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C86" w:rsidRPr="000F444A" w:rsidRDefault="00DB68F9" w:rsidP="00EE0C86">
      <w:pPr>
        <w:keepNext/>
        <w:spacing w:before="120"/>
        <w:jc w:val="center"/>
        <w:rPr>
          <w:b/>
          <w:bCs/>
          <w:caps/>
          <w:sz w:val="36"/>
          <w:szCs w:val="36"/>
          <w:u w:val="single"/>
        </w:rPr>
      </w:pPr>
      <w:bookmarkStart w:id="0" w:name="_Toc211835190"/>
      <w:r w:rsidRPr="000F444A">
        <w:rPr>
          <w:b/>
          <w:bCs/>
          <w:caps/>
          <w:sz w:val="36"/>
          <w:szCs w:val="36"/>
        </w:rPr>
        <w:t xml:space="preserve"> </w:t>
      </w:r>
      <w:r w:rsidRPr="000F444A">
        <w:rPr>
          <w:b/>
          <w:bCs/>
          <w:caps/>
          <w:sz w:val="36"/>
          <w:szCs w:val="36"/>
          <w:u w:val="single"/>
        </w:rPr>
        <w:t>ТОО «ЭКО-САФ»</w:t>
      </w:r>
    </w:p>
    <w:p w:rsidR="00EE0C86" w:rsidRPr="005842AB" w:rsidRDefault="00EE0C86" w:rsidP="00EE0C86">
      <w:pPr>
        <w:spacing w:before="120"/>
        <w:jc w:val="center"/>
        <w:rPr>
          <w:szCs w:val="20"/>
          <w:lang w:val="x-none" w:eastAsia="x-none"/>
        </w:rPr>
      </w:pPr>
    </w:p>
    <w:p w:rsidR="00EE0C86" w:rsidRPr="005842AB" w:rsidRDefault="00EE0C86" w:rsidP="00EE0C86">
      <w:pPr>
        <w:tabs>
          <w:tab w:val="left" w:pos="3950"/>
        </w:tabs>
        <w:spacing w:before="120"/>
        <w:jc w:val="center"/>
        <w:rPr>
          <w:szCs w:val="20"/>
          <w:lang w:eastAsia="x-none"/>
        </w:rPr>
      </w:pPr>
    </w:p>
    <w:p w:rsidR="00DB68F9" w:rsidRPr="005842AB" w:rsidRDefault="00DB68F9" w:rsidP="00EE0C86">
      <w:pPr>
        <w:tabs>
          <w:tab w:val="left" w:pos="3950"/>
        </w:tabs>
        <w:spacing w:before="120"/>
        <w:jc w:val="center"/>
        <w:rPr>
          <w:szCs w:val="20"/>
          <w:lang w:eastAsia="x-none"/>
        </w:rPr>
      </w:pPr>
    </w:p>
    <w:p w:rsidR="00DB68F9" w:rsidRPr="005842AB" w:rsidRDefault="00DB68F9" w:rsidP="00EE0C86">
      <w:pPr>
        <w:tabs>
          <w:tab w:val="left" w:pos="3950"/>
        </w:tabs>
        <w:spacing w:before="120"/>
        <w:jc w:val="center"/>
        <w:rPr>
          <w:szCs w:val="20"/>
          <w:lang w:eastAsia="x-none"/>
        </w:rPr>
      </w:pPr>
    </w:p>
    <w:p w:rsidR="00DB68F9" w:rsidRDefault="00DB68F9" w:rsidP="00EE0C86">
      <w:pPr>
        <w:tabs>
          <w:tab w:val="left" w:pos="3950"/>
        </w:tabs>
        <w:spacing w:before="120"/>
        <w:jc w:val="center"/>
        <w:rPr>
          <w:szCs w:val="20"/>
          <w:lang w:eastAsia="x-none"/>
        </w:rPr>
      </w:pPr>
    </w:p>
    <w:p w:rsidR="000F444A" w:rsidRDefault="000F444A" w:rsidP="00EE0C86">
      <w:pPr>
        <w:tabs>
          <w:tab w:val="left" w:pos="3950"/>
        </w:tabs>
        <w:spacing w:before="120"/>
        <w:jc w:val="center"/>
        <w:rPr>
          <w:szCs w:val="20"/>
          <w:lang w:eastAsia="x-none"/>
        </w:rPr>
      </w:pPr>
    </w:p>
    <w:p w:rsidR="000F444A" w:rsidRPr="005842AB" w:rsidRDefault="000F444A" w:rsidP="00EE0C86">
      <w:pPr>
        <w:tabs>
          <w:tab w:val="left" w:pos="3950"/>
        </w:tabs>
        <w:spacing w:before="120"/>
        <w:jc w:val="center"/>
        <w:rPr>
          <w:szCs w:val="20"/>
          <w:lang w:eastAsia="x-none"/>
        </w:rPr>
      </w:pPr>
    </w:p>
    <w:p w:rsidR="00FF622F" w:rsidRPr="000F444A" w:rsidRDefault="00FF622F" w:rsidP="00FF622F">
      <w:pPr>
        <w:pStyle w:val="affffffffffffffffffc"/>
        <w:rPr>
          <w:rFonts w:ascii="Times New Roman" w:hAnsi="Times New Roman"/>
          <w:sz w:val="28"/>
          <w:szCs w:val="28"/>
        </w:rPr>
      </w:pPr>
      <w:r w:rsidRPr="000F444A">
        <w:rPr>
          <w:rFonts w:ascii="Times New Roman" w:hAnsi="Times New Roman"/>
          <w:sz w:val="28"/>
          <w:szCs w:val="28"/>
        </w:rPr>
        <w:t>РАЗДЕЛ «Охрана Окружающей среды»</w:t>
      </w:r>
    </w:p>
    <w:p w:rsidR="00FF622F" w:rsidRPr="000F444A" w:rsidRDefault="000F444A" w:rsidP="00FF622F">
      <w:pPr>
        <w:pStyle w:val="affffffffffffffffffc"/>
        <w:rPr>
          <w:rFonts w:ascii="Times New Roman" w:hAnsi="Times New Roman"/>
          <w:sz w:val="28"/>
          <w:szCs w:val="28"/>
        </w:rPr>
      </w:pPr>
      <w:r w:rsidRPr="000F444A">
        <w:rPr>
          <w:rFonts w:ascii="Times New Roman" w:hAnsi="Times New Roman"/>
          <w:caps w:val="0"/>
          <w:sz w:val="28"/>
          <w:szCs w:val="28"/>
        </w:rPr>
        <w:t>к рабочему проекту</w:t>
      </w:r>
    </w:p>
    <w:p w:rsidR="00EE0C86" w:rsidRDefault="00EE0C86" w:rsidP="00EE0C86">
      <w:pPr>
        <w:spacing w:before="120"/>
        <w:rPr>
          <w:sz w:val="28"/>
          <w:szCs w:val="28"/>
          <w:lang w:val="x-none" w:eastAsia="x-none"/>
        </w:rPr>
      </w:pPr>
    </w:p>
    <w:p w:rsidR="000F444A" w:rsidRPr="000F444A" w:rsidRDefault="000F444A" w:rsidP="00EE0C86">
      <w:pPr>
        <w:spacing w:before="120"/>
        <w:rPr>
          <w:sz w:val="28"/>
          <w:szCs w:val="28"/>
          <w:lang w:val="x-none" w:eastAsia="x-none"/>
        </w:rPr>
      </w:pPr>
    </w:p>
    <w:p w:rsidR="00EE0C86" w:rsidRPr="000F444A" w:rsidRDefault="00EE0C86" w:rsidP="00EE0C86">
      <w:pPr>
        <w:jc w:val="center"/>
        <w:rPr>
          <w:b/>
          <w:caps/>
          <w:sz w:val="28"/>
          <w:szCs w:val="28"/>
          <w:lang w:eastAsia="en-US" w:bidi="en-US"/>
        </w:rPr>
      </w:pPr>
    </w:p>
    <w:p w:rsidR="000F444A" w:rsidRDefault="00210D12" w:rsidP="000F444A">
      <w:pPr>
        <w:ind w:left="709" w:right="1557"/>
        <w:jc w:val="center"/>
        <w:rPr>
          <w:b/>
          <w:color w:val="000000"/>
          <w:sz w:val="28"/>
          <w:szCs w:val="28"/>
          <w:lang w:eastAsia="ar-SA"/>
        </w:rPr>
      </w:pPr>
      <w:r w:rsidRPr="000F444A">
        <w:rPr>
          <w:b/>
          <w:caps/>
          <w:sz w:val="28"/>
          <w:szCs w:val="28"/>
          <w:lang w:eastAsia="en-US" w:bidi="en-US"/>
        </w:rPr>
        <w:t xml:space="preserve"> «</w:t>
      </w:r>
      <w:r w:rsidR="00DB68F9" w:rsidRPr="000F444A">
        <w:rPr>
          <w:b/>
          <w:color w:val="000000"/>
          <w:sz w:val="28"/>
          <w:szCs w:val="28"/>
          <w:lang w:eastAsia="ar-SA"/>
        </w:rPr>
        <w:t xml:space="preserve">Блочно-модульное здание общежития на 30 мест </w:t>
      </w:r>
    </w:p>
    <w:p w:rsidR="00EE0C86" w:rsidRPr="000F444A" w:rsidRDefault="00DB68F9" w:rsidP="000F444A">
      <w:pPr>
        <w:ind w:left="709" w:right="1557"/>
        <w:jc w:val="center"/>
        <w:rPr>
          <w:b/>
          <w:caps/>
          <w:sz w:val="28"/>
          <w:szCs w:val="28"/>
          <w:lang w:eastAsia="en-US" w:bidi="en-US"/>
        </w:rPr>
      </w:pPr>
      <w:r w:rsidRPr="000F444A">
        <w:rPr>
          <w:b/>
          <w:color w:val="000000"/>
          <w:sz w:val="28"/>
          <w:szCs w:val="28"/>
          <w:lang w:eastAsia="ar-SA"/>
        </w:rPr>
        <w:t>м/р В. Макат, Макатского района, Атырауской области</w:t>
      </w:r>
      <w:r w:rsidR="00210D12" w:rsidRPr="000F444A">
        <w:rPr>
          <w:b/>
          <w:caps/>
          <w:sz w:val="28"/>
          <w:szCs w:val="28"/>
          <w:lang w:eastAsia="en-US" w:bidi="en-US"/>
        </w:rPr>
        <w:t>»</w:t>
      </w:r>
    </w:p>
    <w:p w:rsidR="00391223" w:rsidRPr="000F444A" w:rsidRDefault="00391223" w:rsidP="00EE0C86">
      <w:pPr>
        <w:jc w:val="center"/>
        <w:rPr>
          <w:sz w:val="28"/>
          <w:szCs w:val="28"/>
        </w:rPr>
      </w:pPr>
    </w:p>
    <w:p w:rsidR="00EE0C86" w:rsidRPr="000F444A" w:rsidRDefault="00EE0C86" w:rsidP="00EE0C86">
      <w:pPr>
        <w:keepNext/>
        <w:spacing w:before="120"/>
        <w:jc w:val="center"/>
        <w:rPr>
          <w:b/>
          <w:caps/>
          <w:sz w:val="28"/>
          <w:szCs w:val="28"/>
        </w:rPr>
      </w:pPr>
    </w:p>
    <w:p w:rsidR="00EE0C86" w:rsidRPr="000F444A" w:rsidRDefault="00EE0C86" w:rsidP="00EE0C86">
      <w:pPr>
        <w:spacing w:before="120"/>
        <w:rPr>
          <w:b/>
          <w:sz w:val="28"/>
          <w:szCs w:val="28"/>
        </w:rPr>
      </w:pPr>
    </w:p>
    <w:p w:rsidR="004939B8" w:rsidRPr="000F444A" w:rsidRDefault="004939B8" w:rsidP="00EE0C86">
      <w:pPr>
        <w:spacing w:before="120"/>
        <w:rPr>
          <w:b/>
          <w:sz w:val="28"/>
          <w:szCs w:val="28"/>
        </w:rPr>
      </w:pPr>
    </w:p>
    <w:p w:rsidR="004939B8" w:rsidRPr="000F444A" w:rsidRDefault="004939B8" w:rsidP="00EE0C86">
      <w:pPr>
        <w:spacing w:before="120"/>
        <w:rPr>
          <w:b/>
          <w:sz w:val="28"/>
          <w:szCs w:val="28"/>
        </w:rPr>
      </w:pPr>
    </w:p>
    <w:p w:rsidR="00DB68F9" w:rsidRPr="000F444A" w:rsidRDefault="00DB68F9" w:rsidP="00EE0C86">
      <w:pPr>
        <w:spacing w:before="120"/>
        <w:rPr>
          <w:b/>
          <w:sz w:val="28"/>
          <w:szCs w:val="28"/>
        </w:rPr>
      </w:pPr>
    </w:p>
    <w:p w:rsidR="00DB68F9" w:rsidRPr="000F444A" w:rsidRDefault="00DB68F9" w:rsidP="00EE0C86">
      <w:pPr>
        <w:spacing w:before="120"/>
        <w:rPr>
          <w:b/>
          <w:sz w:val="28"/>
          <w:szCs w:val="28"/>
        </w:rPr>
      </w:pPr>
    </w:p>
    <w:p w:rsidR="00DB68F9" w:rsidRPr="005842AB" w:rsidRDefault="00DB68F9" w:rsidP="00EE0C86">
      <w:pPr>
        <w:spacing w:before="120"/>
        <w:rPr>
          <w:b/>
        </w:rPr>
      </w:pPr>
    </w:p>
    <w:p w:rsidR="00EE0C86" w:rsidRPr="005842AB" w:rsidRDefault="00EE0C86" w:rsidP="00EE0C86">
      <w:pPr>
        <w:spacing w:before="120"/>
        <w:rPr>
          <w:b/>
        </w:rPr>
      </w:pPr>
    </w:p>
    <w:tbl>
      <w:tblPr>
        <w:tblStyle w:val="a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2760"/>
        <w:gridCol w:w="2402"/>
      </w:tblGrid>
      <w:tr w:rsidR="002B4DFE" w:rsidRPr="005842AB" w:rsidTr="00391223">
        <w:trPr>
          <w:trHeight w:val="1157"/>
        </w:trPr>
        <w:tc>
          <w:tcPr>
            <w:tcW w:w="4532" w:type="dxa"/>
          </w:tcPr>
          <w:p w:rsidR="00DB68F9" w:rsidRPr="000F444A" w:rsidRDefault="00DB68F9" w:rsidP="00DB68F9">
            <w:pPr>
              <w:rPr>
                <w:b/>
              </w:rPr>
            </w:pPr>
            <w:r w:rsidRPr="000F444A">
              <w:rPr>
                <w:b/>
              </w:rPr>
              <w:t>Директор ТОО «ЭКО-САФ»</w:t>
            </w:r>
          </w:p>
          <w:p w:rsidR="002B4DFE" w:rsidRPr="005842AB" w:rsidRDefault="002B4DFE" w:rsidP="00391223">
            <w:pPr>
              <w:spacing w:before="120"/>
            </w:pPr>
          </w:p>
        </w:tc>
        <w:tc>
          <w:tcPr>
            <w:tcW w:w="2760" w:type="dxa"/>
          </w:tcPr>
          <w:p w:rsidR="002B4DFE" w:rsidRPr="005842AB" w:rsidRDefault="002B4DFE" w:rsidP="006423A4">
            <w:pPr>
              <w:spacing w:before="120"/>
              <w:jc w:val="center"/>
            </w:pPr>
          </w:p>
        </w:tc>
        <w:tc>
          <w:tcPr>
            <w:tcW w:w="2402" w:type="dxa"/>
          </w:tcPr>
          <w:p w:rsidR="002B4DFE" w:rsidRPr="005842AB" w:rsidRDefault="002B4DFE" w:rsidP="006423A4">
            <w:pPr>
              <w:spacing w:before="120"/>
            </w:pPr>
            <w:bookmarkStart w:id="1" w:name="_GoBack"/>
            <w:bookmarkEnd w:id="1"/>
          </w:p>
        </w:tc>
      </w:tr>
    </w:tbl>
    <w:p w:rsidR="00EE0C86" w:rsidRPr="005842AB" w:rsidRDefault="00EE0C86" w:rsidP="00EE0C86">
      <w:pPr>
        <w:spacing w:before="120"/>
        <w:ind w:left="5103"/>
        <w:rPr>
          <w:szCs w:val="20"/>
        </w:rPr>
      </w:pPr>
    </w:p>
    <w:p w:rsidR="00EE0C86" w:rsidRPr="005842AB" w:rsidRDefault="00EE0C86" w:rsidP="00EE0C86">
      <w:pPr>
        <w:spacing w:before="120"/>
        <w:ind w:left="5103"/>
        <w:rPr>
          <w:szCs w:val="20"/>
        </w:rPr>
      </w:pPr>
    </w:p>
    <w:p w:rsidR="00EE0C86" w:rsidRPr="005842AB" w:rsidRDefault="00EE0C86" w:rsidP="00EE0C86">
      <w:pPr>
        <w:spacing w:before="120"/>
      </w:pPr>
    </w:p>
    <w:p w:rsidR="00EE0C86" w:rsidRPr="005842AB" w:rsidRDefault="00EE0C86" w:rsidP="00EE0C86">
      <w:pPr>
        <w:spacing w:before="120"/>
      </w:pPr>
    </w:p>
    <w:p w:rsidR="00EE0C86" w:rsidRPr="005842AB" w:rsidRDefault="00EE0C86" w:rsidP="00EE0C86">
      <w:pPr>
        <w:spacing w:before="120"/>
        <w:rPr>
          <w:sz w:val="28"/>
          <w:szCs w:val="20"/>
        </w:rPr>
      </w:pPr>
    </w:p>
    <w:p w:rsidR="00EE0C86" w:rsidRPr="005842AB" w:rsidRDefault="00EE0C86" w:rsidP="00EE0C86">
      <w:pPr>
        <w:spacing w:before="120"/>
        <w:rPr>
          <w:sz w:val="28"/>
          <w:szCs w:val="20"/>
        </w:rPr>
      </w:pPr>
    </w:p>
    <w:p w:rsidR="00DB68F9" w:rsidRDefault="00DB68F9" w:rsidP="00EE0C86">
      <w:pPr>
        <w:spacing w:before="120"/>
        <w:rPr>
          <w:sz w:val="28"/>
          <w:szCs w:val="20"/>
        </w:rPr>
      </w:pPr>
    </w:p>
    <w:p w:rsidR="000F444A" w:rsidRDefault="000F444A" w:rsidP="00EE0C86">
      <w:pPr>
        <w:spacing w:before="120"/>
        <w:rPr>
          <w:sz w:val="28"/>
          <w:szCs w:val="20"/>
        </w:rPr>
      </w:pPr>
    </w:p>
    <w:p w:rsidR="000F444A" w:rsidRPr="005842AB" w:rsidRDefault="000F444A" w:rsidP="00EE0C86">
      <w:pPr>
        <w:jc w:val="center"/>
      </w:pPr>
    </w:p>
    <w:p w:rsidR="00BC160A" w:rsidRPr="0033183E" w:rsidRDefault="00EE0C86" w:rsidP="00EE0C86">
      <w:pPr>
        <w:jc w:val="center"/>
        <w:rPr>
          <w:b/>
          <w:sz w:val="20"/>
          <w:szCs w:val="20"/>
        </w:rPr>
      </w:pPr>
      <w:r w:rsidRPr="0033183E">
        <w:rPr>
          <w:b/>
          <w:sz w:val="20"/>
          <w:szCs w:val="20"/>
        </w:rPr>
        <w:t xml:space="preserve">г. </w:t>
      </w:r>
      <w:r w:rsidR="00DB68F9" w:rsidRPr="0033183E">
        <w:rPr>
          <w:b/>
          <w:sz w:val="20"/>
          <w:szCs w:val="20"/>
        </w:rPr>
        <w:t>Атырау</w:t>
      </w:r>
      <w:r w:rsidRPr="0033183E">
        <w:rPr>
          <w:b/>
          <w:sz w:val="20"/>
          <w:szCs w:val="20"/>
        </w:rPr>
        <w:t xml:space="preserve"> – 20</w:t>
      </w:r>
      <w:r w:rsidR="005D73AC" w:rsidRPr="0033183E">
        <w:rPr>
          <w:b/>
          <w:sz w:val="20"/>
          <w:szCs w:val="20"/>
        </w:rPr>
        <w:t>2</w:t>
      </w:r>
      <w:r w:rsidR="00507D95" w:rsidRPr="0033183E">
        <w:rPr>
          <w:b/>
          <w:sz w:val="20"/>
          <w:szCs w:val="20"/>
          <w:lang w:val="en-US"/>
        </w:rPr>
        <w:t>3</w:t>
      </w:r>
      <w:r w:rsidRPr="0033183E">
        <w:rPr>
          <w:b/>
          <w:sz w:val="20"/>
          <w:szCs w:val="20"/>
        </w:rPr>
        <w:t xml:space="preserve"> г.</w:t>
      </w:r>
    </w:p>
    <w:p w:rsidR="00BC160A" w:rsidRPr="005842AB" w:rsidRDefault="00BC160A" w:rsidP="00BC160A">
      <w:pPr>
        <w:sectPr w:rsidR="00BC160A" w:rsidRPr="005842AB" w:rsidSect="000F444A">
          <w:headerReference w:type="default" r:id="rId9"/>
          <w:footerReference w:type="default" r:id="rId10"/>
          <w:pgSz w:w="11906" w:h="16838"/>
          <w:pgMar w:top="426" w:right="567" w:bottom="851" w:left="1418" w:header="426" w:footer="850" w:gutter="0"/>
          <w:cols w:space="708"/>
          <w:titlePg/>
          <w:docGrid w:linePitch="360"/>
        </w:sectPr>
      </w:pPr>
    </w:p>
    <w:p w:rsidR="0064553B" w:rsidRPr="005842AB" w:rsidRDefault="0064553B" w:rsidP="0064553B"/>
    <w:p w:rsidR="00D94B83" w:rsidRPr="005842AB" w:rsidRDefault="00D10B09" w:rsidP="0033183E">
      <w:pPr>
        <w:tabs>
          <w:tab w:val="left" w:pos="3345"/>
        </w:tabs>
        <w:rPr>
          <w:b/>
          <w:caps/>
        </w:rPr>
      </w:pPr>
      <w:bookmarkStart w:id="2" w:name="_Toc33455409"/>
      <w:bookmarkStart w:id="3" w:name="_Toc33456203"/>
      <w:bookmarkStart w:id="4" w:name="_Toc33456295"/>
      <w:bookmarkEnd w:id="0"/>
      <w:r w:rsidRPr="005842AB">
        <w:rPr>
          <w:b/>
        </w:rPr>
        <w:tab/>
      </w:r>
      <w:r w:rsidR="00D94B83" w:rsidRPr="005842AB">
        <w:rPr>
          <w:b/>
          <w:caps/>
        </w:rPr>
        <w:t>СОДЕРЖАНИЕ</w:t>
      </w:r>
      <w:bookmarkEnd w:id="2"/>
      <w:bookmarkEnd w:id="3"/>
      <w:bookmarkEnd w:id="4"/>
    </w:p>
    <w:p w:rsidR="0033183E" w:rsidRPr="0033183E" w:rsidRDefault="00D30EB0">
      <w:pPr>
        <w:pStyle w:val="1e"/>
        <w:rPr>
          <w:rFonts w:asciiTheme="minorHAnsi" w:eastAsiaTheme="minorEastAsia" w:hAnsiTheme="minorHAnsi" w:cstheme="minorBidi"/>
          <w:b/>
          <w:caps w:val="0"/>
          <w:sz w:val="22"/>
          <w:szCs w:val="22"/>
          <w:lang w:val="ru-KZ" w:eastAsia="ru-KZ"/>
        </w:rPr>
      </w:pPr>
      <w:r w:rsidRPr="0033183E">
        <w:rPr>
          <w:rStyle w:val="afb"/>
          <w:b/>
        </w:rPr>
        <w:fldChar w:fldCharType="begin"/>
      </w:r>
      <w:r w:rsidR="00D94B83" w:rsidRPr="0033183E">
        <w:rPr>
          <w:rStyle w:val="afb"/>
          <w:b/>
        </w:rPr>
        <w:instrText xml:space="preserve"> TOC \o "1-4" \h \z \u </w:instrText>
      </w:r>
      <w:r w:rsidRPr="0033183E">
        <w:rPr>
          <w:rStyle w:val="afb"/>
          <w:b/>
        </w:rPr>
        <w:fldChar w:fldCharType="separate"/>
      </w:r>
      <w:hyperlink w:anchor="_Toc146642039" w:history="1">
        <w:r w:rsidR="0033183E" w:rsidRPr="0033183E">
          <w:rPr>
            <w:rStyle w:val="afb"/>
            <w:b/>
          </w:rPr>
          <w:t>1.</w:t>
        </w:r>
        <w:r w:rsidR="0033183E" w:rsidRPr="0033183E">
          <w:rPr>
            <w:rFonts w:asciiTheme="minorHAnsi" w:eastAsiaTheme="minorEastAsia" w:hAnsiTheme="minorHAnsi" w:cstheme="minorBidi"/>
            <w:b/>
            <w:caps w:val="0"/>
            <w:sz w:val="22"/>
            <w:szCs w:val="22"/>
            <w:lang w:val="ru-KZ" w:eastAsia="ru-KZ"/>
          </w:rPr>
          <w:tab/>
        </w:r>
        <w:r w:rsidR="0033183E" w:rsidRPr="0033183E">
          <w:rPr>
            <w:rStyle w:val="afb"/>
            <w:b/>
          </w:rPr>
          <w:t>ВВЕДЕНИЕ</w:t>
        </w:r>
        <w:r w:rsidR="0033183E" w:rsidRPr="0033183E">
          <w:rPr>
            <w:b/>
            <w:webHidden/>
          </w:rPr>
          <w:tab/>
        </w:r>
        <w:r w:rsidR="0033183E" w:rsidRPr="0033183E">
          <w:rPr>
            <w:b/>
            <w:webHidden/>
          </w:rPr>
          <w:fldChar w:fldCharType="begin"/>
        </w:r>
        <w:r w:rsidR="0033183E" w:rsidRPr="0033183E">
          <w:rPr>
            <w:b/>
            <w:webHidden/>
          </w:rPr>
          <w:instrText xml:space="preserve"> PAGEREF _Toc146642039 \h </w:instrText>
        </w:r>
        <w:r w:rsidR="0033183E" w:rsidRPr="0033183E">
          <w:rPr>
            <w:b/>
            <w:webHidden/>
          </w:rPr>
        </w:r>
        <w:r w:rsidR="0033183E" w:rsidRPr="0033183E">
          <w:rPr>
            <w:b/>
            <w:webHidden/>
          </w:rPr>
          <w:fldChar w:fldCharType="separate"/>
        </w:r>
        <w:r w:rsidR="0033183E" w:rsidRPr="0033183E">
          <w:rPr>
            <w:b/>
            <w:webHidden/>
          </w:rPr>
          <w:t>7</w:t>
        </w:r>
        <w:r w:rsidR="0033183E" w:rsidRPr="0033183E">
          <w:rPr>
            <w:b/>
            <w:webHidden/>
          </w:rPr>
          <w:fldChar w:fldCharType="end"/>
        </w:r>
      </w:hyperlink>
    </w:p>
    <w:p w:rsidR="0033183E" w:rsidRPr="0033183E" w:rsidRDefault="005C1E16">
      <w:pPr>
        <w:pStyle w:val="1e"/>
        <w:rPr>
          <w:rFonts w:asciiTheme="minorHAnsi" w:eastAsiaTheme="minorEastAsia" w:hAnsiTheme="minorHAnsi" w:cstheme="minorBidi"/>
          <w:b/>
          <w:caps w:val="0"/>
          <w:sz w:val="22"/>
          <w:szCs w:val="22"/>
          <w:lang w:val="ru-KZ" w:eastAsia="ru-KZ"/>
        </w:rPr>
      </w:pPr>
      <w:hyperlink w:anchor="_Toc146642040" w:history="1">
        <w:r w:rsidR="0033183E" w:rsidRPr="0033183E">
          <w:rPr>
            <w:rStyle w:val="afb"/>
            <w:b/>
          </w:rPr>
          <w:t>2.</w:t>
        </w:r>
        <w:r w:rsidR="0033183E" w:rsidRPr="0033183E">
          <w:rPr>
            <w:rFonts w:asciiTheme="minorHAnsi" w:eastAsiaTheme="minorEastAsia" w:hAnsiTheme="minorHAnsi" w:cstheme="minorBidi"/>
            <w:b/>
            <w:caps w:val="0"/>
            <w:sz w:val="22"/>
            <w:szCs w:val="22"/>
            <w:lang w:val="ru-KZ" w:eastAsia="ru-KZ"/>
          </w:rPr>
          <w:tab/>
        </w:r>
        <w:r w:rsidR="0033183E" w:rsidRPr="0033183E">
          <w:rPr>
            <w:rStyle w:val="afb"/>
            <w:b/>
          </w:rPr>
          <w:t>Обзор современного состояния окружающей среды</w:t>
        </w:r>
        <w:r w:rsidR="0033183E" w:rsidRPr="0033183E">
          <w:rPr>
            <w:b/>
            <w:webHidden/>
          </w:rPr>
          <w:tab/>
        </w:r>
        <w:r w:rsidR="0033183E" w:rsidRPr="0033183E">
          <w:rPr>
            <w:b/>
            <w:webHidden/>
          </w:rPr>
          <w:fldChar w:fldCharType="begin"/>
        </w:r>
        <w:r w:rsidR="0033183E" w:rsidRPr="0033183E">
          <w:rPr>
            <w:b/>
            <w:webHidden/>
          </w:rPr>
          <w:instrText xml:space="preserve"> PAGEREF _Toc146642040 \h </w:instrText>
        </w:r>
        <w:r w:rsidR="0033183E" w:rsidRPr="0033183E">
          <w:rPr>
            <w:b/>
            <w:webHidden/>
          </w:rPr>
        </w:r>
        <w:r w:rsidR="0033183E" w:rsidRPr="0033183E">
          <w:rPr>
            <w:b/>
            <w:webHidden/>
          </w:rPr>
          <w:fldChar w:fldCharType="separate"/>
        </w:r>
        <w:r w:rsidR="0033183E" w:rsidRPr="0033183E">
          <w:rPr>
            <w:b/>
            <w:webHidden/>
          </w:rPr>
          <w:t>8</w:t>
        </w:r>
        <w:r w:rsidR="0033183E" w:rsidRPr="0033183E">
          <w:rPr>
            <w:b/>
            <w:webHidden/>
          </w:rPr>
          <w:fldChar w:fldCharType="end"/>
        </w:r>
      </w:hyperlink>
    </w:p>
    <w:p w:rsidR="0033183E" w:rsidRPr="0033183E" w:rsidRDefault="005C1E16">
      <w:pPr>
        <w:pStyle w:val="26"/>
        <w:tabs>
          <w:tab w:val="left" w:pos="720"/>
        </w:tabs>
        <w:rPr>
          <w:rFonts w:asciiTheme="minorHAnsi" w:eastAsiaTheme="minorEastAsia" w:hAnsiTheme="minorHAnsi" w:cstheme="minorBidi"/>
          <w:bCs w:val="0"/>
          <w:sz w:val="22"/>
          <w:szCs w:val="22"/>
          <w:lang w:val="ru-KZ" w:eastAsia="ru-KZ"/>
        </w:rPr>
      </w:pPr>
      <w:hyperlink w:anchor="_Toc146642041" w:history="1">
        <w:r w:rsidR="0033183E" w:rsidRPr="0033183E">
          <w:rPr>
            <w:rStyle w:val="afb"/>
          </w:rPr>
          <w:t>2.1</w:t>
        </w:r>
        <w:r w:rsidR="0033183E" w:rsidRPr="0033183E">
          <w:rPr>
            <w:rFonts w:asciiTheme="minorHAnsi" w:eastAsiaTheme="minorEastAsia" w:hAnsiTheme="minorHAnsi" w:cstheme="minorBidi"/>
            <w:bCs w:val="0"/>
            <w:sz w:val="22"/>
            <w:szCs w:val="22"/>
            <w:lang w:val="ru-KZ" w:eastAsia="ru-KZ"/>
          </w:rPr>
          <w:tab/>
        </w:r>
        <w:r w:rsidR="0033183E" w:rsidRPr="0033183E">
          <w:rPr>
            <w:rStyle w:val="afb"/>
          </w:rPr>
          <w:t>Географическое и административное расположение объекта</w:t>
        </w:r>
        <w:r w:rsidR="0033183E" w:rsidRPr="0033183E">
          <w:rPr>
            <w:webHidden/>
          </w:rPr>
          <w:tab/>
        </w:r>
        <w:r w:rsidR="0033183E" w:rsidRPr="0033183E">
          <w:rPr>
            <w:webHidden/>
          </w:rPr>
          <w:fldChar w:fldCharType="begin"/>
        </w:r>
        <w:r w:rsidR="0033183E" w:rsidRPr="0033183E">
          <w:rPr>
            <w:webHidden/>
          </w:rPr>
          <w:instrText xml:space="preserve"> PAGEREF _Toc146642041 \h </w:instrText>
        </w:r>
        <w:r w:rsidR="0033183E" w:rsidRPr="0033183E">
          <w:rPr>
            <w:webHidden/>
          </w:rPr>
        </w:r>
        <w:r w:rsidR="0033183E" w:rsidRPr="0033183E">
          <w:rPr>
            <w:webHidden/>
          </w:rPr>
          <w:fldChar w:fldCharType="separate"/>
        </w:r>
        <w:r w:rsidR="0033183E" w:rsidRPr="0033183E">
          <w:rPr>
            <w:webHidden/>
          </w:rPr>
          <w:t>8</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42" w:history="1">
        <w:r w:rsidR="0033183E" w:rsidRPr="0033183E">
          <w:rPr>
            <w:rStyle w:val="afb"/>
          </w:rPr>
          <w:t>2.2 Характеристика природно-климатических условий района работ</w:t>
        </w:r>
        <w:r w:rsidR="0033183E" w:rsidRPr="0033183E">
          <w:rPr>
            <w:webHidden/>
          </w:rPr>
          <w:tab/>
        </w:r>
        <w:r w:rsidR="0033183E" w:rsidRPr="0033183E">
          <w:rPr>
            <w:webHidden/>
          </w:rPr>
          <w:fldChar w:fldCharType="begin"/>
        </w:r>
        <w:r w:rsidR="0033183E" w:rsidRPr="0033183E">
          <w:rPr>
            <w:webHidden/>
          </w:rPr>
          <w:instrText xml:space="preserve"> PAGEREF _Toc146642042 \h </w:instrText>
        </w:r>
        <w:r w:rsidR="0033183E" w:rsidRPr="0033183E">
          <w:rPr>
            <w:webHidden/>
          </w:rPr>
        </w:r>
        <w:r w:rsidR="0033183E" w:rsidRPr="0033183E">
          <w:rPr>
            <w:webHidden/>
          </w:rPr>
          <w:fldChar w:fldCharType="separate"/>
        </w:r>
        <w:r w:rsidR="0033183E" w:rsidRPr="0033183E">
          <w:rPr>
            <w:webHidden/>
          </w:rPr>
          <w:t>8</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43" w:history="1">
        <w:r w:rsidR="0033183E" w:rsidRPr="0033183E">
          <w:rPr>
            <w:rStyle w:val="afb"/>
          </w:rPr>
          <w:t>2.3 Современное состояние окружающей среды</w:t>
        </w:r>
        <w:r w:rsidR="0033183E" w:rsidRPr="0033183E">
          <w:rPr>
            <w:webHidden/>
          </w:rPr>
          <w:tab/>
        </w:r>
        <w:r w:rsidR="0033183E" w:rsidRPr="0033183E">
          <w:rPr>
            <w:webHidden/>
          </w:rPr>
          <w:fldChar w:fldCharType="begin"/>
        </w:r>
        <w:r w:rsidR="0033183E" w:rsidRPr="0033183E">
          <w:rPr>
            <w:webHidden/>
          </w:rPr>
          <w:instrText xml:space="preserve"> PAGEREF _Toc146642043 \h </w:instrText>
        </w:r>
        <w:r w:rsidR="0033183E" w:rsidRPr="0033183E">
          <w:rPr>
            <w:webHidden/>
          </w:rPr>
        </w:r>
        <w:r w:rsidR="0033183E" w:rsidRPr="0033183E">
          <w:rPr>
            <w:webHidden/>
          </w:rPr>
          <w:fldChar w:fldCharType="separate"/>
        </w:r>
        <w:r w:rsidR="0033183E" w:rsidRPr="0033183E">
          <w:rPr>
            <w:webHidden/>
          </w:rPr>
          <w:t>9</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44" w:history="1">
        <w:r w:rsidR="0033183E" w:rsidRPr="0033183E">
          <w:rPr>
            <w:rStyle w:val="afb"/>
          </w:rPr>
          <w:t>2.3.1 Характеристика современного состояния воздушной среды</w:t>
        </w:r>
        <w:r w:rsidR="0033183E" w:rsidRPr="0033183E">
          <w:rPr>
            <w:webHidden/>
          </w:rPr>
          <w:tab/>
        </w:r>
        <w:r w:rsidR="0033183E" w:rsidRPr="0033183E">
          <w:rPr>
            <w:webHidden/>
          </w:rPr>
          <w:fldChar w:fldCharType="begin"/>
        </w:r>
        <w:r w:rsidR="0033183E" w:rsidRPr="0033183E">
          <w:rPr>
            <w:webHidden/>
          </w:rPr>
          <w:instrText xml:space="preserve"> PAGEREF _Toc146642044 \h </w:instrText>
        </w:r>
        <w:r w:rsidR="0033183E" w:rsidRPr="0033183E">
          <w:rPr>
            <w:webHidden/>
          </w:rPr>
        </w:r>
        <w:r w:rsidR="0033183E" w:rsidRPr="0033183E">
          <w:rPr>
            <w:webHidden/>
          </w:rPr>
          <w:fldChar w:fldCharType="separate"/>
        </w:r>
        <w:r w:rsidR="0033183E" w:rsidRPr="0033183E">
          <w:rPr>
            <w:webHidden/>
          </w:rPr>
          <w:t>9</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45" w:history="1">
        <w:r w:rsidR="0033183E" w:rsidRPr="0033183E">
          <w:rPr>
            <w:rStyle w:val="afb"/>
          </w:rPr>
          <w:t>2.3.2 Поверхностные и подземные воды</w:t>
        </w:r>
        <w:r w:rsidR="0033183E" w:rsidRPr="0033183E">
          <w:rPr>
            <w:webHidden/>
          </w:rPr>
          <w:tab/>
        </w:r>
        <w:r w:rsidR="0033183E" w:rsidRPr="0033183E">
          <w:rPr>
            <w:webHidden/>
          </w:rPr>
          <w:fldChar w:fldCharType="begin"/>
        </w:r>
        <w:r w:rsidR="0033183E" w:rsidRPr="0033183E">
          <w:rPr>
            <w:webHidden/>
          </w:rPr>
          <w:instrText xml:space="preserve"> PAGEREF _Toc146642045 \h </w:instrText>
        </w:r>
        <w:r w:rsidR="0033183E" w:rsidRPr="0033183E">
          <w:rPr>
            <w:webHidden/>
          </w:rPr>
        </w:r>
        <w:r w:rsidR="0033183E" w:rsidRPr="0033183E">
          <w:rPr>
            <w:webHidden/>
          </w:rPr>
          <w:fldChar w:fldCharType="separate"/>
        </w:r>
        <w:r w:rsidR="0033183E" w:rsidRPr="0033183E">
          <w:rPr>
            <w:webHidden/>
          </w:rPr>
          <w:t>10</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46" w:history="1">
        <w:r w:rsidR="0033183E" w:rsidRPr="0033183E">
          <w:rPr>
            <w:rStyle w:val="afb"/>
          </w:rPr>
          <w:t>2.3.3 Почвенный покров</w:t>
        </w:r>
        <w:r w:rsidR="0033183E" w:rsidRPr="0033183E">
          <w:rPr>
            <w:webHidden/>
          </w:rPr>
          <w:tab/>
        </w:r>
        <w:r w:rsidR="0033183E" w:rsidRPr="0033183E">
          <w:rPr>
            <w:webHidden/>
          </w:rPr>
          <w:fldChar w:fldCharType="begin"/>
        </w:r>
        <w:r w:rsidR="0033183E" w:rsidRPr="0033183E">
          <w:rPr>
            <w:webHidden/>
          </w:rPr>
          <w:instrText xml:space="preserve"> PAGEREF _Toc146642046 \h </w:instrText>
        </w:r>
        <w:r w:rsidR="0033183E" w:rsidRPr="0033183E">
          <w:rPr>
            <w:webHidden/>
          </w:rPr>
        </w:r>
        <w:r w:rsidR="0033183E" w:rsidRPr="0033183E">
          <w:rPr>
            <w:webHidden/>
          </w:rPr>
          <w:fldChar w:fldCharType="separate"/>
        </w:r>
        <w:r w:rsidR="0033183E" w:rsidRPr="0033183E">
          <w:rPr>
            <w:webHidden/>
          </w:rPr>
          <w:t>12</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47" w:history="1">
        <w:r w:rsidR="0033183E" w:rsidRPr="0033183E">
          <w:rPr>
            <w:rStyle w:val="afb"/>
          </w:rPr>
          <w:t>2.3.4 Растительный и животный мир</w:t>
        </w:r>
        <w:r w:rsidR="0033183E" w:rsidRPr="0033183E">
          <w:rPr>
            <w:webHidden/>
          </w:rPr>
          <w:tab/>
        </w:r>
        <w:r w:rsidR="0033183E" w:rsidRPr="0033183E">
          <w:rPr>
            <w:webHidden/>
          </w:rPr>
          <w:fldChar w:fldCharType="begin"/>
        </w:r>
        <w:r w:rsidR="0033183E" w:rsidRPr="0033183E">
          <w:rPr>
            <w:webHidden/>
          </w:rPr>
          <w:instrText xml:space="preserve"> PAGEREF _Toc146642047 \h </w:instrText>
        </w:r>
        <w:r w:rsidR="0033183E" w:rsidRPr="0033183E">
          <w:rPr>
            <w:webHidden/>
          </w:rPr>
        </w:r>
        <w:r w:rsidR="0033183E" w:rsidRPr="0033183E">
          <w:rPr>
            <w:webHidden/>
          </w:rPr>
          <w:fldChar w:fldCharType="separate"/>
        </w:r>
        <w:r w:rsidR="0033183E" w:rsidRPr="0033183E">
          <w:rPr>
            <w:webHidden/>
          </w:rPr>
          <w:t>13</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48" w:history="1">
        <w:r w:rsidR="0033183E" w:rsidRPr="0033183E">
          <w:rPr>
            <w:rStyle w:val="afb"/>
          </w:rPr>
          <w:t>2.3.5 Характеристика радиационной обстановки в районе работ</w:t>
        </w:r>
        <w:r w:rsidR="0033183E" w:rsidRPr="0033183E">
          <w:rPr>
            <w:webHidden/>
          </w:rPr>
          <w:tab/>
        </w:r>
        <w:r w:rsidR="0033183E" w:rsidRPr="0033183E">
          <w:rPr>
            <w:webHidden/>
          </w:rPr>
          <w:fldChar w:fldCharType="begin"/>
        </w:r>
        <w:r w:rsidR="0033183E" w:rsidRPr="0033183E">
          <w:rPr>
            <w:webHidden/>
          </w:rPr>
          <w:instrText xml:space="preserve"> PAGEREF _Toc146642048 \h </w:instrText>
        </w:r>
        <w:r w:rsidR="0033183E" w:rsidRPr="0033183E">
          <w:rPr>
            <w:webHidden/>
          </w:rPr>
        </w:r>
        <w:r w:rsidR="0033183E" w:rsidRPr="0033183E">
          <w:rPr>
            <w:webHidden/>
          </w:rPr>
          <w:fldChar w:fldCharType="separate"/>
        </w:r>
        <w:r w:rsidR="0033183E" w:rsidRPr="0033183E">
          <w:rPr>
            <w:webHidden/>
          </w:rPr>
          <w:t>14</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49" w:history="1">
        <w:r w:rsidR="0033183E" w:rsidRPr="0033183E">
          <w:rPr>
            <w:rStyle w:val="afb"/>
          </w:rPr>
          <w:t>2.4 Особо охраняемые природные территории и культурно-исторические памятники</w:t>
        </w:r>
        <w:r w:rsidR="0033183E" w:rsidRPr="0033183E">
          <w:rPr>
            <w:webHidden/>
          </w:rPr>
          <w:tab/>
        </w:r>
        <w:r w:rsidR="0033183E" w:rsidRPr="0033183E">
          <w:rPr>
            <w:webHidden/>
          </w:rPr>
          <w:fldChar w:fldCharType="begin"/>
        </w:r>
        <w:r w:rsidR="0033183E" w:rsidRPr="0033183E">
          <w:rPr>
            <w:webHidden/>
          </w:rPr>
          <w:instrText xml:space="preserve"> PAGEREF _Toc146642049 \h </w:instrText>
        </w:r>
        <w:r w:rsidR="0033183E" w:rsidRPr="0033183E">
          <w:rPr>
            <w:webHidden/>
          </w:rPr>
        </w:r>
        <w:r w:rsidR="0033183E" w:rsidRPr="0033183E">
          <w:rPr>
            <w:webHidden/>
          </w:rPr>
          <w:fldChar w:fldCharType="separate"/>
        </w:r>
        <w:r w:rsidR="0033183E" w:rsidRPr="0033183E">
          <w:rPr>
            <w:webHidden/>
          </w:rPr>
          <w:t>14</w:t>
        </w:r>
        <w:r w:rsidR="0033183E" w:rsidRPr="0033183E">
          <w:rPr>
            <w:webHidden/>
          </w:rPr>
          <w:fldChar w:fldCharType="end"/>
        </w:r>
      </w:hyperlink>
    </w:p>
    <w:p w:rsidR="0033183E" w:rsidRPr="0033183E" w:rsidRDefault="005C1E16">
      <w:pPr>
        <w:pStyle w:val="1e"/>
        <w:rPr>
          <w:rFonts w:asciiTheme="minorHAnsi" w:eastAsiaTheme="minorEastAsia" w:hAnsiTheme="minorHAnsi" w:cstheme="minorBidi"/>
          <w:b/>
          <w:caps w:val="0"/>
          <w:sz w:val="22"/>
          <w:szCs w:val="22"/>
          <w:lang w:val="ru-KZ" w:eastAsia="ru-KZ"/>
        </w:rPr>
      </w:pPr>
      <w:hyperlink w:anchor="_Toc146642050" w:history="1">
        <w:r w:rsidR="0033183E" w:rsidRPr="0033183E">
          <w:rPr>
            <w:rStyle w:val="afb"/>
            <w:b/>
          </w:rPr>
          <w:t>3.</w:t>
        </w:r>
        <w:r w:rsidR="0033183E" w:rsidRPr="0033183E">
          <w:rPr>
            <w:rFonts w:asciiTheme="minorHAnsi" w:eastAsiaTheme="minorEastAsia" w:hAnsiTheme="minorHAnsi" w:cstheme="minorBidi"/>
            <w:b/>
            <w:caps w:val="0"/>
            <w:sz w:val="22"/>
            <w:szCs w:val="22"/>
            <w:lang w:val="ru-KZ" w:eastAsia="ru-KZ"/>
          </w:rPr>
          <w:tab/>
        </w:r>
        <w:r w:rsidR="0033183E" w:rsidRPr="0033183E">
          <w:rPr>
            <w:rStyle w:val="afb"/>
            <w:b/>
          </w:rPr>
          <w:t>ОСНОВНЫЕ ПРОЕКТНЫЕ РЕШЕНИЯ</w:t>
        </w:r>
        <w:r w:rsidR="0033183E" w:rsidRPr="0033183E">
          <w:rPr>
            <w:b/>
            <w:webHidden/>
          </w:rPr>
          <w:tab/>
        </w:r>
        <w:r w:rsidR="0033183E" w:rsidRPr="0033183E">
          <w:rPr>
            <w:b/>
            <w:webHidden/>
          </w:rPr>
          <w:fldChar w:fldCharType="begin"/>
        </w:r>
        <w:r w:rsidR="0033183E" w:rsidRPr="0033183E">
          <w:rPr>
            <w:b/>
            <w:webHidden/>
          </w:rPr>
          <w:instrText xml:space="preserve"> PAGEREF _Toc146642050 \h </w:instrText>
        </w:r>
        <w:r w:rsidR="0033183E" w:rsidRPr="0033183E">
          <w:rPr>
            <w:b/>
            <w:webHidden/>
          </w:rPr>
        </w:r>
        <w:r w:rsidR="0033183E" w:rsidRPr="0033183E">
          <w:rPr>
            <w:b/>
            <w:webHidden/>
          </w:rPr>
          <w:fldChar w:fldCharType="separate"/>
        </w:r>
        <w:r w:rsidR="0033183E" w:rsidRPr="0033183E">
          <w:rPr>
            <w:b/>
            <w:webHidden/>
          </w:rPr>
          <w:t>15</w:t>
        </w:r>
        <w:r w:rsidR="0033183E" w:rsidRPr="0033183E">
          <w:rPr>
            <w:b/>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51" w:history="1">
        <w:r w:rsidR="0033183E" w:rsidRPr="0033183E">
          <w:rPr>
            <w:rStyle w:val="afb"/>
          </w:rPr>
          <w:t>3.1 Генеральный план</w:t>
        </w:r>
        <w:r w:rsidR="0033183E" w:rsidRPr="0033183E">
          <w:rPr>
            <w:webHidden/>
          </w:rPr>
          <w:tab/>
        </w:r>
        <w:r w:rsidR="0033183E" w:rsidRPr="0033183E">
          <w:rPr>
            <w:webHidden/>
          </w:rPr>
          <w:fldChar w:fldCharType="begin"/>
        </w:r>
        <w:r w:rsidR="0033183E" w:rsidRPr="0033183E">
          <w:rPr>
            <w:webHidden/>
          </w:rPr>
          <w:instrText xml:space="preserve"> PAGEREF _Toc146642051 \h </w:instrText>
        </w:r>
        <w:r w:rsidR="0033183E" w:rsidRPr="0033183E">
          <w:rPr>
            <w:webHidden/>
          </w:rPr>
        </w:r>
        <w:r w:rsidR="0033183E" w:rsidRPr="0033183E">
          <w:rPr>
            <w:webHidden/>
          </w:rPr>
          <w:fldChar w:fldCharType="separate"/>
        </w:r>
        <w:r w:rsidR="0033183E" w:rsidRPr="0033183E">
          <w:rPr>
            <w:webHidden/>
          </w:rPr>
          <w:t>15</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52" w:history="1">
        <w:r w:rsidR="0033183E" w:rsidRPr="0033183E">
          <w:rPr>
            <w:rStyle w:val="afb"/>
          </w:rPr>
          <w:t>3.9 Водоснабжение и канализация</w:t>
        </w:r>
        <w:r w:rsidR="0033183E" w:rsidRPr="0033183E">
          <w:rPr>
            <w:webHidden/>
          </w:rPr>
          <w:tab/>
        </w:r>
        <w:r w:rsidR="0033183E" w:rsidRPr="0033183E">
          <w:rPr>
            <w:webHidden/>
          </w:rPr>
          <w:fldChar w:fldCharType="begin"/>
        </w:r>
        <w:r w:rsidR="0033183E" w:rsidRPr="0033183E">
          <w:rPr>
            <w:webHidden/>
          </w:rPr>
          <w:instrText xml:space="preserve"> PAGEREF _Toc146642052 \h </w:instrText>
        </w:r>
        <w:r w:rsidR="0033183E" w:rsidRPr="0033183E">
          <w:rPr>
            <w:webHidden/>
          </w:rPr>
        </w:r>
        <w:r w:rsidR="0033183E" w:rsidRPr="0033183E">
          <w:rPr>
            <w:webHidden/>
          </w:rPr>
          <w:fldChar w:fldCharType="separate"/>
        </w:r>
        <w:r w:rsidR="0033183E" w:rsidRPr="0033183E">
          <w:rPr>
            <w:webHidden/>
          </w:rPr>
          <w:t>17</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56" w:history="1">
        <w:r w:rsidR="0033183E" w:rsidRPr="0033183E">
          <w:rPr>
            <w:rStyle w:val="afb"/>
          </w:rPr>
          <w:t>3.10 Бытовое обслуживание</w:t>
        </w:r>
        <w:r w:rsidR="0033183E" w:rsidRPr="0033183E">
          <w:rPr>
            <w:webHidden/>
          </w:rPr>
          <w:tab/>
        </w:r>
        <w:r w:rsidR="0033183E" w:rsidRPr="0033183E">
          <w:rPr>
            <w:webHidden/>
          </w:rPr>
          <w:fldChar w:fldCharType="begin"/>
        </w:r>
        <w:r w:rsidR="0033183E" w:rsidRPr="0033183E">
          <w:rPr>
            <w:webHidden/>
          </w:rPr>
          <w:instrText xml:space="preserve"> PAGEREF _Toc146642056 \h </w:instrText>
        </w:r>
        <w:r w:rsidR="0033183E" w:rsidRPr="0033183E">
          <w:rPr>
            <w:webHidden/>
          </w:rPr>
        </w:r>
        <w:r w:rsidR="0033183E" w:rsidRPr="0033183E">
          <w:rPr>
            <w:webHidden/>
          </w:rPr>
          <w:fldChar w:fldCharType="separate"/>
        </w:r>
        <w:r w:rsidR="0033183E" w:rsidRPr="0033183E">
          <w:rPr>
            <w:webHidden/>
          </w:rPr>
          <w:t>17</w:t>
        </w:r>
        <w:r w:rsidR="0033183E" w:rsidRPr="0033183E">
          <w:rPr>
            <w:webHidden/>
          </w:rPr>
          <w:fldChar w:fldCharType="end"/>
        </w:r>
      </w:hyperlink>
    </w:p>
    <w:p w:rsidR="0033183E" w:rsidRPr="0033183E" w:rsidRDefault="005C1E16">
      <w:pPr>
        <w:pStyle w:val="1e"/>
        <w:rPr>
          <w:rFonts w:asciiTheme="minorHAnsi" w:eastAsiaTheme="minorEastAsia" w:hAnsiTheme="minorHAnsi" w:cstheme="minorBidi"/>
          <w:b/>
          <w:caps w:val="0"/>
          <w:sz w:val="22"/>
          <w:szCs w:val="22"/>
          <w:lang w:val="ru-KZ" w:eastAsia="ru-KZ"/>
        </w:rPr>
      </w:pPr>
      <w:hyperlink w:anchor="_Toc146642057" w:history="1">
        <w:r w:rsidR="0033183E" w:rsidRPr="0033183E">
          <w:rPr>
            <w:rStyle w:val="afb"/>
            <w:b/>
          </w:rPr>
          <w:t>4.</w:t>
        </w:r>
        <w:r w:rsidR="0033183E" w:rsidRPr="0033183E">
          <w:rPr>
            <w:rFonts w:asciiTheme="minorHAnsi" w:eastAsiaTheme="minorEastAsia" w:hAnsiTheme="minorHAnsi" w:cstheme="minorBidi"/>
            <w:b/>
            <w:caps w:val="0"/>
            <w:sz w:val="22"/>
            <w:szCs w:val="22"/>
            <w:lang w:val="ru-KZ" w:eastAsia="ru-KZ"/>
          </w:rPr>
          <w:tab/>
        </w:r>
        <w:r w:rsidR="0033183E" w:rsidRPr="0033183E">
          <w:rPr>
            <w:rStyle w:val="afb"/>
            <w:b/>
          </w:rPr>
          <w:t>ОЦЕНКА ВОЗДЕЙСТВИЯ НА АТМОСФЕРНЫЙ ВОЗДУХ</w:t>
        </w:r>
        <w:r w:rsidR="0033183E" w:rsidRPr="0033183E">
          <w:rPr>
            <w:b/>
            <w:webHidden/>
          </w:rPr>
          <w:tab/>
        </w:r>
        <w:r w:rsidR="0033183E" w:rsidRPr="0033183E">
          <w:rPr>
            <w:b/>
            <w:webHidden/>
          </w:rPr>
          <w:fldChar w:fldCharType="begin"/>
        </w:r>
        <w:r w:rsidR="0033183E" w:rsidRPr="0033183E">
          <w:rPr>
            <w:b/>
            <w:webHidden/>
          </w:rPr>
          <w:instrText xml:space="preserve"> PAGEREF _Toc146642057 \h </w:instrText>
        </w:r>
        <w:r w:rsidR="0033183E" w:rsidRPr="0033183E">
          <w:rPr>
            <w:b/>
            <w:webHidden/>
          </w:rPr>
        </w:r>
        <w:r w:rsidR="0033183E" w:rsidRPr="0033183E">
          <w:rPr>
            <w:b/>
            <w:webHidden/>
          </w:rPr>
          <w:fldChar w:fldCharType="separate"/>
        </w:r>
        <w:r w:rsidR="0033183E" w:rsidRPr="0033183E">
          <w:rPr>
            <w:b/>
            <w:webHidden/>
          </w:rPr>
          <w:t>18</w:t>
        </w:r>
        <w:r w:rsidR="0033183E" w:rsidRPr="0033183E">
          <w:rPr>
            <w:b/>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58" w:history="1">
        <w:r w:rsidR="0033183E" w:rsidRPr="0033183E">
          <w:rPr>
            <w:rStyle w:val="afb"/>
          </w:rPr>
          <w:t>4.1 Источники и масштабы расчетного химического загрязнения</w:t>
        </w:r>
        <w:r w:rsidR="0033183E" w:rsidRPr="0033183E">
          <w:rPr>
            <w:webHidden/>
          </w:rPr>
          <w:tab/>
        </w:r>
        <w:r w:rsidR="0033183E" w:rsidRPr="0033183E">
          <w:rPr>
            <w:webHidden/>
          </w:rPr>
          <w:fldChar w:fldCharType="begin"/>
        </w:r>
        <w:r w:rsidR="0033183E" w:rsidRPr="0033183E">
          <w:rPr>
            <w:webHidden/>
          </w:rPr>
          <w:instrText xml:space="preserve"> PAGEREF _Toc146642058 \h </w:instrText>
        </w:r>
        <w:r w:rsidR="0033183E" w:rsidRPr="0033183E">
          <w:rPr>
            <w:webHidden/>
          </w:rPr>
        </w:r>
        <w:r w:rsidR="0033183E" w:rsidRPr="0033183E">
          <w:rPr>
            <w:webHidden/>
          </w:rPr>
          <w:fldChar w:fldCharType="separate"/>
        </w:r>
        <w:r w:rsidR="0033183E" w:rsidRPr="0033183E">
          <w:rPr>
            <w:webHidden/>
          </w:rPr>
          <w:t>18</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59" w:history="1">
        <w:r w:rsidR="0033183E" w:rsidRPr="0033183E">
          <w:rPr>
            <w:rStyle w:val="afb"/>
          </w:rPr>
          <w:t>4.1.1 Источники выбросов загрязняющих веществ в атмосферу при строительстве</w:t>
        </w:r>
        <w:r w:rsidR="0033183E" w:rsidRPr="0033183E">
          <w:rPr>
            <w:webHidden/>
          </w:rPr>
          <w:tab/>
        </w:r>
        <w:r w:rsidR="0033183E" w:rsidRPr="0033183E">
          <w:rPr>
            <w:webHidden/>
          </w:rPr>
          <w:fldChar w:fldCharType="begin"/>
        </w:r>
        <w:r w:rsidR="0033183E" w:rsidRPr="0033183E">
          <w:rPr>
            <w:webHidden/>
          </w:rPr>
          <w:instrText xml:space="preserve"> PAGEREF _Toc146642059 \h </w:instrText>
        </w:r>
        <w:r w:rsidR="0033183E" w:rsidRPr="0033183E">
          <w:rPr>
            <w:webHidden/>
          </w:rPr>
        </w:r>
        <w:r w:rsidR="0033183E" w:rsidRPr="0033183E">
          <w:rPr>
            <w:webHidden/>
          </w:rPr>
          <w:fldChar w:fldCharType="separate"/>
        </w:r>
        <w:r w:rsidR="0033183E" w:rsidRPr="0033183E">
          <w:rPr>
            <w:webHidden/>
          </w:rPr>
          <w:t>18</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60" w:history="1">
        <w:r w:rsidR="0033183E" w:rsidRPr="0033183E">
          <w:rPr>
            <w:rStyle w:val="afb"/>
          </w:rPr>
          <w:t>4.1.2 Характеристика возможных залповых выбросов</w:t>
        </w:r>
        <w:r w:rsidR="0033183E" w:rsidRPr="0033183E">
          <w:rPr>
            <w:webHidden/>
          </w:rPr>
          <w:tab/>
        </w:r>
        <w:r w:rsidR="0033183E" w:rsidRPr="0033183E">
          <w:rPr>
            <w:webHidden/>
          </w:rPr>
          <w:fldChar w:fldCharType="begin"/>
        </w:r>
        <w:r w:rsidR="0033183E" w:rsidRPr="0033183E">
          <w:rPr>
            <w:webHidden/>
          </w:rPr>
          <w:instrText xml:space="preserve"> PAGEREF _Toc146642060 \h </w:instrText>
        </w:r>
        <w:r w:rsidR="0033183E" w:rsidRPr="0033183E">
          <w:rPr>
            <w:webHidden/>
          </w:rPr>
        </w:r>
        <w:r w:rsidR="0033183E" w:rsidRPr="0033183E">
          <w:rPr>
            <w:webHidden/>
          </w:rPr>
          <w:fldChar w:fldCharType="separate"/>
        </w:r>
        <w:r w:rsidR="0033183E" w:rsidRPr="0033183E">
          <w:rPr>
            <w:webHidden/>
          </w:rPr>
          <w:t>20</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61" w:history="1">
        <w:r w:rsidR="0033183E" w:rsidRPr="0033183E">
          <w:rPr>
            <w:rStyle w:val="afb"/>
          </w:rPr>
          <w:t>4.1.3 Обоснование исходных данных для расчетов выбросов загрязняющих веществ в атмосферу</w:t>
        </w:r>
        <w:r w:rsidR="0033183E" w:rsidRPr="0033183E">
          <w:rPr>
            <w:webHidden/>
          </w:rPr>
          <w:tab/>
        </w:r>
        <w:r w:rsidR="0033183E" w:rsidRPr="0033183E">
          <w:rPr>
            <w:webHidden/>
          </w:rPr>
          <w:fldChar w:fldCharType="begin"/>
        </w:r>
        <w:r w:rsidR="0033183E" w:rsidRPr="0033183E">
          <w:rPr>
            <w:webHidden/>
          </w:rPr>
          <w:instrText xml:space="preserve"> PAGEREF _Toc146642061 \h </w:instrText>
        </w:r>
        <w:r w:rsidR="0033183E" w:rsidRPr="0033183E">
          <w:rPr>
            <w:webHidden/>
          </w:rPr>
        </w:r>
        <w:r w:rsidR="0033183E" w:rsidRPr="0033183E">
          <w:rPr>
            <w:webHidden/>
          </w:rPr>
          <w:fldChar w:fldCharType="separate"/>
        </w:r>
        <w:r w:rsidR="0033183E" w:rsidRPr="0033183E">
          <w:rPr>
            <w:webHidden/>
          </w:rPr>
          <w:t>23</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62" w:history="1">
        <w:r w:rsidR="0033183E" w:rsidRPr="0033183E">
          <w:rPr>
            <w:rStyle w:val="afb"/>
          </w:rPr>
          <w:t>4.1.4 Расчет ожидаемого уровня загрязнения атмосферного воздуха, создаваемого источниками выбросов</w:t>
        </w:r>
        <w:r w:rsidR="0033183E" w:rsidRPr="0033183E">
          <w:rPr>
            <w:webHidden/>
          </w:rPr>
          <w:tab/>
        </w:r>
        <w:r w:rsidR="0033183E" w:rsidRPr="0033183E">
          <w:rPr>
            <w:webHidden/>
          </w:rPr>
          <w:fldChar w:fldCharType="begin"/>
        </w:r>
        <w:r w:rsidR="0033183E" w:rsidRPr="0033183E">
          <w:rPr>
            <w:webHidden/>
          </w:rPr>
          <w:instrText xml:space="preserve"> PAGEREF _Toc146642062 \h </w:instrText>
        </w:r>
        <w:r w:rsidR="0033183E" w:rsidRPr="0033183E">
          <w:rPr>
            <w:webHidden/>
          </w:rPr>
        </w:r>
        <w:r w:rsidR="0033183E" w:rsidRPr="0033183E">
          <w:rPr>
            <w:webHidden/>
          </w:rPr>
          <w:fldChar w:fldCharType="separate"/>
        </w:r>
        <w:r w:rsidR="0033183E" w:rsidRPr="0033183E">
          <w:rPr>
            <w:webHidden/>
          </w:rPr>
          <w:t>24</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63" w:history="1">
        <w:r w:rsidR="0033183E" w:rsidRPr="0033183E">
          <w:rPr>
            <w:rStyle w:val="afb"/>
          </w:rPr>
          <w:t>4.1.5 Уточнение размера санитарно-защитной зоны (области воздействия)</w:t>
        </w:r>
        <w:r w:rsidR="0033183E" w:rsidRPr="0033183E">
          <w:rPr>
            <w:webHidden/>
          </w:rPr>
          <w:tab/>
        </w:r>
        <w:r w:rsidR="0033183E" w:rsidRPr="0033183E">
          <w:rPr>
            <w:webHidden/>
          </w:rPr>
          <w:fldChar w:fldCharType="begin"/>
        </w:r>
        <w:r w:rsidR="0033183E" w:rsidRPr="0033183E">
          <w:rPr>
            <w:webHidden/>
          </w:rPr>
          <w:instrText xml:space="preserve"> PAGEREF _Toc146642063 \h </w:instrText>
        </w:r>
        <w:r w:rsidR="0033183E" w:rsidRPr="0033183E">
          <w:rPr>
            <w:webHidden/>
          </w:rPr>
        </w:r>
        <w:r w:rsidR="0033183E" w:rsidRPr="0033183E">
          <w:rPr>
            <w:webHidden/>
          </w:rPr>
          <w:fldChar w:fldCharType="separate"/>
        </w:r>
        <w:r w:rsidR="0033183E" w:rsidRPr="0033183E">
          <w:rPr>
            <w:webHidden/>
          </w:rPr>
          <w:t>25</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64" w:history="1">
        <w:r w:rsidR="0033183E" w:rsidRPr="0033183E">
          <w:rPr>
            <w:rStyle w:val="afb"/>
          </w:rPr>
          <w:t>4.2 Предложения по установлению нормативов допустимых выбросов (НДВ)</w:t>
        </w:r>
        <w:r w:rsidR="0033183E" w:rsidRPr="0033183E">
          <w:rPr>
            <w:webHidden/>
          </w:rPr>
          <w:tab/>
        </w:r>
        <w:r w:rsidR="0033183E" w:rsidRPr="0033183E">
          <w:rPr>
            <w:webHidden/>
          </w:rPr>
          <w:fldChar w:fldCharType="begin"/>
        </w:r>
        <w:r w:rsidR="0033183E" w:rsidRPr="0033183E">
          <w:rPr>
            <w:webHidden/>
          </w:rPr>
          <w:instrText xml:space="preserve"> PAGEREF _Toc146642064 \h </w:instrText>
        </w:r>
        <w:r w:rsidR="0033183E" w:rsidRPr="0033183E">
          <w:rPr>
            <w:webHidden/>
          </w:rPr>
        </w:r>
        <w:r w:rsidR="0033183E" w:rsidRPr="0033183E">
          <w:rPr>
            <w:webHidden/>
          </w:rPr>
          <w:fldChar w:fldCharType="separate"/>
        </w:r>
        <w:r w:rsidR="0033183E" w:rsidRPr="0033183E">
          <w:rPr>
            <w:webHidden/>
          </w:rPr>
          <w:t>25</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65" w:history="1">
        <w:r w:rsidR="0033183E" w:rsidRPr="0033183E">
          <w:rPr>
            <w:rStyle w:val="afb"/>
          </w:rPr>
          <w:t>4.3 Предложения по организации мониторинга и контроля за состоянием атмосферного воздуха</w:t>
        </w:r>
        <w:r w:rsidR="0033183E" w:rsidRPr="0033183E">
          <w:rPr>
            <w:webHidden/>
          </w:rPr>
          <w:tab/>
        </w:r>
        <w:r w:rsidR="0033183E" w:rsidRPr="0033183E">
          <w:rPr>
            <w:webHidden/>
          </w:rPr>
          <w:fldChar w:fldCharType="begin"/>
        </w:r>
        <w:r w:rsidR="0033183E" w:rsidRPr="0033183E">
          <w:rPr>
            <w:webHidden/>
          </w:rPr>
          <w:instrText xml:space="preserve"> PAGEREF _Toc146642065 \h </w:instrText>
        </w:r>
        <w:r w:rsidR="0033183E" w:rsidRPr="0033183E">
          <w:rPr>
            <w:webHidden/>
          </w:rPr>
        </w:r>
        <w:r w:rsidR="0033183E" w:rsidRPr="0033183E">
          <w:rPr>
            <w:webHidden/>
          </w:rPr>
          <w:fldChar w:fldCharType="separate"/>
        </w:r>
        <w:r w:rsidR="0033183E" w:rsidRPr="0033183E">
          <w:rPr>
            <w:webHidden/>
          </w:rPr>
          <w:t>30</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66" w:history="1">
        <w:r w:rsidR="0033183E" w:rsidRPr="0033183E">
          <w:rPr>
            <w:rStyle w:val="afb"/>
          </w:rPr>
          <w:t>4.4 Мероприятия по предотвращению (сокращению) выбросов в атмосферный воздух. Внедрение малоотходных и безотходных технологий</w:t>
        </w:r>
        <w:r w:rsidR="0033183E" w:rsidRPr="0033183E">
          <w:rPr>
            <w:webHidden/>
          </w:rPr>
          <w:tab/>
        </w:r>
        <w:r w:rsidR="0033183E" w:rsidRPr="0033183E">
          <w:rPr>
            <w:webHidden/>
          </w:rPr>
          <w:fldChar w:fldCharType="begin"/>
        </w:r>
        <w:r w:rsidR="0033183E" w:rsidRPr="0033183E">
          <w:rPr>
            <w:webHidden/>
          </w:rPr>
          <w:instrText xml:space="preserve"> PAGEREF _Toc146642066 \h </w:instrText>
        </w:r>
        <w:r w:rsidR="0033183E" w:rsidRPr="0033183E">
          <w:rPr>
            <w:webHidden/>
          </w:rPr>
        </w:r>
        <w:r w:rsidR="0033183E" w:rsidRPr="0033183E">
          <w:rPr>
            <w:webHidden/>
          </w:rPr>
          <w:fldChar w:fldCharType="separate"/>
        </w:r>
        <w:r w:rsidR="0033183E" w:rsidRPr="0033183E">
          <w:rPr>
            <w:webHidden/>
          </w:rPr>
          <w:t>32</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67" w:history="1">
        <w:r w:rsidR="0033183E" w:rsidRPr="0033183E">
          <w:rPr>
            <w:rStyle w:val="afb"/>
          </w:rPr>
          <w:t>4.5 Мероприятия по регулированию выбросов в период особо неблагоприятных метеорологических условий</w:t>
        </w:r>
        <w:r w:rsidR="0033183E" w:rsidRPr="0033183E">
          <w:rPr>
            <w:webHidden/>
          </w:rPr>
          <w:tab/>
        </w:r>
        <w:r w:rsidR="0033183E" w:rsidRPr="0033183E">
          <w:rPr>
            <w:webHidden/>
          </w:rPr>
          <w:fldChar w:fldCharType="begin"/>
        </w:r>
        <w:r w:rsidR="0033183E" w:rsidRPr="0033183E">
          <w:rPr>
            <w:webHidden/>
          </w:rPr>
          <w:instrText xml:space="preserve"> PAGEREF _Toc146642067 \h </w:instrText>
        </w:r>
        <w:r w:rsidR="0033183E" w:rsidRPr="0033183E">
          <w:rPr>
            <w:webHidden/>
          </w:rPr>
        </w:r>
        <w:r w:rsidR="0033183E" w:rsidRPr="0033183E">
          <w:rPr>
            <w:webHidden/>
          </w:rPr>
          <w:fldChar w:fldCharType="separate"/>
        </w:r>
        <w:r w:rsidR="0033183E" w:rsidRPr="0033183E">
          <w:rPr>
            <w:webHidden/>
          </w:rPr>
          <w:t>32</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68" w:history="1">
        <w:r w:rsidR="0033183E" w:rsidRPr="0033183E">
          <w:rPr>
            <w:rStyle w:val="afb"/>
          </w:rPr>
          <w:t>4.6 Оценка последствий загрязнения атмосферного воздуха</w:t>
        </w:r>
        <w:r w:rsidR="0033183E" w:rsidRPr="0033183E">
          <w:rPr>
            <w:webHidden/>
          </w:rPr>
          <w:tab/>
        </w:r>
        <w:r w:rsidR="0033183E" w:rsidRPr="0033183E">
          <w:rPr>
            <w:webHidden/>
          </w:rPr>
          <w:fldChar w:fldCharType="begin"/>
        </w:r>
        <w:r w:rsidR="0033183E" w:rsidRPr="0033183E">
          <w:rPr>
            <w:webHidden/>
          </w:rPr>
          <w:instrText xml:space="preserve"> PAGEREF _Toc146642068 \h </w:instrText>
        </w:r>
        <w:r w:rsidR="0033183E" w:rsidRPr="0033183E">
          <w:rPr>
            <w:webHidden/>
          </w:rPr>
        </w:r>
        <w:r w:rsidR="0033183E" w:rsidRPr="0033183E">
          <w:rPr>
            <w:webHidden/>
          </w:rPr>
          <w:fldChar w:fldCharType="separate"/>
        </w:r>
        <w:r w:rsidR="0033183E" w:rsidRPr="0033183E">
          <w:rPr>
            <w:webHidden/>
          </w:rPr>
          <w:t>33</w:t>
        </w:r>
        <w:r w:rsidR="0033183E" w:rsidRPr="0033183E">
          <w:rPr>
            <w:webHidden/>
          </w:rPr>
          <w:fldChar w:fldCharType="end"/>
        </w:r>
      </w:hyperlink>
    </w:p>
    <w:p w:rsidR="0033183E" w:rsidRPr="0033183E" w:rsidRDefault="005C1E16">
      <w:pPr>
        <w:pStyle w:val="1e"/>
        <w:rPr>
          <w:rFonts w:asciiTheme="minorHAnsi" w:eastAsiaTheme="minorEastAsia" w:hAnsiTheme="minorHAnsi" w:cstheme="minorBidi"/>
          <w:b/>
          <w:caps w:val="0"/>
          <w:sz w:val="22"/>
          <w:szCs w:val="22"/>
          <w:lang w:val="ru-KZ" w:eastAsia="ru-KZ"/>
        </w:rPr>
      </w:pPr>
      <w:hyperlink w:anchor="_Toc146642069" w:history="1">
        <w:r w:rsidR="0033183E" w:rsidRPr="0033183E">
          <w:rPr>
            <w:rStyle w:val="afb"/>
            <w:b/>
          </w:rPr>
          <w:t>5.</w:t>
        </w:r>
        <w:r w:rsidR="0033183E" w:rsidRPr="0033183E">
          <w:rPr>
            <w:rFonts w:asciiTheme="minorHAnsi" w:eastAsiaTheme="minorEastAsia" w:hAnsiTheme="minorHAnsi" w:cstheme="minorBidi"/>
            <w:b/>
            <w:caps w:val="0"/>
            <w:sz w:val="22"/>
            <w:szCs w:val="22"/>
            <w:lang w:val="ru-KZ" w:eastAsia="ru-KZ"/>
          </w:rPr>
          <w:tab/>
        </w:r>
        <w:r w:rsidR="0033183E" w:rsidRPr="0033183E">
          <w:rPr>
            <w:rStyle w:val="afb"/>
            <w:b/>
          </w:rPr>
          <w:t>ОЦЕНКА ВОЗДЕЙСТВИЯ на состояние ВОД</w:t>
        </w:r>
        <w:r w:rsidR="0033183E" w:rsidRPr="0033183E">
          <w:rPr>
            <w:b/>
            <w:webHidden/>
          </w:rPr>
          <w:tab/>
        </w:r>
        <w:r w:rsidR="0033183E" w:rsidRPr="0033183E">
          <w:rPr>
            <w:b/>
            <w:webHidden/>
          </w:rPr>
          <w:fldChar w:fldCharType="begin"/>
        </w:r>
        <w:r w:rsidR="0033183E" w:rsidRPr="0033183E">
          <w:rPr>
            <w:b/>
            <w:webHidden/>
          </w:rPr>
          <w:instrText xml:space="preserve"> PAGEREF _Toc146642069 \h </w:instrText>
        </w:r>
        <w:r w:rsidR="0033183E" w:rsidRPr="0033183E">
          <w:rPr>
            <w:b/>
            <w:webHidden/>
          </w:rPr>
        </w:r>
        <w:r w:rsidR="0033183E" w:rsidRPr="0033183E">
          <w:rPr>
            <w:b/>
            <w:webHidden/>
          </w:rPr>
          <w:fldChar w:fldCharType="separate"/>
        </w:r>
        <w:r w:rsidR="0033183E" w:rsidRPr="0033183E">
          <w:rPr>
            <w:b/>
            <w:webHidden/>
          </w:rPr>
          <w:t>34</w:t>
        </w:r>
        <w:r w:rsidR="0033183E" w:rsidRPr="0033183E">
          <w:rPr>
            <w:b/>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70" w:history="1">
        <w:r w:rsidR="0033183E" w:rsidRPr="0033183E">
          <w:rPr>
            <w:rStyle w:val="afb"/>
          </w:rPr>
          <w:t>5.1 Гидрогеологическая характеристика района</w:t>
        </w:r>
        <w:r w:rsidR="0033183E" w:rsidRPr="0033183E">
          <w:rPr>
            <w:webHidden/>
          </w:rPr>
          <w:tab/>
        </w:r>
        <w:r w:rsidR="0033183E" w:rsidRPr="0033183E">
          <w:rPr>
            <w:webHidden/>
          </w:rPr>
          <w:fldChar w:fldCharType="begin"/>
        </w:r>
        <w:r w:rsidR="0033183E" w:rsidRPr="0033183E">
          <w:rPr>
            <w:webHidden/>
          </w:rPr>
          <w:instrText xml:space="preserve"> PAGEREF _Toc146642070 \h </w:instrText>
        </w:r>
        <w:r w:rsidR="0033183E" w:rsidRPr="0033183E">
          <w:rPr>
            <w:webHidden/>
          </w:rPr>
        </w:r>
        <w:r w:rsidR="0033183E" w:rsidRPr="0033183E">
          <w:rPr>
            <w:webHidden/>
          </w:rPr>
          <w:fldChar w:fldCharType="separate"/>
        </w:r>
        <w:r w:rsidR="0033183E" w:rsidRPr="0033183E">
          <w:rPr>
            <w:webHidden/>
          </w:rPr>
          <w:t>34</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71" w:history="1">
        <w:r w:rsidR="0033183E" w:rsidRPr="0033183E">
          <w:rPr>
            <w:rStyle w:val="afb"/>
          </w:rPr>
          <w:t>5.2 Потребность в водных ресурсах для намечаемой деятельности. Требования к качеству используемой воды</w:t>
        </w:r>
        <w:r w:rsidR="0033183E" w:rsidRPr="0033183E">
          <w:rPr>
            <w:webHidden/>
          </w:rPr>
          <w:tab/>
        </w:r>
        <w:r w:rsidR="0033183E" w:rsidRPr="0033183E">
          <w:rPr>
            <w:webHidden/>
          </w:rPr>
          <w:fldChar w:fldCharType="begin"/>
        </w:r>
        <w:r w:rsidR="0033183E" w:rsidRPr="0033183E">
          <w:rPr>
            <w:webHidden/>
          </w:rPr>
          <w:instrText xml:space="preserve"> PAGEREF _Toc146642071 \h </w:instrText>
        </w:r>
        <w:r w:rsidR="0033183E" w:rsidRPr="0033183E">
          <w:rPr>
            <w:webHidden/>
          </w:rPr>
        </w:r>
        <w:r w:rsidR="0033183E" w:rsidRPr="0033183E">
          <w:rPr>
            <w:webHidden/>
          </w:rPr>
          <w:fldChar w:fldCharType="separate"/>
        </w:r>
        <w:r w:rsidR="0033183E" w:rsidRPr="0033183E">
          <w:rPr>
            <w:webHidden/>
          </w:rPr>
          <w:t>34</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72" w:history="1">
        <w:r w:rsidR="0033183E" w:rsidRPr="0033183E">
          <w:rPr>
            <w:rStyle w:val="afb"/>
          </w:rPr>
          <w:t>5.2.1 Водопотребление и водоотведение в период строительства</w:t>
        </w:r>
        <w:r w:rsidR="0033183E" w:rsidRPr="0033183E">
          <w:rPr>
            <w:webHidden/>
          </w:rPr>
          <w:tab/>
        </w:r>
        <w:r w:rsidR="0033183E" w:rsidRPr="0033183E">
          <w:rPr>
            <w:webHidden/>
          </w:rPr>
          <w:fldChar w:fldCharType="begin"/>
        </w:r>
        <w:r w:rsidR="0033183E" w:rsidRPr="0033183E">
          <w:rPr>
            <w:webHidden/>
          </w:rPr>
          <w:instrText xml:space="preserve"> PAGEREF _Toc146642072 \h </w:instrText>
        </w:r>
        <w:r w:rsidR="0033183E" w:rsidRPr="0033183E">
          <w:rPr>
            <w:webHidden/>
          </w:rPr>
        </w:r>
        <w:r w:rsidR="0033183E" w:rsidRPr="0033183E">
          <w:rPr>
            <w:webHidden/>
          </w:rPr>
          <w:fldChar w:fldCharType="separate"/>
        </w:r>
        <w:r w:rsidR="0033183E" w:rsidRPr="0033183E">
          <w:rPr>
            <w:webHidden/>
          </w:rPr>
          <w:t>34</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73" w:history="1">
        <w:r w:rsidR="0033183E" w:rsidRPr="0033183E">
          <w:rPr>
            <w:rStyle w:val="afb"/>
          </w:rPr>
          <w:t>5.3 Обоснование мероприятий по защите поверхностных и подземных вод от загрязнения и истощения</w:t>
        </w:r>
        <w:r w:rsidR="0033183E" w:rsidRPr="0033183E">
          <w:rPr>
            <w:webHidden/>
          </w:rPr>
          <w:tab/>
        </w:r>
        <w:r w:rsidR="0033183E" w:rsidRPr="0033183E">
          <w:rPr>
            <w:webHidden/>
          </w:rPr>
          <w:fldChar w:fldCharType="begin"/>
        </w:r>
        <w:r w:rsidR="0033183E" w:rsidRPr="0033183E">
          <w:rPr>
            <w:webHidden/>
          </w:rPr>
          <w:instrText xml:space="preserve"> PAGEREF _Toc146642073 \h </w:instrText>
        </w:r>
        <w:r w:rsidR="0033183E" w:rsidRPr="0033183E">
          <w:rPr>
            <w:webHidden/>
          </w:rPr>
        </w:r>
        <w:r w:rsidR="0033183E" w:rsidRPr="0033183E">
          <w:rPr>
            <w:webHidden/>
          </w:rPr>
          <w:fldChar w:fldCharType="separate"/>
        </w:r>
        <w:r w:rsidR="0033183E" w:rsidRPr="0033183E">
          <w:rPr>
            <w:webHidden/>
          </w:rPr>
          <w:t>34</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74" w:history="1">
        <w:r w:rsidR="0033183E" w:rsidRPr="0033183E">
          <w:rPr>
            <w:rStyle w:val="afb"/>
          </w:rPr>
          <w:t>5.4 Рекомендации по организации производственного мониторинга воздействия на водные объекты</w:t>
        </w:r>
        <w:r w:rsidR="0033183E" w:rsidRPr="0033183E">
          <w:rPr>
            <w:webHidden/>
          </w:rPr>
          <w:tab/>
        </w:r>
        <w:r w:rsidR="0033183E" w:rsidRPr="0033183E">
          <w:rPr>
            <w:webHidden/>
          </w:rPr>
          <w:fldChar w:fldCharType="begin"/>
        </w:r>
        <w:r w:rsidR="0033183E" w:rsidRPr="0033183E">
          <w:rPr>
            <w:webHidden/>
          </w:rPr>
          <w:instrText xml:space="preserve"> PAGEREF _Toc146642074 \h </w:instrText>
        </w:r>
        <w:r w:rsidR="0033183E" w:rsidRPr="0033183E">
          <w:rPr>
            <w:webHidden/>
          </w:rPr>
        </w:r>
        <w:r w:rsidR="0033183E" w:rsidRPr="0033183E">
          <w:rPr>
            <w:webHidden/>
          </w:rPr>
          <w:fldChar w:fldCharType="separate"/>
        </w:r>
        <w:r w:rsidR="0033183E" w:rsidRPr="0033183E">
          <w:rPr>
            <w:webHidden/>
          </w:rPr>
          <w:t>35</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75" w:history="1">
        <w:r w:rsidR="0033183E" w:rsidRPr="0033183E">
          <w:rPr>
            <w:rStyle w:val="afb"/>
          </w:rPr>
          <w:t>5.5 Оценка влияния намечаемой деятельности на водные объекты, анализ вероятности их загрязнения и последствий возможного истощения вод</w:t>
        </w:r>
        <w:r w:rsidR="0033183E" w:rsidRPr="0033183E">
          <w:rPr>
            <w:webHidden/>
          </w:rPr>
          <w:tab/>
        </w:r>
        <w:r w:rsidR="0033183E" w:rsidRPr="0033183E">
          <w:rPr>
            <w:webHidden/>
          </w:rPr>
          <w:fldChar w:fldCharType="begin"/>
        </w:r>
        <w:r w:rsidR="0033183E" w:rsidRPr="0033183E">
          <w:rPr>
            <w:webHidden/>
          </w:rPr>
          <w:instrText xml:space="preserve"> PAGEREF _Toc146642075 \h </w:instrText>
        </w:r>
        <w:r w:rsidR="0033183E" w:rsidRPr="0033183E">
          <w:rPr>
            <w:webHidden/>
          </w:rPr>
        </w:r>
        <w:r w:rsidR="0033183E" w:rsidRPr="0033183E">
          <w:rPr>
            <w:webHidden/>
          </w:rPr>
          <w:fldChar w:fldCharType="separate"/>
        </w:r>
        <w:r w:rsidR="0033183E" w:rsidRPr="0033183E">
          <w:rPr>
            <w:webHidden/>
          </w:rPr>
          <w:t>35</w:t>
        </w:r>
        <w:r w:rsidR="0033183E" w:rsidRPr="0033183E">
          <w:rPr>
            <w:webHidden/>
          </w:rPr>
          <w:fldChar w:fldCharType="end"/>
        </w:r>
      </w:hyperlink>
    </w:p>
    <w:p w:rsidR="0033183E" w:rsidRPr="0033183E" w:rsidRDefault="005C1E16">
      <w:pPr>
        <w:pStyle w:val="1e"/>
        <w:rPr>
          <w:rFonts w:asciiTheme="minorHAnsi" w:eastAsiaTheme="minorEastAsia" w:hAnsiTheme="minorHAnsi" w:cstheme="minorBidi"/>
          <w:b/>
          <w:caps w:val="0"/>
          <w:sz w:val="22"/>
          <w:szCs w:val="22"/>
          <w:lang w:val="ru-KZ" w:eastAsia="ru-KZ"/>
        </w:rPr>
      </w:pPr>
      <w:hyperlink w:anchor="_Toc146642076" w:history="1">
        <w:r w:rsidR="0033183E" w:rsidRPr="0033183E">
          <w:rPr>
            <w:rStyle w:val="afb"/>
            <w:b/>
          </w:rPr>
          <w:t>6.</w:t>
        </w:r>
        <w:r w:rsidR="0033183E" w:rsidRPr="0033183E">
          <w:rPr>
            <w:rFonts w:asciiTheme="minorHAnsi" w:eastAsiaTheme="minorEastAsia" w:hAnsiTheme="minorHAnsi" w:cstheme="minorBidi"/>
            <w:b/>
            <w:caps w:val="0"/>
            <w:sz w:val="22"/>
            <w:szCs w:val="22"/>
            <w:lang w:val="ru-KZ" w:eastAsia="ru-KZ"/>
          </w:rPr>
          <w:tab/>
        </w:r>
        <w:r w:rsidR="0033183E" w:rsidRPr="0033183E">
          <w:rPr>
            <w:rStyle w:val="afb"/>
            <w:b/>
          </w:rPr>
          <w:t>оценка воздействия на земельные ресурсы и ПОЧВЫ, РАСТИТЕЛЬНый И ЖИВОТНый МИР</w:t>
        </w:r>
        <w:r w:rsidR="0033183E" w:rsidRPr="0033183E">
          <w:rPr>
            <w:b/>
            <w:webHidden/>
          </w:rPr>
          <w:tab/>
        </w:r>
        <w:r w:rsidR="0033183E" w:rsidRPr="0033183E">
          <w:rPr>
            <w:b/>
            <w:webHidden/>
          </w:rPr>
          <w:fldChar w:fldCharType="begin"/>
        </w:r>
        <w:r w:rsidR="0033183E" w:rsidRPr="0033183E">
          <w:rPr>
            <w:b/>
            <w:webHidden/>
          </w:rPr>
          <w:instrText xml:space="preserve"> PAGEREF _Toc146642076 \h </w:instrText>
        </w:r>
        <w:r w:rsidR="0033183E" w:rsidRPr="0033183E">
          <w:rPr>
            <w:b/>
            <w:webHidden/>
          </w:rPr>
        </w:r>
        <w:r w:rsidR="0033183E" w:rsidRPr="0033183E">
          <w:rPr>
            <w:b/>
            <w:webHidden/>
          </w:rPr>
          <w:fldChar w:fldCharType="separate"/>
        </w:r>
        <w:r w:rsidR="0033183E" w:rsidRPr="0033183E">
          <w:rPr>
            <w:b/>
            <w:webHidden/>
          </w:rPr>
          <w:t>36</w:t>
        </w:r>
        <w:r w:rsidR="0033183E" w:rsidRPr="0033183E">
          <w:rPr>
            <w:b/>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77" w:history="1">
        <w:r w:rsidR="0033183E" w:rsidRPr="0033183E">
          <w:rPr>
            <w:rStyle w:val="afb"/>
          </w:rPr>
          <w:t>6.1 Состояние и условия землепользования</w:t>
        </w:r>
        <w:r w:rsidR="0033183E" w:rsidRPr="0033183E">
          <w:rPr>
            <w:webHidden/>
          </w:rPr>
          <w:tab/>
        </w:r>
        <w:r w:rsidR="0033183E" w:rsidRPr="0033183E">
          <w:rPr>
            <w:webHidden/>
          </w:rPr>
          <w:fldChar w:fldCharType="begin"/>
        </w:r>
        <w:r w:rsidR="0033183E" w:rsidRPr="0033183E">
          <w:rPr>
            <w:webHidden/>
          </w:rPr>
          <w:instrText xml:space="preserve"> PAGEREF _Toc146642077 \h </w:instrText>
        </w:r>
        <w:r w:rsidR="0033183E" w:rsidRPr="0033183E">
          <w:rPr>
            <w:webHidden/>
          </w:rPr>
        </w:r>
        <w:r w:rsidR="0033183E" w:rsidRPr="0033183E">
          <w:rPr>
            <w:webHidden/>
          </w:rPr>
          <w:fldChar w:fldCharType="separate"/>
        </w:r>
        <w:r w:rsidR="0033183E" w:rsidRPr="0033183E">
          <w:rPr>
            <w:webHidden/>
          </w:rPr>
          <w:t>36</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78" w:history="1">
        <w:r w:rsidR="0033183E" w:rsidRPr="0033183E">
          <w:rPr>
            <w:rStyle w:val="afb"/>
          </w:rPr>
          <w:t>6.2 Краткая характеристика почвенно-растительного покрова и животного мира района</w:t>
        </w:r>
        <w:r w:rsidR="0033183E" w:rsidRPr="0033183E">
          <w:rPr>
            <w:webHidden/>
          </w:rPr>
          <w:tab/>
        </w:r>
        <w:r w:rsidR="0033183E" w:rsidRPr="0033183E">
          <w:rPr>
            <w:webHidden/>
          </w:rPr>
          <w:fldChar w:fldCharType="begin"/>
        </w:r>
        <w:r w:rsidR="0033183E" w:rsidRPr="0033183E">
          <w:rPr>
            <w:webHidden/>
          </w:rPr>
          <w:instrText xml:space="preserve"> PAGEREF _Toc146642078 \h </w:instrText>
        </w:r>
        <w:r w:rsidR="0033183E" w:rsidRPr="0033183E">
          <w:rPr>
            <w:webHidden/>
          </w:rPr>
        </w:r>
        <w:r w:rsidR="0033183E" w:rsidRPr="0033183E">
          <w:rPr>
            <w:webHidden/>
          </w:rPr>
          <w:fldChar w:fldCharType="separate"/>
        </w:r>
        <w:r w:rsidR="0033183E" w:rsidRPr="0033183E">
          <w:rPr>
            <w:webHidden/>
          </w:rPr>
          <w:t>36</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79" w:history="1">
        <w:r w:rsidR="0033183E" w:rsidRPr="0033183E">
          <w:rPr>
            <w:rStyle w:val="afb"/>
          </w:rPr>
          <w:t>6.3 Организация рельефа</w:t>
        </w:r>
        <w:r w:rsidR="0033183E" w:rsidRPr="0033183E">
          <w:rPr>
            <w:webHidden/>
          </w:rPr>
          <w:tab/>
        </w:r>
        <w:r w:rsidR="0033183E" w:rsidRPr="0033183E">
          <w:rPr>
            <w:webHidden/>
          </w:rPr>
          <w:fldChar w:fldCharType="begin"/>
        </w:r>
        <w:r w:rsidR="0033183E" w:rsidRPr="0033183E">
          <w:rPr>
            <w:webHidden/>
          </w:rPr>
          <w:instrText xml:space="preserve"> PAGEREF _Toc146642079 \h </w:instrText>
        </w:r>
        <w:r w:rsidR="0033183E" w:rsidRPr="0033183E">
          <w:rPr>
            <w:webHidden/>
          </w:rPr>
        </w:r>
        <w:r w:rsidR="0033183E" w:rsidRPr="0033183E">
          <w:rPr>
            <w:webHidden/>
          </w:rPr>
          <w:fldChar w:fldCharType="separate"/>
        </w:r>
        <w:r w:rsidR="0033183E" w:rsidRPr="0033183E">
          <w:rPr>
            <w:webHidden/>
          </w:rPr>
          <w:t>37</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80" w:history="1">
        <w:r w:rsidR="0033183E" w:rsidRPr="0033183E">
          <w:rPr>
            <w:rStyle w:val="afb"/>
          </w:rPr>
          <w:t>6.4 Характеристика ожидаемого воздействия на почвенный покров и растительный мир и мероприятия по его снижению</w:t>
        </w:r>
        <w:r w:rsidR="0033183E" w:rsidRPr="0033183E">
          <w:rPr>
            <w:webHidden/>
          </w:rPr>
          <w:tab/>
        </w:r>
        <w:r w:rsidR="0033183E" w:rsidRPr="0033183E">
          <w:rPr>
            <w:webHidden/>
          </w:rPr>
          <w:fldChar w:fldCharType="begin"/>
        </w:r>
        <w:r w:rsidR="0033183E" w:rsidRPr="0033183E">
          <w:rPr>
            <w:webHidden/>
          </w:rPr>
          <w:instrText xml:space="preserve"> PAGEREF _Toc146642080 \h </w:instrText>
        </w:r>
        <w:r w:rsidR="0033183E" w:rsidRPr="0033183E">
          <w:rPr>
            <w:webHidden/>
          </w:rPr>
        </w:r>
        <w:r w:rsidR="0033183E" w:rsidRPr="0033183E">
          <w:rPr>
            <w:webHidden/>
          </w:rPr>
          <w:fldChar w:fldCharType="separate"/>
        </w:r>
        <w:r w:rsidR="0033183E" w:rsidRPr="0033183E">
          <w:rPr>
            <w:webHidden/>
          </w:rPr>
          <w:t>37</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81" w:history="1">
        <w:r w:rsidR="0033183E" w:rsidRPr="0033183E">
          <w:rPr>
            <w:rStyle w:val="afb"/>
          </w:rPr>
          <w:t>6.5 Воздействие проектируемой деятельности на животный мир и мероприятия по его снижению</w:t>
        </w:r>
        <w:r w:rsidR="0033183E" w:rsidRPr="0033183E">
          <w:rPr>
            <w:webHidden/>
          </w:rPr>
          <w:tab/>
        </w:r>
        <w:r w:rsidR="0033183E" w:rsidRPr="0033183E">
          <w:rPr>
            <w:webHidden/>
          </w:rPr>
          <w:fldChar w:fldCharType="begin"/>
        </w:r>
        <w:r w:rsidR="0033183E" w:rsidRPr="0033183E">
          <w:rPr>
            <w:webHidden/>
          </w:rPr>
          <w:instrText xml:space="preserve"> PAGEREF _Toc146642081 \h </w:instrText>
        </w:r>
        <w:r w:rsidR="0033183E" w:rsidRPr="0033183E">
          <w:rPr>
            <w:webHidden/>
          </w:rPr>
        </w:r>
        <w:r w:rsidR="0033183E" w:rsidRPr="0033183E">
          <w:rPr>
            <w:webHidden/>
          </w:rPr>
          <w:fldChar w:fldCharType="separate"/>
        </w:r>
        <w:r w:rsidR="0033183E" w:rsidRPr="0033183E">
          <w:rPr>
            <w:webHidden/>
          </w:rPr>
          <w:t>37</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82" w:history="1">
        <w:r w:rsidR="0033183E" w:rsidRPr="0033183E">
          <w:rPr>
            <w:rStyle w:val="afb"/>
          </w:rPr>
          <w:t>6.6 Рекультивация нарушенных земель</w:t>
        </w:r>
        <w:r w:rsidR="0033183E" w:rsidRPr="0033183E">
          <w:rPr>
            <w:webHidden/>
          </w:rPr>
          <w:tab/>
        </w:r>
        <w:r w:rsidR="0033183E" w:rsidRPr="0033183E">
          <w:rPr>
            <w:webHidden/>
          </w:rPr>
          <w:fldChar w:fldCharType="begin"/>
        </w:r>
        <w:r w:rsidR="0033183E" w:rsidRPr="0033183E">
          <w:rPr>
            <w:webHidden/>
          </w:rPr>
          <w:instrText xml:space="preserve"> PAGEREF _Toc146642082 \h </w:instrText>
        </w:r>
        <w:r w:rsidR="0033183E" w:rsidRPr="0033183E">
          <w:rPr>
            <w:webHidden/>
          </w:rPr>
        </w:r>
        <w:r w:rsidR="0033183E" w:rsidRPr="0033183E">
          <w:rPr>
            <w:webHidden/>
          </w:rPr>
          <w:fldChar w:fldCharType="separate"/>
        </w:r>
        <w:r w:rsidR="0033183E" w:rsidRPr="0033183E">
          <w:rPr>
            <w:webHidden/>
          </w:rPr>
          <w:t>38</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83" w:history="1">
        <w:r w:rsidR="0033183E" w:rsidRPr="0033183E">
          <w:rPr>
            <w:rStyle w:val="afb"/>
          </w:rPr>
          <w:t>6.7 Предложения по организации экологического мониторинга почв, растительного и животного мира</w:t>
        </w:r>
        <w:r w:rsidR="0033183E" w:rsidRPr="0033183E">
          <w:rPr>
            <w:webHidden/>
          </w:rPr>
          <w:tab/>
        </w:r>
        <w:r w:rsidR="0033183E" w:rsidRPr="0033183E">
          <w:rPr>
            <w:webHidden/>
          </w:rPr>
          <w:fldChar w:fldCharType="begin"/>
        </w:r>
        <w:r w:rsidR="0033183E" w:rsidRPr="0033183E">
          <w:rPr>
            <w:webHidden/>
          </w:rPr>
          <w:instrText xml:space="preserve"> PAGEREF _Toc146642083 \h </w:instrText>
        </w:r>
        <w:r w:rsidR="0033183E" w:rsidRPr="0033183E">
          <w:rPr>
            <w:webHidden/>
          </w:rPr>
        </w:r>
        <w:r w:rsidR="0033183E" w:rsidRPr="0033183E">
          <w:rPr>
            <w:webHidden/>
          </w:rPr>
          <w:fldChar w:fldCharType="separate"/>
        </w:r>
        <w:r w:rsidR="0033183E" w:rsidRPr="0033183E">
          <w:rPr>
            <w:webHidden/>
          </w:rPr>
          <w:t>38</w:t>
        </w:r>
        <w:r w:rsidR="0033183E" w:rsidRPr="0033183E">
          <w:rPr>
            <w:webHidden/>
          </w:rPr>
          <w:fldChar w:fldCharType="end"/>
        </w:r>
      </w:hyperlink>
    </w:p>
    <w:p w:rsidR="0033183E" w:rsidRPr="0033183E" w:rsidRDefault="005C1E16">
      <w:pPr>
        <w:pStyle w:val="1e"/>
        <w:rPr>
          <w:rFonts w:asciiTheme="minorHAnsi" w:eastAsiaTheme="minorEastAsia" w:hAnsiTheme="minorHAnsi" w:cstheme="minorBidi"/>
          <w:b/>
          <w:caps w:val="0"/>
          <w:sz w:val="22"/>
          <w:szCs w:val="22"/>
          <w:lang w:val="ru-KZ" w:eastAsia="ru-KZ"/>
        </w:rPr>
      </w:pPr>
      <w:hyperlink w:anchor="_Toc146642084" w:history="1">
        <w:r w:rsidR="0033183E" w:rsidRPr="0033183E">
          <w:rPr>
            <w:rStyle w:val="afb"/>
            <w:b/>
          </w:rPr>
          <w:t>7.</w:t>
        </w:r>
        <w:r w:rsidR="0033183E" w:rsidRPr="0033183E">
          <w:rPr>
            <w:rFonts w:asciiTheme="minorHAnsi" w:eastAsiaTheme="minorEastAsia" w:hAnsiTheme="minorHAnsi" w:cstheme="minorBidi"/>
            <w:b/>
            <w:caps w:val="0"/>
            <w:sz w:val="22"/>
            <w:szCs w:val="22"/>
            <w:lang w:val="ru-KZ" w:eastAsia="ru-KZ"/>
          </w:rPr>
          <w:tab/>
        </w:r>
        <w:r w:rsidR="0033183E" w:rsidRPr="0033183E">
          <w:rPr>
            <w:rStyle w:val="afb"/>
            <w:b/>
          </w:rPr>
          <w:t>оценка воздействия на окружающую среду Отходов производства и потребления</w:t>
        </w:r>
        <w:r w:rsidR="0033183E" w:rsidRPr="0033183E">
          <w:rPr>
            <w:b/>
            <w:webHidden/>
          </w:rPr>
          <w:tab/>
        </w:r>
        <w:r w:rsidR="0033183E" w:rsidRPr="0033183E">
          <w:rPr>
            <w:b/>
            <w:webHidden/>
          </w:rPr>
          <w:fldChar w:fldCharType="begin"/>
        </w:r>
        <w:r w:rsidR="0033183E" w:rsidRPr="0033183E">
          <w:rPr>
            <w:b/>
            <w:webHidden/>
          </w:rPr>
          <w:instrText xml:space="preserve"> PAGEREF _Toc146642084 \h </w:instrText>
        </w:r>
        <w:r w:rsidR="0033183E" w:rsidRPr="0033183E">
          <w:rPr>
            <w:b/>
            <w:webHidden/>
          </w:rPr>
        </w:r>
        <w:r w:rsidR="0033183E" w:rsidRPr="0033183E">
          <w:rPr>
            <w:b/>
            <w:webHidden/>
          </w:rPr>
          <w:fldChar w:fldCharType="separate"/>
        </w:r>
        <w:r w:rsidR="0033183E" w:rsidRPr="0033183E">
          <w:rPr>
            <w:b/>
            <w:webHidden/>
          </w:rPr>
          <w:t>39</w:t>
        </w:r>
        <w:r w:rsidR="0033183E" w:rsidRPr="0033183E">
          <w:rPr>
            <w:b/>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85" w:history="1">
        <w:r w:rsidR="0033183E" w:rsidRPr="0033183E">
          <w:rPr>
            <w:rStyle w:val="afb"/>
          </w:rPr>
          <w:t>7.1 Образование отходов и их виды</w:t>
        </w:r>
        <w:r w:rsidR="0033183E" w:rsidRPr="0033183E">
          <w:rPr>
            <w:webHidden/>
          </w:rPr>
          <w:tab/>
        </w:r>
        <w:r w:rsidR="0033183E" w:rsidRPr="0033183E">
          <w:rPr>
            <w:webHidden/>
          </w:rPr>
          <w:fldChar w:fldCharType="begin"/>
        </w:r>
        <w:r w:rsidR="0033183E" w:rsidRPr="0033183E">
          <w:rPr>
            <w:webHidden/>
          </w:rPr>
          <w:instrText xml:space="preserve"> PAGEREF _Toc146642085 \h </w:instrText>
        </w:r>
        <w:r w:rsidR="0033183E" w:rsidRPr="0033183E">
          <w:rPr>
            <w:webHidden/>
          </w:rPr>
        </w:r>
        <w:r w:rsidR="0033183E" w:rsidRPr="0033183E">
          <w:rPr>
            <w:webHidden/>
          </w:rPr>
          <w:fldChar w:fldCharType="separate"/>
        </w:r>
        <w:r w:rsidR="0033183E" w:rsidRPr="0033183E">
          <w:rPr>
            <w:webHidden/>
          </w:rPr>
          <w:t>39</w:t>
        </w:r>
        <w:r w:rsidR="0033183E" w:rsidRPr="0033183E">
          <w:rPr>
            <w:webHidden/>
          </w:rPr>
          <w:fldChar w:fldCharType="end"/>
        </w:r>
      </w:hyperlink>
    </w:p>
    <w:p w:rsidR="0033183E" w:rsidRPr="0033183E" w:rsidRDefault="005C1E16">
      <w:pPr>
        <w:pStyle w:val="30"/>
        <w:rPr>
          <w:rFonts w:asciiTheme="minorHAnsi" w:eastAsiaTheme="minorEastAsia" w:hAnsiTheme="minorHAnsi" w:cstheme="minorBidi"/>
          <w:b/>
          <w:sz w:val="22"/>
          <w:szCs w:val="22"/>
          <w:lang w:val="ru-KZ" w:eastAsia="ru-KZ"/>
        </w:rPr>
      </w:pPr>
      <w:hyperlink w:anchor="_Toc146642086" w:history="1">
        <w:r w:rsidR="0033183E" w:rsidRPr="0033183E">
          <w:rPr>
            <w:rStyle w:val="afb"/>
            <w:b/>
          </w:rPr>
          <w:t>Расчет и обоснование объемов образования отходов при строительстве</w:t>
        </w:r>
        <w:r w:rsidR="0033183E" w:rsidRPr="0033183E">
          <w:rPr>
            <w:b/>
            <w:webHidden/>
          </w:rPr>
          <w:tab/>
        </w:r>
        <w:r w:rsidR="0033183E" w:rsidRPr="0033183E">
          <w:rPr>
            <w:b/>
            <w:webHidden/>
          </w:rPr>
          <w:fldChar w:fldCharType="begin"/>
        </w:r>
        <w:r w:rsidR="0033183E" w:rsidRPr="0033183E">
          <w:rPr>
            <w:b/>
            <w:webHidden/>
          </w:rPr>
          <w:instrText xml:space="preserve"> PAGEREF _Toc146642086 \h </w:instrText>
        </w:r>
        <w:r w:rsidR="0033183E" w:rsidRPr="0033183E">
          <w:rPr>
            <w:b/>
            <w:webHidden/>
          </w:rPr>
        </w:r>
        <w:r w:rsidR="0033183E" w:rsidRPr="0033183E">
          <w:rPr>
            <w:b/>
            <w:webHidden/>
          </w:rPr>
          <w:fldChar w:fldCharType="separate"/>
        </w:r>
        <w:r w:rsidR="0033183E" w:rsidRPr="0033183E">
          <w:rPr>
            <w:b/>
            <w:webHidden/>
          </w:rPr>
          <w:t>40</w:t>
        </w:r>
        <w:r w:rsidR="0033183E" w:rsidRPr="0033183E">
          <w:rPr>
            <w:b/>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87" w:history="1">
        <w:r w:rsidR="0033183E" w:rsidRPr="0033183E">
          <w:rPr>
            <w:rStyle w:val="afb"/>
          </w:rPr>
          <w:t>7.2 Лимиты накопления отходов</w:t>
        </w:r>
        <w:r w:rsidR="0033183E" w:rsidRPr="0033183E">
          <w:rPr>
            <w:webHidden/>
          </w:rPr>
          <w:tab/>
        </w:r>
        <w:r w:rsidR="0033183E" w:rsidRPr="0033183E">
          <w:rPr>
            <w:webHidden/>
          </w:rPr>
          <w:fldChar w:fldCharType="begin"/>
        </w:r>
        <w:r w:rsidR="0033183E" w:rsidRPr="0033183E">
          <w:rPr>
            <w:webHidden/>
          </w:rPr>
          <w:instrText xml:space="preserve"> PAGEREF _Toc146642087 \h </w:instrText>
        </w:r>
        <w:r w:rsidR="0033183E" w:rsidRPr="0033183E">
          <w:rPr>
            <w:webHidden/>
          </w:rPr>
        </w:r>
        <w:r w:rsidR="0033183E" w:rsidRPr="0033183E">
          <w:rPr>
            <w:webHidden/>
          </w:rPr>
          <w:fldChar w:fldCharType="separate"/>
        </w:r>
        <w:r w:rsidR="0033183E" w:rsidRPr="0033183E">
          <w:rPr>
            <w:webHidden/>
          </w:rPr>
          <w:t>43</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88" w:history="1">
        <w:r w:rsidR="0033183E" w:rsidRPr="0033183E">
          <w:rPr>
            <w:rStyle w:val="afb"/>
          </w:rPr>
          <w:t>7.3 Мероприятия по снижению объемов образования отходов и снижению воздействия на окружающую среду</w:t>
        </w:r>
        <w:r w:rsidR="0033183E" w:rsidRPr="0033183E">
          <w:rPr>
            <w:webHidden/>
          </w:rPr>
          <w:tab/>
        </w:r>
        <w:r w:rsidR="0033183E" w:rsidRPr="0033183E">
          <w:rPr>
            <w:webHidden/>
          </w:rPr>
          <w:fldChar w:fldCharType="begin"/>
        </w:r>
        <w:r w:rsidR="0033183E" w:rsidRPr="0033183E">
          <w:rPr>
            <w:webHidden/>
          </w:rPr>
          <w:instrText xml:space="preserve"> PAGEREF _Toc146642088 \h </w:instrText>
        </w:r>
        <w:r w:rsidR="0033183E" w:rsidRPr="0033183E">
          <w:rPr>
            <w:webHidden/>
          </w:rPr>
        </w:r>
        <w:r w:rsidR="0033183E" w:rsidRPr="0033183E">
          <w:rPr>
            <w:webHidden/>
          </w:rPr>
          <w:fldChar w:fldCharType="separate"/>
        </w:r>
        <w:r w:rsidR="0033183E" w:rsidRPr="0033183E">
          <w:rPr>
            <w:webHidden/>
          </w:rPr>
          <w:t>44</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89" w:history="1">
        <w:r w:rsidR="0033183E" w:rsidRPr="0033183E">
          <w:rPr>
            <w:rStyle w:val="afb"/>
          </w:rPr>
          <w:t>7.4 Оценка воздействия отходов на окружающую среду</w:t>
        </w:r>
        <w:r w:rsidR="0033183E" w:rsidRPr="0033183E">
          <w:rPr>
            <w:webHidden/>
          </w:rPr>
          <w:tab/>
        </w:r>
        <w:r w:rsidR="0033183E" w:rsidRPr="0033183E">
          <w:rPr>
            <w:webHidden/>
          </w:rPr>
          <w:fldChar w:fldCharType="begin"/>
        </w:r>
        <w:r w:rsidR="0033183E" w:rsidRPr="0033183E">
          <w:rPr>
            <w:webHidden/>
          </w:rPr>
          <w:instrText xml:space="preserve"> PAGEREF _Toc146642089 \h </w:instrText>
        </w:r>
        <w:r w:rsidR="0033183E" w:rsidRPr="0033183E">
          <w:rPr>
            <w:webHidden/>
          </w:rPr>
        </w:r>
        <w:r w:rsidR="0033183E" w:rsidRPr="0033183E">
          <w:rPr>
            <w:webHidden/>
          </w:rPr>
          <w:fldChar w:fldCharType="separate"/>
        </w:r>
        <w:r w:rsidR="0033183E" w:rsidRPr="0033183E">
          <w:rPr>
            <w:webHidden/>
          </w:rPr>
          <w:t>45</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90" w:history="1">
        <w:r w:rsidR="0033183E" w:rsidRPr="0033183E">
          <w:rPr>
            <w:rStyle w:val="afb"/>
          </w:rPr>
          <w:t>7.5 Управление отходами</w:t>
        </w:r>
        <w:r w:rsidR="0033183E" w:rsidRPr="0033183E">
          <w:rPr>
            <w:webHidden/>
          </w:rPr>
          <w:tab/>
        </w:r>
        <w:r w:rsidR="0033183E" w:rsidRPr="0033183E">
          <w:rPr>
            <w:webHidden/>
          </w:rPr>
          <w:fldChar w:fldCharType="begin"/>
        </w:r>
        <w:r w:rsidR="0033183E" w:rsidRPr="0033183E">
          <w:rPr>
            <w:webHidden/>
          </w:rPr>
          <w:instrText xml:space="preserve"> PAGEREF _Toc146642090 \h </w:instrText>
        </w:r>
        <w:r w:rsidR="0033183E" w:rsidRPr="0033183E">
          <w:rPr>
            <w:webHidden/>
          </w:rPr>
        </w:r>
        <w:r w:rsidR="0033183E" w:rsidRPr="0033183E">
          <w:rPr>
            <w:webHidden/>
          </w:rPr>
          <w:fldChar w:fldCharType="separate"/>
        </w:r>
        <w:r w:rsidR="0033183E" w:rsidRPr="0033183E">
          <w:rPr>
            <w:webHidden/>
          </w:rPr>
          <w:t>46</w:t>
        </w:r>
        <w:r w:rsidR="0033183E" w:rsidRPr="0033183E">
          <w:rPr>
            <w:webHidden/>
          </w:rPr>
          <w:fldChar w:fldCharType="end"/>
        </w:r>
      </w:hyperlink>
    </w:p>
    <w:p w:rsidR="0033183E" w:rsidRPr="0033183E" w:rsidRDefault="005C1E16">
      <w:pPr>
        <w:pStyle w:val="30"/>
        <w:rPr>
          <w:rFonts w:asciiTheme="minorHAnsi" w:eastAsiaTheme="minorEastAsia" w:hAnsiTheme="minorHAnsi" w:cstheme="minorBidi"/>
          <w:b/>
          <w:sz w:val="22"/>
          <w:szCs w:val="22"/>
          <w:lang w:val="ru-KZ" w:eastAsia="ru-KZ"/>
        </w:rPr>
      </w:pPr>
      <w:hyperlink w:anchor="_Toc146642091" w:history="1">
        <w:r w:rsidR="0033183E" w:rsidRPr="0033183E">
          <w:rPr>
            <w:rStyle w:val="afb"/>
            <w:b/>
            <w:bCs/>
          </w:rPr>
          <w:t>7.5.1 Операции по управлению отходами</w:t>
        </w:r>
        <w:r w:rsidR="0033183E" w:rsidRPr="0033183E">
          <w:rPr>
            <w:b/>
            <w:webHidden/>
          </w:rPr>
          <w:tab/>
        </w:r>
        <w:r w:rsidR="0033183E" w:rsidRPr="0033183E">
          <w:rPr>
            <w:b/>
            <w:webHidden/>
          </w:rPr>
          <w:fldChar w:fldCharType="begin"/>
        </w:r>
        <w:r w:rsidR="0033183E" w:rsidRPr="0033183E">
          <w:rPr>
            <w:b/>
            <w:webHidden/>
          </w:rPr>
          <w:instrText xml:space="preserve"> PAGEREF _Toc146642091 \h </w:instrText>
        </w:r>
        <w:r w:rsidR="0033183E" w:rsidRPr="0033183E">
          <w:rPr>
            <w:b/>
            <w:webHidden/>
          </w:rPr>
        </w:r>
        <w:r w:rsidR="0033183E" w:rsidRPr="0033183E">
          <w:rPr>
            <w:b/>
            <w:webHidden/>
          </w:rPr>
          <w:fldChar w:fldCharType="separate"/>
        </w:r>
        <w:r w:rsidR="0033183E" w:rsidRPr="0033183E">
          <w:rPr>
            <w:b/>
            <w:webHidden/>
          </w:rPr>
          <w:t>46</w:t>
        </w:r>
        <w:r w:rsidR="0033183E" w:rsidRPr="0033183E">
          <w:rPr>
            <w:b/>
            <w:webHidden/>
          </w:rPr>
          <w:fldChar w:fldCharType="end"/>
        </w:r>
      </w:hyperlink>
    </w:p>
    <w:p w:rsidR="0033183E" w:rsidRPr="0033183E" w:rsidRDefault="005C1E16">
      <w:pPr>
        <w:pStyle w:val="30"/>
        <w:rPr>
          <w:rFonts w:asciiTheme="minorHAnsi" w:eastAsiaTheme="minorEastAsia" w:hAnsiTheme="minorHAnsi" w:cstheme="minorBidi"/>
          <w:b/>
          <w:sz w:val="22"/>
          <w:szCs w:val="22"/>
          <w:lang w:val="ru-KZ" w:eastAsia="ru-KZ"/>
        </w:rPr>
      </w:pPr>
      <w:hyperlink w:anchor="_Toc146642092" w:history="1">
        <w:r w:rsidR="0033183E" w:rsidRPr="0033183E">
          <w:rPr>
            <w:rStyle w:val="afb"/>
            <w:b/>
            <w:bCs/>
          </w:rPr>
          <w:t>7.5.2 Рекомендации по управлению отходами</w:t>
        </w:r>
        <w:r w:rsidR="0033183E" w:rsidRPr="0033183E">
          <w:rPr>
            <w:b/>
            <w:webHidden/>
          </w:rPr>
          <w:tab/>
        </w:r>
        <w:r w:rsidR="0033183E" w:rsidRPr="0033183E">
          <w:rPr>
            <w:b/>
            <w:webHidden/>
          </w:rPr>
          <w:fldChar w:fldCharType="begin"/>
        </w:r>
        <w:r w:rsidR="0033183E" w:rsidRPr="0033183E">
          <w:rPr>
            <w:b/>
            <w:webHidden/>
          </w:rPr>
          <w:instrText xml:space="preserve"> PAGEREF _Toc146642092 \h </w:instrText>
        </w:r>
        <w:r w:rsidR="0033183E" w:rsidRPr="0033183E">
          <w:rPr>
            <w:b/>
            <w:webHidden/>
          </w:rPr>
        </w:r>
        <w:r w:rsidR="0033183E" w:rsidRPr="0033183E">
          <w:rPr>
            <w:b/>
            <w:webHidden/>
          </w:rPr>
          <w:fldChar w:fldCharType="separate"/>
        </w:r>
        <w:r w:rsidR="0033183E" w:rsidRPr="0033183E">
          <w:rPr>
            <w:b/>
            <w:webHidden/>
          </w:rPr>
          <w:t>48</w:t>
        </w:r>
        <w:r w:rsidR="0033183E" w:rsidRPr="0033183E">
          <w:rPr>
            <w:b/>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93" w:history="1">
        <w:r w:rsidR="0033183E" w:rsidRPr="0033183E">
          <w:rPr>
            <w:rStyle w:val="afb"/>
          </w:rPr>
          <w:t>7.6 Предложения по организации производственного контроля при обращении с отходами</w:t>
        </w:r>
        <w:r w:rsidR="0033183E" w:rsidRPr="0033183E">
          <w:rPr>
            <w:webHidden/>
          </w:rPr>
          <w:tab/>
        </w:r>
        <w:r w:rsidR="0033183E" w:rsidRPr="0033183E">
          <w:rPr>
            <w:webHidden/>
          </w:rPr>
          <w:fldChar w:fldCharType="begin"/>
        </w:r>
        <w:r w:rsidR="0033183E" w:rsidRPr="0033183E">
          <w:rPr>
            <w:webHidden/>
          </w:rPr>
          <w:instrText xml:space="preserve"> PAGEREF _Toc146642093 \h </w:instrText>
        </w:r>
        <w:r w:rsidR="0033183E" w:rsidRPr="0033183E">
          <w:rPr>
            <w:webHidden/>
          </w:rPr>
        </w:r>
        <w:r w:rsidR="0033183E" w:rsidRPr="0033183E">
          <w:rPr>
            <w:webHidden/>
          </w:rPr>
          <w:fldChar w:fldCharType="separate"/>
        </w:r>
        <w:r w:rsidR="0033183E" w:rsidRPr="0033183E">
          <w:rPr>
            <w:webHidden/>
          </w:rPr>
          <w:t>49</w:t>
        </w:r>
        <w:r w:rsidR="0033183E" w:rsidRPr="0033183E">
          <w:rPr>
            <w:webHidden/>
          </w:rPr>
          <w:fldChar w:fldCharType="end"/>
        </w:r>
      </w:hyperlink>
    </w:p>
    <w:p w:rsidR="0033183E" w:rsidRPr="0033183E" w:rsidRDefault="005C1E16">
      <w:pPr>
        <w:pStyle w:val="1e"/>
        <w:rPr>
          <w:rFonts w:asciiTheme="minorHAnsi" w:eastAsiaTheme="minorEastAsia" w:hAnsiTheme="minorHAnsi" w:cstheme="minorBidi"/>
          <w:b/>
          <w:caps w:val="0"/>
          <w:sz w:val="22"/>
          <w:szCs w:val="22"/>
          <w:lang w:val="ru-KZ" w:eastAsia="ru-KZ"/>
        </w:rPr>
      </w:pPr>
      <w:hyperlink w:anchor="_Toc146642094" w:history="1">
        <w:r w:rsidR="0033183E" w:rsidRPr="0033183E">
          <w:rPr>
            <w:rStyle w:val="afb"/>
            <w:b/>
          </w:rPr>
          <w:t>8.</w:t>
        </w:r>
        <w:r w:rsidR="0033183E" w:rsidRPr="0033183E">
          <w:rPr>
            <w:rFonts w:asciiTheme="minorHAnsi" w:eastAsiaTheme="minorEastAsia" w:hAnsiTheme="minorHAnsi" w:cstheme="minorBidi"/>
            <w:b/>
            <w:caps w:val="0"/>
            <w:sz w:val="22"/>
            <w:szCs w:val="22"/>
            <w:lang w:val="ru-KZ" w:eastAsia="ru-KZ"/>
          </w:rPr>
          <w:tab/>
        </w:r>
        <w:r w:rsidR="0033183E" w:rsidRPr="0033183E">
          <w:rPr>
            <w:rStyle w:val="afb"/>
            <w:b/>
          </w:rPr>
          <w:t>Оценка воздействия на недра</w:t>
        </w:r>
        <w:r w:rsidR="0033183E" w:rsidRPr="0033183E">
          <w:rPr>
            <w:b/>
            <w:webHidden/>
          </w:rPr>
          <w:tab/>
        </w:r>
        <w:r w:rsidR="0033183E" w:rsidRPr="0033183E">
          <w:rPr>
            <w:b/>
            <w:webHidden/>
          </w:rPr>
          <w:fldChar w:fldCharType="begin"/>
        </w:r>
        <w:r w:rsidR="0033183E" w:rsidRPr="0033183E">
          <w:rPr>
            <w:b/>
            <w:webHidden/>
          </w:rPr>
          <w:instrText xml:space="preserve"> PAGEREF _Toc146642094 \h </w:instrText>
        </w:r>
        <w:r w:rsidR="0033183E" w:rsidRPr="0033183E">
          <w:rPr>
            <w:b/>
            <w:webHidden/>
          </w:rPr>
        </w:r>
        <w:r w:rsidR="0033183E" w:rsidRPr="0033183E">
          <w:rPr>
            <w:b/>
            <w:webHidden/>
          </w:rPr>
          <w:fldChar w:fldCharType="separate"/>
        </w:r>
        <w:r w:rsidR="0033183E" w:rsidRPr="0033183E">
          <w:rPr>
            <w:b/>
            <w:webHidden/>
          </w:rPr>
          <w:t>49</w:t>
        </w:r>
        <w:r w:rsidR="0033183E" w:rsidRPr="0033183E">
          <w:rPr>
            <w:b/>
            <w:webHidden/>
          </w:rPr>
          <w:fldChar w:fldCharType="end"/>
        </w:r>
      </w:hyperlink>
    </w:p>
    <w:p w:rsidR="0033183E" w:rsidRPr="0033183E" w:rsidRDefault="005C1E16">
      <w:pPr>
        <w:pStyle w:val="1e"/>
        <w:rPr>
          <w:rFonts w:asciiTheme="minorHAnsi" w:eastAsiaTheme="minorEastAsia" w:hAnsiTheme="minorHAnsi" w:cstheme="minorBidi"/>
          <w:b/>
          <w:caps w:val="0"/>
          <w:sz w:val="22"/>
          <w:szCs w:val="22"/>
          <w:lang w:val="ru-KZ" w:eastAsia="ru-KZ"/>
        </w:rPr>
      </w:pPr>
      <w:hyperlink w:anchor="_Toc146642095" w:history="1">
        <w:r w:rsidR="0033183E" w:rsidRPr="0033183E">
          <w:rPr>
            <w:rStyle w:val="afb"/>
            <w:b/>
          </w:rPr>
          <w:t>9.</w:t>
        </w:r>
        <w:r w:rsidR="0033183E" w:rsidRPr="0033183E">
          <w:rPr>
            <w:rFonts w:asciiTheme="minorHAnsi" w:eastAsiaTheme="minorEastAsia" w:hAnsiTheme="minorHAnsi" w:cstheme="minorBidi"/>
            <w:b/>
            <w:caps w:val="0"/>
            <w:sz w:val="22"/>
            <w:szCs w:val="22"/>
            <w:lang w:val="ru-KZ" w:eastAsia="ru-KZ"/>
          </w:rPr>
          <w:tab/>
        </w:r>
        <w:r w:rsidR="0033183E" w:rsidRPr="0033183E">
          <w:rPr>
            <w:rStyle w:val="afb"/>
            <w:b/>
          </w:rPr>
          <w:t>Оценка воздействия на ландшафты и меры по предотвращению, минимизации, смягчению негативных воздействий</w:t>
        </w:r>
        <w:r w:rsidR="0033183E" w:rsidRPr="0033183E">
          <w:rPr>
            <w:b/>
            <w:webHidden/>
          </w:rPr>
          <w:tab/>
        </w:r>
        <w:r w:rsidR="0033183E" w:rsidRPr="0033183E">
          <w:rPr>
            <w:b/>
            <w:webHidden/>
          </w:rPr>
          <w:fldChar w:fldCharType="begin"/>
        </w:r>
        <w:r w:rsidR="0033183E" w:rsidRPr="0033183E">
          <w:rPr>
            <w:b/>
            <w:webHidden/>
          </w:rPr>
          <w:instrText xml:space="preserve"> PAGEREF _Toc146642095 \h </w:instrText>
        </w:r>
        <w:r w:rsidR="0033183E" w:rsidRPr="0033183E">
          <w:rPr>
            <w:b/>
            <w:webHidden/>
          </w:rPr>
        </w:r>
        <w:r w:rsidR="0033183E" w:rsidRPr="0033183E">
          <w:rPr>
            <w:b/>
            <w:webHidden/>
          </w:rPr>
          <w:fldChar w:fldCharType="separate"/>
        </w:r>
        <w:r w:rsidR="0033183E" w:rsidRPr="0033183E">
          <w:rPr>
            <w:b/>
            <w:webHidden/>
          </w:rPr>
          <w:t>50</w:t>
        </w:r>
        <w:r w:rsidR="0033183E" w:rsidRPr="0033183E">
          <w:rPr>
            <w:b/>
            <w:webHidden/>
          </w:rPr>
          <w:fldChar w:fldCharType="end"/>
        </w:r>
      </w:hyperlink>
    </w:p>
    <w:p w:rsidR="0033183E" w:rsidRPr="0033183E" w:rsidRDefault="005C1E16">
      <w:pPr>
        <w:pStyle w:val="1e"/>
        <w:rPr>
          <w:rFonts w:asciiTheme="minorHAnsi" w:eastAsiaTheme="minorEastAsia" w:hAnsiTheme="minorHAnsi" w:cstheme="minorBidi"/>
          <w:b/>
          <w:caps w:val="0"/>
          <w:sz w:val="22"/>
          <w:szCs w:val="22"/>
          <w:lang w:val="ru-KZ" w:eastAsia="ru-KZ"/>
        </w:rPr>
      </w:pPr>
      <w:hyperlink w:anchor="_Toc146642096" w:history="1">
        <w:r w:rsidR="0033183E" w:rsidRPr="0033183E">
          <w:rPr>
            <w:rStyle w:val="afb"/>
            <w:b/>
          </w:rPr>
          <w:t>10.</w:t>
        </w:r>
        <w:r w:rsidR="0033183E" w:rsidRPr="0033183E">
          <w:rPr>
            <w:rFonts w:asciiTheme="minorHAnsi" w:eastAsiaTheme="minorEastAsia" w:hAnsiTheme="minorHAnsi" w:cstheme="minorBidi"/>
            <w:b/>
            <w:caps w:val="0"/>
            <w:sz w:val="22"/>
            <w:szCs w:val="22"/>
            <w:lang w:val="ru-KZ" w:eastAsia="ru-KZ"/>
          </w:rPr>
          <w:tab/>
        </w:r>
        <w:r w:rsidR="0033183E" w:rsidRPr="0033183E">
          <w:rPr>
            <w:rStyle w:val="afb"/>
            <w:b/>
          </w:rPr>
          <w:t>Оценка ФИЗИЧЕСКих ВОЗДЕЙСТВИй на окружающую среду</w:t>
        </w:r>
        <w:r w:rsidR="0033183E" w:rsidRPr="0033183E">
          <w:rPr>
            <w:b/>
            <w:webHidden/>
          </w:rPr>
          <w:tab/>
        </w:r>
        <w:r w:rsidR="0033183E" w:rsidRPr="0033183E">
          <w:rPr>
            <w:b/>
            <w:webHidden/>
          </w:rPr>
          <w:fldChar w:fldCharType="begin"/>
        </w:r>
        <w:r w:rsidR="0033183E" w:rsidRPr="0033183E">
          <w:rPr>
            <w:b/>
            <w:webHidden/>
          </w:rPr>
          <w:instrText xml:space="preserve"> PAGEREF _Toc146642096 \h </w:instrText>
        </w:r>
        <w:r w:rsidR="0033183E" w:rsidRPr="0033183E">
          <w:rPr>
            <w:b/>
            <w:webHidden/>
          </w:rPr>
        </w:r>
        <w:r w:rsidR="0033183E" w:rsidRPr="0033183E">
          <w:rPr>
            <w:b/>
            <w:webHidden/>
          </w:rPr>
          <w:fldChar w:fldCharType="separate"/>
        </w:r>
        <w:r w:rsidR="0033183E" w:rsidRPr="0033183E">
          <w:rPr>
            <w:b/>
            <w:webHidden/>
          </w:rPr>
          <w:t>50</w:t>
        </w:r>
        <w:r w:rsidR="0033183E" w:rsidRPr="0033183E">
          <w:rPr>
            <w:b/>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97" w:history="1">
        <w:r w:rsidR="0033183E" w:rsidRPr="0033183E">
          <w:rPr>
            <w:rStyle w:val="afb"/>
          </w:rPr>
          <w:t>10.1 Оценка возможных физических воздействий, а также их последствий</w:t>
        </w:r>
        <w:r w:rsidR="0033183E" w:rsidRPr="0033183E">
          <w:rPr>
            <w:webHidden/>
          </w:rPr>
          <w:tab/>
        </w:r>
        <w:r w:rsidR="0033183E" w:rsidRPr="0033183E">
          <w:rPr>
            <w:webHidden/>
          </w:rPr>
          <w:fldChar w:fldCharType="begin"/>
        </w:r>
        <w:r w:rsidR="0033183E" w:rsidRPr="0033183E">
          <w:rPr>
            <w:webHidden/>
          </w:rPr>
          <w:instrText xml:space="preserve"> PAGEREF _Toc146642097 \h </w:instrText>
        </w:r>
        <w:r w:rsidR="0033183E" w:rsidRPr="0033183E">
          <w:rPr>
            <w:webHidden/>
          </w:rPr>
        </w:r>
        <w:r w:rsidR="0033183E" w:rsidRPr="0033183E">
          <w:rPr>
            <w:webHidden/>
          </w:rPr>
          <w:fldChar w:fldCharType="separate"/>
        </w:r>
        <w:r w:rsidR="0033183E" w:rsidRPr="0033183E">
          <w:rPr>
            <w:webHidden/>
          </w:rPr>
          <w:t>50</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98" w:history="1">
        <w:r w:rsidR="0033183E" w:rsidRPr="0033183E">
          <w:rPr>
            <w:rStyle w:val="afb"/>
          </w:rPr>
          <w:t>10.2 Характеристика радиационной обстановки в районе работ, природных и техногенных источников радиационного загрязнения. Радиационная безопасность</w:t>
        </w:r>
        <w:r w:rsidR="0033183E" w:rsidRPr="0033183E">
          <w:rPr>
            <w:webHidden/>
          </w:rPr>
          <w:tab/>
        </w:r>
        <w:r w:rsidR="0033183E" w:rsidRPr="0033183E">
          <w:rPr>
            <w:webHidden/>
          </w:rPr>
          <w:fldChar w:fldCharType="begin"/>
        </w:r>
        <w:r w:rsidR="0033183E" w:rsidRPr="0033183E">
          <w:rPr>
            <w:webHidden/>
          </w:rPr>
          <w:instrText xml:space="preserve"> PAGEREF _Toc146642098 \h </w:instrText>
        </w:r>
        <w:r w:rsidR="0033183E" w:rsidRPr="0033183E">
          <w:rPr>
            <w:webHidden/>
          </w:rPr>
        </w:r>
        <w:r w:rsidR="0033183E" w:rsidRPr="0033183E">
          <w:rPr>
            <w:webHidden/>
          </w:rPr>
          <w:fldChar w:fldCharType="separate"/>
        </w:r>
        <w:r w:rsidR="0033183E" w:rsidRPr="0033183E">
          <w:rPr>
            <w:webHidden/>
          </w:rPr>
          <w:t>52</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099" w:history="1">
        <w:r w:rsidR="0033183E" w:rsidRPr="0033183E">
          <w:rPr>
            <w:rStyle w:val="afb"/>
          </w:rPr>
          <w:t>10.3 Оценка физического воздействия на окружающую среду</w:t>
        </w:r>
        <w:r w:rsidR="0033183E" w:rsidRPr="0033183E">
          <w:rPr>
            <w:webHidden/>
          </w:rPr>
          <w:tab/>
        </w:r>
        <w:r w:rsidR="0033183E" w:rsidRPr="0033183E">
          <w:rPr>
            <w:webHidden/>
          </w:rPr>
          <w:fldChar w:fldCharType="begin"/>
        </w:r>
        <w:r w:rsidR="0033183E" w:rsidRPr="0033183E">
          <w:rPr>
            <w:webHidden/>
          </w:rPr>
          <w:instrText xml:space="preserve"> PAGEREF _Toc146642099 \h </w:instrText>
        </w:r>
        <w:r w:rsidR="0033183E" w:rsidRPr="0033183E">
          <w:rPr>
            <w:webHidden/>
          </w:rPr>
        </w:r>
        <w:r w:rsidR="0033183E" w:rsidRPr="0033183E">
          <w:rPr>
            <w:webHidden/>
          </w:rPr>
          <w:fldChar w:fldCharType="separate"/>
        </w:r>
        <w:r w:rsidR="0033183E" w:rsidRPr="0033183E">
          <w:rPr>
            <w:webHidden/>
          </w:rPr>
          <w:t>54</w:t>
        </w:r>
        <w:r w:rsidR="0033183E" w:rsidRPr="0033183E">
          <w:rPr>
            <w:webHidden/>
          </w:rPr>
          <w:fldChar w:fldCharType="end"/>
        </w:r>
      </w:hyperlink>
    </w:p>
    <w:p w:rsidR="0033183E" w:rsidRPr="0033183E" w:rsidRDefault="005C1E16">
      <w:pPr>
        <w:pStyle w:val="1e"/>
        <w:rPr>
          <w:rFonts w:asciiTheme="minorHAnsi" w:eastAsiaTheme="minorEastAsia" w:hAnsiTheme="minorHAnsi" w:cstheme="minorBidi"/>
          <w:b/>
          <w:caps w:val="0"/>
          <w:sz w:val="22"/>
          <w:szCs w:val="22"/>
          <w:lang w:val="ru-KZ" w:eastAsia="ru-KZ"/>
        </w:rPr>
      </w:pPr>
      <w:hyperlink w:anchor="_Toc146642100" w:history="1">
        <w:r w:rsidR="0033183E" w:rsidRPr="0033183E">
          <w:rPr>
            <w:rStyle w:val="afb"/>
            <w:b/>
          </w:rPr>
          <w:t>11.</w:t>
        </w:r>
        <w:r w:rsidR="0033183E" w:rsidRPr="0033183E">
          <w:rPr>
            <w:rFonts w:asciiTheme="minorHAnsi" w:eastAsiaTheme="minorEastAsia" w:hAnsiTheme="minorHAnsi" w:cstheme="minorBidi"/>
            <w:b/>
            <w:caps w:val="0"/>
            <w:sz w:val="22"/>
            <w:szCs w:val="22"/>
            <w:lang w:val="ru-KZ" w:eastAsia="ru-KZ"/>
          </w:rPr>
          <w:tab/>
        </w:r>
        <w:r w:rsidR="0033183E" w:rsidRPr="0033183E">
          <w:rPr>
            <w:rStyle w:val="afb"/>
            <w:b/>
          </w:rPr>
          <w:t>ОЦЕНКА ВОЗДЕЙСТВИЯ НА СОЦИАЛЬНО-ЭКОНОМИЧЕСКУЮ СРЕДУ</w:t>
        </w:r>
        <w:r w:rsidR="0033183E" w:rsidRPr="0033183E">
          <w:rPr>
            <w:b/>
            <w:webHidden/>
          </w:rPr>
          <w:tab/>
        </w:r>
        <w:r w:rsidR="0033183E" w:rsidRPr="0033183E">
          <w:rPr>
            <w:b/>
            <w:webHidden/>
          </w:rPr>
          <w:fldChar w:fldCharType="begin"/>
        </w:r>
        <w:r w:rsidR="0033183E" w:rsidRPr="0033183E">
          <w:rPr>
            <w:b/>
            <w:webHidden/>
          </w:rPr>
          <w:instrText xml:space="preserve"> PAGEREF _Toc146642100 \h </w:instrText>
        </w:r>
        <w:r w:rsidR="0033183E" w:rsidRPr="0033183E">
          <w:rPr>
            <w:b/>
            <w:webHidden/>
          </w:rPr>
        </w:r>
        <w:r w:rsidR="0033183E" w:rsidRPr="0033183E">
          <w:rPr>
            <w:b/>
            <w:webHidden/>
          </w:rPr>
          <w:fldChar w:fldCharType="separate"/>
        </w:r>
        <w:r w:rsidR="0033183E" w:rsidRPr="0033183E">
          <w:rPr>
            <w:b/>
            <w:webHidden/>
          </w:rPr>
          <w:t>55</w:t>
        </w:r>
        <w:r w:rsidR="0033183E" w:rsidRPr="0033183E">
          <w:rPr>
            <w:b/>
            <w:webHidden/>
          </w:rPr>
          <w:fldChar w:fldCharType="end"/>
        </w:r>
      </w:hyperlink>
    </w:p>
    <w:p w:rsidR="0033183E" w:rsidRPr="0033183E" w:rsidRDefault="005C1E16">
      <w:pPr>
        <w:pStyle w:val="1e"/>
        <w:rPr>
          <w:rFonts w:asciiTheme="minorHAnsi" w:eastAsiaTheme="minorEastAsia" w:hAnsiTheme="minorHAnsi" w:cstheme="minorBidi"/>
          <w:b/>
          <w:caps w:val="0"/>
          <w:sz w:val="22"/>
          <w:szCs w:val="22"/>
          <w:lang w:val="ru-KZ" w:eastAsia="ru-KZ"/>
        </w:rPr>
      </w:pPr>
      <w:hyperlink w:anchor="_Toc146642101" w:history="1">
        <w:r w:rsidR="0033183E" w:rsidRPr="0033183E">
          <w:rPr>
            <w:rStyle w:val="afb"/>
            <w:b/>
          </w:rPr>
          <w:t>12.</w:t>
        </w:r>
        <w:r w:rsidR="0033183E" w:rsidRPr="0033183E">
          <w:rPr>
            <w:rFonts w:asciiTheme="minorHAnsi" w:eastAsiaTheme="minorEastAsia" w:hAnsiTheme="minorHAnsi" w:cstheme="minorBidi"/>
            <w:b/>
            <w:caps w:val="0"/>
            <w:sz w:val="22"/>
            <w:szCs w:val="22"/>
            <w:lang w:val="ru-KZ" w:eastAsia="ru-KZ"/>
          </w:rPr>
          <w:tab/>
        </w:r>
        <w:r w:rsidR="0033183E" w:rsidRPr="0033183E">
          <w:rPr>
            <w:rStyle w:val="afb"/>
            <w:b/>
          </w:rPr>
          <w:t>КОМПЛЕКСНАЯ ОЦЕНКА ПОСЛЕДСТВИЙ ВОЗДЕЙСТВИЯ НА ОКРУЖАЮЩУЮ СРЕДУ ПРИ НОРМАЛЬНОМ (БЕЗ АВАРИЙ) РЕЖИМЕ</w:t>
        </w:r>
        <w:r w:rsidR="0033183E" w:rsidRPr="0033183E">
          <w:rPr>
            <w:b/>
            <w:webHidden/>
          </w:rPr>
          <w:tab/>
        </w:r>
        <w:r w:rsidR="0033183E" w:rsidRPr="0033183E">
          <w:rPr>
            <w:b/>
            <w:webHidden/>
          </w:rPr>
          <w:fldChar w:fldCharType="begin"/>
        </w:r>
        <w:r w:rsidR="0033183E" w:rsidRPr="0033183E">
          <w:rPr>
            <w:b/>
            <w:webHidden/>
          </w:rPr>
          <w:instrText xml:space="preserve"> PAGEREF _Toc146642101 \h </w:instrText>
        </w:r>
        <w:r w:rsidR="0033183E" w:rsidRPr="0033183E">
          <w:rPr>
            <w:b/>
            <w:webHidden/>
          </w:rPr>
        </w:r>
        <w:r w:rsidR="0033183E" w:rsidRPr="0033183E">
          <w:rPr>
            <w:b/>
            <w:webHidden/>
          </w:rPr>
          <w:fldChar w:fldCharType="separate"/>
        </w:r>
        <w:r w:rsidR="0033183E" w:rsidRPr="0033183E">
          <w:rPr>
            <w:b/>
            <w:webHidden/>
          </w:rPr>
          <w:t>56</w:t>
        </w:r>
        <w:r w:rsidR="0033183E" w:rsidRPr="0033183E">
          <w:rPr>
            <w:b/>
            <w:webHidden/>
          </w:rPr>
          <w:fldChar w:fldCharType="end"/>
        </w:r>
      </w:hyperlink>
    </w:p>
    <w:p w:rsidR="0033183E" w:rsidRPr="0033183E" w:rsidRDefault="005C1E16">
      <w:pPr>
        <w:pStyle w:val="1e"/>
        <w:rPr>
          <w:rFonts w:asciiTheme="minorHAnsi" w:eastAsiaTheme="minorEastAsia" w:hAnsiTheme="minorHAnsi" w:cstheme="minorBidi"/>
          <w:b/>
          <w:caps w:val="0"/>
          <w:sz w:val="22"/>
          <w:szCs w:val="22"/>
          <w:lang w:val="ru-KZ" w:eastAsia="ru-KZ"/>
        </w:rPr>
      </w:pPr>
      <w:hyperlink w:anchor="_Toc146642102" w:history="1">
        <w:r w:rsidR="0033183E" w:rsidRPr="0033183E">
          <w:rPr>
            <w:rStyle w:val="afb"/>
            <w:b/>
          </w:rPr>
          <w:t>13.</w:t>
        </w:r>
        <w:r w:rsidR="0033183E" w:rsidRPr="0033183E">
          <w:rPr>
            <w:rFonts w:asciiTheme="minorHAnsi" w:eastAsiaTheme="minorEastAsia" w:hAnsiTheme="minorHAnsi" w:cstheme="minorBidi"/>
            <w:b/>
            <w:caps w:val="0"/>
            <w:sz w:val="22"/>
            <w:szCs w:val="22"/>
            <w:lang w:val="ru-KZ" w:eastAsia="ru-KZ"/>
          </w:rPr>
          <w:tab/>
        </w:r>
        <w:r w:rsidR="0033183E" w:rsidRPr="0033183E">
          <w:rPr>
            <w:rStyle w:val="afb"/>
            <w:b/>
          </w:rPr>
          <w:t>Оценка ЭКОЛОГИЧЕСКого РИСКа реализации намечаемой деятельности</w:t>
        </w:r>
        <w:r w:rsidR="0033183E" w:rsidRPr="0033183E">
          <w:rPr>
            <w:b/>
            <w:webHidden/>
          </w:rPr>
          <w:tab/>
        </w:r>
        <w:r w:rsidR="0033183E" w:rsidRPr="0033183E">
          <w:rPr>
            <w:b/>
            <w:webHidden/>
          </w:rPr>
          <w:fldChar w:fldCharType="begin"/>
        </w:r>
        <w:r w:rsidR="0033183E" w:rsidRPr="0033183E">
          <w:rPr>
            <w:b/>
            <w:webHidden/>
          </w:rPr>
          <w:instrText xml:space="preserve"> PAGEREF _Toc146642102 \h </w:instrText>
        </w:r>
        <w:r w:rsidR="0033183E" w:rsidRPr="0033183E">
          <w:rPr>
            <w:b/>
            <w:webHidden/>
          </w:rPr>
        </w:r>
        <w:r w:rsidR="0033183E" w:rsidRPr="0033183E">
          <w:rPr>
            <w:b/>
            <w:webHidden/>
          </w:rPr>
          <w:fldChar w:fldCharType="separate"/>
        </w:r>
        <w:r w:rsidR="0033183E" w:rsidRPr="0033183E">
          <w:rPr>
            <w:b/>
            <w:webHidden/>
          </w:rPr>
          <w:t>59</w:t>
        </w:r>
        <w:r w:rsidR="0033183E" w:rsidRPr="0033183E">
          <w:rPr>
            <w:b/>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103" w:history="1">
        <w:r w:rsidR="0033183E" w:rsidRPr="0033183E">
          <w:rPr>
            <w:rStyle w:val="afb"/>
          </w:rPr>
          <w:t>13.1 Методика оценки степени экологического риска в аварийных ситуациях</w:t>
        </w:r>
        <w:r w:rsidR="0033183E" w:rsidRPr="0033183E">
          <w:rPr>
            <w:webHidden/>
          </w:rPr>
          <w:tab/>
        </w:r>
        <w:r w:rsidR="0033183E" w:rsidRPr="0033183E">
          <w:rPr>
            <w:webHidden/>
          </w:rPr>
          <w:fldChar w:fldCharType="begin"/>
        </w:r>
        <w:r w:rsidR="0033183E" w:rsidRPr="0033183E">
          <w:rPr>
            <w:webHidden/>
          </w:rPr>
          <w:instrText xml:space="preserve"> PAGEREF _Toc146642103 \h </w:instrText>
        </w:r>
        <w:r w:rsidR="0033183E" w:rsidRPr="0033183E">
          <w:rPr>
            <w:webHidden/>
          </w:rPr>
        </w:r>
        <w:r w:rsidR="0033183E" w:rsidRPr="0033183E">
          <w:rPr>
            <w:webHidden/>
          </w:rPr>
          <w:fldChar w:fldCharType="separate"/>
        </w:r>
        <w:r w:rsidR="0033183E" w:rsidRPr="0033183E">
          <w:rPr>
            <w:webHidden/>
          </w:rPr>
          <w:t>60</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104" w:history="1">
        <w:r w:rsidR="0033183E" w:rsidRPr="0033183E">
          <w:rPr>
            <w:rStyle w:val="afb"/>
          </w:rPr>
          <w:t>1</w:t>
        </w:r>
        <w:r w:rsidR="0033183E" w:rsidRPr="0033183E">
          <w:rPr>
            <w:rStyle w:val="afb"/>
            <w:lang w:val="en-US"/>
          </w:rPr>
          <w:t>3</w:t>
        </w:r>
        <w:r w:rsidR="0033183E" w:rsidRPr="0033183E">
          <w:rPr>
            <w:rStyle w:val="afb"/>
          </w:rPr>
          <w:t>.2 Анализ возможных аварийных ситуаций</w:t>
        </w:r>
        <w:r w:rsidR="0033183E" w:rsidRPr="0033183E">
          <w:rPr>
            <w:webHidden/>
          </w:rPr>
          <w:tab/>
        </w:r>
        <w:r w:rsidR="0033183E" w:rsidRPr="0033183E">
          <w:rPr>
            <w:webHidden/>
          </w:rPr>
          <w:fldChar w:fldCharType="begin"/>
        </w:r>
        <w:r w:rsidR="0033183E" w:rsidRPr="0033183E">
          <w:rPr>
            <w:webHidden/>
          </w:rPr>
          <w:instrText xml:space="preserve"> PAGEREF _Toc146642104 \h </w:instrText>
        </w:r>
        <w:r w:rsidR="0033183E" w:rsidRPr="0033183E">
          <w:rPr>
            <w:webHidden/>
          </w:rPr>
        </w:r>
        <w:r w:rsidR="0033183E" w:rsidRPr="0033183E">
          <w:rPr>
            <w:webHidden/>
          </w:rPr>
          <w:fldChar w:fldCharType="separate"/>
        </w:r>
        <w:r w:rsidR="0033183E" w:rsidRPr="0033183E">
          <w:rPr>
            <w:webHidden/>
          </w:rPr>
          <w:t>61</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105" w:history="1">
        <w:r w:rsidR="0033183E" w:rsidRPr="0033183E">
          <w:rPr>
            <w:rStyle w:val="afb"/>
          </w:rPr>
          <w:t>13.3 Мероприятия по предотвращению или снижению риска</w:t>
        </w:r>
        <w:r w:rsidR="0033183E" w:rsidRPr="0033183E">
          <w:rPr>
            <w:webHidden/>
          </w:rPr>
          <w:tab/>
        </w:r>
        <w:r w:rsidR="0033183E" w:rsidRPr="0033183E">
          <w:rPr>
            <w:webHidden/>
          </w:rPr>
          <w:fldChar w:fldCharType="begin"/>
        </w:r>
        <w:r w:rsidR="0033183E" w:rsidRPr="0033183E">
          <w:rPr>
            <w:webHidden/>
          </w:rPr>
          <w:instrText xml:space="preserve"> PAGEREF _Toc146642105 \h </w:instrText>
        </w:r>
        <w:r w:rsidR="0033183E" w:rsidRPr="0033183E">
          <w:rPr>
            <w:webHidden/>
          </w:rPr>
        </w:r>
        <w:r w:rsidR="0033183E" w:rsidRPr="0033183E">
          <w:rPr>
            <w:webHidden/>
          </w:rPr>
          <w:fldChar w:fldCharType="separate"/>
        </w:r>
        <w:r w:rsidR="0033183E" w:rsidRPr="0033183E">
          <w:rPr>
            <w:webHidden/>
          </w:rPr>
          <w:t>62</w:t>
        </w:r>
        <w:r w:rsidR="0033183E" w:rsidRPr="0033183E">
          <w:rPr>
            <w:webHidden/>
          </w:rPr>
          <w:fldChar w:fldCharType="end"/>
        </w:r>
      </w:hyperlink>
    </w:p>
    <w:p w:rsidR="0033183E" w:rsidRPr="0033183E" w:rsidRDefault="005C1E16">
      <w:pPr>
        <w:pStyle w:val="1e"/>
        <w:rPr>
          <w:rFonts w:asciiTheme="minorHAnsi" w:eastAsiaTheme="minorEastAsia" w:hAnsiTheme="minorHAnsi" w:cstheme="minorBidi"/>
          <w:b/>
          <w:caps w:val="0"/>
          <w:sz w:val="22"/>
          <w:szCs w:val="22"/>
          <w:lang w:val="ru-KZ" w:eastAsia="ru-KZ"/>
        </w:rPr>
      </w:pPr>
      <w:hyperlink w:anchor="_Toc146642106" w:history="1">
        <w:r w:rsidR="0033183E" w:rsidRPr="0033183E">
          <w:rPr>
            <w:rStyle w:val="afb"/>
            <w:b/>
          </w:rPr>
          <w:t>14.</w:t>
        </w:r>
        <w:r w:rsidR="0033183E" w:rsidRPr="0033183E">
          <w:rPr>
            <w:rFonts w:asciiTheme="minorHAnsi" w:eastAsiaTheme="minorEastAsia" w:hAnsiTheme="minorHAnsi" w:cstheme="minorBidi"/>
            <w:b/>
            <w:caps w:val="0"/>
            <w:sz w:val="22"/>
            <w:szCs w:val="22"/>
            <w:lang w:val="ru-KZ" w:eastAsia="ru-KZ"/>
          </w:rPr>
          <w:tab/>
        </w:r>
        <w:r w:rsidR="0033183E" w:rsidRPr="0033183E">
          <w:rPr>
            <w:rStyle w:val="afb"/>
            <w:b/>
          </w:rPr>
          <w:t>ЗАКЛЮЧЕНИЕ</w:t>
        </w:r>
        <w:r w:rsidR="0033183E" w:rsidRPr="0033183E">
          <w:rPr>
            <w:b/>
            <w:webHidden/>
          </w:rPr>
          <w:tab/>
        </w:r>
        <w:r w:rsidR="0033183E" w:rsidRPr="0033183E">
          <w:rPr>
            <w:b/>
            <w:webHidden/>
          </w:rPr>
          <w:fldChar w:fldCharType="begin"/>
        </w:r>
        <w:r w:rsidR="0033183E" w:rsidRPr="0033183E">
          <w:rPr>
            <w:b/>
            <w:webHidden/>
          </w:rPr>
          <w:instrText xml:space="preserve"> PAGEREF _Toc146642106 \h </w:instrText>
        </w:r>
        <w:r w:rsidR="0033183E" w:rsidRPr="0033183E">
          <w:rPr>
            <w:b/>
            <w:webHidden/>
          </w:rPr>
        </w:r>
        <w:r w:rsidR="0033183E" w:rsidRPr="0033183E">
          <w:rPr>
            <w:b/>
            <w:webHidden/>
          </w:rPr>
          <w:fldChar w:fldCharType="separate"/>
        </w:r>
        <w:r w:rsidR="0033183E" w:rsidRPr="0033183E">
          <w:rPr>
            <w:b/>
            <w:webHidden/>
          </w:rPr>
          <w:t>62</w:t>
        </w:r>
        <w:r w:rsidR="0033183E" w:rsidRPr="0033183E">
          <w:rPr>
            <w:b/>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107" w:history="1">
        <w:r w:rsidR="0033183E" w:rsidRPr="0033183E">
          <w:rPr>
            <w:rStyle w:val="afb"/>
          </w:rPr>
          <w:t>ПЕРЕЧЕНЬ НОРМАТИВНЫХ ДОКУМЕНТОВ</w:t>
        </w:r>
        <w:r w:rsidR="0033183E" w:rsidRPr="0033183E">
          <w:rPr>
            <w:webHidden/>
          </w:rPr>
          <w:tab/>
        </w:r>
        <w:r w:rsidR="0033183E" w:rsidRPr="0033183E">
          <w:rPr>
            <w:webHidden/>
          </w:rPr>
          <w:fldChar w:fldCharType="begin"/>
        </w:r>
        <w:r w:rsidR="0033183E" w:rsidRPr="0033183E">
          <w:rPr>
            <w:webHidden/>
          </w:rPr>
          <w:instrText xml:space="preserve"> PAGEREF _Toc146642107 \h </w:instrText>
        </w:r>
        <w:r w:rsidR="0033183E" w:rsidRPr="0033183E">
          <w:rPr>
            <w:webHidden/>
          </w:rPr>
        </w:r>
        <w:r w:rsidR="0033183E" w:rsidRPr="0033183E">
          <w:rPr>
            <w:webHidden/>
          </w:rPr>
          <w:fldChar w:fldCharType="separate"/>
        </w:r>
        <w:r w:rsidR="0033183E" w:rsidRPr="0033183E">
          <w:rPr>
            <w:webHidden/>
          </w:rPr>
          <w:t>64</w:t>
        </w:r>
        <w:r w:rsidR="0033183E" w:rsidRPr="0033183E">
          <w:rPr>
            <w:webHidden/>
          </w:rPr>
          <w:fldChar w:fldCharType="end"/>
        </w:r>
      </w:hyperlink>
    </w:p>
    <w:p w:rsidR="0033183E" w:rsidRPr="0033183E" w:rsidRDefault="005C1E16">
      <w:pPr>
        <w:pStyle w:val="1e"/>
        <w:rPr>
          <w:rFonts w:asciiTheme="minorHAnsi" w:eastAsiaTheme="minorEastAsia" w:hAnsiTheme="minorHAnsi" w:cstheme="minorBidi"/>
          <w:b/>
          <w:caps w:val="0"/>
          <w:sz w:val="22"/>
          <w:szCs w:val="22"/>
          <w:lang w:val="ru-KZ" w:eastAsia="ru-KZ"/>
        </w:rPr>
      </w:pPr>
      <w:hyperlink w:anchor="_Toc146642108" w:history="1">
        <w:r w:rsidR="0033183E" w:rsidRPr="0033183E">
          <w:rPr>
            <w:rStyle w:val="afb"/>
            <w:b/>
            <w:kern w:val="32"/>
          </w:rPr>
          <w:t>ПРИЛОЖЕНИЯ</w:t>
        </w:r>
        <w:r w:rsidR="0033183E" w:rsidRPr="0033183E">
          <w:rPr>
            <w:b/>
            <w:webHidden/>
          </w:rPr>
          <w:tab/>
        </w:r>
        <w:r w:rsidR="0033183E" w:rsidRPr="0033183E">
          <w:rPr>
            <w:b/>
            <w:webHidden/>
          </w:rPr>
          <w:fldChar w:fldCharType="begin"/>
        </w:r>
        <w:r w:rsidR="0033183E" w:rsidRPr="0033183E">
          <w:rPr>
            <w:b/>
            <w:webHidden/>
          </w:rPr>
          <w:instrText xml:space="preserve"> PAGEREF _Toc146642108 \h </w:instrText>
        </w:r>
        <w:r w:rsidR="0033183E" w:rsidRPr="0033183E">
          <w:rPr>
            <w:b/>
            <w:webHidden/>
          </w:rPr>
        </w:r>
        <w:r w:rsidR="0033183E" w:rsidRPr="0033183E">
          <w:rPr>
            <w:b/>
            <w:webHidden/>
          </w:rPr>
          <w:fldChar w:fldCharType="separate"/>
        </w:r>
        <w:r w:rsidR="0033183E" w:rsidRPr="0033183E">
          <w:rPr>
            <w:b/>
            <w:webHidden/>
          </w:rPr>
          <w:t>66</w:t>
        </w:r>
        <w:r w:rsidR="0033183E" w:rsidRPr="0033183E">
          <w:rPr>
            <w:b/>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109" w:history="1">
        <w:r w:rsidR="0033183E" w:rsidRPr="0033183E">
          <w:rPr>
            <w:rStyle w:val="afb"/>
            <w:rFonts w:eastAsia="SimSun"/>
          </w:rPr>
          <w:t>ПРИЛОЖЕНИЕ №1 Лицензия на природоохранное проектирование</w:t>
        </w:r>
        <w:r w:rsidR="0033183E" w:rsidRPr="0033183E">
          <w:rPr>
            <w:webHidden/>
          </w:rPr>
          <w:tab/>
        </w:r>
        <w:r w:rsidR="0033183E" w:rsidRPr="0033183E">
          <w:rPr>
            <w:webHidden/>
          </w:rPr>
          <w:fldChar w:fldCharType="begin"/>
        </w:r>
        <w:r w:rsidR="0033183E" w:rsidRPr="0033183E">
          <w:rPr>
            <w:webHidden/>
          </w:rPr>
          <w:instrText xml:space="preserve"> PAGEREF _Toc146642109 \h </w:instrText>
        </w:r>
        <w:r w:rsidR="0033183E" w:rsidRPr="0033183E">
          <w:rPr>
            <w:webHidden/>
          </w:rPr>
        </w:r>
        <w:r w:rsidR="0033183E" w:rsidRPr="0033183E">
          <w:rPr>
            <w:webHidden/>
          </w:rPr>
          <w:fldChar w:fldCharType="separate"/>
        </w:r>
        <w:r w:rsidR="0033183E" w:rsidRPr="0033183E">
          <w:rPr>
            <w:webHidden/>
          </w:rPr>
          <w:t>67</w:t>
        </w:r>
        <w:r w:rsidR="0033183E" w:rsidRPr="0033183E">
          <w:rPr>
            <w:webHidden/>
          </w:rPr>
          <w:fldChar w:fldCharType="end"/>
        </w:r>
      </w:hyperlink>
    </w:p>
    <w:p w:rsidR="0033183E" w:rsidRPr="0033183E" w:rsidRDefault="005C1E16">
      <w:pPr>
        <w:pStyle w:val="26"/>
        <w:rPr>
          <w:rFonts w:asciiTheme="minorHAnsi" w:eastAsiaTheme="minorEastAsia" w:hAnsiTheme="minorHAnsi" w:cstheme="minorBidi"/>
          <w:bCs w:val="0"/>
          <w:sz w:val="22"/>
          <w:szCs w:val="22"/>
          <w:lang w:val="ru-KZ" w:eastAsia="ru-KZ"/>
        </w:rPr>
      </w:pPr>
      <w:hyperlink w:anchor="_Toc146642110" w:history="1">
        <w:r w:rsidR="0033183E" w:rsidRPr="0033183E">
          <w:rPr>
            <w:rStyle w:val="afb"/>
            <w:rFonts w:eastAsia="SimSun"/>
          </w:rPr>
          <w:t>ПРИЛОЖЕНИЕ №2 расчеты выбросов вредных веществ в атмосферу при строительстве</w:t>
        </w:r>
        <w:r w:rsidR="0033183E" w:rsidRPr="0033183E">
          <w:rPr>
            <w:webHidden/>
          </w:rPr>
          <w:tab/>
        </w:r>
        <w:r w:rsidR="0033183E" w:rsidRPr="0033183E">
          <w:rPr>
            <w:webHidden/>
          </w:rPr>
          <w:fldChar w:fldCharType="begin"/>
        </w:r>
        <w:r w:rsidR="0033183E" w:rsidRPr="0033183E">
          <w:rPr>
            <w:webHidden/>
          </w:rPr>
          <w:instrText xml:space="preserve"> PAGEREF _Toc146642110 \h </w:instrText>
        </w:r>
        <w:r w:rsidR="0033183E" w:rsidRPr="0033183E">
          <w:rPr>
            <w:webHidden/>
          </w:rPr>
        </w:r>
        <w:r w:rsidR="0033183E" w:rsidRPr="0033183E">
          <w:rPr>
            <w:webHidden/>
          </w:rPr>
          <w:fldChar w:fldCharType="separate"/>
        </w:r>
        <w:r w:rsidR="0033183E" w:rsidRPr="0033183E">
          <w:rPr>
            <w:webHidden/>
          </w:rPr>
          <w:t>69</w:t>
        </w:r>
        <w:r w:rsidR="0033183E" w:rsidRPr="0033183E">
          <w:rPr>
            <w:webHidden/>
          </w:rPr>
          <w:fldChar w:fldCharType="end"/>
        </w:r>
      </w:hyperlink>
    </w:p>
    <w:p w:rsidR="002A54F6" w:rsidRPr="0033183E" w:rsidRDefault="00D30EB0" w:rsidP="00507D95">
      <w:pPr>
        <w:pStyle w:val="26"/>
      </w:pPr>
      <w:r w:rsidRPr="0033183E">
        <w:rPr>
          <w:rStyle w:val="afb"/>
        </w:rPr>
        <w:fldChar w:fldCharType="end"/>
      </w:r>
      <w:r w:rsidR="002A54F6" w:rsidRPr="0033183E">
        <w:br w:type="page"/>
      </w:r>
    </w:p>
    <w:p w:rsidR="006268D6" w:rsidRPr="005842AB" w:rsidRDefault="00CC3E29" w:rsidP="006D1546">
      <w:pPr>
        <w:jc w:val="center"/>
        <w:rPr>
          <w:b/>
          <w:caps/>
        </w:rPr>
      </w:pPr>
      <w:r w:rsidRPr="005842AB">
        <w:rPr>
          <w:b/>
          <w:caps/>
        </w:rPr>
        <w:lastRenderedPageBreak/>
        <w:t>СПИСОК РИСУНКОВ</w:t>
      </w:r>
    </w:p>
    <w:p w:rsidR="00D3784F" w:rsidRPr="005842AB" w:rsidRDefault="00CC3E29" w:rsidP="00D3784F">
      <w:pPr>
        <w:pStyle w:val="affffff7"/>
        <w:tabs>
          <w:tab w:val="right" w:leader="dot" w:pos="9627"/>
        </w:tabs>
        <w:ind w:left="0" w:firstLine="0"/>
        <w:rPr>
          <w:rStyle w:val="afb"/>
          <w:rFonts w:ascii="Times New Roman" w:hAnsi="Times New Roman"/>
          <w:sz w:val="24"/>
          <w:szCs w:val="24"/>
        </w:rPr>
      </w:pPr>
      <w:r w:rsidRPr="005842AB">
        <w:rPr>
          <w:rStyle w:val="afb"/>
          <w:rFonts w:ascii="Times New Roman" w:hAnsi="Times New Roman"/>
          <w:b w:val="0"/>
          <w:noProof/>
          <w:sz w:val="24"/>
          <w:szCs w:val="24"/>
        </w:rPr>
        <w:fldChar w:fldCharType="begin"/>
      </w:r>
      <w:r w:rsidRPr="005842AB">
        <w:rPr>
          <w:rStyle w:val="afb"/>
          <w:rFonts w:ascii="Times New Roman" w:hAnsi="Times New Roman"/>
          <w:b w:val="0"/>
          <w:noProof/>
          <w:sz w:val="24"/>
          <w:szCs w:val="24"/>
        </w:rPr>
        <w:instrText xml:space="preserve"> TOC \h \z \c "Рисунок" </w:instrText>
      </w:r>
      <w:r w:rsidRPr="005842AB">
        <w:rPr>
          <w:rStyle w:val="afb"/>
          <w:rFonts w:ascii="Times New Roman" w:hAnsi="Times New Roman"/>
          <w:b w:val="0"/>
          <w:noProof/>
          <w:sz w:val="24"/>
          <w:szCs w:val="24"/>
        </w:rPr>
        <w:fldChar w:fldCharType="separate"/>
      </w:r>
      <w:hyperlink w:anchor="_Toc133488697" w:history="1">
        <w:r w:rsidR="00D3784F" w:rsidRPr="005842AB">
          <w:rPr>
            <w:rStyle w:val="afb"/>
            <w:rFonts w:ascii="Times New Roman" w:hAnsi="Times New Roman"/>
            <w:b w:val="0"/>
            <w:noProof/>
            <w:sz w:val="24"/>
            <w:szCs w:val="24"/>
          </w:rPr>
          <w:t xml:space="preserve">Рисунок 2.1 Обзорная карта расположения месторождения </w:t>
        </w:r>
        <w:r w:rsidR="005842AB">
          <w:rPr>
            <w:rStyle w:val="afb"/>
            <w:rFonts w:ascii="Times New Roman" w:hAnsi="Times New Roman"/>
            <w:b w:val="0"/>
            <w:noProof/>
            <w:sz w:val="24"/>
            <w:szCs w:val="24"/>
          </w:rPr>
          <w:t>В.Макат</w:t>
        </w:r>
        <w:r w:rsidR="00D3784F" w:rsidRPr="005842AB">
          <w:rPr>
            <w:rStyle w:val="afb"/>
            <w:rFonts w:ascii="Times New Roman" w:hAnsi="Times New Roman"/>
            <w:b w:val="0"/>
            <w:webHidden/>
            <w:sz w:val="24"/>
            <w:szCs w:val="24"/>
          </w:rPr>
          <w:tab/>
        </w:r>
        <w:r w:rsidR="00D3784F" w:rsidRPr="005842AB">
          <w:rPr>
            <w:rStyle w:val="afb"/>
            <w:rFonts w:ascii="Times New Roman" w:hAnsi="Times New Roman"/>
            <w:b w:val="0"/>
            <w:webHidden/>
            <w:sz w:val="24"/>
            <w:szCs w:val="24"/>
          </w:rPr>
          <w:fldChar w:fldCharType="begin"/>
        </w:r>
        <w:r w:rsidR="00D3784F" w:rsidRPr="005842AB">
          <w:rPr>
            <w:rStyle w:val="afb"/>
            <w:rFonts w:ascii="Times New Roman" w:hAnsi="Times New Roman"/>
            <w:b w:val="0"/>
            <w:webHidden/>
            <w:sz w:val="24"/>
            <w:szCs w:val="24"/>
          </w:rPr>
          <w:instrText xml:space="preserve"> PAGEREF _Toc133488697 \h </w:instrText>
        </w:r>
        <w:r w:rsidR="00D3784F" w:rsidRPr="005842AB">
          <w:rPr>
            <w:rStyle w:val="afb"/>
            <w:rFonts w:ascii="Times New Roman" w:hAnsi="Times New Roman"/>
            <w:b w:val="0"/>
            <w:webHidden/>
            <w:sz w:val="24"/>
            <w:szCs w:val="24"/>
          </w:rPr>
        </w:r>
        <w:r w:rsidR="00D3784F" w:rsidRPr="005842AB">
          <w:rPr>
            <w:rStyle w:val="afb"/>
            <w:rFonts w:ascii="Times New Roman" w:hAnsi="Times New Roman"/>
            <w:b w:val="0"/>
            <w:webHidden/>
            <w:sz w:val="24"/>
            <w:szCs w:val="24"/>
          </w:rPr>
          <w:fldChar w:fldCharType="separate"/>
        </w:r>
        <w:r w:rsidR="0063777D" w:rsidRPr="005842AB">
          <w:rPr>
            <w:rStyle w:val="afb"/>
            <w:rFonts w:ascii="Times New Roman" w:hAnsi="Times New Roman"/>
            <w:b w:val="0"/>
            <w:noProof/>
            <w:webHidden/>
            <w:sz w:val="24"/>
            <w:szCs w:val="24"/>
          </w:rPr>
          <w:t>11</w:t>
        </w:r>
        <w:r w:rsidR="00D3784F" w:rsidRPr="005842AB">
          <w:rPr>
            <w:rStyle w:val="afb"/>
            <w:rFonts w:ascii="Times New Roman" w:hAnsi="Times New Roman"/>
            <w:b w:val="0"/>
            <w:webHidden/>
            <w:sz w:val="24"/>
            <w:szCs w:val="24"/>
          </w:rPr>
          <w:fldChar w:fldCharType="end"/>
        </w:r>
      </w:hyperlink>
    </w:p>
    <w:p w:rsidR="00D3784F" w:rsidRPr="005842AB" w:rsidRDefault="005C1E16" w:rsidP="00D3784F">
      <w:pPr>
        <w:pStyle w:val="affffff7"/>
        <w:tabs>
          <w:tab w:val="right" w:leader="dot" w:pos="9627"/>
        </w:tabs>
        <w:ind w:left="0" w:firstLine="0"/>
        <w:rPr>
          <w:rStyle w:val="afb"/>
          <w:rFonts w:ascii="Times New Roman" w:hAnsi="Times New Roman"/>
          <w:sz w:val="24"/>
          <w:szCs w:val="24"/>
        </w:rPr>
      </w:pPr>
      <w:hyperlink w:anchor="_Toc133488698" w:history="1">
        <w:r w:rsidR="00D3784F" w:rsidRPr="005842AB">
          <w:rPr>
            <w:rStyle w:val="afb"/>
            <w:rFonts w:ascii="Times New Roman" w:hAnsi="Times New Roman"/>
            <w:b w:val="0"/>
            <w:noProof/>
            <w:sz w:val="24"/>
            <w:szCs w:val="24"/>
          </w:rPr>
          <w:t xml:space="preserve">Рисунок 2.2 Ситуационная карта расположения проектируемых объектов на м/р </w:t>
        </w:r>
        <w:r w:rsidR="005842AB">
          <w:rPr>
            <w:rStyle w:val="afb"/>
            <w:rFonts w:ascii="Times New Roman" w:hAnsi="Times New Roman"/>
            <w:b w:val="0"/>
            <w:noProof/>
            <w:sz w:val="24"/>
            <w:szCs w:val="24"/>
          </w:rPr>
          <w:t>В.Макат</w:t>
        </w:r>
        <w:r w:rsidR="00D3784F" w:rsidRPr="005842AB">
          <w:rPr>
            <w:rStyle w:val="afb"/>
            <w:rFonts w:ascii="Times New Roman" w:hAnsi="Times New Roman"/>
            <w:b w:val="0"/>
            <w:webHidden/>
            <w:sz w:val="24"/>
            <w:szCs w:val="24"/>
          </w:rPr>
          <w:tab/>
        </w:r>
        <w:r w:rsidR="00D3784F" w:rsidRPr="005842AB">
          <w:rPr>
            <w:rStyle w:val="afb"/>
            <w:rFonts w:ascii="Times New Roman" w:hAnsi="Times New Roman"/>
            <w:b w:val="0"/>
            <w:webHidden/>
            <w:sz w:val="24"/>
            <w:szCs w:val="24"/>
          </w:rPr>
          <w:fldChar w:fldCharType="begin"/>
        </w:r>
        <w:r w:rsidR="00D3784F" w:rsidRPr="005842AB">
          <w:rPr>
            <w:rStyle w:val="afb"/>
            <w:rFonts w:ascii="Times New Roman" w:hAnsi="Times New Roman"/>
            <w:b w:val="0"/>
            <w:webHidden/>
            <w:sz w:val="24"/>
            <w:szCs w:val="24"/>
          </w:rPr>
          <w:instrText xml:space="preserve"> PAGEREF _Toc133488698 \h </w:instrText>
        </w:r>
        <w:r w:rsidR="00D3784F" w:rsidRPr="005842AB">
          <w:rPr>
            <w:rStyle w:val="afb"/>
            <w:rFonts w:ascii="Times New Roman" w:hAnsi="Times New Roman"/>
            <w:b w:val="0"/>
            <w:webHidden/>
            <w:sz w:val="24"/>
            <w:szCs w:val="24"/>
          </w:rPr>
        </w:r>
        <w:r w:rsidR="00D3784F" w:rsidRPr="005842AB">
          <w:rPr>
            <w:rStyle w:val="afb"/>
            <w:rFonts w:ascii="Times New Roman" w:hAnsi="Times New Roman"/>
            <w:b w:val="0"/>
            <w:webHidden/>
            <w:sz w:val="24"/>
            <w:szCs w:val="24"/>
          </w:rPr>
          <w:fldChar w:fldCharType="separate"/>
        </w:r>
        <w:r w:rsidR="0063777D" w:rsidRPr="005842AB">
          <w:rPr>
            <w:rStyle w:val="afb"/>
            <w:rFonts w:ascii="Times New Roman" w:hAnsi="Times New Roman"/>
            <w:b w:val="0"/>
            <w:noProof/>
            <w:webHidden/>
            <w:sz w:val="24"/>
            <w:szCs w:val="24"/>
          </w:rPr>
          <w:t>12</w:t>
        </w:r>
        <w:r w:rsidR="00D3784F" w:rsidRPr="005842AB">
          <w:rPr>
            <w:rStyle w:val="afb"/>
            <w:rFonts w:ascii="Times New Roman" w:hAnsi="Times New Roman"/>
            <w:b w:val="0"/>
            <w:webHidden/>
            <w:sz w:val="24"/>
            <w:szCs w:val="24"/>
          </w:rPr>
          <w:fldChar w:fldCharType="end"/>
        </w:r>
      </w:hyperlink>
    </w:p>
    <w:p w:rsidR="006268D6" w:rsidRPr="005842AB" w:rsidRDefault="00CC3E29" w:rsidP="00D3784F">
      <w:pPr>
        <w:pStyle w:val="affffff7"/>
        <w:tabs>
          <w:tab w:val="right" w:leader="dot" w:pos="9637"/>
        </w:tabs>
        <w:ind w:left="0" w:firstLine="0"/>
        <w:rPr>
          <w:rFonts w:ascii="Times New Roman" w:hAnsi="Times New Roman" w:cs="Times New Roman"/>
        </w:rPr>
      </w:pPr>
      <w:r w:rsidRPr="005842AB">
        <w:rPr>
          <w:rStyle w:val="afb"/>
          <w:rFonts w:ascii="Times New Roman" w:hAnsi="Times New Roman"/>
          <w:b w:val="0"/>
          <w:noProof/>
          <w:sz w:val="24"/>
          <w:szCs w:val="24"/>
        </w:rPr>
        <w:fldChar w:fldCharType="end"/>
      </w:r>
    </w:p>
    <w:p w:rsidR="006268D6" w:rsidRPr="005842AB" w:rsidRDefault="0065523E" w:rsidP="006D1546">
      <w:pPr>
        <w:jc w:val="center"/>
        <w:rPr>
          <w:b/>
          <w:caps/>
        </w:rPr>
      </w:pPr>
      <w:r w:rsidRPr="005842AB">
        <w:rPr>
          <w:b/>
          <w:caps/>
        </w:rPr>
        <w:t>СПИСОК ТАБЛИЦ</w:t>
      </w:r>
    </w:p>
    <w:bookmarkStart w:id="5" w:name="_Toc103506204"/>
    <w:bookmarkStart w:id="6" w:name="_Toc211835192"/>
    <w:p w:rsidR="0033183E" w:rsidRPr="0033183E" w:rsidRDefault="00064CE4">
      <w:pPr>
        <w:pStyle w:val="affffff7"/>
        <w:tabs>
          <w:tab w:val="right" w:leader="dot" w:pos="9627"/>
        </w:tabs>
        <w:rPr>
          <w:rFonts w:ascii="Times New Roman" w:eastAsiaTheme="minorEastAsia" w:hAnsi="Times New Roman" w:cs="Times New Roman"/>
          <w:b w:val="0"/>
          <w:bCs w:val="0"/>
          <w:noProof/>
          <w:sz w:val="24"/>
          <w:szCs w:val="24"/>
          <w:lang w:val="ru-KZ" w:eastAsia="ru-KZ"/>
        </w:rPr>
      </w:pPr>
      <w:r w:rsidRPr="0033183E">
        <w:rPr>
          <w:rStyle w:val="afb"/>
          <w:rFonts w:ascii="Times New Roman" w:hAnsi="Times New Roman"/>
          <w:b w:val="0"/>
          <w:noProof/>
          <w:sz w:val="24"/>
          <w:szCs w:val="24"/>
        </w:rPr>
        <w:fldChar w:fldCharType="begin"/>
      </w:r>
      <w:r w:rsidRPr="0033183E">
        <w:rPr>
          <w:rStyle w:val="afb"/>
          <w:rFonts w:ascii="Times New Roman" w:hAnsi="Times New Roman"/>
          <w:b w:val="0"/>
          <w:noProof/>
          <w:sz w:val="24"/>
          <w:szCs w:val="24"/>
        </w:rPr>
        <w:instrText xml:space="preserve"> TOC \h \z \c "Таблица" </w:instrText>
      </w:r>
      <w:r w:rsidRPr="0033183E">
        <w:rPr>
          <w:rStyle w:val="afb"/>
          <w:rFonts w:ascii="Times New Roman" w:hAnsi="Times New Roman"/>
          <w:b w:val="0"/>
          <w:noProof/>
          <w:sz w:val="24"/>
          <w:szCs w:val="24"/>
        </w:rPr>
        <w:fldChar w:fldCharType="separate"/>
      </w:r>
      <w:hyperlink w:anchor="_Toc146642111" w:history="1">
        <w:r w:rsidR="0033183E" w:rsidRPr="0033183E">
          <w:rPr>
            <w:rStyle w:val="afb"/>
            <w:rFonts w:ascii="Times New Roman" w:hAnsi="Times New Roman"/>
            <w:b w:val="0"/>
            <w:noProof/>
            <w:sz w:val="24"/>
            <w:szCs w:val="24"/>
          </w:rPr>
          <w:t>Таблица 2</w:t>
        </w:r>
        <w:r w:rsidR="0033183E" w:rsidRPr="0033183E">
          <w:rPr>
            <w:rStyle w:val="afb"/>
            <w:rFonts w:ascii="Times New Roman" w:hAnsi="Times New Roman"/>
            <w:b w:val="0"/>
            <w:noProof/>
            <w:sz w:val="24"/>
            <w:szCs w:val="24"/>
          </w:rPr>
          <w:noBreakHyphen/>
          <w:t>1- Метеорологическая информация МС Кульсары.</w:t>
        </w:r>
        <w:r w:rsidR="0033183E" w:rsidRPr="0033183E">
          <w:rPr>
            <w:rFonts w:ascii="Times New Roman" w:hAnsi="Times New Roman" w:cs="Times New Roman"/>
            <w:b w:val="0"/>
            <w:noProof/>
            <w:webHidden/>
            <w:sz w:val="24"/>
            <w:szCs w:val="24"/>
          </w:rPr>
          <w:tab/>
        </w:r>
        <w:r w:rsidR="0033183E" w:rsidRPr="0033183E">
          <w:rPr>
            <w:rFonts w:ascii="Times New Roman" w:hAnsi="Times New Roman" w:cs="Times New Roman"/>
            <w:b w:val="0"/>
            <w:noProof/>
            <w:webHidden/>
            <w:sz w:val="24"/>
            <w:szCs w:val="24"/>
          </w:rPr>
          <w:fldChar w:fldCharType="begin"/>
        </w:r>
        <w:r w:rsidR="0033183E" w:rsidRPr="0033183E">
          <w:rPr>
            <w:rFonts w:ascii="Times New Roman" w:hAnsi="Times New Roman" w:cs="Times New Roman"/>
            <w:b w:val="0"/>
            <w:noProof/>
            <w:webHidden/>
            <w:sz w:val="24"/>
            <w:szCs w:val="24"/>
          </w:rPr>
          <w:instrText xml:space="preserve"> PAGEREF _Toc146642111 \h </w:instrText>
        </w:r>
        <w:r w:rsidR="0033183E" w:rsidRPr="0033183E">
          <w:rPr>
            <w:rFonts w:ascii="Times New Roman" w:hAnsi="Times New Roman" w:cs="Times New Roman"/>
            <w:b w:val="0"/>
            <w:noProof/>
            <w:webHidden/>
            <w:sz w:val="24"/>
            <w:szCs w:val="24"/>
          </w:rPr>
        </w:r>
        <w:r w:rsidR="0033183E" w:rsidRPr="0033183E">
          <w:rPr>
            <w:rFonts w:ascii="Times New Roman" w:hAnsi="Times New Roman" w:cs="Times New Roman"/>
            <w:b w:val="0"/>
            <w:noProof/>
            <w:webHidden/>
            <w:sz w:val="24"/>
            <w:szCs w:val="24"/>
          </w:rPr>
          <w:fldChar w:fldCharType="separate"/>
        </w:r>
        <w:r w:rsidR="0033183E" w:rsidRPr="0033183E">
          <w:rPr>
            <w:rFonts w:ascii="Times New Roman" w:hAnsi="Times New Roman" w:cs="Times New Roman"/>
            <w:b w:val="0"/>
            <w:noProof/>
            <w:webHidden/>
            <w:sz w:val="24"/>
            <w:szCs w:val="24"/>
          </w:rPr>
          <w:t>8</w:t>
        </w:r>
        <w:r w:rsidR="0033183E" w:rsidRPr="0033183E">
          <w:rPr>
            <w:rFonts w:ascii="Times New Roman" w:hAnsi="Times New Roman" w:cs="Times New Roman"/>
            <w:b w:val="0"/>
            <w:noProof/>
            <w:webHidden/>
            <w:sz w:val="24"/>
            <w:szCs w:val="24"/>
          </w:rPr>
          <w:fldChar w:fldCharType="end"/>
        </w:r>
      </w:hyperlink>
    </w:p>
    <w:p w:rsidR="0033183E" w:rsidRPr="0033183E" w:rsidRDefault="005C1E16">
      <w:pPr>
        <w:pStyle w:val="affffff7"/>
        <w:tabs>
          <w:tab w:val="right" w:leader="dot" w:pos="9627"/>
        </w:tabs>
        <w:rPr>
          <w:rFonts w:ascii="Times New Roman" w:eastAsiaTheme="minorEastAsia" w:hAnsi="Times New Roman" w:cs="Times New Roman"/>
          <w:b w:val="0"/>
          <w:bCs w:val="0"/>
          <w:noProof/>
          <w:sz w:val="24"/>
          <w:szCs w:val="24"/>
          <w:lang w:val="ru-KZ" w:eastAsia="ru-KZ"/>
        </w:rPr>
      </w:pPr>
      <w:hyperlink w:anchor="_Toc146642112" w:history="1">
        <w:r w:rsidR="0033183E" w:rsidRPr="0033183E">
          <w:rPr>
            <w:rStyle w:val="afb"/>
            <w:rFonts w:ascii="Times New Roman" w:hAnsi="Times New Roman"/>
            <w:b w:val="0"/>
            <w:noProof/>
            <w:sz w:val="24"/>
            <w:szCs w:val="24"/>
          </w:rPr>
          <w:t>Таблица 2</w:t>
        </w:r>
        <w:r w:rsidR="0033183E" w:rsidRPr="0033183E">
          <w:rPr>
            <w:rStyle w:val="afb"/>
            <w:rFonts w:ascii="Times New Roman" w:hAnsi="Times New Roman"/>
            <w:b w:val="0"/>
            <w:noProof/>
            <w:sz w:val="24"/>
            <w:szCs w:val="24"/>
          </w:rPr>
          <w:noBreakHyphen/>
          <w:t>2- Среднегодовая повторяемость направлений ветра и штилей, %</w:t>
        </w:r>
        <w:r w:rsidR="0033183E" w:rsidRPr="0033183E">
          <w:rPr>
            <w:rFonts w:ascii="Times New Roman" w:hAnsi="Times New Roman" w:cs="Times New Roman"/>
            <w:b w:val="0"/>
            <w:noProof/>
            <w:webHidden/>
            <w:sz w:val="24"/>
            <w:szCs w:val="24"/>
          </w:rPr>
          <w:tab/>
        </w:r>
        <w:r w:rsidR="0033183E" w:rsidRPr="0033183E">
          <w:rPr>
            <w:rFonts w:ascii="Times New Roman" w:hAnsi="Times New Roman" w:cs="Times New Roman"/>
            <w:b w:val="0"/>
            <w:noProof/>
            <w:webHidden/>
            <w:sz w:val="24"/>
            <w:szCs w:val="24"/>
          </w:rPr>
          <w:fldChar w:fldCharType="begin"/>
        </w:r>
        <w:r w:rsidR="0033183E" w:rsidRPr="0033183E">
          <w:rPr>
            <w:rFonts w:ascii="Times New Roman" w:hAnsi="Times New Roman" w:cs="Times New Roman"/>
            <w:b w:val="0"/>
            <w:noProof/>
            <w:webHidden/>
            <w:sz w:val="24"/>
            <w:szCs w:val="24"/>
          </w:rPr>
          <w:instrText xml:space="preserve"> PAGEREF _Toc146642112 \h </w:instrText>
        </w:r>
        <w:r w:rsidR="0033183E" w:rsidRPr="0033183E">
          <w:rPr>
            <w:rFonts w:ascii="Times New Roman" w:hAnsi="Times New Roman" w:cs="Times New Roman"/>
            <w:b w:val="0"/>
            <w:noProof/>
            <w:webHidden/>
            <w:sz w:val="24"/>
            <w:szCs w:val="24"/>
          </w:rPr>
        </w:r>
        <w:r w:rsidR="0033183E" w:rsidRPr="0033183E">
          <w:rPr>
            <w:rFonts w:ascii="Times New Roman" w:hAnsi="Times New Roman" w:cs="Times New Roman"/>
            <w:b w:val="0"/>
            <w:noProof/>
            <w:webHidden/>
            <w:sz w:val="24"/>
            <w:szCs w:val="24"/>
          </w:rPr>
          <w:fldChar w:fldCharType="separate"/>
        </w:r>
        <w:r w:rsidR="0033183E" w:rsidRPr="0033183E">
          <w:rPr>
            <w:rFonts w:ascii="Times New Roman" w:hAnsi="Times New Roman" w:cs="Times New Roman"/>
            <w:b w:val="0"/>
            <w:noProof/>
            <w:webHidden/>
            <w:sz w:val="24"/>
            <w:szCs w:val="24"/>
          </w:rPr>
          <w:t>9</w:t>
        </w:r>
        <w:r w:rsidR="0033183E" w:rsidRPr="0033183E">
          <w:rPr>
            <w:rFonts w:ascii="Times New Roman" w:hAnsi="Times New Roman" w:cs="Times New Roman"/>
            <w:b w:val="0"/>
            <w:noProof/>
            <w:webHidden/>
            <w:sz w:val="24"/>
            <w:szCs w:val="24"/>
          </w:rPr>
          <w:fldChar w:fldCharType="end"/>
        </w:r>
      </w:hyperlink>
    </w:p>
    <w:p w:rsidR="0033183E" w:rsidRPr="0033183E" w:rsidRDefault="005C1E16">
      <w:pPr>
        <w:pStyle w:val="affffff7"/>
        <w:tabs>
          <w:tab w:val="right" w:leader="dot" w:pos="9627"/>
        </w:tabs>
        <w:rPr>
          <w:rFonts w:ascii="Times New Roman" w:eastAsiaTheme="minorEastAsia" w:hAnsi="Times New Roman" w:cs="Times New Roman"/>
          <w:b w:val="0"/>
          <w:bCs w:val="0"/>
          <w:noProof/>
          <w:sz w:val="24"/>
          <w:szCs w:val="24"/>
          <w:lang w:val="ru-KZ" w:eastAsia="ru-KZ"/>
        </w:rPr>
      </w:pPr>
      <w:hyperlink w:anchor="_Toc146642113" w:history="1">
        <w:r w:rsidR="0033183E" w:rsidRPr="0033183E">
          <w:rPr>
            <w:rStyle w:val="afb"/>
            <w:rFonts w:ascii="Times New Roman" w:hAnsi="Times New Roman"/>
            <w:b w:val="0"/>
            <w:noProof/>
            <w:sz w:val="24"/>
            <w:szCs w:val="24"/>
          </w:rPr>
          <w:t>Таблица 2.2</w:t>
        </w:r>
        <w:r w:rsidR="0033183E" w:rsidRPr="0033183E">
          <w:rPr>
            <w:rStyle w:val="afb"/>
            <w:rFonts w:ascii="Times New Roman" w:hAnsi="Times New Roman"/>
            <w:b w:val="0"/>
            <w:noProof/>
            <w:sz w:val="24"/>
            <w:szCs w:val="24"/>
          </w:rPr>
          <w:noBreakHyphen/>
          <w:t>3 Максимальные концентрации загрязняющих веществ на границе СЗЗ</w:t>
        </w:r>
        <w:r w:rsidR="0033183E" w:rsidRPr="0033183E">
          <w:rPr>
            <w:rFonts w:ascii="Times New Roman" w:hAnsi="Times New Roman" w:cs="Times New Roman"/>
            <w:b w:val="0"/>
            <w:noProof/>
            <w:webHidden/>
            <w:sz w:val="24"/>
            <w:szCs w:val="24"/>
          </w:rPr>
          <w:tab/>
        </w:r>
        <w:r w:rsidR="0033183E" w:rsidRPr="0033183E">
          <w:rPr>
            <w:rFonts w:ascii="Times New Roman" w:hAnsi="Times New Roman" w:cs="Times New Roman"/>
            <w:b w:val="0"/>
            <w:noProof/>
            <w:webHidden/>
            <w:sz w:val="24"/>
            <w:szCs w:val="24"/>
          </w:rPr>
          <w:fldChar w:fldCharType="begin"/>
        </w:r>
        <w:r w:rsidR="0033183E" w:rsidRPr="0033183E">
          <w:rPr>
            <w:rFonts w:ascii="Times New Roman" w:hAnsi="Times New Roman" w:cs="Times New Roman"/>
            <w:b w:val="0"/>
            <w:noProof/>
            <w:webHidden/>
            <w:sz w:val="24"/>
            <w:szCs w:val="24"/>
          </w:rPr>
          <w:instrText xml:space="preserve"> PAGEREF _Toc146642113 \h </w:instrText>
        </w:r>
        <w:r w:rsidR="0033183E" w:rsidRPr="0033183E">
          <w:rPr>
            <w:rFonts w:ascii="Times New Roman" w:hAnsi="Times New Roman" w:cs="Times New Roman"/>
            <w:b w:val="0"/>
            <w:noProof/>
            <w:webHidden/>
            <w:sz w:val="24"/>
            <w:szCs w:val="24"/>
          </w:rPr>
        </w:r>
        <w:r w:rsidR="0033183E" w:rsidRPr="0033183E">
          <w:rPr>
            <w:rFonts w:ascii="Times New Roman" w:hAnsi="Times New Roman" w:cs="Times New Roman"/>
            <w:b w:val="0"/>
            <w:noProof/>
            <w:webHidden/>
            <w:sz w:val="24"/>
            <w:szCs w:val="24"/>
          </w:rPr>
          <w:fldChar w:fldCharType="separate"/>
        </w:r>
        <w:r w:rsidR="0033183E" w:rsidRPr="0033183E">
          <w:rPr>
            <w:rFonts w:ascii="Times New Roman" w:hAnsi="Times New Roman" w:cs="Times New Roman"/>
            <w:b w:val="0"/>
            <w:noProof/>
            <w:webHidden/>
            <w:sz w:val="24"/>
            <w:szCs w:val="24"/>
          </w:rPr>
          <w:t>9</w:t>
        </w:r>
        <w:r w:rsidR="0033183E" w:rsidRPr="0033183E">
          <w:rPr>
            <w:rFonts w:ascii="Times New Roman" w:hAnsi="Times New Roman" w:cs="Times New Roman"/>
            <w:b w:val="0"/>
            <w:noProof/>
            <w:webHidden/>
            <w:sz w:val="24"/>
            <w:szCs w:val="24"/>
          </w:rPr>
          <w:fldChar w:fldCharType="end"/>
        </w:r>
      </w:hyperlink>
    </w:p>
    <w:p w:rsidR="0033183E" w:rsidRPr="0033183E" w:rsidRDefault="005C1E16">
      <w:pPr>
        <w:pStyle w:val="affffff7"/>
        <w:tabs>
          <w:tab w:val="right" w:leader="dot" w:pos="9627"/>
        </w:tabs>
        <w:rPr>
          <w:rFonts w:ascii="Times New Roman" w:eastAsiaTheme="minorEastAsia" w:hAnsi="Times New Roman" w:cs="Times New Roman"/>
          <w:b w:val="0"/>
          <w:bCs w:val="0"/>
          <w:noProof/>
          <w:sz w:val="24"/>
          <w:szCs w:val="24"/>
          <w:lang w:val="ru-KZ" w:eastAsia="ru-KZ"/>
        </w:rPr>
      </w:pPr>
      <w:hyperlink w:anchor="_Toc146642114" w:history="1">
        <w:r w:rsidR="0033183E" w:rsidRPr="0033183E">
          <w:rPr>
            <w:rStyle w:val="afb"/>
            <w:rFonts w:ascii="Times New Roman" w:hAnsi="Times New Roman"/>
            <w:b w:val="0"/>
            <w:noProof/>
            <w:sz w:val="24"/>
            <w:szCs w:val="24"/>
          </w:rPr>
          <w:t>Таблица 2</w:t>
        </w:r>
        <w:r w:rsidR="0033183E" w:rsidRPr="0033183E">
          <w:rPr>
            <w:rStyle w:val="afb"/>
            <w:rFonts w:ascii="Times New Roman" w:hAnsi="Times New Roman"/>
            <w:b w:val="0"/>
            <w:noProof/>
            <w:sz w:val="24"/>
            <w:szCs w:val="24"/>
          </w:rPr>
          <w:noBreakHyphen/>
          <w:t>4- Результаты проб почвы, отобранных на месторождении Макат за 2022г</w:t>
        </w:r>
        <w:r w:rsidR="0033183E" w:rsidRPr="0033183E">
          <w:rPr>
            <w:rFonts w:ascii="Times New Roman" w:hAnsi="Times New Roman" w:cs="Times New Roman"/>
            <w:b w:val="0"/>
            <w:noProof/>
            <w:webHidden/>
            <w:sz w:val="24"/>
            <w:szCs w:val="24"/>
          </w:rPr>
          <w:tab/>
        </w:r>
        <w:r w:rsidR="0033183E" w:rsidRPr="0033183E">
          <w:rPr>
            <w:rFonts w:ascii="Times New Roman" w:hAnsi="Times New Roman" w:cs="Times New Roman"/>
            <w:b w:val="0"/>
            <w:noProof/>
            <w:webHidden/>
            <w:sz w:val="24"/>
            <w:szCs w:val="24"/>
          </w:rPr>
          <w:fldChar w:fldCharType="begin"/>
        </w:r>
        <w:r w:rsidR="0033183E" w:rsidRPr="0033183E">
          <w:rPr>
            <w:rFonts w:ascii="Times New Roman" w:hAnsi="Times New Roman" w:cs="Times New Roman"/>
            <w:b w:val="0"/>
            <w:noProof/>
            <w:webHidden/>
            <w:sz w:val="24"/>
            <w:szCs w:val="24"/>
          </w:rPr>
          <w:instrText xml:space="preserve"> PAGEREF _Toc146642114 \h </w:instrText>
        </w:r>
        <w:r w:rsidR="0033183E" w:rsidRPr="0033183E">
          <w:rPr>
            <w:rFonts w:ascii="Times New Roman" w:hAnsi="Times New Roman" w:cs="Times New Roman"/>
            <w:b w:val="0"/>
            <w:noProof/>
            <w:webHidden/>
            <w:sz w:val="24"/>
            <w:szCs w:val="24"/>
          </w:rPr>
        </w:r>
        <w:r w:rsidR="0033183E" w:rsidRPr="0033183E">
          <w:rPr>
            <w:rFonts w:ascii="Times New Roman" w:hAnsi="Times New Roman" w:cs="Times New Roman"/>
            <w:b w:val="0"/>
            <w:noProof/>
            <w:webHidden/>
            <w:sz w:val="24"/>
            <w:szCs w:val="24"/>
          </w:rPr>
          <w:fldChar w:fldCharType="separate"/>
        </w:r>
        <w:r w:rsidR="0033183E" w:rsidRPr="0033183E">
          <w:rPr>
            <w:rFonts w:ascii="Times New Roman" w:hAnsi="Times New Roman" w:cs="Times New Roman"/>
            <w:b w:val="0"/>
            <w:noProof/>
            <w:webHidden/>
            <w:sz w:val="24"/>
            <w:szCs w:val="24"/>
          </w:rPr>
          <w:t>12</w:t>
        </w:r>
        <w:r w:rsidR="0033183E" w:rsidRPr="0033183E">
          <w:rPr>
            <w:rFonts w:ascii="Times New Roman" w:hAnsi="Times New Roman" w:cs="Times New Roman"/>
            <w:b w:val="0"/>
            <w:noProof/>
            <w:webHidden/>
            <w:sz w:val="24"/>
            <w:szCs w:val="24"/>
          </w:rPr>
          <w:fldChar w:fldCharType="end"/>
        </w:r>
      </w:hyperlink>
    </w:p>
    <w:p w:rsidR="0033183E" w:rsidRPr="0033183E" w:rsidRDefault="005C1E16">
      <w:pPr>
        <w:pStyle w:val="affffff7"/>
        <w:tabs>
          <w:tab w:val="right" w:leader="dot" w:pos="9627"/>
        </w:tabs>
        <w:rPr>
          <w:rFonts w:ascii="Times New Roman" w:eastAsiaTheme="minorEastAsia" w:hAnsi="Times New Roman" w:cs="Times New Roman"/>
          <w:b w:val="0"/>
          <w:bCs w:val="0"/>
          <w:noProof/>
          <w:sz w:val="24"/>
          <w:szCs w:val="24"/>
          <w:lang w:val="ru-KZ" w:eastAsia="ru-KZ"/>
        </w:rPr>
      </w:pPr>
      <w:hyperlink w:anchor="_Toc146642115" w:history="1">
        <w:r w:rsidR="0033183E" w:rsidRPr="0033183E">
          <w:rPr>
            <w:rStyle w:val="afb"/>
            <w:rFonts w:ascii="Times New Roman" w:hAnsi="Times New Roman"/>
            <w:b w:val="0"/>
            <w:noProof/>
            <w:sz w:val="24"/>
            <w:szCs w:val="24"/>
          </w:rPr>
          <w:t>Таблица 3</w:t>
        </w:r>
        <w:r w:rsidR="0033183E" w:rsidRPr="0033183E">
          <w:rPr>
            <w:rStyle w:val="afb"/>
            <w:rFonts w:ascii="Times New Roman" w:hAnsi="Times New Roman"/>
            <w:b w:val="0"/>
            <w:noProof/>
            <w:sz w:val="24"/>
            <w:szCs w:val="24"/>
          </w:rPr>
          <w:noBreakHyphen/>
          <w:t>1 Баланс водопотребления и водоотведения</w:t>
        </w:r>
        <w:r w:rsidR="0033183E" w:rsidRPr="0033183E">
          <w:rPr>
            <w:rFonts w:ascii="Times New Roman" w:hAnsi="Times New Roman" w:cs="Times New Roman"/>
            <w:b w:val="0"/>
            <w:noProof/>
            <w:webHidden/>
            <w:sz w:val="24"/>
            <w:szCs w:val="24"/>
          </w:rPr>
          <w:tab/>
        </w:r>
        <w:r w:rsidR="0033183E" w:rsidRPr="0033183E">
          <w:rPr>
            <w:rFonts w:ascii="Times New Roman" w:hAnsi="Times New Roman" w:cs="Times New Roman"/>
            <w:b w:val="0"/>
            <w:noProof/>
            <w:webHidden/>
            <w:sz w:val="24"/>
            <w:szCs w:val="24"/>
          </w:rPr>
          <w:fldChar w:fldCharType="begin"/>
        </w:r>
        <w:r w:rsidR="0033183E" w:rsidRPr="0033183E">
          <w:rPr>
            <w:rFonts w:ascii="Times New Roman" w:hAnsi="Times New Roman" w:cs="Times New Roman"/>
            <w:b w:val="0"/>
            <w:noProof/>
            <w:webHidden/>
            <w:sz w:val="24"/>
            <w:szCs w:val="24"/>
          </w:rPr>
          <w:instrText xml:space="preserve"> PAGEREF _Toc146642115 \h </w:instrText>
        </w:r>
        <w:r w:rsidR="0033183E" w:rsidRPr="0033183E">
          <w:rPr>
            <w:rFonts w:ascii="Times New Roman" w:hAnsi="Times New Roman" w:cs="Times New Roman"/>
            <w:b w:val="0"/>
            <w:noProof/>
            <w:webHidden/>
            <w:sz w:val="24"/>
            <w:szCs w:val="24"/>
          </w:rPr>
        </w:r>
        <w:r w:rsidR="0033183E" w:rsidRPr="0033183E">
          <w:rPr>
            <w:rFonts w:ascii="Times New Roman" w:hAnsi="Times New Roman" w:cs="Times New Roman"/>
            <w:b w:val="0"/>
            <w:noProof/>
            <w:webHidden/>
            <w:sz w:val="24"/>
            <w:szCs w:val="24"/>
          </w:rPr>
          <w:fldChar w:fldCharType="separate"/>
        </w:r>
        <w:r w:rsidR="0033183E" w:rsidRPr="0033183E">
          <w:rPr>
            <w:rFonts w:ascii="Times New Roman" w:hAnsi="Times New Roman" w:cs="Times New Roman"/>
            <w:b w:val="0"/>
            <w:noProof/>
            <w:webHidden/>
            <w:sz w:val="24"/>
            <w:szCs w:val="24"/>
          </w:rPr>
          <w:t>17</w:t>
        </w:r>
        <w:r w:rsidR="0033183E" w:rsidRPr="0033183E">
          <w:rPr>
            <w:rFonts w:ascii="Times New Roman" w:hAnsi="Times New Roman" w:cs="Times New Roman"/>
            <w:b w:val="0"/>
            <w:noProof/>
            <w:webHidden/>
            <w:sz w:val="24"/>
            <w:szCs w:val="24"/>
          </w:rPr>
          <w:fldChar w:fldCharType="end"/>
        </w:r>
      </w:hyperlink>
    </w:p>
    <w:p w:rsidR="0033183E" w:rsidRPr="0033183E" w:rsidRDefault="005C1E16">
      <w:pPr>
        <w:pStyle w:val="affffff7"/>
        <w:tabs>
          <w:tab w:val="right" w:leader="dot" w:pos="9627"/>
        </w:tabs>
        <w:rPr>
          <w:rFonts w:ascii="Times New Roman" w:eastAsiaTheme="minorEastAsia" w:hAnsi="Times New Roman" w:cs="Times New Roman"/>
          <w:b w:val="0"/>
          <w:bCs w:val="0"/>
          <w:noProof/>
          <w:sz w:val="24"/>
          <w:szCs w:val="24"/>
          <w:lang w:val="ru-KZ" w:eastAsia="ru-KZ"/>
        </w:rPr>
      </w:pPr>
      <w:hyperlink w:anchor="_Toc146642116" w:history="1">
        <w:r w:rsidR="0033183E" w:rsidRPr="0033183E">
          <w:rPr>
            <w:rStyle w:val="afb"/>
            <w:rFonts w:ascii="Times New Roman" w:hAnsi="Times New Roman"/>
            <w:b w:val="0"/>
            <w:noProof/>
            <w:sz w:val="24"/>
            <w:szCs w:val="24"/>
          </w:rPr>
          <w:t>Таблица 4</w:t>
        </w:r>
        <w:r w:rsidR="0033183E" w:rsidRPr="0033183E">
          <w:rPr>
            <w:rStyle w:val="afb"/>
            <w:rFonts w:ascii="Times New Roman" w:hAnsi="Times New Roman"/>
            <w:b w:val="0"/>
            <w:noProof/>
            <w:sz w:val="24"/>
            <w:szCs w:val="24"/>
          </w:rPr>
          <w:noBreakHyphen/>
          <w:t>1. Перечень и количество загрязняющих веществ на период проведения строительства от стационарных источников</w:t>
        </w:r>
        <w:r w:rsidR="0033183E" w:rsidRPr="0033183E">
          <w:rPr>
            <w:rFonts w:ascii="Times New Roman" w:hAnsi="Times New Roman" w:cs="Times New Roman"/>
            <w:b w:val="0"/>
            <w:noProof/>
            <w:webHidden/>
            <w:sz w:val="24"/>
            <w:szCs w:val="24"/>
          </w:rPr>
          <w:tab/>
        </w:r>
        <w:r w:rsidR="0033183E" w:rsidRPr="0033183E">
          <w:rPr>
            <w:rFonts w:ascii="Times New Roman" w:hAnsi="Times New Roman" w:cs="Times New Roman"/>
            <w:b w:val="0"/>
            <w:noProof/>
            <w:webHidden/>
            <w:sz w:val="24"/>
            <w:szCs w:val="24"/>
          </w:rPr>
          <w:fldChar w:fldCharType="begin"/>
        </w:r>
        <w:r w:rsidR="0033183E" w:rsidRPr="0033183E">
          <w:rPr>
            <w:rFonts w:ascii="Times New Roman" w:hAnsi="Times New Roman" w:cs="Times New Roman"/>
            <w:b w:val="0"/>
            <w:noProof/>
            <w:webHidden/>
            <w:sz w:val="24"/>
            <w:szCs w:val="24"/>
          </w:rPr>
          <w:instrText xml:space="preserve"> PAGEREF _Toc146642116 \h </w:instrText>
        </w:r>
        <w:r w:rsidR="0033183E" w:rsidRPr="0033183E">
          <w:rPr>
            <w:rFonts w:ascii="Times New Roman" w:hAnsi="Times New Roman" w:cs="Times New Roman"/>
            <w:b w:val="0"/>
            <w:noProof/>
            <w:webHidden/>
            <w:sz w:val="24"/>
            <w:szCs w:val="24"/>
          </w:rPr>
        </w:r>
        <w:r w:rsidR="0033183E" w:rsidRPr="0033183E">
          <w:rPr>
            <w:rFonts w:ascii="Times New Roman" w:hAnsi="Times New Roman" w:cs="Times New Roman"/>
            <w:b w:val="0"/>
            <w:noProof/>
            <w:webHidden/>
            <w:sz w:val="24"/>
            <w:szCs w:val="24"/>
          </w:rPr>
          <w:fldChar w:fldCharType="separate"/>
        </w:r>
        <w:r w:rsidR="0033183E" w:rsidRPr="0033183E">
          <w:rPr>
            <w:rFonts w:ascii="Times New Roman" w:hAnsi="Times New Roman" w:cs="Times New Roman"/>
            <w:b w:val="0"/>
            <w:noProof/>
            <w:webHidden/>
            <w:sz w:val="24"/>
            <w:szCs w:val="24"/>
          </w:rPr>
          <w:t>18</w:t>
        </w:r>
        <w:r w:rsidR="0033183E" w:rsidRPr="0033183E">
          <w:rPr>
            <w:rFonts w:ascii="Times New Roman" w:hAnsi="Times New Roman" w:cs="Times New Roman"/>
            <w:b w:val="0"/>
            <w:noProof/>
            <w:webHidden/>
            <w:sz w:val="24"/>
            <w:szCs w:val="24"/>
          </w:rPr>
          <w:fldChar w:fldCharType="end"/>
        </w:r>
      </w:hyperlink>
    </w:p>
    <w:p w:rsidR="0033183E" w:rsidRPr="0033183E" w:rsidRDefault="005C1E16">
      <w:pPr>
        <w:pStyle w:val="affffff7"/>
        <w:tabs>
          <w:tab w:val="right" w:leader="dot" w:pos="9627"/>
        </w:tabs>
        <w:rPr>
          <w:rFonts w:ascii="Times New Roman" w:eastAsiaTheme="minorEastAsia" w:hAnsi="Times New Roman" w:cs="Times New Roman"/>
          <w:b w:val="0"/>
          <w:bCs w:val="0"/>
          <w:noProof/>
          <w:sz w:val="24"/>
          <w:szCs w:val="24"/>
          <w:lang w:val="ru-KZ" w:eastAsia="ru-KZ"/>
        </w:rPr>
      </w:pPr>
      <w:hyperlink w:anchor="_Toc146642117" w:history="1">
        <w:r w:rsidR="0033183E" w:rsidRPr="0033183E">
          <w:rPr>
            <w:rStyle w:val="afb"/>
            <w:rFonts w:ascii="Times New Roman" w:hAnsi="Times New Roman"/>
            <w:b w:val="0"/>
            <w:noProof/>
            <w:sz w:val="24"/>
            <w:szCs w:val="24"/>
          </w:rPr>
          <w:t>Таблица 4</w:t>
        </w:r>
        <w:r w:rsidR="0033183E" w:rsidRPr="0033183E">
          <w:rPr>
            <w:rStyle w:val="afb"/>
            <w:rFonts w:ascii="Times New Roman" w:hAnsi="Times New Roman"/>
            <w:b w:val="0"/>
            <w:noProof/>
            <w:sz w:val="24"/>
            <w:szCs w:val="24"/>
          </w:rPr>
          <w:noBreakHyphen/>
          <w:t>2. Параметры выбросов загрязняющих веществ в атмосферу для расчета нормативов допустимых выбросов при строительстве</w:t>
        </w:r>
        <w:r w:rsidR="0033183E" w:rsidRPr="0033183E">
          <w:rPr>
            <w:rFonts w:ascii="Times New Roman" w:hAnsi="Times New Roman" w:cs="Times New Roman"/>
            <w:b w:val="0"/>
            <w:noProof/>
            <w:webHidden/>
            <w:sz w:val="24"/>
            <w:szCs w:val="24"/>
          </w:rPr>
          <w:tab/>
        </w:r>
        <w:r w:rsidR="0033183E" w:rsidRPr="0033183E">
          <w:rPr>
            <w:rFonts w:ascii="Times New Roman" w:hAnsi="Times New Roman" w:cs="Times New Roman"/>
            <w:b w:val="0"/>
            <w:noProof/>
            <w:webHidden/>
            <w:sz w:val="24"/>
            <w:szCs w:val="24"/>
          </w:rPr>
          <w:fldChar w:fldCharType="begin"/>
        </w:r>
        <w:r w:rsidR="0033183E" w:rsidRPr="0033183E">
          <w:rPr>
            <w:rFonts w:ascii="Times New Roman" w:hAnsi="Times New Roman" w:cs="Times New Roman"/>
            <w:b w:val="0"/>
            <w:noProof/>
            <w:webHidden/>
            <w:sz w:val="24"/>
            <w:szCs w:val="24"/>
          </w:rPr>
          <w:instrText xml:space="preserve"> PAGEREF _Toc146642117 \h </w:instrText>
        </w:r>
        <w:r w:rsidR="0033183E" w:rsidRPr="0033183E">
          <w:rPr>
            <w:rFonts w:ascii="Times New Roman" w:hAnsi="Times New Roman" w:cs="Times New Roman"/>
            <w:b w:val="0"/>
            <w:noProof/>
            <w:webHidden/>
            <w:sz w:val="24"/>
            <w:szCs w:val="24"/>
          </w:rPr>
        </w:r>
        <w:r w:rsidR="0033183E" w:rsidRPr="0033183E">
          <w:rPr>
            <w:rFonts w:ascii="Times New Roman" w:hAnsi="Times New Roman" w:cs="Times New Roman"/>
            <w:b w:val="0"/>
            <w:noProof/>
            <w:webHidden/>
            <w:sz w:val="24"/>
            <w:szCs w:val="24"/>
          </w:rPr>
          <w:fldChar w:fldCharType="separate"/>
        </w:r>
        <w:r w:rsidR="0033183E" w:rsidRPr="0033183E">
          <w:rPr>
            <w:rFonts w:ascii="Times New Roman" w:hAnsi="Times New Roman" w:cs="Times New Roman"/>
            <w:b w:val="0"/>
            <w:noProof/>
            <w:webHidden/>
            <w:sz w:val="24"/>
            <w:szCs w:val="24"/>
          </w:rPr>
          <w:t>21</w:t>
        </w:r>
        <w:r w:rsidR="0033183E" w:rsidRPr="0033183E">
          <w:rPr>
            <w:rFonts w:ascii="Times New Roman" w:hAnsi="Times New Roman" w:cs="Times New Roman"/>
            <w:b w:val="0"/>
            <w:noProof/>
            <w:webHidden/>
            <w:sz w:val="24"/>
            <w:szCs w:val="24"/>
          </w:rPr>
          <w:fldChar w:fldCharType="end"/>
        </w:r>
      </w:hyperlink>
    </w:p>
    <w:p w:rsidR="0033183E" w:rsidRPr="0033183E" w:rsidRDefault="005C1E16">
      <w:pPr>
        <w:pStyle w:val="affffff7"/>
        <w:tabs>
          <w:tab w:val="right" w:leader="dot" w:pos="9627"/>
        </w:tabs>
        <w:rPr>
          <w:rFonts w:ascii="Times New Roman" w:eastAsiaTheme="minorEastAsia" w:hAnsi="Times New Roman" w:cs="Times New Roman"/>
          <w:b w:val="0"/>
          <w:bCs w:val="0"/>
          <w:noProof/>
          <w:sz w:val="24"/>
          <w:szCs w:val="24"/>
          <w:lang w:val="ru-KZ" w:eastAsia="ru-KZ"/>
        </w:rPr>
      </w:pPr>
      <w:hyperlink w:anchor="_Toc146642118" w:history="1">
        <w:r w:rsidR="0033183E" w:rsidRPr="0033183E">
          <w:rPr>
            <w:rStyle w:val="afb"/>
            <w:rFonts w:ascii="Times New Roman" w:hAnsi="Times New Roman"/>
            <w:b w:val="0"/>
            <w:noProof/>
            <w:sz w:val="24"/>
            <w:szCs w:val="24"/>
          </w:rPr>
          <w:t>Таблица 4</w:t>
        </w:r>
        <w:r w:rsidR="0033183E" w:rsidRPr="0033183E">
          <w:rPr>
            <w:rStyle w:val="afb"/>
            <w:rFonts w:ascii="Times New Roman" w:hAnsi="Times New Roman"/>
            <w:b w:val="0"/>
            <w:noProof/>
            <w:sz w:val="24"/>
            <w:szCs w:val="24"/>
          </w:rPr>
          <w:noBreakHyphen/>
          <w:t>3. Нормативы выбросов загрязняющих веществ по источникам (стационарные источники) на период строительства</w:t>
        </w:r>
        <w:r w:rsidR="0033183E" w:rsidRPr="0033183E">
          <w:rPr>
            <w:rFonts w:ascii="Times New Roman" w:hAnsi="Times New Roman" w:cs="Times New Roman"/>
            <w:b w:val="0"/>
            <w:noProof/>
            <w:webHidden/>
            <w:sz w:val="24"/>
            <w:szCs w:val="24"/>
          </w:rPr>
          <w:tab/>
        </w:r>
        <w:r w:rsidR="0033183E" w:rsidRPr="0033183E">
          <w:rPr>
            <w:rFonts w:ascii="Times New Roman" w:hAnsi="Times New Roman" w:cs="Times New Roman"/>
            <w:b w:val="0"/>
            <w:noProof/>
            <w:webHidden/>
            <w:sz w:val="24"/>
            <w:szCs w:val="24"/>
          </w:rPr>
          <w:fldChar w:fldCharType="begin"/>
        </w:r>
        <w:r w:rsidR="0033183E" w:rsidRPr="0033183E">
          <w:rPr>
            <w:rFonts w:ascii="Times New Roman" w:hAnsi="Times New Roman" w:cs="Times New Roman"/>
            <w:b w:val="0"/>
            <w:noProof/>
            <w:webHidden/>
            <w:sz w:val="24"/>
            <w:szCs w:val="24"/>
          </w:rPr>
          <w:instrText xml:space="preserve"> PAGEREF _Toc146642118 \h </w:instrText>
        </w:r>
        <w:r w:rsidR="0033183E" w:rsidRPr="0033183E">
          <w:rPr>
            <w:rFonts w:ascii="Times New Roman" w:hAnsi="Times New Roman" w:cs="Times New Roman"/>
            <w:b w:val="0"/>
            <w:noProof/>
            <w:webHidden/>
            <w:sz w:val="24"/>
            <w:szCs w:val="24"/>
          </w:rPr>
        </w:r>
        <w:r w:rsidR="0033183E" w:rsidRPr="0033183E">
          <w:rPr>
            <w:rFonts w:ascii="Times New Roman" w:hAnsi="Times New Roman" w:cs="Times New Roman"/>
            <w:b w:val="0"/>
            <w:noProof/>
            <w:webHidden/>
            <w:sz w:val="24"/>
            <w:szCs w:val="24"/>
          </w:rPr>
          <w:fldChar w:fldCharType="separate"/>
        </w:r>
        <w:r w:rsidR="0033183E" w:rsidRPr="0033183E">
          <w:rPr>
            <w:rFonts w:ascii="Times New Roman" w:hAnsi="Times New Roman" w:cs="Times New Roman"/>
            <w:b w:val="0"/>
            <w:noProof/>
            <w:webHidden/>
            <w:sz w:val="24"/>
            <w:szCs w:val="24"/>
          </w:rPr>
          <w:t>26</w:t>
        </w:r>
        <w:r w:rsidR="0033183E" w:rsidRPr="0033183E">
          <w:rPr>
            <w:rFonts w:ascii="Times New Roman" w:hAnsi="Times New Roman" w:cs="Times New Roman"/>
            <w:b w:val="0"/>
            <w:noProof/>
            <w:webHidden/>
            <w:sz w:val="24"/>
            <w:szCs w:val="24"/>
          </w:rPr>
          <w:fldChar w:fldCharType="end"/>
        </w:r>
      </w:hyperlink>
    </w:p>
    <w:p w:rsidR="0033183E" w:rsidRPr="0033183E" w:rsidRDefault="005C1E16">
      <w:pPr>
        <w:pStyle w:val="affffff7"/>
        <w:tabs>
          <w:tab w:val="right" w:leader="dot" w:pos="9627"/>
        </w:tabs>
        <w:rPr>
          <w:rFonts w:ascii="Times New Roman" w:eastAsiaTheme="minorEastAsia" w:hAnsi="Times New Roman" w:cs="Times New Roman"/>
          <w:b w:val="0"/>
          <w:bCs w:val="0"/>
          <w:noProof/>
          <w:sz w:val="24"/>
          <w:szCs w:val="24"/>
          <w:lang w:val="ru-KZ" w:eastAsia="ru-KZ"/>
        </w:rPr>
      </w:pPr>
      <w:hyperlink w:anchor="_Toc146642119" w:history="1">
        <w:r w:rsidR="0033183E" w:rsidRPr="0033183E">
          <w:rPr>
            <w:rStyle w:val="afb"/>
            <w:rFonts w:ascii="Times New Roman" w:hAnsi="Times New Roman"/>
            <w:b w:val="0"/>
            <w:noProof/>
            <w:sz w:val="24"/>
            <w:szCs w:val="24"/>
          </w:rPr>
          <w:t>Таблица 4</w:t>
        </w:r>
        <w:r w:rsidR="0033183E" w:rsidRPr="0033183E">
          <w:rPr>
            <w:rStyle w:val="afb"/>
            <w:rFonts w:ascii="Times New Roman" w:hAnsi="Times New Roman"/>
            <w:b w:val="0"/>
            <w:noProof/>
            <w:sz w:val="24"/>
            <w:szCs w:val="24"/>
          </w:rPr>
          <w:noBreakHyphen/>
          <w:t>4. План-график контроля на источниках выброса</w:t>
        </w:r>
        <w:r w:rsidR="0033183E" w:rsidRPr="0033183E">
          <w:rPr>
            <w:rFonts w:ascii="Times New Roman" w:hAnsi="Times New Roman" w:cs="Times New Roman"/>
            <w:b w:val="0"/>
            <w:noProof/>
            <w:webHidden/>
            <w:sz w:val="24"/>
            <w:szCs w:val="24"/>
          </w:rPr>
          <w:tab/>
        </w:r>
        <w:r w:rsidR="0033183E" w:rsidRPr="0033183E">
          <w:rPr>
            <w:rFonts w:ascii="Times New Roman" w:hAnsi="Times New Roman" w:cs="Times New Roman"/>
            <w:b w:val="0"/>
            <w:noProof/>
            <w:webHidden/>
            <w:sz w:val="24"/>
            <w:szCs w:val="24"/>
          </w:rPr>
          <w:fldChar w:fldCharType="begin"/>
        </w:r>
        <w:r w:rsidR="0033183E" w:rsidRPr="0033183E">
          <w:rPr>
            <w:rFonts w:ascii="Times New Roman" w:hAnsi="Times New Roman" w:cs="Times New Roman"/>
            <w:b w:val="0"/>
            <w:noProof/>
            <w:webHidden/>
            <w:sz w:val="24"/>
            <w:szCs w:val="24"/>
          </w:rPr>
          <w:instrText xml:space="preserve"> PAGEREF _Toc146642119 \h </w:instrText>
        </w:r>
        <w:r w:rsidR="0033183E" w:rsidRPr="0033183E">
          <w:rPr>
            <w:rFonts w:ascii="Times New Roman" w:hAnsi="Times New Roman" w:cs="Times New Roman"/>
            <w:b w:val="0"/>
            <w:noProof/>
            <w:webHidden/>
            <w:sz w:val="24"/>
            <w:szCs w:val="24"/>
          </w:rPr>
        </w:r>
        <w:r w:rsidR="0033183E" w:rsidRPr="0033183E">
          <w:rPr>
            <w:rFonts w:ascii="Times New Roman" w:hAnsi="Times New Roman" w:cs="Times New Roman"/>
            <w:b w:val="0"/>
            <w:noProof/>
            <w:webHidden/>
            <w:sz w:val="24"/>
            <w:szCs w:val="24"/>
          </w:rPr>
          <w:fldChar w:fldCharType="separate"/>
        </w:r>
        <w:r w:rsidR="0033183E" w:rsidRPr="0033183E">
          <w:rPr>
            <w:rFonts w:ascii="Times New Roman" w:hAnsi="Times New Roman" w:cs="Times New Roman"/>
            <w:b w:val="0"/>
            <w:noProof/>
            <w:webHidden/>
            <w:sz w:val="24"/>
            <w:szCs w:val="24"/>
          </w:rPr>
          <w:t>31</w:t>
        </w:r>
        <w:r w:rsidR="0033183E" w:rsidRPr="0033183E">
          <w:rPr>
            <w:rFonts w:ascii="Times New Roman" w:hAnsi="Times New Roman" w:cs="Times New Roman"/>
            <w:b w:val="0"/>
            <w:noProof/>
            <w:webHidden/>
            <w:sz w:val="24"/>
            <w:szCs w:val="24"/>
          </w:rPr>
          <w:fldChar w:fldCharType="end"/>
        </w:r>
      </w:hyperlink>
    </w:p>
    <w:p w:rsidR="0033183E" w:rsidRPr="0033183E" w:rsidRDefault="005C1E16">
      <w:pPr>
        <w:pStyle w:val="affffff7"/>
        <w:tabs>
          <w:tab w:val="right" w:leader="dot" w:pos="9627"/>
        </w:tabs>
        <w:rPr>
          <w:rFonts w:ascii="Times New Roman" w:eastAsiaTheme="minorEastAsia" w:hAnsi="Times New Roman" w:cs="Times New Roman"/>
          <w:b w:val="0"/>
          <w:bCs w:val="0"/>
          <w:noProof/>
          <w:sz w:val="24"/>
          <w:szCs w:val="24"/>
          <w:lang w:val="ru-KZ" w:eastAsia="ru-KZ"/>
        </w:rPr>
      </w:pPr>
      <w:hyperlink w:anchor="_Toc146642120" w:history="1">
        <w:r w:rsidR="0033183E" w:rsidRPr="0033183E">
          <w:rPr>
            <w:rStyle w:val="afb"/>
            <w:rFonts w:ascii="Times New Roman" w:hAnsi="Times New Roman"/>
            <w:b w:val="0"/>
            <w:noProof/>
            <w:sz w:val="24"/>
            <w:szCs w:val="24"/>
          </w:rPr>
          <w:t>Таблица 7</w:t>
        </w:r>
        <w:r w:rsidR="0033183E" w:rsidRPr="0033183E">
          <w:rPr>
            <w:rStyle w:val="afb"/>
            <w:rFonts w:ascii="Times New Roman" w:hAnsi="Times New Roman"/>
            <w:b w:val="0"/>
            <w:noProof/>
            <w:sz w:val="24"/>
            <w:szCs w:val="24"/>
          </w:rPr>
          <w:noBreakHyphen/>
          <w:t>1</w:t>
        </w:r>
        <w:r w:rsidR="0033183E" w:rsidRPr="0033183E">
          <w:rPr>
            <w:rStyle w:val="afb"/>
            <w:rFonts w:ascii="Times New Roman" w:hAnsi="Times New Roman"/>
            <w:b w:val="0"/>
            <w:iCs/>
            <w:noProof/>
            <w:sz w:val="24"/>
            <w:szCs w:val="24"/>
          </w:rPr>
          <w:t xml:space="preserve">- </w:t>
        </w:r>
        <w:r w:rsidR="0033183E" w:rsidRPr="0033183E">
          <w:rPr>
            <w:rStyle w:val="afb"/>
            <w:rFonts w:ascii="Times New Roman" w:hAnsi="Times New Roman"/>
            <w:b w:val="0"/>
            <w:noProof/>
            <w:sz w:val="24"/>
            <w:szCs w:val="24"/>
          </w:rPr>
          <w:t>Образование тар из-под лакокрасочных материалов</w:t>
        </w:r>
        <w:r w:rsidR="0033183E" w:rsidRPr="0033183E">
          <w:rPr>
            <w:rFonts w:ascii="Times New Roman" w:hAnsi="Times New Roman" w:cs="Times New Roman"/>
            <w:b w:val="0"/>
            <w:noProof/>
            <w:webHidden/>
            <w:sz w:val="24"/>
            <w:szCs w:val="24"/>
          </w:rPr>
          <w:tab/>
        </w:r>
        <w:r w:rsidR="0033183E" w:rsidRPr="0033183E">
          <w:rPr>
            <w:rFonts w:ascii="Times New Roman" w:hAnsi="Times New Roman" w:cs="Times New Roman"/>
            <w:b w:val="0"/>
            <w:noProof/>
            <w:webHidden/>
            <w:sz w:val="24"/>
            <w:szCs w:val="24"/>
          </w:rPr>
          <w:fldChar w:fldCharType="begin"/>
        </w:r>
        <w:r w:rsidR="0033183E" w:rsidRPr="0033183E">
          <w:rPr>
            <w:rFonts w:ascii="Times New Roman" w:hAnsi="Times New Roman" w:cs="Times New Roman"/>
            <w:b w:val="0"/>
            <w:noProof/>
            <w:webHidden/>
            <w:sz w:val="24"/>
            <w:szCs w:val="24"/>
          </w:rPr>
          <w:instrText xml:space="preserve"> PAGEREF _Toc146642120 \h </w:instrText>
        </w:r>
        <w:r w:rsidR="0033183E" w:rsidRPr="0033183E">
          <w:rPr>
            <w:rFonts w:ascii="Times New Roman" w:hAnsi="Times New Roman" w:cs="Times New Roman"/>
            <w:b w:val="0"/>
            <w:noProof/>
            <w:webHidden/>
            <w:sz w:val="24"/>
            <w:szCs w:val="24"/>
          </w:rPr>
        </w:r>
        <w:r w:rsidR="0033183E" w:rsidRPr="0033183E">
          <w:rPr>
            <w:rFonts w:ascii="Times New Roman" w:hAnsi="Times New Roman" w:cs="Times New Roman"/>
            <w:b w:val="0"/>
            <w:noProof/>
            <w:webHidden/>
            <w:sz w:val="24"/>
            <w:szCs w:val="24"/>
          </w:rPr>
          <w:fldChar w:fldCharType="separate"/>
        </w:r>
        <w:r w:rsidR="0033183E" w:rsidRPr="0033183E">
          <w:rPr>
            <w:rFonts w:ascii="Times New Roman" w:hAnsi="Times New Roman" w:cs="Times New Roman"/>
            <w:b w:val="0"/>
            <w:noProof/>
            <w:webHidden/>
            <w:sz w:val="24"/>
            <w:szCs w:val="24"/>
          </w:rPr>
          <w:t>40</w:t>
        </w:r>
        <w:r w:rsidR="0033183E" w:rsidRPr="0033183E">
          <w:rPr>
            <w:rFonts w:ascii="Times New Roman" w:hAnsi="Times New Roman" w:cs="Times New Roman"/>
            <w:b w:val="0"/>
            <w:noProof/>
            <w:webHidden/>
            <w:sz w:val="24"/>
            <w:szCs w:val="24"/>
          </w:rPr>
          <w:fldChar w:fldCharType="end"/>
        </w:r>
      </w:hyperlink>
    </w:p>
    <w:p w:rsidR="0033183E" w:rsidRPr="0033183E" w:rsidRDefault="005C1E16">
      <w:pPr>
        <w:pStyle w:val="affffff7"/>
        <w:tabs>
          <w:tab w:val="right" w:leader="dot" w:pos="9627"/>
        </w:tabs>
        <w:rPr>
          <w:rFonts w:ascii="Times New Roman" w:eastAsiaTheme="minorEastAsia" w:hAnsi="Times New Roman" w:cs="Times New Roman"/>
          <w:b w:val="0"/>
          <w:bCs w:val="0"/>
          <w:noProof/>
          <w:sz w:val="24"/>
          <w:szCs w:val="24"/>
          <w:lang w:val="ru-KZ" w:eastAsia="ru-KZ"/>
        </w:rPr>
      </w:pPr>
      <w:hyperlink w:anchor="_Toc146642121" w:history="1">
        <w:r w:rsidR="0033183E" w:rsidRPr="0033183E">
          <w:rPr>
            <w:rStyle w:val="afb"/>
            <w:rFonts w:ascii="Times New Roman" w:hAnsi="Times New Roman"/>
            <w:b w:val="0"/>
            <w:noProof/>
            <w:sz w:val="24"/>
            <w:szCs w:val="24"/>
          </w:rPr>
          <w:t>Таблица 7</w:t>
        </w:r>
        <w:r w:rsidR="0033183E" w:rsidRPr="0033183E">
          <w:rPr>
            <w:rStyle w:val="afb"/>
            <w:rFonts w:ascii="Times New Roman" w:hAnsi="Times New Roman"/>
            <w:b w:val="0"/>
            <w:noProof/>
            <w:sz w:val="24"/>
            <w:szCs w:val="24"/>
          </w:rPr>
          <w:noBreakHyphen/>
          <w:t>2- Образование огарков сварочных электродов</w:t>
        </w:r>
        <w:r w:rsidR="0033183E" w:rsidRPr="0033183E">
          <w:rPr>
            <w:rFonts w:ascii="Times New Roman" w:hAnsi="Times New Roman" w:cs="Times New Roman"/>
            <w:b w:val="0"/>
            <w:noProof/>
            <w:webHidden/>
            <w:sz w:val="24"/>
            <w:szCs w:val="24"/>
          </w:rPr>
          <w:tab/>
        </w:r>
        <w:r w:rsidR="0033183E" w:rsidRPr="0033183E">
          <w:rPr>
            <w:rFonts w:ascii="Times New Roman" w:hAnsi="Times New Roman" w:cs="Times New Roman"/>
            <w:b w:val="0"/>
            <w:noProof/>
            <w:webHidden/>
            <w:sz w:val="24"/>
            <w:szCs w:val="24"/>
          </w:rPr>
          <w:fldChar w:fldCharType="begin"/>
        </w:r>
        <w:r w:rsidR="0033183E" w:rsidRPr="0033183E">
          <w:rPr>
            <w:rFonts w:ascii="Times New Roman" w:hAnsi="Times New Roman" w:cs="Times New Roman"/>
            <w:b w:val="0"/>
            <w:noProof/>
            <w:webHidden/>
            <w:sz w:val="24"/>
            <w:szCs w:val="24"/>
          </w:rPr>
          <w:instrText xml:space="preserve"> PAGEREF _Toc146642121 \h </w:instrText>
        </w:r>
        <w:r w:rsidR="0033183E" w:rsidRPr="0033183E">
          <w:rPr>
            <w:rFonts w:ascii="Times New Roman" w:hAnsi="Times New Roman" w:cs="Times New Roman"/>
            <w:b w:val="0"/>
            <w:noProof/>
            <w:webHidden/>
            <w:sz w:val="24"/>
            <w:szCs w:val="24"/>
          </w:rPr>
        </w:r>
        <w:r w:rsidR="0033183E" w:rsidRPr="0033183E">
          <w:rPr>
            <w:rFonts w:ascii="Times New Roman" w:hAnsi="Times New Roman" w:cs="Times New Roman"/>
            <w:b w:val="0"/>
            <w:noProof/>
            <w:webHidden/>
            <w:sz w:val="24"/>
            <w:szCs w:val="24"/>
          </w:rPr>
          <w:fldChar w:fldCharType="separate"/>
        </w:r>
        <w:r w:rsidR="0033183E" w:rsidRPr="0033183E">
          <w:rPr>
            <w:rFonts w:ascii="Times New Roman" w:hAnsi="Times New Roman" w:cs="Times New Roman"/>
            <w:b w:val="0"/>
            <w:noProof/>
            <w:webHidden/>
            <w:sz w:val="24"/>
            <w:szCs w:val="24"/>
          </w:rPr>
          <w:t>40</w:t>
        </w:r>
        <w:r w:rsidR="0033183E" w:rsidRPr="0033183E">
          <w:rPr>
            <w:rFonts w:ascii="Times New Roman" w:hAnsi="Times New Roman" w:cs="Times New Roman"/>
            <w:b w:val="0"/>
            <w:noProof/>
            <w:webHidden/>
            <w:sz w:val="24"/>
            <w:szCs w:val="24"/>
          </w:rPr>
          <w:fldChar w:fldCharType="end"/>
        </w:r>
      </w:hyperlink>
    </w:p>
    <w:p w:rsidR="0033183E" w:rsidRPr="0033183E" w:rsidRDefault="005C1E16">
      <w:pPr>
        <w:pStyle w:val="affffff7"/>
        <w:tabs>
          <w:tab w:val="right" w:leader="dot" w:pos="9627"/>
        </w:tabs>
        <w:rPr>
          <w:rFonts w:ascii="Times New Roman" w:eastAsiaTheme="minorEastAsia" w:hAnsi="Times New Roman" w:cs="Times New Roman"/>
          <w:b w:val="0"/>
          <w:bCs w:val="0"/>
          <w:noProof/>
          <w:sz w:val="24"/>
          <w:szCs w:val="24"/>
          <w:lang w:val="ru-KZ" w:eastAsia="ru-KZ"/>
        </w:rPr>
      </w:pPr>
      <w:hyperlink w:anchor="_Toc146642122" w:history="1">
        <w:r w:rsidR="0033183E" w:rsidRPr="0033183E">
          <w:rPr>
            <w:rStyle w:val="afb"/>
            <w:rFonts w:ascii="Times New Roman" w:hAnsi="Times New Roman"/>
            <w:b w:val="0"/>
            <w:noProof/>
            <w:sz w:val="24"/>
            <w:szCs w:val="24"/>
          </w:rPr>
          <w:t>Таблица 7</w:t>
        </w:r>
        <w:r w:rsidR="0033183E" w:rsidRPr="0033183E">
          <w:rPr>
            <w:rStyle w:val="afb"/>
            <w:rFonts w:ascii="Times New Roman" w:hAnsi="Times New Roman"/>
            <w:b w:val="0"/>
            <w:noProof/>
            <w:sz w:val="24"/>
            <w:szCs w:val="24"/>
          </w:rPr>
          <w:noBreakHyphen/>
          <w:t>3- Образование твердо-бытовых отходов</w:t>
        </w:r>
        <w:r w:rsidR="0033183E" w:rsidRPr="0033183E">
          <w:rPr>
            <w:rFonts w:ascii="Times New Roman" w:hAnsi="Times New Roman" w:cs="Times New Roman"/>
            <w:b w:val="0"/>
            <w:noProof/>
            <w:webHidden/>
            <w:sz w:val="24"/>
            <w:szCs w:val="24"/>
          </w:rPr>
          <w:tab/>
        </w:r>
        <w:r w:rsidR="0033183E" w:rsidRPr="0033183E">
          <w:rPr>
            <w:rFonts w:ascii="Times New Roman" w:hAnsi="Times New Roman" w:cs="Times New Roman"/>
            <w:b w:val="0"/>
            <w:noProof/>
            <w:webHidden/>
            <w:sz w:val="24"/>
            <w:szCs w:val="24"/>
          </w:rPr>
          <w:fldChar w:fldCharType="begin"/>
        </w:r>
        <w:r w:rsidR="0033183E" w:rsidRPr="0033183E">
          <w:rPr>
            <w:rFonts w:ascii="Times New Roman" w:hAnsi="Times New Roman" w:cs="Times New Roman"/>
            <w:b w:val="0"/>
            <w:noProof/>
            <w:webHidden/>
            <w:sz w:val="24"/>
            <w:szCs w:val="24"/>
          </w:rPr>
          <w:instrText xml:space="preserve"> PAGEREF _Toc146642122 \h </w:instrText>
        </w:r>
        <w:r w:rsidR="0033183E" w:rsidRPr="0033183E">
          <w:rPr>
            <w:rFonts w:ascii="Times New Roman" w:hAnsi="Times New Roman" w:cs="Times New Roman"/>
            <w:b w:val="0"/>
            <w:noProof/>
            <w:webHidden/>
            <w:sz w:val="24"/>
            <w:szCs w:val="24"/>
          </w:rPr>
        </w:r>
        <w:r w:rsidR="0033183E" w:rsidRPr="0033183E">
          <w:rPr>
            <w:rFonts w:ascii="Times New Roman" w:hAnsi="Times New Roman" w:cs="Times New Roman"/>
            <w:b w:val="0"/>
            <w:noProof/>
            <w:webHidden/>
            <w:sz w:val="24"/>
            <w:szCs w:val="24"/>
          </w:rPr>
          <w:fldChar w:fldCharType="separate"/>
        </w:r>
        <w:r w:rsidR="0033183E" w:rsidRPr="0033183E">
          <w:rPr>
            <w:rFonts w:ascii="Times New Roman" w:hAnsi="Times New Roman" w:cs="Times New Roman"/>
            <w:b w:val="0"/>
            <w:noProof/>
            <w:webHidden/>
            <w:sz w:val="24"/>
            <w:szCs w:val="24"/>
          </w:rPr>
          <w:t>41</w:t>
        </w:r>
        <w:r w:rsidR="0033183E" w:rsidRPr="0033183E">
          <w:rPr>
            <w:rFonts w:ascii="Times New Roman" w:hAnsi="Times New Roman" w:cs="Times New Roman"/>
            <w:b w:val="0"/>
            <w:noProof/>
            <w:webHidden/>
            <w:sz w:val="24"/>
            <w:szCs w:val="24"/>
          </w:rPr>
          <w:fldChar w:fldCharType="end"/>
        </w:r>
      </w:hyperlink>
    </w:p>
    <w:p w:rsidR="0033183E" w:rsidRPr="0033183E" w:rsidRDefault="005C1E16">
      <w:pPr>
        <w:pStyle w:val="affffff7"/>
        <w:tabs>
          <w:tab w:val="right" w:leader="dot" w:pos="9627"/>
        </w:tabs>
        <w:rPr>
          <w:rFonts w:ascii="Times New Roman" w:eastAsiaTheme="minorEastAsia" w:hAnsi="Times New Roman" w:cs="Times New Roman"/>
          <w:b w:val="0"/>
          <w:bCs w:val="0"/>
          <w:noProof/>
          <w:sz w:val="24"/>
          <w:szCs w:val="24"/>
          <w:lang w:val="ru-KZ" w:eastAsia="ru-KZ"/>
        </w:rPr>
      </w:pPr>
      <w:hyperlink w:anchor="_Toc146642123" w:history="1">
        <w:r w:rsidR="0033183E" w:rsidRPr="0033183E">
          <w:rPr>
            <w:rStyle w:val="afb"/>
            <w:rFonts w:ascii="Times New Roman" w:hAnsi="Times New Roman"/>
            <w:b w:val="0"/>
            <w:noProof/>
            <w:sz w:val="24"/>
            <w:szCs w:val="24"/>
          </w:rPr>
          <w:t>Таблица 7</w:t>
        </w:r>
        <w:r w:rsidR="0033183E" w:rsidRPr="0033183E">
          <w:rPr>
            <w:rStyle w:val="afb"/>
            <w:rFonts w:ascii="Times New Roman" w:hAnsi="Times New Roman"/>
            <w:b w:val="0"/>
            <w:noProof/>
            <w:sz w:val="24"/>
            <w:szCs w:val="24"/>
          </w:rPr>
          <w:noBreakHyphen/>
          <w:t>4.Видовой и количественный состав отходов, образующихся в процессе строительных работ, их характеристики и опасные свойства, места накопления отходов, периодичность вывоза, рекомендуемые способы переработки</w:t>
        </w:r>
        <w:r w:rsidR="0033183E" w:rsidRPr="0033183E">
          <w:rPr>
            <w:rFonts w:ascii="Times New Roman" w:hAnsi="Times New Roman" w:cs="Times New Roman"/>
            <w:b w:val="0"/>
            <w:noProof/>
            <w:webHidden/>
            <w:sz w:val="24"/>
            <w:szCs w:val="24"/>
          </w:rPr>
          <w:tab/>
        </w:r>
        <w:r w:rsidR="0033183E" w:rsidRPr="0033183E">
          <w:rPr>
            <w:rFonts w:ascii="Times New Roman" w:hAnsi="Times New Roman" w:cs="Times New Roman"/>
            <w:b w:val="0"/>
            <w:noProof/>
            <w:webHidden/>
            <w:sz w:val="24"/>
            <w:szCs w:val="24"/>
          </w:rPr>
          <w:fldChar w:fldCharType="begin"/>
        </w:r>
        <w:r w:rsidR="0033183E" w:rsidRPr="0033183E">
          <w:rPr>
            <w:rFonts w:ascii="Times New Roman" w:hAnsi="Times New Roman" w:cs="Times New Roman"/>
            <w:b w:val="0"/>
            <w:noProof/>
            <w:webHidden/>
            <w:sz w:val="24"/>
            <w:szCs w:val="24"/>
          </w:rPr>
          <w:instrText xml:space="preserve"> PAGEREF _Toc146642123 \h </w:instrText>
        </w:r>
        <w:r w:rsidR="0033183E" w:rsidRPr="0033183E">
          <w:rPr>
            <w:rFonts w:ascii="Times New Roman" w:hAnsi="Times New Roman" w:cs="Times New Roman"/>
            <w:b w:val="0"/>
            <w:noProof/>
            <w:webHidden/>
            <w:sz w:val="24"/>
            <w:szCs w:val="24"/>
          </w:rPr>
        </w:r>
        <w:r w:rsidR="0033183E" w:rsidRPr="0033183E">
          <w:rPr>
            <w:rFonts w:ascii="Times New Roman" w:hAnsi="Times New Roman" w:cs="Times New Roman"/>
            <w:b w:val="0"/>
            <w:noProof/>
            <w:webHidden/>
            <w:sz w:val="24"/>
            <w:szCs w:val="24"/>
          </w:rPr>
          <w:fldChar w:fldCharType="separate"/>
        </w:r>
        <w:r w:rsidR="0033183E" w:rsidRPr="0033183E">
          <w:rPr>
            <w:rFonts w:ascii="Times New Roman" w:hAnsi="Times New Roman" w:cs="Times New Roman"/>
            <w:b w:val="0"/>
            <w:noProof/>
            <w:webHidden/>
            <w:sz w:val="24"/>
            <w:szCs w:val="24"/>
          </w:rPr>
          <w:t>42</w:t>
        </w:r>
        <w:r w:rsidR="0033183E" w:rsidRPr="0033183E">
          <w:rPr>
            <w:rFonts w:ascii="Times New Roman" w:hAnsi="Times New Roman" w:cs="Times New Roman"/>
            <w:b w:val="0"/>
            <w:noProof/>
            <w:webHidden/>
            <w:sz w:val="24"/>
            <w:szCs w:val="24"/>
          </w:rPr>
          <w:fldChar w:fldCharType="end"/>
        </w:r>
      </w:hyperlink>
    </w:p>
    <w:p w:rsidR="0033183E" w:rsidRPr="0033183E" w:rsidRDefault="005C1E16">
      <w:pPr>
        <w:pStyle w:val="affffff7"/>
        <w:tabs>
          <w:tab w:val="right" w:leader="dot" w:pos="9627"/>
        </w:tabs>
        <w:rPr>
          <w:rFonts w:ascii="Times New Roman" w:eastAsiaTheme="minorEastAsia" w:hAnsi="Times New Roman" w:cs="Times New Roman"/>
          <w:b w:val="0"/>
          <w:bCs w:val="0"/>
          <w:noProof/>
          <w:sz w:val="24"/>
          <w:szCs w:val="24"/>
          <w:lang w:val="ru-KZ" w:eastAsia="ru-KZ"/>
        </w:rPr>
      </w:pPr>
      <w:hyperlink w:anchor="_Toc146642124" w:history="1">
        <w:r w:rsidR="0033183E" w:rsidRPr="0033183E">
          <w:rPr>
            <w:rStyle w:val="afb"/>
            <w:rFonts w:ascii="Times New Roman" w:hAnsi="Times New Roman"/>
            <w:b w:val="0"/>
            <w:noProof/>
            <w:sz w:val="24"/>
            <w:szCs w:val="24"/>
          </w:rPr>
          <w:t>Таблица 7</w:t>
        </w:r>
        <w:r w:rsidR="0033183E" w:rsidRPr="0033183E">
          <w:rPr>
            <w:rStyle w:val="afb"/>
            <w:rFonts w:ascii="Times New Roman" w:hAnsi="Times New Roman"/>
            <w:b w:val="0"/>
            <w:noProof/>
            <w:sz w:val="24"/>
            <w:szCs w:val="24"/>
          </w:rPr>
          <w:noBreakHyphen/>
          <w:t>5.Лимиты накопления отходов при строительстве</w:t>
        </w:r>
        <w:r w:rsidR="0033183E" w:rsidRPr="0033183E">
          <w:rPr>
            <w:rFonts w:ascii="Times New Roman" w:hAnsi="Times New Roman" w:cs="Times New Roman"/>
            <w:b w:val="0"/>
            <w:noProof/>
            <w:webHidden/>
            <w:sz w:val="24"/>
            <w:szCs w:val="24"/>
          </w:rPr>
          <w:tab/>
        </w:r>
        <w:r w:rsidR="0033183E" w:rsidRPr="0033183E">
          <w:rPr>
            <w:rFonts w:ascii="Times New Roman" w:hAnsi="Times New Roman" w:cs="Times New Roman"/>
            <w:b w:val="0"/>
            <w:noProof/>
            <w:webHidden/>
            <w:sz w:val="24"/>
            <w:szCs w:val="24"/>
          </w:rPr>
          <w:fldChar w:fldCharType="begin"/>
        </w:r>
        <w:r w:rsidR="0033183E" w:rsidRPr="0033183E">
          <w:rPr>
            <w:rFonts w:ascii="Times New Roman" w:hAnsi="Times New Roman" w:cs="Times New Roman"/>
            <w:b w:val="0"/>
            <w:noProof/>
            <w:webHidden/>
            <w:sz w:val="24"/>
            <w:szCs w:val="24"/>
          </w:rPr>
          <w:instrText xml:space="preserve"> PAGEREF _Toc146642124 \h </w:instrText>
        </w:r>
        <w:r w:rsidR="0033183E" w:rsidRPr="0033183E">
          <w:rPr>
            <w:rFonts w:ascii="Times New Roman" w:hAnsi="Times New Roman" w:cs="Times New Roman"/>
            <w:b w:val="0"/>
            <w:noProof/>
            <w:webHidden/>
            <w:sz w:val="24"/>
            <w:szCs w:val="24"/>
          </w:rPr>
        </w:r>
        <w:r w:rsidR="0033183E" w:rsidRPr="0033183E">
          <w:rPr>
            <w:rFonts w:ascii="Times New Roman" w:hAnsi="Times New Roman" w:cs="Times New Roman"/>
            <w:b w:val="0"/>
            <w:noProof/>
            <w:webHidden/>
            <w:sz w:val="24"/>
            <w:szCs w:val="24"/>
          </w:rPr>
          <w:fldChar w:fldCharType="separate"/>
        </w:r>
        <w:r w:rsidR="0033183E" w:rsidRPr="0033183E">
          <w:rPr>
            <w:rFonts w:ascii="Times New Roman" w:hAnsi="Times New Roman" w:cs="Times New Roman"/>
            <w:b w:val="0"/>
            <w:noProof/>
            <w:webHidden/>
            <w:sz w:val="24"/>
            <w:szCs w:val="24"/>
          </w:rPr>
          <w:t>43</w:t>
        </w:r>
        <w:r w:rsidR="0033183E" w:rsidRPr="0033183E">
          <w:rPr>
            <w:rFonts w:ascii="Times New Roman" w:hAnsi="Times New Roman" w:cs="Times New Roman"/>
            <w:b w:val="0"/>
            <w:noProof/>
            <w:webHidden/>
            <w:sz w:val="24"/>
            <w:szCs w:val="24"/>
          </w:rPr>
          <w:fldChar w:fldCharType="end"/>
        </w:r>
      </w:hyperlink>
    </w:p>
    <w:p w:rsidR="0033183E" w:rsidRPr="0033183E" w:rsidRDefault="005C1E16">
      <w:pPr>
        <w:pStyle w:val="affffff7"/>
        <w:tabs>
          <w:tab w:val="right" w:leader="dot" w:pos="9627"/>
        </w:tabs>
        <w:rPr>
          <w:rFonts w:ascii="Times New Roman" w:eastAsiaTheme="minorEastAsia" w:hAnsi="Times New Roman" w:cs="Times New Roman"/>
          <w:b w:val="0"/>
          <w:bCs w:val="0"/>
          <w:noProof/>
          <w:sz w:val="24"/>
          <w:szCs w:val="24"/>
          <w:lang w:val="ru-KZ" w:eastAsia="ru-KZ"/>
        </w:rPr>
      </w:pPr>
      <w:hyperlink w:anchor="_Toc146642125" w:history="1">
        <w:r w:rsidR="0033183E" w:rsidRPr="0033183E">
          <w:rPr>
            <w:rStyle w:val="afb"/>
            <w:rFonts w:ascii="Times New Roman" w:hAnsi="Times New Roman"/>
            <w:b w:val="0"/>
            <w:noProof/>
            <w:sz w:val="24"/>
            <w:szCs w:val="24"/>
          </w:rPr>
          <w:t>Таблица 12</w:t>
        </w:r>
        <w:r w:rsidR="0033183E" w:rsidRPr="0033183E">
          <w:rPr>
            <w:rStyle w:val="afb"/>
            <w:rFonts w:ascii="Times New Roman" w:hAnsi="Times New Roman"/>
            <w:b w:val="0"/>
            <w:noProof/>
            <w:sz w:val="24"/>
            <w:szCs w:val="24"/>
          </w:rPr>
          <w:noBreakHyphen/>
          <w:t>1.  Шкала оценки пространственного масштаба (площади) воздействия</w:t>
        </w:r>
        <w:r w:rsidR="0033183E" w:rsidRPr="0033183E">
          <w:rPr>
            <w:rFonts w:ascii="Times New Roman" w:hAnsi="Times New Roman" w:cs="Times New Roman"/>
            <w:b w:val="0"/>
            <w:noProof/>
            <w:webHidden/>
            <w:sz w:val="24"/>
            <w:szCs w:val="24"/>
          </w:rPr>
          <w:tab/>
        </w:r>
        <w:r w:rsidR="0033183E" w:rsidRPr="0033183E">
          <w:rPr>
            <w:rFonts w:ascii="Times New Roman" w:hAnsi="Times New Roman" w:cs="Times New Roman"/>
            <w:b w:val="0"/>
            <w:noProof/>
            <w:webHidden/>
            <w:sz w:val="24"/>
            <w:szCs w:val="24"/>
          </w:rPr>
          <w:fldChar w:fldCharType="begin"/>
        </w:r>
        <w:r w:rsidR="0033183E" w:rsidRPr="0033183E">
          <w:rPr>
            <w:rFonts w:ascii="Times New Roman" w:hAnsi="Times New Roman" w:cs="Times New Roman"/>
            <w:b w:val="0"/>
            <w:noProof/>
            <w:webHidden/>
            <w:sz w:val="24"/>
            <w:szCs w:val="24"/>
          </w:rPr>
          <w:instrText xml:space="preserve"> PAGEREF _Toc146642125 \h </w:instrText>
        </w:r>
        <w:r w:rsidR="0033183E" w:rsidRPr="0033183E">
          <w:rPr>
            <w:rFonts w:ascii="Times New Roman" w:hAnsi="Times New Roman" w:cs="Times New Roman"/>
            <w:b w:val="0"/>
            <w:noProof/>
            <w:webHidden/>
            <w:sz w:val="24"/>
            <w:szCs w:val="24"/>
          </w:rPr>
        </w:r>
        <w:r w:rsidR="0033183E" w:rsidRPr="0033183E">
          <w:rPr>
            <w:rFonts w:ascii="Times New Roman" w:hAnsi="Times New Roman" w:cs="Times New Roman"/>
            <w:b w:val="0"/>
            <w:noProof/>
            <w:webHidden/>
            <w:sz w:val="24"/>
            <w:szCs w:val="24"/>
          </w:rPr>
          <w:fldChar w:fldCharType="separate"/>
        </w:r>
        <w:r w:rsidR="0033183E" w:rsidRPr="0033183E">
          <w:rPr>
            <w:rFonts w:ascii="Times New Roman" w:hAnsi="Times New Roman" w:cs="Times New Roman"/>
            <w:b w:val="0"/>
            <w:noProof/>
            <w:webHidden/>
            <w:sz w:val="24"/>
            <w:szCs w:val="24"/>
          </w:rPr>
          <w:t>57</w:t>
        </w:r>
        <w:r w:rsidR="0033183E" w:rsidRPr="0033183E">
          <w:rPr>
            <w:rFonts w:ascii="Times New Roman" w:hAnsi="Times New Roman" w:cs="Times New Roman"/>
            <w:b w:val="0"/>
            <w:noProof/>
            <w:webHidden/>
            <w:sz w:val="24"/>
            <w:szCs w:val="24"/>
          </w:rPr>
          <w:fldChar w:fldCharType="end"/>
        </w:r>
      </w:hyperlink>
    </w:p>
    <w:p w:rsidR="0033183E" w:rsidRPr="0033183E" w:rsidRDefault="005C1E16">
      <w:pPr>
        <w:pStyle w:val="affffff7"/>
        <w:tabs>
          <w:tab w:val="right" w:leader="dot" w:pos="9627"/>
        </w:tabs>
        <w:rPr>
          <w:rFonts w:ascii="Times New Roman" w:eastAsiaTheme="minorEastAsia" w:hAnsi="Times New Roman" w:cs="Times New Roman"/>
          <w:b w:val="0"/>
          <w:bCs w:val="0"/>
          <w:noProof/>
          <w:sz w:val="24"/>
          <w:szCs w:val="24"/>
          <w:lang w:val="ru-KZ" w:eastAsia="ru-KZ"/>
        </w:rPr>
      </w:pPr>
      <w:hyperlink w:anchor="_Toc146642126" w:history="1">
        <w:r w:rsidR="0033183E" w:rsidRPr="0033183E">
          <w:rPr>
            <w:rStyle w:val="afb"/>
            <w:rFonts w:ascii="Times New Roman" w:hAnsi="Times New Roman"/>
            <w:b w:val="0"/>
            <w:noProof/>
            <w:sz w:val="24"/>
            <w:szCs w:val="24"/>
          </w:rPr>
          <w:t>Таблица 12</w:t>
        </w:r>
        <w:r w:rsidR="0033183E" w:rsidRPr="0033183E">
          <w:rPr>
            <w:rStyle w:val="afb"/>
            <w:rFonts w:ascii="Times New Roman" w:hAnsi="Times New Roman"/>
            <w:b w:val="0"/>
            <w:noProof/>
            <w:sz w:val="24"/>
            <w:szCs w:val="24"/>
          </w:rPr>
          <w:noBreakHyphen/>
          <w:t>2. Шкала оценки временного масштаба (продолжительности) воздействия</w:t>
        </w:r>
        <w:r w:rsidR="0033183E" w:rsidRPr="0033183E">
          <w:rPr>
            <w:rFonts w:ascii="Times New Roman" w:hAnsi="Times New Roman" w:cs="Times New Roman"/>
            <w:b w:val="0"/>
            <w:noProof/>
            <w:webHidden/>
            <w:sz w:val="24"/>
            <w:szCs w:val="24"/>
          </w:rPr>
          <w:tab/>
        </w:r>
        <w:r w:rsidR="0033183E" w:rsidRPr="0033183E">
          <w:rPr>
            <w:rFonts w:ascii="Times New Roman" w:hAnsi="Times New Roman" w:cs="Times New Roman"/>
            <w:b w:val="0"/>
            <w:noProof/>
            <w:webHidden/>
            <w:sz w:val="24"/>
            <w:szCs w:val="24"/>
          </w:rPr>
          <w:fldChar w:fldCharType="begin"/>
        </w:r>
        <w:r w:rsidR="0033183E" w:rsidRPr="0033183E">
          <w:rPr>
            <w:rFonts w:ascii="Times New Roman" w:hAnsi="Times New Roman" w:cs="Times New Roman"/>
            <w:b w:val="0"/>
            <w:noProof/>
            <w:webHidden/>
            <w:sz w:val="24"/>
            <w:szCs w:val="24"/>
          </w:rPr>
          <w:instrText xml:space="preserve"> PAGEREF _Toc146642126 \h </w:instrText>
        </w:r>
        <w:r w:rsidR="0033183E" w:rsidRPr="0033183E">
          <w:rPr>
            <w:rFonts w:ascii="Times New Roman" w:hAnsi="Times New Roman" w:cs="Times New Roman"/>
            <w:b w:val="0"/>
            <w:noProof/>
            <w:webHidden/>
            <w:sz w:val="24"/>
            <w:szCs w:val="24"/>
          </w:rPr>
        </w:r>
        <w:r w:rsidR="0033183E" w:rsidRPr="0033183E">
          <w:rPr>
            <w:rFonts w:ascii="Times New Roman" w:hAnsi="Times New Roman" w:cs="Times New Roman"/>
            <w:b w:val="0"/>
            <w:noProof/>
            <w:webHidden/>
            <w:sz w:val="24"/>
            <w:szCs w:val="24"/>
          </w:rPr>
          <w:fldChar w:fldCharType="separate"/>
        </w:r>
        <w:r w:rsidR="0033183E" w:rsidRPr="0033183E">
          <w:rPr>
            <w:rFonts w:ascii="Times New Roman" w:hAnsi="Times New Roman" w:cs="Times New Roman"/>
            <w:b w:val="0"/>
            <w:noProof/>
            <w:webHidden/>
            <w:sz w:val="24"/>
            <w:szCs w:val="24"/>
          </w:rPr>
          <w:t>57</w:t>
        </w:r>
        <w:r w:rsidR="0033183E" w:rsidRPr="0033183E">
          <w:rPr>
            <w:rFonts w:ascii="Times New Roman" w:hAnsi="Times New Roman" w:cs="Times New Roman"/>
            <w:b w:val="0"/>
            <w:noProof/>
            <w:webHidden/>
            <w:sz w:val="24"/>
            <w:szCs w:val="24"/>
          </w:rPr>
          <w:fldChar w:fldCharType="end"/>
        </w:r>
      </w:hyperlink>
    </w:p>
    <w:p w:rsidR="0033183E" w:rsidRPr="0033183E" w:rsidRDefault="005C1E16">
      <w:pPr>
        <w:pStyle w:val="affffff7"/>
        <w:tabs>
          <w:tab w:val="right" w:leader="dot" w:pos="9627"/>
        </w:tabs>
        <w:rPr>
          <w:rFonts w:ascii="Times New Roman" w:eastAsiaTheme="minorEastAsia" w:hAnsi="Times New Roman" w:cs="Times New Roman"/>
          <w:b w:val="0"/>
          <w:bCs w:val="0"/>
          <w:noProof/>
          <w:sz w:val="24"/>
          <w:szCs w:val="24"/>
          <w:lang w:val="ru-KZ" w:eastAsia="ru-KZ"/>
        </w:rPr>
      </w:pPr>
      <w:hyperlink w:anchor="_Toc146642127" w:history="1">
        <w:r w:rsidR="0033183E" w:rsidRPr="0033183E">
          <w:rPr>
            <w:rStyle w:val="afb"/>
            <w:rFonts w:ascii="Times New Roman" w:hAnsi="Times New Roman"/>
            <w:b w:val="0"/>
            <w:noProof/>
            <w:sz w:val="24"/>
            <w:szCs w:val="24"/>
          </w:rPr>
          <w:t>Таблица 12</w:t>
        </w:r>
        <w:r w:rsidR="0033183E" w:rsidRPr="0033183E">
          <w:rPr>
            <w:rStyle w:val="afb"/>
            <w:rFonts w:ascii="Times New Roman" w:hAnsi="Times New Roman"/>
            <w:b w:val="0"/>
            <w:noProof/>
            <w:sz w:val="24"/>
            <w:szCs w:val="24"/>
          </w:rPr>
          <w:noBreakHyphen/>
          <w:t>3. Шкала величины интенсивности воздействия</w:t>
        </w:r>
        <w:r w:rsidR="0033183E" w:rsidRPr="0033183E">
          <w:rPr>
            <w:rFonts w:ascii="Times New Roman" w:hAnsi="Times New Roman" w:cs="Times New Roman"/>
            <w:b w:val="0"/>
            <w:noProof/>
            <w:webHidden/>
            <w:sz w:val="24"/>
            <w:szCs w:val="24"/>
          </w:rPr>
          <w:tab/>
        </w:r>
        <w:r w:rsidR="0033183E" w:rsidRPr="0033183E">
          <w:rPr>
            <w:rFonts w:ascii="Times New Roman" w:hAnsi="Times New Roman" w:cs="Times New Roman"/>
            <w:b w:val="0"/>
            <w:noProof/>
            <w:webHidden/>
            <w:sz w:val="24"/>
            <w:szCs w:val="24"/>
          </w:rPr>
          <w:fldChar w:fldCharType="begin"/>
        </w:r>
        <w:r w:rsidR="0033183E" w:rsidRPr="0033183E">
          <w:rPr>
            <w:rFonts w:ascii="Times New Roman" w:hAnsi="Times New Roman" w:cs="Times New Roman"/>
            <w:b w:val="0"/>
            <w:noProof/>
            <w:webHidden/>
            <w:sz w:val="24"/>
            <w:szCs w:val="24"/>
          </w:rPr>
          <w:instrText xml:space="preserve"> PAGEREF _Toc146642127 \h </w:instrText>
        </w:r>
        <w:r w:rsidR="0033183E" w:rsidRPr="0033183E">
          <w:rPr>
            <w:rFonts w:ascii="Times New Roman" w:hAnsi="Times New Roman" w:cs="Times New Roman"/>
            <w:b w:val="0"/>
            <w:noProof/>
            <w:webHidden/>
            <w:sz w:val="24"/>
            <w:szCs w:val="24"/>
          </w:rPr>
        </w:r>
        <w:r w:rsidR="0033183E" w:rsidRPr="0033183E">
          <w:rPr>
            <w:rFonts w:ascii="Times New Roman" w:hAnsi="Times New Roman" w:cs="Times New Roman"/>
            <w:b w:val="0"/>
            <w:noProof/>
            <w:webHidden/>
            <w:sz w:val="24"/>
            <w:szCs w:val="24"/>
          </w:rPr>
          <w:fldChar w:fldCharType="separate"/>
        </w:r>
        <w:r w:rsidR="0033183E" w:rsidRPr="0033183E">
          <w:rPr>
            <w:rFonts w:ascii="Times New Roman" w:hAnsi="Times New Roman" w:cs="Times New Roman"/>
            <w:b w:val="0"/>
            <w:noProof/>
            <w:webHidden/>
            <w:sz w:val="24"/>
            <w:szCs w:val="24"/>
          </w:rPr>
          <w:t>57</w:t>
        </w:r>
        <w:r w:rsidR="0033183E" w:rsidRPr="0033183E">
          <w:rPr>
            <w:rFonts w:ascii="Times New Roman" w:hAnsi="Times New Roman" w:cs="Times New Roman"/>
            <w:b w:val="0"/>
            <w:noProof/>
            <w:webHidden/>
            <w:sz w:val="24"/>
            <w:szCs w:val="24"/>
          </w:rPr>
          <w:fldChar w:fldCharType="end"/>
        </w:r>
      </w:hyperlink>
    </w:p>
    <w:p w:rsidR="0033183E" w:rsidRPr="0033183E" w:rsidRDefault="005C1E16">
      <w:pPr>
        <w:pStyle w:val="affffff7"/>
        <w:tabs>
          <w:tab w:val="right" w:leader="dot" w:pos="9627"/>
        </w:tabs>
        <w:rPr>
          <w:rFonts w:ascii="Times New Roman" w:eastAsiaTheme="minorEastAsia" w:hAnsi="Times New Roman" w:cs="Times New Roman"/>
          <w:b w:val="0"/>
          <w:bCs w:val="0"/>
          <w:noProof/>
          <w:sz w:val="24"/>
          <w:szCs w:val="24"/>
          <w:lang w:val="ru-KZ" w:eastAsia="ru-KZ"/>
        </w:rPr>
      </w:pPr>
      <w:hyperlink w:anchor="_Toc146642128" w:history="1">
        <w:r w:rsidR="0033183E" w:rsidRPr="0033183E">
          <w:rPr>
            <w:rStyle w:val="afb"/>
            <w:rFonts w:ascii="Times New Roman" w:hAnsi="Times New Roman"/>
            <w:b w:val="0"/>
            <w:noProof/>
            <w:sz w:val="24"/>
            <w:szCs w:val="24"/>
          </w:rPr>
          <w:t>Таблица 12</w:t>
        </w:r>
        <w:r w:rsidR="0033183E" w:rsidRPr="0033183E">
          <w:rPr>
            <w:rStyle w:val="afb"/>
            <w:rFonts w:ascii="Times New Roman" w:hAnsi="Times New Roman"/>
            <w:b w:val="0"/>
            <w:noProof/>
            <w:sz w:val="24"/>
            <w:szCs w:val="24"/>
          </w:rPr>
          <w:noBreakHyphen/>
          <w:t xml:space="preserve">4. </w:t>
        </w:r>
        <w:r w:rsidR="0033183E" w:rsidRPr="0033183E">
          <w:rPr>
            <w:rStyle w:val="afb"/>
            <w:rFonts w:ascii="Times New Roman" w:hAnsi="Times New Roman"/>
            <w:b w:val="0"/>
            <w:noProof/>
            <w:spacing w:val="3"/>
            <w:sz w:val="24"/>
            <w:szCs w:val="24"/>
          </w:rPr>
          <w:t>Значимость воздействия</w:t>
        </w:r>
        <w:r w:rsidR="0033183E" w:rsidRPr="0033183E">
          <w:rPr>
            <w:rFonts w:ascii="Times New Roman" w:hAnsi="Times New Roman" w:cs="Times New Roman"/>
            <w:b w:val="0"/>
            <w:noProof/>
            <w:webHidden/>
            <w:sz w:val="24"/>
            <w:szCs w:val="24"/>
          </w:rPr>
          <w:tab/>
        </w:r>
        <w:r w:rsidR="0033183E" w:rsidRPr="0033183E">
          <w:rPr>
            <w:rFonts w:ascii="Times New Roman" w:hAnsi="Times New Roman" w:cs="Times New Roman"/>
            <w:b w:val="0"/>
            <w:noProof/>
            <w:webHidden/>
            <w:sz w:val="24"/>
            <w:szCs w:val="24"/>
          </w:rPr>
          <w:fldChar w:fldCharType="begin"/>
        </w:r>
        <w:r w:rsidR="0033183E" w:rsidRPr="0033183E">
          <w:rPr>
            <w:rFonts w:ascii="Times New Roman" w:hAnsi="Times New Roman" w:cs="Times New Roman"/>
            <w:b w:val="0"/>
            <w:noProof/>
            <w:webHidden/>
            <w:sz w:val="24"/>
            <w:szCs w:val="24"/>
          </w:rPr>
          <w:instrText xml:space="preserve"> PAGEREF _Toc146642128 \h </w:instrText>
        </w:r>
        <w:r w:rsidR="0033183E" w:rsidRPr="0033183E">
          <w:rPr>
            <w:rFonts w:ascii="Times New Roman" w:hAnsi="Times New Roman" w:cs="Times New Roman"/>
            <w:b w:val="0"/>
            <w:noProof/>
            <w:webHidden/>
            <w:sz w:val="24"/>
            <w:szCs w:val="24"/>
          </w:rPr>
        </w:r>
        <w:r w:rsidR="0033183E" w:rsidRPr="0033183E">
          <w:rPr>
            <w:rFonts w:ascii="Times New Roman" w:hAnsi="Times New Roman" w:cs="Times New Roman"/>
            <w:b w:val="0"/>
            <w:noProof/>
            <w:webHidden/>
            <w:sz w:val="24"/>
            <w:szCs w:val="24"/>
          </w:rPr>
          <w:fldChar w:fldCharType="separate"/>
        </w:r>
        <w:r w:rsidR="0033183E" w:rsidRPr="0033183E">
          <w:rPr>
            <w:rFonts w:ascii="Times New Roman" w:hAnsi="Times New Roman" w:cs="Times New Roman"/>
            <w:b w:val="0"/>
            <w:noProof/>
            <w:webHidden/>
            <w:sz w:val="24"/>
            <w:szCs w:val="24"/>
          </w:rPr>
          <w:t>58</w:t>
        </w:r>
        <w:r w:rsidR="0033183E" w:rsidRPr="0033183E">
          <w:rPr>
            <w:rFonts w:ascii="Times New Roman" w:hAnsi="Times New Roman" w:cs="Times New Roman"/>
            <w:b w:val="0"/>
            <w:noProof/>
            <w:webHidden/>
            <w:sz w:val="24"/>
            <w:szCs w:val="24"/>
          </w:rPr>
          <w:fldChar w:fldCharType="end"/>
        </w:r>
      </w:hyperlink>
    </w:p>
    <w:p w:rsidR="0033183E" w:rsidRPr="0033183E" w:rsidRDefault="005C1E16">
      <w:pPr>
        <w:pStyle w:val="affffff7"/>
        <w:tabs>
          <w:tab w:val="right" w:leader="dot" w:pos="9627"/>
        </w:tabs>
        <w:rPr>
          <w:rFonts w:ascii="Times New Roman" w:eastAsiaTheme="minorEastAsia" w:hAnsi="Times New Roman" w:cs="Times New Roman"/>
          <w:b w:val="0"/>
          <w:bCs w:val="0"/>
          <w:noProof/>
          <w:sz w:val="24"/>
          <w:szCs w:val="24"/>
          <w:lang w:val="ru-KZ" w:eastAsia="ru-KZ"/>
        </w:rPr>
      </w:pPr>
      <w:hyperlink w:anchor="_Toc146642129" w:history="1">
        <w:r w:rsidR="0033183E" w:rsidRPr="0033183E">
          <w:rPr>
            <w:rStyle w:val="afb"/>
            <w:rFonts w:ascii="Times New Roman" w:hAnsi="Times New Roman"/>
            <w:b w:val="0"/>
            <w:noProof/>
            <w:sz w:val="24"/>
            <w:szCs w:val="24"/>
          </w:rPr>
          <w:t>Таблица 12</w:t>
        </w:r>
        <w:r w:rsidR="0033183E" w:rsidRPr="0033183E">
          <w:rPr>
            <w:rStyle w:val="afb"/>
            <w:rFonts w:ascii="Times New Roman" w:hAnsi="Times New Roman"/>
            <w:b w:val="0"/>
            <w:noProof/>
            <w:sz w:val="24"/>
            <w:szCs w:val="24"/>
          </w:rPr>
          <w:noBreakHyphen/>
          <w:t>5.  Интегральная оценка воздействия по компонентам окружающей среды, в зависимости от показателей воздействия при строительстве</w:t>
        </w:r>
        <w:r w:rsidR="0033183E" w:rsidRPr="0033183E">
          <w:rPr>
            <w:rFonts w:ascii="Times New Roman" w:hAnsi="Times New Roman" w:cs="Times New Roman"/>
            <w:b w:val="0"/>
            <w:noProof/>
            <w:webHidden/>
            <w:sz w:val="24"/>
            <w:szCs w:val="24"/>
          </w:rPr>
          <w:tab/>
        </w:r>
        <w:r w:rsidR="0033183E" w:rsidRPr="0033183E">
          <w:rPr>
            <w:rFonts w:ascii="Times New Roman" w:hAnsi="Times New Roman" w:cs="Times New Roman"/>
            <w:b w:val="0"/>
            <w:noProof/>
            <w:webHidden/>
            <w:sz w:val="24"/>
            <w:szCs w:val="24"/>
          </w:rPr>
          <w:fldChar w:fldCharType="begin"/>
        </w:r>
        <w:r w:rsidR="0033183E" w:rsidRPr="0033183E">
          <w:rPr>
            <w:rFonts w:ascii="Times New Roman" w:hAnsi="Times New Roman" w:cs="Times New Roman"/>
            <w:b w:val="0"/>
            <w:noProof/>
            <w:webHidden/>
            <w:sz w:val="24"/>
            <w:szCs w:val="24"/>
          </w:rPr>
          <w:instrText xml:space="preserve"> PAGEREF _Toc146642129 \h </w:instrText>
        </w:r>
        <w:r w:rsidR="0033183E" w:rsidRPr="0033183E">
          <w:rPr>
            <w:rFonts w:ascii="Times New Roman" w:hAnsi="Times New Roman" w:cs="Times New Roman"/>
            <w:b w:val="0"/>
            <w:noProof/>
            <w:webHidden/>
            <w:sz w:val="24"/>
            <w:szCs w:val="24"/>
          </w:rPr>
        </w:r>
        <w:r w:rsidR="0033183E" w:rsidRPr="0033183E">
          <w:rPr>
            <w:rFonts w:ascii="Times New Roman" w:hAnsi="Times New Roman" w:cs="Times New Roman"/>
            <w:b w:val="0"/>
            <w:noProof/>
            <w:webHidden/>
            <w:sz w:val="24"/>
            <w:szCs w:val="24"/>
          </w:rPr>
          <w:fldChar w:fldCharType="separate"/>
        </w:r>
        <w:r w:rsidR="0033183E" w:rsidRPr="0033183E">
          <w:rPr>
            <w:rFonts w:ascii="Times New Roman" w:hAnsi="Times New Roman" w:cs="Times New Roman"/>
            <w:b w:val="0"/>
            <w:noProof/>
            <w:webHidden/>
            <w:sz w:val="24"/>
            <w:szCs w:val="24"/>
          </w:rPr>
          <w:t>58</w:t>
        </w:r>
        <w:r w:rsidR="0033183E" w:rsidRPr="0033183E">
          <w:rPr>
            <w:rFonts w:ascii="Times New Roman" w:hAnsi="Times New Roman" w:cs="Times New Roman"/>
            <w:b w:val="0"/>
            <w:noProof/>
            <w:webHidden/>
            <w:sz w:val="24"/>
            <w:szCs w:val="24"/>
          </w:rPr>
          <w:fldChar w:fldCharType="end"/>
        </w:r>
      </w:hyperlink>
    </w:p>
    <w:p w:rsidR="0033183E" w:rsidRPr="0033183E" w:rsidRDefault="005C1E16">
      <w:pPr>
        <w:pStyle w:val="affffff7"/>
        <w:tabs>
          <w:tab w:val="right" w:leader="dot" w:pos="9627"/>
        </w:tabs>
        <w:rPr>
          <w:rFonts w:ascii="Times New Roman" w:eastAsiaTheme="minorEastAsia" w:hAnsi="Times New Roman" w:cs="Times New Roman"/>
          <w:b w:val="0"/>
          <w:bCs w:val="0"/>
          <w:noProof/>
          <w:sz w:val="24"/>
          <w:szCs w:val="24"/>
          <w:lang w:val="ru-KZ" w:eastAsia="ru-KZ"/>
        </w:rPr>
      </w:pPr>
      <w:hyperlink w:anchor="_Toc146642130" w:history="1">
        <w:r w:rsidR="0033183E" w:rsidRPr="0033183E">
          <w:rPr>
            <w:rStyle w:val="afb"/>
            <w:rFonts w:ascii="Times New Roman" w:hAnsi="Times New Roman"/>
            <w:b w:val="0"/>
            <w:noProof/>
            <w:sz w:val="24"/>
            <w:szCs w:val="24"/>
          </w:rPr>
          <w:t>Таблица 12</w:t>
        </w:r>
        <w:r w:rsidR="0033183E" w:rsidRPr="0033183E">
          <w:rPr>
            <w:rStyle w:val="afb"/>
            <w:rFonts w:ascii="Times New Roman" w:hAnsi="Times New Roman"/>
            <w:b w:val="0"/>
            <w:noProof/>
            <w:sz w:val="24"/>
            <w:szCs w:val="24"/>
          </w:rPr>
          <w:noBreakHyphen/>
          <w:t>6. Интегральная оценка воздействия при эксплуатации</w:t>
        </w:r>
        <w:r w:rsidR="0033183E" w:rsidRPr="0033183E">
          <w:rPr>
            <w:rFonts w:ascii="Times New Roman" w:hAnsi="Times New Roman" w:cs="Times New Roman"/>
            <w:b w:val="0"/>
            <w:noProof/>
            <w:webHidden/>
            <w:sz w:val="24"/>
            <w:szCs w:val="24"/>
          </w:rPr>
          <w:tab/>
        </w:r>
        <w:r w:rsidR="0033183E" w:rsidRPr="0033183E">
          <w:rPr>
            <w:rFonts w:ascii="Times New Roman" w:hAnsi="Times New Roman" w:cs="Times New Roman"/>
            <w:b w:val="0"/>
            <w:noProof/>
            <w:webHidden/>
            <w:sz w:val="24"/>
            <w:szCs w:val="24"/>
          </w:rPr>
          <w:fldChar w:fldCharType="begin"/>
        </w:r>
        <w:r w:rsidR="0033183E" w:rsidRPr="0033183E">
          <w:rPr>
            <w:rFonts w:ascii="Times New Roman" w:hAnsi="Times New Roman" w:cs="Times New Roman"/>
            <w:b w:val="0"/>
            <w:noProof/>
            <w:webHidden/>
            <w:sz w:val="24"/>
            <w:szCs w:val="24"/>
          </w:rPr>
          <w:instrText xml:space="preserve"> PAGEREF _Toc146642130 \h </w:instrText>
        </w:r>
        <w:r w:rsidR="0033183E" w:rsidRPr="0033183E">
          <w:rPr>
            <w:rFonts w:ascii="Times New Roman" w:hAnsi="Times New Roman" w:cs="Times New Roman"/>
            <w:b w:val="0"/>
            <w:noProof/>
            <w:webHidden/>
            <w:sz w:val="24"/>
            <w:szCs w:val="24"/>
          </w:rPr>
        </w:r>
        <w:r w:rsidR="0033183E" w:rsidRPr="0033183E">
          <w:rPr>
            <w:rFonts w:ascii="Times New Roman" w:hAnsi="Times New Roman" w:cs="Times New Roman"/>
            <w:b w:val="0"/>
            <w:noProof/>
            <w:webHidden/>
            <w:sz w:val="24"/>
            <w:szCs w:val="24"/>
          </w:rPr>
          <w:fldChar w:fldCharType="separate"/>
        </w:r>
        <w:r w:rsidR="0033183E" w:rsidRPr="0033183E">
          <w:rPr>
            <w:rFonts w:ascii="Times New Roman" w:hAnsi="Times New Roman" w:cs="Times New Roman"/>
            <w:b w:val="0"/>
            <w:noProof/>
            <w:webHidden/>
            <w:sz w:val="24"/>
            <w:szCs w:val="24"/>
          </w:rPr>
          <w:t>59</w:t>
        </w:r>
        <w:r w:rsidR="0033183E" w:rsidRPr="0033183E">
          <w:rPr>
            <w:rFonts w:ascii="Times New Roman" w:hAnsi="Times New Roman" w:cs="Times New Roman"/>
            <w:b w:val="0"/>
            <w:noProof/>
            <w:webHidden/>
            <w:sz w:val="24"/>
            <w:szCs w:val="24"/>
          </w:rPr>
          <w:fldChar w:fldCharType="end"/>
        </w:r>
      </w:hyperlink>
    </w:p>
    <w:p w:rsidR="0033183E" w:rsidRPr="0033183E" w:rsidRDefault="005C1E16">
      <w:pPr>
        <w:pStyle w:val="affffff7"/>
        <w:tabs>
          <w:tab w:val="right" w:leader="dot" w:pos="9627"/>
        </w:tabs>
        <w:rPr>
          <w:rFonts w:ascii="Times New Roman" w:eastAsiaTheme="minorEastAsia" w:hAnsi="Times New Roman" w:cs="Times New Roman"/>
          <w:b w:val="0"/>
          <w:bCs w:val="0"/>
          <w:noProof/>
          <w:sz w:val="24"/>
          <w:szCs w:val="24"/>
          <w:lang w:val="ru-KZ" w:eastAsia="ru-KZ"/>
        </w:rPr>
      </w:pPr>
      <w:hyperlink w:anchor="_Toc146642131" w:history="1">
        <w:r w:rsidR="0033183E" w:rsidRPr="0033183E">
          <w:rPr>
            <w:rStyle w:val="afb"/>
            <w:rFonts w:ascii="Times New Roman" w:hAnsi="Times New Roman"/>
            <w:b w:val="0"/>
            <w:noProof/>
            <w:sz w:val="24"/>
            <w:szCs w:val="24"/>
          </w:rPr>
          <w:t>Таблица 13</w:t>
        </w:r>
        <w:r w:rsidR="0033183E" w:rsidRPr="0033183E">
          <w:rPr>
            <w:rStyle w:val="afb"/>
            <w:rFonts w:ascii="Times New Roman" w:hAnsi="Times New Roman"/>
            <w:b w:val="0"/>
            <w:noProof/>
            <w:sz w:val="24"/>
            <w:szCs w:val="24"/>
          </w:rPr>
          <w:noBreakHyphen/>
          <w:t>1.  Матрица оценки уровня экологического риска</w:t>
        </w:r>
        <w:r w:rsidR="0033183E" w:rsidRPr="0033183E">
          <w:rPr>
            <w:rFonts w:ascii="Times New Roman" w:hAnsi="Times New Roman" w:cs="Times New Roman"/>
            <w:b w:val="0"/>
            <w:noProof/>
            <w:webHidden/>
            <w:sz w:val="24"/>
            <w:szCs w:val="24"/>
          </w:rPr>
          <w:tab/>
        </w:r>
        <w:r w:rsidR="0033183E" w:rsidRPr="0033183E">
          <w:rPr>
            <w:rFonts w:ascii="Times New Roman" w:hAnsi="Times New Roman" w:cs="Times New Roman"/>
            <w:b w:val="0"/>
            <w:noProof/>
            <w:webHidden/>
            <w:sz w:val="24"/>
            <w:szCs w:val="24"/>
          </w:rPr>
          <w:fldChar w:fldCharType="begin"/>
        </w:r>
        <w:r w:rsidR="0033183E" w:rsidRPr="0033183E">
          <w:rPr>
            <w:rFonts w:ascii="Times New Roman" w:hAnsi="Times New Roman" w:cs="Times New Roman"/>
            <w:b w:val="0"/>
            <w:noProof/>
            <w:webHidden/>
            <w:sz w:val="24"/>
            <w:szCs w:val="24"/>
          </w:rPr>
          <w:instrText xml:space="preserve"> PAGEREF _Toc146642131 \h </w:instrText>
        </w:r>
        <w:r w:rsidR="0033183E" w:rsidRPr="0033183E">
          <w:rPr>
            <w:rFonts w:ascii="Times New Roman" w:hAnsi="Times New Roman" w:cs="Times New Roman"/>
            <w:b w:val="0"/>
            <w:noProof/>
            <w:webHidden/>
            <w:sz w:val="24"/>
            <w:szCs w:val="24"/>
          </w:rPr>
        </w:r>
        <w:r w:rsidR="0033183E" w:rsidRPr="0033183E">
          <w:rPr>
            <w:rFonts w:ascii="Times New Roman" w:hAnsi="Times New Roman" w:cs="Times New Roman"/>
            <w:b w:val="0"/>
            <w:noProof/>
            <w:webHidden/>
            <w:sz w:val="24"/>
            <w:szCs w:val="24"/>
          </w:rPr>
          <w:fldChar w:fldCharType="separate"/>
        </w:r>
        <w:r w:rsidR="0033183E" w:rsidRPr="0033183E">
          <w:rPr>
            <w:rFonts w:ascii="Times New Roman" w:hAnsi="Times New Roman" w:cs="Times New Roman"/>
            <w:b w:val="0"/>
            <w:noProof/>
            <w:webHidden/>
            <w:sz w:val="24"/>
            <w:szCs w:val="24"/>
          </w:rPr>
          <w:t>60</w:t>
        </w:r>
        <w:r w:rsidR="0033183E" w:rsidRPr="0033183E">
          <w:rPr>
            <w:rFonts w:ascii="Times New Roman" w:hAnsi="Times New Roman" w:cs="Times New Roman"/>
            <w:b w:val="0"/>
            <w:noProof/>
            <w:webHidden/>
            <w:sz w:val="24"/>
            <w:szCs w:val="24"/>
          </w:rPr>
          <w:fldChar w:fldCharType="end"/>
        </w:r>
      </w:hyperlink>
    </w:p>
    <w:p w:rsidR="0033183E" w:rsidRPr="0033183E" w:rsidRDefault="005C1E16">
      <w:pPr>
        <w:pStyle w:val="affffff7"/>
        <w:tabs>
          <w:tab w:val="right" w:leader="dot" w:pos="9627"/>
        </w:tabs>
        <w:rPr>
          <w:rFonts w:ascii="Times New Roman" w:eastAsiaTheme="minorEastAsia" w:hAnsi="Times New Roman" w:cs="Times New Roman"/>
          <w:b w:val="0"/>
          <w:bCs w:val="0"/>
          <w:noProof/>
          <w:sz w:val="24"/>
          <w:szCs w:val="24"/>
          <w:lang w:val="ru-KZ" w:eastAsia="ru-KZ"/>
        </w:rPr>
      </w:pPr>
      <w:hyperlink w:anchor="_Toc146642132" w:history="1">
        <w:r w:rsidR="0033183E" w:rsidRPr="0033183E">
          <w:rPr>
            <w:rStyle w:val="afb"/>
            <w:rFonts w:ascii="Times New Roman" w:hAnsi="Times New Roman"/>
            <w:b w:val="0"/>
            <w:noProof/>
            <w:sz w:val="24"/>
            <w:szCs w:val="24"/>
          </w:rPr>
          <w:t>Таблица 13</w:t>
        </w:r>
        <w:r w:rsidR="0033183E" w:rsidRPr="0033183E">
          <w:rPr>
            <w:rStyle w:val="afb"/>
            <w:rFonts w:ascii="Times New Roman" w:hAnsi="Times New Roman"/>
            <w:b w:val="0"/>
            <w:noProof/>
            <w:sz w:val="24"/>
            <w:szCs w:val="24"/>
          </w:rPr>
          <w:noBreakHyphen/>
          <w:t>2.  Сводная таблица результатов оценки экологического риска</w:t>
        </w:r>
        <w:r w:rsidR="0033183E" w:rsidRPr="0033183E">
          <w:rPr>
            <w:rFonts w:ascii="Times New Roman" w:hAnsi="Times New Roman" w:cs="Times New Roman"/>
            <w:b w:val="0"/>
            <w:noProof/>
            <w:webHidden/>
            <w:sz w:val="24"/>
            <w:szCs w:val="24"/>
          </w:rPr>
          <w:tab/>
        </w:r>
        <w:r w:rsidR="0033183E" w:rsidRPr="0033183E">
          <w:rPr>
            <w:rFonts w:ascii="Times New Roman" w:hAnsi="Times New Roman" w:cs="Times New Roman"/>
            <w:b w:val="0"/>
            <w:noProof/>
            <w:webHidden/>
            <w:sz w:val="24"/>
            <w:szCs w:val="24"/>
          </w:rPr>
          <w:fldChar w:fldCharType="begin"/>
        </w:r>
        <w:r w:rsidR="0033183E" w:rsidRPr="0033183E">
          <w:rPr>
            <w:rFonts w:ascii="Times New Roman" w:hAnsi="Times New Roman" w:cs="Times New Roman"/>
            <w:b w:val="0"/>
            <w:noProof/>
            <w:webHidden/>
            <w:sz w:val="24"/>
            <w:szCs w:val="24"/>
          </w:rPr>
          <w:instrText xml:space="preserve"> PAGEREF _Toc146642132 \h </w:instrText>
        </w:r>
        <w:r w:rsidR="0033183E" w:rsidRPr="0033183E">
          <w:rPr>
            <w:rFonts w:ascii="Times New Roman" w:hAnsi="Times New Roman" w:cs="Times New Roman"/>
            <w:b w:val="0"/>
            <w:noProof/>
            <w:webHidden/>
            <w:sz w:val="24"/>
            <w:szCs w:val="24"/>
          </w:rPr>
        </w:r>
        <w:r w:rsidR="0033183E" w:rsidRPr="0033183E">
          <w:rPr>
            <w:rFonts w:ascii="Times New Roman" w:hAnsi="Times New Roman" w:cs="Times New Roman"/>
            <w:b w:val="0"/>
            <w:noProof/>
            <w:webHidden/>
            <w:sz w:val="24"/>
            <w:szCs w:val="24"/>
          </w:rPr>
          <w:fldChar w:fldCharType="separate"/>
        </w:r>
        <w:r w:rsidR="0033183E" w:rsidRPr="0033183E">
          <w:rPr>
            <w:rFonts w:ascii="Times New Roman" w:hAnsi="Times New Roman" w:cs="Times New Roman"/>
            <w:b w:val="0"/>
            <w:noProof/>
            <w:webHidden/>
            <w:sz w:val="24"/>
            <w:szCs w:val="24"/>
          </w:rPr>
          <w:t>62</w:t>
        </w:r>
        <w:r w:rsidR="0033183E" w:rsidRPr="0033183E">
          <w:rPr>
            <w:rFonts w:ascii="Times New Roman" w:hAnsi="Times New Roman" w:cs="Times New Roman"/>
            <w:b w:val="0"/>
            <w:noProof/>
            <w:webHidden/>
            <w:sz w:val="24"/>
            <w:szCs w:val="24"/>
          </w:rPr>
          <w:fldChar w:fldCharType="end"/>
        </w:r>
      </w:hyperlink>
    </w:p>
    <w:p w:rsidR="00907DB4" w:rsidRPr="0033183E" w:rsidRDefault="00064CE4" w:rsidP="00DC71EE">
      <w:pPr>
        <w:pStyle w:val="affffff7"/>
        <w:tabs>
          <w:tab w:val="right" w:leader="dot" w:pos="9344"/>
        </w:tabs>
        <w:ind w:left="0" w:firstLine="0"/>
        <w:rPr>
          <w:rStyle w:val="afb"/>
          <w:rFonts w:ascii="Times New Roman" w:hAnsi="Times New Roman"/>
          <w:b w:val="0"/>
          <w:noProof/>
          <w:sz w:val="24"/>
          <w:szCs w:val="24"/>
        </w:rPr>
      </w:pPr>
      <w:r w:rsidRPr="0033183E">
        <w:rPr>
          <w:rStyle w:val="afb"/>
          <w:rFonts w:ascii="Times New Roman" w:hAnsi="Times New Roman"/>
          <w:b w:val="0"/>
          <w:noProof/>
          <w:sz w:val="24"/>
          <w:szCs w:val="24"/>
        </w:rPr>
        <w:fldChar w:fldCharType="end"/>
      </w:r>
    </w:p>
    <w:p w:rsidR="00907DB4" w:rsidRPr="0033183E" w:rsidRDefault="00907DB4" w:rsidP="00907DB4"/>
    <w:p w:rsidR="00907DB4" w:rsidRPr="0033183E" w:rsidRDefault="00907DB4" w:rsidP="00907DB4"/>
    <w:p w:rsidR="00907DB4" w:rsidRPr="0033183E" w:rsidRDefault="00907DB4" w:rsidP="00907DB4"/>
    <w:p w:rsidR="00907DB4" w:rsidRPr="0033183E" w:rsidRDefault="00907DB4" w:rsidP="00907DB4"/>
    <w:p w:rsidR="00907DB4" w:rsidRPr="0033183E" w:rsidRDefault="00907DB4" w:rsidP="00907DB4"/>
    <w:p w:rsidR="00907DB4" w:rsidRPr="0033183E" w:rsidRDefault="00907DB4" w:rsidP="00907DB4"/>
    <w:p w:rsidR="00907DB4" w:rsidRPr="0033183E" w:rsidRDefault="00907DB4" w:rsidP="00907DB4"/>
    <w:p w:rsidR="00907DB4" w:rsidRPr="005842AB" w:rsidRDefault="00907DB4" w:rsidP="00907DB4"/>
    <w:p w:rsidR="00907DB4" w:rsidRPr="005842AB" w:rsidRDefault="00907DB4" w:rsidP="00907DB4"/>
    <w:p w:rsidR="00907DB4" w:rsidRPr="005842AB" w:rsidRDefault="00907DB4" w:rsidP="00907DB4"/>
    <w:p w:rsidR="00907DB4" w:rsidRPr="005842AB" w:rsidRDefault="00907DB4" w:rsidP="00907DB4"/>
    <w:p w:rsidR="00907DB4" w:rsidRPr="005842AB" w:rsidRDefault="00907DB4" w:rsidP="00907DB4"/>
    <w:p w:rsidR="00907DB4" w:rsidRPr="005842AB" w:rsidRDefault="00907DB4" w:rsidP="00907DB4"/>
    <w:p w:rsidR="00907DB4" w:rsidRPr="005842AB" w:rsidRDefault="00907DB4" w:rsidP="00907DB4"/>
    <w:p w:rsidR="00907DB4" w:rsidRPr="005842AB" w:rsidRDefault="00907DB4" w:rsidP="00907DB4"/>
    <w:p w:rsidR="00907DB4" w:rsidRPr="005842AB" w:rsidRDefault="00907DB4" w:rsidP="00907DB4"/>
    <w:p w:rsidR="00907DB4" w:rsidRPr="005842AB" w:rsidRDefault="00907DB4" w:rsidP="00907DB4"/>
    <w:p w:rsidR="00907DB4" w:rsidRPr="005842AB" w:rsidRDefault="00907DB4" w:rsidP="00907DB4"/>
    <w:p w:rsidR="00907DB4" w:rsidRPr="005842AB" w:rsidRDefault="00907DB4" w:rsidP="00907DB4"/>
    <w:p w:rsidR="00907DB4" w:rsidRPr="005842AB" w:rsidRDefault="00907DB4" w:rsidP="00907DB4"/>
    <w:p w:rsidR="00907DB4" w:rsidRPr="005842AB" w:rsidRDefault="00907DB4" w:rsidP="00907DB4"/>
    <w:p w:rsidR="001F205E" w:rsidRPr="005842AB" w:rsidRDefault="001F205E" w:rsidP="00DC71EE">
      <w:pPr>
        <w:pStyle w:val="affffff7"/>
        <w:tabs>
          <w:tab w:val="right" w:leader="dot" w:pos="9344"/>
        </w:tabs>
        <w:ind w:left="0" w:firstLine="0"/>
        <w:rPr>
          <w:rFonts w:ascii="Times New Roman" w:hAnsi="Times New Roman" w:cs="Times New Roman"/>
        </w:rPr>
      </w:pPr>
    </w:p>
    <w:p w:rsidR="00097912" w:rsidRPr="005842AB" w:rsidRDefault="00097912" w:rsidP="006D1546">
      <w:pPr>
        <w:jc w:val="center"/>
        <w:rPr>
          <w:b/>
          <w:caps/>
        </w:rPr>
      </w:pPr>
      <w:bookmarkStart w:id="7" w:name="_Toc40801073"/>
      <w:bookmarkStart w:id="8" w:name="_Toc40857108"/>
      <w:bookmarkStart w:id="9" w:name="_Toc40857318"/>
      <w:bookmarkStart w:id="10" w:name="_Toc40857548"/>
      <w:r w:rsidRPr="005842AB">
        <w:rPr>
          <w:b/>
          <w:caps/>
        </w:rPr>
        <w:t>СПИСОК СОКРАЩЕНИй</w:t>
      </w:r>
      <w:bookmarkEnd w:id="7"/>
      <w:bookmarkEnd w:id="8"/>
      <w:bookmarkEnd w:id="9"/>
      <w:bookmarkEnd w:id="10"/>
    </w:p>
    <w:p w:rsidR="00097912" w:rsidRPr="005842AB" w:rsidRDefault="00097912" w:rsidP="00CF3D8C">
      <w:pPr>
        <w:pStyle w:val="1f3"/>
        <w:tabs>
          <w:tab w:val="left" w:pos="1418"/>
        </w:tabs>
        <w:spacing w:before="120" w:line="276" w:lineRule="auto"/>
        <w:ind w:firstLine="709"/>
        <w:rPr>
          <w:rFonts w:ascii="Times New Roman" w:hAnsi="Times New Roman"/>
          <w:sz w:val="24"/>
          <w:szCs w:val="24"/>
        </w:rPr>
      </w:pPr>
      <w:r w:rsidRPr="005842AB">
        <w:rPr>
          <w:rFonts w:ascii="Times New Roman" w:hAnsi="Times New Roman"/>
          <w:b/>
          <w:sz w:val="24"/>
          <w:szCs w:val="24"/>
        </w:rPr>
        <w:t>ГОСТ</w:t>
      </w:r>
      <w:r w:rsidRPr="005842AB">
        <w:rPr>
          <w:rFonts w:ascii="Times New Roman" w:hAnsi="Times New Roman"/>
          <w:b/>
          <w:sz w:val="24"/>
          <w:szCs w:val="24"/>
        </w:rPr>
        <w:tab/>
      </w:r>
      <w:r w:rsidRPr="005842AB">
        <w:rPr>
          <w:rFonts w:ascii="Times New Roman" w:hAnsi="Times New Roman"/>
          <w:sz w:val="24"/>
          <w:szCs w:val="24"/>
        </w:rPr>
        <w:t>– государственный стандарт</w:t>
      </w:r>
    </w:p>
    <w:p w:rsidR="00097912" w:rsidRPr="005842AB" w:rsidRDefault="00097912" w:rsidP="004939B8">
      <w:pPr>
        <w:pStyle w:val="1f3"/>
        <w:tabs>
          <w:tab w:val="left" w:pos="1418"/>
        </w:tabs>
        <w:spacing w:line="276" w:lineRule="auto"/>
        <w:ind w:firstLine="709"/>
        <w:rPr>
          <w:rFonts w:ascii="Times New Roman" w:hAnsi="Times New Roman"/>
          <w:sz w:val="24"/>
          <w:szCs w:val="24"/>
        </w:rPr>
      </w:pPr>
      <w:r w:rsidRPr="005842AB">
        <w:rPr>
          <w:rFonts w:ascii="Times New Roman" w:hAnsi="Times New Roman"/>
          <w:b/>
          <w:sz w:val="24"/>
          <w:szCs w:val="24"/>
        </w:rPr>
        <w:t>ЗВ</w:t>
      </w:r>
      <w:r w:rsidRPr="005842AB">
        <w:rPr>
          <w:rFonts w:ascii="Times New Roman" w:hAnsi="Times New Roman"/>
          <w:b/>
          <w:sz w:val="24"/>
          <w:szCs w:val="24"/>
        </w:rPr>
        <w:tab/>
      </w:r>
      <w:r w:rsidRPr="005842AB">
        <w:rPr>
          <w:rFonts w:ascii="Times New Roman" w:hAnsi="Times New Roman"/>
          <w:sz w:val="24"/>
          <w:szCs w:val="24"/>
        </w:rPr>
        <w:t>– загрязняющие вещества</w:t>
      </w:r>
    </w:p>
    <w:p w:rsidR="00097912" w:rsidRPr="005842AB" w:rsidRDefault="00097912" w:rsidP="004939B8">
      <w:pPr>
        <w:pStyle w:val="1f3"/>
        <w:tabs>
          <w:tab w:val="left" w:pos="1418"/>
        </w:tabs>
        <w:spacing w:line="276" w:lineRule="auto"/>
        <w:ind w:firstLine="709"/>
        <w:rPr>
          <w:rFonts w:ascii="Times New Roman" w:hAnsi="Times New Roman"/>
          <w:sz w:val="24"/>
          <w:szCs w:val="24"/>
        </w:rPr>
      </w:pPr>
      <w:r w:rsidRPr="005842AB">
        <w:rPr>
          <w:rFonts w:ascii="Times New Roman" w:hAnsi="Times New Roman"/>
          <w:b/>
          <w:sz w:val="24"/>
          <w:szCs w:val="24"/>
        </w:rPr>
        <w:t>ОБУВ</w:t>
      </w:r>
      <w:r w:rsidRPr="005842AB">
        <w:rPr>
          <w:rFonts w:ascii="Times New Roman" w:hAnsi="Times New Roman"/>
          <w:b/>
          <w:sz w:val="24"/>
          <w:szCs w:val="24"/>
        </w:rPr>
        <w:tab/>
      </w:r>
      <w:r w:rsidRPr="005842AB">
        <w:rPr>
          <w:rFonts w:ascii="Times New Roman" w:hAnsi="Times New Roman"/>
          <w:sz w:val="24"/>
          <w:szCs w:val="24"/>
        </w:rPr>
        <w:t>– ориентировочные безопасные уровни воздействия</w:t>
      </w:r>
    </w:p>
    <w:p w:rsidR="00097912" w:rsidRPr="005842AB" w:rsidRDefault="00097912" w:rsidP="004939B8">
      <w:pPr>
        <w:pStyle w:val="1f3"/>
        <w:tabs>
          <w:tab w:val="left" w:pos="1418"/>
        </w:tabs>
        <w:spacing w:line="276" w:lineRule="auto"/>
        <w:ind w:firstLine="709"/>
        <w:rPr>
          <w:rFonts w:ascii="Times New Roman" w:hAnsi="Times New Roman"/>
          <w:sz w:val="24"/>
          <w:szCs w:val="24"/>
        </w:rPr>
      </w:pPr>
      <w:r w:rsidRPr="005842AB">
        <w:rPr>
          <w:rFonts w:ascii="Times New Roman" w:hAnsi="Times New Roman"/>
          <w:b/>
          <w:sz w:val="24"/>
          <w:szCs w:val="24"/>
        </w:rPr>
        <w:t>ОС</w:t>
      </w:r>
      <w:r w:rsidRPr="005842AB">
        <w:rPr>
          <w:rFonts w:ascii="Times New Roman" w:hAnsi="Times New Roman"/>
          <w:b/>
          <w:sz w:val="24"/>
          <w:szCs w:val="24"/>
        </w:rPr>
        <w:tab/>
      </w:r>
      <w:r w:rsidRPr="005842AB">
        <w:rPr>
          <w:rFonts w:ascii="Times New Roman" w:hAnsi="Times New Roman"/>
          <w:sz w:val="24"/>
          <w:szCs w:val="24"/>
        </w:rPr>
        <w:t>– окружающая среда</w:t>
      </w:r>
    </w:p>
    <w:p w:rsidR="00097912" w:rsidRPr="005842AB" w:rsidRDefault="00097912" w:rsidP="004939B8">
      <w:pPr>
        <w:pStyle w:val="1f3"/>
        <w:tabs>
          <w:tab w:val="left" w:pos="1418"/>
        </w:tabs>
        <w:spacing w:line="276" w:lineRule="auto"/>
        <w:ind w:firstLine="709"/>
        <w:rPr>
          <w:rFonts w:ascii="Times New Roman" w:hAnsi="Times New Roman"/>
          <w:b/>
          <w:sz w:val="24"/>
          <w:szCs w:val="24"/>
        </w:rPr>
      </w:pPr>
      <w:r w:rsidRPr="005842AB">
        <w:rPr>
          <w:rFonts w:ascii="Times New Roman" w:hAnsi="Times New Roman"/>
          <w:b/>
          <w:sz w:val="24"/>
          <w:szCs w:val="24"/>
        </w:rPr>
        <w:t>ООС</w:t>
      </w:r>
      <w:r w:rsidRPr="005842AB">
        <w:rPr>
          <w:rFonts w:ascii="Times New Roman" w:hAnsi="Times New Roman"/>
          <w:sz w:val="24"/>
          <w:szCs w:val="24"/>
        </w:rPr>
        <w:tab/>
        <w:t>– охрана окружающей среды</w:t>
      </w:r>
    </w:p>
    <w:p w:rsidR="00097912" w:rsidRPr="005842AB" w:rsidRDefault="005D7B78" w:rsidP="004939B8">
      <w:pPr>
        <w:pStyle w:val="1f3"/>
        <w:tabs>
          <w:tab w:val="left" w:pos="1418"/>
        </w:tabs>
        <w:spacing w:line="276" w:lineRule="auto"/>
        <w:ind w:firstLine="709"/>
        <w:rPr>
          <w:rFonts w:ascii="Times New Roman" w:hAnsi="Times New Roman"/>
          <w:sz w:val="24"/>
          <w:szCs w:val="24"/>
        </w:rPr>
      </w:pPr>
      <w:r w:rsidRPr="005842AB">
        <w:rPr>
          <w:rFonts w:ascii="Times New Roman" w:hAnsi="Times New Roman"/>
          <w:b/>
          <w:sz w:val="24"/>
          <w:szCs w:val="24"/>
        </w:rPr>
        <w:t>Н</w:t>
      </w:r>
      <w:r w:rsidR="00097912" w:rsidRPr="005842AB">
        <w:rPr>
          <w:rFonts w:ascii="Times New Roman" w:hAnsi="Times New Roman"/>
          <w:b/>
          <w:sz w:val="24"/>
          <w:szCs w:val="24"/>
        </w:rPr>
        <w:t>ДВ</w:t>
      </w:r>
      <w:r w:rsidR="00097912" w:rsidRPr="005842AB">
        <w:rPr>
          <w:rFonts w:ascii="Times New Roman" w:hAnsi="Times New Roman"/>
          <w:b/>
          <w:sz w:val="24"/>
          <w:szCs w:val="24"/>
        </w:rPr>
        <w:tab/>
      </w:r>
      <w:r w:rsidR="00097912" w:rsidRPr="005842AB">
        <w:rPr>
          <w:rFonts w:ascii="Times New Roman" w:hAnsi="Times New Roman"/>
          <w:sz w:val="24"/>
          <w:szCs w:val="24"/>
        </w:rPr>
        <w:t xml:space="preserve">– </w:t>
      </w:r>
      <w:r w:rsidRPr="005842AB">
        <w:rPr>
          <w:rFonts w:ascii="Times New Roman" w:hAnsi="Times New Roman"/>
          <w:sz w:val="24"/>
          <w:szCs w:val="24"/>
        </w:rPr>
        <w:t>нормативы</w:t>
      </w:r>
      <w:r w:rsidR="00097912" w:rsidRPr="005842AB">
        <w:rPr>
          <w:rFonts w:ascii="Times New Roman" w:hAnsi="Times New Roman"/>
          <w:sz w:val="24"/>
          <w:szCs w:val="24"/>
        </w:rPr>
        <w:t xml:space="preserve"> допустим</w:t>
      </w:r>
      <w:r w:rsidRPr="005842AB">
        <w:rPr>
          <w:rFonts w:ascii="Times New Roman" w:hAnsi="Times New Roman"/>
          <w:sz w:val="24"/>
          <w:szCs w:val="24"/>
        </w:rPr>
        <w:t>ого</w:t>
      </w:r>
      <w:r w:rsidR="00097912" w:rsidRPr="005842AB">
        <w:rPr>
          <w:rFonts w:ascii="Times New Roman" w:hAnsi="Times New Roman"/>
          <w:sz w:val="24"/>
          <w:szCs w:val="24"/>
        </w:rPr>
        <w:t xml:space="preserve"> выброс</w:t>
      </w:r>
      <w:r w:rsidRPr="005842AB">
        <w:rPr>
          <w:rFonts w:ascii="Times New Roman" w:hAnsi="Times New Roman"/>
          <w:sz w:val="24"/>
          <w:szCs w:val="24"/>
        </w:rPr>
        <w:t>а</w:t>
      </w:r>
    </w:p>
    <w:p w:rsidR="00097912" w:rsidRPr="005842AB" w:rsidRDefault="00097912" w:rsidP="004939B8">
      <w:pPr>
        <w:pStyle w:val="1f3"/>
        <w:tabs>
          <w:tab w:val="left" w:pos="1418"/>
        </w:tabs>
        <w:spacing w:line="276" w:lineRule="auto"/>
        <w:ind w:firstLine="709"/>
        <w:rPr>
          <w:rFonts w:ascii="Times New Roman" w:hAnsi="Times New Roman"/>
          <w:sz w:val="24"/>
          <w:szCs w:val="24"/>
        </w:rPr>
      </w:pPr>
      <w:r w:rsidRPr="005842AB">
        <w:rPr>
          <w:rFonts w:ascii="Times New Roman" w:hAnsi="Times New Roman"/>
          <w:b/>
          <w:sz w:val="24"/>
          <w:szCs w:val="24"/>
        </w:rPr>
        <w:t>ПДК</w:t>
      </w:r>
      <w:r w:rsidRPr="005842AB">
        <w:rPr>
          <w:rFonts w:ascii="Times New Roman" w:hAnsi="Times New Roman"/>
          <w:b/>
          <w:sz w:val="24"/>
          <w:szCs w:val="24"/>
        </w:rPr>
        <w:tab/>
      </w:r>
      <w:r w:rsidRPr="005842AB">
        <w:rPr>
          <w:rFonts w:ascii="Times New Roman" w:hAnsi="Times New Roman"/>
          <w:sz w:val="24"/>
          <w:szCs w:val="24"/>
        </w:rPr>
        <w:t>– предельно допустимая концентрация</w:t>
      </w:r>
    </w:p>
    <w:p w:rsidR="00097912" w:rsidRPr="005842AB" w:rsidRDefault="005D7B78" w:rsidP="004939B8">
      <w:pPr>
        <w:pStyle w:val="1f3"/>
        <w:tabs>
          <w:tab w:val="left" w:pos="1418"/>
          <w:tab w:val="left" w:pos="1843"/>
        </w:tabs>
        <w:spacing w:line="276" w:lineRule="auto"/>
        <w:ind w:firstLine="709"/>
        <w:rPr>
          <w:rFonts w:ascii="Times New Roman" w:hAnsi="Times New Roman"/>
          <w:sz w:val="24"/>
          <w:szCs w:val="24"/>
        </w:rPr>
      </w:pPr>
      <w:r w:rsidRPr="005842AB">
        <w:rPr>
          <w:rFonts w:ascii="Times New Roman" w:hAnsi="Times New Roman"/>
          <w:b/>
          <w:sz w:val="24"/>
          <w:szCs w:val="24"/>
        </w:rPr>
        <w:t>ПДК</w:t>
      </w:r>
      <w:r w:rsidR="00097912" w:rsidRPr="005842AB">
        <w:rPr>
          <w:rFonts w:ascii="Times New Roman" w:hAnsi="Times New Roman"/>
          <w:b/>
          <w:sz w:val="24"/>
          <w:szCs w:val="24"/>
        </w:rPr>
        <w:t>м.р.</w:t>
      </w:r>
      <w:r w:rsidRPr="005842AB">
        <w:rPr>
          <w:rFonts w:ascii="Times New Roman" w:hAnsi="Times New Roman"/>
          <w:b/>
          <w:sz w:val="24"/>
          <w:szCs w:val="24"/>
        </w:rPr>
        <w:t xml:space="preserve"> </w:t>
      </w:r>
      <w:r w:rsidR="00097912" w:rsidRPr="005842AB">
        <w:rPr>
          <w:rFonts w:ascii="Times New Roman" w:hAnsi="Times New Roman"/>
          <w:sz w:val="24"/>
          <w:szCs w:val="24"/>
        </w:rPr>
        <w:t>– максимальная разовая предельно допустимая концентрация</w:t>
      </w:r>
    </w:p>
    <w:p w:rsidR="00097912" w:rsidRPr="005842AB" w:rsidRDefault="005D7B78" w:rsidP="004939B8">
      <w:pPr>
        <w:pStyle w:val="1f3"/>
        <w:tabs>
          <w:tab w:val="left" w:pos="1418"/>
        </w:tabs>
        <w:spacing w:line="276" w:lineRule="auto"/>
        <w:ind w:firstLine="709"/>
        <w:rPr>
          <w:rFonts w:ascii="Times New Roman" w:hAnsi="Times New Roman"/>
          <w:sz w:val="24"/>
          <w:szCs w:val="24"/>
        </w:rPr>
      </w:pPr>
      <w:r w:rsidRPr="005842AB">
        <w:rPr>
          <w:rFonts w:ascii="Times New Roman" w:hAnsi="Times New Roman"/>
          <w:b/>
          <w:sz w:val="24"/>
          <w:szCs w:val="24"/>
        </w:rPr>
        <w:t>ПДКс</w:t>
      </w:r>
      <w:r w:rsidR="00097912" w:rsidRPr="005842AB">
        <w:rPr>
          <w:rFonts w:ascii="Times New Roman" w:hAnsi="Times New Roman"/>
          <w:b/>
          <w:sz w:val="24"/>
          <w:szCs w:val="24"/>
        </w:rPr>
        <w:t>.</w:t>
      </w:r>
      <w:r w:rsidRPr="005842AB">
        <w:rPr>
          <w:rFonts w:ascii="Times New Roman" w:hAnsi="Times New Roman"/>
          <w:b/>
          <w:sz w:val="24"/>
          <w:szCs w:val="24"/>
        </w:rPr>
        <w:t xml:space="preserve">с. </w:t>
      </w:r>
      <w:r w:rsidR="00097912" w:rsidRPr="005842AB">
        <w:rPr>
          <w:rFonts w:ascii="Times New Roman" w:hAnsi="Times New Roman"/>
          <w:sz w:val="24"/>
          <w:szCs w:val="24"/>
        </w:rPr>
        <w:t>– среднесуточная предельно допустимая концентрация в воздухе</w:t>
      </w:r>
    </w:p>
    <w:p w:rsidR="00097912" w:rsidRPr="005842AB" w:rsidRDefault="00097912" w:rsidP="004939B8">
      <w:pPr>
        <w:pStyle w:val="1f3"/>
        <w:tabs>
          <w:tab w:val="left" w:pos="1418"/>
        </w:tabs>
        <w:spacing w:line="276" w:lineRule="auto"/>
        <w:ind w:firstLine="709"/>
        <w:rPr>
          <w:rFonts w:ascii="Times New Roman" w:hAnsi="Times New Roman"/>
          <w:sz w:val="24"/>
          <w:szCs w:val="24"/>
        </w:rPr>
      </w:pPr>
      <w:r w:rsidRPr="005842AB">
        <w:rPr>
          <w:rFonts w:ascii="Times New Roman" w:hAnsi="Times New Roman"/>
          <w:b/>
          <w:sz w:val="24"/>
          <w:szCs w:val="24"/>
        </w:rPr>
        <w:t>РК</w:t>
      </w:r>
      <w:r w:rsidRPr="005842AB">
        <w:rPr>
          <w:rFonts w:ascii="Times New Roman" w:hAnsi="Times New Roman"/>
          <w:b/>
          <w:sz w:val="24"/>
          <w:szCs w:val="24"/>
        </w:rPr>
        <w:tab/>
      </w:r>
      <w:r w:rsidRPr="005842AB">
        <w:rPr>
          <w:rFonts w:ascii="Times New Roman" w:hAnsi="Times New Roman"/>
          <w:sz w:val="24"/>
          <w:szCs w:val="24"/>
        </w:rPr>
        <w:t>– Республика Казахстан</w:t>
      </w:r>
    </w:p>
    <w:p w:rsidR="00097912" w:rsidRPr="005842AB" w:rsidRDefault="00097912" w:rsidP="004939B8">
      <w:pPr>
        <w:pStyle w:val="1f3"/>
        <w:tabs>
          <w:tab w:val="left" w:pos="1418"/>
        </w:tabs>
        <w:spacing w:line="276" w:lineRule="auto"/>
        <w:ind w:firstLine="709"/>
        <w:rPr>
          <w:rFonts w:ascii="Times New Roman" w:hAnsi="Times New Roman"/>
          <w:sz w:val="24"/>
          <w:szCs w:val="24"/>
        </w:rPr>
      </w:pPr>
      <w:r w:rsidRPr="005842AB">
        <w:rPr>
          <w:rFonts w:ascii="Times New Roman" w:hAnsi="Times New Roman"/>
          <w:b/>
          <w:sz w:val="24"/>
          <w:szCs w:val="24"/>
        </w:rPr>
        <w:t>РНД</w:t>
      </w:r>
      <w:r w:rsidRPr="005842AB">
        <w:rPr>
          <w:rFonts w:ascii="Times New Roman" w:hAnsi="Times New Roman"/>
          <w:b/>
          <w:sz w:val="24"/>
          <w:szCs w:val="24"/>
        </w:rPr>
        <w:tab/>
      </w:r>
      <w:r w:rsidRPr="005842AB">
        <w:rPr>
          <w:rFonts w:ascii="Times New Roman" w:hAnsi="Times New Roman"/>
          <w:sz w:val="24"/>
          <w:szCs w:val="24"/>
        </w:rPr>
        <w:t>– республиканский нормативный документ</w:t>
      </w:r>
    </w:p>
    <w:p w:rsidR="00097912" w:rsidRPr="005842AB" w:rsidRDefault="00097912" w:rsidP="004939B8">
      <w:pPr>
        <w:pStyle w:val="1f3"/>
        <w:tabs>
          <w:tab w:val="left" w:pos="1418"/>
          <w:tab w:val="left" w:pos="1843"/>
        </w:tabs>
        <w:spacing w:line="276" w:lineRule="auto"/>
        <w:ind w:firstLine="709"/>
        <w:rPr>
          <w:rFonts w:ascii="Times New Roman" w:hAnsi="Times New Roman"/>
          <w:sz w:val="24"/>
          <w:szCs w:val="24"/>
        </w:rPr>
      </w:pPr>
      <w:r w:rsidRPr="005842AB">
        <w:rPr>
          <w:rFonts w:ascii="Times New Roman" w:hAnsi="Times New Roman"/>
          <w:b/>
          <w:sz w:val="24"/>
          <w:szCs w:val="24"/>
        </w:rPr>
        <w:t>СанПиН</w:t>
      </w:r>
      <w:r w:rsidRPr="005842AB">
        <w:rPr>
          <w:rFonts w:ascii="Times New Roman" w:hAnsi="Times New Roman"/>
          <w:b/>
          <w:sz w:val="24"/>
          <w:szCs w:val="24"/>
        </w:rPr>
        <w:tab/>
      </w:r>
      <w:r w:rsidRPr="005842AB">
        <w:rPr>
          <w:rFonts w:ascii="Times New Roman" w:hAnsi="Times New Roman"/>
          <w:sz w:val="24"/>
          <w:szCs w:val="24"/>
        </w:rPr>
        <w:t>– санитарные нормы и правила</w:t>
      </w:r>
    </w:p>
    <w:p w:rsidR="00097912" w:rsidRPr="005842AB" w:rsidRDefault="00097912" w:rsidP="004939B8">
      <w:pPr>
        <w:pStyle w:val="1f3"/>
        <w:tabs>
          <w:tab w:val="left" w:pos="1418"/>
        </w:tabs>
        <w:spacing w:line="276" w:lineRule="auto"/>
        <w:ind w:firstLine="709"/>
        <w:rPr>
          <w:rFonts w:ascii="Times New Roman" w:hAnsi="Times New Roman"/>
          <w:sz w:val="24"/>
          <w:szCs w:val="24"/>
        </w:rPr>
      </w:pPr>
      <w:r w:rsidRPr="005842AB">
        <w:rPr>
          <w:rFonts w:ascii="Times New Roman" w:hAnsi="Times New Roman"/>
          <w:b/>
          <w:sz w:val="24"/>
          <w:szCs w:val="24"/>
        </w:rPr>
        <w:t>СЗЗ</w:t>
      </w:r>
      <w:r w:rsidRPr="005842AB">
        <w:rPr>
          <w:rFonts w:ascii="Times New Roman" w:hAnsi="Times New Roman"/>
          <w:b/>
          <w:sz w:val="24"/>
          <w:szCs w:val="24"/>
        </w:rPr>
        <w:tab/>
      </w:r>
      <w:r w:rsidRPr="005842AB">
        <w:rPr>
          <w:rFonts w:ascii="Times New Roman" w:hAnsi="Times New Roman"/>
          <w:sz w:val="24"/>
          <w:szCs w:val="24"/>
        </w:rPr>
        <w:t>– санитарно-защитная зона</w:t>
      </w:r>
    </w:p>
    <w:p w:rsidR="00097912" w:rsidRPr="005842AB" w:rsidRDefault="00097912" w:rsidP="004939B8">
      <w:pPr>
        <w:pStyle w:val="1f3"/>
        <w:tabs>
          <w:tab w:val="left" w:pos="1418"/>
        </w:tabs>
        <w:spacing w:line="276" w:lineRule="auto"/>
        <w:ind w:firstLine="709"/>
        <w:rPr>
          <w:rFonts w:ascii="Times New Roman" w:hAnsi="Times New Roman"/>
          <w:sz w:val="24"/>
          <w:szCs w:val="24"/>
        </w:rPr>
      </w:pPr>
      <w:r w:rsidRPr="005842AB">
        <w:rPr>
          <w:rFonts w:ascii="Times New Roman" w:hAnsi="Times New Roman"/>
          <w:b/>
          <w:sz w:val="24"/>
          <w:szCs w:val="24"/>
        </w:rPr>
        <w:t>СНиП</w:t>
      </w:r>
      <w:r w:rsidRPr="005842AB">
        <w:rPr>
          <w:rFonts w:ascii="Times New Roman" w:hAnsi="Times New Roman"/>
          <w:b/>
          <w:sz w:val="24"/>
          <w:szCs w:val="24"/>
        </w:rPr>
        <w:tab/>
      </w:r>
      <w:r w:rsidRPr="005842AB">
        <w:rPr>
          <w:rFonts w:ascii="Times New Roman" w:hAnsi="Times New Roman"/>
          <w:sz w:val="24"/>
          <w:szCs w:val="24"/>
        </w:rPr>
        <w:t>– строительные нормы и правила</w:t>
      </w:r>
    </w:p>
    <w:p w:rsidR="00097912" w:rsidRPr="005842AB" w:rsidRDefault="00097912">
      <w:pPr>
        <w:rPr>
          <w:b/>
          <w:caps/>
          <w:kern w:val="32"/>
          <w:sz w:val="22"/>
        </w:rPr>
      </w:pPr>
    </w:p>
    <w:p w:rsidR="00097912" w:rsidRPr="005842AB" w:rsidRDefault="00097912">
      <w:pPr>
        <w:rPr>
          <w:b/>
          <w:caps/>
          <w:kern w:val="32"/>
          <w:sz w:val="22"/>
        </w:rPr>
      </w:pPr>
      <w:r w:rsidRPr="005842AB">
        <w:br w:type="page"/>
      </w:r>
    </w:p>
    <w:p w:rsidR="00D94B83" w:rsidRPr="005842AB" w:rsidRDefault="00D94B83" w:rsidP="007D3927">
      <w:pPr>
        <w:pStyle w:val="10"/>
      </w:pPr>
      <w:bookmarkStart w:id="11" w:name="_Toc146642039"/>
      <w:r w:rsidRPr="005842AB">
        <w:lastRenderedPageBreak/>
        <w:t>В</w:t>
      </w:r>
      <w:r w:rsidR="00EF4D57" w:rsidRPr="005842AB">
        <w:t>ВЕДЕНИЕ</w:t>
      </w:r>
      <w:bookmarkEnd w:id="5"/>
      <w:bookmarkEnd w:id="6"/>
      <w:bookmarkEnd w:id="11"/>
    </w:p>
    <w:p w:rsidR="00DB68F9" w:rsidRPr="005842AB" w:rsidRDefault="0033183E" w:rsidP="00DB68F9">
      <w:pPr>
        <w:tabs>
          <w:tab w:val="left" w:pos="709"/>
          <w:tab w:val="left" w:pos="8820"/>
        </w:tabs>
        <w:jc w:val="both"/>
        <w:rPr>
          <w:bCs/>
          <w:color w:val="000000" w:themeColor="text1"/>
        </w:rPr>
      </w:pPr>
      <w:bookmarkStart w:id="12" w:name="_Toc211835193"/>
      <w:r>
        <w:rPr>
          <w:color w:val="000000" w:themeColor="text1"/>
        </w:rPr>
        <w:tab/>
      </w:r>
      <w:r w:rsidR="00DB68F9" w:rsidRPr="005842AB">
        <w:rPr>
          <w:color w:val="000000" w:themeColor="text1"/>
        </w:rPr>
        <w:t xml:space="preserve">Раздел охраны окружающей среды выполнен </w:t>
      </w:r>
      <w:r w:rsidR="00DB68F9" w:rsidRPr="005842AB">
        <w:rPr>
          <w:color w:val="000000" w:themeColor="text1"/>
          <w:lang w:val="kk-KZ"/>
        </w:rPr>
        <w:t>к</w:t>
      </w:r>
      <w:r w:rsidR="00DB68F9" w:rsidRPr="005842AB">
        <w:rPr>
          <w:color w:val="000000" w:themeColor="text1"/>
        </w:rPr>
        <w:t xml:space="preserve"> проекту</w:t>
      </w:r>
      <w:r w:rsidR="00DB68F9" w:rsidRPr="005842AB">
        <w:rPr>
          <w:color w:val="000000" w:themeColor="text1"/>
          <w:lang w:val="kk-KZ"/>
        </w:rPr>
        <w:t xml:space="preserve"> </w:t>
      </w:r>
      <w:r w:rsidR="00DB68F9" w:rsidRPr="005842AB">
        <w:rPr>
          <w:color w:val="000000" w:themeColor="text1"/>
        </w:rPr>
        <w:t>«Блочно-модульное здание общежития на 30 мест м/р В. Макат, Макатского района, Атырауской области».</w:t>
      </w:r>
    </w:p>
    <w:p w:rsidR="00DB68F9" w:rsidRPr="005842AB" w:rsidRDefault="00DB68F9" w:rsidP="00DB68F9">
      <w:pPr>
        <w:ind w:firstLine="709"/>
        <w:jc w:val="both"/>
        <w:rPr>
          <w:color w:val="000000" w:themeColor="text1"/>
        </w:rPr>
      </w:pPr>
      <w:r w:rsidRPr="005842AB">
        <w:rPr>
          <w:color w:val="000000" w:themeColor="text1"/>
        </w:rPr>
        <w:t>Раздел ООС выполнен ТОО «ЭКО-САФ» согласно договору с АО «Эмбамунайгаз».</w:t>
      </w:r>
    </w:p>
    <w:p w:rsidR="00DB68F9" w:rsidRPr="005842AB" w:rsidRDefault="00DB68F9" w:rsidP="00DB68F9">
      <w:pPr>
        <w:ind w:firstLine="709"/>
        <w:jc w:val="both"/>
        <w:rPr>
          <w:color w:val="000000" w:themeColor="text1"/>
        </w:rPr>
      </w:pPr>
      <w:r w:rsidRPr="005842AB">
        <w:rPr>
          <w:color w:val="000000" w:themeColor="text1"/>
        </w:rPr>
        <w:t>Основная цель РООС – оценка всех факторов воздействия на компоненты окруж</w:t>
      </w:r>
      <w:r w:rsidRPr="005842AB">
        <w:rPr>
          <w:color w:val="000000" w:themeColor="text1"/>
        </w:rPr>
        <w:t>а</w:t>
      </w:r>
      <w:r w:rsidRPr="005842AB">
        <w:rPr>
          <w:color w:val="000000" w:themeColor="text1"/>
        </w:rPr>
        <w:t>ющей среды, прогноз изменения качества окружающей среды при реализации произво</w:t>
      </w:r>
      <w:r w:rsidRPr="005842AB">
        <w:rPr>
          <w:color w:val="000000" w:themeColor="text1"/>
        </w:rPr>
        <w:t>д</w:t>
      </w:r>
      <w:r w:rsidRPr="005842AB">
        <w:rPr>
          <w:color w:val="000000" w:themeColor="text1"/>
        </w:rPr>
        <w:t>ственных решений с целью разработки мероприятий и рекомендаций по снижению ра</w:t>
      </w:r>
      <w:r w:rsidRPr="005842AB">
        <w:rPr>
          <w:color w:val="000000" w:themeColor="text1"/>
        </w:rPr>
        <w:t>з</w:t>
      </w:r>
      <w:r w:rsidRPr="005842AB">
        <w:rPr>
          <w:color w:val="000000" w:themeColor="text1"/>
        </w:rPr>
        <w:t>личных видов воздействий на отдельные компоненты окружающей среды и здоровье населения.</w:t>
      </w:r>
    </w:p>
    <w:p w:rsidR="00DB68F9" w:rsidRPr="005842AB" w:rsidRDefault="00DB68F9" w:rsidP="00DB68F9">
      <w:pPr>
        <w:ind w:firstLine="709"/>
        <w:jc w:val="both"/>
        <w:rPr>
          <w:color w:val="000000" w:themeColor="text1"/>
        </w:rPr>
      </w:pPr>
      <w:r w:rsidRPr="005842AB">
        <w:rPr>
          <w:color w:val="000000" w:themeColor="text1"/>
        </w:rPr>
        <w:t>Раздел ООС включает следующие этапы его проведения:</w:t>
      </w:r>
    </w:p>
    <w:p w:rsidR="00DB68F9" w:rsidRPr="005842AB" w:rsidRDefault="00DB68F9" w:rsidP="00986426">
      <w:pPr>
        <w:numPr>
          <w:ilvl w:val="0"/>
          <w:numId w:val="162"/>
        </w:numPr>
        <w:tabs>
          <w:tab w:val="clear" w:pos="720"/>
          <w:tab w:val="num" w:pos="0"/>
          <w:tab w:val="left" w:pos="993"/>
        </w:tabs>
        <w:ind w:left="0" w:firstLine="709"/>
        <w:jc w:val="both"/>
        <w:rPr>
          <w:color w:val="000000" w:themeColor="text1"/>
        </w:rPr>
      </w:pPr>
      <w:r w:rsidRPr="005842AB">
        <w:rPr>
          <w:color w:val="000000" w:themeColor="text1"/>
        </w:rPr>
        <w:t>характеристика и оценка современного состояния окружающей среды, включая атмосферу, гидросферу, литосферу, флору и фауну, выявление приоритетных по степени антропогенной нагрузки природных сред, ранжирование факторов воздействия;</w:t>
      </w:r>
    </w:p>
    <w:p w:rsidR="00DB68F9" w:rsidRPr="005842AB" w:rsidRDefault="00DB68F9" w:rsidP="00986426">
      <w:pPr>
        <w:numPr>
          <w:ilvl w:val="0"/>
          <w:numId w:val="162"/>
        </w:numPr>
        <w:tabs>
          <w:tab w:val="clear" w:pos="720"/>
          <w:tab w:val="num" w:pos="0"/>
          <w:tab w:val="left" w:pos="993"/>
        </w:tabs>
        <w:ind w:left="0" w:firstLine="709"/>
        <w:jc w:val="both"/>
        <w:rPr>
          <w:color w:val="000000" w:themeColor="text1"/>
        </w:rPr>
      </w:pPr>
      <w:r w:rsidRPr="005842AB">
        <w:rPr>
          <w:color w:val="000000" w:themeColor="text1"/>
        </w:rPr>
        <w:t>анализ планируемой производственной деятельности с целью установления в</w:t>
      </w:r>
      <w:r w:rsidRPr="005842AB">
        <w:rPr>
          <w:color w:val="000000" w:themeColor="text1"/>
        </w:rPr>
        <w:t>и</w:t>
      </w:r>
      <w:r w:rsidRPr="005842AB">
        <w:rPr>
          <w:color w:val="000000" w:themeColor="text1"/>
        </w:rPr>
        <w:t>дов и интенсивности воздействия на окружающую среду, пространственного распредел</w:t>
      </w:r>
      <w:r w:rsidRPr="005842AB">
        <w:rPr>
          <w:color w:val="000000" w:themeColor="text1"/>
        </w:rPr>
        <w:t>е</w:t>
      </w:r>
      <w:r w:rsidRPr="005842AB">
        <w:rPr>
          <w:color w:val="000000" w:themeColor="text1"/>
        </w:rPr>
        <w:t>ния источников воздействия и ранжирование по их значимости;</w:t>
      </w:r>
    </w:p>
    <w:p w:rsidR="00DB68F9" w:rsidRPr="005842AB" w:rsidRDefault="00DB68F9" w:rsidP="00986426">
      <w:pPr>
        <w:numPr>
          <w:ilvl w:val="0"/>
          <w:numId w:val="162"/>
        </w:numPr>
        <w:tabs>
          <w:tab w:val="clear" w:pos="720"/>
          <w:tab w:val="num" w:pos="0"/>
          <w:tab w:val="left" w:pos="993"/>
        </w:tabs>
        <w:ind w:left="0" w:firstLine="709"/>
        <w:jc w:val="both"/>
        <w:rPr>
          <w:color w:val="000000" w:themeColor="text1"/>
        </w:rPr>
      </w:pPr>
      <w:r w:rsidRPr="005842AB">
        <w:rPr>
          <w:color w:val="000000" w:themeColor="text1"/>
        </w:rPr>
        <w:t>комплексная прогнозная оценка ожидаемых изменений окружающей среды в р</w:t>
      </w:r>
      <w:r w:rsidRPr="005842AB">
        <w:rPr>
          <w:color w:val="000000" w:themeColor="text1"/>
        </w:rPr>
        <w:t>е</w:t>
      </w:r>
      <w:r w:rsidRPr="005842AB">
        <w:rPr>
          <w:color w:val="000000" w:themeColor="text1"/>
        </w:rPr>
        <w:t>зультате планируемой деятельности на участке работ;</w:t>
      </w:r>
    </w:p>
    <w:p w:rsidR="00DB68F9" w:rsidRPr="005842AB" w:rsidRDefault="00DB68F9" w:rsidP="00986426">
      <w:pPr>
        <w:numPr>
          <w:ilvl w:val="0"/>
          <w:numId w:val="162"/>
        </w:numPr>
        <w:tabs>
          <w:tab w:val="clear" w:pos="720"/>
          <w:tab w:val="num" w:pos="0"/>
          <w:tab w:val="left" w:pos="993"/>
        </w:tabs>
        <w:ind w:left="0" w:firstLine="709"/>
        <w:jc w:val="both"/>
        <w:rPr>
          <w:color w:val="000000" w:themeColor="text1"/>
        </w:rPr>
      </w:pPr>
      <w:r w:rsidRPr="005842AB">
        <w:rPr>
          <w:color w:val="000000" w:themeColor="text1"/>
        </w:rPr>
        <w:t>природоохранные мероприятия по снижению антропогенной нагрузки на окр</w:t>
      </w:r>
      <w:r w:rsidRPr="005842AB">
        <w:rPr>
          <w:color w:val="000000" w:themeColor="text1"/>
        </w:rPr>
        <w:t>у</w:t>
      </w:r>
      <w:r w:rsidRPr="005842AB">
        <w:rPr>
          <w:color w:val="000000" w:themeColor="text1"/>
        </w:rPr>
        <w:t>жающую среду.</w:t>
      </w:r>
    </w:p>
    <w:p w:rsidR="00DB68F9" w:rsidRDefault="00DB68F9" w:rsidP="00DB68F9">
      <w:pPr>
        <w:ind w:firstLine="709"/>
        <w:jc w:val="both"/>
        <w:rPr>
          <w:color w:val="000000" w:themeColor="text1"/>
        </w:rPr>
      </w:pPr>
      <w:r w:rsidRPr="005842AB">
        <w:rPr>
          <w:color w:val="000000" w:themeColor="text1"/>
        </w:rPr>
        <w:t>РООС выполнен с соблюдением Законов Республики Казахстан в области охраны окружающей среды, нормативно-правовых требований и договорных обязательств.</w:t>
      </w:r>
    </w:p>
    <w:p w:rsidR="0033183E" w:rsidRDefault="0033183E" w:rsidP="00DB68F9">
      <w:pPr>
        <w:ind w:firstLine="709"/>
        <w:jc w:val="both"/>
        <w:rPr>
          <w:color w:val="000000" w:themeColor="text1"/>
        </w:rPr>
      </w:pPr>
    </w:p>
    <w:p w:rsidR="0033183E" w:rsidRDefault="0033183E" w:rsidP="00DB68F9">
      <w:pPr>
        <w:ind w:firstLine="709"/>
        <w:jc w:val="both"/>
        <w:rPr>
          <w:color w:val="000000" w:themeColor="text1"/>
        </w:rPr>
      </w:pPr>
    </w:p>
    <w:p w:rsidR="0033183E" w:rsidRPr="005842AB" w:rsidRDefault="0033183E" w:rsidP="00DB68F9">
      <w:pPr>
        <w:ind w:firstLine="709"/>
        <w:jc w:val="both"/>
        <w:rPr>
          <w:color w:val="000000" w:themeColor="text1"/>
        </w:rPr>
      </w:pPr>
    </w:p>
    <w:p w:rsidR="00DB68F9" w:rsidRPr="005842AB" w:rsidRDefault="00DB68F9" w:rsidP="00DB68F9">
      <w:pPr>
        <w:jc w:val="both"/>
        <w:rPr>
          <w:color w:val="000000" w:themeColor="text1"/>
        </w:rPr>
      </w:pPr>
    </w:p>
    <w:tbl>
      <w:tblPr>
        <w:tblW w:w="0" w:type="auto"/>
        <w:jc w:val="center"/>
        <w:tblLook w:val="04A0" w:firstRow="1" w:lastRow="0" w:firstColumn="1" w:lastColumn="0" w:noHBand="0" w:noVBand="1"/>
      </w:tblPr>
      <w:tblGrid>
        <w:gridCol w:w="8926"/>
      </w:tblGrid>
      <w:tr w:rsidR="00DB68F9" w:rsidRPr="005842AB" w:rsidTr="00DB68F9">
        <w:trPr>
          <w:jc w:val="center"/>
        </w:trPr>
        <w:tc>
          <w:tcPr>
            <w:tcW w:w="8926" w:type="dxa"/>
            <w:shd w:val="clear" w:color="auto" w:fill="auto"/>
          </w:tcPr>
          <w:p w:rsidR="00DB68F9" w:rsidRPr="005842AB" w:rsidRDefault="00DB68F9" w:rsidP="00DB68F9">
            <w:pPr>
              <w:tabs>
                <w:tab w:val="left" w:pos="708"/>
                <w:tab w:val="center" w:pos="4677"/>
                <w:tab w:val="right" w:pos="9355"/>
              </w:tabs>
              <w:ind w:firstLine="709"/>
              <w:jc w:val="center"/>
              <w:rPr>
                <w:rFonts w:eastAsia="SimSun"/>
                <w:b/>
                <w:color w:val="000000" w:themeColor="text1"/>
                <w:u w:val="single"/>
              </w:rPr>
            </w:pPr>
            <w:r w:rsidRPr="005842AB">
              <w:rPr>
                <w:rFonts w:eastAsia="SimSun"/>
                <w:b/>
                <w:color w:val="000000" w:themeColor="text1"/>
                <w:u w:val="single"/>
              </w:rPr>
              <w:t>Юридические адреса</w:t>
            </w:r>
          </w:p>
          <w:p w:rsidR="00DB68F9" w:rsidRPr="005842AB" w:rsidRDefault="00DB68F9" w:rsidP="00DB68F9">
            <w:pPr>
              <w:tabs>
                <w:tab w:val="left" w:pos="708"/>
                <w:tab w:val="center" w:pos="4677"/>
                <w:tab w:val="right" w:pos="9355"/>
              </w:tabs>
              <w:ind w:firstLine="709"/>
              <w:jc w:val="center"/>
              <w:rPr>
                <w:rFonts w:eastAsia="SimSun"/>
                <w:b/>
                <w:color w:val="000000" w:themeColor="text1"/>
                <w:u w:val="single"/>
              </w:rPr>
            </w:pPr>
            <w:r w:rsidRPr="005842AB">
              <w:rPr>
                <w:rFonts w:eastAsia="SimSun"/>
                <w:b/>
                <w:color w:val="000000" w:themeColor="text1"/>
                <w:u w:val="single"/>
              </w:rPr>
              <w:t>Заказчик</w:t>
            </w:r>
          </w:p>
          <w:p w:rsidR="00DB68F9" w:rsidRPr="005842AB" w:rsidRDefault="00DB68F9" w:rsidP="00DB68F9">
            <w:pPr>
              <w:tabs>
                <w:tab w:val="left" w:pos="708"/>
                <w:tab w:val="left" w:pos="3686"/>
                <w:tab w:val="center" w:pos="4677"/>
                <w:tab w:val="right" w:pos="9355"/>
              </w:tabs>
              <w:jc w:val="center"/>
              <w:rPr>
                <w:rFonts w:eastAsia="SimSun"/>
                <w:b/>
                <w:color w:val="000000" w:themeColor="text1"/>
              </w:rPr>
            </w:pPr>
            <w:r w:rsidRPr="005842AB">
              <w:rPr>
                <w:rFonts w:eastAsia="SimSun"/>
                <w:b/>
                <w:color w:val="000000" w:themeColor="text1"/>
              </w:rPr>
              <w:t>060002, г. Атырау, ул. Валиханова, д. 1</w:t>
            </w:r>
          </w:p>
          <w:p w:rsidR="00DB68F9" w:rsidRPr="005842AB" w:rsidRDefault="00DB68F9" w:rsidP="00DB68F9">
            <w:pPr>
              <w:tabs>
                <w:tab w:val="left" w:pos="708"/>
                <w:tab w:val="left" w:pos="2977"/>
                <w:tab w:val="left" w:pos="3686"/>
                <w:tab w:val="center" w:pos="4677"/>
                <w:tab w:val="right" w:pos="9355"/>
              </w:tabs>
              <w:jc w:val="center"/>
              <w:rPr>
                <w:rFonts w:eastAsia="SimSun"/>
                <w:b/>
                <w:color w:val="000000" w:themeColor="text1"/>
              </w:rPr>
            </w:pPr>
            <w:r w:rsidRPr="005842AB">
              <w:rPr>
                <w:rFonts w:eastAsia="SimSun"/>
                <w:b/>
                <w:caps/>
                <w:color w:val="000000" w:themeColor="text1"/>
              </w:rPr>
              <w:t>АО «</w:t>
            </w:r>
            <w:r w:rsidRPr="005842AB">
              <w:rPr>
                <w:rFonts w:eastAsia="SimSun"/>
                <w:b/>
                <w:color w:val="000000" w:themeColor="text1"/>
              </w:rPr>
              <w:t>Эмбамунайгаз»</w:t>
            </w:r>
          </w:p>
          <w:p w:rsidR="00DB68F9" w:rsidRPr="005842AB" w:rsidRDefault="00DB68F9" w:rsidP="00DB68F9">
            <w:pPr>
              <w:tabs>
                <w:tab w:val="left" w:pos="708"/>
                <w:tab w:val="center" w:pos="4677"/>
                <w:tab w:val="right" w:pos="9355"/>
              </w:tabs>
              <w:jc w:val="center"/>
              <w:rPr>
                <w:rFonts w:eastAsia="SimSun"/>
                <w:b/>
                <w:color w:val="000000" w:themeColor="text1"/>
              </w:rPr>
            </w:pPr>
            <w:r w:rsidRPr="005842AB">
              <w:rPr>
                <w:rFonts w:eastAsia="SimSun"/>
                <w:b/>
                <w:color w:val="000000" w:themeColor="text1"/>
              </w:rPr>
              <w:t>тел: +7 (7122) 35 29 24</w:t>
            </w:r>
          </w:p>
          <w:p w:rsidR="00DB68F9" w:rsidRPr="005842AB" w:rsidRDefault="00DB68F9" w:rsidP="00DB68F9">
            <w:pPr>
              <w:tabs>
                <w:tab w:val="left" w:pos="708"/>
                <w:tab w:val="left" w:pos="2977"/>
                <w:tab w:val="left" w:pos="3686"/>
                <w:tab w:val="center" w:pos="4677"/>
                <w:tab w:val="right" w:pos="9355"/>
              </w:tabs>
              <w:jc w:val="center"/>
              <w:rPr>
                <w:rFonts w:eastAsia="SimSun"/>
                <w:b/>
                <w:color w:val="000000" w:themeColor="text1"/>
              </w:rPr>
            </w:pPr>
            <w:r w:rsidRPr="005842AB">
              <w:rPr>
                <w:rFonts w:eastAsia="SimSun"/>
                <w:b/>
                <w:color w:val="000000" w:themeColor="text1"/>
              </w:rPr>
              <w:t>факс: +7 (7122) 35 46 23</w:t>
            </w:r>
          </w:p>
          <w:p w:rsidR="00DB68F9" w:rsidRPr="005842AB" w:rsidRDefault="00DB68F9" w:rsidP="00DB68F9">
            <w:pPr>
              <w:tabs>
                <w:tab w:val="left" w:pos="708"/>
                <w:tab w:val="center" w:pos="4677"/>
                <w:tab w:val="right" w:pos="9355"/>
              </w:tabs>
              <w:jc w:val="both"/>
              <w:rPr>
                <w:rFonts w:eastAsia="SimSun"/>
                <w:b/>
                <w:color w:val="000000" w:themeColor="text1"/>
              </w:rPr>
            </w:pPr>
          </w:p>
        </w:tc>
      </w:tr>
      <w:tr w:rsidR="00DB68F9" w:rsidRPr="005842AB" w:rsidTr="00DB68F9">
        <w:trPr>
          <w:jc w:val="center"/>
        </w:trPr>
        <w:tc>
          <w:tcPr>
            <w:tcW w:w="8926" w:type="dxa"/>
            <w:shd w:val="clear" w:color="auto" w:fill="auto"/>
          </w:tcPr>
          <w:p w:rsidR="00DB68F9" w:rsidRPr="005842AB" w:rsidRDefault="00DB68F9" w:rsidP="00DB68F9">
            <w:pPr>
              <w:tabs>
                <w:tab w:val="left" w:pos="708"/>
                <w:tab w:val="center" w:pos="4677"/>
                <w:tab w:val="right" w:pos="9355"/>
              </w:tabs>
              <w:jc w:val="center"/>
              <w:rPr>
                <w:rFonts w:eastAsia="SimSun"/>
                <w:b/>
                <w:color w:val="000000" w:themeColor="text1"/>
                <w:u w:val="single"/>
              </w:rPr>
            </w:pPr>
            <w:r w:rsidRPr="005842AB">
              <w:rPr>
                <w:rFonts w:eastAsia="SimSun"/>
                <w:b/>
                <w:color w:val="000000" w:themeColor="text1"/>
                <w:u w:val="single"/>
              </w:rPr>
              <w:t>Исполнитель</w:t>
            </w:r>
          </w:p>
          <w:p w:rsidR="00DB68F9" w:rsidRPr="005842AB" w:rsidRDefault="00DB68F9" w:rsidP="00DB68F9">
            <w:pPr>
              <w:autoSpaceDE w:val="0"/>
              <w:autoSpaceDN w:val="0"/>
              <w:adjustRightInd w:val="0"/>
              <w:jc w:val="center"/>
              <w:rPr>
                <w:b/>
                <w:lang w:val="ru-KZ"/>
              </w:rPr>
            </w:pPr>
            <w:r w:rsidRPr="005842AB">
              <w:rPr>
                <w:b/>
              </w:rPr>
              <w:t>ТОО</w:t>
            </w:r>
            <w:r w:rsidRPr="005842AB">
              <w:rPr>
                <w:b/>
                <w:lang w:val="ru-KZ"/>
              </w:rPr>
              <w:t xml:space="preserve"> "ЭКО-САФ"</w:t>
            </w:r>
          </w:p>
          <w:p w:rsidR="00DB68F9" w:rsidRPr="005842AB" w:rsidRDefault="00DB68F9" w:rsidP="00DB68F9">
            <w:pPr>
              <w:autoSpaceDE w:val="0"/>
              <w:autoSpaceDN w:val="0"/>
              <w:adjustRightInd w:val="0"/>
              <w:jc w:val="center"/>
              <w:rPr>
                <w:b/>
                <w:lang w:val="ru-KZ"/>
              </w:rPr>
            </w:pPr>
            <w:r w:rsidRPr="005842AB">
              <w:rPr>
                <w:b/>
                <w:lang w:val="ru-KZ"/>
              </w:rPr>
              <w:t xml:space="preserve">060011, </w:t>
            </w:r>
            <w:r w:rsidRPr="005842AB">
              <w:rPr>
                <w:b/>
              </w:rPr>
              <w:t>РК</w:t>
            </w:r>
            <w:r w:rsidRPr="005842AB">
              <w:rPr>
                <w:b/>
                <w:lang w:val="ru-KZ"/>
              </w:rPr>
              <w:t>, , г.Атырау,</w:t>
            </w:r>
            <w:r w:rsidRPr="005842AB">
              <w:rPr>
                <w:b/>
              </w:rPr>
              <w:t xml:space="preserve"> </w:t>
            </w:r>
            <w:r w:rsidRPr="005842AB">
              <w:rPr>
                <w:b/>
                <w:lang w:val="ru-KZ"/>
              </w:rPr>
              <w:t>ул</w:t>
            </w:r>
            <w:r w:rsidRPr="005842AB">
              <w:rPr>
                <w:b/>
              </w:rPr>
              <w:t>.</w:t>
            </w:r>
            <w:r w:rsidRPr="005842AB">
              <w:rPr>
                <w:b/>
                <w:lang w:val="ru-KZ"/>
              </w:rPr>
              <w:t>Талгата Бигельдинова,</w:t>
            </w:r>
          </w:p>
          <w:p w:rsidR="00DB68F9" w:rsidRPr="005842AB" w:rsidRDefault="00DB68F9" w:rsidP="00DB68F9">
            <w:pPr>
              <w:autoSpaceDE w:val="0"/>
              <w:autoSpaceDN w:val="0"/>
              <w:adjustRightInd w:val="0"/>
              <w:jc w:val="center"/>
            </w:pPr>
            <w:r w:rsidRPr="005842AB">
              <w:rPr>
                <w:b/>
                <w:lang w:val="ru-KZ"/>
              </w:rPr>
              <w:t>дом № 49, БИН: 090240008593</w:t>
            </w:r>
          </w:p>
          <w:p w:rsidR="00DB68F9" w:rsidRPr="005842AB" w:rsidRDefault="00DB68F9" w:rsidP="00DB68F9">
            <w:pPr>
              <w:tabs>
                <w:tab w:val="left" w:pos="708"/>
                <w:tab w:val="left" w:pos="2977"/>
                <w:tab w:val="left" w:pos="3686"/>
                <w:tab w:val="center" w:pos="4677"/>
                <w:tab w:val="right" w:pos="9355"/>
              </w:tabs>
              <w:jc w:val="center"/>
              <w:rPr>
                <w:rFonts w:eastAsia="SimSun"/>
                <w:b/>
                <w:color w:val="000000" w:themeColor="text1"/>
              </w:rPr>
            </w:pPr>
          </w:p>
          <w:p w:rsidR="00DB68F9" w:rsidRPr="005842AB" w:rsidRDefault="00DB68F9" w:rsidP="00DB68F9">
            <w:pPr>
              <w:tabs>
                <w:tab w:val="left" w:pos="708"/>
                <w:tab w:val="left" w:pos="2977"/>
                <w:tab w:val="left" w:pos="3686"/>
                <w:tab w:val="center" w:pos="4677"/>
                <w:tab w:val="right" w:pos="9355"/>
              </w:tabs>
              <w:jc w:val="center"/>
              <w:rPr>
                <w:rFonts w:eastAsia="SimSun"/>
                <w:b/>
                <w:color w:val="000000" w:themeColor="text1"/>
              </w:rPr>
            </w:pPr>
          </w:p>
          <w:p w:rsidR="00DB68F9" w:rsidRPr="005842AB" w:rsidRDefault="00DB68F9" w:rsidP="00DB68F9">
            <w:pPr>
              <w:tabs>
                <w:tab w:val="left" w:pos="708"/>
                <w:tab w:val="left" w:pos="2977"/>
                <w:tab w:val="left" w:pos="3686"/>
                <w:tab w:val="center" w:pos="4677"/>
                <w:tab w:val="right" w:pos="9355"/>
              </w:tabs>
              <w:jc w:val="center"/>
              <w:rPr>
                <w:rFonts w:eastAsia="SimSun"/>
                <w:b/>
                <w:color w:val="000000" w:themeColor="text1"/>
              </w:rPr>
            </w:pPr>
          </w:p>
          <w:p w:rsidR="00DB68F9" w:rsidRPr="005842AB" w:rsidRDefault="00DB68F9" w:rsidP="00DB68F9">
            <w:pPr>
              <w:tabs>
                <w:tab w:val="left" w:pos="708"/>
                <w:tab w:val="left" w:pos="2977"/>
                <w:tab w:val="left" w:pos="3686"/>
                <w:tab w:val="center" w:pos="4677"/>
                <w:tab w:val="right" w:pos="9355"/>
              </w:tabs>
              <w:jc w:val="center"/>
              <w:rPr>
                <w:rFonts w:eastAsia="SimSun"/>
                <w:b/>
                <w:color w:val="000000" w:themeColor="text1"/>
              </w:rPr>
            </w:pPr>
          </w:p>
          <w:p w:rsidR="00DB68F9" w:rsidRPr="005842AB" w:rsidRDefault="00DB68F9" w:rsidP="00DB68F9">
            <w:pPr>
              <w:tabs>
                <w:tab w:val="left" w:pos="708"/>
                <w:tab w:val="left" w:pos="2977"/>
                <w:tab w:val="left" w:pos="3686"/>
                <w:tab w:val="center" w:pos="4677"/>
                <w:tab w:val="right" w:pos="9355"/>
              </w:tabs>
              <w:jc w:val="center"/>
              <w:rPr>
                <w:rFonts w:eastAsia="SimSun"/>
                <w:b/>
                <w:color w:val="000000" w:themeColor="text1"/>
              </w:rPr>
            </w:pPr>
          </w:p>
          <w:p w:rsidR="00DB68F9" w:rsidRPr="005842AB" w:rsidRDefault="00DB68F9" w:rsidP="00DB68F9">
            <w:pPr>
              <w:tabs>
                <w:tab w:val="left" w:pos="708"/>
                <w:tab w:val="left" w:pos="2977"/>
                <w:tab w:val="left" w:pos="3686"/>
                <w:tab w:val="center" w:pos="4677"/>
                <w:tab w:val="right" w:pos="9355"/>
              </w:tabs>
              <w:jc w:val="center"/>
              <w:rPr>
                <w:rFonts w:eastAsia="SimSun"/>
                <w:b/>
                <w:color w:val="000000" w:themeColor="text1"/>
              </w:rPr>
            </w:pPr>
          </w:p>
          <w:p w:rsidR="00DB68F9" w:rsidRPr="005842AB" w:rsidRDefault="00DB68F9" w:rsidP="00DB68F9">
            <w:pPr>
              <w:tabs>
                <w:tab w:val="left" w:pos="708"/>
                <w:tab w:val="left" w:pos="2977"/>
                <w:tab w:val="left" w:pos="3686"/>
                <w:tab w:val="center" w:pos="4677"/>
                <w:tab w:val="right" w:pos="9355"/>
              </w:tabs>
              <w:jc w:val="center"/>
              <w:rPr>
                <w:rFonts w:eastAsia="SimSun"/>
                <w:b/>
                <w:color w:val="000000" w:themeColor="text1"/>
              </w:rPr>
            </w:pPr>
          </w:p>
          <w:p w:rsidR="00DB68F9" w:rsidRPr="005842AB" w:rsidRDefault="00DB68F9" w:rsidP="00DB68F9">
            <w:pPr>
              <w:tabs>
                <w:tab w:val="left" w:pos="708"/>
                <w:tab w:val="left" w:pos="2977"/>
                <w:tab w:val="left" w:pos="3686"/>
                <w:tab w:val="center" w:pos="4677"/>
                <w:tab w:val="right" w:pos="9355"/>
              </w:tabs>
              <w:jc w:val="center"/>
              <w:rPr>
                <w:rFonts w:eastAsia="SimSun"/>
                <w:b/>
                <w:color w:val="000000" w:themeColor="text1"/>
              </w:rPr>
            </w:pPr>
          </w:p>
          <w:p w:rsidR="00DB68F9" w:rsidRPr="005842AB" w:rsidRDefault="00DB68F9" w:rsidP="00DB68F9">
            <w:pPr>
              <w:tabs>
                <w:tab w:val="left" w:pos="708"/>
                <w:tab w:val="left" w:pos="2977"/>
                <w:tab w:val="left" w:pos="3686"/>
                <w:tab w:val="center" w:pos="4677"/>
                <w:tab w:val="right" w:pos="9355"/>
              </w:tabs>
              <w:jc w:val="center"/>
              <w:rPr>
                <w:rFonts w:eastAsia="SimSun"/>
                <w:b/>
                <w:color w:val="000000" w:themeColor="text1"/>
              </w:rPr>
            </w:pPr>
          </w:p>
          <w:p w:rsidR="00DB68F9" w:rsidRPr="005842AB" w:rsidRDefault="00DB68F9" w:rsidP="00DB68F9">
            <w:pPr>
              <w:tabs>
                <w:tab w:val="left" w:pos="708"/>
                <w:tab w:val="left" w:pos="2977"/>
                <w:tab w:val="left" w:pos="3686"/>
                <w:tab w:val="center" w:pos="4677"/>
                <w:tab w:val="right" w:pos="9355"/>
              </w:tabs>
              <w:jc w:val="center"/>
              <w:rPr>
                <w:rFonts w:eastAsia="SimSun"/>
                <w:b/>
                <w:color w:val="000000" w:themeColor="text1"/>
              </w:rPr>
            </w:pPr>
          </w:p>
          <w:p w:rsidR="00DB68F9" w:rsidRPr="005842AB" w:rsidRDefault="00DB68F9" w:rsidP="00DB68F9">
            <w:pPr>
              <w:tabs>
                <w:tab w:val="left" w:pos="708"/>
                <w:tab w:val="left" w:pos="2977"/>
                <w:tab w:val="left" w:pos="3686"/>
                <w:tab w:val="center" w:pos="4677"/>
                <w:tab w:val="right" w:pos="9355"/>
              </w:tabs>
              <w:jc w:val="center"/>
              <w:rPr>
                <w:rFonts w:eastAsia="SimSun"/>
                <w:b/>
                <w:color w:val="000000" w:themeColor="text1"/>
              </w:rPr>
            </w:pPr>
          </w:p>
          <w:p w:rsidR="00DB68F9" w:rsidRPr="005842AB" w:rsidRDefault="00DB68F9" w:rsidP="00DB68F9">
            <w:pPr>
              <w:tabs>
                <w:tab w:val="left" w:pos="708"/>
                <w:tab w:val="left" w:pos="2977"/>
                <w:tab w:val="left" w:pos="3686"/>
                <w:tab w:val="center" w:pos="4677"/>
                <w:tab w:val="right" w:pos="9355"/>
              </w:tabs>
              <w:jc w:val="center"/>
              <w:rPr>
                <w:rFonts w:eastAsia="SimSun"/>
                <w:b/>
                <w:color w:val="000000" w:themeColor="text1"/>
              </w:rPr>
            </w:pPr>
          </w:p>
          <w:p w:rsidR="00DB68F9" w:rsidRPr="005842AB" w:rsidRDefault="00DB68F9" w:rsidP="00DB68F9">
            <w:pPr>
              <w:tabs>
                <w:tab w:val="left" w:pos="708"/>
                <w:tab w:val="center" w:pos="4677"/>
                <w:tab w:val="right" w:pos="9355"/>
              </w:tabs>
              <w:ind w:firstLine="709"/>
              <w:rPr>
                <w:rFonts w:eastAsia="SimSun"/>
                <w:b/>
                <w:color w:val="000000" w:themeColor="text1"/>
              </w:rPr>
            </w:pPr>
          </w:p>
        </w:tc>
      </w:tr>
    </w:tbl>
    <w:p w:rsidR="00E00AF1" w:rsidRPr="005842AB" w:rsidRDefault="00E00AF1" w:rsidP="004939B8">
      <w:pPr>
        <w:tabs>
          <w:tab w:val="left" w:pos="1080"/>
        </w:tabs>
        <w:spacing w:line="276" w:lineRule="auto"/>
        <w:ind w:firstLine="709"/>
        <w:jc w:val="both"/>
        <w:rPr>
          <w:b/>
          <w:caps/>
          <w:kern w:val="32"/>
        </w:rPr>
      </w:pPr>
      <w:r w:rsidRPr="005842AB">
        <w:br w:type="page"/>
      </w:r>
    </w:p>
    <w:p w:rsidR="0012185E" w:rsidRPr="005842AB" w:rsidRDefault="00676E5D" w:rsidP="007D3927">
      <w:pPr>
        <w:pStyle w:val="10"/>
      </w:pPr>
      <w:bookmarkStart w:id="13" w:name="_Toc146642040"/>
      <w:bookmarkStart w:id="14" w:name="_Toc72744385"/>
      <w:bookmarkStart w:id="15" w:name="_Toc80004032"/>
      <w:bookmarkStart w:id="16" w:name="_Toc245112449"/>
      <w:bookmarkStart w:id="17" w:name="_Toc246051326"/>
      <w:bookmarkStart w:id="18" w:name="_Toc286248011"/>
      <w:bookmarkStart w:id="19" w:name="_Toc443639364"/>
      <w:bookmarkEnd w:id="12"/>
      <w:r w:rsidRPr="005842AB">
        <w:lastRenderedPageBreak/>
        <w:t>Обзор современного состояния окружающей среды</w:t>
      </w:r>
      <w:bookmarkEnd w:id="13"/>
    </w:p>
    <w:p w:rsidR="0012185E" w:rsidRPr="005842AB" w:rsidRDefault="001D6A7C" w:rsidP="00986426">
      <w:pPr>
        <w:pStyle w:val="25"/>
        <w:numPr>
          <w:ilvl w:val="1"/>
          <w:numId w:val="160"/>
        </w:numPr>
      </w:pPr>
      <w:bookmarkStart w:id="20" w:name="_Toc146642041"/>
      <w:r w:rsidRPr="005842AB">
        <w:t xml:space="preserve">Географическое </w:t>
      </w:r>
      <w:r w:rsidR="0012185E" w:rsidRPr="005842AB">
        <w:t>и административное расположение объекта</w:t>
      </w:r>
      <w:bookmarkEnd w:id="20"/>
    </w:p>
    <w:p w:rsidR="00DB68F9" w:rsidRPr="005842AB" w:rsidRDefault="00DB68F9" w:rsidP="00DB68F9">
      <w:pPr>
        <w:ind w:firstLine="708"/>
        <w:jc w:val="both"/>
      </w:pPr>
      <w:r w:rsidRPr="005842AB">
        <w:t>Исследованная территория входит в состав Макатского района, Атырауской обл</w:t>
      </w:r>
      <w:r w:rsidRPr="005842AB">
        <w:t>а</w:t>
      </w:r>
      <w:r w:rsidRPr="005842AB">
        <w:t>сти, Республики Казахстан.</w:t>
      </w:r>
    </w:p>
    <w:p w:rsidR="00DB68F9" w:rsidRPr="005842AB" w:rsidRDefault="00DB68F9" w:rsidP="00DB68F9">
      <w:pPr>
        <w:ind w:firstLine="708"/>
        <w:jc w:val="both"/>
      </w:pPr>
      <w:r w:rsidRPr="005842AB">
        <w:t>Районный центр, поселок Макат, находится на расстоянии 12 км; сообщение с ним по профилированным грунтовым и проселочным автомобильным дорогам.</w:t>
      </w:r>
    </w:p>
    <w:p w:rsidR="00DB68F9" w:rsidRPr="005842AB" w:rsidRDefault="00DB68F9" w:rsidP="00DB68F9">
      <w:pPr>
        <w:jc w:val="both"/>
      </w:pPr>
      <w:r w:rsidRPr="005842AB">
        <w:t>Областной центр, город Атырау, расположен на расстоянии 130км. Сообщение с ним во</w:t>
      </w:r>
      <w:r w:rsidRPr="005842AB">
        <w:t>з</w:t>
      </w:r>
      <w:r w:rsidRPr="005842AB">
        <w:t>можно по железной дороге (станция Макат.) и по автомобильной дороге Актюбинск- Атырау. Ближайшим крупным населенным пунктом и узловой железнодорожной станц</w:t>
      </w:r>
      <w:r w:rsidRPr="005842AB">
        <w:t>и</w:t>
      </w:r>
      <w:r w:rsidRPr="005842AB">
        <w:t>ей является поселок Макат, расположенный от исследованного участка на расстоянии 12км.</w:t>
      </w:r>
    </w:p>
    <w:p w:rsidR="00DB68F9" w:rsidRPr="005842AB" w:rsidRDefault="00DB68F9" w:rsidP="00DB68F9">
      <w:pPr>
        <w:ind w:firstLine="708"/>
        <w:jc w:val="both"/>
        <w:rPr>
          <w:b/>
          <w:color w:val="000000" w:themeColor="text1"/>
        </w:rPr>
      </w:pPr>
      <w:r w:rsidRPr="005842AB">
        <w:t>Перемещение по участку месторождения Восточный Макат по проселочным дор</w:t>
      </w:r>
      <w:r w:rsidRPr="005842AB">
        <w:t>о</w:t>
      </w:r>
      <w:r w:rsidRPr="005842AB">
        <w:t>гам и целине. В сухое время года это возможно всеми видами транспорта. В зимний пер</w:t>
      </w:r>
      <w:r w:rsidRPr="005842AB">
        <w:t>и</w:t>
      </w:r>
      <w:r w:rsidRPr="005842AB">
        <w:t>од и в период осенне-весенней распутицы передвижение возможно автотранспортом п</w:t>
      </w:r>
      <w:r w:rsidRPr="005842AB">
        <w:t>о</w:t>
      </w:r>
      <w:r w:rsidRPr="005842AB">
        <w:t>вышенной и высокой проходимости и транспортом на гусеничном ходу.</w:t>
      </w:r>
    </w:p>
    <w:p w:rsidR="00063ECC" w:rsidRPr="005842AB" w:rsidRDefault="00063ECC" w:rsidP="0033183E">
      <w:pPr>
        <w:pStyle w:val="25"/>
      </w:pPr>
      <w:bookmarkStart w:id="21" w:name="_Toc245112450"/>
      <w:bookmarkStart w:id="22" w:name="_Toc246051327"/>
      <w:bookmarkStart w:id="23" w:name="_Toc286248012"/>
      <w:bookmarkStart w:id="24" w:name="_Toc443639365"/>
      <w:bookmarkStart w:id="25" w:name="_Toc146642042"/>
      <w:r w:rsidRPr="005842AB">
        <w:t xml:space="preserve">2.2 </w:t>
      </w:r>
      <w:bookmarkEnd w:id="21"/>
      <w:bookmarkEnd w:id="22"/>
      <w:bookmarkEnd w:id="23"/>
      <w:bookmarkEnd w:id="24"/>
      <w:r w:rsidR="00671765" w:rsidRPr="005842AB">
        <w:t>Характеристика природно-климатических условий района работ</w:t>
      </w:r>
      <w:bookmarkEnd w:id="25"/>
      <w:r w:rsidRPr="005842AB">
        <w:t xml:space="preserve"> </w:t>
      </w:r>
    </w:p>
    <w:bookmarkEnd w:id="14"/>
    <w:bookmarkEnd w:id="15"/>
    <w:bookmarkEnd w:id="16"/>
    <w:bookmarkEnd w:id="17"/>
    <w:bookmarkEnd w:id="18"/>
    <w:bookmarkEnd w:id="19"/>
    <w:p w:rsidR="00DB68F9" w:rsidRPr="005842AB" w:rsidRDefault="00DB68F9" w:rsidP="00DB68F9">
      <w:pPr>
        <w:ind w:firstLine="720"/>
        <w:jc w:val="both"/>
      </w:pPr>
      <w:r w:rsidRPr="005842AB">
        <w:t>Атырауская область находится в зоне полупустынь с характерным для них засу</w:t>
      </w:r>
      <w:r w:rsidRPr="005842AB">
        <w:t>ш</w:t>
      </w:r>
      <w:r w:rsidRPr="005842AB">
        <w:t>ливыми климатическими условиями. Река Урал впадает в Каспийское море в 45-50 км южнее города Атырау.</w:t>
      </w:r>
    </w:p>
    <w:p w:rsidR="00DB68F9" w:rsidRPr="005842AB" w:rsidRDefault="00DB68F9" w:rsidP="00DB68F9">
      <w:pPr>
        <w:ind w:firstLine="720"/>
        <w:jc w:val="both"/>
      </w:pPr>
      <w:r w:rsidRPr="005842AB">
        <w:t>Рельеф местности, в основном, равнинный. Значительная площадь равнины лежит ниже уровня океана (от 0 до – 28 м). Основная часть почвенного покрова представлена бурыми и солонцеватыми почвами.</w:t>
      </w:r>
    </w:p>
    <w:p w:rsidR="00DB68F9" w:rsidRPr="005842AB" w:rsidRDefault="00DB68F9" w:rsidP="00DB68F9">
      <w:pPr>
        <w:ind w:firstLine="720"/>
        <w:jc w:val="both"/>
      </w:pPr>
      <w:r w:rsidRPr="005842AB">
        <w:t>Основные климатические параметры, характерные для района работ, приводятся на основании анализа статистических данных, полученных от Атырауского центра гидром</w:t>
      </w:r>
      <w:r w:rsidRPr="005842AB">
        <w:t>е</w:t>
      </w:r>
      <w:r w:rsidRPr="005842AB">
        <w:t xml:space="preserve">теорологии. </w:t>
      </w:r>
    </w:p>
    <w:p w:rsidR="00DB68F9" w:rsidRPr="005842AB" w:rsidRDefault="00DB68F9" w:rsidP="00DB68F9">
      <w:pPr>
        <w:ind w:firstLine="709"/>
        <w:jc w:val="both"/>
      </w:pPr>
      <w:r w:rsidRPr="005842AB">
        <w:t>Рельеф территории строительства представлен слабоволнистой, наклоненной в сторону моря равниной, для которой характерны полого-увалистые и грядово-увалистые формы.</w:t>
      </w:r>
    </w:p>
    <w:p w:rsidR="00DB68F9" w:rsidRPr="005842AB" w:rsidRDefault="00DB68F9" w:rsidP="00DB68F9">
      <w:pPr>
        <w:ind w:firstLine="709"/>
        <w:jc w:val="both"/>
      </w:pPr>
      <w:r w:rsidRPr="005842AB">
        <w:t>Абсолютные отметки местности имеют значения от минус 22,00м до минус 24,46м.</w:t>
      </w:r>
    </w:p>
    <w:p w:rsidR="00DB68F9" w:rsidRPr="005842AB" w:rsidRDefault="00DB68F9" w:rsidP="00DB68F9">
      <w:pPr>
        <w:ind w:firstLine="709"/>
        <w:jc w:val="both"/>
      </w:pPr>
      <w:r w:rsidRPr="005842AB">
        <w:t>Поверхностные водотоки возле планируемого объекта отсутствуют. Река Урал пр</w:t>
      </w:r>
      <w:r w:rsidRPr="005842AB">
        <w:t>о</w:t>
      </w:r>
      <w:r w:rsidRPr="005842AB">
        <w:t>текает в 1 км западнее территории объекта.</w:t>
      </w:r>
    </w:p>
    <w:p w:rsidR="00DB68F9" w:rsidRPr="005842AB" w:rsidRDefault="00DB68F9" w:rsidP="00DB68F9">
      <w:pPr>
        <w:ind w:firstLine="709"/>
        <w:jc w:val="both"/>
      </w:pPr>
      <w:bookmarkStart w:id="26" w:name="OLE_LINK6"/>
      <w:r w:rsidRPr="005842AB">
        <w:t>Климат области резко континентальный, засушливый, лето сухое, продолжител</w:t>
      </w:r>
      <w:r w:rsidRPr="005842AB">
        <w:t>ь</w:t>
      </w:r>
      <w:r w:rsidRPr="005842AB">
        <w:t xml:space="preserve">ное, жаркое, зима малоснежная, холодная. Средняя температура января   -8…-11 </w:t>
      </w:r>
      <w:r w:rsidRPr="005842AB">
        <w:rPr>
          <w:vertAlign w:val="superscript"/>
        </w:rPr>
        <w:t>0</w:t>
      </w:r>
      <w:r w:rsidRPr="005842AB">
        <w:t xml:space="preserve">С, июля -  +24…+25 </w:t>
      </w:r>
      <w:r w:rsidRPr="005842AB">
        <w:rPr>
          <w:vertAlign w:val="superscript"/>
        </w:rPr>
        <w:t>0</w:t>
      </w:r>
      <w:r w:rsidRPr="005842AB">
        <w:t>С. Основная водная артерия – река Урал. В этом районе преобладают, в о</w:t>
      </w:r>
      <w:r w:rsidRPr="005842AB">
        <w:t>с</w:t>
      </w:r>
      <w:r w:rsidRPr="005842AB">
        <w:t>новном, полупустынные, бурые почвы с полупустынной растительностью. Значительную часть территории области занимают солонцовые и солончаковые комплексы, а также пе</w:t>
      </w:r>
      <w:r w:rsidRPr="005842AB">
        <w:t>с</w:t>
      </w:r>
      <w:r w:rsidRPr="005842AB">
        <w:t>ки, такыры, незначительное количество болотных почв (в резких понижениях, испытыв</w:t>
      </w:r>
      <w:r w:rsidRPr="005842AB">
        <w:t>а</w:t>
      </w:r>
      <w:r w:rsidRPr="005842AB">
        <w:t>ющих постоянное избыточное увлажнение). В долине реки Урал имеются большие пл</w:t>
      </w:r>
      <w:r w:rsidRPr="005842AB">
        <w:t>о</w:t>
      </w:r>
      <w:r w:rsidRPr="005842AB">
        <w:t>щади пойменных почв. Все виды почв отличаются малой гумусностью, малым содерж</w:t>
      </w:r>
      <w:r w:rsidRPr="005842AB">
        <w:t>а</w:t>
      </w:r>
      <w:r w:rsidRPr="005842AB">
        <w:t>нием элементов зольного питания. Среди растений наиболее распространены солянки, п</w:t>
      </w:r>
      <w:r w:rsidRPr="005842AB">
        <w:t>о</w:t>
      </w:r>
      <w:r w:rsidRPr="005842AB">
        <w:t>ташники, полыни; в пониженных местах - тростники.  Встречаются также злаковые, сложноцветные, бобовые, крестоцветные (пырей, солодка, череда, лебеда).  По берегам реки Урал встречаются тополевые, ивовые рощицы.</w:t>
      </w:r>
    </w:p>
    <w:bookmarkEnd w:id="26"/>
    <w:p w:rsidR="00DB68F9" w:rsidRPr="005842AB" w:rsidRDefault="00DB68F9" w:rsidP="00DB68F9">
      <w:pPr>
        <w:ind w:firstLine="709"/>
        <w:jc w:val="both"/>
      </w:pPr>
      <w:r w:rsidRPr="005842AB">
        <w:t>Территория Атырауской области расположена в пустынной зоне с резко контине</w:t>
      </w:r>
      <w:r w:rsidRPr="005842AB">
        <w:t>н</w:t>
      </w:r>
      <w:r w:rsidRPr="005842AB">
        <w:t>тальным климатом, короткой холодной малоснежной зимой. Абсолютные максимальные температуры и климат области формируются под преобладающим влиянием арктических, иранских и туранских воздушных масс. В холодный период года здесь господствуют ма</w:t>
      </w:r>
      <w:r w:rsidRPr="005842AB">
        <w:t>с</w:t>
      </w:r>
      <w:r w:rsidRPr="005842AB">
        <w:t>сы воздуха, поступающие из западного отрога сибирского антициклона, в теплый период они сменяются перегретыми тропическими массами из пустынь Средней Азии и Ирана. Под влиянием этих воздушных масс формируется резко-континентальный и крайне з</w:t>
      </w:r>
      <w:r w:rsidRPr="005842AB">
        <w:t>а</w:t>
      </w:r>
      <w:r w:rsidRPr="005842AB">
        <w:t xml:space="preserve">сушливый тип климата. </w:t>
      </w:r>
    </w:p>
    <w:p w:rsidR="0033183E" w:rsidRDefault="00DB68F9" w:rsidP="00DB68F9">
      <w:pPr>
        <w:tabs>
          <w:tab w:val="left" w:pos="4350"/>
        </w:tabs>
        <w:ind w:firstLine="708"/>
        <w:jc w:val="both"/>
      </w:pPr>
      <w:r w:rsidRPr="005842AB">
        <w:lastRenderedPageBreak/>
        <w:t>Метеорологические характеристики и коэффициенты, среднегодовая повторя</w:t>
      </w:r>
      <w:r w:rsidRPr="005842AB">
        <w:t>е</w:t>
      </w:r>
      <w:r w:rsidRPr="005842AB">
        <w:t>мость направлений ветра и штилей по данным наблюдений метеостанции МС Кульсары, определяющие условия вредных веществ в атмосфере, представлена в таблице 2.1</w:t>
      </w:r>
    </w:p>
    <w:p w:rsidR="0033183E" w:rsidRDefault="0033183E" w:rsidP="00DB68F9">
      <w:pPr>
        <w:tabs>
          <w:tab w:val="left" w:pos="4350"/>
        </w:tabs>
        <w:ind w:firstLine="708"/>
        <w:jc w:val="both"/>
        <w:rPr>
          <w:b/>
          <w:color w:val="000000" w:themeColor="text1"/>
        </w:rPr>
      </w:pPr>
    </w:p>
    <w:p w:rsidR="00DB68F9" w:rsidRPr="005842AB" w:rsidRDefault="00DB68F9" w:rsidP="00DB68F9">
      <w:pPr>
        <w:tabs>
          <w:tab w:val="left" w:pos="4350"/>
        </w:tabs>
        <w:ind w:firstLine="708"/>
        <w:jc w:val="both"/>
        <w:rPr>
          <w:b/>
          <w:color w:val="000000" w:themeColor="text1"/>
        </w:rPr>
      </w:pPr>
      <w:r w:rsidRPr="005842AB">
        <w:rPr>
          <w:b/>
          <w:color w:val="000000" w:themeColor="text1"/>
        </w:rPr>
        <w:tab/>
      </w:r>
    </w:p>
    <w:p w:rsidR="00DB68F9" w:rsidRPr="005842AB" w:rsidRDefault="00DB68F9" w:rsidP="00DB68F9">
      <w:pPr>
        <w:tabs>
          <w:tab w:val="left" w:pos="4350"/>
        </w:tabs>
        <w:ind w:firstLine="708"/>
        <w:jc w:val="both"/>
        <w:rPr>
          <w:b/>
          <w:color w:val="000000" w:themeColor="text1"/>
        </w:rPr>
      </w:pPr>
    </w:p>
    <w:p w:rsidR="00DB68F9" w:rsidRPr="005842AB" w:rsidRDefault="00DB68F9" w:rsidP="00DB68F9">
      <w:pPr>
        <w:pStyle w:val="afa"/>
        <w:rPr>
          <w:b w:val="0"/>
          <w:i/>
          <w:color w:val="000000" w:themeColor="text1"/>
        </w:rPr>
      </w:pPr>
      <w:bookmarkStart w:id="27" w:name="_Toc105573099"/>
      <w:bookmarkStart w:id="28" w:name="_Toc146642111"/>
      <w:r w:rsidRPr="005842AB">
        <w:t xml:space="preserve">Таблица </w:t>
      </w:r>
      <w:r w:rsidR="005C1E16">
        <w:fldChar w:fldCharType="begin"/>
      </w:r>
      <w:r w:rsidR="005C1E16">
        <w:instrText xml:space="preserve"> STYLEREF 1 \s </w:instrText>
      </w:r>
      <w:r w:rsidR="005C1E16">
        <w:fldChar w:fldCharType="separate"/>
      </w:r>
      <w:r w:rsidR="0033183E">
        <w:rPr>
          <w:noProof/>
        </w:rPr>
        <w:t>2</w:t>
      </w:r>
      <w:r w:rsidR="005C1E16">
        <w:rPr>
          <w:noProof/>
        </w:rPr>
        <w:fldChar w:fldCharType="end"/>
      </w:r>
      <w:r w:rsidR="0033183E">
        <w:noBreakHyphen/>
      </w:r>
      <w:r w:rsidR="005C1E16">
        <w:fldChar w:fldCharType="begin"/>
      </w:r>
      <w:r w:rsidR="005C1E16">
        <w:instrText xml:space="preserve"> SEQ Таблица \* ARABIC \s 1 </w:instrText>
      </w:r>
      <w:r w:rsidR="005C1E16">
        <w:fldChar w:fldCharType="separate"/>
      </w:r>
      <w:r w:rsidR="0033183E">
        <w:rPr>
          <w:noProof/>
        </w:rPr>
        <w:t>1</w:t>
      </w:r>
      <w:r w:rsidR="005C1E16">
        <w:rPr>
          <w:noProof/>
        </w:rPr>
        <w:fldChar w:fldCharType="end"/>
      </w:r>
      <w:r w:rsidRPr="005842AB">
        <w:rPr>
          <w:color w:val="000000" w:themeColor="text1"/>
        </w:rPr>
        <w:t xml:space="preserve">- </w:t>
      </w:r>
      <w:bookmarkEnd w:id="27"/>
      <w:r w:rsidRPr="005842AB">
        <w:rPr>
          <w:color w:val="000000" w:themeColor="text1"/>
        </w:rPr>
        <w:t>Метеорологическая информация МС Кульсары.</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4"/>
        <w:gridCol w:w="2856"/>
      </w:tblGrid>
      <w:tr w:rsidR="00DB68F9" w:rsidRPr="005842AB" w:rsidTr="0033183E">
        <w:tc>
          <w:tcPr>
            <w:tcW w:w="3508" w:type="pct"/>
            <w:shd w:val="clear" w:color="auto" w:fill="auto"/>
          </w:tcPr>
          <w:p w:rsidR="00DB68F9" w:rsidRPr="005842AB" w:rsidRDefault="00DB68F9" w:rsidP="00DB68F9">
            <w:pPr>
              <w:rPr>
                <w:sz w:val="20"/>
                <w:szCs w:val="20"/>
              </w:rPr>
            </w:pPr>
            <w:r w:rsidRPr="005842AB">
              <w:rPr>
                <w:sz w:val="20"/>
                <w:szCs w:val="20"/>
              </w:rPr>
              <w:t>Коэффициент, зависящий от стратификации атмосферы, А</w:t>
            </w:r>
          </w:p>
        </w:tc>
        <w:tc>
          <w:tcPr>
            <w:tcW w:w="1492" w:type="pct"/>
            <w:shd w:val="clear" w:color="auto" w:fill="auto"/>
          </w:tcPr>
          <w:p w:rsidR="00DB68F9" w:rsidRPr="005842AB" w:rsidRDefault="00DB68F9" w:rsidP="00DB68F9">
            <w:pPr>
              <w:rPr>
                <w:sz w:val="20"/>
                <w:szCs w:val="20"/>
              </w:rPr>
            </w:pPr>
            <w:r w:rsidRPr="005842AB">
              <w:rPr>
                <w:sz w:val="20"/>
                <w:szCs w:val="20"/>
              </w:rPr>
              <w:t>200</w:t>
            </w:r>
          </w:p>
        </w:tc>
      </w:tr>
      <w:tr w:rsidR="00DB68F9" w:rsidRPr="005842AB" w:rsidTr="0033183E">
        <w:tc>
          <w:tcPr>
            <w:tcW w:w="3508" w:type="pct"/>
            <w:shd w:val="clear" w:color="auto" w:fill="auto"/>
          </w:tcPr>
          <w:p w:rsidR="00DB68F9" w:rsidRPr="005842AB" w:rsidRDefault="00DB68F9" w:rsidP="00DB68F9">
            <w:pPr>
              <w:rPr>
                <w:sz w:val="20"/>
                <w:szCs w:val="20"/>
              </w:rPr>
            </w:pPr>
            <w:r w:rsidRPr="005842AB">
              <w:rPr>
                <w:sz w:val="20"/>
                <w:szCs w:val="20"/>
              </w:rPr>
              <w:t>Коэффициент рельефа местности, ŋ</w:t>
            </w:r>
          </w:p>
        </w:tc>
        <w:tc>
          <w:tcPr>
            <w:tcW w:w="1492" w:type="pct"/>
            <w:shd w:val="clear" w:color="auto" w:fill="auto"/>
          </w:tcPr>
          <w:p w:rsidR="00DB68F9" w:rsidRPr="005842AB" w:rsidRDefault="00DB68F9" w:rsidP="00DB68F9">
            <w:pPr>
              <w:rPr>
                <w:sz w:val="20"/>
                <w:szCs w:val="20"/>
              </w:rPr>
            </w:pPr>
            <w:r w:rsidRPr="005842AB">
              <w:rPr>
                <w:sz w:val="20"/>
                <w:szCs w:val="20"/>
              </w:rPr>
              <w:t>1,0</w:t>
            </w:r>
          </w:p>
        </w:tc>
      </w:tr>
      <w:tr w:rsidR="00DB68F9" w:rsidRPr="005842AB" w:rsidTr="0033183E">
        <w:tc>
          <w:tcPr>
            <w:tcW w:w="3508" w:type="pct"/>
            <w:shd w:val="clear" w:color="auto" w:fill="auto"/>
          </w:tcPr>
          <w:p w:rsidR="00DB68F9" w:rsidRPr="005842AB" w:rsidRDefault="00DB68F9" w:rsidP="00DB68F9">
            <w:pPr>
              <w:rPr>
                <w:sz w:val="20"/>
                <w:szCs w:val="20"/>
              </w:rPr>
            </w:pPr>
            <w:r w:rsidRPr="005842AB">
              <w:rPr>
                <w:sz w:val="20"/>
                <w:szCs w:val="20"/>
              </w:rPr>
              <w:t>Средняя минимальная температура воздуха самого холодного месяца (фе</w:t>
            </w:r>
            <w:r w:rsidRPr="005842AB">
              <w:rPr>
                <w:sz w:val="20"/>
                <w:szCs w:val="20"/>
              </w:rPr>
              <w:t>в</w:t>
            </w:r>
            <w:r w:rsidRPr="005842AB">
              <w:rPr>
                <w:sz w:val="20"/>
                <w:szCs w:val="20"/>
              </w:rPr>
              <w:t>раль)</w:t>
            </w:r>
          </w:p>
        </w:tc>
        <w:tc>
          <w:tcPr>
            <w:tcW w:w="1492" w:type="pct"/>
            <w:shd w:val="clear" w:color="auto" w:fill="auto"/>
          </w:tcPr>
          <w:p w:rsidR="00DB68F9" w:rsidRPr="005842AB" w:rsidRDefault="00DB68F9" w:rsidP="00DB68F9">
            <w:pPr>
              <w:rPr>
                <w:sz w:val="20"/>
                <w:szCs w:val="20"/>
              </w:rPr>
            </w:pPr>
            <w:r w:rsidRPr="005842AB">
              <w:rPr>
                <w:sz w:val="20"/>
                <w:szCs w:val="20"/>
              </w:rPr>
              <w:t>-11,3С</w:t>
            </w:r>
          </w:p>
        </w:tc>
      </w:tr>
      <w:tr w:rsidR="00DB68F9" w:rsidRPr="005842AB" w:rsidTr="0033183E">
        <w:tc>
          <w:tcPr>
            <w:tcW w:w="3508" w:type="pct"/>
            <w:shd w:val="clear" w:color="auto" w:fill="auto"/>
          </w:tcPr>
          <w:p w:rsidR="00DB68F9" w:rsidRPr="005842AB" w:rsidRDefault="00DB68F9" w:rsidP="00DB68F9">
            <w:pPr>
              <w:rPr>
                <w:sz w:val="20"/>
                <w:szCs w:val="20"/>
              </w:rPr>
            </w:pPr>
            <w:r w:rsidRPr="005842AB">
              <w:rPr>
                <w:sz w:val="20"/>
                <w:szCs w:val="20"/>
              </w:rPr>
              <w:t>Средняя максимальная температура воздуха самого жаркого месяца (июнь)</w:t>
            </w:r>
          </w:p>
        </w:tc>
        <w:tc>
          <w:tcPr>
            <w:tcW w:w="1492" w:type="pct"/>
            <w:shd w:val="clear" w:color="auto" w:fill="auto"/>
          </w:tcPr>
          <w:p w:rsidR="00DB68F9" w:rsidRPr="005842AB" w:rsidRDefault="00DB68F9" w:rsidP="00DB68F9">
            <w:pPr>
              <w:rPr>
                <w:sz w:val="20"/>
                <w:szCs w:val="20"/>
              </w:rPr>
            </w:pPr>
            <w:r w:rsidRPr="005842AB">
              <w:rPr>
                <w:sz w:val="20"/>
                <w:szCs w:val="20"/>
              </w:rPr>
              <w:t>34,5С</w:t>
            </w:r>
          </w:p>
        </w:tc>
      </w:tr>
      <w:tr w:rsidR="00DB68F9" w:rsidRPr="005842AB" w:rsidTr="0033183E">
        <w:tc>
          <w:tcPr>
            <w:tcW w:w="3508" w:type="pct"/>
            <w:shd w:val="clear" w:color="auto" w:fill="auto"/>
          </w:tcPr>
          <w:p w:rsidR="00DB68F9" w:rsidRPr="005842AB" w:rsidRDefault="00DB68F9" w:rsidP="00DB68F9">
            <w:pPr>
              <w:rPr>
                <w:sz w:val="20"/>
                <w:szCs w:val="20"/>
              </w:rPr>
            </w:pPr>
            <w:r w:rsidRPr="005842AB">
              <w:rPr>
                <w:sz w:val="20"/>
                <w:szCs w:val="20"/>
              </w:rPr>
              <w:t>Годовое количество осадков за холодной период года (XI-III)</w:t>
            </w:r>
          </w:p>
        </w:tc>
        <w:tc>
          <w:tcPr>
            <w:tcW w:w="1492" w:type="pct"/>
            <w:shd w:val="clear" w:color="auto" w:fill="auto"/>
          </w:tcPr>
          <w:p w:rsidR="00DB68F9" w:rsidRPr="005842AB" w:rsidRDefault="00DB68F9" w:rsidP="00DB68F9">
            <w:pPr>
              <w:rPr>
                <w:sz w:val="20"/>
                <w:szCs w:val="20"/>
              </w:rPr>
            </w:pPr>
            <w:r w:rsidRPr="005842AB">
              <w:rPr>
                <w:sz w:val="20"/>
                <w:szCs w:val="20"/>
              </w:rPr>
              <w:t>67,9 мм</w:t>
            </w:r>
          </w:p>
        </w:tc>
      </w:tr>
      <w:tr w:rsidR="00DB68F9" w:rsidRPr="005842AB" w:rsidTr="0033183E">
        <w:tc>
          <w:tcPr>
            <w:tcW w:w="3508" w:type="pct"/>
            <w:shd w:val="clear" w:color="auto" w:fill="auto"/>
          </w:tcPr>
          <w:p w:rsidR="00DB68F9" w:rsidRPr="005842AB" w:rsidRDefault="00DB68F9" w:rsidP="00DB68F9">
            <w:pPr>
              <w:rPr>
                <w:sz w:val="20"/>
                <w:szCs w:val="20"/>
              </w:rPr>
            </w:pPr>
            <w:r w:rsidRPr="005842AB">
              <w:rPr>
                <w:sz w:val="20"/>
                <w:szCs w:val="20"/>
              </w:rPr>
              <w:t>Годовое количество осадков за теплый период года (IV-X)</w:t>
            </w:r>
          </w:p>
        </w:tc>
        <w:tc>
          <w:tcPr>
            <w:tcW w:w="1492" w:type="pct"/>
            <w:shd w:val="clear" w:color="auto" w:fill="auto"/>
          </w:tcPr>
          <w:p w:rsidR="00DB68F9" w:rsidRPr="005842AB" w:rsidRDefault="00DB68F9" w:rsidP="00DB68F9">
            <w:pPr>
              <w:rPr>
                <w:sz w:val="20"/>
                <w:szCs w:val="20"/>
              </w:rPr>
            </w:pPr>
            <w:r w:rsidRPr="005842AB">
              <w:rPr>
                <w:sz w:val="20"/>
                <w:szCs w:val="20"/>
              </w:rPr>
              <w:t>105,7 мм</w:t>
            </w:r>
          </w:p>
        </w:tc>
      </w:tr>
      <w:tr w:rsidR="00DB68F9" w:rsidRPr="005842AB" w:rsidTr="0033183E">
        <w:tc>
          <w:tcPr>
            <w:tcW w:w="3508" w:type="pct"/>
            <w:shd w:val="clear" w:color="auto" w:fill="auto"/>
          </w:tcPr>
          <w:p w:rsidR="00DB68F9" w:rsidRPr="005842AB" w:rsidRDefault="00DB68F9" w:rsidP="00DB68F9">
            <w:pPr>
              <w:rPr>
                <w:sz w:val="20"/>
                <w:szCs w:val="20"/>
              </w:rPr>
            </w:pPr>
            <w:r w:rsidRPr="005842AB">
              <w:rPr>
                <w:sz w:val="20"/>
                <w:szCs w:val="20"/>
              </w:rPr>
              <w:t>Среднегодовая скорость ветра</w:t>
            </w:r>
          </w:p>
        </w:tc>
        <w:tc>
          <w:tcPr>
            <w:tcW w:w="1492" w:type="pct"/>
            <w:shd w:val="clear" w:color="auto" w:fill="auto"/>
          </w:tcPr>
          <w:p w:rsidR="00DB68F9" w:rsidRPr="005842AB" w:rsidRDefault="00DB68F9" w:rsidP="00DB68F9">
            <w:pPr>
              <w:rPr>
                <w:sz w:val="20"/>
                <w:szCs w:val="20"/>
              </w:rPr>
            </w:pPr>
            <w:r w:rsidRPr="005842AB">
              <w:rPr>
                <w:sz w:val="20"/>
                <w:szCs w:val="20"/>
              </w:rPr>
              <w:t>5,1 м/с</w:t>
            </w:r>
          </w:p>
        </w:tc>
      </w:tr>
      <w:tr w:rsidR="00DB68F9" w:rsidRPr="005842AB" w:rsidTr="0033183E">
        <w:tc>
          <w:tcPr>
            <w:tcW w:w="3508" w:type="pct"/>
            <w:shd w:val="clear" w:color="auto" w:fill="auto"/>
          </w:tcPr>
          <w:p w:rsidR="00DB68F9" w:rsidRPr="005842AB" w:rsidRDefault="00DB68F9" w:rsidP="00DB68F9">
            <w:pPr>
              <w:rPr>
                <w:sz w:val="20"/>
                <w:szCs w:val="20"/>
              </w:rPr>
            </w:pPr>
            <w:r w:rsidRPr="005842AB">
              <w:rPr>
                <w:sz w:val="20"/>
                <w:szCs w:val="20"/>
              </w:rPr>
              <w:t>Скорость ветра, превышение которой составляет 5%</w:t>
            </w:r>
          </w:p>
        </w:tc>
        <w:tc>
          <w:tcPr>
            <w:tcW w:w="1492" w:type="pct"/>
            <w:shd w:val="clear" w:color="auto" w:fill="auto"/>
          </w:tcPr>
          <w:p w:rsidR="00DB68F9" w:rsidRPr="005842AB" w:rsidRDefault="00DB68F9" w:rsidP="00DB68F9">
            <w:pPr>
              <w:rPr>
                <w:sz w:val="20"/>
                <w:szCs w:val="20"/>
              </w:rPr>
            </w:pPr>
            <w:r w:rsidRPr="005842AB">
              <w:rPr>
                <w:sz w:val="20"/>
                <w:szCs w:val="20"/>
              </w:rPr>
              <w:t>9 м/с</w:t>
            </w:r>
          </w:p>
        </w:tc>
      </w:tr>
    </w:tbl>
    <w:p w:rsidR="00DB68F9" w:rsidRPr="005842AB" w:rsidRDefault="00DB68F9" w:rsidP="00DB68F9">
      <w:pPr>
        <w:pStyle w:val="afa"/>
        <w:keepNext/>
        <w:ind w:firstLine="709"/>
        <w:rPr>
          <w:i/>
          <w:color w:val="000000" w:themeColor="text1"/>
        </w:rPr>
      </w:pPr>
    </w:p>
    <w:p w:rsidR="00DB68F9" w:rsidRPr="005842AB" w:rsidRDefault="00DB68F9" w:rsidP="00DB68F9">
      <w:pPr>
        <w:pStyle w:val="afa"/>
        <w:rPr>
          <w:b w:val="0"/>
          <w:bCs/>
          <w:i/>
          <w:color w:val="000000" w:themeColor="text1"/>
        </w:rPr>
      </w:pPr>
      <w:bookmarkStart w:id="29" w:name="_Toc29230823"/>
      <w:bookmarkStart w:id="30" w:name="_Toc105573100"/>
      <w:bookmarkStart w:id="31" w:name="_Toc146642112"/>
      <w:r w:rsidRPr="005842AB">
        <w:rPr>
          <w:color w:val="000000" w:themeColor="text1"/>
        </w:rPr>
        <w:t xml:space="preserve">Таблица </w:t>
      </w:r>
      <w:r w:rsidR="0033183E">
        <w:rPr>
          <w:color w:val="000000" w:themeColor="text1"/>
        </w:rPr>
        <w:fldChar w:fldCharType="begin"/>
      </w:r>
      <w:r w:rsidR="0033183E">
        <w:rPr>
          <w:color w:val="000000" w:themeColor="text1"/>
        </w:rPr>
        <w:instrText xml:space="preserve"> STYLEREF 1 \s </w:instrText>
      </w:r>
      <w:r w:rsidR="0033183E">
        <w:rPr>
          <w:color w:val="000000" w:themeColor="text1"/>
        </w:rPr>
        <w:fldChar w:fldCharType="separate"/>
      </w:r>
      <w:r w:rsidR="0033183E">
        <w:rPr>
          <w:noProof/>
          <w:color w:val="000000" w:themeColor="text1"/>
        </w:rPr>
        <w:t>2</w:t>
      </w:r>
      <w:r w:rsidR="0033183E">
        <w:rPr>
          <w:color w:val="000000" w:themeColor="text1"/>
        </w:rPr>
        <w:fldChar w:fldCharType="end"/>
      </w:r>
      <w:r w:rsidR="0033183E">
        <w:rPr>
          <w:color w:val="000000" w:themeColor="text1"/>
        </w:rPr>
        <w:noBreakHyphen/>
      </w:r>
      <w:r w:rsidR="0033183E">
        <w:rPr>
          <w:color w:val="000000" w:themeColor="text1"/>
        </w:rPr>
        <w:fldChar w:fldCharType="begin"/>
      </w:r>
      <w:r w:rsidR="0033183E">
        <w:rPr>
          <w:color w:val="000000" w:themeColor="text1"/>
        </w:rPr>
        <w:instrText xml:space="preserve"> SEQ Таблица \* ARABIC \s 1 </w:instrText>
      </w:r>
      <w:r w:rsidR="0033183E">
        <w:rPr>
          <w:color w:val="000000" w:themeColor="text1"/>
        </w:rPr>
        <w:fldChar w:fldCharType="separate"/>
      </w:r>
      <w:r w:rsidR="0033183E">
        <w:rPr>
          <w:noProof/>
          <w:color w:val="000000" w:themeColor="text1"/>
        </w:rPr>
        <w:t>2</w:t>
      </w:r>
      <w:r w:rsidR="0033183E">
        <w:rPr>
          <w:color w:val="000000" w:themeColor="text1"/>
        </w:rPr>
        <w:fldChar w:fldCharType="end"/>
      </w:r>
      <w:r w:rsidRPr="005842AB">
        <w:rPr>
          <w:color w:val="000000" w:themeColor="text1"/>
        </w:rPr>
        <w:t xml:space="preserve">- </w:t>
      </w:r>
      <w:bookmarkEnd w:id="29"/>
      <w:bookmarkEnd w:id="30"/>
      <w:r w:rsidRPr="005842AB">
        <w:rPr>
          <w:bCs/>
          <w:color w:val="000000" w:themeColor="text1"/>
        </w:rPr>
        <w:t>Среднегодовая повторяемость направлений ветра и штилей, %</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828"/>
        <w:gridCol w:w="963"/>
        <w:gridCol w:w="825"/>
        <w:gridCol w:w="926"/>
        <w:gridCol w:w="867"/>
        <w:gridCol w:w="980"/>
        <w:gridCol w:w="867"/>
        <w:gridCol w:w="867"/>
      </w:tblGrid>
      <w:tr w:rsidR="00DB68F9" w:rsidRPr="005842AB" w:rsidTr="0033183E">
        <w:trPr>
          <w:trHeight w:val="133"/>
        </w:trPr>
        <w:tc>
          <w:tcPr>
            <w:tcW w:w="1278" w:type="pct"/>
            <w:shd w:val="clear" w:color="auto" w:fill="auto"/>
          </w:tcPr>
          <w:p w:rsidR="00DB68F9" w:rsidRPr="005842AB" w:rsidRDefault="00DB68F9" w:rsidP="00DB68F9">
            <w:pPr>
              <w:rPr>
                <w:rFonts w:eastAsia="Calibri"/>
                <w:sz w:val="20"/>
                <w:szCs w:val="20"/>
              </w:rPr>
            </w:pPr>
            <w:r w:rsidRPr="005842AB">
              <w:rPr>
                <w:rFonts w:eastAsia="Calibri"/>
                <w:sz w:val="20"/>
                <w:szCs w:val="20"/>
              </w:rPr>
              <w:t>Направление</w:t>
            </w:r>
          </w:p>
        </w:tc>
        <w:tc>
          <w:tcPr>
            <w:tcW w:w="432" w:type="pct"/>
            <w:shd w:val="clear" w:color="auto" w:fill="auto"/>
          </w:tcPr>
          <w:p w:rsidR="00DB68F9" w:rsidRPr="005842AB" w:rsidRDefault="00DB68F9" w:rsidP="00DB68F9">
            <w:pPr>
              <w:rPr>
                <w:rFonts w:eastAsia="Calibri"/>
                <w:sz w:val="20"/>
                <w:szCs w:val="20"/>
              </w:rPr>
            </w:pPr>
            <w:r w:rsidRPr="005842AB">
              <w:rPr>
                <w:rFonts w:eastAsia="Calibri"/>
                <w:sz w:val="20"/>
                <w:szCs w:val="20"/>
              </w:rPr>
              <w:t>С</w:t>
            </w:r>
          </w:p>
        </w:tc>
        <w:tc>
          <w:tcPr>
            <w:tcW w:w="503" w:type="pct"/>
            <w:shd w:val="clear" w:color="auto" w:fill="auto"/>
          </w:tcPr>
          <w:p w:rsidR="00DB68F9" w:rsidRPr="005842AB" w:rsidRDefault="00DB68F9" w:rsidP="00DB68F9">
            <w:pPr>
              <w:rPr>
                <w:rFonts w:eastAsia="Calibri"/>
                <w:sz w:val="20"/>
                <w:szCs w:val="20"/>
              </w:rPr>
            </w:pPr>
            <w:r w:rsidRPr="005842AB">
              <w:rPr>
                <w:rFonts w:eastAsia="Calibri"/>
                <w:sz w:val="20"/>
                <w:szCs w:val="20"/>
              </w:rPr>
              <w:t>СВ</w:t>
            </w:r>
          </w:p>
        </w:tc>
        <w:tc>
          <w:tcPr>
            <w:tcW w:w="431" w:type="pct"/>
            <w:shd w:val="clear" w:color="auto" w:fill="auto"/>
          </w:tcPr>
          <w:p w:rsidR="00DB68F9" w:rsidRPr="005842AB" w:rsidRDefault="00DB68F9" w:rsidP="00DB68F9">
            <w:pPr>
              <w:rPr>
                <w:rFonts w:eastAsia="Calibri"/>
                <w:sz w:val="20"/>
                <w:szCs w:val="20"/>
              </w:rPr>
            </w:pPr>
            <w:r w:rsidRPr="005842AB">
              <w:rPr>
                <w:rFonts w:eastAsia="Calibri"/>
                <w:sz w:val="20"/>
                <w:szCs w:val="20"/>
              </w:rPr>
              <w:t>В</w:t>
            </w:r>
          </w:p>
        </w:tc>
        <w:tc>
          <w:tcPr>
            <w:tcW w:w="484" w:type="pct"/>
            <w:shd w:val="clear" w:color="auto" w:fill="auto"/>
          </w:tcPr>
          <w:p w:rsidR="00DB68F9" w:rsidRPr="005842AB" w:rsidRDefault="00DB68F9" w:rsidP="00DB68F9">
            <w:pPr>
              <w:rPr>
                <w:rFonts w:eastAsia="Calibri"/>
                <w:sz w:val="20"/>
                <w:szCs w:val="20"/>
              </w:rPr>
            </w:pPr>
            <w:r w:rsidRPr="005842AB">
              <w:rPr>
                <w:rFonts w:eastAsia="Calibri"/>
                <w:sz w:val="20"/>
                <w:szCs w:val="20"/>
              </w:rPr>
              <w:t>ЮВ</w:t>
            </w:r>
          </w:p>
        </w:tc>
        <w:tc>
          <w:tcPr>
            <w:tcW w:w="453" w:type="pct"/>
            <w:shd w:val="clear" w:color="auto" w:fill="auto"/>
          </w:tcPr>
          <w:p w:rsidR="00DB68F9" w:rsidRPr="005842AB" w:rsidRDefault="00DB68F9" w:rsidP="00DB68F9">
            <w:pPr>
              <w:rPr>
                <w:rFonts w:eastAsia="Calibri"/>
                <w:sz w:val="20"/>
                <w:szCs w:val="20"/>
              </w:rPr>
            </w:pPr>
            <w:r w:rsidRPr="005842AB">
              <w:rPr>
                <w:rFonts w:eastAsia="Calibri"/>
                <w:sz w:val="20"/>
                <w:szCs w:val="20"/>
              </w:rPr>
              <w:t>Ю</w:t>
            </w:r>
          </w:p>
        </w:tc>
        <w:tc>
          <w:tcPr>
            <w:tcW w:w="512" w:type="pct"/>
            <w:shd w:val="clear" w:color="auto" w:fill="auto"/>
          </w:tcPr>
          <w:p w:rsidR="00DB68F9" w:rsidRPr="005842AB" w:rsidRDefault="00DB68F9" w:rsidP="00DB68F9">
            <w:pPr>
              <w:rPr>
                <w:rFonts w:eastAsia="Calibri"/>
                <w:sz w:val="20"/>
                <w:szCs w:val="20"/>
              </w:rPr>
            </w:pPr>
            <w:r w:rsidRPr="005842AB">
              <w:rPr>
                <w:rFonts w:eastAsia="Calibri"/>
                <w:sz w:val="20"/>
                <w:szCs w:val="20"/>
              </w:rPr>
              <w:t>ЮЗ</w:t>
            </w:r>
          </w:p>
        </w:tc>
        <w:tc>
          <w:tcPr>
            <w:tcW w:w="453" w:type="pct"/>
            <w:shd w:val="clear" w:color="auto" w:fill="auto"/>
          </w:tcPr>
          <w:p w:rsidR="00DB68F9" w:rsidRPr="005842AB" w:rsidRDefault="00DB68F9" w:rsidP="00DB68F9">
            <w:pPr>
              <w:rPr>
                <w:rFonts w:eastAsia="Calibri"/>
                <w:sz w:val="20"/>
                <w:szCs w:val="20"/>
              </w:rPr>
            </w:pPr>
            <w:r w:rsidRPr="005842AB">
              <w:rPr>
                <w:rFonts w:eastAsia="Calibri"/>
                <w:sz w:val="20"/>
                <w:szCs w:val="20"/>
              </w:rPr>
              <w:t>З</w:t>
            </w:r>
          </w:p>
        </w:tc>
        <w:tc>
          <w:tcPr>
            <w:tcW w:w="453" w:type="pct"/>
            <w:shd w:val="clear" w:color="auto" w:fill="auto"/>
          </w:tcPr>
          <w:p w:rsidR="00DB68F9" w:rsidRPr="005842AB" w:rsidRDefault="00DB68F9" w:rsidP="00DB68F9">
            <w:pPr>
              <w:rPr>
                <w:rFonts w:eastAsia="Calibri"/>
                <w:sz w:val="20"/>
                <w:szCs w:val="20"/>
              </w:rPr>
            </w:pPr>
            <w:r w:rsidRPr="005842AB">
              <w:rPr>
                <w:rFonts w:eastAsia="Calibri"/>
                <w:sz w:val="20"/>
                <w:szCs w:val="20"/>
              </w:rPr>
              <w:t>СЗ</w:t>
            </w:r>
          </w:p>
        </w:tc>
      </w:tr>
      <w:tr w:rsidR="00DB68F9" w:rsidRPr="005842AB" w:rsidTr="0033183E">
        <w:tc>
          <w:tcPr>
            <w:tcW w:w="1278" w:type="pct"/>
            <w:shd w:val="clear" w:color="auto" w:fill="auto"/>
          </w:tcPr>
          <w:p w:rsidR="00DB68F9" w:rsidRPr="005842AB" w:rsidRDefault="00DB68F9" w:rsidP="00DB68F9">
            <w:pPr>
              <w:rPr>
                <w:rFonts w:eastAsia="Calibri"/>
                <w:sz w:val="20"/>
                <w:szCs w:val="20"/>
              </w:rPr>
            </w:pPr>
            <w:r w:rsidRPr="005842AB">
              <w:rPr>
                <w:rFonts w:eastAsia="Calibri"/>
                <w:sz w:val="20"/>
                <w:szCs w:val="20"/>
              </w:rPr>
              <w:t>Повторяемость</w:t>
            </w:r>
          </w:p>
        </w:tc>
        <w:tc>
          <w:tcPr>
            <w:tcW w:w="432" w:type="pct"/>
            <w:shd w:val="clear" w:color="auto" w:fill="auto"/>
          </w:tcPr>
          <w:p w:rsidR="00DB68F9" w:rsidRPr="005842AB" w:rsidRDefault="00DB68F9" w:rsidP="00DB68F9">
            <w:pPr>
              <w:rPr>
                <w:rFonts w:eastAsia="Calibri"/>
                <w:sz w:val="20"/>
                <w:szCs w:val="20"/>
              </w:rPr>
            </w:pPr>
            <w:r w:rsidRPr="005842AB">
              <w:rPr>
                <w:rFonts w:eastAsia="Calibri"/>
                <w:sz w:val="20"/>
                <w:szCs w:val="20"/>
              </w:rPr>
              <w:t>11</w:t>
            </w:r>
          </w:p>
        </w:tc>
        <w:tc>
          <w:tcPr>
            <w:tcW w:w="503" w:type="pct"/>
            <w:shd w:val="clear" w:color="auto" w:fill="auto"/>
          </w:tcPr>
          <w:p w:rsidR="00DB68F9" w:rsidRPr="005842AB" w:rsidRDefault="00DB68F9" w:rsidP="00DB68F9">
            <w:pPr>
              <w:rPr>
                <w:rFonts w:eastAsia="Calibri"/>
                <w:sz w:val="20"/>
                <w:szCs w:val="20"/>
              </w:rPr>
            </w:pPr>
            <w:r w:rsidRPr="005842AB">
              <w:rPr>
                <w:rFonts w:eastAsia="Calibri"/>
                <w:sz w:val="20"/>
                <w:szCs w:val="20"/>
              </w:rPr>
              <w:t>11</w:t>
            </w:r>
          </w:p>
        </w:tc>
        <w:tc>
          <w:tcPr>
            <w:tcW w:w="431" w:type="pct"/>
            <w:shd w:val="clear" w:color="auto" w:fill="auto"/>
          </w:tcPr>
          <w:p w:rsidR="00DB68F9" w:rsidRPr="005842AB" w:rsidRDefault="00DB68F9" w:rsidP="00DB68F9">
            <w:pPr>
              <w:rPr>
                <w:rFonts w:eastAsia="Calibri"/>
                <w:sz w:val="20"/>
                <w:szCs w:val="20"/>
              </w:rPr>
            </w:pPr>
            <w:r w:rsidRPr="005842AB">
              <w:rPr>
                <w:rFonts w:eastAsia="Calibri"/>
                <w:sz w:val="20"/>
                <w:szCs w:val="20"/>
              </w:rPr>
              <w:t>26</w:t>
            </w:r>
          </w:p>
        </w:tc>
        <w:tc>
          <w:tcPr>
            <w:tcW w:w="484" w:type="pct"/>
            <w:shd w:val="clear" w:color="auto" w:fill="auto"/>
          </w:tcPr>
          <w:p w:rsidR="00DB68F9" w:rsidRPr="005842AB" w:rsidRDefault="00DB68F9" w:rsidP="00DB68F9">
            <w:pPr>
              <w:rPr>
                <w:rFonts w:eastAsia="Calibri"/>
                <w:sz w:val="20"/>
                <w:szCs w:val="20"/>
              </w:rPr>
            </w:pPr>
            <w:r w:rsidRPr="005842AB">
              <w:rPr>
                <w:rFonts w:eastAsia="Calibri"/>
                <w:sz w:val="20"/>
                <w:szCs w:val="20"/>
              </w:rPr>
              <w:t>12</w:t>
            </w:r>
          </w:p>
        </w:tc>
        <w:tc>
          <w:tcPr>
            <w:tcW w:w="453" w:type="pct"/>
            <w:shd w:val="clear" w:color="auto" w:fill="auto"/>
          </w:tcPr>
          <w:p w:rsidR="00DB68F9" w:rsidRPr="005842AB" w:rsidRDefault="00DB68F9" w:rsidP="00DB68F9">
            <w:pPr>
              <w:rPr>
                <w:rFonts w:eastAsia="Calibri"/>
                <w:sz w:val="20"/>
                <w:szCs w:val="20"/>
              </w:rPr>
            </w:pPr>
            <w:r w:rsidRPr="005842AB">
              <w:rPr>
                <w:rFonts w:eastAsia="Calibri"/>
                <w:sz w:val="20"/>
                <w:szCs w:val="20"/>
              </w:rPr>
              <w:t>9</w:t>
            </w:r>
          </w:p>
        </w:tc>
        <w:tc>
          <w:tcPr>
            <w:tcW w:w="512" w:type="pct"/>
            <w:shd w:val="clear" w:color="auto" w:fill="auto"/>
          </w:tcPr>
          <w:p w:rsidR="00DB68F9" w:rsidRPr="005842AB" w:rsidRDefault="00DB68F9" w:rsidP="00DB68F9">
            <w:pPr>
              <w:rPr>
                <w:rFonts w:eastAsia="Calibri"/>
                <w:sz w:val="20"/>
                <w:szCs w:val="20"/>
              </w:rPr>
            </w:pPr>
            <w:r w:rsidRPr="005842AB">
              <w:rPr>
                <w:rFonts w:eastAsia="Calibri"/>
                <w:sz w:val="20"/>
                <w:szCs w:val="20"/>
              </w:rPr>
              <w:t>8</w:t>
            </w:r>
          </w:p>
        </w:tc>
        <w:tc>
          <w:tcPr>
            <w:tcW w:w="453" w:type="pct"/>
            <w:shd w:val="clear" w:color="auto" w:fill="auto"/>
          </w:tcPr>
          <w:p w:rsidR="00DB68F9" w:rsidRPr="005842AB" w:rsidRDefault="00DB68F9" w:rsidP="00DB68F9">
            <w:pPr>
              <w:rPr>
                <w:rFonts w:eastAsia="Calibri"/>
                <w:sz w:val="20"/>
                <w:szCs w:val="20"/>
              </w:rPr>
            </w:pPr>
            <w:r w:rsidRPr="005842AB">
              <w:rPr>
                <w:rFonts w:eastAsia="Calibri"/>
                <w:sz w:val="20"/>
                <w:szCs w:val="20"/>
              </w:rPr>
              <w:t>13</w:t>
            </w:r>
          </w:p>
        </w:tc>
        <w:tc>
          <w:tcPr>
            <w:tcW w:w="453" w:type="pct"/>
            <w:shd w:val="clear" w:color="auto" w:fill="auto"/>
          </w:tcPr>
          <w:p w:rsidR="00DB68F9" w:rsidRPr="005842AB" w:rsidRDefault="00DB68F9" w:rsidP="00DB68F9">
            <w:pPr>
              <w:rPr>
                <w:rFonts w:eastAsia="Calibri"/>
                <w:sz w:val="20"/>
                <w:szCs w:val="20"/>
              </w:rPr>
            </w:pPr>
            <w:r w:rsidRPr="005842AB">
              <w:rPr>
                <w:rFonts w:eastAsia="Calibri"/>
                <w:sz w:val="20"/>
                <w:szCs w:val="20"/>
              </w:rPr>
              <w:t>10</w:t>
            </w:r>
          </w:p>
        </w:tc>
      </w:tr>
    </w:tbl>
    <w:p w:rsidR="00DB68F9" w:rsidRPr="005842AB" w:rsidRDefault="00DB68F9" w:rsidP="00DB68F9">
      <w:pPr>
        <w:pStyle w:val="afa"/>
        <w:rPr>
          <w:color w:val="000000" w:themeColor="text1"/>
        </w:rPr>
      </w:pPr>
    </w:p>
    <w:p w:rsidR="00DB68F9" w:rsidRPr="005842AB" w:rsidRDefault="00DB68F9" w:rsidP="00DB68F9">
      <w:pPr>
        <w:jc w:val="center"/>
        <w:rPr>
          <w:color w:val="000000" w:themeColor="text1"/>
        </w:rPr>
      </w:pPr>
    </w:p>
    <w:p w:rsidR="00DB68F9" w:rsidRPr="005842AB" w:rsidRDefault="00DB68F9" w:rsidP="00DB68F9">
      <w:pPr>
        <w:jc w:val="center"/>
        <w:rPr>
          <w:color w:val="000000" w:themeColor="text1"/>
        </w:rPr>
      </w:pPr>
      <w:r w:rsidRPr="005842AB">
        <w:rPr>
          <w:noProof/>
          <w:bdr w:val="single" w:sz="4" w:space="0" w:color="auto"/>
        </w:rPr>
        <w:drawing>
          <wp:inline distT="0" distB="0" distL="0" distR="0" wp14:anchorId="68BC2612" wp14:editId="150D74C1">
            <wp:extent cx="4581525" cy="1638300"/>
            <wp:effectExtent l="0" t="0" r="9525"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B68F9" w:rsidRPr="0033183E" w:rsidRDefault="00DB68F9" w:rsidP="00DB68F9">
      <w:pPr>
        <w:pStyle w:val="afa"/>
        <w:jc w:val="center"/>
        <w:rPr>
          <w:b w:val="0"/>
          <w:i/>
          <w:color w:val="000000" w:themeColor="text1"/>
        </w:rPr>
      </w:pPr>
      <w:bookmarkStart w:id="32" w:name="_Toc89451705"/>
      <w:r w:rsidRPr="0033183E">
        <w:rPr>
          <w:color w:val="000000" w:themeColor="text1"/>
        </w:rPr>
        <w:t xml:space="preserve">Рис. </w:t>
      </w:r>
      <w:r w:rsidRPr="0033183E">
        <w:rPr>
          <w:b w:val="0"/>
          <w:i/>
          <w:color w:val="000000" w:themeColor="text1"/>
        </w:rPr>
        <w:fldChar w:fldCharType="begin"/>
      </w:r>
      <w:r w:rsidRPr="0033183E">
        <w:rPr>
          <w:color w:val="000000" w:themeColor="text1"/>
        </w:rPr>
        <w:instrText xml:space="preserve"> STYLEREF 1 \s </w:instrText>
      </w:r>
      <w:r w:rsidRPr="0033183E">
        <w:rPr>
          <w:b w:val="0"/>
          <w:i/>
          <w:color w:val="000000" w:themeColor="text1"/>
        </w:rPr>
        <w:fldChar w:fldCharType="separate"/>
      </w:r>
      <w:r w:rsidRPr="0033183E">
        <w:rPr>
          <w:noProof/>
          <w:color w:val="000000" w:themeColor="text1"/>
        </w:rPr>
        <w:t>3</w:t>
      </w:r>
      <w:r w:rsidRPr="0033183E">
        <w:rPr>
          <w:b w:val="0"/>
          <w:i/>
          <w:color w:val="000000" w:themeColor="text1"/>
        </w:rPr>
        <w:fldChar w:fldCharType="end"/>
      </w:r>
      <w:r w:rsidRPr="0033183E">
        <w:rPr>
          <w:color w:val="000000" w:themeColor="text1"/>
        </w:rPr>
        <w:t>.</w:t>
      </w:r>
      <w:r w:rsidRPr="0033183E">
        <w:rPr>
          <w:b w:val="0"/>
          <w:i/>
          <w:color w:val="000000" w:themeColor="text1"/>
        </w:rPr>
        <w:fldChar w:fldCharType="begin"/>
      </w:r>
      <w:r w:rsidRPr="0033183E">
        <w:rPr>
          <w:color w:val="000000" w:themeColor="text1"/>
        </w:rPr>
        <w:instrText xml:space="preserve"> SEQ Рис. \* ARABIC \s 1 </w:instrText>
      </w:r>
      <w:r w:rsidRPr="0033183E">
        <w:rPr>
          <w:b w:val="0"/>
          <w:i/>
          <w:color w:val="000000" w:themeColor="text1"/>
        </w:rPr>
        <w:fldChar w:fldCharType="separate"/>
      </w:r>
      <w:r w:rsidRPr="0033183E">
        <w:rPr>
          <w:noProof/>
          <w:color w:val="000000" w:themeColor="text1"/>
        </w:rPr>
        <w:t>1</w:t>
      </w:r>
      <w:r w:rsidRPr="0033183E">
        <w:rPr>
          <w:b w:val="0"/>
          <w:i/>
          <w:color w:val="000000" w:themeColor="text1"/>
        </w:rPr>
        <w:fldChar w:fldCharType="end"/>
      </w:r>
      <w:r w:rsidRPr="0033183E">
        <w:rPr>
          <w:color w:val="000000" w:themeColor="text1"/>
        </w:rPr>
        <w:t xml:space="preserve"> - Роза ветров</w:t>
      </w:r>
      <w:bookmarkEnd w:id="32"/>
    </w:p>
    <w:p w:rsidR="007E5F65" w:rsidRPr="005842AB" w:rsidRDefault="007E5F65" w:rsidP="007E5F65">
      <w:pPr>
        <w:spacing w:line="276" w:lineRule="auto"/>
        <w:ind w:firstLine="720"/>
        <w:jc w:val="both"/>
        <w:rPr>
          <w:szCs w:val="20"/>
        </w:rPr>
      </w:pPr>
    </w:p>
    <w:p w:rsidR="00671765" w:rsidRPr="005842AB" w:rsidRDefault="00671765" w:rsidP="0033183E">
      <w:pPr>
        <w:pStyle w:val="25"/>
      </w:pPr>
      <w:bookmarkStart w:id="33" w:name="_Toc88756229"/>
      <w:bookmarkStart w:id="34" w:name="_Toc146642043"/>
      <w:r w:rsidRPr="005842AB">
        <w:t>2.3 Современное состояние окружающей среды</w:t>
      </w:r>
      <w:bookmarkEnd w:id="33"/>
      <w:bookmarkEnd w:id="34"/>
    </w:p>
    <w:p w:rsidR="00671765" w:rsidRPr="005842AB" w:rsidRDefault="00671765" w:rsidP="0033183E">
      <w:pPr>
        <w:pStyle w:val="25"/>
        <w:rPr>
          <w:i/>
        </w:rPr>
      </w:pPr>
      <w:bookmarkStart w:id="35" w:name="_Toc88756230"/>
      <w:bookmarkStart w:id="36" w:name="_Toc146642044"/>
      <w:r w:rsidRPr="005842AB">
        <w:t>2.3.1 Характеристика современного состояния воздушной среды</w:t>
      </w:r>
      <w:bookmarkEnd w:id="35"/>
      <w:bookmarkEnd w:id="36"/>
    </w:p>
    <w:p w:rsidR="00B063FE" w:rsidRPr="005842AB" w:rsidRDefault="00B063FE" w:rsidP="0017437A">
      <w:pPr>
        <w:tabs>
          <w:tab w:val="left" w:pos="1080"/>
        </w:tabs>
        <w:spacing w:before="120" w:line="276" w:lineRule="auto"/>
        <w:ind w:firstLine="720"/>
        <w:jc w:val="both"/>
      </w:pPr>
      <w:r w:rsidRPr="005842AB">
        <w:t>Состояние загрязнения воздуха оценивается по результатам анализа и обработки проб воздуха, отобранных на постах наблюдений. Основными критериями качества явл</w:t>
      </w:r>
      <w:r w:rsidRPr="005842AB">
        <w:t>я</w:t>
      </w:r>
      <w:r w:rsidRPr="005842AB">
        <w:t>ются значения предельно допустимых концентраций (ПДК) загрязняющих веществ в во</w:t>
      </w:r>
      <w:r w:rsidRPr="005842AB">
        <w:t>з</w:t>
      </w:r>
      <w:r w:rsidRPr="005842AB">
        <w:t>духе населенных мест.</w:t>
      </w:r>
    </w:p>
    <w:p w:rsidR="00B063FE" w:rsidRPr="005842AB" w:rsidRDefault="00B063FE" w:rsidP="00B063FE">
      <w:pPr>
        <w:tabs>
          <w:tab w:val="left" w:pos="1080"/>
        </w:tabs>
        <w:spacing w:line="276" w:lineRule="auto"/>
        <w:ind w:firstLine="720"/>
        <w:jc w:val="both"/>
      </w:pPr>
      <w:r w:rsidRPr="005842AB">
        <w:t>Фоновые природно-климатические условия района расположения проектируемого объекта, характеризуются активным ветровым режимом, малой повторяемостью и коро</w:t>
      </w:r>
      <w:r w:rsidRPr="005842AB">
        <w:t>т</w:t>
      </w:r>
      <w:r w:rsidRPr="005842AB">
        <w:t>кой продолжительностью штилей и приземных инверсий температур.</w:t>
      </w:r>
    </w:p>
    <w:p w:rsidR="00B063FE" w:rsidRPr="005842AB" w:rsidRDefault="00B063FE" w:rsidP="00B063FE">
      <w:pPr>
        <w:tabs>
          <w:tab w:val="left" w:pos="1080"/>
        </w:tabs>
        <w:spacing w:line="276" w:lineRule="auto"/>
        <w:ind w:firstLine="720"/>
        <w:jc w:val="both"/>
      </w:pPr>
      <w:r w:rsidRPr="005842AB">
        <w:t>Такие метеорологические условия оказывают существенное влияние на активиз</w:t>
      </w:r>
      <w:r w:rsidRPr="005842AB">
        <w:t>а</w:t>
      </w:r>
      <w:r w:rsidRPr="005842AB">
        <w:t xml:space="preserve">цию процессов переноса и рассеивания загрязняющих веществ, поступающих в атмосферу от антропогенных источников. </w:t>
      </w:r>
    </w:p>
    <w:p w:rsidR="00B063FE" w:rsidRPr="005842AB" w:rsidRDefault="00B063FE" w:rsidP="00B063FE">
      <w:pPr>
        <w:tabs>
          <w:tab w:val="left" w:pos="1080"/>
        </w:tabs>
        <w:spacing w:line="276" w:lineRule="auto"/>
        <w:ind w:firstLine="720"/>
        <w:jc w:val="both"/>
      </w:pPr>
      <w:r w:rsidRPr="005842AB">
        <w:t xml:space="preserve">В районе проектируемого строительства отсутствуют посты метеонаблюдений, в связи, с чем для анализа состояния атмосферного воздуха используются данные отчета по результатам производственного экологического контроля </w:t>
      </w:r>
      <w:r w:rsidR="00DB68F9" w:rsidRPr="005842AB">
        <w:t xml:space="preserve">АО «Эмбамунайгаз» </w:t>
      </w:r>
      <w:r w:rsidRPr="005842AB">
        <w:t>за 202</w:t>
      </w:r>
      <w:r w:rsidR="0014466D" w:rsidRPr="005842AB">
        <w:t>2</w:t>
      </w:r>
      <w:r w:rsidRPr="005842AB">
        <w:t xml:space="preserve"> г</w:t>
      </w:r>
      <w:r w:rsidRPr="005842AB">
        <w:t>о</w:t>
      </w:r>
      <w:r w:rsidRPr="005842AB">
        <w:t xml:space="preserve">да. </w:t>
      </w:r>
    </w:p>
    <w:p w:rsidR="00752424" w:rsidRPr="005842AB" w:rsidRDefault="0033183E" w:rsidP="0033183E">
      <w:pPr>
        <w:pStyle w:val="afa"/>
        <w:rPr>
          <w:b w:val="0"/>
        </w:rPr>
      </w:pPr>
      <w:bookmarkStart w:id="37" w:name="_Toc146642113"/>
      <w:r>
        <w:t xml:space="preserve">Таблица </w:t>
      </w:r>
      <w:r w:rsidR="005C1E16">
        <w:fldChar w:fldCharType="begin"/>
      </w:r>
      <w:r w:rsidR="005C1E16">
        <w:instrText xml:space="preserve"> STYLEREF 1 \s </w:instrText>
      </w:r>
      <w:r w:rsidR="005C1E16">
        <w:fldChar w:fldCharType="separate"/>
      </w:r>
      <w:r>
        <w:rPr>
          <w:noProof/>
        </w:rPr>
        <w:t>2</w:t>
      </w:r>
      <w:r w:rsidR="005C1E16">
        <w:rPr>
          <w:noProof/>
        </w:rPr>
        <w:fldChar w:fldCharType="end"/>
      </w:r>
      <w:r>
        <w:noBreakHyphen/>
      </w:r>
      <w:r w:rsidR="005C1E16">
        <w:fldChar w:fldCharType="begin"/>
      </w:r>
      <w:r w:rsidR="005C1E16">
        <w:instrText xml:space="preserve"> SEQ Таблица \* ARABIC \s 1 </w:instrText>
      </w:r>
      <w:r w:rsidR="005C1E16">
        <w:fldChar w:fldCharType="separate"/>
      </w:r>
      <w:r>
        <w:rPr>
          <w:noProof/>
        </w:rPr>
        <w:t>3</w:t>
      </w:r>
      <w:r w:rsidR="005C1E16">
        <w:rPr>
          <w:noProof/>
        </w:rPr>
        <w:fldChar w:fldCharType="end"/>
      </w:r>
      <w:r w:rsidR="00752424" w:rsidRPr="005842AB">
        <w:rPr>
          <w:b w:val="0"/>
        </w:rPr>
        <w:t xml:space="preserve"> </w:t>
      </w:r>
      <w:r w:rsidR="00874E1C" w:rsidRPr="005842AB">
        <w:rPr>
          <w:b w:val="0"/>
        </w:rPr>
        <w:t>Максимальные концентрации</w:t>
      </w:r>
      <w:r w:rsidR="00752424" w:rsidRPr="005842AB">
        <w:rPr>
          <w:b w:val="0"/>
        </w:rPr>
        <w:t xml:space="preserve"> загрязняющих веществ на границе СЗЗ</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6"/>
        <w:gridCol w:w="1342"/>
        <w:gridCol w:w="783"/>
        <w:gridCol w:w="1058"/>
        <w:gridCol w:w="1114"/>
        <w:gridCol w:w="1114"/>
        <w:gridCol w:w="1114"/>
        <w:gridCol w:w="1037"/>
        <w:gridCol w:w="1122"/>
      </w:tblGrid>
      <w:tr w:rsidR="00DB68F9" w:rsidRPr="005842AB" w:rsidTr="00DB68F9">
        <w:trPr>
          <w:trHeight w:hRule="exact" w:val="1305"/>
          <w:tblHeader/>
        </w:trPr>
        <w:tc>
          <w:tcPr>
            <w:tcW w:w="463" w:type="pct"/>
            <w:vMerge w:val="restart"/>
            <w:shd w:val="clear" w:color="auto" w:fill="F2F2F2" w:themeFill="background1" w:themeFillShade="F2"/>
            <w:hideMark/>
          </w:tcPr>
          <w:p w:rsidR="00DB68F9" w:rsidRPr="005842AB" w:rsidRDefault="00DB68F9" w:rsidP="00DB68F9">
            <w:pPr>
              <w:pStyle w:val="afffff6"/>
              <w:tabs>
                <w:tab w:val="left" w:pos="3348"/>
              </w:tabs>
              <w:spacing w:line="276" w:lineRule="auto"/>
              <w:ind w:left="-110" w:right="-148"/>
              <w:jc w:val="center"/>
              <w:rPr>
                <w:sz w:val="20"/>
              </w:rPr>
            </w:pPr>
            <w:r w:rsidRPr="005842AB">
              <w:rPr>
                <w:sz w:val="20"/>
              </w:rPr>
              <w:lastRenderedPageBreak/>
              <w:t>Точки отбора проб</w:t>
            </w:r>
          </w:p>
        </w:tc>
        <w:tc>
          <w:tcPr>
            <w:tcW w:w="701" w:type="pct"/>
            <w:vMerge w:val="restart"/>
            <w:shd w:val="clear" w:color="auto" w:fill="F2F2F2" w:themeFill="background1" w:themeFillShade="F2"/>
            <w:hideMark/>
          </w:tcPr>
          <w:p w:rsidR="00DB68F9" w:rsidRPr="005842AB" w:rsidRDefault="00DB68F9" w:rsidP="00DB68F9">
            <w:pPr>
              <w:tabs>
                <w:tab w:val="left" w:pos="3348"/>
              </w:tabs>
              <w:spacing w:line="276" w:lineRule="auto"/>
              <w:ind w:left="-68" w:right="-111"/>
              <w:jc w:val="center"/>
              <w:rPr>
                <w:b/>
                <w:bCs/>
                <w:sz w:val="20"/>
                <w:szCs w:val="20"/>
              </w:rPr>
            </w:pPr>
            <w:r w:rsidRPr="005842AB">
              <w:rPr>
                <w:sz w:val="20"/>
                <w:szCs w:val="20"/>
              </w:rPr>
              <w:t>Наименование загрязняющих веществ</w:t>
            </w:r>
          </w:p>
        </w:tc>
        <w:tc>
          <w:tcPr>
            <w:tcW w:w="2125" w:type="pct"/>
            <w:gridSpan w:val="4"/>
            <w:shd w:val="clear" w:color="auto" w:fill="F2F2F2" w:themeFill="background1" w:themeFillShade="F2"/>
            <w:hideMark/>
          </w:tcPr>
          <w:p w:rsidR="00DB68F9" w:rsidRPr="005842AB" w:rsidRDefault="00DB68F9" w:rsidP="00DB68F9">
            <w:pPr>
              <w:pStyle w:val="afffff6"/>
              <w:tabs>
                <w:tab w:val="left" w:pos="3348"/>
              </w:tabs>
              <w:spacing w:line="276" w:lineRule="auto"/>
              <w:ind w:left="-125" w:right="-167"/>
              <w:jc w:val="center"/>
              <w:rPr>
                <w:sz w:val="20"/>
              </w:rPr>
            </w:pPr>
            <w:r w:rsidRPr="005842AB">
              <w:rPr>
                <w:sz w:val="20"/>
              </w:rPr>
              <w:t>Фактическая концентрация</w:t>
            </w:r>
          </w:p>
        </w:tc>
        <w:tc>
          <w:tcPr>
            <w:tcW w:w="582" w:type="pct"/>
            <w:vMerge w:val="restart"/>
            <w:shd w:val="clear" w:color="auto" w:fill="F2F2F2" w:themeFill="background1" w:themeFillShade="F2"/>
            <w:hideMark/>
          </w:tcPr>
          <w:p w:rsidR="00DB68F9" w:rsidRPr="005842AB" w:rsidRDefault="00DB68F9" w:rsidP="00DB68F9">
            <w:pPr>
              <w:pStyle w:val="afffff6"/>
              <w:tabs>
                <w:tab w:val="left" w:pos="3348"/>
              </w:tabs>
              <w:spacing w:line="276" w:lineRule="auto"/>
              <w:ind w:left="-125" w:right="-167"/>
              <w:jc w:val="center"/>
              <w:rPr>
                <w:sz w:val="20"/>
              </w:rPr>
            </w:pPr>
            <w:r w:rsidRPr="005842AB">
              <w:rPr>
                <w:sz w:val="20"/>
              </w:rPr>
              <w:t>Норма предельно допустимых концентраций</w:t>
            </w:r>
          </w:p>
          <w:p w:rsidR="00DB68F9" w:rsidRPr="005842AB" w:rsidRDefault="00DB68F9" w:rsidP="00DB68F9">
            <w:pPr>
              <w:pStyle w:val="afffff6"/>
              <w:tabs>
                <w:tab w:val="left" w:pos="3348"/>
              </w:tabs>
              <w:spacing w:line="276" w:lineRule="auto"/>
              <w:ind w:left="-125" w:right="-167"/>
              <w:jc w:val="center"/>
              <w:rPr>
                <w:b/>
                <w:bCs/>
                <w:sz w:val="20"/>
              </w:rPr>
            </w:pPr>
            <w:r w:rsidRPr="005842AB">
              <w:rPr>
                <w:sz w:val="20"/>
              </w:rPr>
              <w:t>(м. р., мг/м</w:t>
            </w:r>
            <w:r w:rsidRPr="005842AB">
              <w:rPr>
                <w:sz w:val="20"/>
                <w:vertAlign w:val="superscript"/>
              </w:rPr>
              <w:t>3</w:t>
            </w:r>
            <w:r w:rsidRPr="005842AB">
              <w:rPr>
                <w:sz w:val="20"/>
              </w:rPr>
              <w:t>)</w:t>
            </w:r>
          </w:p>
        </w:tc>
        <w:tc>
          <w:tcPr>
            <w:tcW w:w="542" w:type="pct"/>
            <w:vMerge w:val="restart"/>
            <w:shd w:val="clear" w:color="auto" w:fill="F2F2F2" w:themeFill="background1" w:themeFillShade="F2"/>
            <w:hideMark/>
          </w:tcPr>
          <w:p w:rsidR="00DB68F9" w:rsidRPr="005842AB" w:rsidRDefault="00DB68F9" w:rsidP="00DB68F9">
            <w:pPr>
              <w:pStyle w:val="afffff6"/>
              <w:tabs>
                <w:tab w:val="left" w:pos="3348"/>
              </w:tabs>
              <w:spacing w:line="276" w:lineRule="auto"/>
              <w:ind w:left="-159" w:right="-116"/>
              <w:jc w:val="center"/>
              <w:rPr>
                <w:b/>
                <w:bCs/>
                <w:sz w:val="20"/>
              </w:rPr>
            </w:pPr>
            <w:r w:rsidRPr="005842AB">
              <w:rPr>
                <w:sz w:val="20"/>
              </w:rPr>
              <w:t>Наличие превышений предельно допустимых концентраций, кратность</w:t>
            </w:r>
          </w:p>
        </w:tc>
        <w:tc>
          <w:tcPr>
            <w:tcW w:w="586" w:type="pct"/>
            <w:vMerge w:val="restart"/>
            <w:shd w:val="clear" w:color="auto" w:fill="F2F2F2" w:themeFill="background1" w:themeFillShade="F2"/>
            <w:hideMark/>
          </w:tcPr>
          <w:p w:rsidR="00DB68F9" w:rsidRPr="005842AB" w:rsidRDefault="00DB68F9" w:rsidP="00DB68F9">
            <w:pPr>
              <w:pStyle w:val="afffff6"/>
              <w:tabs>
                <w:tab w:val="left" w:pos="3348"/>
              </w:tabs>
              <w:spacing w:line="276" w:lineRule="auto"/>
              <w:ind w:left="-100" w:right="-108"/>
              <w:jc w:val="center"/>
              <w:rPr>
                <w:sz w:val="20"/>
              </w:rPr>
            </w:pPr>
            <w:r w:rsidRPr="005842AB">
              <w:rPr>
                <w:sz w:val="20"/>
              </w:rPr>
              <w:t>Предложения по устранению нарушений и улучшению экологической обстановки</w:t>
            </w:r>
          </w:p>
        </w:tc>
      </w:tr>
      <w:tr w:rsidR="00DB68F9" w:rsidRPr="005842AB" w:rsidTr="00DB68F9">
        <w:trPr>
          <w:trHeight w:hRule="exact" w:val="320"/>
          <w:tblHeader/>
        </w:trPr>
        <w:tc>
          <w:tcPr>
            <w:tcW w:w="463" w:type="pct"/>
            <w:vMerge/>
            <w:shd w:val="clear" w:color="auto" w:fill="F2F2F2" w:themeFill="background1" w:themeFillShade="F2"/>
          </w:tcPr>
          <w:p w:rsidR="00DB68F9" w:rsidRPr="005842AB" w:rsidRDefault="00DB68F9" w:rsidP="00DB68F9">
            <w:pPr>
              <w:pStyle w:val="afffff6"/>
              <w:tabs>
                <w:tab w:val="left" w:pos="3348"/>
              </w:tabs>
              <w:spacing w:line="276" w:lineRule="auto"/>
              <w:ind w:left="-110" w:right="-148"/>
              <w:jc w:val="center"/>
              <w:rPr>
                <w:sz w:val="20"/>
              </w:rPr>
            </w:pPr>
          </w:p>
        </w:tc>
        <w:tc>
          <w:tcPr>
            <w:tcW w:w="701" w:type="pct"/>
            <w:vMerge/>
            <w:shd w:val="clear" w:color="auto" w:fill="F2F2F2" w:themeFill="background1" w:themeFillShade="F2"/>
          </w:tcPr>
          <w:p w:rsidR="00DB68F9" w:rsidRPr="005842AB" w:rsidRDefault="00DB68F9" w:rsidP="00DB68F9">
            <w:pPr>
              <w:tabs>
                <w:tab w:val="left" w:pos="3348"/>
              </w:tabs>
              <w:spacing w:line="276" w:lineRule="auto"/>
              <w:ind w:left="-68" w:right="-111"/>
              <w:jc w:val="center"/>
              <w:rPr>
                <w:sz w:val="20"/>
                <w:szCs w:val="20"/>
              </w:rPr>
            </w:pPr>
          </w:p>
        </w:tc>
        <w:tc>
          <w:tcPr>
            <w:tcW w:w="409" w:type="pct"/>
            <w:shd w:val="clear" w:color="auto" w:fill="F2F2F2" w:themeFill="background1" w:themeFillShade="F2"/>
          </w:tcPr>
          <w:p w:rsidR="00DB68F9" w:rsidRPr="005842AB" w:rsidRDefault="00DB68F9" w:rsidP="00DB68F9">
            <w:pPr>
              <w:pStyle w:val="afffff6"/>
              <w:tabs>
                <w:tab w:val="left" w:pos="3348"/>
              </w:tabs>
              <w:spacing w:line="276" w:lineRule="auto"/>
              <w:ind w:left="0"/>
              <w:jc w:val="center"/>
              <w:rPr>
                <w:sz w:val="20"/>
              </w:rPr>
            </w:pPr>
            <w:r w:rsidRPr="005842AB">
              <w:rPr>
                <w:sz w:val="20"/>
              </w:rPr>
              <w:t>1 кв</w:t>
            </w:r>
          </w:p>
        </w:tc>
        <w:tc>
          <w:tcPr>
            <w:tcW w:w="553" w:type="pct"/>
            <w:shd w:val="clear" w:color="auto" w:fill="F2F2F2" w:themeFill="background1" w:themeFillShade="F2"/>
          </w:tcPr>
          <w:p w:rsidR="00DB68F9" w:rsidRPr="005842AB" w:rsidRDefault="00DB68F9" w:rsidP="00DB68F9">
            <w:pPr>
              <w:pStyle w:val="afffff6"/>
              <w:tabs>
                <w:tab w:val="left" w:pos="3348"/>
              </w:tabs>
              <w:spacing w:line="276" w:lineRule="auto"/>
              <w:ind w:left="-125" w:right="-167"/>
              <w:jc w:val="center"/>
              <w:rPr>
                <w:sz w:val="20"/>
              </w:rPr>
            </w:pPr>
            <w:r w:rsidRPr="005842AB">
              <w:rPr>
                <w:sz w:val="20"/>
              </w:rPr>
              <w:t>2 кв</w:t>
            </w:r>
          </w:p>
        </w:tc>
        <w:tc>
          <w:tcPr>
            <w:tcW w:w="582" w:type="pct"/>
            <w:shd w:val="clear" w:color="auto" w:fill="F2F2F2" w:themeFill="background1" w:themeFillShade="F2"/>
          </w:tcPr>
          <w:p w:rsidR="00DB68F9" w:rsidRPr="005842AB" w:rsidRDefault="00DB68F9" w:rsidP="00DB68F9">
            <w:pPr>
              <w:pStyle w:val="afffff6"/>
              <w:tabs>
                <w:tab w:val="left" w:pos="3348"/>
              </w:tabs>
              <w:spacing w:line="276" w:lineRule="auto"/>
              <w:ind w:left="-125" w:right="-167"/>
              <w:jc w:val="center"/>
              <w:rPr>
                <w:sz w:val="20"/>
              </w:rPr>
            </w:pPr>
            <w:r w:rsidRPr="005842AB">
              <w:rPr>
                <w:sz w:val="20"/>
              </w:rPr>
              <w:t>3 кв</w:t>
            </w:r>
          </w:p>
        </w:tc>
        <w:tc>
          <w:tcPr>
            <w:tcW w:w="582" w:type="pct"/>
            <w:shd w:val="clear" w:color="auto" w:fill="F2F2F2" w:themeFill="background1" w:themeFillShade="F2"/>
          </w:tcPr>
          <w:p w:rsidR="00DB68F9" w:rsidRPr="005842AB" w:rsidRDefault="00DB68F9" w:rsidP="00DB68F9">
            <w:pPr>
              <w:pStyle w:val="afffff6"/>
              <w:tabs>
                <w:tab w:val="left" w:pos="3348"/>
              </w:tabs>
              <w:spacing w:line="276" w:lineRule="auto"/>
              <w:ind w:left="-125" w:right="-167"/>
              <w:jc w:val="center"/>
              <w:rPr>
                <w:sz w:val="20"/>
              </w:rPr>
            </w:pPr>
            <w:r w:rsidRPr="005842AB">
              <w:rPr>
                <w:sz w:val="20"/>
              </w:rPr>
              <w:t>4 кв</w:t>
            </w:r>
          </w:p>
        </w:tc>
        <w:tc>
          <w:tcPr>
            <w:tcW w:w="582" w:type="pct"/>
            <w:vMerge/>
            <w:shd w:val="clear" w:color="auto" w:fill="F2F2F2" w:themeFill="background1" w:themeFillShade="F2"/>
          </w:tcPr>
          <w:p w:rsidR="00DB68F9" w:rsidRPr="005842AB" w:rsidRDefault="00DB68F9" w:rsidP="00DB68F9">
            <w:pPr>
              <w:pStyle w:val="afffff6"/>
              <w:tabs>
                <w:tab w:val="left" w:pos="3348"/>
              </w:tabs>
              <w:spacing w:line="276" w:lineRule="auto"/>
              <w:ind w:left="-125" w:right="-167"/>
              <w:jc w:val="center"/>
              <w:rPr>
                <w:sz w:val="20"/>
              </w:rPr>
            </w:pPr>
          </w:p>
        </w:tc>
        <w:tc>
          <w:tcPr>
            <w:tcW w:w="542" w:type="pct"/>
            <w:vMerge/>
            <w:shd w:val="clear" w:color="auto" w:fill="F2F2F2" w:themeFill="background1" w:themeFillShade="F2"/>
          </w:tcPr>
          <w:p w:rsidR="00DB68F9" w:rsidRPr="005842AB" w:rsidRDefault="00DB68F9" w:rsidP="00DB68F9">
            <w:pPr>
              <w:pStyle w:val="afffff6"/>
              <w:tabs>
                <w:tab w:val="left" w:pos="3348"/>
              </w:tabs>
              <w:spacing w:line="276" w:lineRule="auto"/>
              <w:ind w:left="-159" w:right="-116"/>
              <w:jc w:val="center"/>
              <w:rPr>
                <w:sz w:val="20"/>
              </w:rPr>
            </w:pPr>
          </w:p>
        </w:tc>
        <w:tc>
          <w:tcPr>
            <w:tcW w:w="586" w:type="pct"/>
            <w:vMerge/>
            <w:shd w:val="clear" w:color="auto" w:fill="F2F2F2" w:themeFill="background1" w:themeFillShade="F2"/>
          </w:tcPr>
          <w:p w:rsidR="00DB68F9" w:rsidRPr="005842AB" w:rsidRDefault="00DB68F9" w:rsidP="00DB68F9">
            <w:pPr>
              <w:pStyle w:val="afffff6"/>
              <w:tabs>
                <w:tab w:val="left" w:pos="3348"/>
              </w:tabs>
              <w:spacing w:line="276" w:lineRule="auto"/>
              <w:ind w:left="-100" w:right="-108"/>
              <w:jc w:val="center"/>
              <w:rPr>
                <w:sz w:val="20"/>
              </w:rPr>
            </w:pPr>
          </w:p>
        </w:tc>
      </w:tr>
      <w:tr w:rsidR="00DB68F9" w:rsidRPr="005842AB" w:rsidTr="00DB68F9">
        <w:trPr>
          <w:trHeight w:hRule="exact" w:val="284"/>
        </w:trPr>
        <w:tc>
          <w:tcPr>
            <w:tcW w:w="463" w:type="pct"/>
            <w:vMerge w:val="restart"/>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граница СЗЗ</w:t>
            </w:r>
          </w:p>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М-2-01</w:t>
            </w:r>
          </w:p>
        </w:tc>
        <w:tc>
          <w:tcPr>
            <w:tcW w:w="701"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Диоксид азота</w:t>
            </w:r>
          </w:p>
        </w:tc>
        <w:tc>
          <w:tcPr>
            <w:tcW w:w="409" w:type="pct"/>
            <w:vAlign w:val="center"/>
          </w:tcPr>
          <w:p w:rsidR="00DB68F9" w:rsidRPr="005842AB" w:rsidRDefault="00DB68F9" w:rsidP="00DB68F9">
            <w:pPr>
              <w:pStyle w:val="afffffb"/>
              <w:jc w:val="center"/>
              <w:rPr>
                <w:rFonts w:ascii="Times New Roman" w:hAnsi="Times New Roman"/>
                <w:color w:val="000000" w:themeColor="text1"/>
                <w:sz w:val="20"/>
                <w:szCs w:val="20"/>
              </w:rPr>
            </w:pPr>
            <w:r w:rsidRPr="005842AB">
              <w:rPr>
                <w:rFonts w:ascii="Times New Roman" w:hAnsi="Times New Roman"/>
                <w:sz w:val="20"/>
                <w:szCs w:val="20"/>
                <w:lang w:val="kk-KZ"/>
              </w:rPr>
              <w:t>0,004</w:t>
            </w:r>
          </w:p>
        </w:tc>
        <w:tc>
          <w:tcPr>
            <w:tcW w:w="553" w:type="pct"/>
            <w:vAlign w:val="center"/>
          </w:tcPr>
          <w:p w:rsidR="00DB68F9" w:rsidRPr="005842AB" w:rsidRDefault="00DB68F9" w:rsidP="00DB68F9">
            <w:pPr>
              <w:pStyle w:val="afffffb"/>
              <w:jc w:val="center"/>
              <w:rPr>
                <w:rFonts w:ascii="Times New Roman" w:hAnsi="Times New Roman"/>
                <w:sz w:val="20"/>
                <w:szCs w:val="20"/>
              </w:rPr>
            </w:pPr>
            <w:r w:rsidRPr="005842AB">
              <w:rPr>
                <w:rFonts w:ascii="Times New Roman" w:hAnsi="Times New Roman"/>
                <w:sz w:val="20"/>
                <w:szCs w:val="20"/>
                <w:lang w:val="kk-KZ"/>
              </w:rPr>
              <w:t>0,003</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0,005</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0,003</w:t>
            </w:r>
          </w:p>
        </w:tc>
        <w:tc>
          <w:tcPr>
            <w:tcW w:w="58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0,2</w:t>
            </w:r>
          </w:p>
        </w:tc>
        <w:tc>
          <w:tcPr>
            <w:tcW w:w="54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отсутствуют</w:t>
            </w:r>
          </w:p>
        </w:tc>
        <w:tc>
          <w:tcPr>
            <w:tcW w:w="586"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не требуется</w:t>
            </w:r>
          </w:p>
        </w:tc>
      </w:tr>
      <w:tr w:rsidR="00DB68F9" w:rsidRPr="005842AB" w:rsidTr="00DB68F9">
        <w:trPr>
          <w:trHeight w:hRule="exact" w:val="284"/>
        </w:trPr>
        <w:tc>
          <w:tcPr>
            <w:tcW w:w="463" w:type="pct"/>
            <w:vMerge/>
            <w:hideMark/>
          </w:tcPr>
          <w:p w:rsidR="00DB68F9" w:rsidRPr="005842AB" w:rsidRDefault="00DB68F9" w:rsidP="00DB68F9">
            <w:pPr>
              <w:jc w:val="center"/>
              <w:rPr>
                <w:sz w:val="20"/>
                <w:szCs w:val="20"/>
              </w:rPr>
            </w:pPr>
          </w:p>
        </w:tc>
        <w:tc>
          <w:tcPr>
            <w:tcW w:w="701"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Оксид азота</w:t>
            </w:r>
          </w:p>
        </w:tc>
        <w:tc>
          <w:tcPr>
            <w:tcW w:w="409" w:type="pct"/>
            <w:vAlign w:val="center"/>
          </w:tcPr>
          <w:p w:rsidR="00DB68F9" w:rsidRPr="005842AB" w:rsidRDefault="00DB68F9" w:rsidP="00DB68F9">
            <w:pPr>
              <w:pStyle w:val="afffffb"/>
              <w:jc w:val="center"/>
              <w:rPr>
                <w:rFonts w:ascii="Times New Roman" w:hAnsi="Times New Roman"/>
                <w:color w:val="000000" w:themeColor="text1"/>
                <w:sz w:val="20"/>
                <w:szCs w:val="20"/>
              </w:rPr>
            </w:pPr>
            <w:r w:rsidRPr="005842AB">
              <w:rPr>
                <w:rFonts w:ascii="Times New Roman" w:hAnsi="Times New Roman"/>
                <w:sz w:val="20"/>
                <w:szCs w:val="20"/>
                <w:lang w:val="kk-KZ"/>
              </w:rPr>
              <w:t>0,006</w:t>
            </w:r>
          </w:p>
        </w:tc>
        <w:tc>
          <w:tcPr>
            <w:tcW w:w="553" w:type="pct"/>
            <w:vAlign w:val="center"/>
          </w:tcPr>
          <w:p w:rsidR="00DB68F9" w:rsidRPr="005842AB" w:rsidRDefault="00DB68F9" w:rsidP="00DB68F9">
            <w:pPr>
              <w:pStyle w:val="afffffb"/>
              <w:jc w:val="center"/>
              <w:rPr>
                <w:rFonts w:ascii="Times New Roman" w:hAnsi="Times New Roman"/>
                <w:sz w:val="20"/>
                <w:szCs w:val="20"/>
              </w:rPr>
            </w:pPr>
            <w:r w:rsidRPr="005842AB">
              <w:rPr>
                <w:rFonts w:ascii="Times New Roman" w:hAnsi="Times New Roman"/>
                <w:sz w:val="20"/>
                <w:szCs w:val="20"/>
                <w:lang w:val="kk-KZ"/>
              </w:rPr>
              <w:t>0,003</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0,002</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0,002</w:t>
            </w:r>
          </w:p>
        </w:tc>
        <w:tc>
          <w:tcPr>
            <w:tcW w:w="58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0,4</w:t>
            </w:r>
          </w:p>
        </w:tc>
        <w:tc>
          <w:tcPr>
            <w:tcW w:w="54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отсутствуют</w:t>
            </w:r>
          </w:p>
        </w:tc>
        <w:tc>
          <w:tcPr>
            <w:tcW w:w="586"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не требуется</w:t>
            </w:r>
          </w:p>
        </w:tc>
      </w:tr>
      <w:tr w:rsidR="00DB68F9" w:rsidRPr="005842AB" w:rsidTr="00DB68F9">
        <w:trPr>
          <w:trHeight w:hRule="exact" w:val="284"/>
        </w:trPr>
        <w:tc>
          <w:tcPr>
            <w:tcW w:w="463" w:type="pct"/>
            <w:vMerge/>
            <w:hideMark/>
          </w:tcPr>
          <w:p w:rsidR="00DB68F9" w:rsidRPr="005842AB" w:rsidRDefault="00DB68F9" w:rsidP="00DB68F9">
            <w:pPr>
              <w:jc w:val="center"/>
              <w:rPr>
                <w:sz w:val="20"/>
                <w:szCs w:val="20"/>
              </w:rPr>
            </w:pPr>
          </w:p>
        </w:tc>
        <w:tc>
          <w:tcPr>
            <w:tcW w:w="701"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Диоксид серы</w:t>
            </w:r>
          </w:p>
        </w:tc>
        <w:tc>
          <w:tcPr>
            <w:tcW w:w="409" w:type="pct"/>
            <w:vAlign w:val="center"/>
          </w:tcPr>
          <w:p w:rsidR="00DB68F9" w:rsidRPr="005842AB" w:rsidRDefault="00DB68F9" w:rsidP="00DB68F9">
            <w:pPr>
              <w:pStyle w:val="afffffb"/>
              <w:jc w:val="center"/>
              <w:rPr>
                <w:rFonts w:ascii="Times New Roman" w:hAnsi="Times New Roman"/>
                <w:color w:val="000000" w:themeColor="text1"/>
                <w:sz w:val="20"/>
                <w:szCs w:val="20"/>
              </w:rPr>
            </w:pPr>
            <w:r w:rsidRPr="005842AB">
              <w:rPr>
                <w:rFonts w:ascii="Times New Roman" w:hAnsi="Times New Roman"/>
                <w:color w:val="000000" w:themeColor="text1"/>
                <w:sz w:val="20"/>
                <w:szCs w:val="20"/>
              </w:rPr>
              <w:t>&lt;0,025</w:t>
            </w:r>
          </w:p>
        </w:tc>
        <w:tc>
          <w:tcPr>
            <w:tcW w:w="553" w:type="pct"/>
            <w:vAlign w:val="center"/>
          </w:tcPr>
          <w:p w:rsidR="00DB68F9" w:rsidRPr="005842AB" w:rsidRDefault="00DB68F9" w:rsidP="00DB68F9">
            <w:pPr>
              <w:pStyle w:val="afffffb"/>
              <w:tabs>
                <w:tab w:val="left" w:pos="1080"/>
              </w:tabs>
              <w:jc w:val="center"/>
              <w:rPr>
                <w:rFonts w:ascii="Times New Roman" w:hAnsi="Times New Roman"/>
                <w:color w:val="000000" w:themeColor="text1"/>
                <w:sz w:val="20"/>
                <w:szCs w:val="20"/>
              </w:rPr>
            </w:pPr>
            <w:r w:rsidRPr="005842AB">
              <w:rPr>
                <w:rFonts w:ascii="Times New Roman" w:hAnsi="Times New Roman"/>
                <w:sz w:val="20"/>
                <w:szCs w:val="20"/>
              </w:rPr>
              <w:t>&lt;</w:t>
            </w:r>
            <w:r w:rsidRPr="005842AB">
              <w:rPr>
                <w:rFonts w:ascii="Times New Roman" w:hAnsi="Times New Roman"/>
                <w:sz w:val="20"/>
                <w:szCs w:val="20"/>
                <w:lang w:val="kk-KZ"/>
              </w:rPr>
              <w:t xml:space="preserve"> </w:t>
            </w:r>
            <w:r w:rsidRPr="005842AB">
              <w:rPr>
                <w:rFonts w:ascii="Times New Roman" w:hAnsi="Times New Roman"/>
                <w:sz w:val="20"/>
                <w:szCs w:val="20"/>
              </w:rPr>
              <w:t>0,025</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&lt;</w:t>
            </w:r>
            <w:r w:rsidRPr="005842AB">
              <w:rPr>
                <w:rFonts w:ascii="Times New Roman" w:hAnsi="Times New Roman"/>
                <w:sz w:val="20"/>
                <w:szCs w:val="20"/>
                <w:lang w:val="kk-KZ"/>
              </w:rPr>
              <w:t xml:space="preserve"> </w:t>
            </w:r>
            <w:r w:rsidRPr="005842AB">
              <w:rPr>
                <w:rFonts w:ascii="Times New Roman" w:hAnsi="Times New Roman"/>
                <w:sz w:val="20"/>
                <w:szCs w:val="20"/>
              </w:rPr>
              <w:t>0,025</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&lt;</w:t>
            </w:r>
            <w:r w:rsidRPr="005842AB">
              <w:rPr>
                <w:rFonts w:ascii="Times New Roman" w:hAnsi="Times New Roman"/>
                <w:sz w:val="20"/>
                <w:szCs w:val="20"/>
                <w:lang w:val="kk-KZ"/>
              </w:rPr>
              <w:t xml:space="preserve"> </w:t>
            </w:r>
            <w:r w:rsidRPr="005842AB">
              <w:rPr>
                <w:rFonts w:ascii="Times New Roman" w:hAnsi="Times New Roman"/>
                <w:sz w:val="20"/>
                <w:szCs w:val="20"/>
              </w:rPr>
              <w:t>0,025</w:t>
            </w:r>
          </w:p>
        </w:tc>
        <w:tc>
          <w:tcPr>
            <w:tcW w:w="58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0,5</w:t>
            </w:r>
          </w:p>
        </w:tc>
        <w:tc>
          <w:tcPr>
            <w:tcW w:w="54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отсутствуют</w:t>
            </w:r>
          </w:p>
        </w:tc>
        <w:tc>
          <w:tcPr>
            <w:tcW w:w="586"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не требуется</w:t>
            </w:r>
          </w:p>
        </w:tc>
      </w:tr>
      <w:tr w:rsidR="00DB68F9" w:rsidRPr="005842AB" w:rsidTr="00DB68F9">
        <w:trPr>
          <w:trHeight w:hRule="exact" w:val="284"/>
        </w:trPr>
        <w:tc>
          <w:tcPr>
            <w:tcW w:w="463" w:type="pct"/>
            <w:vMerge/>
            <w:hideMark/>
          </w:tcPr>
          <w:p w:rsidR="00DB68F9" w:rsidRPr="005842AB" w:rsidRDefault="00DB68F9" w:rsidP="00DB68F9">
            <w:pPr>
              <w:jc w:val="center"/>
              <w:rPr>
                <w:sz w:val="20"/>
                <w:szCs w:val="20"/>
              </w:rPr>
            </w:pPr>
          </w:p>
        </w:tc>
        <w:tc>
          <w:tcPr>
            <w:tcW w:w="701"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Сероводород</w:t>
            </w:r>
          </w:p>
        </w:tc>
        <w:tc>
          <w:tcPr>
            <w:tcW w:w="409" w:type="pct"/>
            <w:vAlign w:val="center"/>
          </w:tcPr>
          <w:p w:rsidR="00DB68F9" w:rsidRPr="005842AB" w:rsidRDefault="00DB68F9" w:rsidP="00DB68F9">
            <w:pPr>
              <w:jc w:val="center"/>
              <w:rPr>
                <w:color w:val="000000" w:themeColor="text1"/>
                <w:sz w:val="20"/>
                <w:szCs w:val="20"/>
              </w:rPr>
            </w:pPr>
            <w:r w:rsidRPr="005842AB">
              <w:rPr>
                <w:color w:val="000000" w:themeColor="text1"/>
                <w:sz w:val="20"/>
                <w:szCs w:val="20"/>
              </w:rPr>
              <w:t>&lt;0,004</w:t>
            </w:r>
          </w:p>
        </w:tc>
        <w:tc>
          <w:tcPr>
            <w:tcW w:w="553" w:type="pct"/>
            <w:vAlign w:val="center"/>
          </w:tcPr>
          <w:p w:rsidR="00DB68F9" w:rsidRPr="005842AB" w:rsidRDefault="00DB68F9" w:rsidP="00DB68F9">
            <w:pPr>
              <w:pStyle w:val="afffffb"/>
              <w:tabs>
                <w:tab w:val="left" w:pos="1080"/>
              </w:tabs>
              <w:jc w:val="center"/>
              <w:rPr>
                <w:rFonts w:ascii="Times New Roman" w:hAnsi="Times New Roman"/>
                <w:color w:val="000000" w:themeColor="text1"/>
                <w:sz w:val="20"/>
                <w:szCs w:val="20"/>
              </w:rPr>
            </w:pPr>
            <w:r w:rsidRPr="005842AB">
              <w:rPr>
                <w:rFonts w:ascii="Times New Roman" w:hAnsi="Times New Roman"/>
                <w:sz w:val="20"/>
                <w:szCs w:val="20"/>
              </w:rPr>
              <w:t>&lt;</w:t>
            </w:r>
            <w:r w:rsidRPr="005842AB">
              <w:rPr>
                <w:rFonts w:ascii="Times New Roman" w:hAnsi="Times New Roman"/>
                <w:sz w:val="20"/>
                <w:szCs w:val="20"/>
                <w:lang w:val="kk-KZ"/>
              </w:rPr>
              <w:t xml:space="preserve"> </w:t>
            </w:r>
            <w:r w:rsidRPr="005842AB">
              <w:rPr>
                <w:rFonts w:ascii="Times New Roman" w:hAnsi="Times New Roman"/>
                <w:sz w:val="20"/>
                <w:szCs w:val="20"/>
              </w:rPr>
              <w:t>0,004</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&lt;</w:t>
            </w:r>
            <w:r w:rsidRPr="005842AB">
              <w:rPr>
                <w:rFonts w:ascii="Times New Roman" w:hAnsi="Times New Roman"/>
                <w:sz w:val="20"/>
                <w:szCs w:val="20"/>
                <w:lang w:val="kk-KZ"/>
              </w:rPr>
              <w:t xml:space="preserve"> </w:t>
            </w:r>
            <w:r w:rsidRPr="005842AB">
              <w:rPr>
                <w:rFonts w:ascii="Times New Roman" w:hAnsi="Times New Roman"/>
                <w:sz w:val="20"/>
                <w:szCs w:val="20"/>
              </w:rPr>
              <w:t>0,004</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&lt;</w:t>
            </w:r>
            <w:r w:rsidRPr="005842AB">
              <w:rPr>
                <w:rFonts w:ascii="Times New Roman" w:hAnsi="Times New Roman"/>
                <w:sz w:val="20"/>
                <w:szCs w:val="20"/>
                <w:lang w:val="kk-KZ"/>
              </w:rPr>
              <w:t xml:space="preserve"> </w:t>
            </w:r>
            <w:r w:rsidRPr="005842AB">
              <w:rPr>
                <w:rFonts w:ascii="Times New Roman" w:hAnsi="Times New Roman"/>
                <w:sz w:val="20"/>
                <w:szCs w:val="20"/>
              </w:rPr>
              <w:t>0,004</w:t>
            </w:r>
          </w:p>
        </w:tc>
        <w:tc>
          <w:tcPr>
            <w:tcW w:w="58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0,008</w:t>
            </w:r>
          </w:p>
        </w:tc>
        <w:tc>
          <w:tcPr>
            <w:tcW w:w="54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отсутствуют</w:t>
            </w:r>
          </w:p>
        </w:tc>
        <w:tc>
          <w:tcPr>
            <w:tcW w:w="586"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не требуется</w:t>
            </w:r>
          </w:p>
        </w:tc>
      </w:tr>
      <w:tr w:rsidR="00DB68F9" w:rsidRPr="005842AB" w:rsidTr="00DB68F9">
        <w:trPr>
          <w:trHeight w:hRule="exact" w:val="284"/>
        </w:trPr>
        <w:tc>
          <w:tcPr>
            <w:tcW w:w="463" w:type="pct"/>
            <w:vMerge/>
            <w:hideMark/>
          </w:tcPr>
          <w:p w:rsidR="00DB68F9" w:rsidRPr="005842AB" w:rsidRDefault="00DB68F9" w:rsidP="00DB68F9">
            <w:pPr>
              <w:jc w:val="center"/>
              <w:rPr>
                <w:sz w:val="20"/>
                <w:szCs w:val="20"/>
              </w:rPr>
            </w:pPr>
          </w:p>
        </w:tc>
        <w:tc>
          <w:tcPr>
            <w:tcW w:w="701"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Оксид углерода</w:t>
            </w:r>
          </w:p>
        </w:tc>
        <w:tc>
          <w:tcPr>
            <w:tcW w:w="409" w:type="pct"/>
            <w:vAlign w:val="center"/>
          </w:tcPr>
          <w:p w:rsidR="00DB68F9" w:rsidRPr="005842AB" w:rsidRDefault="00DB68F9" w:rsidP="00DB68F9">
            <w:pPr>
              <w:pStyle w:val="afffffb"/>
              <w:jc w:val="center"/>
              <w:rPr>
                <w:rFonts w:ascii="Times New Roman" w:hAnsi="Times New Roman"/>
                <w:color w:val="000000" w:themeColor="text1"/>
                <w:sz w:val="20"/>
                <w:szCs w:val="20"/>
              </w:rPr>
            </w:pPr>
            <w:r w:rsidRPr="005842AB">
              <w:rPr>
                <w:rFonts w:ascii="Times New Roman" w:hAnsi="Times New Roman"/>
                <w:sz w:val="20"/>
                <w:szCs w:val="20"/>
                <w:lang w:val="kk-KZ"/>
              </w:rPr>
              <w:t>3,54</w:t>
            </w:r>
          </w:p>
        </w:tc>
        <w:tc>
          <w:tcPr>
            <w:tcW w:w="553" w:type="pct"/>
            <w:vAlign w:val="center"/>
          </w:tcPr>
          <w:p w:rsidR="00DB68F9" w:rsidRPr="005842AB" w:rsidRDefault="00DB68F9" w:rsidP="00DB68F9">
            <w:pPr>
              <w:pStyle w:val="afffffb"/>
              <w:jc w:val="center"/>
              <w:rPr>
                <w:rFonts w:ascii="Times New Roman" w:hAnsi="Times New Roman"/>
                <w:sz w:val="20"/>
                <w:szCs w:val="20"/>
              </w:rPr>
            </w:pPr>
            <w:r w:rsidRPr="005842AB">
              <w:rPr>
                <w:rFonts w:ascii="Times New Roman" w:hAnsi="Times New Roman"/>
                <w:sz w:val="20"/>
                <w:szCs w:val="20"/>
                <w:lang w:val="kk-KZ"/>
              </w:rPr>
              <w:t>2,62</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2,50</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2,69</w:t>
            </w:r>
          </w:p>
        </w:tc>
        <w:tc>
          <w:tcPr>
            <w:tcW w:w="58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5,0</w:t>
            </w:r>
          </w:p>
        </w:tc>
        <w:tc>
          <w:tcPr>
            <w:tcW w:w="54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отсутствуют</w:t>
            </w:r>
          </w:p>
        </w:tc>
        <w:tc>
          <w:tcPr>
            <w:tcW w:w="586"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не требуется</w:t>
            </w:r>
          </w:p>
        </w:tc>
      </w:tr>
      <w:tr w:rsidR="00DB68F9" w:rsidRPr="005842AB" w:rsidTr="00DB68F9">
        <w:trPr>
          <w:trHeight w:hRule="exact" w:val="284"/>
        </w:trPr>
        <w:tc>
          <w:tcPr>
            <w:tcW w:w="463" w:type="pct"/>
            <w:vMerge/>
            <w:hideMark/>
          </w:tcPr>
          <w:p w:rsidR="00DB68F9" w:rsidRPr="005842AB" w:rsidRDefault="00DB68F9" w:rsidP="00DB68F9">
            <w:pPr>
              <w:jc w:val="center"/>
              <w:rPr>
                <w:sz w:val="20"/>
                <w:szCs w:val="20"/>
              </w:rPr>
            </w:pPr>
          </w:p>
        </w:tc>
        <w:tc>
          <w:tcPr>
            <w:tcW w:w="701"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Углеводороды</w:t>
            </w:r>
          </w:p>
        </w:tc>
        <w:tc>
          <w:tcPr>
            <w:tcW w:w="409" w:type="pct"/>
            <w:vAlign w:val="center"/>
          </w:tcPr>
          <w:p w:rsidR="00DB68F9" w:rsidRPr="005842AB" w:rsidRDefault="00DB68F9" w:rsidP="00DB68F9">
            <w:pPr>
              <w:pStyle w:val="afffffb"/>
              <w:jc w:val="center"/>
              <w:rPr>
                <w:rFonts w:ascii="Times New Roman" w:hAnsi="Times New Roman"/>
                <w:color w:val="000000" w:themeColor="text1"/>
                <w:sz w:val="20"/>
                <w:szCs w:val="20"/>
              </w:rPr>
            </w:pPr>
            <w:r w:rsidRPr="005842AB">
              <w:rPr>
                <w:rFonts w:ascii="Times New Roman" w:hAnsi="Times New Roman"/>
                <w:sz w:val="20"/>
                <w:szCs w:val="20"/>
                <w:lang w:val="kk-KZ"/>
              </w:rPr>
              <w:t>0,287</w:t>
            </w:r>
          </w:p>
        </w:tc>
        <w:tc>
          <w:tcPr>
            <w:tcW w:w="553" w:type="pct"/>
            <w:vAlign w:val="center"/>
          </w:tcPr>
          <w:p w:rsidR="00DB68F9" w:rsidRPr="005842AB" w:rsidRDefault="00DB68F9" w:rsidP="00DB68F9">
            <w:pPr>
              <w:pStyle w:val="afffffb"/>
              <w:jc w:val="center"/>
              <w:rPr>
                <w:rFonts w:ascii="Times New Roman" w:hAnsi="Times New Roman"/>
                <w:sz w:val="20"/>
                <w:szCs w:val="20"/>
              </w:rPr>
            </w:pPr>
            <w:r w:rsidRPr="005842AB">
              <w:rPr>
                <w:rFonts w:ascii="Times New Roman" w:hAnsi="Times New Roman"/>
                <w:sz w:val="20"/>
                <w:szCs w:val="20"/>
                <w:lang w:val="kk-KZ"/>
              </w:rPr>
              <w:t>0,401</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0,342</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0,330</w:t>
            </w:r>
          </w:p>
        </w:tc>
        <w:tc>
          <w:tcPr>
            <w:tcW w:w="58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50,0</w:t>
            </w:r>
          </w:p>
        </w:tc>
        <w:tc>
          <w:tcPr>
            <w:tcW w:w="54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отсутствуют</w:t>
            </w:r>
          </w:p>
        </w:tc>
        <w:tc>
          <w:tcPr>
            <w:tcW w:w="586"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не требуется</w:t>
            </w:r>
          </w:p>
        </w:tc>
      </w:tr>
      <w:tr w:rsidR="00DB68F9" w:rsidRPr="005842AB" w:rsidTr="00DB68F9">
        <w:trPr>
          <w:trHeight w:hRule="exact" w:val="284"/>
        </w:trPr>
        <w:tc>
          <w:tcPr>
            <w:tcW w:w="463" w:type="pct"/>
            <w:vMerge/>
            <w:hideMark/>
          </w:tcPr>
          <w:p w:rsidR="00DB68F9" w:rsidRPr="005842AB" w:rsidRDefault="00DB68F9" w:rsidP="00DB68F9">
            <w:pPr>
              <w:jc w:val="center"/>
              <w:rPr>
                <w:sz w:val="20"/>
                <w:szCs w:val="20"/>
              </w:rPr>
            </w:pPr>
          </w:p>
        </w:tc>
        <w:tc>
          <w:tcPr>
            <w:tcW w:w="701"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Пыль</w:t>
            </w:r>
          </w:p>
        </w:tc>
        <w:tc>
          <w:tcPr>
            <w:tcW w:w="409" w:type="pct"/>
            <w:vAlign w:val="center"/>
          </w:tcPr>
          <w:p w:rsidR="00DB68F9" w:rsidRPr="005842AB" w:rsidRDefault="00DB68F9" w:rsidP="00DB68F9">
            <w:pPr>
              <w:pStyle w:val="afffffb"/>
              <w:jc w:val="center"/>
              <w:rPr>
                <w:rFonts w:ascii="Times New Roman" w:hAnsi="Times New Roman"/>
                <w:color w:val="000000" w:themeColor="text1"/>
                <w:sz w:val="20"/>
                <w:szCs w:val="20"/>
              </w:rPr>
            </w:pPr>
            <w:r w:rsidRPr="005842AB">
              <w:rPr>
                <w:rFonts w:ascii="Times New Roman" w:hAnsi="Times New Roman"/>
                <w:sz w:val="20"/>
                <w:szCs w:val="20"/>
                <w:lang w:val="kk-KZ"/>
              </w:rPr>
              <w:t>0,009</w:t>
            </w:r>
          </w:p>
        </w:tc>
        <w:tc>
          <w:tcPr>
            <w:tcW w:w="553" w:type="pct"/>
            <w:vAlign w:val="center"/>
          </w:tcPr>
          <w:p w:rsidR="00DB68F9" w:rsidRPr="005842AB" w:rsidRDefault="00DB68F9" w:rsidP="00DB68F9">
            <w:pPr>
              <w:pStyle w:val="afffffb"/>
              <w:jc w:val="center"/>
              <w:rPr>
                <w:rFonts w:ascii="Times New Roman" w:hAnsi="Times New Roman"/>
                <w:sz w:val="20"/>
                <w:szCs w:val="20"/>
              </w:rPr>
            </w:pPr>
            <w:r w:rsidRPr="005842AB">
              <w:rPr>
                <w:rFonts w:ascii="Times New Roman" w:hAnsi="Times New Roman"/>
                <w:sz w:val="20"/>
                <w:szCs w:val="20"/>
                <w:lang w:val="kk-KZ"/>
              </w:rPr>
              <w:t>0,019</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&lt;0,075</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0,011</w:t>
            </w:r>
          </w:p>
        </w:tc>
        <w:tc>
          <w:tcPr>
            <w:tcW w:w="58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0,3</w:t>
            </w:r>
          </w:p>
        </w:tc>
        <w:tc>
          <w:tcPr>
            <w:tcW w:w="54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отсутствуют</w:t>
            </w:r>
          </w:p>
        </w:tc>
        <w:tc>
          <w:tcPr>
            <w:tcW w:w="586"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не требуется</w:t>
            </w:r>
          </w:p>
        </w:tc>
      </w:tr>
      <w:tr w:rsidR="00DB68F9" w:rsidRPr="005842AB" w:rsidTr="00DB68F9">
        <w:trPr>
          <w:trHeight w:hRule="exact" w:val="284"/>
        </w:trPr>
        <w:tc>
          <w:tcPr>
            <w:tcW w:w="463" w:type="pct"/>
            <w:vMerge w:val="restart"/>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граница СЗЗ</w:t>
            </w:r>
          </w:p>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М-2-02</w:t>
            </w:r>
          </w:p>
        </w:tc>
        <w:tc>
          <w:tcPr>
            <w:tcW w:w="701" w:type="pct"/>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Диоксид азота</w:t>
            </w:r>
          </w:p>
        </w:tc>
        <w:tc>
          <w:tcPr>
            <w:tcW w:w="409" w:type="pct"/>
            <w:vAlign w:val="center"/>
          </w:tcPr>
          <w:p w:rsidR="00DB68F9" w:rsidRPr="005842AB" w:rsidRDefault="00DB68F9" w:rsidP="00DB68F9">
            <w:pPr>
              <w:pStyle w:val="afffffb"/>
              <w:jc w:val="center"/>
              <w:rPr>
                <w:rFonts w:ascii="Times New Roman" w:hAnsi="Times New Roman"/>
                <w:color w:val="000000" w:themeColor="text1"/>
                <w:sz w:val="20"/>
                <w:szCs w:val="20"/>
              </w:rPr>
            </w:pPr>
            <w:r w:rsidRPr="005842AB">
              <w:rPr>
                <w:rFonts w:ascii="Times New Roman" w:hAnsi="Times New Roman"/>
                <w:sz w:val="20"/>
                <w:szCs w:val="20"/>
                <w:lang w:val="kk-KZ"/>
              </w:rPr>
              <w:t>0,002</w:t>
            </w:r>
          </w:p>
        </w:tc>
        <w:tc>
          <w:tcPr>
            <w:tcW w:w="553" w:type="pct"/>
            <w:vAlign w:val="center"/>
          </w:tcPr>
          <w:p w:rsidR="00DB68F9" w:rsidRPr="005842AB" w:rsidRDefault="00DB68F9" w:rsidP="00DB68F9">
            <w:pPr>
              <w:pStyle w:val="afffffb"/>
              <w:jc w:val="center"/>
              <w:rPr>
                <w:rFonts w:ascii="Times New Roman" w:hAnsi="Times New Roman"/>
                <w:sz w:val="20"/>
                <w:szCs w:val="20"/>
              </w:rPr>
            </w:pPr>
            <w:r w:rsidRPr="005842AB">
              <w:rPr>
                <w:rFonts w:ascii="Times New Roman" w:hAnsi="Times New Roman"/>
                <w:sz w:val="20"/>
                <w:szCs w:val="20"/>
                <w:lang w:val="kk-KZ"/>
              </w:rPr>
              <w:t>0,004</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0,005</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0,004</w:t>
            </w:r>
          </w:p>
        </w:tc>
        <w:tc>
          <w:tcPr>
            <w:tcW w:w="582" w:type="pct"/>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0,2</w:t>
            </w:r>
          </w:p>
        </w:tc>
        <w:tc>
          <w:tcPr>
            <w:tcW w:w="542" w:type="pct"/>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отсутствуют</w:t>
            </w:r>
          </w:p>
        </w:tc>
        <w:tc>
          <w:tcPr>
            <w:tcW w:w="586" w:type="pct"/>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не требуется</w:t>
            </w:r>
          </w:p>
        </w:tc>
      </w:tr>
      <w:tr w:rsidR="00DB68F9" w:rsidRPr="005842AB" w:rsidTr="00DB68F9">
        <w:trPr>
          <w:trHeight w:hRule="exact" w:val="284"/>
        </w:trPr>
        <w:tc>
          <w:tcPr>
            <w:tcW w:w="463" w:type="pct"/>
            <w:vMerge/>
            <w:hideMark/>
          </w:tcPr>
          <w:p w:rsidR="00DB68F9" w:rsidRPr="005842AB" w:rsidRDefault="00DB68F9" w:rsidP="00DB68F9">
            <w:pPr>
              <w:spacing w:line="276" w:lineRule="auto"/>
              <w:jc w:val="center"/>
              <w:rPr>
                <w:sz w:val="20"/>
                <w:szCs w:val="20"/>
              </w:rPr>
            </w:pPr>
          </w:p>
        </w:tc>
        <w:tc>
          <w:tcPr>
            <w:tcW w:w="701"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Оксид азота</w:t>
            </w:r>
          </w:p>
        </w:tc>
        <w:tc>
          <w:tcPr>
            <w:tcW w:w="409" w:type="pct"/>
            <w:vAlign w:val="center"/>
          </w:tcPr>
          <w:p w:rsidR="00DB68F9" w:rsidRPr="005842AB" w:rsidRDefault="00DB68F9" w:rsidP="00DB68F9">
            <w:pPr>
              <w:jc w:val="center"/>
              <w:rPr>
                <w:color w:val="000000" w:themeColor="text1"/>
                <w:sz w:val="20"/>
                <w:szCs w:val="20"/>
              </w:rPr>
            </w:pPr>
            <w:r w:rsidRPr="005842AB">
              <w:rPr>
                <w:sz w:val="20"/>
                <w:szCs w:val="20"/>
                <w:lang w:val="kk-KZ"/>
              </w:rPr>
              <w:t>0,005</w:t>
            </w:r>
          </w:p>
        </w:tc>
        <w:tc>
          <w:tcPr>
            <w:tcW w:w="553" w:type="pct"/>
            <w:vAlign w:val="center"/>
          </w:tcPr>
          <w:p w:rsidR="00DB68F9" w:rsidRPr="005842AB" w:rsidRDefault="00DB68F9" w:rsidP="00DB68F9">
            <w:pPr>
              <w:jc w:val="center"/>
              <w:rPr>
                <w:sz w:val="20"/>
                <w:szCs w:val="20"/>
              </w:rPr>
            </w:pPr>
            <w:r w:rsidRPr="005842AB">
              <w:rPr>
                <w:sz w:val="20"/>
                <w:szCs w:val="20"/>
                <w:lang w:val="kk-KZ"/>
              </w:rPr>
              <w:t>0,003</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0,003</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0,003</w:t>
            </w:r>
          </w:p>
        </w:tc>
        <w:tc>
          <w:tcPr>
            <w:tcW w:w="58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0,4</w:t>
            </w:r>
          </w:p>
        </w:tc>
        <w:tc>
          <w:tcPr>
            <w:tcW w:w="54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отсутствуют</w:t>
            </w:r>
          </w:p>
        </w:tc>
        <w:tc>
          <w:tcPr>
            <w:tcW w:w="586"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не требуется</w:t>
            </w:r>
          </w:p>
        </w:tc>
      </w:tr>
      <w:tr w:rsidR="00DB68F9" w:rsidRPr="005842AB" w:rsidTr="00DB68F9">
        <w:trPr>
          <w:trHeight w:hRule="exact" w:val="284"/>
        </w:trPr>
        <w:tc>
          <w:tcPr>
            <w:tcW w:w="463" w:type="pct"/>
            <w:vMerge/>
            <w:hideMark/>
          </w:tcPr>
          <w:p w:rsidR="00DB68F9" w:rsidRPr="005842AB" w:rsidRDefault="00DB68F9" w:rsidP="00DB68F9">
            <w:pPr>
              <w:spacing w:line="276" w:lineRule="auto"/>
              <w:jc w:val="center"/>
              <w:rPr>
                <w:sz w:val="20"/>
                <w:szCs w:val="20"/>
              </w:rPr>
            </w:pPr>
          </w:p>
        </w:tc>
        <w:tc>
          <w:tcPr>
            <w:tcW w:w="701"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Диоксид серы</w:t>
            </w:r>
          </w:p>
        </w:tc>
        <w:tc>
          <w:tcPr>
            <w:tcW w:w="409" w:type="pct"/>
            <w:vAlign w:val="center"/>
          </w:tcPr>
          <w:p w:rsidR="00DB68F9" w:rsidRPr="005842AB" w:rsidRDefault="00DB68F9" w:rsidP="00DB68F9">
            <w:pPr>
              <w:pStyle w:val="afffffb"/>
              <w:jc w:val="center"/>
              <w:rPr>
                <w:rFonts w:ascii="Times New Roman" w:hAnsi="Times New Roman"/>
                <w:color w:val="000000" w:themeColor="text1"/>
                <w:sz w:val="20"/>
                <w:szCs w:val="20"/>
              </w:rPr>
            </w:pPr>
            <w:r w:rsidRPr="005842AB">
              <w:rPr>
                <w:rFonts w:ascii="Times New Roman" w:hAnsi="Times New Roman"/>
                <w:color w:val="000000" w:themeColor="text1"/>
                <w:sz w:val="20"/>
                <w:szCs w:val="20"/>
              </w:rPr>
              <w:t>&lt;0,025</w:t>
            </w:r>
          </w:p>
        </w:tc>
        <w:tc>
          <w:tcPr>
            <w:tcW w:w="553" w:type="pct"/>
            <w:vAlign w:val="center"/>
          </w:tcPr>
          <w:p w:rsidR="00DB68F9" w:rsidRPr="005842AB" w:rsidRDefault="00DB68F9" w:rsidP="00DB68F9">
            <w:pPr>
              <w:pStyle w:val="afffffb"/>
              <w:tabs>
                <w:tab w:val="left" w:pos="1080"/>
              </w:tabs>
              <w:jc w:val="center"/>
              <w:rPr>
                <w:rFonts w:ascii="Times New Roman" w:hAnsi="Times New Roman"/>
                <w:color w:val="000000" w:themeColor="text1"/>
                <w:sz w:val="20"/>
                <w:szCs w:val="20"/>
              </w:rPr>
            </w:pPr>
            <w:r w:rsidRPr="005842AB">
              <w:rPr>
                <w:rFonts w:ascii="Times New Roman" w:hAnsi="Times New Roman"/>
                <w:sz w:val="20"/>
                <w:szCs w:val="20"/>
              </w:rPr>
              <w:t>&lt;</w:t>
            </w:r>
            <w:r w:rsidRPr="005842AB">
              <w:rPr>
                <w:rFonts w:ascii="Times New Roman" w:hAnsi="Times New Roman"/>
                <w:sz w:val="20"/>
                <w:szCs w:val="20"/>
                <w:lang w:val="kk-KZ"/>
              </w:rPr>
              <w:t xml:space="preserve"> </w:t>
            </w:r>
            <w:r w:rsidRPr="005842AB">
              <w:rPr>
                <w:rFonts w:ascii="Times New Roman" w:hAnsi="Times New Roman"/>
                <w:sz w:val="20"/>
                <w:szCs w:val="20"/>
              </w:rPr>
              <w:t>0,025</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&lt;</w:t>
            </w:r>
            <w:r w:rsidRPr="005842AB">
              <w:rPr>
                <w:rFonts w:ascii="Times New Roman" w:hAnsi="Times New Roman"/>
                <w:sz w:val="20"/>
                <w:szCs w:val="20"/>
                <w:lang w:val="kk-KZ"/>
              </w:rPr>
              <w:t xml:space="preserve"> </w:t>
            </w:r>
            <w:r w:rsidRPr="005842AB">
              <w:rPr>
                <w:rFonts w:ascii="Times New Roman" w:hAnsi="Times New Roman"/>
                <w:sz w:val="20"/>
                <w:szCs w:val="20"/>
              </w:rPr>
              <w:t>0,025</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&lt;</w:t>
            </w:r>
            <w:r w:rsidRPr="005842AB">
              <w:rPr>
                <w:rFonts w:ascii="Times New Roman" w:hAnsi="Times New Roman"/>
                <w:sz w:val="20"/>
                <w:szCs w:val="20"/>
                <w:lang w:val="kk-KZ"/>
              </w:rPr>
              <w:t xml:space="preserve"> </w:t>
            </w:r>
            <w:r w:rsidRPr="005842AB">
              <w:rPr>
                <w:rFonts w:ascii="Times New Roman" w:hAnsi="Times New Roman"/>
                <w:sz w:val="20"/>
                <w:szCs w:val="20"/>
              </w:rPr>
              <w:t>0,025</w:t>
            </w:r>
          </w:p>
        </w:tc>
        <w:tc>
          <w:tcPr>
            <w:tcW w:w="58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0,5</w:t>
            </w:r>
          </w:p>
        </w:tc>
        <w:tc>
          <w:tcPr>
            <w:tcW w:w="54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отсутствуют</w:t>
            </w:r>
          </w:p>
        </w:tc>
        <w:tc>
          <w:tcPr>
            <w:tcW w:w="586"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не требуется</w:t>
            </w:r>
          </w:p>
        </w:tc>
      </w:tr>
      <w:tr w:rsidR="00DB68F9" w:rsidRPr="005842AB" w:rsidTr="00DB68F9">
        <w:trPr>
          <w:trHeight w:hRule="exact" w:val="284"/>
        </w:trPr>
        <w:tc>
          <w:tcPr>
            <w:tcW w:w="463" w:type="pct"/>
            <w:vMerge/>
            <w:hideMark/>
          </w:tcPr>
          <w:p w:rsidR="00DB68F9" w:rsidRPr="005842AB" w:rsidRDefault="00DB68F9" w:rsidP="00DB68F9">
            <w:pPr>
              <w:spacing w:line="276" w:lineRule="auto"/>
              <w:jc w:val="center"/>
              <w:rPr>
                <w:sz w:val="20"/>
                <w:szCs w:val="20"/>
              </w:rPr>
            </w:pPr>
          </w:p>
        </w:tc>
        <w:tc>
          <w:tcPr>
            <w:tcW w:w="701"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Сероводород</w:t>
            </w:r>
          </w:p>
        </w:tc>
        <w:tc>
          <w:tcPr>
            <w:tcW w:w="409" w:type="pct"/>
            <w:vAlign w:val="center"/>
          </w:tcPr>
          <w:p w:rsidR="00DB68F9" w:rsidRPr="005842AB" w:rsidRDefault="00DB68F9" w:rsidP="00DB68F9">
            <w:pPr>
              <w:jc w:val="center"/>
              <w:rPr>
                <w:color w:val="000000" w:themeColor="text1"/>
                <w:sz w:val="20"/>
                <w:szCs w:val="20"/>
              </w:rPr>
            </w:pPr>
            <w:r w:rsidRPr="005842AB">
              <w:rPr>
                <w:color w:val="000000" w:themeColor="text1"/>
                <w:sz w:val="20"/>
                <w:szCs w:val="20"/>
              </w:rPr>
              <w:t>&lt;0,004</w:t>
            </w:r>
          </w:p>
        </w:tc>
        <w:tc>
          <w:tcPr>
            <w:tcW w:w="553" w:type="pct"/>
            <w:vAlign w:val="center"/>
          </w:tcPr>
          <w:p w:rsidR="00DB68F9" w:rsidRPr="005842AB" w:rsidRDefault="00DB68F9" w:rsidP="00DB68F9">
            <w:pPr>
              <w:pStyle w:val="afffffb"/>
              <w:tabs>
                <w:tab w:val="left" w:pos="1080"/>
              </w:tabs>
              <w:jc w:val="center"/>
              <w:rPr>
                <w:rFonts w:ascii="Times New Roman" w:hAnsi="Times New Roman"/>
                <w:color w:val="000000" w:themeColor="text1"/>
                <w:sz w:val="20"/>
                <w:szCs w:val="20"/>
              </w:rPr>
            </w:pPr>
            <w:r w:rsidRPr="005842AB">
              <w:rPr>
                <w:rFonts w:ascii="Times New Roman" w:hAnsi="Times New Roman"/>
                <w:sz w:val="20"/>
                <w:szCs w:val="20"/>
              </w:rPr>
              <w:t>&lt;</w:t>
            </w:r>
            <w:r w:rsidRPr="005842AB">
              <w:rPr>
                <w:rFonts w:ascii="Times New Roman" w:hAnsi="Times New Roman"/>
                <w:sz w:val="20"/>
                <w:szCs w:val="20"/>
                <w:lang w:val="kk-KZ"/>
              </w:rPr>
              <w:t xml:space="preserve"> </w:t>
            </w:r>
            <w:r w:rsidRPr="005842AB">
              <w:rPr>
                <w:rFonts w:ascii="Times New Roman" w:hAnsi="Times New Roman"/>
                <w:sz w:val="20"/>
                <w:szCs w:val="20"/>
              </w:rPr>
              <w:t>0,004</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&lt;</w:t>
            </w:r>
            <w:r w:rsidRPr="005842AB">
              <w:rPr>
                <w:rFonts w:ascii="Times New Roman" w:hAnsi="Times New Roman"/>
                <w:sz w:val="20"/>
                <w:szCs w:val="20"/>
                <w:lang w:val="kk-KZ"/>
              </w:rPr>
              <w:t xml:space="preserve"> </w:t>
            </w:r>
            <w:r w:rsidRPr="005842AB">
              <w:rPr>
                <w:rFonts w:ascii="Times New Roman" w:hAnsi="Times New Roman"/>
                <w:sz w:val="20"/>
                <w:szCs w:val="20"/>
              </w:rPr>
              <w:t>0,004</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&lt;</w:t>
            </w:r>
            <w:r w:rsidRPr="005842AB">
              <w:rPr>
                <w:rFonts w:ascii="Times New Roman" w:hAnsi="Times New Roman"/>
                <w:sz w:val="20"/>
                <w:szCs w:val="20"/>
                <w:lang w:val="kk-KZ"/>
              </w:rPr>
              <w:t xml:space="preserve"> </w:t>
            </w:r>
            <w:r w:rsidRPr="005842AB">
              <w:rPr>
                <w:rFonts w:ascii="Times New Roman" w:hAnsi="Times New Roman"/>
                <w:sz w:val="20"/>
                <w:szCs w:val="20"/>
              </w:rPr>
              <w:t>0,004</w:t>
            </w:r>
          </w:p>
        </w:tc>
        <w:tc>
          <w:tcPr>
            <w:tcW w:w="58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0,008</w:t>
            </w:r>
          </w:p>
        </w:tc>
        <w:tc>
          <w:tcPr>
            <w:tcW w:w="54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отсутствуют</w:t>
            </w:r>
          </w:p>
        </w:tc>
        <w:tc>
          <w:tcPr>
            <w:tcW w:w="586"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не требуется</w:t>
            </w:r>
          </w:p>
        </w:tc>
      </w:tr>
      <w:tr w:rsidR="00DB68F9" w:rsidRPr="005842AB" w:rsidTr="00DB68F9">
        <w:trPr>
          <w:trHeight w:hRule="exact" w:val="284"/>
        </w:trPr>
        <w:tc>
          <w:tcPr>
            <w:tcW w:w="463" w:type="pct"/>
            <w:vMerge/>
            <w:hideMark/>
          </w:tcPr>
          <w:p w:rsidR="00DB68F9" w:rsidRPr="005842AB" w:rsidRDefault="00DB68F9" w:rsidP="00DB68F9">
            <w:pPr>
              <w:spacing w:line="276" w:lineRule="auto"/>
              <w:jc w:val="center"/>
              <w:rPr>
                <w:sz w:val="20"/>
                <w:szCs w:val="20"/>
              </w:rPr>
            </w:pPr>
          </w:p>
        </w:tc>
        <w:tc>
          <w:tcPr>
            <w:tcW w:w="701"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Оксид углерода</w:t>
            </w:r>
          </w:p>
        </w:tc>
        <w:tc>
          <w:tcPr>
            <w:tcW w:w="409" w:type="pct"/>
            <w:vAlign w:val="center"/>
          </w:tcPr>
          <w:p w:rsidR="00DB68F9" w:rsidRPr="005842AB" w:rsidRDefault="00DB68F9" w:rsidP="00DB68F9">
            <w:pPr>
              <w:pStyle w:val="afffffb"/>
              <w:jc w:val="center"/>
              <w:rPr>
                <w:rFonts w:ascii="Times New Roman" w:hAnsi="Times New Roman"/>
                <w:color w:val="000000" w:themeColor="text1"/>
                <w:sz w:val="20"/>
                <w:szCs w:val="20"/>
              </w:rPr>
            </w:pPr>
            <w:r w:rsidRPr="005842AB">
              <w:rPr>
                <w:rFonts w:ascii="Times New Roman" w:hAnsi="Times New Roman"/>
                <w:sz w:val="20"/>
                <w:szCs w:val="20"/>
                <w:lang w:val="kk-KZ"/>
              </w:rPr>
              <w:t>3,53</w:t>
            </w:r>
          </w:p>
        </w:tc>
        <w:tc>
          <w:tcPr>
            <w:tcW w:w="553" w:type="pct"/>
            <w:vAlign w:val="center"/>
          </w:tcPr>
          <w:p w:rsidR="00DB68F9" w:rsidRPr="005842AB" w:rsidRDefault="00DB68F9" w:rsidP="00DB68F9">
            <w:pPr>
              <w:pStyle w:val="afffffb"/>
              <w:jc w:val="center"/>
              <w:rPr>
                <w:rFonts w:ascii="Times New Roman" w:hAnsi="Times New Roman"/>
                <w:sz w:val="20"/>
                <w:szCs w:val="20"/>
              </w:rPr>
            </w:pPr>
            <w:r w:rsidRPr="005842AB">
              <w:rPr>
                <w:rFonts w:ascii="Times New Roman" w:hAnsi="Times New Roman"/>
                <w:sz w:val="20"/>
                <w:szCs w:val="20"/>
                <w:lang w:val="kk-KZ"/>
              </w:rPr>
              <w:t>2,88</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2,68</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2,39</w:t>
            </w:r>
          </w:p>
        </w:tc>
        <w:tc>
          <w:tcPr>
            <w:tcW w:w="58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5,0</w:t>
            </w:r>
          </w:p>
        </w:tc>
        <w:tc>
          <w:tcPr>
            <w:tcW w:w="54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отсутствуют</w:t>
            </w:r>
          </w:p>
        </w:tc>
        <w:tc>
          <w:tcPr>
            <w:tcW w:w="586"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не требуется</w:t>
            </w:r>
          </w:p>
        </w:tc>
      </w:tr>
      <w:tr w:rsidR="00DB68F9" w:rsidRPr="005842AB" w:rsidTr="00DB68F9">
        <w:trPr>
          <w:trHeight w:hRule="exact" w:val="284"/>
        </w:trPr>
        <w:tc>
          <w:tcPr>
            <w:tcW w:w="463" w:type="pct"/>
            <w:vMerge/>
            <w:hideMark/>
          </w:tcPr>
          <w:p w:rsidR="00DB68F9" w:rsidRPr="005842AB" w:rsidRDefault="00DB68F9" w:rsidP="00DB68F9">
            <w:pPr>
              <w:spacing w:line="276" w:lineRule="auto"/>
              <w:jc w:val="center"/>
              <w:rPr>
                <w:sz w:val="20"/>
                <w:szCs w:val="20"/>
              </w:rPr>
            </w:pPr>
          </w:p>
        </w:tc>
        <w:tc>
          <w:tcPr>
            <w:tcW w:w="701"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Углеводороды</w:t>
            </w:r>
          </w:p>
        </w:tc>
        <w:tc>
          <w:tcPr>
            <w:tcW w:w="409" w:type="pct"/>
            <w:vAlign w:val="center"/>
          </w:tcPr>
          <w:p w:rsidR="00DB68F9" w:rsidRPr="005842AB" w:rsidRDefault="00DB68F9" w:rsidP="00DB68F9">
            <w:pPr>
              <w:jc w:val="center"/>
              <w:rPr>
                <w:color w:val="000000" w:themeColor="text1"/>
                <w:sz w:val="20"/>
                <w:szCs w:val="20"/>
              </w:rPr>
            </w:pPr>
            <w:r w:rsidRPr="005842AB">
              <w:rPr>
                <w:sz w:val="20"/>
                <w:szCs w:val="20"/>
                <w:lang w:val="kk-KZ"/>
              </w:rPr>
              <w:t>0,262</w:t>
            </w:r>
          </w:p>
        </w:tc>
        <w:tc>
          <w:tcPr>
            <w:tcW w:w="553" w:type="pct"/>
            <w:vAlign w:val="center"/>
          </w:tcPr>
          <w:p w:rsidR="00DB68F9" w:rsidRPr="005842AB" w:rsidRDefault="00DB68F9" w:rsidP="00DB68F9">
            <w:pPr>
              <w:jc w:val="center"/>
              <w:rPr>
                <w:sz w:val="20"/>
                <w:szCs w:val="20"/>
              </w:rPr>
            </w:pPr>
            <w:r w:rsidRPr="005842AB">
              <w:rPr>
                <w:sz w:val="20"/>
                <w:szCs w:val="20"/>
                <w:lang w:val="kk-KZ"/>
              </w:rPr>
              <w:t>0,437</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0,398</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0,301</w:t>
            </w:r>
          </w:p>
        </w:tc>
        <w:tc>
          <w:tcPr>
            <w:tcW w:w="58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50,0</w:t>
            </w:r>
          </w:p>
        </w:tc>
        <w:tc>
          <w:tcPr>
            <w:tcW w:w="54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отсутствуют</w:t>
            </w:r>
          </w:p>
        </w:tc>
        <w:tc>
          <w:tcPr>
            <w:tcW w:w="586"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не требуется</w:t>
            </w:r>
          </w:p>
        </w:tc>
      </w:tr>
      <w:tr w:rsidR="00DB68F9" w:rsidRPr="005842AB" w:rsidTr="00DB68F9">
        <w:trPr>
          <w:trHeight w:hRule="exact" w:val="284"/>
        </w:trPr>
        <w:tc>
          <w:tcPr>
            <w:tcW w:w="463" w:type="pct"/>
            <w:vMerge/>
            <w:hideMark/>
          </w:tcPr>
          <w:p w:rsidR="00DB68F9" w:rsidRPr="005842AB" w:rsidRDefault="00DB68F9" w:rsidP="00DB68F9">
            <w:pPr>
              <w:spacing w:line="276" w:lineRule="auto"/>
              <w:jc w:val="center"/>
              <w:rPr>
                <w:sz w:val="20"/>
                <w:szCs w:val="20"/>
              </w:rPr>
            </w:pPr>
          </w:p>
        </w:tc>
        <w:tc>
          <w:tcPr>
            <w:tcW w:w="701"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Пыль</w:t>
            </w:r>
          </w:p>
        </w:tc>
        <w:tc>
          <w:tcPr>
            <w:tcW w:w="409" w:type="pct"/>
            <w:vAlign w:val="center"/>
          </w:tcPr>
          <w:p w:rsidR="00DB68F9" w:rsidRPr="005842AB" w:rsidRDefault="00DB68F9" w:rsidP="00DB68F9">
            <w:pPr>
              <w:jc w:val="center"/>
              <w:rPr>
                <w:color w:val="000000" w:themeColor="text1"/>
                <w:sz w:val="20"/>
                <w:szCs w:val="20"/>
              </w:rPr>
            </w:pPr>
            <w:r w:rsidRPr="005842AB">
              <w:rPr>
                <w:sz w:val="20"/>
                <w:szCs w:val="20"/>
                <w:lang w:val="kk-KZ"/>
              </w:rPr>
              <w:t>0,010</w:t>
            </w:r>
          </w:p>
        </w:tc>
        <w:tc>
          <w:tcPr>
            <w:tcW w:w="553" w:type="pct"/>
            <w:vAlign w:val="center"/>
          </w:tcPr>
          <w:p w:rsidR="00DB68F9" w:rsidRPr="005842AB" w:rsidRDefault="00DB68F9" w:rsidP="00DB68F9">
            <w:pPr>
              <w:jc w:val="center"/>
              <w:rPr>
                <w:sz w:val="20"/>
                <w:szCs w:val="20"/>
              </w:rPr>
            </w:pPr>
            <w:r w:rsidRPr="005842AB">
              <w:rPr>
                <w:sz w:val="20"/>
                <w:szCs w:val="20"/>
                <w:lang w:val="kk-KZ"/>
              </w:rPr>
              <w:t>0,021</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&lt;0,075</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0,008</w:t>
            </w:r>
          </w:p>
        </w:tc>
        <w:tc>
          <w:tcPr>
            <w:tcW w:w="58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0,3</w:t>
            </w:r>
          </w:p>
        </w:tc>
        <w:tc>
          <w:tcPr>
            <w:tcW w:w="54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отсутствуют</w:t>
            </w:r>
          </w:p>
        </w:tc>
        <w:tc>
          <w:tcPr>
            <w:tcW w:w="586"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не требуется</w:t>
            </w:r>
          </w:p>
        </w:tc>
      </w:tr>
      <w:tr w:rsidR="00DB68F9" w:rsidRPr="005842AB" w:rsidTr="00DB68F9">
        <w:trPr>
          <w:trHeight w:hRule="exact" w:val="284"/>
        </w:trPr>
        <w:tc>
          <w:tcPr>
            <w:tcW w:w="463" w:type="pct"/>
            <w:vMerge w:val="restart"/>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граница СЗЗ</w:t>
            </w:r>
          </w:p>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М-2-03</w:t>
            </w:r>
          </w:p>
        </w:tc>
        <w:tc>
          <w:tcPr>
            <w:tcW w:w="701"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Диоксид азота</w:t>
            </w:r>
          </w:p>
        </w:tc>
        <w:tc>
          <w:tcPr>
            <w:tcW w:w="409" w:type="pct"/>
            <w:vAlign w:val="center"/>
          </w:tcPr>
          <w:p w:rsidR="00DB68F9" w:rsidRPr="005842AB" w:rsidRDefault="00DB68F9" w:rsidP="00DB68F9">
            <w:pPr>
              <w:pStyle w:val="afffffb"/>
              <w:jc w:val="center"/>
              <w:rPr>
                <w:rFonts w:ascii="Times New Roman" w:hAnsi="Times New Roman"/>
                <w:color w:val="000000" w:themeColor="text1"/>
                <w:sz w:val="20"/>
                <w:szCs w:val="20"/>
              </w:rPr>
            </w:pPr>
            <w:r w:rsidRPr="005842AB">
              <w:rPr>
                <w:rFonts w:ascii="Times New Roman" w:hAnsi="Times New Roman"/>
                <w:sz w:val="20"/>
                <w:szCs w:val="20"/>
                <w:lang w:val="kk-KZ"/>
              </w:rPr>
              <w:t>0,003</w:t>
            </w:r>
          </w:p>
        </w:tc>
        <w:tc>
          <w:tcPr>
            <w:tcW w:w="553" w:type="pct"/>
            <w:vAlign w:val="center"/>
          </w:tcPr>
          <w:p w:rsidR="00DB68F9" w:rsidRPr="005842AB" w:rsidRDefault="00DB68F9" w:rsidP="00DB68F9">
            <w:pPr>
              <w:pStyle w:val="afffffb"/>
              <w:jc w:val="center"/>
              <w:rPr>
                <w:rFonts w:ascii="Times New Roman" w:hAnsi="Times New Roman"/>
                <w:sz w:val="20"/>
                <w:szCs w:val="20"/>
              </w:rPr>
            </w:pPr>
            <w:r w:rsidRPr="005842AB">
              <w:rPr>
                <w:rFonts w:ascii="Times New Roman" w:hAnsi="Times New Roman"/>
                <w:sz w:val="20"/>
                <w:szCs w:val="20"/>
                <w:lang w:val="kk-KZ"/>
              </w:rPr>
              <w:t>0,003</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0,005</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0,003</w:t>
            </w:r>
          </w:p>
        </w:tc>
        <w:tc>
          <w:tcPr>
            <w:tcW w:w="58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0,2</w:t>
            </w:r>
          </w:p>
        </w:tc>
        <w:tc>
          <w:tcPr>
            <w:tcW w:w="54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отсутствуют</w:t>
            </w:r>
          </w:p>
        </w:tc>
        <w:tc>
          <w:tcPr>
            <w:tcW w:w="586"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не требуется</w:t>
            </w:r>
          </w:p>
        </w:tc>
      </w:tr>
      <w:tr w:rsidR="00DB68F9" w:rsidRPr="005842AB" w:rsidTr="00DB68F9">
        <w:trPr>
          <w:trHeight w:hRule="exact" w:val="284"/>
        </w:trPr>
        <w:tc>
          <w:tcPr>
            <w:tcW w:w="463" w:type="pct"/>
            <w:vMerge/>
            <w:hideMark/>
          </w:tcPr>
          <w:p w:rsidR="00DB68F9" w:rsidRPr="005842AB" w:rsidRDefault="00DB68F9" w:rsidP="00DB68F9">
            <w:pPr>
              <w:spacing w:line="276" w:lineRule="auto"/>
              <w:jc w:val="center"/>
              <w:rPr>
                <w:sz w:val="20"/>
                <w:szCs w:val="20"/>
              </w:rPr>
            </w:pPr>
          </w:p>
        </w:tc>
        <w:tc>
          <w:tcPr>
            <w:tcW w:w="701"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Оксид азота</w:t>
            </w:r>
          </w:p>
        </w:tc>
        <w:tc>
          <w:tcPr>
            <w:tcW w:w="409" w:type="pct"/>
            <w:vAlign w:val="center"/>
          </w:tcPr>
          <w:p w:rsidR="00DB68F9" w:rsidRPr="005842AB" w:rsidRDefault="00DB68F9" w:rsidP="00DB68F9">
            <w:pPr>
              <w:pStyle w:val="afffffb"/>
              <w:jc w:val="center"/>
              <w:rPr>
                <w:rFonts w:ascii="Times New Roman" w:hAnsi="Times New Roman"/>
                <w:color w:val="000000" w:themeColor="text1"/>
                <w:sz w:val="20"/>
                <w:szCs w:val="20"/>
              </w:rPr>
            </w:pPr>
            <w:r w:rsidRPr="005842AB">
              <w:rPr>
                <w:rFonts w:ascii="Times New Roman" w:hAnsi="Times New Roman"/>
                <w:sz w:val="20"/>
                <w:szCs w:val="20"/>
                <w:lang w:val="kk-KZ"/>
              </w:rPr>
              <w:t>0,003</w:t>
            </w:r>
          </w:p>
        </w:tc>
        <w:tc>
          <w:tcPr>
            <w:tcW w:w="553" w:type="pct"/>
            <w:vAlign w:val="center"/>
          </w:tcPr>
          <w:p w:rsidR="00DB68F9" w:rsidRPr="005842AB" w:rsidRDefault="00DB68F9" w:rsidP="00DB68F9">
            <w:pPr>
              <w:jc w:val="center"/>
              <w:rPr>
                <w:sz w:val="20"/>
                <w:szCs w:val="20"/>
              </w:rPr>
            </w:pPr>
            <w:r w:rsidRPr="005842AB">
              <w:rPr>
                <w:sz w:val="20"/>
                <w:szCs w:val="20"/>
                <w:lang w:val="kk-KZ"/>
              </w:rPr>
              <w:t>0,004</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0,002</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0,003</w:t>
            </w:r>
          </w:p>
        </w:tc>
        <w:tc>
          <w:tcPr>
            <w:tcW w:w="58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0,4</w:t>
            </w:r>
          </w:p>
        </w:tc>
        <w:tc>
          <w:tcPr>
            <w:tcW w:w="54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отсутствуют</w:t>
            </w:r>
          </w:p>
        </w:tc>
        <w:tc>
          <w:tcPr>
            <w:tcW w:w="586"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не требуется</w:t>
            </w:r>
          </w:p>
        </w:tc>
      </w:tr>
      <w:tr w:rsidR="00DB68F9" w:rsidRPr="005842AB" w:rsidTr="00DB68F9">
        <w:trPr>
          <w:trHeight w:hRule="exact" w:val="284"/>
        </w:trPr>
        <w:tc>
          <w:tcPr>
            <w:tcW w:w="463" w:type="pct"/>
            <w:vMerge/>
            <w:hideMark/>
          </w:tcPr>
          <w:p w:rsidR="00DB68F9" w:rsidRPr="005842AB" w:rsidRDefault="00DB68F9" w:rsidP="00DB68F9">
            <w:pPr>
              <w:spacing w:line="276" w:lineRule="auto"/>
              <w:jc w:val="center"/>
              <w:rPr>
                <w:sz w:val="20"/>
                <w:szCs w:val="20"/>
              </w:rPr>
            </w:pPr>
          </w:p>
        </w:tc>
        <w:tc>
          <w:tcPr>
            <w:tcW w:w="701"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Диоксид серы</w:t>
            </w:r>
          </w:p>
        </w:tc>
        <w:tc>
          <w:tcPr>
            <w:tcW w:w="409" w:type="pct"/>
            <w:vAlign w:val="center"/>
          </w:tcPr>
          <w:p w:rsidR="00DB68F9" w:rsidRPr="005842AB" w:rsidRDefault="00DB68F9" w:rsidP="00DB68F9">
            <w:pPr>
              <w:pStyle w:val="afffffb"/>
              <w:jc w:val="center"/>
              <w:rPr>
                <w:rFonts w:ascii="Times New Roman" w:hAnsi="Times New Roman"/>
                <w:color w:val="000000" w:themeColor="text1"/>
                <w:sz w:val="20"/>
                <w:szCs w:val="20"/>
              </w:rPr>
            </w:pPr>
            <w:r w:rsidRPr="005842AB">
              <w:rPr>
                <w:rFonts w:ascii="Times New Roman" w:hAnsi="Times New Roman"/>
                <w:color w:val="000000" w:themeColor="text1"/>
                <w:sz w:val="20"/>
                <w:szCs w:val="20"/>
              </w:rPr>
              <w:t>&lt;0,025</w:t>
            </w:r>
          </w:p>
        </w:tc>
        <w:tc>
          <w:tcPr>
            <w:tcW w:w="553" w:type="pct"/>
            <w:vAlign w:val="center"/>
          </w:tcPr>
          <w:p w:rsidR="00DB68F9" w:rsidRPr="005842AB" w:rsidRDefault="00DB68F9" w:rsidP="00DB68F9">
            <w:pPr>
              <w:pStyle w:val="afffffb"/>
              <w:tabs>
                <w:tab w:val="left" w:pos="1080"/>
              </w:tabs>
              <w:jc w:val="center"/>
              <w:rPr>
                <w:rFonts w:ascii="Times New Roman" w:hAnsi="Times New Roman"/>
                <w:color w:val="000000" w:themeColor="text1"/>
                <w:sz w:val="20"/>
                <w:szCs w:val="20"/>
              </w:rPr>
            </w:pPr>
            <w:r w:rsidRPr="005842AB">
              <w:rPr>
                <w:rFonts w:ascii="Times New Roman" w:hAnsi="Times New Roman"/>
                <w:sz w:val="20"/>
                <w:szCs w:val="20"/>
              </w:rPr>
              <w:t>&lt;</w:t>
            </w:r>
            <w:r w:rsidRPr="005842AB">
              <w:rPr>
                <w:rFonts w:ascii="Times New Roman" w:hAnsi="Times New Roman"/>
                <w:sz w:val="20"/>
                <w:szCs w:val="20"/>
                <w:lang w:val="kk-KZ"/>
              </w:rPr>
              <w:t xml:space="preserve"> </w:t>
            </w:r>
            <w:r w:rsidRPr="005842AB">
              <w:rPr>
                <w:rFonts w:ascii="Times New Roman" w:hAnsi="Times New Roman"/>
                <w:sz w:val="20"/>
                <w:szCs w:val="20"/>
              </w:rPr>
              <w:t>0,025</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&lt;</w:t>
            </w:r>
            <w:r w:rsidRPr="005842AB">
              <w:rPr>
                <w:rFonts w:ascii="Times New Roman" w:hAnsi="Times New Roman"/>
                <w:sz w:val="20"/>
                <w:szCs w:val="20"/>
                <w:lang w:val="kk-KZ"/>
              </w:rPr>
              <w:t xml:space="preserve"> </w:t>
            </w:r>
            <w:r w:rsidRPr="005842AB">
              <w:rPr>
                <w:rFonts w:ascii="Times New Roman" w:hAnsi="Times New Roman"/>
                <w:sz w:val="20"/>
                <w:szCs w:val="20"/>
              </w:rPr>
              <w:t>0,025</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&lt;</w:t>
            </w:r>
            <w:r w:rsidRPr="005842AB">
              <w:rPr>
                <w:rFonts w:ascii="Times New Roman" w:hAnsi="Times New Roman"/>
                <w:sz w:val="20"/>
                <w:szCs w:val="20"/>
                <w:lang w:val="kk-KZ"/>
              </w:rPr>
              <w:t xml:space="preserve"> </w:t>
            </w:r>
            <w:r w:rsidRPr="005842AB">
              <w:rPr>
                <w:rFonts w:ascii="Times New Roman" w:hAnsi="Times New Roman"/>
                <w:sz w:val="20"/>
                <w:szCs w:val="20"/>
              </w:rPr>
              <w:t>0,025</w:t>
            </w:r>
          </w:p>
        </w:tc>
        <w:tc>
          <w:tcPr>
            <w:tcW w:w="58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0,5</w:t>
            </w:r>
          </w:p>
        </w:tc>
        <w:tc>
          <w:tcPr>
            <w:tcW w:w="54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отсутствуют</w:t>
            </w:r>
          </w:p>
        </w:tc>
        <w:tc>
          <w:tcPr>
            <w:tcW w:w="586"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не требуется</w:t>
            </w:r>
          </w:p>
        </w:tc>
      </w:tr>
      <w:tr w:rsidR="00DB68F9" w:rsidRPr="005842AB" w:rsidTr="00DB68F9">
        <w:trPr>
          <w:trHeight w:hRule="exact" w:val="284"/>
        </w:trPr>
        <w:tc>
          <w:tcPr>
            <w:tcW w:w="463" w:type="pct"/>
            <w:vMerge/>
            <w:hideMark/>
          </w:tcPr>
          <w:p w:rsidR="00DB68F9" w:rsidRPr="005842AB" w:rsidRDefault="00DB68F9" w:rsidP="00DB68F9">
            <w:pPr>
              <w:spacing w:line="276" w:lineRule="auto"/>
              <w:jc w:val="center"/>
              <w:rPr>
                <w:sz w:val="20"/>
                <w:szCs w:val="20"/>
              </w:rPr>
            </w:pPr>
          </w:p>
        </w:tc>
        <w:tc>
          <w:tcPr>
            <w:tcW w:w="701"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Сероводород</w:t>
            </w:r>
          </w:p>
        </w:tc>
        <w:tc>
          <w:tcPr>
            <w:tcW w:w="409" w:type="pct"/>
            <w:vAlign w:val="center"/>
          </w:tcPr>
          <w:p w:rsidR="00DB68F9" w:rsidRPr="005842AB" w:rsidRDefault="00DB68F9" w:rsidP="00DB68F9">
            <w:pPr>
              <w:jc w:val="center"/>
              <w:rPr>
                <w:color w:val="000000" w:themeColor="text1"/>
                <w:sz w:val="20"/>
                <w:szCs w:val="20"/>
              </w:rPr>
            </w:pPr>
            <w:r w:rsidRPr="005842AB">
              <w:rPr>
                <w:color w:val="000000" w:themeColor="text1"/>
                <w:sz w:val="20"/>
                <w:szCs w:val="20"/>
              </w:rPr>
              <w:t>&lt;0,004</w:t>
            </w:r>
          </w:p>
        </w:tc>
        <w:tc>
          <w:tcPr>
            <w:tcW w:w="553" w:type="pct"/>
            <w:vAlign w:val="center"/>
          </w:tcPr>
          <w:p w:rsidR="00DB68F9" w:rsidRPr="005842AB" w:rsidRDefault="00DB68F9" w:rsidP="00DB68F9">
            <w:pPr>
              <w:pStyle w:val="afffffb"/>
              <w:tabs>
                <w:tab w:val="left" w:pos="1080"/>
              </w:tabs>
              <w:jc w:val="center"/>
              <w:rPr>
                <w:rFonts w:ascii="Times New Roman" w:hAnsi="Times New Roman"/>
                <w:color w:val="000000" w:themeColor="text1"/>
                <w:sz w:val="20"/>
                <w:szCs w:val="20"/>
              </w:rPr>
            </w:pPr>
            <w:r w:rsidRPr="005842AB">
              <w:rPr>
                <w:rFonts w:ascii="Times New Roman" w:hAnsi="Times New Roman"/>
                <w:sz w:val="20"/>
                <w:szCs w:val="20"/>
              </w:rPr>
              <w:t>&lt;</w:t>
            </w:r>
            <w:r w:rsidRPr="005842AB">
              <w:rPr>
                <w:rFonts w:ascii="Times New Roman" w:hAnsi="Times New Roman"/>
                <w:sz w:val="20"/>
                <w:szCs w:val="20"/>
                <w:lang w:val="kk-KZ"/>
              </w:rPr>
              <w:t xml:space="preserve"> </w:t>
            </w:r>
            <w:r w:rsidRPr="005842AB">
              <w:rPr>
                <w:rFonts w:ascii="Times New Roman" w:hAnsi="Times New Roman"/>
                <w:sz w:val="20"/>
                <w:szCs w:val="20"/>
              </w:rPr>
              <w:t>0,004</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&lt;</w:t>
            </w:r>
            <w:r w:rsidRPr="005842AB">
              <w:rPr>
                <w:rFonts w:ascii="Times New Roman" w:hAnsi="Times New Roman"/>
                <w:sz w:val="20"/>
                <w:szCs w:val="20"/>
                <w:lang w:val="kk-KZ"/>
              </w:rPr>
              <w:t xml:space="preserve"> </w:t>
            </w:r>
            <w:r w:rsidRPr="005842AB">
              <w:rPr>
                <w:rFonts w:ascii="Times New Roman" w:hAnsi="Times New Roman"/>
                <w:sz w:val="20"/>
                <w:szCs w:val="20"/>
              </w:rPr>
              <w:t>0,004</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&lt;</w:t>
            </w:r>
            <w:r w:rsidRPr="005842AB">
              <w:rPr>
                <w:rFonts w:ascii="Times New Roman" w:hAnsi="Times New Roman"/>
                <w:sz w:val="20"/>
                <w:szCs w:val="20"/>
                <w:lang w:val="kk-KZ"/>
              </w:rPr>
              <w:t xml:space="preserve"> </w:t>
            </w:r>
            <w:r w:rsidRPr="005842AB">
              <w:rPr>
                <w:rFonts w:ascii="Times New Roman" w:hAnsi="Times New Roman"/>
                <w:sz w:val="20"/>
                <w:szCs w:val="20"/>
              </w:rPr>
              <w:t>0,004</w:t>
            </w:r>
          </w:p>
        </w:tc>
        <w:tc>
          <w:tcPr>
            <w:tcW w:w="58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0,008</w:t>
            </w:r>
          </w:p>
        </w:tc>
        <w:tc>
          <w:tcPr>
            <w:tcW w:w="54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отсутствуют</w:t>
            </w:r>
          </w:p>
        </w:tc>
        <w:tc>
          <w:tcPr>
            <w:tcW w:w="586"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не требуется</w:t>
            </w:r>
          </w:p>
        </w:tc>
      </w:tr>
      <w:tr w:rsidR="00DB68F9" w:rsidRPr="005842AB" w:rsidTr="00DB68F9">
        <w:trPr>
          <w:trHeight w:hRule="exact" w:val="284"/>
        </w:trPr>
        <w:tc>
          <w:tcPr>
            <w:tcW w:w="463" w:type="pct"/>
            <w:vMerge/>
            <w:hideMark/>
          </w:tcPr>
          <w:p w:rsidR="00DB68F9" w:rsidRPr="005842AB" w:rsidRDefault="00DB68F9" w:rsidP="00DB68F9">
            <w:pPr>
              <w:spacing w:line="276" w:lineRule="auto"/>
              <w:jc w:val="center"/>
              <w:rPr>
                <w:sz w:val="20"/>
                <w:szCs w:val="20"/>
              </w:rPr>
            </w:pPr>
          </w:p>
        </w:tc>
        <w:tc>
          <w:tcPr>
            <w:tcW w:w="701"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Оксид углерода</w:t>
            </w:r>
          </w:p>
        </w:tc>
        <w:tc>
          <w:tcPr>
            <w:tcW w:w="409" w:type="pct"/>
            <w:vAlign w:val="center"/>
          </w:tcPr>
          <w:p w:rsidR="00DB68F9" w:rsidRPr="005842AB" w:rsidRDefault="00DB68F9" w:rsidP="00DB68F9">
            <w:pPr>
              <w:pStyle w:val="afffffb"/>
              <w:jc w:val="center"/>
              <w:rPr>
                <w:rFonts w:ascii="Times New Roman" w:hAnsi="Times New Roman"/>
                <w:color w:val="000000" w:themeColor="text1"/>
                <w:sz w:val="20"/>
                <w:szCs w:val="20"/>
              </w:rPr>
            </w:pPr>
            <w:r w:rsidRPr="005842AB">
              <w:rPr>
                <w:rFonts w:ascii="Times New Roman" w:hAnsi="Times New Roman"/>
                <w:sz w:val="20"/>
                <w:szCs w:val="20"/>
                <w:lang w:val="kk-KZ"/>
              </w:rPr>
              <w:t>4,49</w:t>
            </w:r>
          </w:p>
        </w:tc>
        <w:tc>
          <w:tcPr>
            <w:tcW w:w="553" w:type="pct"/>
            <w:vAlign w:val="center"/>
          </w:tcPr>
          <w:p w:rsidR="00DB68F9" w:rsidRPr="005842AB" w:rsidRDefault="00DB68F9" w:rsidP="00DB68F9">
            <w:pPr>
              <w:pStyle w:val="afffffb"/>
              <w:jc w:val="center"/>
              <w:rPr>
                <w:rFonts w:ascii="Times New Roman" w:hAnsi="Times New Roman"/>
                <w:sz w:val="20"/>
                <w:szCs w:val="20"/>
              </w:rPr>
            </w:pPr>
            <w:r w:rsidRPr="005842AB">
              <w:rPr>
                <w:rFonts w:ascii="Times New Roman" w:hAnsi="Times New Roman"/>
                <w:sz w:val="20"/>
                <w:szCs w:val="20"/>
                <w:lang w:val="kk-KZ"/>
              </w:rPr>
              <w:t>2,39</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2,58</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2,35</w:t>
            </w:r>
          </w:p>
        </w:tc>
        <w:tc>
          <w:tcPr>
            <w:tcW w:w="58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5,0</w:t>
            </w:r>
          </w:p>
        </w:tc>
        <w:tc>
          <w:tcPr>
            <w:tcW w:w="54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отсутствуют</w:t>
            </w:r>
          </w:p>
        </w:tc>
        <w:tc>
          <w:tcPr>
            <w:tcW w:w="586"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не требуется</w:t>
            </w:r>
          </w:p>
        </w:tc>
      </w:tr>
      <w:tr w:rsidR="00DB68F9" w:rsidRPr="005842AB" w:rsidTr="00DB68F9">
        <w:trPr>
          <w:trHeight w:hRule="exact" w:val="284"/>
        </w:trPr>
        <w:tc>
          <w:tcPr>
            <w:tcW w:w="463" w:type="pct"/>
            <w:vMerge/>
            <w:hideMark/>
          </w:tcPr>
          <w:p w:rsidR="00DB68F9" w:rsidRPr="005842AB" w:rsidRDefault="00DB68F9" w:rsidP="00DB68F9">
            <w:pPr>
              <w:spacing w:line="276" w:lineRule="auto"/>
              <w:jc w:val="center"/>
              <w:rPr>
                <w:sz w:val="20"/>
                <w:szCs w:val="20"/>
              </w:rPr>
            </w:pPr>
          </w:p>
        </w:tc>
        <w:tc>
          <w:tcPr>
            <w:tcW w:w="701"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Углеводороды</w:t>
            </w:r>
          </w:p>
        </w:tc>
        <w:tc>
          <w:tcPr>
            <w:tcW w:w="409" w:type="pct"/>
            <w:vAlign w:val="center"/>
          </w:tcPr>
          <w:p w:rsidR="00DB68F9" w:rsidRPr="005842AB" w:rsidRDefault="00DB68F9" w:rsidP="00DB68F9">
            <w:pPr>
              <w:pStyle w:val="afffffb"/>
              <w:jc w:val="center"/>
              <w:rPr>
                <w:rFonts w:ascii="Times New Roman" w:hAnsi="Times New Roman"/>
                <w:color w:val="000000" w:themeColor="text1"/>
                <w:sz w:val="20"/>
                <w:szCs w:val="20"/>
              </w:rPr>
            </w:pPr>
            <w:r w:rsidRPr="005842AB">
              <w:rPr>
                <w:rFonts w:ascii="Times New Roman" w:hAnsi="Times New Roman"/>
                <w:sz w:val="20"/>
                <w:szCs w:val="20"/>
                <w:lang w:val="kk-KZ"/>
              </w:rPr>
              <w:t>0,283</w:t>
            </w:r>
          </w:p>
        </w:tc>
        <w:tc>
          <w:tcPr>
            <w:tcW w:w="553" w:type="pct"/>
            <w:vAlign w:val="center"/>
          </w:tcPr>
          <w:p w:rsidR="00DB68F9" w:rsidRPr="005842AB" w:rsidRDefault="00DB68F9" w:rsidP="00DB68F9">
            <w:pPr>
              <w:jc w:val="center"/>
              <w:rPr>
                <w:sz w:val="20"/>
                <w:szCs w:val="20"/>
              </w:rPr>
            </w:pPr>
            <w:r w:rsidRPr="005842AB">
              <w:rPr>
                <w:sz w:val="20"/>
                <w:szCs w:val="20"/>
                <w:lang w:val="kk-KZ"/>
              </w:rPr>
              <w:t>0,415</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0,374</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0,384</w:t>
            </w:r>
          </w:p>
        </w:tc>
        <w:tc>
          <w:tcPr>
            <w:tcW w:w="58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50,0</w:t>
            </w:r>
          </w:p>
        </w:tc>
        <w:tc>
          <w:tcPr>
            <w:tcW w:w="54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отсутствуют</w:t>
            </w:r>
          </w:p>
        </w:tc>
        <w:tc>
          <w:tcPr>
            <w:tcW w:w="586"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не требуется</w:t>
            </w:r>
          </w:p>
        </w:tc>
      </w:tr>
      <w:tr w:rsidR="00DB68F9" w:rsidRPr="005842AB" w:rsidTr="00DB68F9">
        <w:trPr>
          <w:trHeight w:hRule="exact" w:val="284"/>
        </w:trPr>
        <w:tc>
          <w:tcPr>
            <w:tcW w:w="463" w:type="pct"/>
            <w:vMerge/>
            <w:hideMark/>
          </w:tcPr>
          <w:p w:rsidR="00DB68F9" w:rsidRPr="005842AB" w:rsidRDefault="00DB68F9" w:rsidP="00DB68F9">
            <w:pPr>
              <w:spacing w:line="276" w:lineRule="auto"/>
              <w:jc w:val="center"/>
              <w:rPr>
                <w:sz w:val="20"/>
                <w:szCs w:val="20"/>
              </w:rPr>
            </w:pPr>
          </w:p>
        </w:tc>
        <w:tc>
          <w:tcPr>
            <w:tcW w:w="701"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Пыль</w:t>
            </w:r>
          </w:p>
        </w:tc>
        <w:tc>
          <w:tcPr>
            <w:tcW w:w="409" w:type="pct"/>
            <w:vAlign w:val="center"/>
          </w:tcPr>
          <w:p w:rsidR="00DB68F9" w:rsidRPr="005842AB" w:rsidRDefault="00DB68F9" w:rsidP="00DB68F9">
            <w:pPr>
              <w:pStyle w:val="afffffb"/>
              <w:jc w:val="center"/>
              <w:rPr>
                <w:rFonts w:ascii="Times New Roman" w:hAnsi="Times New Roman"/>
                <w:color w:val="000000" w:themeColor="text1"/>
                <w:sz w:val="20"/>
                <w:szCs w:val="20"/>
              </w:rPr>
            </w:pPr>
            <w:r w:rsidRPr="005842AB">
              <w:rPr>
                <w:rFonts w:ascii="Times New Roman" w:hAnsi="Times New Roman"/>
                <w:sz w:val="20"/>
                <w:szCs w:val="20"/>
                <w:lang w:val="kk-KZ"/>
              </w:rPr>
              <w:t>0,005</w:t>
            </w:r>
          </w:p>
        </w:tc>
        <w:tc>
          <w:tcPr>
            <w:tcW w:w="553" w:type="pct"/>
            <w:vAlign w:val="center"/>
          </w:tcPr>
          <w:p w:rsidR="00DB68F9" w:rsidRPr="005842AB" w:rsidRDefault="00DB68F9" w:rsidP="00DB68F9">
            <w:pPr>
              <w:jc w:val="center"/>
              <w:rPr>
                <w:sz w:val="20"/>
                <w:szCs w:val="20"/>
              </w:rPr>
            </w:pPr>
            <w:r w:rsidRPr="005842AB">
              <w:rPr>
                <w:sz w:val="20"/>
                <w:szCs w:val="20"/>
                <w:lang w:val="kk-KZ"/>
              </w:rPr>
              <w:t>0,017</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&lt;0,075</w:t>
            </w:r>
          </w:p>
        </w:tc>
        <w:tc>
          <w:tcPr>
            <w:tcW w:w="582" w:type="pct"/>
            <w:vAlign w:val="center"/>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lang w:val="kk-KZ"/>
              </w:rPr>
              <w:t>0,004</w:t>
            </w:r>
          </w:p>
        </w:tc>
        <w:tc>
          <w:tcPr>
            <w:tcW w:w="58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0,3</w:t>
            </w:r>
          </w:p>
        </w:tc>
        <w:tc>
          <w:tcPr>
            <w:tcW w:w="542"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отсутствуют</w:t>
            </w:r>
          </w:p>
        </w:tc>
        <w:tc>
          <w:tcPr>
            <w:tcW w:w="586" w:type="pct"/>
            <w:hideMark/>
          </w:tcPr>
          <w:p w:rsidR="00DB68F9" w:rsidRPr="005842AB" w:rsidRDefault="00DB68F9" w:rsidP="00DB68F9">
            <w:pPr>
              <w:pStyle w:val="afffffb"/>
              <w:spacing w:line="276" w:lineRule="auto"/>
              <w:jc w:val="center"/>
              <w:rPr>
                <w:rFonts w:ascii="Times New Roman" w:hAnsi="Times New Roman"/>
                <w:sz w:val="20"/>
                <w:szCs w:val="20"/>
              </w:rPr>
            </w:pPr>
            <w:r w:rsidRPr="005842AB">
              <w:rPr>
                <w:rFonts w:ascii="Times New Roman" w:hAnsi="Times New Roman"/>
                <w:sz w:val="20"/>
                <w:szCs w:val="20"/>
              </w:rPr>
              <w:t>не требуется</w:t>
            </w:r>
          </w:p>
        </w:tc>
      </w:tr>
    </w:tbl>
    <w:p w:rsidR="00DB68F9" w:rsidRPr="005842AB" w:rsidRDefault="00DB68F9" w:rsidP="00752424">
      <w:pPr>
        <w:tabs>
          <w:tab w:val="left" w:pos="1080"/>
        </w:tabs>
        <w:jc w:val="both"/>
        <w:rPr>
          <w:b/>
          <w:sz w:val="20"/>
          <w:szCs w:val="20"/>
        </w:rPr>
      </w:pPr>
    </w:p>
    <w:p w:rsidR="00DB68F9" w:rsidRPr="005842AB" w:rsidRDefault="00DB68F9" w:rsidP="00DB68F9">
      <w:pPr>
        <w:ind w:firstLine="709"/>
        <w:jc w:val="both"/>
      </w:pPr>
      <w:bookmarkStart w:id="38" w:name="_Toc21080202"/>
      <w:bookmarkStart w:id="39" w:name="_Toc21253028"/>
      <w:bookmarkStart w:id="40" w:name="_Toc22825560"/>
      <w:r w:rsidRPr="005842AB">
        <w:rPr>
          <w:b/>
          <w:i/>
        </w:rPr>
        <w:t>Вывод:</w:t>
      </w:r>
      <w:r w:rsidRPr="005842AB">
        <w:t xml:space="preserve"> Анализ проведенного экологического мониторинга качества атмосферного воздуха на границе санитарно-защитной зоны </w:t>
      </w:r>
      <w:r w:rsidRPr="005842AB">
        <w:rPr>
          <w:lang w:val="kk-KZ"/>
        </w:rPr>
        <w:t>месторождения В.Макат показал</w:t>
      </w:r>
      <w:r w:rsidRPr="005842AB">
        <w:t>, что ма</w:t>
      </w:r>
      <w:r w:rsidRPr="005842AB">
        <w:t>к</w:t>
      </w:r>
      <w:r w:rsidRPr="005842AB">
        <w:t>симально-разовые концентрации загрязняющих веществ по всем анализируемым вещ</w:t>
      </w:r>
      <w:r w:rsidRPr="005842AB">
        <w:t>е</w:t>
      </w:r>
      <w:r w:rsidRPr="005842AB">
        <w:t>ствам незначительны, находятся в допустимых пределах и не превышают санитарно-гигиенические нормы предельно-допустимых концентраций (ПДК м.р.), установленных для населенных мест.</w:t>
      </w:r>
    </w:p>
    <w:p w:rsidR="00ED2886" w:rsidRPr="005842AB" w:rsidRDefault="00ED2886" w:rsidP="0033183E">
      <w:pPr>
        <w:pStyle w:val="25"/>
      </w:pPr>
      <w:bookmarkStart w:id="41" w:name="_Toc146642045"/>
      <w:r w:rsidRPr="005842AB">
        <w:t xml:space="preserve">2.3.2 </w:t>
      </w:r>
      <w:r w:rsidR="00DC7511" w:rsidRPr="005842AB">
        <w:t>Поверхностные и п</w:t>
      </w:r>
      <w:r w:rsidRPr="005842AB">
        <w:t>одземные воды</w:t>
      </w:r>
      <w:bookmarkEnd w:id="41"/>
      <w:r w:rsidRPr="005842AB">
        <w:t xml:space="preserve"> </w:t>
      </w:r>
    </w:p>
    <w:p w:rsidR="00DB68F9" w:rsidRPr="005842AB" w:rsidRDefault="00DB68F9" w:rsidP="00DB68F9">
      <w:pPr>
        <w:spacing w:line="276" w:lineRule="auto"/>
        <w:ind w:firstLine="720"/>
        <w:jc w:val="both"/>
        <w:rPr>
          <w:b/>
          <w:i/>
        </w:rPr>
      </w:pPr>
      <w:r w:rsidRPr="005842AB">
        <w:rPr>
          <w:b/>
          <w:i/>
        </w:rPr>
        <w:t>Состояние поверхностных и подземных вод</w:t>
      </w:r>
    </w:p>
    <w:p w:rsidR="00DB68F9" w:rsidRPr="005842AB" w:rsidRDefault="00DB68F9" w:rsidP="00DB68F9">
      <w:pPr>
        <w:shd w:val="clear" w:color="auto" w:fill="FFFFFF"/>
        <w:ind w:firstLine="709"/>
        <w:jc w:val="both"/>
        <w:rPr>
          <w:color w:val="000000"/>
        </w:rPr>
      </w:pPr>
      <w:r w:rsidRPr="005842AB">
        <w:rPr>
          <w:color w:val="000000"/>
        </w:rPr>
        <w:t xml:space="preserve">Территория Атырауской области бедна приточными водами. На </w:t>
      </w:r>
      <w:r w:rsidRPr="005842AB">
        <w:rPr>
          <w:color w:val="000000"/>
          <w:spacing w:val="-1"/>
        </w:rPr>
        <w:t>территории обл</w:t>
      </w:r>
      <w:r w:rsidRPr="005842AB">
        <w:rPr>
          <w:color w:val="000000"/>
          <w:spacing w:val="-1"/>
        </w:rPr>
        <w:t>а</w:t>
      </w:r>
      <w:r w:rsidRPr="005842AB">
        <w:rPr>
          <w:color w:val="000000"/>
          <w:spacing w:val="-1"/>
        </w:rPr>
        <w:t xml:space="preserve">сти распространены обводнительные системы с забором воды из р. Урал. </w:t>
      </w:r>
      <w:r w:rsidRPr="005842AB">
        <w:rPr>
          <w:color w:val="000000"/>
        </w:rPr>
        <w:t>Густота речной сети составляет в среднем от 2 до 4 км на 100 км</w:t>
      </w:r>
      <w:r w:rsidRPr="005842AB">
        <w:rPr>
          <w:color w:val="000000"/>
          <w:vertAlign w:val="superscript"/>
        </w:rPr>
        <w:t>2</w:t>
      </w:r>
      <w:r w:rsidRPr="005842AB">
        <w:rPr>
          <w:color w:val="000000"/>
        </w:rPr>
        <w:t>.</w:t>
      </w:r>
    </w:p>
    <w:p w:rsidR="00DB68F9" w:rsidRPr="005842AB" w:rsidRDefault="00DB68F9" w:rsidP="00DB68F9">
      <w:pPr>
        <w:shd w:val="clear" w:color="auto" w:fill="FFFFFF"/>
        <w:ind w:firstLine="709"/>
        <w:jc w:val="both"/>
        <w:rPr>
          <w:color w:val="000000"/>
        </w:rPr>
      </w:pPr>
      <w:r w:rsidRPr="005842AB">
        <w:rPr>
          <w:color w:val="000000"/>
        </w:rPr>
        <w:t>Крупными реками, протекающими по территории области, являются: Урал – гла</w:t>
      </w:r>
      <w:r w:rsidRPr="005842AB">
        <w:rPr>
          <w:color w:val="000000"/>
        </w:rPr>
        <w:t>в</w:t>
      </w:r>
      <w:r w:rsidRPr="005842AB">
        <w:rPr>
          <w:color w:val="000000"/>
        </w:rPr>
        <w:t>ная водная артерия области (общая длина 2534 км, в пределах Казахстана 1084 км), Эмба (712 км), Сагыз (511 км), Ойыл (800 км). Река Урал впадает в Каспийское море в 45-50 км южнее города Атырау. Реки Ойыл, Эмба, Сагиз, Кайнар – имеют течение лишь весной, в период паводка. В низовьях рек образуются протоки, разливы, рукава, заболоченные участки и многочисленные озера, большинство из которых соленые. Летом, высыхая, они превращаются в солончаки. По берегам рек встречаются тополевые, ивовые рощи. Самое крупное озеро области – Индерское (110,5 км</w:t>
      </w:r>
      <w:r w:rsidRPr="005842AB">
        <w:rPr>
          <w:color w:val="000000"/>
          <w:vertAlign w:val="superscript"/>
        </w:rPr>
        <w:t>2</w:t>
      </w:r>
      <w:r w:rsidRPr="005842AB">
        <w:rPr>
          <w:color w:val="000000"/>
        </w:rPr>
        <w:t>). Водные ресурсы области ограничены и представлены поверхностными и подземными водами.</w:t>
      </w:r>
    </w:p>
    <w:p w:rsidR="00DB68F9" w:rsidRPr="005842AB" w:rsidRDefault="00DB68F9" w:rsidP="00DB68F9">
      <w:pPr>
        <w:shd w:val="clear" w:color="auto" w:fill="FFFFFF"/>
        <w:ind w:right="-2" w:firstLine="709"/>
        <w:jc w:val="both"/>
        <w:rPr>
          <w:color w:val="000000"/>
        </w:rPr>
      </w:pPr>
      <w:r w:rsidRPr="005842AB">
        <w:rPr>
          <w:color w:val="000000"/>
        </w:rPr>
        <w:t>Отличительной чертой рассматриваемой территории является практически повс</w:t>
      </w:r>
      <w:r w:rsidRPr="005842AB">
        <w:rPr>
          <w:color w:val="000000"/>
        </w:rPr>
        <w:t>е</w:t>
      </w:r>
      <w:r w:rsidRPr="005842AB">
        <w:rPr>
          <w:color w:val="000000"/>
        </w:rPr>
        <w:t xml:space="preserve">местное скопление поверхностных вод во временных и периодически образующихся </w:t>
      </w:r>
      <w:r w:rsidRPr="005842AB">
        <w:rPr>
          <w:color w:val="000000"/>
          <w:spacing w:val="-2"/>
        </w:rPr>
        <w:t>в</w:t>
      </w:r>
      <w:r w:rsidRPr="005842AB">
        <w:rPr>
          <w:color w:val="000000"/>
          <w:spacing w:val="-2"/>
        </w:rPr>
        <w:t>о</w:t>
      </w:r>
      <w:r w:rsidRPr="005842AB">
        <w:rPr>
          <w:color w:val="000000"/>
          <w:spacing w:val="-2"/>
        </w:rPr>
        <w:t xml:space="preserve">дотоках, называемых «сорами». Соры представляют собой низинные участки, в которых </w:t>
      </w:r>
      <w:r w:rsidRPr="005842AB">
        <w:rPr>
          <w:color w:val="000000"/>
          <w:spacing w:val="-2"/>
        </w:rPr>
        <w:lastRenderedPageBreak/>
        <w:t xml:space="preserve">вода скапливается во время дождей, после чего испаряется, оставляя грязевые равнины, </w:t>
      </w:r>
      <w:r w:rsidRPr="005842AB">
        <w:rPr>
          <w:color w:val="000000"/>
        </w:rPr>
        <w:t>с</w:t>
      </w:r>
      <w:r w:rsidRPr="005842AB">
        <w:rPr>
          <w:color w:val="000000"/>
        </w:rPr>
        <w:t>о</w:t>
      </w:r>
      <w:r w:rsidRPr="005842AB">
        <w:rPr>
          <w:color w:val="000000"/>
        </w:rPr>
        <w:t>лончаки или засоленные участки. Источниками происхождения этой воды являются атм</w:t>
      </w:r>
      <w:r w:rsidRPr="005842AB">
        <w:rPr>
          <w:color w:val="000000"/>
        </w:rPr>
        <w:t>о</w:t>
      </w:r>
      <w:r w:rsidRPr="005842AB">
        <w:rPr>
          <w:color w:val="000000"/>
        </w:rPr>
        <w:t xml:space="preserve">сферные осадки, а также </w:t>
      </w:r>
      <w:r w:rsidRPr="005842AB">
        <w:rPr>
          <w:color w:val="000000"/>
          <w:spacing w:val="-2"/>
        </w:rPr>
        <w:t>подземные воды верхнего горизонта, поступающие сюда с в</w:t>
      </w:r>
      <w:r w:rsidRPr="005842AB">
        <w:rPr>
          <w:color w:val="000000"/>
          <w:spacing w:val="-2"/>
        </w:rPr>
        <w:t>о</w:t>
      </w:r>
      <w:r w:rsidRPr="005842AB">
        <w:rPr>
          <w:color w:val="000000"/>
          <w:spacing w:val="-2"/>
        </w:rPr>
        <w:t xml:space="preserve">сточной части территории и </w:t>
      </w:r>
      <w:r w:rsidRPr="005842AB">
        <w:rPr>
          <w:color w:val="000000"/>
        </w:rPr>
        <w:t>разгружающиеся здесь в пределах периферии новокаспийской равнины. В весенний период, когда атмосферные осадки максимальны и происходит подъем уровня грунтовых вод, уровень воды в сорах поднимается. При спаде уровня по</w:t>
      </w:r>
      <w:r w:rsidRPr="005842AB">
        <w:rPr>
          <w:color w:val="000000"/>
        </w:rPr>
        <w:t>д</w:t>
      </w:r>
      <w:r w:rsidRPr="005842AB">
        <w:rPr>
          <w:color w:val="000000"/>
        </w:rPr>
        <w:t>земных вод, естественно снижается и уровень воды в сорах.</w:t>
      </w:r>
    </w:p>
    <w:p w:rsidR="00DB68F9" w:rsidRPr="005842AB" w:rsidRDefault="00DB68F9" w:rsidP="00DB68F9">
      <w:pPr>
        <w:ind w:firstLine="709"/>
        <w:jc w:val="both"/>
        <w:rPr>
          <w:color w:val="000000"/>
        </w:rPr>
      </w:pPr>
      <w:r w:rsidRPr="005842AB">
        <w:rPr>
          <w:color w:val="000000"/>
        </w:rPr>
        <w:t>Водоносный горизонт территории содержит воды с минерализацией от 93,5 до 229,5 г/дм</w:t>
      </w:r>
      <w:r w:rsidRPr="005842AB">
        <w:rPr>
          <w:color w:val="000000"/>
          <w:vertAlign w:val="superscript"/>
        </w:rPr>
        <w:t>3</w:t>
      </w:r>
      <w:r w:rsidRPr="005842AB">
        <w:rPr>
          <w:color w:val="000000"/>
        </w:rPr>
        <w:t>. Химический состав вод хлоридно-натриевый. Соры в данном случае являются аккумуляторами всех поверхностных стоков атмосферных осадков с окружающих</w:t>
      </w:r>
      <w:r w:rsidRPr="005842AB">
        <w:rPr>
          <w:b/>
          <w:color w:val="000000"/>
        </w:rPr>
        <w:t xml:space="preserve"> </w:t>
      </w:r>
      <w:r w:rsidRPr="005842AB">
        <w:rPr>
          <w:color w:val="000000"/>
        </w:rPr>
        <w:t>их п</w:t>
      </w:r>
      <w:r w:rsidRPr="005842AB">
        <w:rPr>
          <w:color w:val="000000"/>
        </w:rPr>
        <w:t>о</w:t>
      </w:r>
      <w:r w:rsidRPr="005842AB">
        <w:rPr>
          <w:color w:val="000000"/>
        </w:rPr>
        <w:t>верхностей. Кроме того, для грунтовых вод верхнечетвертичных морских хвалынских о</w:t>
      </w:r>
      <w:r w:rsidRPr="005842AB">
        <w:rPr>
          <w:color w:val="000000"/>
        </w:rPr>
        <w:t>т</w:t>
      </w:r>
      <w:r w:rsidRPr="005842AB">
        <w:rPr>
          <w:color w:val="000000"/>
        </w:rPr>
        <w:t>ложений и напорных вод нижнемеловых, юрских, триасовых они служат областью их ра</w:t>
      </w:r>
      <w:r w:rsidRPr="005842AB">
        <w:rPr>
          <w:color w:val="000000"/>
        </w:rPr>
        <w:t>з</w:t>
      </w:r>
      <w:r w:rsidRPr="005842AB">
        <w:rPr>
          <w:color w:val="000000"/>
        </w:rPr>
        <w:t>грузки. Грунтовые воды залегают на глубине 2-4 м. В разрезе надсолевого комплекса п</w:t>
      </w:r>
      <w:r w:rsidRPr="005842AB">
        <w:rPr>
          <w:color w:val="000000"/>
        </w:rPr>
        <w:t>о</w:t>
      </w:r>
      <w:r w:rsidRPr="005842AB">
        <w:rPr>
          <w:color w:val="000000"/>
        </w:rPr>
        <w:t>род прослеживаются водоносные горизонты мощностью от 5 до 40 м, представленные песками и песчаниками, в отдельных случаях встречаются прослои известняков.</w:t>
      </w:r>
    </w:p>
    <w:p w:rsidR="00DB68F9" w:rsidRPr="005842AB" w:rsidRDefault="00DB68F9" w:rsidP="00DB68F9">
      <w:pPr>
        <w:ind w:firstLine="709"/>
        <w:jc w:val="both"/>
        <w:rPr>
          <w:color w:val="000000"/>
        </w:rPr>
      </w:pPr>
      <w:r w:rsidRPr="005842AB">
        <w:rPr>
          <w:color w:val="000000"/>
        </w:rPr>
        <w:t>Самый верхний водоносный горизонт новокаспийских отложений имеет минерал</w:t>
      </w:r>
      <w:r w:rsidRPr="005842AB">
        <w:rPr>
          <w:color w:val="000000"/>
        </w:rPr>
        <w:t>и</w:t>
      </w:r>
      <w:r w:rsidRPr="005842AB">
        <w:rPr>
          <w:color w:val="000000"/>
        </w:rPr>
        <w:t>зацию в пределах 20-200 г/дм</w:t>
      </w:r>
      <w:r w:rsidRPr="005842AB">
        <w:rPr>
          <w:color w:val="000000"/>
          <w:vertAlign w:val="superscript"/>
        </w:rPr>
        <w:t>3</w:t>
      </w:r>
      <w:r w:rsidRPr="005842AB">
        <w:rPr>
          <w:color w:val="000000"/>
        </w:rPr>
        <w:t>, по химическому составу хлоридно-натриевого типа. К</w:t>
      </w:r>
      <w:r w:rsidRPr="005842AB">
        <w:rPr>
          <w:color w:val="000000"/>
        </w:rPr>
        <w:t>о</w:t>
      </w:r>
      <w:r w:rsidRPr="005842AB">
        <w:rPr>
          <w:color w:val="000000"/>
        </w:rPr>
        <w:t>эффициенты фильтрации изменяются в пределах 0,15-0,80 м/сут, что указывает на засто</w:t>
      </w:r>
      <w:r w:rsidRPr="005842AB">
        <w:rPr>
          <w:color w:val="000000"/>
        </w:rPr>
        <w:t>й</w:t>
      </w:r>
      <w:r w:rsidRPr="005842AB">
        <w:rPr>
          <w:color w:val="000000"/>
        </w:rPr>
        <w:t>ный не дренируемый характер вод. Глубина залегания первого водоносного горизонта и</w:t>
      </w:r>
      <w:r w:rsidRPr="005842AB">
        <w:rPr>
          <w:color w:val="000000"/>
        </w:rPr>
        <w:t>з</w:t>
      </w:r>
      <w:r w:rsidRPr="005842AB">
        <w:rPr>
          <w:color w:val="000000"/>
        </w:rPr>
        <w:t>меняется от 0,6-1,0 м, у береговой линии моря до 1,8-4,6 м на остальной территории в з</w:t>
      </w:r>
      <w:r w:rsidRPr="005842AB">
        <w:rPr>
          <w:color w:val="000000"/>
        </w:rPr>
        <w:t>а</w:t>
      </w:r>
      <w:r w:rsidRPr="005842AB">
        <w:rPr>
          <w:color w:val="000000"/>
        </w:rPr>
        <w:t xml:space="preserve">висимости от рельефа. </w:t>
      </w:r>
    </w:p>
    <w:p w:rsidR="00DB68F9" w:rsidRPr="0033183E" w:rsidRDefault="00DB68F9" w:rsidP="00DB68F9">
      <w:pPr>
        <w:spacing w:line="276" w:lineRule="auto"/>
        <w:ind w:firstLine="720"/>
        <w:jc w:val="both"/>
        <w:rPr>
          <w:i/>
        </w:rPr>
      </w:pPr>
      <w:r w:rsidRPr="0033183E">
        <w:rPr>
          <w:i/>
        </w:rPr>
        <w:t>Расстояние от месторождения В.Макат до Каспийского моря было измерено с помощью навигационной программы «SAS-Planet» согласно координатам горного отвода месторождения. Расстояние составляет 118км., что соответствует Экологическому Кодексу РК.</w:t>
      </w:r>
    </w:p>
    <w:p w:rsidR="00671765" w:rsidRPr="005842AB" w:rsidRDefault="00671765" w:rsidP="0033183E">
      <w:pPr>
        <w:pStyle w:val="25"/>
      </w:pPr>
      <w:bookmarkStart w:id="42" w:name="_Toc88756233"/>
      <w:bookmarkStart w:id="43" w:name="_Toc146642046"/>
      <w:bookmarkEnd w:id="38"/>
      <w:bookmarkEnd w:id="39"/>
      <w:bookmarkEnd w:id="40"/>
      <w:r w:rsidRPr="005842AB">
        <w:t>2.3.</w:t>
      </w:r>
      <w:r w:rsidR="00ED2886" w:rsidRPr="005842AB">
        <w:t>3</w:t>
      </w:r>
      <w:r w:rsidRPr="005842AB">
        <w:t xml:space="preserve"> Почвенный покров</w:t>
      </w:r>
      <w:bookmarkEnd w:id="42"/>
      <w:bookmarkEnd w:id="43"/>
    </w:p>
    <w:p w:rsidR="005842AB" w:rsidRPr="005842AB" w:rsidRDefault="005842AB" w:rsidP="005842AB">
      <w:pPr>
        <w:widowControl w:val="0"/>
        <w:ind w:firstLine="709"/>
        <w:jc w:val="both"/>
      </w:pPr>
      <w:r w:rsidRPr="005842AB">
        <w:t>Описываемая территория по почвенно-географическому районированию относится к Прикаспийской провинции подзоны бурых почв северной пустыни. Аридность климат</w:t>
      </w:r>
      <w:r w:rsidRPr="005842AB">
        <w:t>и</w:t>
      </w:r>
      <w:r w:rsidRPr="005842AB">
        <w:t>ческих условий территории, широкое распространение засоленных почвообразующих п</w:t>
      </w:r>
      <w:r w:rsidRPr="005842AB">
        <w:t>о</w:t>
      </w:r>
      <w:r w:rsidRPr="005842AB">
        <w:t>род обуславливают низкую гумусированность почв, слабую выщелоченность от карбон</w:t>
      </w:r>
      <w:r w:rsidRPr="005842AB">
        <w:t>а</w:t>
      </w:r>
      <w:r w:rsidRPr="005842AB">
        <w:t>тов и легкорастворимых солей, повышенную щелочность почвенных растворов и широкое проявление процессов солонцевания почв.</w:t>
      </w:r>
    </w:p>
    <w:p w:rsidR="005842AB" w:rsidRPr="005842AB" w:rsidRDefault="005842AB" w:rsidP="005842AB">
      <w:pPr>
        <w:widowControl w:val="0"/>
        <w:ind w:firstLine="708"/>
        <w:jc w:val="both"/>
      </w:pPr>
      <w:r w:rsidRPr="005842AB">
        <w:t>Почвы района обладают низким агроэкологическим потенциалом, непригодны для земледелия без орошения и могут использоваться только в качестве малопродуктивных пастбищных земель. Отсутствие задернованности поверхностных горизонтов, слабая г</w:t>
      </w:r>
      <w:r w:rsidRPr="005842AB">
        <w:t>у</w:t>
      </w:r>
      <w:r w:rsidRPr="005842AB">
        <w:t>мусированность и засоленность почв определяют их низкую природную устойчивость и легкую ранимость под влиянием антропогенных воздействий.</w:t>
      </w:r>
    </w:p>
    <w:p w:rsidR="005842AB" w:rsidRPr="005842AB" w:rsidRDefault="005842AB" w:rsidP="005842AB">
      <w:pPr>
        <w:widowControl w:val="0"/>
        <w:ind w:firstLine="708"/>
        <w:jc w:val="both"/>
      </w:pPr>
    </w:p>
    <w:p w:rsidR="005842AB" w:rsidRPr="005842AB" w:rsidRDefault="005842AB" w:rsidP="005842AB">
      <w:pPr>
        <w:ind w:firstLine="708"/>
        <w:rPr>
          <w:b/>
          <w:i/>
        </w:rPr>
      </w:pPr>
      <w:bookmarkStart w:id="44" w:name="_Toc6929272"/>
      <w:bookmarkStart w:id="45" w:name="_Toc83202626"/>
      <w:bookmarkStart w:id="46" w:name="_Toc83379523"/>
      <w:bookmarkStart w:id="47" w:name="_Toc85215904"/>
      <w:r w:rsidRPr="005842AB">
        <w:rPr>
          <w:b/>
          <w:i/>
        </w:rPr>
        <w:t>Мониторинг почвенного покрова</w:t>
      </w:r>
      <w:bookmarkEnd w:id="44"/>
      <w:bookmarkEnd w:id="45"/>
      <w:bookmarkEnd w:id="46"/>
      <w:bookmarkEnd w:id="47"/>
    </w:p>
    <w:p w:rsidR="005842AB" w:rsidRPr="005842AB" w:rsidRDefault="005842AB" w:rsidP="005842AB">
      <w:pPr>
        <w:ind w:firstLine="708"/>
        <w:jc w:val="both"/>
      </w:pPr>
      <w:r w:rsidRPr="005842AB">
        <w:t>Мониторинг почв на месторождении является составной частью системы прои</w:t>
      </w:r>
      <w:r w:rsidRPr="005842AB">
        <w:t>з</w:t>
      </w:r>
      <w:r w:rsidRPr="005842AB">
        <w:t>водственного мониторинга окружающей среды и проводится с целью:</w:t>
      </w:r>
    </w:p>
    <w:p w:rsidR="005842AB" w:rsidRPr="005842AB" w:rsidRDefault="005842AB" w:rsidP="00986426">
      <w:pPr>
        <w:numPr>
          <w:ilvl w:val="0"/>
          <w:numId w:val="163"/>
        </w:numPr>
        <w:tabs>
          <w:tab w:val="left" w:pos="993"/>
        </w:tabs>
        <w:ind w:left="0" w:firstLine="709"/>
        <w:jc w:val="both"/>
      </w:pPr>
      <w:r w:rsidRPr="005842AB">
        <w:t>своевременного получения достоверной информации о воздействии объектов месторождений на почвенный покров;</w:t>
      </w:r>
    </w:p>
    <w:p w:rsidR="005842AB" w:rsidRPr="005842AB" w:rsidRDefault="005842AB" w:rsidP="00986426">
      <w:pPr>
        <w:numPr>
          <w:ilvl w:val="0"/>
          <w:numId w:val="163"/>
        </w:numPr>
        <w:tabs>
          <w:tab w:val="left" w:pos="993"/>
        </w:tabs>
        <w:ind w:left="0" w:firstLine="709"/>
        <w:jc w:val="both"/>
      </w:pPr>
      <w:r w:rsidRPr="005842AB">
        <w:t>оценка прогноза и разработка рекомендаций по предупреждению и устранению негативных последствий техногенного воздействия нефтедобычи на природные компле</w:t>
      </w:r>
      <w:r w:rsidRPr="005842AB">
        <w:t>к</w:t>
      </w:r>
      <w:r w:rsidRPr="005842AB">
        <w:t>сы, рациональному использованию и охране почв.</w:t>
      </w:r>
    </w:p>
    <w:p w:rsidR="005842AB" w:rsidRPr="005842AB" w:rsidRDefault="005842AB" w:rsidP="005842AB">
      <w:pPr>
        <w:tabs>
          <w:tab w:val="left" w:pos="0"/>
          <w:tab w:val="left" w:pos="993"/>
        </w:tabs>
        <w:ind w:firstLine="709"/>
        <w:jc w:val="both"/>
      </w:pPr>
      <w:r w:rsidRPr="005842AB">
        <w:t>Непосредственно наблюдения за динамикой изменения свойств почв осуществл</w:t>
      </w:r>
      <w:r w:rsidRPr="005842AB">
        <w:t>я</w:t>
      </w:r>
      <w:r w:rsidRPr="005842AB">
        <w:t xml:space="preserve">ются на </w:t>
      </w:r>
      <w:r w:rsidRPr="005842AB">
        <w:rPr>
          <w:i/>
        </w:rPr>
        <w:t>стационарных экологических площадках</w:t>
      </w:r>
      <w:r w:rsidRPr="005842AB">
        <w:t xml:space="preserve"> (СЭП), на которых проводятся мног</w:t>
      </w:r>
      <w:r w:rsidRPr="005842AB">
        <w:t>о</w:t>
      </w:r>
      <w:r w:rsidRPr="005842AB">
        <w:t>летние периодические наблюдения за комплексом показателей свойств почв. Эти набл</w:t>
      </w:r>
      <w:r w:rsidRPr="005842AB">
        <w:t>ю</w:t>
      </w:r>
      <w:r w:rsidRPr="005842AB">
        <w:t xml:space="preserve">дения обеспечивают выявление изменений направленности протекающих процессов и свойств, определяющих экологическое состояние почв; выявления тенденций и динамики </w:t>
      </w:r>
      <w:r w:rsidRPr="005842AB">
        <w:lastRenderedPageBreak/>
        <w:t>изменений, структуры и состава почвенно-растительных экосистем под влиянием де</w:t>
      </w:r>
      <w:r w:rsidRPr="005842AB">
        <w:t>й</w:t>
      </w:r>
      <w:r w:rsidRPr="005842AB">
        <w:t>ствия природных и антропогенных факторов.</w:t>
      </w:r>
      <w:r w:rsidRPr="005842AB">
        <w:rPr>
          <w:b/>
        </w:rPr>
        <w:t xml:space="preserve"> </w:t>
      </w:r>
    </w:p>
    <w:p w:rsidR="005842AB" w:rsidRPr="005842AB" w:rsidRDefault="005842AB" w:rsidP="005842AB">
      <w:pPr>
        <w:ind w:firstLine="709"/>
        <w:jc w:val="both"/>
      </w:pPr>
      <w:r w:rsidRPr="005842AB">
        <w:t>Проводимый экологический мониторинг осуществляет контроль состояния почв с целью сохранения их ресурсного потенциала, обеспечения экологической безопасности производства, условий проживания и ведения трудовой деятельности персонала.</w:t>
      </w:r>
    </w:p>
    <w:p w:rsidR="005842AB" w:rsidRPr="005842AB" w:rsidRDefault="005842AB" w:rsidP="005842AB">
      <w:pPr>
        <w:ind w:firstLine="708"/>
        <w:jc w:val="both"/>
      </w:pPr>
      <w:r w:rsidRPr="005842AB">
        <w:t xml:space="preserve">На месторождении Макат наблюдения за состоянием почв проводились во </w:t>
      </w:r>
      <w:r w:rsidRPr="005842AB">
        <w:rPr>
          <w:lang w:val="en-US"/>
        </w:rPr>
        <w:t>II</w:t>
      </w:r>
      <w:r w:rsidRPr="005842AB">
        <w:t xml:space="preserve"> ква</w:t>
      </w:r>
      <w:r w:rsidRPr="005842AB">
        <w:t>р</w:t>
      </w:r>
      <w:r w:rsidRPr="005842AB">
        <w:t>тал 2022г. Результаты анализов проб почвы приведены в таблице 2.4.</w:t>
      </w:r>
    </w:p>
    <w:p w:rsidR="005842AB" w:rsidRPr="005842AB" w:rsidRDefault="005842AB" w:rsidP="005842AB">
      <w:pPr>
        <w:ind w:firstLine="708"/>
        <w:jc w:val="both"/>
      </w:pPr>
    </w:p>
    <w:p w:rsidR="005842AB" w:rsidRPr="005842AB" w:rsidRDefault="005842AB" w:rsidP="005842AB">
      <w:pPr>
        <w:pStyle w:val="afa"/>
        <w:rPr>
          <w:b w:val="0"/>
          <w:i/>
        </w:rPr>
      </w:pPr>
      <w:bookmarkStart w:id="48" w:name="_Toc116491736"/>
      <w:bookmarkStart w:id="49" w:name="_Toc146642114"/>
      <w:r w:rsidRPr="005842AB">
        <w:t xml:space="preserve">Таблица </w:t>
      </w:r>
      <w:r w:rsidR="005C1E16">
        <w:fldChar w:fldCharType="begin"/>
      </w:r>
      <w:r w:rsidR="005C1E16">
        <w:instrText xml:space="preserve"> STYLEREF 1 \s </w:instrText>
      </w:r>
      <w:r w:rsidR="005C1E16">
        <w:fldChar w:fldCharType="separate"/>
      </w:r>
      <w:r w:rsidR="0033183E">
        <w:rPr>
          <w:noProof/>
        </w:rPr>
        <w:t>2</w:t>
      </w:r>
      <w:r w:rsidR="005C1E16">
        <w:rPr>
          <w:noProof/>
        </w:rPr>
        <w:fldChar w:fldCharType="end"/>
      </w:r>
      <w:r w:rsidR="0033183E">
        <w:noBreakHyphen/>
      </w:r>
      <w:r w:rsidR="005C1E16">
        <w:fldChar w:fldCharType="begin"/>
      </w:r>
      <w:r w:rsidR="005C1E16">
        <w:instrText xml:space="preserve"> SEQ Таблица \* ARABIC \s 1 </w:instrText>
      </w:r>
      <w:r w:rsidR="005C1E16">
        <w:fldChar w:fldCharType="separate"/>
      </w:r>
      <w:r w:rsidR="0033183E">
        <w:rPr>
          <w:noProof/>
        </w:rPr>
        <w:t>4</w:t>
      </w:r>
      <w:r w:rsidR="005C1E16">
        <w:rPr>
          <w:noProof/>
        </w:rPr>
        <w:fldChar w:fldCharType="end"/>
      </w:r>
      <w:r w:rsidRPr="005842AB">
        <w:t>- Результаты проб почвы, отобранных на месторождении Макат за 2022г</w:t>
      </w:r>
      <w:bookmarkEnd w:id="48"/>
      <w:bookmarkEnd w:id="49"/>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565"/>
        <w:gridCol w:w="1716"/>
        <w:gridCol w:w="1514"/>
        <w:gridCol w:w="67"/>
        <w:gridCol w:w="1454"/>
        <w:gridCol w:w="1559"/>
        <w:gridCol w:w="1695"/>
      </w:tblGrid>
      <w:tr w:rsidR="005842AB" w:rsidRPr="005842AB" w:rsidTr="005842AB">
        <w:trPr>
          <w:trHeight w:val="1164"/>
          <w:tblHeader/>
          <w:jc w:val="center"/>
        </w:trPr>
        <w:tc>
          <w:tcPr>
            <w:tcW w:w="831" w:type="pct"/>
            <w:tcBorders>
              <w:top w:val="single" w:sz="4" w:space="0" w:color="auto"/>
              <w:left w:val="single" w:sz="4" w:space="0" w:color="auto"/>
            </w:tcBorders>
            <w:shd w:val="clear" w:color="auto" w:fill="F2F2F2" w:themeFill="background1" w:themeFillShade="F2"/>
          </w:tcPr>
          <w:p w:rsidR="005842AB" w:rsidRPr="005842AB" w:rsidRDefault="005842AB" w:rsidP="005842AB">
            <w:pPr>
              <w:pStyle w:val="afffffb"/>
              <w:jc w:val="center"/>
              <w:rPr>
                <w:rFonts w:ascii="Times New Roman" w:hAnsi="Times New Roman"/>
                <w:b/>
                <w:sz w:val="20"/>
                <w:szCs w:val="20"/>
              </w:rPr>
            </w:pPr>
            <w:r w:rsidRPr="005842AB">
              <w:rPr>
                <w:rFonts w:ascii="Times New Roman" w:hAnsi="Times New Roman"/>
                <w:b/>
                <w:sz w:val="20"/>
                <w:szCs w:val="20"/>
              </w:rPr>
              <w:t>Точка отбора проб</w:t>
            </w:r>
          </w:p>
        </w:tc>
        <w:tc>
          <w:tcPr>
            <w:tcW w:w="910" w:type="pct"/>
            <w:tcBorders>
              <w:top w:val="single" w:sz="4" w:space="0" w:color="auto"/>
            </w:tcBorders>
            <w:shd w:val="clear" w:color="auto" w:fill="F2F2F2" w:themeFill="background1" w:themeFillShade="F2"/>
          </w:tcPr>
          <w:p w:rsidR="005842AB" w:rsidRPr="005842AB" w:rsidRDefault="005842AB" w:rsidP="005842AB">
            <w:pPr>
              <w:pStyle w:val="afffffb"/>
              <w:jc w:val="center"/>
              <w:rPr>
                <w:rFonts w:ascii="Times New Roman" w:hAnsi="Times New Roman"/>
                <w:b/>
                <w:sz w:val="20"/>
                <w:szCs w:val="20"/>
              </w:rPr>
            </w:pPr>
            <w:r w:rsidRPr="005842AB">
              <w:rPr>
                <w:rFonts w:ascii="Times New Roman" w:hAnsi="Times New Roman"/>
                <w:b/>
                <w:sz w:val="20"/>
                <w:szCs w:val="20"/>
              </w:rPr>
              <w:t>Наименование загрязняющих веществ</w:t>
            </w:r>
          </w:p>
        </w:tc>
        <w:tc>
          <w:tcPr>
            <w:tcW w:w="725" w:type="pct"/>
            <w:tcBorders>
              <w:top w:val="single" w:sz="4" w:space="0" w:color="auto"/>
            </w:tcBorders>
            <w:shd w:val="clear" w:color="auto" w:fill="F2F2F2" w:themeFill="background1" w:themeFillShade="F2"/>
          </w:tcPr>
          <w:p w:rsidR="005842AB" w:rsidRPr="005842AB" w:rsidRDefault="005842AB" w:rsidP="005842AB">
            <w:pPr>
              <w:pStyle w:val="afffffb"/>
              <w:jc w:val="center"/>
              <w:rPr>
                <w:rFonts w:ascii="Times New Roman" w:hAnsi="Times New Roman"/>
                <w:b/>
                <w:sz w:val="20"/>
                <w:szCs w:val="20"/>
              </w:rPr>
            </w:pPr>
            <w:r w:rsidRPr="005842AB">
              <w:rPr>
                <w:rFonts w:ascii="Times New Roman" w:hAnsi="Times New Roman"/>
                <w:b/>
                <w:sz w:val="20"/>
                <w:szCs w:val="20"/>
              </w:rPr>
              <w:t>Фактическая концентрация</w:t>
            </w:r>
          </w:p>
          <w:p w:rsidR="005842AB" w:rsidRPr="005842AB" w:rsidRDefault="005842AB" w:rsidP="005842AB">
            <w:pPr>
              <w:pStyle w:val="afffffb"/>
              <w:jc w:val="center"/>
              <w:rPr>
                <w:rFonts w:ascii="Times New Roman" w:hAnsi="Times New Roman"/>
                <w:b/>
                <w:sz w:val="20"/>
                <w:szCs w:val="20"/>
              </w:rPr>
            </w:pPr>
            <w:r w:rsidRPr="005842AB">
              <w:rPr>
                <w:rFonts w:ascii="Times New Roman" w:hAnsi="Times New Roman"/>
                <w:b/>
                <w:sz w:val="20"/>
                <w:szCs w:val="20"/>
              </w:rPr>
              <w:t>(мг/кг)</w:t>
            </w:r>
          </w:p>
        </w:tc>
        <w:tc>
          <w:tcPr>
            <w:tcW w:w="795" w:type="pct"/>
            <w:gridSpan w:val="2"/>
            <w:tcBorders>
              <w:top w:val="single" w:sz="4" w:space="0" w:color="auto"/>
            </w:tcBorders>
            <w:shd w:val="clear" w:color="auto" w:fill="F2F2F2" w:themeFill="background1" w:themeFillShade="F2"/>
          </w:tcPr>
          <w:p w:rsidR="005842AB" w:rsidRPr="005842AB" w:rsidRDefault="005842AB" w:rsidP="005842AB">
            <w:pPr>
              <w:pStyle w:val="afffffb"/>
              <w:ind w:firstLine="28"/>
              <w:jc w:val="center"/>
              <w:rPr>
                <w:rFonts w:ascii="Times New Roman" w:hAnsi="Times New Roman"/>
                <w:b/>
                <w:sz w:val="20"/>
                <w:szCs w:val="20"/>
                <w:lang w:val="ru-RU"/>
              </w:rPr>
            </w:pPr>
            <w:r w:rsidRPr="005842AB">
              <w:rPr>
                <w:rFonts w:ascii="Times New Roman" w:hAnsi="Times New Roman"/>
                <w:b/>
                <w:sz w:val="20"/>
                <w:szCs w:val="20"/>
                <w:lang w:val="ru-RU"/>
              </w:rPr>
              <w:t>Норма предельно допустимых концентраций (мг/кг)</w:t>
            </w:r>
          </w:p>
        </w:tc>
        <w:tc>
          <w:tcPr>
            <w:tcW w:w="836" w:type="pct"/>
            <w:tcBorders>
              <w:top w:val="single" w:sz="4" w:space="0" w:color="auto"/>
            </w:tcBorders>
            <w:shd w:val="clear" w:color="auto" w:fill="F2F2F2" w:themeFill="background1" w:themeFillShade="F2"/>
          </w:tcPr>
          <w:p w:rsidR="005842AB" w:rsidRPr="005842AB" w:rsidRDefault="005842AB" w:rsidP="005842AB">
            <w:pPr>
              <w:pStyle w:val="afffffb"/>
              <w:ind w:hanging="12"/>
              <w:jc w:val="center"/>
              <w:rPr>
                <w:rFonts w:ascii="Times New Roman" w:hAnsi="Times New Roman"/>
                <w:b/>
                <w:sz w:val="20"/>
                <w:szCs w:val="20"/>
                <w:lang w:val="ru-RU"/>
              </w:rPr>
            </w:pPr>
            <w:r w:rsidRPr="005842AB">
              <w:rPr>
                <w:rFonts w:ascii="Times New Roman" w:hAnsi="Times New Roman"/>
                <w:b/>
                <w:sz w:val="20"/>
                <w:szCs w:val="20"/>
                <w:lang w:val="ru-RU"/>
              </w:rPr>
              <w:t>Наличие превышений предельно допустимых концентраций, кратность</w:t>
            </w:r>
          </w:p>
        </w:tc>
        <w:tc>
          <w:tcPr>
            <w:tcW w:w="903" w:type="pct"/>
            <w:tcBorders>
              <w:top w:val="single" w:sz="4" w:space="0" w:color="auto"/>
              <w:right w:val="single" w:sz="4" w:space="0" w:color="auto"/>
            </w:tcBorders>
            <w:shd w:val="clear" w:color="auto" w:fill="F2F2F2" w:themeFill="background1" w:themeFillShade="F2"/>
          </w:tcPr>
          <w:p w:rsidR="005842AB" w:rsidRPr="005842AB" w:rsidRDefault="005842AB" w:rsidP="005842AB">
            <w:pPr>
              <w:pStyle w:val="afffffb"/>
              <w:jc w:val="center"/>
              <w:rPr>
                <w:rFonts w:ascii="Times New Roman" w:hAnsi="Times New Roman"/>
                <w:b/>
                <w:sz w:val="20"/>
                <w:szCs w:val="20"/>
                <w:lang w:val="ru-RU"/>
              </w:rPr>
            </w:pPr>
            <w:r w:rsidRPr="005842AB">
              <w:rPr>
                <w:rFonts w:ascii="Times New Roman" w:hAnsi="Times New Roman"/>
                <w:b/>
                <w:sz w:val="20"/>
                <w:szCs w:val="20"/>
                <w:lang w:val="ru-RU"/>
              </w:rPr>
              <w:t>Предложения по устранению нарушений и улучшению экологической обстановки</w:t>
            </w:r>
          </w:p>
        </w:tc>
      </w:tr>
      <w:tr w:rsidR="005842AB" w:rsidRPr="005842AB" w:rsidTr="005842AB">
        <w:trPr>
          <w:trHeight w:val="173"/>
          <w:jc w:val="center"/>
        </w:trPr>
        <w:tc>
          <w:tcPr>
            <w:tcW w:w="5000" w:type="pct"/>
            <w:gridSpan w:val="7"/>
            <w:tcBorders>
              <w:left w:val="single" w:sz="4" w:space="0" w:color="auto"/>
              <w:right w:val="single" w:sz="4" w:space="0" w:color="auto"/>
            </w:tcBorders>
          </w:tcPr>
          <w:p w:rsidR="005842AB" w:rsidRPr="005842AB" w:rsidRDefault="005842AB" w:rsidP="005842AB">
            <w:pPr>
              <w:pStyle w:val="afffffb"/>
              <w:jc w:val="center"/>
              <w:rPr>
                <w:rFonts w:ascii="Times New Roman" w:hAnsi="Times New Roman"/>
                <w:b/>
                <w:color w:val="000000" w:themeColor="text1"/>
                <w:sz w:val="20"/>
                <w:szCs w:val="20"/>
              </w:rPr>
            </w:pPr>
            <w:r w:rsidRPr="005842AB">
              <w:rPr>
                <w:rFonts w:ascii="Times New Roman" w:hAnsi="Times New Roman"/>
                <w:b/>
                <w:color w:val="000000" w:themeColor="text1"/>
                <w:sz w:val="20"/>
                <w:szCs w:val="20"/>
              </w:rPr>
              <w:t xml:space="preserve">Месторождение Макат  </w:t>
            </w:r>
          </w:p>
        </w:tc>
      </w:tr>
      <w:tr w:rsidR="005842AB" w:rsidRPr="005842AB" w:rsidTr="005842AB">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31" w:type="pct"/>
            <w:vMerge w:val="restart"/>
            <w:tcBorders>
              <w:left w:val="single" w:sz="4" w:space="0" w:color="auto"/>
              <w:right w:val="single" w:sz="4" w:space="0" w:color="000000"/>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СЭП-9</w:t>
            </w:r>
          </w:p>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территория нефтепромысла</w:t>
            </w:r>
          </w:p>
        </w:tc>
        <w:tc>
          <w:tcPr>
            <w:tcW w:w="910"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widowControl w:val="0"/>
              <w:autoSpaceDE w:val="0"/>
              <w:autoSpaceDN w:val="0"/>
              <w:adjustRightInd w:val="0"/>
              <w:spacing w:line="276" w:lineRule="auto"/>
              <w:jc w:val="center"/>
              <w:rPr>
                <w:sz w:val="20"/>
                <w:szCs w:val="20"/>
              </w:rPr>
            </w:pPr>
            <w:r w:rsidRPr="005842AB">
              <w:rPr>
                <w:sz w:val="20"/>
                <w:szCs w:val="20"/>
              </w:rPr>
              <w:t>Медь</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pStyle w:val="afffffffffffd"/>
              <w:spacing w:line="240" w:lineRule="auto"/>
              <w:ind w:firstLine="0"/>
              <w:jc w:val="center"/>
              <w:rPr>
                <w:rFonts w:ascii="Times New Roman" w:hAnsi="Times New Roman"/>
                <w:sz w:val="20"/>
              </w:rPr>
            </w:pPr>
            <w:r w:rsidRPr="005842AB">
              <w:rPr>
                <w:rFonts w:ascii="Times New Roman" w:hAnsi="Times New Roman"/>
                <w:sz w:val="20"/>
              </w:rPr>
              <w:t>0,199</w:t>
            </w:r>
          </w:p>
        </w:tc>
        <w:tc>
          <w:tcPr>
            <w:tcW w:w="760"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3,0</w:t>
            </w:r>
          </w:p>
        </w:tc>
        <w:tc>
          <w:tcPr>
            <w:tcW w:w="836"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не превышает</w:t>
            </w:r>
          </w:p>
        </w:tc>
        <w:tc>
          <w:tcPr>
            <w:tcW w:w="903" w:type="pct"/>
            <w:tcBorders>
              <w:top w:val="single" w:sz="4" w:space="0" w:color="000000"/>
              <w:left w:val="single" w:sz="4" w:space="0" w:color="000000"/>
              <w:bottom w:val="single" w:sz="4" w:space="0" w:color="000000"/>
              <w:right w:val="single" w:sz="4" w:space="0" w:color="auto"/>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w:t>
            </w:r>
          </w:p>
        </w:tc>
      </w:tr>
      <w:tr w:rsidR="005842AB" w:rsidRPr="005842AB" w:rsidTr="005842AB">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31" w:type="pct"/>
            <w:vMerge/>
            <w:tcBorders>
              <w:left w:val="single" w:sz="4" w:space="0" w:color="auto"/>
              <w:right w:val="single" w:sz="4" w:space="0" w:color="000000"/>
            </w:tcBorders>
            <w:shd w:val="clear" w:color="auto" w:fill="auto"/>
          </w:tcPr>
          <w:p w:rsidR="005842AB" w:rsidRPr="005842AB" w:rsidRDefault="005842AB" w:rsidP="005842AB">
            <w:pPr>
              <w:pStyle w:val="afffffb"/>
              <w:spacing w:line="276" w:lineRule="auto"/>
              <w:jc w:val="center"/>
              <w:rPr>
                <w:rFonts w:ascii="Times New Roman" w:hAnsi="Times New Roman"/>
                <w:sz w:val="20"/>
                <w:szCs w:val="20"/>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widowControl w:val="0"/>
              <w:autoSpaceDE w:val="0"/>
              <w:autoSpaceDN w:val="0"/>
              <w:adjustRightInd w:val="0"/>
              <w:spacing w:line="276" w:lineRule="auto"/>
              <w:jc w:val="center"/>
              <w:rPr>
                <w:sz w:val="20"/>
                <w:szCs w:val="20"/>
              </w:rPr>
            </w:pPr>
            <w:r w:rsidRPr="005842AB">
              <w:rPr>
                <w:sz w:val="20"/>
                <w:szCs w:val="20"/>
              </w:rPr>
              <w:t>Цинк</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jc w:val="center"/>
              <w:rPr>
                <w:sz w:val="20"/>
                <w:szCs w:val="20"/>
              </w:rPr>
            </w:pPr>
            <w:r w:rsidRPr="005842AB">
              <w:rPr>
                <w:sz w:val="20"/>
                <w:szCs w:val="20"/>
              </w:rPr>
              <w:t>˂5,0</w:t>
            </w:r>
          </w:p>
        </w:tc>
        <w:tc>
          <w:tcPr>
            <w:tcW w:w="760"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23,0</w:t>
            </w:r>
          </w:p>
        </w:tc>
        <w:tc>
          <w:tcPr>
            <w:tcW w:w="836"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не превышает</w:t>
            </w:r>
          </w:p>
        </w:tc>
        <w:tc>
          <w:tcPr>
            <w:tcW w:w="903" w:type="pct"/>
            <w:tcBorders>
              <w:top w:val="single" w:sz="4" w:space="0" w:color="000000"/>
              <w:left w:val="single" w:sz="4" w:space="0" w:color="000000"/>
              <w:bottom w:val="single" w:sz="4" w:space="0" w:color="000000"/>
              <w:right w:val="single" w:sz="4" w:space="0" w:color="auto"/>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w:t>
            </w:r>
          </w:p>
        </w:tc>
      </w:tr>
      <w:tr w:rsidR="005842AB" w:rsidRPr="005842AB" w:rsidTr="005842AB">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31" w:type="pct"/>
            <w:vMerge/>
            <w:tcBorders>
              <w:left w:val="single" w:sz="4" w:space="0" w:color="auto"/>
              <w:right w:val="single" w:sz="4" w:space="0" w:color="000000"/>
            </w:tcBorders>
            <w:shd w:val="clear" w:color="auto" w:fill="auto"/>
          </w:tcPr>
          <w:p w:rsidR="005842AB" w:rsidRPr="005842AB" w:rsidRDefault="005842AB" w:rsidP="005842AB">
            <w:pPr>
              <w:pStyle w:val="afffffb"/>
              <w:spacing w:line="276" w:lineRule="auto"/>
              <w:jc w:val="center"/>
              <w:rPr>
                <w:rFonts w:ascii="Times New Roman" w:hAnsi="Times New Roman"/>
                <w:sz w:val="20"/>
                <w:szCs w:val="20"/>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widowControl w:val="0"/>
              <w:autoSpaceDE w:val="0"/>
              <w:autoSpaceDN w:val="0"/>
              <w:adjustRightInd w:val="0"/>
              <w:spacing w:line="276" w:lineRule="auto"/>
              <w:jc w:val="center"/>
              <w:rPr>
                <w:sz w:val="20"/>
                <w:szCs w:val="20"/>
              </w:rPr>
            </w:pPr>
            <w:r w:rsidRPr="005842AB">
              <w:rPr>
                <w:sz w:val="20"/>
                <w:szCs w:val="20"/>
              </w:rPr>
              <w:t>Свинец</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pStyle w:val="afffffffffffd"/>
              <w:spacing w:line="240" w:lineRule="auto"/>
              <w:ind w:firstLine="0"/>
              <w:jc w:val="center"/>
              <w:rPr>
                <w:rFonts w:ascii="Times New Roman" w:hAnsi="Times New Roman"/>
                <w:sz w:val="20"/>
              </w:rPr>
            </w:pPr>
            <w:r w:rsidRPr="005842AB">
              <w:rPr>
                <w:rFonts w:ascii="Times New Roman" w:hAnsi="Times New Roman"/>
                <w:sz w:val="20"/>
              </w:rPr>
              <w:t>7,002</w:t>
            </w:r>
          </w:p>
        </w:tc>
        <w:tc>
          <w:tcPr>
            <w:tcW w:w="760"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32,0</w:t>
            </w:r>
          </w:p>
        </w:tc>
        <w:tc>
          <w:tcPr>
            <w:tcW w:w="836"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не превышает</w:t>
            </w:r>
          </w:p>
        </w:tc>
        <w:tc>
          <w:tcPr>
            <w:tcW w:w="903" w:type="pct"/>
            <w:tcBorders>
              <w:top w:val="single" w:sz="4" w:space="0" w:color="000000"/>
              <w:left w:val="single" w:sz="4" w:space="0" w:color="000000"/>
              <w:bottom w:val="single" w:sz="4" w:space="0" w:color="000000"/>
              <w:right w:val="single" w:sz="4" w:space="0" w:color="auto"/>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w:t>
            </w:r>
          </w:p>
        </w:tc>
      </w:tr>
      <w:tr w:rsidR="005842AB" w:rsidRPr="005842AB" w:rsidTr="005842AB">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31" w:type="pct"/>
            <w:vMerge/>
            <w:tcBorders>
              <w:left w:val="single" w:sz="4" w:space="0" w:color="auto"/>
              <w:right w:val="single" w:sz="4" w:space="0" w:color="000000"/>
            </w:tcBorders>
            <w:shd w:val="clear" w:color="auto" w:fill="auto"/>
          </w:tcPr>
          <w:p w:rsidR="005842AB" w:rsidRPr="005842AB" w:rsidRDefault="005842AB" w:rsidP="005842AB">
            <w:pPr>
              <w:pStyle w:val="afffffb"/>
              <w:spacing w:line="276" w:lineRule="auto"/>
              <w:jc w:val="center"/>
              <w:rPr>
                <w:rFonts w:ascii="Times New Roman" w:hAnsi="Times New Roman"/>
                <w:sz w:val="20"/>
                <w:szCs w:val="20"/>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widowControl w:val="0"/>
              <w:autoSpaceDE w:val="0"/>
              <w:autoSpaceDN w:val="0"/>
              <w:adjustRightInd w:val="0"/>
              <w:spacing w:line="276" w:lineRule="auto"/>
              <w:jc w:val="center"/>
              <w:rPr>
                <w:sz w:val="20"/>
                <w:szCs w:val="20"/>
              </w:rPr>
            </w:pPr>
            <w:r w:rsidRPr="005842AB">
              <w:rPr>
                <w:sz w:val="20"/>
                <w:szCs w:val="20"/>
              </w:rPr>
              <w:t>Никель</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pStyle w:val="afffffffffffd"/>
              <w:spacing w:line="240" w:lineRule="auto"/>
              <w:ind w:firstLine="0"/>
              <w:jc w:val="center"/>
              <w:rPr>
                <w:rFonts w:ascii="Times New Roman" w:hAnsi="Times New Roman"/>
                <w:sz w:val="20"/>
              </w:rPr>
            </w:pPr>
            <w:r w:rsidRPr="005842AB">
              <w:rPr>
                <w:rFonts w:ascii="Times New Roman" w:hAnsi="Times New Roman"/>
                <w:sz w:val="20"/>
              </w:rPr>
              <w:t>0,488</w:t>
            </w:r>
          </w:p>
        </w:tc>
        <w:tc>
          <w:tcPr>
            <w:tcW w:w="760"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4,0</w:t>
            </w:r>
          </w:p>
        </w:tc>
        <w:tc>
          <w:tcPr>
            <w:tcW w:w="836"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не превышает</w:t>
            </w:r>
          </w:p>
        </w:tc>
        <w:tc>
          <w:tcPr>
            <w:tcW w:w="903" w:type="pct"/>
            <w:tcBorders>
              <w:top w:val="single" w:sz="4" w:space="0" w:color="000000"/>
              <w:left w:val="single" w:sz="4" w:space="0" w:color="000000"/>
              <w:bottom w:val="single" w:sz="4" w:space="0" w:color="000000"/>
              <w:right w:val="single" w:sz="4" w:space="0" w:color="auto"/>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w:t>
            </w:r>
          </w:p>
        </w:tc>
      </w:tr>
      <w:tr w:rsidR="005842AB" w:rsidRPr="005842AB" w:rsidTr="005842AB">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31" w:type="pct"/>
            <w:vMerge/>
            <w:tcBorders>
              <w:left w:val="single" w:sz="4" w:space="0" w:color="auto"/>
              <w:right w:val="single" w:sz="4" w:space="0" w:color="000000"/>
            </w:tcBorders>
            <w:shd w:val="clear" w:color="auto" w:fill="auto"/>
          </w:tcPr>
          <w:p w:rsidR="005842AB" w:rsidRPr="005842AB" w:rsidRDefault="005842AB" w:rsidP="005842AB">
            <w:pPr>
              <w:pStyle w:val="afffffb"/>
              <w:spacing w:line="276" w:lineRule="auto"/>
              <w:jc w:val="center"/>
              <w:rPr>
                <w:rFonts w:ascii="Times New Roman" w:hAnsi="Times New Roman"/>
                <w:sz w:val="20"/>
                <w:szCs w:val="20"/>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widowControl w:val="0"/>
              <w:autoSpaceDE w:val="0"/>
              <w:autoSpaceDN w:val="0"/>
              <w:adjustRightInd w:val="0"/>
              <w:spacing w:line="276" w:lineRule="auto"/>
              <w:ind w:left="-8" w:right="-96" w:firstLine="3"/>
              <w:jc w:val="center"/>
              <w:rPr>
                <w:sz w:val="20"/>
                <w:szCs w:val="20"/>
              </w:rPr>
            </w:pPr>
            <w:r w:rsidRPr="005842AB">
              <w:rPr>
                <w:color w:val="0D0D0D"/>
                <w:sz w:val="20"/>
                <w:szCs w:val="20"/>
              </w:rPr>
              <w:t>Массовая доля нефтепродуктов</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pStyle w:val="afffffffffffd"/>
              <w:spacing w:line="240" w:lineRule="auto"/>
              <w:ind w:firstLine="0"/>
              <w:jc w:val="center"/>
              <w:rPr>
                <w:rFonts w:ascii="Times New Roman" w:hAnsi="Times New Roman"/>
                <w:sz w:val="20"/>
              </w:rPr>
            </w:pPr>
            <w:r w:rsidRPr="005842AB">
              <w:rPr>
                <w:rFonts w:ascii="Times New Roman" w:hAnsi="Times New Roman"/>
                <w:sz w:val="20"/>
                <w:lang w:val="kk-KZ"/>
              </w:rPr>
              <w:t>153,5</w:t>
            </w:r>
          </w:p>
        </w:tc>
        <w:tc>
          <w:tcPr>
            <w:tcW w:w="760"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widowControl w:val="0"/>
              <w:autoSpaceDE w:val="0"/>
              <w:autoSpaceDN w:val="0"/>
              <w:adjustRightInd w:val="0"/>
              <w:jc w:val="center"/>
              <w:rPr>
                <w:sz w:val="20"/>
                <w:szCs w:val="20"/>
              </w:rPr>
            </w:pPr>
            <w:r w:rsidRPr="005842AB">
              <w:rPr>
                <w:sz w:val="20"/>
                <w:szCs w:val="20"/>
              </w:rPr>
              <w:t>не нормир-я</w:t>
            </w:r>
          </w:p>
        </w:tc>
        <w:tc>
          <w:tcPr>
            <w:tcW w:w="836"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w:t>
            </w:r>
          </w:p>
        </w:tc>
        <w:tc>
          <w:tcPr>
            <w:tcW w:w="903" w:type="pct"/>
            <w:tcBorders>
              <w:top w:val="single" w:sz="4" w:space="0" w:color="000000"/>
              <w:left w:val="single" w:sz="4" w:space="0" w:color="000000"/>
              <w:bottom w:val="single" w:sz="4" w:space="0" w:color="000000"/>
              <w:right w:val="single" w:sz="4" w:space="0" w:color="auto"/>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w:t>
            </w:r>
          </w:p>
        </w:tc>
      </w:tr>
      <w:tr w:rsidR="005842AB" w:rsidRPr="005842AB" w:rsidTr="005842AB">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31" w:type="pct"/>
            <w:vMerge w:val="restart"/>
            <w:tcBorders>
              <w:left w:val="single" w:sz="4" w:space="0" w:color="auto"/>
              <w:right w:val="single" w:sz="4" w:space="0" w:color="000000"/>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СЭП-10</w:t>
            </w:r>
          </w:p>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территория нефтепромысла</w:t>
            </w:r>
          </w:p>
        </w:tc>
        <w:tc>
          <w:tcPr>
            <w:tcW w:w="910"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widowControl w:val="0"/>
              <w:autoSpaceDE w:val="0"/>
              <w:autoSpaceDN w:val="0"/>
              <w:adjustRightInd w:val="0"/>
              <w:spacing w:line="276" w:lineRule="auto"/>
              <w:jc w:val="center"/>
              <w:rPr>
                <w:sz w:val="20"/>
                <w:szCs w:val="20"/>
              </w:rPr>
            </w:pPr>
            <w:r w:rsidRPr="005842AB">
              <w:rPr>
                <w:sz w:val="20"/>
                <w:szCs w:val="20"/>
              </w:rPr>
              <w:t>Медь</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pStyle w:val="afffffffffffd"/>
              <w:spacing w:line="240" w:lineRule="auto"/>
              <w:ind w:firstLine="0"/>
              <w:jc w:val="center"/>
              <w:rPr>
                <w:rFonts w:ascii="Times New Roman" w:hAnsi="Times New Roman"/>
                <w:sz w:val="20"/>
              </w:rPr>
            </w:pPr>
            <w:r w:rsidRPr="005842AB">
              <w:rPr>
                <w:rFonts w:ascii="Times New Roman" w:hAnsi="Times New Roman"/>
                <w:sz w:val="20"/>
              </w:rPr>
              <w:t>0,701</w:t>
            </w:r>
          </w:p>
        </w:tc>
        <w:tc>
          <w:tcPr>
            <w:tcW w:w="760"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3,0</w:t>
            </w:r>
          </w:p>
        </w:tc>
        <w:tc>
          <w:tcPr>
            <w:tcW w:w="836"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не превышает</w:t>
            </w:r>
          </w:p>
        </w:tc>
        <w:tc>
          <w:tcPr>
            <w:tcW w:w="903" w:type="pct"/>
            <w:tcBorders>
              <w:top w:val="single" w:sz="4" w:space="0" w:color="000000"/>
              <w:left w:val="single" w:sz="4" w:space="0" w:color="000000"/>
              <w:bottom w:val="single" w:sz="4" w:space="0" w:color="000000"/>
              <w:right w:val="single" w:sz="4" w:space="0" w:color="auto"/>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w:t>
            </w:r>
          </w:p>
        </w:tc>
      </w:tr>
      <w:tr w:rsidR="005842AB" w:rsidRPr="005842AB" w:rsidTr="005842AB">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31" w:type="pct"/>
            <w:vMerge/>
            <w:tcBorders>
              <w:left w:val="single" w:sz="4" w:space="0" w:color="auto"/>
              <w:right w:val="single" w:sz="4" w:space="0" w:color="000000"/>
            </w:tcBorders>
            <w:shd w:val="clear" w:color="auto" w:fill="auto"/>
          </w:tcPr>
          <w:p w:rsidR="005842AB" w:rsidRPr="005842AB" w:rsidRDefault="005842AB" w:rsidP="005842AB">
            <w:pPr>
              <w:pStyle w:val="afffffb"/>
              <w:spacing w:line="276" w:lineRule="auto"/>
              <w:jc w:val="center"/>
              <w:rPr>
                <w:rFonts w:ascii="Times New Roman" w:hAnsi="Times New Roman"/>
                <w:sz w:val="20"/>
                <w:szCs w:val="20"/>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widowControl w:val="0"/>
              <w:autoSpaceDE w:val="0"/>
              <w:autoSpaceDN w:val="0"/>
              <w:adjustRightInd w:val="0"/>
              <w:spacing w:line="276" w:lineRule="auto"/>
              <w:jc w:val="center"/>
              <w:rPr>
                <w:sz w:val="20"/>
                <w:szCs w:val="20"/>
              </w:rPr>
            </w:pPr>
            <w:r w:rsidRPr="005842AB">
              <w:rPr>
                <w:sz w:val="20"/>
                <w:szCs w:val="20"/>
              </w:rPr>
              <w:t>Цинк</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jc w:val="center"/>
              <w:rPr>
                <w:sz w:val="20"/>
                <w:szCs w:val="20"/>
              </w:rPr>
            </w:pPr>
            <w:r w:rsidRPr="005842AB">
              <w:rPr>
                <w:sz w:val="20"/>
                <w:szCs w:val="20"/>
              </w:rPr>
              <w:t>˂5,0</w:t>
            </w:r>
          </w:p>
        </w:tc>
        <w:tc>
          <w:tcPr>
            <w:tcW w:w="760"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23,0</w:t>
            </w:r>
          </w:p>
        </w:tc>
        <w:tc>
          <w:tcPr>
            <w:tcW w:w="836"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не превышает</w:t>
            </w:r>
          </w:p>
        </w:tc>
        <w:tc>
          <w:tcPr>
            <w:tcW w:w="903" w:type="pct"/>
            <w:tcBorders>
              <w:top w:val="single" w:sz="4" w:space="0" w:color="000000"/>
              <w:left w:val="single" w:sz="4" w:space="0" w:color="000000"/>
              <w:bottom w:val="single" w:sz="4" w:space="0" w:color="000000"/>
              <w:right w:val="single" w:sz="4" w:space="0" w:color="auto"/>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w:t>
            </w:r>
          </w:p>
        </w:tc>
      </w:tr>
      <w:tr w:rsidR="005842AB" w:rsidRPr="005842AB" w:rsidTr="005842AB">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31" w:type="pct"/>
            <w:vMerge/>
            <w:tcBorders>
              <w:left w:val="single" w:sz="4" w:space="0" w:color="auto"/>
              <w:right w:val="single" w:sz="4" w:space="0" w:color="000000"/>
            </w:tcBorders>
            <w:shd w:val="clear" w:color="auto" w:fill="auto"/>
          </w:tcPr>
          <w:p w:rsidR="005842AB" w:rsidRPr="005842AB" w:rsidRDefault="005842AB" w:rsidP="005842AB">
            <w:pPr>
              <w:pStyle w:val="afffffb"/>
              <w:spacing w:line="276" w:lineRule="auto"/>
              <w:jc w:val="center"/>
              <w:rPr>
                <w:rFonts w:ascii="Times New Roman" w:hAnsi="Times New Roman"/>
                <w:sz w:val="20"/>
                <w:szCs w:val="20"/>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widowControl w:val="0"/>
              <w:autoSpaceDE w:val="0"/>
              <w:autoSpaceDN w:val="0"/>
              <w:adjustRightInd w:val="0"/>
              <w:spacing w:line="276" w:lineRule="auto"/>
              <w:jc w:val="center"/>
              <w:rPr>
                <w:sz w:val="20"/>
                <w:szCs w:val="20"/>
              </w:rPr>
            </w:pPr>
            <w:r w:rsidRPr="005842AB">
              <w:rPr>
                <w:sz w:val="20"/>
                <w:szCs w:val="20"/>
              </w:rPr>
              <w:t>Свинец</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pStyle w:val="afffffffffffd"/>
              <w:spacing w:line="240" w:lineRule="auto"/>
              <w:ind w:firstLine="0"/>
              <w:jc w:val="center"/>
              <w:rPr>
                <w:rFonts w:ascii="Times New Roman" w:hAnsi="Times New Roman"/>
                <w:sz w:val="20"/>
              </w:rPr>
            </w:pPr>
            <w:r w:rsidRPr="005842AB">
              <w:rPr>
                <w:rFonts w:ascii="Times New Roman" w:hAnsi="Times New Roman"/>
                <w:sz w:val="20"/>
              </w:rPr>
              <w:t>4,586</w:t>
            </w:r>
          </w:p>
        </w:tc>
        <w:tc>
          <w:tcPr>
            <w:tcW w:w="760"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32,0</w:t>
            </w:r>
          </w:p>
        </w:tc>
        <w:tc>
          <w:tcPr>
            <w:tcW w:w="836"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не превышает</w:t>
            </w:r>
          </w:p>
        </w:tc>
        <w:tc>
          <w:tcPr>
            <w:tcW w:w="903" w:type="pct"/>
            <w:tcBorders>
              <w:top w:val="single" w:sz="4" w:space="0" w:color="000000"/>
              <w:left w:val="single" w:sz="4" w:space="0" w:color="000000"/>
              <w:bottom w:val="single" w:sz="4" w:space="0" w:color="000000"/>
              <w:right w:val="single" w:sz="4" w:space="0" w:color="auto"/>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w:t>
            </w:r>
          </w:p>
        </w:tc>
      </w:tr>
      <w:tr w:rsidR="005842AB" w:rsidRPr="005842AB" w:rsidTr="005842AB">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31" w:type="pct"/>
            <w:vMerge/>
            <w:tcBorders>
              <w:left w:val="single" w:sz="4" w:space="0" w:color="auto"/>
              <w:right w:val="single" w:sz="4" w:space="0" w:color="000000"/>
            </w:tcBorders>
            <w:shd w:val="clear" w:color="auto" w:fill="auto"/>
          </w:tcPr>
          <w:p w:rsidR="005842AB" w:rsidRPr="005842AB" w:rsidRDefault="005842AB" w:rsidP="005842AB">
            <w:pPr>
              <w:pStyle w:val="afffffb"/>
              <w:spacing w:line="276" w:lineRule="auto"/>
              <w:jc w:val="center"/>
              <w:rPr>
                <w:rFonts w:ascii="Times New Roman" w:hAnsi="Times New Roman"/>
                <w:sz w:val="20"/>
                <w:szCs w:val="20"/>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widowControl w:val="0"/>
              <w:autoSpaceDE w:val="0"/>
              <w:autoSpaceDN w:val="0"/>
              <w:adjustRightInd w:val="0"/>
              <w:spacing w:line="276" w:lineRule="auto"/>
              <w:jc w:val="center"/>
              <w:rPr>
                <w:sz w:val="20"/>
                <w:szCs w:val="20"/>
              </w:rPr>
            </w:pPr>
            <w:r w:rsidRPr="005842AB">
              <w:rPr>
                <w:sz w:val="20"/>
                <w:szCs w:val="20"/>
              </w:rPr>
              <w:t>Никель</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pStyle w:val="afffffffffffd"/>
              <w:spacing w:line="240" w:lineRule="auto"/>
              <w:ind w:firstLine="0"/>
              <w:jc w:val="center"/>
              <w:rPr>
                <w:rFonts w:ascii="Times New Roman" w:hAnsi="Times New Roman"/>
                <w:sz w:val="20"/>
              </w:rPr>
            </w:pPr>
            <w:r w:rsidRPr="005842AB">
              <w:rPr>
                <w:rFonts w:ascii="Times New Roman" w:hAnsi="Times New Roman"/>
                <w:sz w:val="20"/>
              </w:rPr>
              <w:t>0,205</w:t>
            </w:r>
          </w:p>
        </w:tc>
        <w:tc>
          <w:tcPr>
            <w:tcW w:w="760"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4,0</w:t>
            </w:r>
          </w:p>
        </w:tc>
        <w:tc>
          <w:tcPr>
            <w:tcW w:w="836" w:type="pct"/>
            <w:tcBorders>
              <w:top w:val="single" w:sz="4" w:space="0" w:color="000000"/>
              <w:left w:val="single" w:sz="4" w:space="0" w:color="000000"/>
              <w:bottom w:val="single" w:sz="4" w:space="0" w:color="000000"/>
              <w:right w:val="single" w:sz="4" w:space="0" w:color="000000"/>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не превышает</w:t>
            </w:r>
          </w:p>
        </w:tc>
        <w:tc>
          <w:tcPr>
            <w:tcW w:w="903" w:type="pct"/>
            <w:tcBorders>
              <w:top w:val="single" w:sz="4" w:space="0" w:color="000000"/>
              <w:left w:val="single" w:sz="4" w:space="0" w:color="000000"/>
              <w:bottom w:val="single" w:sz="4" w:space="0" w:color="000000"/>
              <w:right w:val="single" w:sz="4" w:space="0" w:color="auto"/>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w:t>
            </w:r>
          </w:p>
        </w:tc>
      </w:tr>
      <w:tr w:rsidR="005842AB" w:rsidRPr="005842AB" w:rsidTr="005842AB">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31" w:type="pct"/>
            <w:vMerge/>
            <w:tcBorders>
              <w:left w:val="single" w:sz="4" w:space="0" w:color="auto"/>
              <w:bottom w:val="single" w:sz="4" w:space="0" w:color="auto"/>
              <w:right w:val="single" w:sz="4" w:space="0" w:color="000000"/>
            </w:tcBorders>
            <w:shd w:val="clear" w:color="auto" w:fill="auto"/>
          </w:tcPr>
          <w:p w:rsidR="005842AB" w:rsidRPr="005842AB" w:rsidRDefault="005842AB" w:rsidP="005842AB">
            <w:pPr>
              <w:pStyle w:val="afffffb"/>
              <w:spacing w:line="276" w:lineRule="auto"/>
              <w:jc w:val="center"/>
              <w:rPr>
                <w:rFonts w:ascii="Times New Roman" w:hAnsi="Times New Roman"/>
                <w:sz w:val="20"/>
                <w:szCs w:val="20"/>
              </w:rPr>
            </w:pPr>
          </w:p>
        </w:tc>
        <w:tc>
          <w:tcPr>
            <w:tcW w:w="910" w:type="pct"/>
            <w:tcBorders>
              <w:top w:val="single" w:sz="4" w:space="0" w:color="000000"/>
              <w:left w:val="single" w:sz="4" w:space="0" w:color="000000"/>
              <w:bottom w:val="single" w:sz="4" w:space="0" w:color="auto"/>
              <w:right w:val="single" w:sz="4" w:space="0" w:color="000000"/>
            </w:tcBorders>
            <w:shd w:val="clear" w:color="auto" w:fill="auto"/>
          </w:tcPr>
          <w:p w:rsidR="005842AB" w:rsidRPr="005842AB" w:rsidRDefault="005842AB" w:rsidP="005842AB">
            <w:pPr>
              <w:widowControl w:val="0"/>
              <w:autoSpaceDE w:val="0"/>
              <w:autoSpaceDN w:val="0"/>
              <w:adjustRightInd w:val="0"/>
              <w:spacing w:line="276" w:lineRule="auto"/>
              <w:ind w:left="-8" w:right="-96" w:firstLine="3"/>
              <w:jc w:val="center"/>
              <w:rPr>
                <w:sz w:val="20"/>
                <w:szCs w:val="20"/>
              </w:rPr>
            </w:pPr>
            <w:r w:rsidRPr="005842AB">
              <w:rPr>
                <w:color w:val="0D0D0D"/>
                <w:sz w:val="20"/>
                <w:szCs w:val="20"/>
              </w:rPr>
              <w:t>Массовая доля нефтепродуктов</w:t>
            </w:r>
          </w:p>
        </w:tc>
        <w:tc>
          <w:tcPr>
            <w:tcW w:w="760" w:type="pct"/>
            <w:gridSpan w:val="2"/>
            <w:tcBorders>
              <w:top w:val="single" w:sz="4" w:space="0" w:color="000000"/>
              <w:left w:val="single" w:sz="4" w:space="0" w:color="000000"/>
              <w:bottom w:val="single" w:sz="4" w:space="0" w:color="auto"/>
              <w:right w:val="single" w:sz="4" w:space="0" w:color="000000"/>
            </w:tcBorders>
            <w:shd w:val="clear" w:color="auto" w:fill="auto"/>
          </w:tcPr>
          <w:p w:rsidR="005842AB" w:rsidRPr="005842AB" w:rsidRDefault="005842AB" w:rsidP="005842AB">
            <w:pPr>
              <w:pStyle w:val="afffffffffffd"/>
              <w:spacing w:line="240" w:lineRule="auto"/>
              <w:ind w:firstLine="0"/>
              <w:jc w:val="center"/>
              <w:rPr>
                <w:rFonts w:ascii="Times New Roman" w:hAnsi="Times New Roman"/>
                <w:sz w:val="20"/>
              </w:rPr>
            </w:pPr>
            <w:r w:rsidRPr="005842AB">
              <w:rPr>
                <w:rFonts w:ascii="Times New Roman" w:hAnsi="Times New Roman"/>
                <w:sz w:val="20"/>
                <w:lang w:val="kk-KZ"/>
              </w:rPr>
              <w:t>76,3</w:t>
            </w:r>
          </w:p>
        </w:tc>
        <w:tc>
          <w:tcPr>
            <w:tcW w:w="760" w:type="pct"/>
            <w:tcBorders>
              <w:top w:val="single" w:sz="4" w:space="0" w:color="000000"/>
              <w:left w:val="single" w:sz="4" w:space="0" w:color="000000"/>
              <w:bottom w:val="single" w:sz="4" w:space="0" w:color="auto"/>
              <w:right w:val="single" w:sz="4" w:space="0" w:color="000000"/>
            </w:tcBorders>
            <w:shd w:val="clear" w:color="auto" w:fill="auto"/>
          </w:tcPr>
          <w:p w:rsidR="005842AB" w:rsidRPr="005842AB" w:rsidRDefault="005842AB" w:rsidP="005842AB">
            <w:pPr>
              <w:widowControl w:val="0"/>
              <w:autoSpaceDE w:val="0"/>
              <w:autoSpaceDN w:val="0"/>
              <w:adjustRightInd w:val="0"/>
              <w:jc w:val="center"/>
              <w:rPr>
                <w:sz w:val="20"/>
                <w:szCs w:val="20"/>
              </w:rPr>
            </w:pPr>
            <w:r w:rsidRPr="005842AB">
              <w:rPr>
                <w:sz w:val="20"/>
                <w:szCs w:val="20"/>
              </w:rPr>
              <w:t>не нормир-я</w:t>
            </w:r>
          </w:p>
        </w:tc>
        <w:tc>
          <w:tcPr>
            <w:tcW w:w="836" w:type="pct"/>
            <w:tcBorders>
              <w:top w:val="single" w:sz="4" w:space="0" w:color="000000"/>
              <w:left w:val="single" w:sz="4" w:space="0" w:color="000000"/>
              <w:bottom w:val="single" w:sz="4" w:space="0" w:color="auto"/>
              <w:right w:val="single" w:sz="4" w:space="0" w:color="000000"/>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w:t>
            </w:r>
          </w:p>
        </w:tc>
        <w:tc>
          <w:tcPr>
            <w:tcW w:w="903" w:type="pct"/>
            <w:tcBorders>
              <w:top w:val="single" w:sz="4" w:space="0" w:color="000000"/>
              <w:left w:val="single" w:sz="4" w:space="0" w:color="000000"/>
              <w:bottom w:val="single" w:sz="4" w:space="0" w:color="auto"/>
              <w:right w:val="single" w:sz="4" w:space="0" w:color="auto"/>
            </w:tcBorders>
            <w:shd w:val="clear" w:color="auto" w:fill="auto"/>
          </w:tcPr>
          <w:p w:rsidR="005842AB" w:rsidRPr="005842AB" w:rsidRDefault="005842AB" w:rsidP="005842AB">
            <w:pPr>
              <w:pStyle w:val="afffffb"/>
              <w:jc w:val="center"/>
              <w:rPr>
                <w:rFonts w:ascii="Times New Roman" w:hAnsi="Times New Roman"/>
                <w:sz w:val="20"/>
                <w:szCs w:val="20"/>
              </w:rPr>
            </w:pPr>
            <w:r w:rsidRPr="005842AB">
              <w:rPr>
                <w:rFonts w:ascii="Times New Roman" w:hAnsi="Times New Roman"/>
                <w:sz w:val="20"/>
                <w:szCs w:val="20"/>
              </w:rPr>
              <w:t>-</w:t>
            </w:r>
          </w:p>
        </w:tc>
      </w:tr>
    </w:tbl>
    <w:p w:rsidR="005842AB" w:rsidRPr="005842AB" w:rsidRDefault="005842AB" w:rsidP="005842AB">
      <w:pPr>
        <w:ind w:firstLine="709"/>
        <w:jc w:val="both"/>
      </w:pPr>
    </w:p>
    <w:p w:rsidR="005842AB" w:rsidRPr="005842AB" w:rsidRDefault="005842AB" w:rsidP="005842AB">
      <w:pPr>
        <w:ind w:firstLine="709"/>
        <w:jc w:val="both"/>
      </w:pPr>
      <w:r w:rsidRPr="005842AB">
        <w:t>Анализ полученных данных состояния почвенного покрова показывает, что соде</w:t>
      </w:r>
      <w:r w:rsidRPr="005842AB">
        <w:t>р</w:t>
      </w:r>
      <w:r w:rsidRPr="005842AB">
        <w:t>жание тяжелых металлов не превышает установленных ПДК. Содержание нефтепроду</w:t>
      </w:r>
      <w:r w:rsidRPr="005842AB">
        <w:t>к</w:t>
      </w:r>
      <w:r w:rsidRPr="005842AB">
        <w:t>тов в почве не нормируется и находится в пределах нормы.</w:t>
      </w:r>
    </w:p>
    <w:p w:rsidR="005842AB" w:rsidRPr="005842AB" w:rsidRDefault="005842AB" w:rsidP="00FD7310">
      <w:pPr>
        <w:tabs>
          <w:tab w:val="left" w:pos="1080"/>
        </w:tabs>
        <w:spacing w:line="276" w:lineRule="auto"/>
        <w:ind w:firstLine="720"/>
        <w:jc w:val="both"/>
        <w:rPr>
          <w:highlight w:val="yellow"/>
        </w:rPr>
      </w:pPr>
    </w:p>
    <w:p w:rsidR="00671765" w:rsidRPr="005842AB" w:rsidRDefault="00671765" w:rsidP="0033183E">
      <w:pPr>
        <w:pStyle w:val="25"/>
      </w:pPr>
      <w:bookmarkStart w:id="50" w:name="_Toc88756234"/>
      <w:bookmarkStart w:id="51" w:name="_Toc146642047"/>
      <w:r w:rsidRPr="005842AB">
        <w:t>2.3.</w:t>
      </w:r>
      <w:r w:rsidR="00ED2886" w:rsidRPr="005842AB">
        <w:t>4</w:t>
      </w:r>
      <w:r w:rsidRPr="005842AB">
        <w:t xml:space="preserve"> Растительный и животный мир</w:t>
      </w:r>
      <w:bookmarkEnd w:id="50"/>
      <w:bookmarkEnd w:id="51"/>
    </w:p>
    <w:p w:rsidR="001E3E6C" w:rsidRPr="005842AB" w:rsidRDefault="001E3E6C" w:rsidP="001E3E6C">
      <w:pPr>
        <w:tabs>
          <w:tab w:val="left" w:pos="1080"/>
        </w:tabs>
        <w:spacing w:line="276" w:lineRule="auto"/>
        <w:ind w:firstLine="720"/>
        <w:jc w:val="both"/>
        <w:rPr>
          <w:i/>
        </w:rPr>
      </w:pPr>
      <w:r w:rsidRPr="005842AB">
        <w:rPr>
          <w:i/>
        </w:rPr>
        <w:t>Растительность</w:t>
      </w:r>
      <w:r w:rsidR="00671765" w:rsidRPr="005842AB">
        <w:rPr>
          <w:i/>
        </w:rPr>
        <w:t xml:space="preserve"> </w:t>
      </w:r>
    </w:p>
    <w:p w:rsidR="005842AB" w:rsidRPr="0033183E" w:rsidRDefault="005842AB" w:rsidP="005842AB">
      <w:pPr>
        <w:autoSpaceDE w:val="0"/>
        <w:autoSpaceDN w:val="0"/>
        <w:adjustRightInd w:val="0"/>
        <w:ind w:firstLine="709"/>
        <w:jc w:val="both"/>
        <w:rPr>
          <w:rFonts w:eastAsiaTheme="minorHAnsi"/>
          <w:color w:val="000000"/>
          <w:lang w:eastAsia="en-US"/>
        </w:rPr>
      </w:pPr>
      <w:r w:rsidRPr="0033183E">
        <w:rPr>
          <w:rFonts w:eastAsiaTheme="minorHAnsi"/>
          <w:color w:val="000000"/>
          <w:lang w:eastAsia="en-US"/>
        </w:rPr>
        <w:t>Растительность территории характеризуется преобладанием пустынных и степных элементов, местами произрастают типичные галофитные (солелюбивые) сообщества с участием ежовника солончакового, сарсазана шишковатого, сведы вздутоплодной и др</w:t>
      </w:r>
      <w:r w:rsidRPr="0033183E">
        <w:rPr>
          <w:rFonts w:eastAsiaTheme="minorHAnsi"/>
          <w:color w:val="000000"/>
          <w:lang w:eastAsia="en-US"/>
        </w:rPr>
        <w:t>у</w:t>
      </w:r>
      <w:r w:rsidRPr="0033183E">
        <w:rPr>
          <w:rFonts w:eastAsiaTheme="minorHAnsi"/>
          <w:color w:val="000000"/>
          <w:lang w:eastAsia="en-US"/>
        </w:rPr>
        <w:t>гих.</w:t>
      </w:r>
    </w:p>
    <w:p w:rsidR="005842AB" w:rsidRPr="0033183E" w:rsidRDefault="005842AB" w:rsidP="005842AB">
      <w:pPr>
        <w:autoSpaceDE w:val="0"/>
        <w:autoSpaceDN w:val="0"/>
        <w:adjustRightInd w:val="0"/>
        <w:ind w:firstLine="709"/>
        <w:jc w:val="both"/>
        <w:rPr>
          <w:rFonts w:eastAsiaTheme="minorHAnsi"/>
          <w:color w:val="000000"/>
          <w:lang w:eastAsia="en-US"/>
        </w:rPr>
      </w:pPr>
      <w:r w:rsidRPr="0033183E">
        <w:rPr>
          <w:rFonts w:eastAsiaTheme="minorHAnsi"/>
          <w:color w:val="000000"/>
          <w:lang w:eastAsia="en-US"/>
        </w:rPr>
        <w:t>На песчаных участках преобладают псаммофитно-кустарниковые (жузгун безлис</w:t>
      </w:r>
      <w:r w:rsidRPr="0033183E">
        <w:rPr>
          <w:rFonts w:eastAsiaTheme="minorHAnsi"/>
          <w:color w:val="000000"/>
          <w:lang w:eastAsia="en-US"/>
        </w:rPr>
        <w:t>т</w:t>
      </w:r>
      <w:r w:rsidRPr="0033183E">
        <w:rPr>
          <w:rFonts w:eastAsiaTheme="minorHAnsi"/>
          <w:color w:val="000000"/>
          <w:lang w:eastAsia="en-US"/>
        </w:rPr>
        <w:t>ный, курчавка колючая, гребенщик рыхлый, сообщества с участием эфемеров и эфемер</w:t>
      </w:r>
      <w:r w:rsidRPr="0033183E">
        <w:rPr>
          <w:rFonts w:eastAsiaTheme="minorHAnsi"/>
          <w:color w:val="000000"/>
          <w:lang w:eastAsia="en-US"/>
        </w:rPr>
        <w:t>о</w:t>
      </w:r>
      <w:r w:rsidRPr="0033183E">
        <w:rPr>
          <w:rFonts w:eastAsiaTheme="minorHAnsi"/>
          <w:color w:val="000000"/>
          <w:lang w:eastAsia="en-US"/>
        </w:rPr>
        <w:t xml:space="preserve">идов (мятлик луковичный, тюльпан шренка, </w:t>
      </w:r>
      <w:r w:rsidRPr="0033183E">
        <w:t xml:space="preserve">клоповник пронзеннолистный, </w:t>
      </w:r>
      <w:r w:rsidRPr="0033183E">
        <w:rPr>
          <w:bCs/>
        </w:rPr>
        <w:t xml:space="preserve">дескурайния софии, </w:t>
      </w:r>
      <w:r w:rsidRPr="0033183E">
        <w:rPr>
          <w:rStyle w:val="taxon-name-main1"/>
          <w:u w:val="none"/>
        </w:rPr>
        <w:t xml:space="preserve">желтушник левкойный, мортук восточный и др.), </w:t>
      </w:r>
      <w:r w:rsidRPr="0033183E">
        <w:rPr>
          <w:rFonts w:eastAsiaTheme="minorHAnsi"/>
          <w:color w:val="000000"/>
          <w:lang w:eastAsia="en-US"/>
        </w:rPr>
        <w:t>широко представлены сообщ</w:t>
      </w:r>
      <w:r w:rsidRPr="0033183E">
        <w:rPr>
          <w:rFonts w:eastAsiaTheme="minorHAnsi"/>
          <w:color w:val="000000"/>
          <w:lang w:eastAsia="en-US"/>
        </w:rPr>
        <w:t>е</w:t>
      </w:r>
      <w:r w:rsidRPr="0033183E">
        <w:rPr>
          <w:rFonts w:eastAsiaTheme="minorHAnsi"/>
          <w:color w:val="000000"/>
          <w:lang w:eastAsia="en-US"/>
        </w:rPr>
        <w:t>ства с участием полыни песчаной, более редкими являются полынные сообщества с уч</w:t>
      </w:r>
      <w:r w:rsidRPr="0033183E">
        <w:rPr>
          <w:rFonts w:eastAsiaTheme="minorHAnsi"/>
          <w:color w:val="000000"/>
          <w:lang w:eastAsia="en-US"/>
        </w:rPr>
        <w:t>а</w:t>
      </w:r>
      <w:r w:rsidRPr="0033183E">
        <w:rPr>
          <w:rFonts w:eastAsiaTheme="minorHAnsi"/>
          <w:color w:val="000000"/>
          <w:lang w:eastAsia="en-US"/>
        </w:rPr>
        <w:t xml:space="preserve">стием полыни Лерха, полыни белоземельной. </w:t>
      </w:r>
    </w:p>
    <w:p w:rsidR="005842AB" w:rsidRPr="0033183E" w:rsidRDefault="005842AB" w:rsidP="005842AB">
      <w:pPr>
        <w:autoSpaceDE w:val="0"/>
        <w:autoSpaceDN w:val="0"/>
        <w:adjustRightInd w:val="0"/>
        <w:ind w:firstLine="709"/>
        <w:jc w:val="both"/>
        <w:rPr>
          <w:rFonts w:eastAsiaTheme="minorHAnsi"/>
          <w:color w:val="000000"/>
          <w:lang w:eastAsia="en-US"/>
        </w:rPr>
      </w:pPr>
      <w:r w:rsidRPr="0033183E">
        <w:rPr>
          <w:rFonts w:eastAsiaTheme="minorHAnsi"/>
          <w:color w:val="000000"/>
          <w:lang w:eastAsia="en-US"/>
        </w:rPr>
        <w:t>Значительные площади занимают сообщества однолетних солянок (</w:t>
      </w:r>
      <w:r w:rsidRPr="0033183E">
        <w:rPr>
          <w:rStyle w:val="taxon-name-main1"/>
          <w:u w:val="none"/>
        </w:rPr>
        <w:t>Солерос евр</w:t>
      </w:r>
      <w:r w:rsidRPr="0033183E">
        <w:rPr>
          <w:rStyle w:val="taxon-name-main1"/>
          <w:u w:val="none"/>
        </w:rPr>
        <w:t>о</w:t>
      </w:r>
      <w:r w:rsidRPr="0033183E">
        <w:rPr>
          <w:rStyle w:val="taxon-name-main1"/>
          <w:u w:val="none"/>
        </w:rPr>
        <w:t>пейский</w:t>
      </w:r>
      <w:r w:rsidRPr="0033183E">
        <w:rPr>
          <w:rFonts w:eastAsiaTheme="minorHAnsi"/>
          <w:iCs/>
          <w:color w:val="000000"/>
          <w:lang w:eastAsia="en-US"/>
        </w:rPr>
        <w:t>, сведа высокая, солянка южная и др.</w:t>
      </w:r>
      <w:r w:rsidRPr="0033183E">
        <w:rPr>
          <w:rFonts w:eastAsiaTheme="minorHAnsi"/>
          <w:color w:val="000000"/>
          <w:lang w:eastAsia="en-US"/>
        </w:rPr>
        <w:t>), солелюбивых кустарников и полукуста</w:t>
      </w:r>
      <w:r w:rsidRPr="0033183E">
        <w:rPr>
          <w:rFonts w:eastAsiaTheme="minorHAnsi"/>
          <w:color w:val="000000"/>
          <w:lang w:eastAsia="en-US"/>
        </w:rPr>
        <w:t>р</w:t>
      </w:r>
      <w:r w:rsidRPr="0033183E">
        <w:rPr>
          <w:rFonts w:eastAsiaTheme="minorHAnsi"/>
          <w:color w:val="000000"/>
          <w:lang w:eastAsia="en-US"/>
        </w:rPr>
        <w:t>ничков (</w:t>
      </w:r>
      <w:r w:rsidRPr="0033183E">
        <w:rPr>
          <w:bCs/>
        </w:rPr>
        <w:t>селитрянка шобера</w:t>
      </w:r>
      <w:r w:rsidRPr="0033183E">
        <w:rPr>
          <w:rFonts w:eastAsiaTheme="minorHAnsi"/>
          <w:iCs/>
          <w:color w:val="000000"/>
          <w:lang w:eastAsia="en-US"/>
        </w:rPr>
        <w:t xml:space="preserve">, </w:t>
      </w:r>
      <w:r w:rsidRPr="0033183E">
        <w:rPr>
          <w:rStyle w:val="taxon-name-main1"/>
          <w:u w:val="none"/>
        </w:rPr>
        <w:t>сарсазан шишковатый</w:t>
      </w:r>
      <w:r w:rsidRPr="0033183E">
        <w:rPr>
          <w:rFonts w:eastAsiaTheme="minorHAnsi"/>
          <w:iCs/>
          <w:color w:val="000000"/>
          <w:lang w:eastAsia="en-US"/>
        </w:rPr>
        <w:t xml:space="preserve">, </w:t>
      </w:r>
      <w:r w:rsidRPr="0033183E">
        <w:rPr>
          <w:rStyle w:val="taxon-name-main1"/>
          <w:u w:val="none"/>
        </w:rPr>
        <w:t>поташник олиственный</w:t>
      </w:r>
      <w:r w:rsidRPr="0033183E">
        <w:rPr>
          <w:rFonts w:eastAsiaTheme="minorHAnsi"/>
          <w:iCs/>
          <w:color w:val="000000"/>
          <w:lang w:eastAsia="en-US"/>
        </w:rPr>
        <w:t xml:space="preserve">, </w:t>
      </w:r>
      <w:r w:rsidRPr="0033183E">
        <w:rPr>
          <w:rStyle w:val="taxon-name-main1"/>
          <w:u w:val="none"/>
        </w:rPr>
        <w:t>поташник олиственный</w:t>
      </w:r>
      <w:r w:rsidRPr="0033183E">
        <w:rPr>
          <w:rFonts w:eastAsiaTheme="minorHAnsi"/>
          <w:iCs/>
          <w:color w:val="000000"/>
          <w:lang w:eastAsia="en-US"/>
        </w:rPr>
        <w:t xml:space="preserve">, </w:t>
      </w:r>
      <w:r w:rsidRPr="0033183E">
        <w:rPr>
          <w:rStyle w:val="taxon-name-main1"/>
          <w:u w:val="none"/>
        </w:rPr>
        <w:t>карелиния каспийская</w:t>
      </w:r>
      <w:r w:rsidRPr="0033183E">
        <w:rPr>
          <w:rFonts w:eastAsiaTheme="minorHAnsi"/>
          <w:color w:val="000000"/>
          <w:lang w:eastAsia="en-US"/>
        </w:rPr>
        <w:t>) и эфемеров (</w:t>
      </w:r>
      <w:r w:rsidRPr="0033183E">
        <w:t>клоповник пронзеннолистный</w:t>
      </w:r>
      <w:r w:rsidRPr="0033183E">
        <w:rPr>
          <w:rFonts w:eastAsiaTheme="minorHAnsi"/>
          <w:iCs/>
          <w:color w:val="000000"/>
          <w:lang w:eastAsia="en-US"/>
        </w:rPr>
        <w:t xml:space="preserve">, </w:t>
      </w:r>
      <w:r w:rsidRPr="0033183E">
        <w:rPr>
          <w:bCs/>
        </w:rPr>
        <w:t>деск</w:t>
      </w:r>
      <w:r w:rsidRPr="0033183E">
        <w:rPr>
          <w:bCs/>
        </w:rPr>
        <w:t>у</w:t>
      </w:r>
      <w:r w:rsidRPr="0033183E">
        <w:rPr>
          <w:bCs/>
        </w:rPr>
        <w:t>райния софии</w:t>
      </w:r>
      <w:r w:rsidRPr="0033183E">
        <w:rPr>
          <w:rFonts w:eastAsiaTheme="minorHAnsi"/>
          <w:iCs/>
          <w:color w:val="000000"/>
          <w:lang w:eastAsia="en-US"/>
        </w:rPr>
        <w:t xml:space="preserve">, </w:t>
      </w:r>
      <w:r w:rsidRPr="0033183E">
        <w:rPr>
          <w:rStyle w:val="taxon-name-main1"/>
          <w:u w:val="none"/>
        </w:rPr>
        <w:t>желтушник левкойный</w:t>
      </w:r>
      <w:r w:rsidRPr="0033183E">
        <w:rPr>
          <w:rFonts w:eastAsiaTheme="minorHAnsi"/>
          <w:color w:val="000000"/>
          <w:lang w:eastAsia="en-US"/>
        </w:rPr>
        <w:t xml:space="preserve">, </w:t>
      </w:r>
      <w:r w:rsidRPr="0033183E">
        <w:rPr>
          <w:rStyle w:val="taxon-name-main1"/>
          <w:u w:val="none"/>
        </w:rPr>
        <w:t>мортук восточный</w:t>
      </w:r>
      <w:r w:rsidRPr="0033183E">
        <w:rPr>
          <w:rFonts w:eastAsiaTheme="minorHAnsi"/>
          <w:iCs/>
          <w:color w:val="000000"/>
          <w:lang w:eastAsia="en-US"/>
        </w:rPr>
        <w:t>, мортук пшеничный</w:t>
      </w:r>
      <w:r w:rsidRPr="0033183E">
        <w:rPr>
          <w:rFonts w:eastAsiaTheme="minorHAnsi"/>
          <w:color w:val="000000"/>
          <w:lang w:eastAsia="en-US"/>
        </w:rPr>
        <w:t xml:space="preserve">). </w:t>
      </w:r>
    </w:p>
    <w:p w:rsidR="005842AB" w:rsidRPr="0033183E" w:rsidRDefault="005842AB" w:rsidP="005842AB">
      <w:pPr>
        <w:widowControl w:val="0"/>
        <w:autoSpaceDE w:val="0"/>
        <w:autoSpaceDN w:val="0"/>
        <w:adjustRightInd w:val="0"/>
        <w:ind w:firstLine="709"/>
        <w:jc w:val="both"/>
        <w:rPr>
          <w:rFonts w:eastAsiaTheme="minorHAnsi"/>
          <w:color w:val="000000"/>
          <w:lang w:eastAsia="en-US"/>
        </w:rPr>
      </w:pPr>
      <w:r w:rsidRPr="0033183E">
        <w:rPr>
          <w:rFonts w:eastAsiaTheme="minorHAnsi"/>
          <w:color w:val="000000"/>
          <w:lang w:eastAsia="en-US"/>
        </w:rPr>
        <w:t xml:space="preserve">На участках около р. Урал отмечены пойменные кустарниковые заросли с участием лоха остроплодного, ивы и тамарикса многоветвистого. </w:t>
      </w:r>
    </w:p>
    <w:p w:rsidR="005842AB" w:rsidRPr="005842AB" w:rsidRDefault="005842AB" w:rsidP="005842AB">
      <w:pPr>
        <w:widowControl w:val="0"/>
        <w:autoSpaceDE w:val="0"/>
        <w:autoSpaceDN w:val="0"/>
        <w:adjustRightInd w:val="0"/>
        <w:ind w:firstLine="709"/>
        <w:jc w:val="both"/>
        <w:rPr>
          <w:rFonts w:eastAsiaTheme="minorHAnsi"/>
          <w:color w:val="000000"/>
          <w:lang w:eastAsia="en-US"/>
        </w:rPr>
      </w:pPr>
      <w:r w:rsidRPr="005842AB">
        <w:t>При этом при смене сезонов года наблюдается смена типов растительности с эф</w:t>
      </w:r>
      <w:r w:rsidRPr="005842AB">
        <w:t>е</w:t>
      </w:r>
      <w:r w:rsidRPr="005842AB">
        <w:lastRenderedPageBreak/>
        <w:t>мероидной на полынно-разнотравную, после на многолетне-солянковую и полынно-солянково-разнотравную.</w:t>
      </w:r>
    </w:p>
    <w:p w:rsidR="005842AB" w:rsidRPr="005842AB" w:rsidRDefault="005842AB" w:rsidP="005842AB">
      <w:pPr>
        <w:tabs>
          <w:tab w:val="left" w:pos="1134"/>
          <w:tab w:val="left" w:pos="4337"/>
        </w:tabs>
        <w:ind w:firstLine="709"/>
        <w:jc w:val="both"/>
      </w:pPr>
      <w:r w:rsidRPr="005842AB">
        <w:t xml:space="preserve">В состав антропогенной растительности входят: </w:t>
      </w:r>
    </w:p>
    <w:p w:rsidR="005842AB" w:rsidRPr="005842AB" w:rsidRDefault="005842AB" w:rsidP="005842AB">
      <w:pPr>
        <w:tabs>
          <w:tab w:val="left" w:pos="1134"/>
          <w:tab w:val="left" w:pos="4337"/>
        </w:tabs>
        <w:ind w:firstLine="709"/>
        <w:jc w:val="both"/>
      </w:pPr>
      <w:r w:rsidRPr="005842AB">
        <w:t>- адраспаново-мортуковые (адраспан, мортук пшеничный, мортук восточный), а</w:t>
      </w:r>
      <w:r w:rsidRPr="005842AB">
        <w:t>д</w:t>
      </w:r>
      <w:r w:rsidRPr="005842AB">
        <w:t>распаново-сарсазановые, (адраспан, сарсазан шишковытый);</w:t>
      </w:r>
    </w:p>
    <w:p w:rsidR="005842AB" w:rsidRPr="005842AB" w:rsidRDefault="005842AB" w:rsidP="005842AB">
      <w:pPr>
        <w:tabs>
          <w:tab w:val="left" w:pos="1134"/>
          <w:tab w:val="left" w:pos="4337"/>
        </w:tabs>
        <w:ind w:firstLine="709"/>
        <w:jc w:val="both"/>
      </w:pPr>
      <w:r w:rsidRPr="005842AB">
        <w:t>- однолетнесолянково-адраспановые (сарсазан шишковытый, сведа заостренная, клемакоптера шерсистая, солянка натронная, солянка содоносная, сведа заостренная, пе</w:t>
      </w:r>
      <w:r w:rsidRPr="005842AB">
        <w:t>т</w:t>
      </w:r>
      <w:r w:rsidRPr="005842AB">
        <w:t>росимония раскидистая).</w:t>
      </w:r>
    </w:p>
    <w:p w:rsidR="00D11795" w:rsidRPr="005842AB" w:rsidRDefault="00DB26A8" w:rsidP="00B063FE">
      <w:pPr>
        <w:tabs>
          <w:tab w:val="left" w:pos="1080"/>
        </w:tabs>
        <w:spacing w:line="276" w:lineRule="auto"/>
        <w:ind w:firstLine="720"/>
        <w:jc w:val="both"/>
        <w:rPr>
          <w:i/>
        </w:rPr>
      </w:pPr>
      <w:r w:rsidRPr="005842AB">
        <w:rPr>
          <w:i/>
        </w:rPr>
        <w:t>Животный мир</w:t>
      </w:r>
    </w:p>
    <w:p w:rsidR="005842AB" w:rsidRPr="005842AB" w:rsidRDefault="005842AB" w:rsidP="005842AB">
      <w:pPr>
        <w:tabs>
          <w:tab w:val="left" w:pos="709"/>
        </w:tabs>
        <w:autoSpaceDE w:val="0"/>
        <w:autoSpaceDN w:val="0"/>
        <w:adjustRightInd w:val="0"/>
        <w:ind w:firstLine="709"/>
        <w:jc w:val="both"/>
      </w:pPr>
      <w:r w:rsidRPr="005842AB">
        <w:t>Наибольшее количество видов млекопитающих относится к насекомоядным, гр</w:t>
      </w:r>
      <w:r w:rsidRPr="005842AB">
        <w:t>ы</w:t>
      </w:r>
      <w:r w:rsidRPr="005842AB">
        <w:t xml:space="preserve">зунам и мелким хищникам. </w:t>
      </w:r>
    </w:p>
    <w:p w:rsidR="005842AB" w:rsidRPr="005842AB" w:rsidRDefault="005842AB" w:rsidP="005842AB">
      <w:pPr>
        <w:tabs>
          <w:tab w:val="left" w:pos="709"/>
        </w:tabs>
        <w:autoSpaceDE w:val="0"/>
        <w:autoSpaceDN w:val="0"/>
        <w:adjustRightInd w:val="0"/>
        <w:ind w:firstLine="709"/>
        <w:jc w:val="both"/>
      </w:pPr>
      <w:r w:rsidRPr="005842AB">
        <w:t xml:space="preserve">Насекомоядные, семейство ежовые, представлено видом ушастый ёж - Erinaceus awitus. Представители этого вида встречаются в разреженных зарослях гребенщика. </w:t>
      </w:r>
    </w:p>
    <w:p w:rsidR="005842AB" w:rsidRPr="005842AB" w:rsidRDefault="005842AB" w:rsidP="005842AB">
      <w:pPr>
        <w:tabs>
          <w:tab w:val="left" w:pos="709"/>
        </w:tabs>
        <w:autoSpaceDE w:val="0"/>
        <w:autoSpaceDN w:val="0"/>
        <w:adjustRightInd w:val="0"/>
        <w:ind w:firstLine="709"/>
        <w:jc w:val="both"/>
      </w:pPr>
      <w:r w:rsidRPr="005842AB">
        <w:t xml:space="preserve">Рукокрылые, семейство гладконосые рукокрылые, представлены видами: усатая ночница - (Myotis mystacinus) и серый ушан (Plekotus austriacus). </w:t>
      </w:r>
    </w:p>
    <w:p w:rsidR="005842AB" w:rsidRPr="005842AB" w:rsidRDefault="005842AB" w:rsidP="005842AB">
      <w:pPr>
        <w:tabs>
          <w:tab w:val="left" w:pos="709"/>
        </w:tabs>
        <w:autoSpaceDE w:val="0"/>
        <w:autoSpaceDN w:val="0"/>
        <w:adjustRightInd w:val="0"/>
        <w:ind w:firstLine="709"/>
        <w:jc w:val="both"/>
      </w:pPr>
      <w:r w:rsidRPr="005842AB">
        <w:t>Отряд хищные, семейство псовые, представлены 3 видами: Волк – Canus lupus - вид, предпочитающий селиться в мелкосопочнике или в массивах бугристых песков. Ко</w:t>
      </w:r>
      <w:r w:rsidRPr="005842AB">
        <w:t>р</w:t>
      </w:r>
      <w:r w:rsidRPr="005842AB">
        <w:t>сак - (Vulpes corsac) распространён практически на всей территории участка, и лисица (ulpes vulpes) - обитает на полупустынных участках с кустарниковой растительностью.</w:t>
      </w:r>
    </w:p>
    <w:p w:rsidR="005842AB" w:rsidRPr="005842AB" w:rsidRDefault="005842AB" w:rsidP="005842AB">
      <w:pPr>
        <w:tabs>
          <w:tab w:val="left" w:pos="709"/>
        </w:tabs>
        <w:autoSpaceDE w:val="0"/>
        <w:autoSpaceDN w:val="0"/>
        <w:adjustRightInd w:val="0"/>
        <w:ind w:firstLine="709"/>
        <w:jc w:val="both"/>
      </w:pPr>
      <w:r w:rsidRPr="005842AB">
        <w:t>Отряд зайцеобразные, семейство зайцы представлено видом   заяц-русак (Lepus europaeus).</w:t>
      </w:r>
    </w:p>
    <w:p w:rsidR="005842AB" w:rsidRPr="005842AB" w:rsidRDefault="005842AB" w:rsidP="005842AB">
      <w:pPr>
        <w:tabs>
          <w:tab w:val="left" w:pos="709"/>
        </w:tabs>
        <w:autoSpaceDE w:val="0"/>
        <w:autoSpaceDN w:val="0"/>
        <w:adjustRightInd w:val="0"/>
        <w:ind w:firstLine="709"/>
        <w:jc w:val="both"/>
      </w:pPr>
      <w:r w:rsidRPr="005842AB">
        <w:t>Семейство куньи представлено лаской (Mustela nivalis) и степным хорьком (Mustela eversmanni) - хищные зверьки, питающиеся насекомыми, грызунами, мелкими пернатыми и пресмыкающимися.</w:t>
      </w:r>
    </w:p>
    <w:p w:rsidR="005842AB" w:rsidRPr="005842AB" w:rsidRDefault="005842AB" w:rsidP="005842AB">
      <w:pPr>
        <w:tabs>
          <w:tab w:val="left" w:pos="709"/>
        </w:tabs>
        <w:autoSpaceDE w:val="0"/>
        <w:autoSpaceDN w:val="0"/>
        <w:adjustRightInd w:val="0"/>
        <w:ind w:firstLine="709"/>
        <w:jc w:val="both"/>
      </w:pPr>
      <w:r w:rsidRPr="005842AB">
        <w:t>Отряд грызуны. Семейство ложнотушканчиковые представлено 3-мя видами: м</w:t>
      </w:r>
      <w:r w:rsidRPr="005842AB">
        <w:t>а</w:t>
      </w:r>
      <w:r w:rsidRPr="005842AB">
        <w:t>лый тушканчик - (Allactaga elater), большой тушканчик (Allactaga major) и тушканчик прыгун (Allactaga sibirica), которые обитают на участках полупустынного характера. Ем</w:t>
      </w:r>
      <w:r w:rsidRPr="005842AB">
        <w:t>у</w:t>
      </w:r>
      <w:r w:rsidRPr="005842AB">
        <w:t xml:space="preserve">ранчик (Stylodipus telum) селится в мелкобугристом рельефе. Хомяковые представлены следующими видами: серый хомячок (Cricetulus migratorius) и обыкновенная полёвка (Microtus arvalis). </w:t>
      </w:r>
    </w:p>
    <w:p w:rsidR="005842AB" w:rsidRPr="005842AB" w:rsidRDefault="005842AB" w:rsidP="005842AB">
      <w:pPr>
        <w:tabs>
          <w:tab w:val="left" w:pos="709"/>
        </w:tabs>
        <w:autoSpaceDE w:val="0"/>
        <w:autoSpaceDN w:val="0"/>
        <w:adjustRightInd w:val="0"/>
        <w:ind w:firstLine="709"/>
        <w:jc w:val="both"/>
      </w:pPr>
      <w:r w:rsidRPr="005842AB">
        <w:t>Семейство песчанковые. Большая песчанка (Rhombomys opimus) - широко распр</w:t>
      </w:r>
      <w:r w:rsidRPr="005842AB">
        <w:t>о</w:t>
      </w:r>
      <w:r w:rsidRPr="005842AB">
        <w:t>странённый грызун, живущий колониями, гребенщиковая песчанка (Meriones tamariscinus) селится по пескам, тяготеет к кустарникам гребенщика. Краснохвостая песчанка (Meriones libycus) обитает в эфемероидных всхолмлённых пустынях с плотными почвами и по з</w:t>
      </w:r>
      <w:r w:rsidRPr="005842AB">
        <w:t>а</w:t>
      </w:r>
      <w:r w:rsidRPr="005842AB">
        <w:t>креплённым пескам.</w:t>
      </w:r>
    </w:p>
    <w:p w:rsidR="005842AB" w:rsidRPr="005842AB" w:rsidRDefault="005842AB" w:rsidP="005842AB">
      <w:pPr>
        <w:tabs>
          <w:tab w:val="left" w:pos="709"/>
        </w:tabs>
        <w:autoSpaceDE w:val="0"/>
        <w:autoSpaceDN w:val="0"/>
        <w:adjustRightInd w:val="0"/>
        <w:ind w:firstLine="709"/>
        <w:jc w:val="both"/>
      </w:pPr>
      <w:r w:rsidRPr="005842AB">
        <w:t xml:space="preserve">Семейство мышиные представлено видами домовая мышь (Mus musculus) и серая крыса (Rattus norvegicus), которые встречаются в районе поселка, в бытовых строениях, на территории хозпостроек и на прилегающих окультуренных участках. </w:t>
      </w:r>
    </w:p>
    <w:p w:rsidR="005842AB" w:rsidRPr="005842AB" w:rsidRDefault="005842AB" w:rsidP="005842AB">
      <w:pPr>
        <w:tabs>
          <w:tab w:val="left" w:pos="709"/>
        </w:tabs>
        <w:autoSpaceDE w:val="0"/>
        <w:autoSpaceDN w:val="0"/>
        <w:adjustRightInd w:val="0"/>
        <w:ind w:firstLine="709"/>
        <w:jc w:val="both"/>
      </w:pPr>
      <w:r w:rsidRPr="005842AB">
        <w:t>Орнитофауна обследуемой территории может насчитывать более 200 видов в пер</w:t>
      </w:r>
      <w:r w:rsidRPr="005842AB">
        <w:t>и</w:t>
      </w:r>
      <w:r w:rsidRPr="005842AB">
        <w:t>од пролёта, что составляет около половины видов орнитофауны Казахстана. Птиц обсл</w:t>
      </w:r>
      <w:r w:rsidRPr="005842AB">
        <w:t>е</w:t>
      </w:r>
      <w:r w:rsidRPr="005842AB">
        <w:t>дуемой территории можно разделить на 4 категории по характеру пребывания: пролетные, гнездящиеся, оседлые, и зимующие.</w:t>
      </w:r>
    </w:p>
    <w:p w:rsidR="00B063FE" w:rsidRPr="005842AB" w:rsidRDefault="00B063FE" w:rsidP="0033183E">
      <w:pPr>
        <w:pStyle w:val="25"/>
      </w:pPr>
      <w:bookmarkStart w:id="52" w:name="_Toc18001159"/>
      <w:bookmarkStart w:id="53" w:name="_Toc21080203"/>
      <w:bookmarkStart w:id="54" w:name="_Toc21253029"/>
      <w:bookmarkStart w:id="55" w:name="_Toc22825562"/>
      <w:bookmarkStart w:id="56" w:name="_Toc52872262"/>
      <w:bookmarkStart w:id="57" w:name="_Toc146642048"/>
      <w:r w:rsidRPr="005842AB">
        <w:t>2.3</w:t>
      </w:r>
      <w:r w:rsidR="00827785" w:rsidRPr="005842AB">
        <w:t>.</w:t>
      </w:r>
      <w:r w:rsidR="00ED2886" w:rsidRPr="005842AB">
        <w:t>5</w:t>
      </w:r>
      <w:r w:rsidRPr="005842AB">
        <w:t xml:space="preserve"> </w:t>
      </w:r>
      <w:bookmarkEnd w:id="52"/>
      <w:bookmarkEnd w:id="53"/>
      <w:bookmarkEnd w:id="54"/>
      <w:bookmarkEnd w:id="55"/>
      <w:bookmarkEnd w:id="56"/>
      <w:r w:rsidR="00827785" w:rsidRPr="005842AB">
        <w:t>Характеристика радиационной обстановки в районе работ</w:t>
      </w:r>
      <w:bookmarkEnd w:id="57"/>
    </w:p>
    <w:p w:rsidR="005842AB" w:rsidRPr="005842AB" w:rsidRDefault="005842AB" w:rsidP="005842AB">
      <w:pPr>
        <w:ind w:firstLine="709"/>
        <w:jc w:val="both"/>
      </w:pPr>
      <w:bookmarkStart w:id="58" w:name="_Toc20998385"/>
      <w:bookmarkStart w:id="59" w:name="_Toc21080208"/>
      <w:bookmarkStart w:id="60" w:name="_Toc21253034"/>
      <w:bookmarkStart w:id="61" w:name="_Toc22825565"/>
      <w:r w:rsidRPr="005842AB">
        <w:t>Радиационная обстановка в каждой географической точке складывается под вли</w:t>
      </w:r>
      <w:r w:rsidRPr="005842AB">
        <w:t>я</w:t>
      </w:r>
      <w:r w:rsidRPr="005842AB">
        <w:t>нием естественного радиационного фона и излучения от техногенных объектов. Приро</w:t>
      </w:r>
      <w:r w:rsidRPr="005842AB">
        <w:t>д</w:t>
      </w:r>
      <w:r w:rsidRPr="005842AB">
        <w:t xml:space="preserve">ный радиационный фон складывается под влиянием следующих факторов: космического излучения, излучения космогенных радионуклидов, образующихся в атмосфере Земли под воздействием высокоэнергетического космического излучения и излучения природных радионуклидов, содержащихся в биосфере.  </w:t>
      </w:r>
    </w:p>
    <w:p w:rsidR="005842AB" w:rsidRPr="005842AB" w:rsidRDefault="005842AB" w:rsidP="005842AB">
      <w:pPr>
        <w:ind w:firstLine="709"/>
        <w:jc w:val="both"/>
      </w:pPr>
      <w:r w:rsidRPr="005842AB">
        <w:t>Общая расчетная годовая доза облучения людей от различных природных источн</w:t>
      </w:r>
      <w:r w:rsidRPr="005842AB">
        <w:t>и</w:t>
      </w:r>
      <w:r w:rsidRPr="005842AB">
        <w:t>ков радиации в районах с нормальным радиационным фоном составляет до 2,2 мЗв, что эквивалентно уровню радиоактивности окружающей среды до 16 мкР/час. С учетом д</w:t>
      </w:r>
      <w:r w:rsidRPr="005842AB">
        <w:t>о</w:t>
      </w:r>
      <w:r w:rsidRPr="005842AB">
        <w:lastRenderedPageBreak/>
        <w:t>полнительных «техногенных» источников радиации (радионуклиды в строительных мат</w:t>
      </w:r>
      <w:r w:rsidRPr="005842AB">
        <w:t>е</w:t>
      </w:r>
      <w:r w:rsidRPr="005842AB">
        <w:t>риалах, минеральные удобрения, энергетические объекты, глобальные выпадения иску</w:t>
      </w:r>
      <w:r w:rsidRPr="005842AB">
        <w:t>с</w:t>
      </w:r>
      <w:r w:rsidRPr="005842AB">
        <w:t xml:space="preserve">ственных радионуклидов при ядерных испытаниях, радиоизотопы, рентгенодиагностика и др.) индивидуальные среднегодовые дозы облучения населения за счет всех источников определены в размере 60 мкР/час. </w:t>
      </w:r>
    </w:p>
    <w:p w:rsidR="008357F3" w:rsidRPr="005842AB" w:rsidRDefault="003D53C1" w:rsidP="0033183E">
      <w:pPr>
        <w:pStyle w:val="25"/>
      </w:pPr>
      <w:bookmarkStart w:id="62" w:name="SUB400"/>
      <w:bookmarkStart w:id="63" w:name="_Toc146642049"/>
      <w:bookmarkEnd w:id="62"/>
      <w:r w:rsidRPr="005842AB">
        <w:t>2.</w:t>
      </w:r>
      <w:r w:rsidR="00827785" w:rsidRPr="005842AB">
        <w:t>4</w:t>
      </w:r>
      <w:r w:rsidRPr="005842AB">
        <w:t xml:space="preserve"> </w:t>
      </w:r>
      <w:r w:rsidR="008357F3" w:rsidRPr="005842AB">
        <w:t>Особо охраняемые природные территории и культурно-исторические памятники</w:t>
      </w:r>
      <w:bookmarkEnd w:id="58"/>
      <w:bookmarkEnd w:id="59"/>
      <w:bookmarkEnd w:id="60"/>
      <w:bookmarkEnd w:id="61"/>
      <w:bookmarkEnd w:id="63"/>
      <w:r w:rsidR="008357F3" w:rsidRPr="005842AB">
        <w:t xml:space="preserve"> </w:t>
      </w:r>
    </w:p>
    <w:p w:rsidR="008357F3" w:rsidRPr="005842AB" w:rsidRDefault="00A47A4A" w:rsidP="006423A4">
      <w:pPr>
        <w:spacing w:line="276" w:lineRule="auto"/>
        <w:ind w:firstLine="567"/>
        <w:jc w:val="both"/>
      </w:pPr>
      <w:r w:rsidRPr="005842AB">
        <w:t xml:space="preserve">Работы ведутся на действующем месторождении </w:t>
      </w:r>
      <w:r w:rsidR="005842AB" w:rsidRPr="005842AB">
        <w:t>В.Макат</w:t>
      </w:r>
      <w:r w:rsidRPr="005842AB">
        <w:t>. В пределах участков строительства проектируемых объектов какие-либо особо охраняемые природные терр</w:t>
      </w:r>
      <w:r w:rsidRPr="005842AB">
        <w:t>и</w:t>
      </w:r>
      <w:r w:rsidRPr="005842AB">
        <w:t xml:space="preserve">тории, памятники истории и культуры </w:t>
      </w:r>
      <w:r w:rsidR="005842AB" w:rsidRPr="005842AB">
        <w:t>- отсутствуют</w:t>
      </w:r>
      <w:r w:rsidRPr="005842AB">
        <w:t>.</w:t>
      </w:r>
    </w:p>
    <w:p w:rsidR="00020FCB" w:rsidRPr="005842AB" w:rsidRDefault="00020FCB">
      <w:pPr>
        <w:rPr>
          <w:b/>
          <w:kern w:val="32"/>
          <w:sz w:val="22"/>
        </w:rPr>
      </w:pPr>
      <w:bookmarkStart w:id="64" w:name="_Toc211835194"/>
    </w:p>
    <w:p w:rsidR="00FF36D5" w:rsidRPr="005842AB" w:rsidRDefault="00FF36D5" w:rsidP="007D3927">
      <w:pPr>
        <w:pStyle w:val="10"/>
        <w:sectPr w:rsidR="00FF36D5" w:rsidRPr="005842AB" w:rsidSect="008E48EB">
          <w:headerReference w:type="default" r:id="rId12"/>
          <w:footerReference w:type="default" r:id="rId13"/>
          <w:pgSz w:w="11906" w:h="16838" w:code="9"/>
          <w:pgMar w:top="1134" w:right="851" w:bottom="993" w:left="1701" w:header="709" w:footer="138" w:gutter="0"/>
          <w:cols w:space="708"/>
          <w:docGrid w:linePitch="360"/>
        </w:sectPr>
      </w:pPr>
    </w:p>
    <w:p w:rsidR="00D94B83" w:rsidRPr="005842AB" w:rsidRDefault="00D94B83" w:rsidP="007D3927">
      <w:pPr>
        <w:pStyle w:val="10"/>
      </w:pPr>
      <w:bookmarkStart w:id="65" w:name="_Toc146642050"/>
      <w:r w:rsidRPr="005842AB">
        <w:lastRenderedPageBreak/>
        <w:t>ОСНОВНЫЕ ПРОЕКТНЫЕ РЕШЕНИЯ</w:t>
      </w:r>
      <w:bookmarkStart w:id="66" w:name="_Toc357592741"/>
      <w:bookmarkStart w:id="67" w:name="_Toc39378885"/>
      <w:bookmarkStart w:id="68" w:name="_Toc39810502"/>
      <w:bookmarkStart w:id="69" w:name="_Toc85943710"/>
      <w:bookmarkStart w:id="70" w:name="_Toc103506207"/>
      <w:bookmarkStart w:id="71" w:name="_Toc211835196"/>
      <w:bookmarkEnd w:id="64"/>
      <w:bookmarkEnd w:id="65"/>
    </w:p>
    <w:p w:rsidR="00E83B4F" w:rsidRPr="005842AB" w:rsidRDefault="006C1909" w:rsidP="0033183E">
      <w:pPr>
        <w:pStyle w:val="25"/>
      </w:pPr>
      <w:bookmarkStart w:id="72" w:name="_Toc146642051"/>
      <w:bookmarkEnd w:id="66"/>
      <w:bookmarkEnd w:id="67"/>
      <w:bookmarkEnd w:id="68"/>
      <w:bookmarkEnd w:id="69"/>
      <w:bookmarkEnd w:id="70"/>
      <w:bookmarkEnd w:id="71"/>
      <w:r w:rsidRPr="005842AB">
        <w:t xml:space="preserve">3.1 </w:t>
      </w:r>
      <w:r w:rsidR="00A45571" w:rsidRPr="005842AB">
        <w:t>Генеральный план</w:t>
      </w:r>
      <w:bookmarkEnd w:id="72"/>
    </w:p>
    <w:p w:rsidR="005842AB" w:rsidRPr="003804DF" w:rsidRDefault="005842AB" w:rsidP="005842AB">
      <w:pPr>
        <w:ind w:firstLine="720"/>
        <w:jc w:val="both"/>
        <w:rPr>
          <w:color w:val="000000" w:themeColor="text1"/>
          <w:lang w:val="ru-KZ"/>
        </w:rPr>
      </w:pPr>
      <w:bookmarkStart w:id="73" w:name="_Toc211835198"/>
      <w:r w:rsidRPr="003804DF">
        <w:rPr>
          <w:color w:val="000000" w:themeColor="text1"/>
          <w:lang w:val="ru-KZ"/>
        </w:rPr>
        <w:t>Разбивочный план разработан в соответствии с требованиями р.5 ГОСТ 21.508-93.</w:t>
      </w:r>
    </w:p>
    <w:p w:rsidR="005842AB" w:rsidRPr="003804DF" w:rsidRDefault="005842AB" w:rsidP="005842AB">
      <w:pPr>
        <w:ind w:firstLine="720"/>
        <w:jc w:val="both"/>
        <w:rPr>
          <w:color w:val="000000" w:themeColor="text1"/>
          <w:lang w:val="ru-KZ"/>
        </w:rPr>
      </w:pPr>
      <w:r w:rsidRPr="003804DF">
        <w:rPr>
          <w:color w:val="000000" w:themeColor="text1"/>
          <w:lang w:val="ru-KZ"/>
        </w:rPr>
        <w:t>Проектом предусматривается строительство площадок для хранения металлолома.</w:t>
      </w:r>
    </w:p>
    <w:p w:rsidR="005842AB" w:rsidRPr="003804DF" w:rsidRDefault="005842AB" w:rsidP="005842AB">
      <w:pPr>
        <w:ind w:firstLine="720"/>
        <w:jc w:val="both"/>
        <w:rPr>
          <w:color w:val="000000" w:themeColor="text1"/>
          <w:lang w:val="ru-KZ"/>
        </w:rPr>
      </w:pPr>
      <w:r w:rsidRPr="003804DF">
        <w:rPr>
          <w:color w:val="000000" w:themeColor="text1"/>
          <w:lang w:val="ru-KZ"/>
        </w:rPr>
        <w:t>Разбивку проектируемых объектов везти от координатных точек.</w:t>
      </w:r>
    </w:p>
    <w:p w:rsidR="005842AB" w:rsidRPr="003804DF" w:rsidRDefault="005842AB" w:rsidP="005842AB">
      <w:pPr>
        <w:ind w:firstLine="720"/>
        <w:jc w:val="both"/>
        <w:rPr>
          <w:color w:val="000000" w:themeColor="text1"/>
          <w:lang w:val="ru-KZ"/>
        </w:rPr>
      </w:pPr>
      <w:r w:rsidRPr="003804DF">
        <w:rPr>
          <w:color w:val="000000" w:themeColor="text1"/>
          <w:lang w:val="ru-KZ"/>
        </w:rPr>
        <w:t>На территории предусмотрена разделение зон на радиационного металлолома и простого</w:t>
      </w:r>
      <w:r w:rsidRPr="003804DF">
        <w:rPr>
          <w:color w:val="000000" w:themeColor="text1"/>
        </w:rPr>
        <w:t xml:space="preserve"> </w:t>
      </w:r>
      <w:r w:rsidRPr="003804DF">
        <w:rPr>
          <w:color w:val="000000" w:themeColor="text1"/>
          <w:lang w:val="ru-KZ"/>
        </w:rPr>
        <w:t>металлолома. Внутриплощадочное покрытие из бетона удобно для доступа персонала.</w:t>
      </w:r>
    </w:p>
    <w:p w:rsidR="005842AB" w:rsidRPr="003804DF" w:rsidRDefault="005842AB" w:rsidP="005842AB">
      <w:pPr>
        <w:ind w:firstLine="720"/>
        <w:jc w:val="both"/>
        <w:rPr>
          <w:color w:val="000000" w:themeColor="text1"/>
          <w:lang w:val="ru-KZ"/>
        </w:rPr>
      </w:pPr>
      <w:r w:rsidRPr="003804DF">
        <w:rPr>
          <w:color w:val="000000" w:themeColor="text1"/>
          <w:lang w:val="ru-KZ"/>
        </w:rPr>
        <w:t>Благоустройство территории начинать после выноса всех подземных коммуникаций.</w:t>
      </w:r>
    </w:p>
    <w:p w:rsidR="005842AB" w:rsidRPr="003804DF" w:rsidRDefault="005842AB" w:rsidP="005842AB">
      <w:pPr>
        <w:ind w:firstLine="720"/>
        <w:jc w:val="both"/>
        <w:rPr>
          <w:color w:val="000000" w:themeColor="text1"/>
          <w:lang w:val="ru-KZ"/>
        </w:rPr>
      </w:pPr>
      <w:r w:rsidRPr="003804DF">
        <w:rPr>
          <w:color w:val="000000" w:themeColor="text1"/>
          <w:lang w:val="ru-KZ"/>
        </w:rPr>
        <w:t>На проектируемой площадке размещены следующие здания и сооружения:</w:t>
      </w:r>
    </w:p>
    <w:p w:rsidR="005842AB" w:rsidRPr="003804DF" w:rsidRDefault="005842AB" w:rsidP="00986426">
      <w:pPr>
        <w:pStyle w:val="afffff6"/>
        <w:numPr>
          <w:ilvl w:val="0"/>
          <w:numId w:val="164"/>
        </w:numPr>
        <w:contextualSpacing/>
        <w:jc w:val="both"/>
        <w:rPr>
          <w:color w:val="000000" w:themeColor="text1"/>
          <w:szCs w:val="24"/>
          <w:lang w:val="ru-KZ"/>
        </w:rPr>
      </w:pPr>
      <w:r w:rsidRPr="003804DF">
        <w:rPr>
          <w:color w:val="000000" w:themeColor="text1"/>
          <w:szCs w:val="24"/>
          <w:lang w:val="ru-KZ"/>
        </w:rPr>
        <w:t>Общежитие на 30 мест;</w:t>
      </w:r>
    </w:p>
    <w:p w:rsidR="005842AB" w:rsidRPr="003804DF" w:rsidRDefault="005842AB" w:rsidP="00986426">
      <w:pPr>
        <w:pStyle w:val="afffff6"/>
        <w:numPr>
          <w:ilvl w:val="0"/>
          <w:numId w:val="164"/>
        </w:numPr>
        <w:contextualSpacing/>
        <w:jc w:val="both"/>
        <w:rPr>
          <w:color w:val="000000" w:themeColor="text1"/>
          <w:szCs w:val="24"/>
          <w:lang w:val="ru-KZ"/>
        </w:rPr>
      </w:pPr>
      <w:r w:rsidRPr="003804DF">
        <w:rPr>
          <w:color w:val="000000" w:themeColor="text1"/>
          <w:szCs w:val="24"/>
          <w:lang w:val="ru-KZ"/>
        </w:rPr>
        <w:t>Подземная емкость;</w:t>
      </w:r>
    </w:p>
    <w:p w:rsidR="005842AB" w:rsidRPr="003804DF" w:rsidRDefault="005842AB" w:rsidP="005842AB">
      <w:pPr>
        <w:jc w:val="center"/>
        <w:rPr>
          <w:lang w:val="ru-KZ"/>
        </w:rPr>
      </w:pPr>
      <w:r w:rsidRPr="003804DF">
        <w:rPr>
          <w:noProof/>
          <w:color w:val="000000" w:themeColor="text1"/>
        </w:rPr>
        <w:drawing>
          <wp:inline distT="0" distB="0" distL="0" distR="0" wp14:anchorId="7868AE15" wp14:editId="62EB6306">
            <wp:extent cx="4362450" cy="54681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4877" cy="5471182"/>
                    </a:xfrm>
                    <a:prstGeom prst="rect">
                      <a:avLst/>
                    </a:prstGeom>
                    <a:noFill/>
                    <a:ln>
                      <a:noFill/>
                    </a:ln>
                  </pic:spPr>
                </pic:pic>
              </a:graphicData>
            </a:graphic>
          </wp:inline>
        </w:drawing>
      </w:r>
    </w:p>
    <w:p w:rsidR="005842AB" w:rsidRPr="003804DF" w:rsidRDefault="005842AB" w:rsidP="005842AB">
      <w:pPr>
        <w:pStyle w:val="afa"/>
        <w:keepNext/>
        <w:ind w:firstLine="709"/>
        <w:jc w:val="center"/>
        <w:rPr>
          <w:b w:val="0"/>
          <w:i/>
          <w:color w:val="000000" w:themeColor="text1"/>
          <w:sz w:val="24"/>
          <w:szCs w:val="24"/>
        </w:rPr>
      </w:pPr>
      <w:r w:rsidRPr="003804DF">
        <w:rPr>
          <w:b w:val="0"/>
          <w:i/>
          <w:color w:val="000000" w:themeColor="text1"/>
          <w:sz w:val="24"/>
          <w:szCs w:val="24"/>
        </w:rPr>
        <w:t>Рис. 1 Разбивка проектируемых объектов</w:t>
      </w:r>
    </w:p>
    <w:p w:rsidR="005842AB" w:rsidRPr="003804DF" w:rsidRDefault="005842AB" w:rsidP="005842AB"/>
    <w:p w:rsidR="005842AB" w:rsidRPr="003804DF" w:rsidRDefault="005842AB" w:rsidP="005842AB">
      <w:pPr>
        <w:autoSpaceDE w:val="0"/>
        <w:autoSpaceDN w:val="0"/>
        <w:adjustRightInd w:val="0"/>
        <w:ind w:firstLine="708"/>
        <w:jc w:val="both"/>
        <w:rPr>
          <w:rFonts w:eastAsiaTheme="minorHAnsi"/>
          <w:lang w:val="ru-KZ" w:eastAsia="en-US"/>
        </w:rPr>
      </w:pPr>
      <w:r w:rsidRPr="003804DF">
        <w:rPr>
          <w:rFonts w:eastAsiaTheme="minorHAnsi"/>
          <w:lang w:val="ru-KZ" w:eastAsia="en-US"/>
        </w:rPr>
        <w:t>Разбивку проектируемых объектов везти от координатных точек. На территории</w:t>
      </w:r>
    </w:p>
    <w:p w:rsidR="005842AB" w:rsidRPr="003804DF" w:rsidRDefault="005842AB" w:rsidP="005842AB">
      <w:pPr>
        <w:autoSpaceDE w:val="0"/>
        <w:autoSpaceDN w:val="0"/>
        <w:adjustRightInd w:val="0"/>
        <w:jc w:val="both"/>
        <w:rPr>
          <w:rFonts w:eastAsiaTheme="minorHAnsi"/>
          <w:lang w:val="ru-KZ" w:eastAsia="en-US"/>
        </w:rPr>
      </w:pPr>
      <w:r w:rsidRPr="003804DF">
        <w:rPr>
          <w:rFonts w:eastAsiaTheme="minorHAnsi"/>
          <w:lang w:val="ru-KZ" w:eastAsia="en-US"/>
        </w:rPr>
        <w:t>предусмотрен проезд по спланированной существующей поверхности для пожарной</w:t>
      </w:r>
    </w:p>
    <w:p w:rsidR="005842AB" w:rsidRPr="003804DF" w:rsidRDefault="005842AB" w:rsidP="005842AB">
      <w:pPr>
        <w:autoSpaceDE w:val="0"/>
        <w:autoSpaceDN w:val="0"/>
        <w:adjustRightInd w:val="0"/>
        <w:jc w:val="both"/>
        <w:rPr>
          <w:rFonts w:eastAsiaTheme="minorHAnsi"/>
          <w:lang w:val="ru-KZ" w:eastAsia="en-US"/>
        </w:rPr>
      </w:pPr>
      <w:r w:rsidRPr="003804DF">
        <w:rPr>
          <w:rFonts w:eastAsiaTheme="minorHAnsi"/>
          <w:lang w:val="ru-KZ" w:eastAsia="en-US"/>
        </w:rPr>
        <w:t>безопасности. Ширина проезжей части дороги составляет 6.0м.</w:t>
      </w:r>
    </w:p>
    <w:p w:rsidR="005842AB" w:rsidRPr="003804DF" w:rsidRDefault="005842AB" w:rsidP="005842AB">
      <w:pPr>
        <w:autoSpaceDE w:val="0"/>
        <w:autoSpaceDN w:val="0"/>
        <w:adjustRightInd w:val="0"/>
        <w:ind w:firstLine="708"/>
        <w:jc w:val="both"/>
        <w:rPr>
          <w:rFonts w:eastAsiaTheme="minorHAnsi"/>
          <w:lang w:val="ru-KZ" w:eastAsia="en-US"/>
        </w:rPr>
      </w:pPr>
      <w:r w:rsidRPr="003804DF">
        <w:rPr>
          <w:rFonts w:eastAsiaTheme="minorHAnsi"/>
          <w:lang w:val="ru-KZ" w:eastAsia="en-US"/>
        </w:rPr>
        <w:t>Внутриплощадочная дорога обеспечивает беспрепятственный доступ к открытым</w:t>
      </w:r>
    </w:p>
    <w:p w:rsidR="005842AB" w:rsidRPr="003804DF" w:rsidRDefault="005842AB" w:rsidP="005842AB">
      <w:pPr>
        <w:autoSpaceDE w:val="0"/>
        <w:autoSpaceDN w:val="0"/>
        <w:adjustRightInd w:val="0"/>
        <w:jc w:val="both"/>
        <w:rPr>
          <w:rFonts w:eastAsiaTheme="minorHAnsi"/>
          <w:lang w:val="ru-KZ" w:eastAsia="en-US"/>
        </w:rPr>
      </w:pPr>
      <w:r w:rsidRPr="003804DF">
        <w:rPr>
          <w:rFonts w:eastAsiaTheme="minorHAnsi"/>
          <w:lang w:val="ru-KZ" w:eastAsia="en-US"/>
        </w:rPr>
        <w:t>сооружениям, как в обычных условиях, так и в аварийных ситуациях. В данном проекте</w:t>
      </w:r>
    </w:p>
    <w:p w:rsidR="005842AB" w:rsidRPr="003804DF" w:rsidRDefault="005842AB" w:rsidP="005842AB">
      <w:pPr>
        <w:jc w:val="both"/>
      </w:pPr>
      <w:r w:rsidRPr="003804DF">
        <w:rPr>
          <w:rFonts w:eastAsiaTheme="minorHAnsi"/>
          <w:lang w:val="ru-KZ" w:eastAsia="en-US"/>
        </w:rPr>
        <w:t>предусмотрена тротуарное покрытие для удобства персонала.</w:t>
      </w:r>
    </w:p>
    <w:p w:rsidR="005842AB" w:rsidRPr="003804DF" w:rsidRDefault="005842AB" w:rsidP="005842AB">
      <w:pPr>
        <w:autoSpaceDE w:val="0"/>
        <w:autoSpaceDN w:val="0"/>
        <w:adjustRightInd w:val="0"/>
        <w:ind w:firstLine="708"/>
        <w:jc w:val="both"/>
        <w:rPr>
          <w:rFonts w:eastAsiaTheme="minorHAnsi"/>
          <w:b/>
          <w:bCs/>
          <w:lang w:val="ru-KZ" w:eastAsia="en-US"/>
        </w:rPr>
      </w:pPr>
      <w:r w:rsidRPr="003804DF">
        <w:rPr>
          <w:rFonts w:eastAsiaTheme="minorHAnsi"/>
          <w:b/>
          <w:bCs/>
          <w:lang w:val="ru-KZ" w:eastAsia="en-US"/>
        </w:rPr>
        <w:lastRenderedPageBreak/>
        <w:t>Организации рельефа</w:t>
      </w:r>
    </w:p>
    <w:p w:rsidR="005842AB" w:rsidRPr="003804DF" w:rsidRDefault="005842AB" w:rsidP="005842AB">
      <w:pPr>
        <w:autoSpaceDE w:val="0"/>
        <w:autoSpaceDN w:val="0"/>
        <w:adjustRightInd w:val="0"/>
        <w:ind w:firstLine="708"/>
        <w:jc w:val="both"/>
        <w:rPr>
          <w:rFonts w:eastAsiaTheme="minorHAnsi"/>
          <w:lang w:val="ru-KZ" w:eastAsia="en-US"/>
        </w:rPr>
      </w:pPr>
      <w:r w:rsidRPr="003804DF">
        <w:rPr>
          <w:rFonts w:eastAsiaTheme="minorHAnsi"/>
          <w:lang w:val="ru-KZ" w:eastAsia="en-US"/>
        </w:rPr>
        <w:t>Проектом организации рельефа предусматривается высотная увязка проектируемых</w:t>
      </w:r>
    </w:p>
    <w:p w:rsidR="005842AB" w:rsidRPr="003804DF" w:rsidRDefault="005842AB" w:rsidP="005842AB">
      <w:pPr>
        <w:autoSpaceDE w:val="0"/>
        <w:autoSpaceDN w:val="0"/>
        <w:adjustRightInd w:val="0"/>
        <w:jc w:val="both"/>
        <w:rPr>
          <w:rFonts w:eastAsiaTheme="minorHAnsi"/>
          <w:lang w:val="ru-KZ" w:eastAsia="en-US"/>
        </w:rPr>
      </w:pPr>
      <w:r w:rsidRPr="003804DF">
        <w:rPr>
          <w:rFonts w:eastAsiaTheme="minorHAnsi"/>
          <w:lang w:val="ru-KZ" w:eastAsia="en-US"/>
        </w:rPr>
        <w:t>сооружений с существующими, проектируемыми автомобильными дорогами и инженерными</w:t>
      </w:r>
      <w:r w:rsidRPr="003804DF">
        <w:rPr>
          <w:rFonts w:eastAsiaTheme="minorHAnsi"/>
          <w:lang w:eastAsia="en-US"/>
        </w:rPr>
        <w:t xml:space="preserve"> </w:t>
      </w:r>
      <w:r w:rsidRPr="003804DF">
        <w:rPr>
          <w:rFonts w:eastAsiaTheme="minorHAnsi"/>
          <w:lang w:val="ru-KZ" w:eastAsia="en-US"/>
        </w:rPr>
        <w:t>коммуникациями. Система вертикальной планировки будет принята сплошная с минимальным</w:t>
      </w:r>
      <w:r w:rsidRPr="003804DF">
        <w:rPr>
          <w:rFonts w:eastAsiaTheme="minorHAnsi"/>
          <w:lang w:eastAsia="en-US"/>
        </w:rPr>
        <w:t xml:space="preserve"> </w:t>
      </w:r>
      <w:r w:rsidRPr="003804DF">
        <w:rPr>
          <w:rFonts w:eastAsiaTheme="minorHAnsi"/>
          <w:lang w:val="ru-KZ" w:eastAsia="en-US"/>
        </w:rPr>
        <w:t>объемом земляных работ, которая будет выполнена с учетом нормативных уклонов для отвода</w:t>
      </w:r>
      <w:r w:rsidRPr="003804DF">
        <w:rPr>
          <w:rFonts w:eastAsiaTheme="minorHAnsi"/>
          <w:lang w:eastAsia="en-US"/>
        </w:rPr>
        <w:t xml:space="preserve"> </w:t>
      </w:r>
      <w:r w:rsidRPr="003804DF">
        <w:rPr>
          <w:rFonts w:eastAsiaTheme="minorHAnsi"/>
          <w:lang w:val="ru-KZ" w:eastAsia="en-US"/>
        </w:rPr>
        <w:t>дождевых и талых вод, защитой прилегающей территории от возможных загрязнений, а также с</w:t>
      </w:r>
      <w:r w:rsidRPr="003804DF">
        <w:rPr>
          <w:rFonts w:eastAsiaTheme="minorHAnsi"/>
          <w:lang w:eastAsia="en-US"/>
        </w:rPr>
        <w:t xml:space="preserve"> </w:t>
      </w:r>
      <w:r w:rsidRPr="003804DF">
        <w:rPr>
          <w:rFonts w:eastAsiaTheme="minorHAnsi"/>
          <w:lang w:val="ru-KZ" w:eastAsia="en-US"/>
        </w:rPr>
        <w:t>учетом грунтово-гидрологических условий.</w:t>
      </w:r>
    </w:p>
    <w:p w:rsidR="005842AB" w:rsidRPr="003804DF" w:rsidRDefault="005842AB" w:rsidP="005842AB">
      <w:pPr>
        <w:autoSpaceDE w:val="0"/>
        <w:autoSpaceDN w:val="0"/>
        <w:adjustRightInd w:val="0"/>
        <w:ind w:firstLine="708"/>
        <w:jc w:val="both"/>
        <w:rPr>
          <w:rFonts w:eastAsiaTheme="minorHAnsi"/>
          <w:lang w:val="ru-KZ" w:eastAsia="en-US"/>
        </w:rPr>
      </w:pPr>
      <w:r w:rsidRPr="003804DF">
        <w:rPr>
          <w:rFonts w:eastAsiaTheme="minorHAnsi"/>
          <w:lang w:val="ru-KZ" w:eastAsia="en-US"/>
        </w:rPr>
        <w:t>При вертикальной планировке применен способ, при котором поверхность определяется</w:t>
      </w:r>
      <w:r w:rsidRPr="003804DF">
        <w:rPr>
          <w:rFonts w:eastAsiaTheme="minorHAnsi"/>
          <w:lang w:eastAsia="en-US"/>
        </w:rPr>
        <w:t xml:space="preserve"> </w:t>
      </w:r>
      <w:r w:rsidRPr="003804DF">
        <w:rPr>
          <w:rFonts w:eastAsiaTheme="minorHAnsi"/>
          <w:lang w:val="ru-KZ" w:eastAsia="en-US"/>
        </w:rPr>
        <w:t>проектными отметками и красными горизонталями.</w:t>
      </w:r>
    </w:p>
    <w:p w:rsidR="005842AB" w:rsidRPr="003804DF" w:rsidRDefault="005842AB" w:rsidP="005842AB">
      <w:pPr>
        <w:autoSpaceDE w:val="0"/>
        <w:autoSpaceDN w:val="0"/>
        <w:adjustRightInd w:val="0"/>
        <w:ind w:firstLine="708"/>
        <w:jc w:val="both"/>
        <w:rPr>
          <w:rFonts w:eastAsiaTheme="minorHAnsi"/>
          <w:lang w:val="ru-KZ" w:eastAsia="en-US"/>
        </w:rPr>
      </w:pPr>
      <w:r w:rsidRPr="003804DF">
        <w:rPr>
          <w:rFonts w:eastAsiaTheme="minorHAnsi"/>
          <w:lang w:val="ru-KZ" w:eastAsia="en-US"/>
        </w:rPr>
        <w:t>Поверхность участка предусмотрена с минимальным уклоном от 5‰ до 9‰ в сторону</w:t>
      </w:r>
      <w:r w:rsidRPr="003804DF">
        <w:rPr>
          <w:rFonts w:eastAsiaTheme="minorHAnsi"/>
          <w:lang w:eastAsia="en-US"/>
        </w:rPr>
        <w:t xml:space="preserve"> </w:t>
      </w:r>
      <w:r w:rsidRPr="003804DF">
        <w:rPr>
          <w:rFonts w:eastAsiaTheme="minorHAnsi"/>
          <w:lang w:val="ru-KZ" w:eastAsia="en-US"/>
        </w:rPr>
        <w:t>наклона естественного рельефа местности. Проектные горизонтали проведены через 0.1 метров.</w:t>
      </w:r>
    </w:p>
    <w:p w:rsidR="005842AB" w:rsidRPr="003804DF" w:rsidRDefault="005842AB" w:rsidP="005842AB">
      <w:pPr>
        <w:autoSpaceDE w:val="0"/>
        <w:autoSpaceDN w:val="0"/>
        <w:adjustRightInd w:val="0"/>
        <w:ind w:firstLine="708"/>
        <w:jc w:val="both"/>
        <w:rPr>
          <w:rFonts w:eastAsiaTheme="minorHAnsi"/>
          <w:lang w:val="ru-KZ" w:eastAsia="en-US"/>
        </w:rPr>
      </w:pPr>
      <w:r w:rsidRPr="003804DF">
        <w:rPr>
          <w:rFonts w:eastAsiaTheme="minorHAnsi"/>
          <w:lang w:val="ru-KZ" w:eastAsia="en-US"/>
        </w:rPr>
        <w:t>Способ водоотвода поверхностных вод на проектируемых объектах принят по</w:t>
      </w:r>
    </w:p>
    <w:p w:rsidR="005842AB" w:rsidRPr="003804DF" w:rsidRDefault="005842AB" w:rsidP="005842AB">
      <w:pPr>
        <w:autoSpaceDE w:val="0"/>
        <w:autoSpaceDN w:val="0"/>
        <w:adjustRightInd w:val="0"/>
        <w:jc w:val="both"/>
        <w:rPr>
          <w:rFonts w:eastAsiaTheme="minorHAnsi"/>
          <w:lang w:val="ru-KZ" w:eastAsia="en-US"/>
        </w:rPr>
      </w:pPr>
      <w:r w:rsidRPr="003804DF">
        <w:rPr>
          <w:rFonts w:eastAsiaTheme="minorHAnsi"/>
          <w:lang w:val="ru-KZ" w:eastAsia="en-US"/>
        </w:rPr>
        <w:t>водоотводных лотках. При водоотводных лотках сбор и отвод воды, стекающей во время</w:t>
      </w:r>
    </w:p>
    <w:p w:rsidR="005842AB" w:rsidRPr="003804DF" w:rsidRDefault="005842AB" w:rsidP="005842AB">
      <w:pPr>
        <w:autoSpaceDE w:val="0"/>
        <w:autoSpaceDN w:val="0"/>
        <w:adjustRightInd w:val="0"/>
        <w:jc w:val="both"/>
        <w:rPr>
          <w:rFonts w:eastAsiaTheme="minorHAnsi"/>
          <w:lang w:val="ru-KZ" w:eastAsia="en-US"/>
        </w:rPr>
      </w:pPr>
      <w:r w:rsidRPr="003804DF">
        <w:rPr>
          <w:rFonts w:eastAsiaTheme="minorHAnsi"/>
          <w:lang w:val="ru-KZ" w:eastAsia="en-US"/>
        </w:rPr>
        <w:t>дождя, таяния снега от зданий и сооружений отводится по спланированной поверхности за</w:t>
      </w:r>
    </w:p>
    <w:p w:rsidR="005842AB" w:rsidRPr="003804DF" w:rsidRDefault="005842AB" w:rsidP="005842AB">
      <w:pPr>
        <w:autoSpaceDE w:val="0"/>
        <w:autoSpaceDN w:val="0"/>
        <w:adjustRightInd w:val="0"/>
        <w:jc w:val="both"/>
        <w:rPr>
          <w:rFonts w:eastAsiaTheme="minorHAnsi"/>
          <w:lang w:val="ru-KZ" w:eastAsia="en-US"/>
        </w:rPr>
      </w:pPr>
      <w:r w:rsidRPr="003804DF">
        <w:rPr>
          <w:rFonts w:eastAsiaTheme="minorHAnsi"/>
          <w:lang w:val="ru-KZ" w:eastAsia="en-US"/>
        </w:rPr>
        <w:t>пределы территории в пониженные места рельефа.</w:t>
      </w:r>
    </w:p>
    <w:p w:rsidR="005842AB" w:rsidRPr="003804DF" w:rsidRDefault="005842AB" w:rsidP="005842AB">
      <w:pPr>
        <w:autoSpaceDE w:val="0"/>
        <w:autoSpaceDN w:val="0"/>
        <w:adjustRightInd w:val="0"/>
        <w:ind w:firstLine="708"/>
        <w:jc w:val="both"/>
        <w:rPr>
          <w:rFonts w:eastAsiaTheme="minorHAnsi"/>
          <w:lang w:val="ru-KZ" w:eastAsia="en-US"/>
        </w:rPr>
      </w:pPr>
      <w:r w:rsidRPr="003804DF">
        <w:rPr>
          <w:rFonts w:eastAsiaTheme="minorHAnsi"/>
          <w:lang w:val="ru-KZ" w:eastAsia="en-US"/>
        </w:rPr>
        <w:t>На территории участка укладка проездов предусмотрены из асфальтобетона.</w:t>
      </w:r>
    </w:p>
    <w:p w:rsidR="005842AB" w:rsidRPr="003804DF" w:rsidRDefault="005842AB" w:rsidP="005842AB">
      <w:pPr>
        <w:autoSpaceDE w:val="0"/>
        <w:autoSpaceDN w:val="0"/>
        <w:adjustRightInd w:val="0"/>
        <w:ind w:firstLine="708"/>
        <w:jc w:val="both"/>
        <w:rPr>
          <w:rFonts w:eastAsiaTheme="minorHAnsi"/>
          <w:lang w:val="ru-KZ" w:eastAsia="en-US"/>
        </w:rPr>
      </w:pPr>
      <w:r w:rsidRPr="003804DF">
        <w:rPr>
          <w:rFonts w:eastAsiaTheme="minorHAnsi"/>
          <w:lang w:val="ru-KZ" w:eastAsia="en-US"/>
        </w:rPr>
        <w:t>Уклоны проездов предусмотрены в сторону естественного рельефа местности.</w:t>
      </w:r>
    </w:p>
    <w:p w:rsidR="005842AB" w:rsidRPr="003804DF" w:rsidRDefault="005842AB" w:rsidP="005842AB">
      <w:pPr>
        <w:autoSpaceDE w:val="0"/>
        <w:autoSpaceDN w:val="0"/>
        <w:adjustRightInd w:val="0"/>
        <w:ind w:firstLine="708"/>
        <w:jc w:val="both"/>
        <w:rPr>
          <w:rFonts w:eastAsiaTheme="minorHAnsi"/>
          <w:lang w:val="ru-KZ" w:eastAsia="en-US"/>
        </w:rPr>
      </w:pPr>
      <w:r w:rsidRPr="003804DF">
        <w:rPr>
          <w:rFonts w:eastAsiaTheme="minorHAnsi"/>
          <w:lang w:val="ru-KZ" w:eastAsia="en-US"/>
        </w:rPr>
        <w:t>Поперечные уклоны проезжей части дорог приняты 20‰.</w:t>
      </w:r>
    </w:p>
    <w:p w:rsidR="005842AB" w:rsidRPr="003804DF" w:rsidRDefault="005842AB" w:rsidP="005842AB">
      <w:pPr>
        <w:autoSpaceDE w:val="0"/>
        <w:autoSpaceDN w:val="0"/>
        <w:adjustRightInd w:val="0"/>
        <w:ind w:firstLine="708"/>
        <w:jc w:val="both"/>
        <w:rPr>
          <w:rFonts w:eastAsiaTheme="minorHAnsi"/>
          <w:lang w:val="ru-KZ" w:eastAsia="en-US"/>
        </w:rPr>
      </w:pPr>
      <w:r w:rsidRPr="003804DF">
        <w:rPr>
          <w:rFonts w:eastAsiaTheme="minorHAnsi"/>
          <w:lang w:val="ru-KZ" w:eastAsia="en-US"/>
        </w:rPr>
        <w:t>Проектные отметки указаны в ключевых точках участка земли, проездов, площадок, также</w:t>
      </w:r>
      <w:r w:rsidRPr="003804DF">
        <w:rPr>
          <w:rFonts w:eastAsiaTheme="minorHAnsi"/>
          <w:lang w:eastAsia="en-US"/>
        </w:rPr>
        <w:t xml:space="preserve"> </w:t>
      </w:r>
      <w:r w:rsidRPr="003804DF">
        <w:rPr>
          <w:rFonts w:eastAsiaTheme="minorHAnsi"/>
          <w:lang w:val="ru-KZ" w:eastAsia="en-US"/>
        </w:rPr>
        <w:t>указаны проектные отметки уровня площадок и пола зданий.</w:t>
      </w:r>
    </w:p>
    <w:p w:rsidR="005842AB" w:rsidRPr="003804DF" w:rsidRDefault="005842AB" w:rsidP="005842AB">
      <w:pPr>
        <w:autoSpaceDE w:val="0"/>
        <w:autoSpaceDN w:val="0"/>
        <w:adjustRightInd w:val="0"/>
        <w:ind w:firstLine="708"/>
        <w:jc w:val="both"/>
        <w:rPr>
          <w:rFonts w:eastAsiaTheme="minorHAnsi"/>
          <w:lang w:val="ru-KZ" w:eastAsia="en-US"/>
        </w:rPr>
      </w:pPr>
      <w:r w:rsidRPr="003804DF">
        <w:rPr>
          <w:rFonts w:eastAsiaTheme="minorHAnsi"/>
          <w:lang w:val="ru-KZ" w:eastAsia="en-US"/>
        </w:rPr>
        <w:t>Организацию рельефа поверхности на территории, а также картограмму подсчета</w:t>
      </w:r>
    </w:p>
    <w:p w:rsidR="005842AB" w:rsidRPr="003804DF" w:rsidRDefault="005842AB" w:rsidP="005842AB">
      <w:pPr>
        <w:autoSpaceDE w:val="0"/>
        <w:autoSpaceDN w:val="0"/>
        <w:adjustRightInd w:val="0"/>
        <w:jc w:val="both"/>
        <w:rPr>
          <w:rFonts w:eastAsiaTheme="minorHAnsi"/>
          <w:lang w:val="ru-KZ" w:eastAsia="en-US"/>
        </w:rPr>
      </w:pPr>
      <w:r w:rsidRPr="003804DF">
        <w:rPr>
          <w:rFonts w:eastAsiaTheme="minorHAnsi"/>
          <w:lang w:val="ru-KZ" w:eastAsia="en-US"/>
        </w:rPr>
        <w:t>земляных масс см. на листах ГП-4 и ГП-5. Проезды решены с допустимыми уклонами. Подсчет</w:t>
      </w:r>
      <w:r w:rsidRPr="003804DF">
        <w:rPr>
          <w:rFonts w:eastAsiaTheme="minorHAnsi"/>
          <w:lang w:eastAsia="en-US"/>
        </w:rPr>
        <w:t xml:space="preserve"> </w:t>
      </w:r>
      <w:r w:rsidRPr="003804DF">
        <w:rPr>
          <w:rFonts w:eastAsiaTheme="minorHAnsi"/>
          <w:lang w:val="ru-KZ" w:eastAsia="en-US"/>
        </w:rPr>
        <w:t>объемов земляных масс выполнен методом квадратов 20х20м. Привязку сетки квадратов</w:t>
      </w:r>
      <w:r w:rsidRPr="003804DF">
        <w:rPr>
          <w:rFonts w:eastAsiaTheme="minorHAnsi"/>
          <w:lang w:eastAsia="en-US"/>
        </w:rPr>
        <w:t xml:space="preserve"> </w:t>
      </w:r>
      <w:r w:rsidRPr="003804DF">
        <w:rPr>
          <w:rFonts w:eastAsiaTheme="minorHAnsi"/>
          <w:lang w:val="ru-KZ" w:eastAsia="en-US"/>
        </w:rPr>
        <w:t>производить от координатных точек (см. ГП-3). Черные отметки в углах сетки получены путем</w:t>
      </w:r>
      <w:r w:rsidRPr="003804DF">
        <w:rPr>
          <w:rFonts w:eastAsiaTheme="minorHAnsi"/>
          <w:lang w:eastAsia="en-US"/>
        </w:rPr>
        <w:t xml:space="preserve"> </w:t>
      </w:r>
      <w:r w:rsidRPr="003804DF">
        <w:rPr>
          <w:rFonts w:eastAsiaTheme="minorHAnsi"/>
          <w:lang w:val="ru-KZ" w:eastAsia="en-US"/>
        </w:rPr>
        <w:t xml:space="preserve">интерполяции между отметками плана топографической съемки. Объемы земляных </w:t>
      </w:r>
      <w:r w:rsidR="00675A22" w:rsidRPr="003804DF">
        <w:rPr>
          <w:rFonts w:eastAsiaTheme="minorHAnsi"/>
          <w:lang w:val="ru-KZ" w:eastAsia="en-US"/>
        </w:rPr>
        <w:t>работ</w:t>
      </w:r>
      <w:r w:rsidR="00675A22" w:rsidRPr="003804DF">
        <w:rPr>
          <w:rFonts w:eastAsiaTheme="minorHAnsi"/>
          <w:lang w:eastAsia="en-US"/>
        </w:rPr>
        <w:t xml:space="preserve"> подсчитаны</w:t>
      </w:r>
      <w:r w:rsidRPr="003804DF">
        <w:rPr>
          <w:rFonts w:eastAsiaTheme="minorHAnsi"/>
          <w:lang w:val="ru-KZ" w:eastAsia="en-US"/>
        </w:rPr>
        <w:t xml:space="preserve"> по верху покрытия дорог. Объем итогового перерабатываемого грунта составляет</w:t>
      </w:r>
      <w:r w:rsidRPr="003804DF">
        <w:rPr>
          <w:rFonts w:eastAsiaTheme="minorHAnsi"/>
          <w:lang w:eastAsia="en-US"/>
        </w:rPr>
        <w:t xml:space="preserve"> </w:t>
      </w:r>
      <w:r w:rsidRPr="003804DF">
        <w:rPr>
          <w:rFonts w:eastAsiaTheme="minorHAnsi"/>
          <w:lang w:val="ru-KZ" w:eastAsia="en-US"/>
        </w:rPr>
        <w:t>ххх.хм3.</w:t>
      </w:r>
    </w:p>
    <w:p w:rsidR="005842AB" w:rsidRPr="003804DF" w:rsidRDefault="005842AB" w:rsidP="005842AB">
      <w:pPr>
        <w:autoSpaceDE w:val="0"/>
        <w:autoSpaceDN w:val="0"/>
        <w:adjustRightInd w:val="0"/>
        <w:ind w:firstLine="708"/>
        <w:jc w:val="both"/>
        <w:rPr>
          <w:rFonts w:eastAsiaTheme="minorHAnsi"/>
          <w:lang w:val="ru-KZ" w:eastAsia="en-US"/>
        </w:rPr>
      </w:pPr>
      <w:r w:rsidRPr="003804DF">
        <w:rPr>
          <w:rFonts w:eastAsiaTheme="minorHAnsi"/>
          <w:lang w:val="ru-KZ" w:eastAsia="en-US"/>
        </w:rPr>
        <w:t>Перед началом строительства, с поверхности основания насыпи удаляют кустарники,</w:t>
      </w:r>
      <w:r w:rsidRPr="003804DF">
        <w:rPr>
          <w:rFonts w:eastAsiaTheme="minorHAnsi"/>
          <w:lang w:eastAsia="en-US"/>
        </w:rPr>
        <w:t xml:space="preserve"> </w:t>
      </w:r>
      <w:r w:rsidRPr="003804DF">
        <w:rPr>
          <w:rFonts w:eastAsiaTheme="minorHAnsi"/>
          <w:lang w:val="ru-KZ" w:eastAsia="en-US"/>
        </w:rPr>
        <w:t>деревья, камни, мусор и другие посторонние предметы.</w:t>
      </w:r>
    </w:p>
    <w:p w:rsidR="005842AB" w:rsidRPr="003804DF" w:rsidRDefault="005842AB" w:rsidP="005842AB">
      <w:pPr>
        <w:autoSpaceDE w:val="0"/>
        <w:autoSpaceDN w:val="0"/>
        <w:adjustRightInd w:val="0"/>
        <w:ind w:firstLine="708"/>
        <w:jc w:val="both"/>
        <w:rPr>
          <w:rFonts w:eastAsiaTheme="minorHAnsi"/>
          <w:b/>
          <w:bCs/>
          <w:lang w:val="ru-KZ" w:eastAsia="en-US"/>
        </w:rPr>
      </w:pPr>
      <w:r w:rsidRPr="003804DF">
        <w:rPr>
          <w:rFonts w:eastAsiaTheme="minorHAnsi"/>
          <w:b/>
          <w:bCs/>
          <w:lang w:val="ru-KZ" w:eastAsia="en-US"/>
        </w:rPr>
        <w:t>Инженерные сети</w:t>
      </w:r>
    </w:p>
    <w:p w:rsidR="005842AB" w:rsidRPr="003804DF" w:rsidRDefault="005842AB" w:rsidP="005842AB">
      <w:pPr>
        <w:autoSpaceDE w:val="0"/>
        <w:autoSpaceDN w:val="0"/>
        <w:adjustRightInd w:val="0"/>
        <w:ind w:firstLine="708"/>
        <w:jc w:val="both"/>
        <w:rPr>
          <w:rFonts w:eastAsiaTheme="minorHAnsi"/>
          <w:lang w:val="ru-KZ" w:eastAsia="en-US"/>
        </w:rPr>
      </w:pPr>
      <w:r w:rsidRPr="003804DF">
        <w:rPr>
          <w:rFonts w:eastAsiaTheme="minorHAnsi"/>
          <w:lang w:val="ru-KZ" w:eastAsia="en-US"/>
        </w:rPr>
        <w:t>В плане инженерных сетей, отражены части проекта водоснабжения и канализации,</w:t>
      </w:r>
    </w:p>
    <w:p w:rsidR="005842AB" w:rsidRPr="003804DF" w:rsidRDefault="005842AB" w:rsidP="005842AB">
      <w:pPr>
        <w:autoSpaceDE w:val="0"/>
        <w:autoSpaceDN w:val="0"/>
        <w:adjustRightInd w:val="0"/>
        <w:jc w:val="both"/>
        <w:rPr>
          <w:rFonts w:eastAsiaTheme="minorHAnsi"/>
          <w:lang w:val="ru-KZ" w:eastAsia="en-US"/>
        </w:rPr>
      </w:pPr>
      <w:r w:rsidRPr="003804DF">
        <w:rPr>
          <w:rFonts w:eastAsiaTheme="minorHAnsi"/>
          <w:lang w:val="ru-KZ" w:eastAsia="en-US"/>
        </w:rPr>
        <w:t>автоматика, электроснабжение.</w:t>
      </w:r>
    </w:p>
    <w:p w:rsidR="005842AB" w:rsidRPr="003804DF" w:rsidRDefault="005842AB" w:rsidP="005842AB">
      <w:pPr>
        <w:autoSpaceDE w:val="0"/>
        <w:autoSpaceDN w:val="0"/>
        <w:adjustRightInd w:val="0"/>
        <w:ind w:firstLine="708"/>
        <w:jc w:val="both"/>
        <w:rPr>
          <w:rFonts w:eastAsiaTheme="minorHAnsi"/>
          <w:lang w:val="ru-KZ" w:eastAsia="en-US"/>
        </w:rPr>
      </w:pPr>
      <w:r w:rsidRPr="003804DF">
        <w:rPr>
          <w:rFonts w:eastAsiaTheme="minorHAnsi"/>
          <w:lang w:val="ru-KZ" w:eastAsia="en-US"/>
        </w:rPr>
        <w:t>Электроснабжение предусматривается от существующей КТПН. Прокладка кабелей</w:t>
      </w:r>
    </w:p>
    <w:p w:rsidR="005842AB" w:rsidRPr="003804DF" w:rsidRDefault="005842AB" w:rsidP="005842AB">
      <w:pPr>
        <w:autoSpaceDE w:val="0"/>
        <w:autoSpaceDN w:val="0"/>
        <w:adjustRightInd w:val="0"/>
        <w:jc w:val="both"/>
        <w:rPr>
          <w:rFonts w:eastAsiaTheme="minorHAnsi"/>
          <w:lang w:val="ru-KZ" w:eastAsia="en-US"/>
        </w:rPr>
      </w:pPr>
      <w:r w:rsidRPr="003804DF">
        <w:rPr>
          <w:rFonts w:eastAsiaTheme="minorHAnsi"/>
          <w:lang w:val="ru-KZ" w:eastAsia="en-US"/>
        </w:rPr>
        <w:t>предусмотрены надземно в опорах.</w:t>
      </w:r>
    </w:p>
    <w:p w:rsidR="005842AB" w:rsidRPr="003804DF" w:rsidRDefault="005842AB" w:rsidP="005842AB">
      <w:pPr>
        <w:autoSpaceDE w:val="0"/>
        <w:autoSpaceDN w:val="0"/>
        <w:adjustRightInd w:val="0"/>
        <w:ind w:firstLine="708"/>
        <w:jc w:val="both"/>
        <w:rPr>
          <w:rFonts w:eastAsiaTheme="minorHAnsi"/>
          <w:lang w:val="ru-KZ" w:eastAsia="en-US"/>
        </w:rPr>
      </w:pPr>
      <w:r w:rsidRPr="003804DF">
        <w:rPr>
          <w:rFonts w:eastAsiaTheme="minorHAnsi"/>
          <w:lang w:val="ru-KZ" w:eastAsia="en-US"/>
        </w:rPr>
        <w:t>Сети водоснабжения и канализации предусмотрены подземно.</w:t>
      </w:r>
    </w:p>
    <w:p w:rsidR="005842AB" w:rsidRPr="003804DF" w:rsidRDefault="005842AB" w:rsidP="005842AB">
      <w:pPr>
        <w:autoSpaceDE w:val="0"/>
        <w:autoSpaceDN w:val="0"/>
        <w:adjustRightInd w:val="0"/>
        <w:ind w:firstLine="708"/>
        <w:jc w:val="both"/>
        <w:rPr>
          <w:rFonts w:eastAsiaTheme="minorHAnsi"/>
          <w:lang w:val="ru-KZ" w:eastAsia="en-US"/>
        </w:rPr>
      </w:pPr>
      <w:r w:rsidRPr="003804DF">
        <w:rPr>
          <w:rFonts w:eastAsiaTheme="minorHAnsi"/>
          <w:lang w:val="ru-KZ" w:eastAsia="en-US"/>
        </w:rPr>
        <w:t>Проектом предусмотрено видеонаблюдение проектируемого участка по периметру</w:t>
      </w:r>
    </w:p>
    <w:p w:rsidR="005842AB" w:rsidRPr="003804DF" w:rsidRDefault="005842AB" w:rsidP="005842AB">
      <w:pPr>
        <w:autoSpaceDE w:val="0"/>
        <w:autoSpaceDN w:val="0"/>
        <w:adjustRightInd w:val="0"/>
        <w:jc w:val="both"/>
        <w:rPr>
          <w:rFonts w:eastAsiaTheme="minorHAnsi"/>
          <w:lang w:val="ru-KZ" w:eastAsia="en-US"/>
        </w:rPr>
      </w:pPr>
      <w:r w:rsidRPr="003804DF">
        <w:rPr>
          <w:rFonts w:eastAsiaTheme="minorHAnsi"/>
          <w:lang w:val="ru-KZ" w:eastAsia="en-US"/>
        </w:rPr>
        <w:t>территории.</w:t>
      </w:r>
    </w:p>
    <w:p w:rsidR="005842AB" w:rsidRPr="003804DF" w:rsidRDefault="005842AB" w:rsidP="005842AB">
      <w:pPr>
        <w:autoSpaceDE w:val="0"/>
        <w:autoSpaceDN w:val="0"/>
        <w:adjustRightInd w:val="0"/>
        <w:ind w:firstLine="708"/>
        <w:jc w:val="both"/>
        <w:rPr>
          <w:rFonts w:eastAsiaTheme="minorHAnsi"/>
          <w:b/>
          <w:bCs/>
          <w:lang w:val="ru-KZ" w:eastAsia="en-US"/>
        </w:rPr>
      </w:pPr>
      <w:r w:rsidRPr="003804DF">
        <w:rPr>
          <w:rFonts w:eastAsiaTheme="minorHAnsi"/>
          <w:b/>
          <w:bCs/>
          <w:lang w:val="ru-KZ" w:eastAsia="en-US"/>
        </w:rPr>
        <w:t>Благоустройство территории</w:t>
      </w:r>
    </w:p>
    <w:p w:rsidR="005842AB" w:rsidRPr="003804DF" w:rsidRDefault="005842AB" w:rsidP="005842AB">
      <w:pPr>
        <w:autoSpaceDE w:val="0"/>
        <w:autoSpaceDN w:val="0"/>
        <w:adjustRightInd w:val="0"/>
        <w:ind w:firstLine="708"/>
        <w:jc w:val="both"/>
        <w:rPr>
          <w:rFonts w:eastAsiaTheme="minorHAnsi"/>
          <w:lang w:val="ru-KZ" w:eastAsia="en-US"/>
        </w:rPr>
      </w:pPr>
      <w:r w:rsidRPr="003804DF">
        <w:rPr>
          <w:rFonts w:eastAsiaTheme="minorHAnsi"/>
          <w:lang w:val="ru-KZ" w:eastAsia="en-US"/>
        </w:rPr>
        <w:t>Перед началом строительства с поверхности основания насыпи удаляют кустарники,</w:t>
      </w:r>
    </w:p>
    <w:p w:rsidR="005842AB" w:rsidRPr="003804DF" w:rsidRDefault="005842AB" w:rsidP="005842AB">
      <w:pPr>
        <w:autoSpaceDE w:val="0"/>
        <w:autoSpaceDN w:val="0"/>
        <w:adjustRightInd w:val="0"/>
        <w:jc w:val="both"/>
        <w:rPr>
          <w:rFonts w:eastAsiaTheme="minorHAnsi"/>
          <w:lang w:val="ru-KZ" w:eastAsia="en-US"/>
        </w:rPr>
      </w:pPr>
      <w:r w:rsidRPr="003804DF">
        <w:rPr>
          <w:rFonts w:eastAsiaTheme="minorHAnsi"/>
          <w:lang w:val="ru-KZ" w:eastAsia="en-US"/>
        </w:rPr>
        <w:t>деревья, камни, мусор и другие посторонние предметы.</w:t>
      </w:r>
    </w:p>
    <w:p w:rsidR="005842AB" w:rsidRPr="003804DF" w:rsidRDefault="005842AB" w:rsidP="005842AB">
      <w:pPr>
        <w:autoSpaceDE w:val="0"/>
        <w:autoSpaceDN w:val="0"/>
        <w:adjustRightInd w:val="0"/>
        <w:ind w:firstLine="708"/>
        <w:jc w:val="both"/>
        <w:rPr>
          <w:rFonts w:eastAsiaTheme="minorHAnsi"/>
          <w:lang w:val="ru-KZ" w:eastAsia="en-US"/>
        </w:rPr>
      </w:pPr>
      <w:r w:rsidRPr="003804DF">
        <w:rPr>
          <w:rFonts w:eastAsiaTheme="minorHAnsi"/>
          <w:lang w:val="ru-KZ" w:eastAsia="en-US"/>
        </w:rPr>
        <w:t>Благоустройство территории начинать после выноса всех подземных коммуникаций.</w:t>
      </w:r>
    </w:p>
    <w:p w:rsidR="005842AB" w:rsidRDefault="005842AB" w:rsidP="005842AB">
      <w:pPr>
        <w:autoSpaceDE w:val="0"/>
        <w:autoSpaceDN w:val="0"/>
        <w:adjustRightInd w:val="0"/>
        <w:jc w:val="both"/>
        <w:rPr>
          <w:rFonts w:eastAsiaTheme="minorHAnsi"/>
          <w:lang w:val="ru-KZ" w:eastAsia="en-US"/>
        </w:rPr>
      </w:pPr>
      <w:r w:rsidRPr="003804DF">
        <w:rPr>
          <w:rFonts w:eastAsiaTheme="minorHAnsi"/>
          <w:lang w:val="ru-KZ" w:eastAsia="en-US"/>
        </w:rPr>
        <w:t>Для обеспечения доступа персонала к проектируемым зданиям и площадкам</w:t>
      </w:r>
      <w:r w:rsidRPr="003804DF">
        <w:rPr>
          <w:rFonts w:eastAsiaTheme="minorHAnsi"/>
          <w:lang w:eastAsia="en-US"/>
        </w:rPr>
        <w:t xml:space="preserve"> </w:t>
      </w:r>
      <w:r w:rsidRPr="003804DF">
        <w:rPr>
          <w:rFonts w:eastAsiaTheme="minorHAnsi"/>
          <w:lang w:val="ru-KZ" w:eastAsia="en-US"/>
        </w:rPr>
        <w:t>запроектированы пешеходные дорожки.</w:t>
      </w:r>
    </w:p>
    <w:p w:rsidR="00CE731C" w:rsidRPr="005842AB" w:rsidRDefault="00CE731C" w:rsidP="0033183E">
      <w:pPr>
        <w:pStyle w:val="25"/>
      </w:pPr>
      <w:bookmarkStart w:id="74" w:name="_Toc146642052"/>
      <w:r w:rsidRPr="005842AB">
        <w:lastRenderedPageBreak/>
        <w:t>3.9 Водоснабжение и канализация</w:t>
      </w:r>
      <w:bookmarkEnd w:id="74"/>
      <w:r w:rsidRPr="005842AB">
        <w:t xml:space="preserve"> </w:t>
      </w:r>
    </w:p>
    <w:p w:rsidR="00CE731C" w:rsidRPr="005842AB" w:rsidRDefault="003D0475" w:rsidP="00CE731C">
      <w:pPr>
        <w:spacing w:line="276" w:lineRule="auto"/>
        <w:ind w:firstLine="709"/>
      </w:pPr>
      <w:r w:rsidRPr="005842AB">
        <w:t xml:space="preserve">Данным разделом, в рамках данного проекта рассматривается водоснабжение и </w:t>
      </w:r>
      <w:r w:rsidR="005842AB" w:rsidRPr="005842AB">
        <w:t>в</w:t>
      </w:r>
      <w:r w:rsidR="005842AB" w:rsidRPr="005842AB">
        <w:t>о</w:t>
      </w:r>
      <w:r w:rsidR="005842AB" w:rsidRPr="005842AB">
        <w:t>доотведение бытового здания операторов,</w:t>
      </w:r>
      <w:r w:rsidRPr="005842AB">
        <w:t xml:space="preserve"> расположенного на территории производстве</w:t>
      </w:r>
      <w:r w:rsidRPr="005842AB">
        <w:t>н</w:t>
      </w:r>
      <w:r w:rsidRPr="005842AB">
        <w:t xml:space="preserve">ной площадки месторождения </w:t>
      </w:r>
      <w:r w:rsidR="005842AB">
        <w:t>В.Макат</w:t>
      </w:r>
      <w:r w:rsidRPr="005842AB">
        <w:t xml:space="preserve">. </w:t>
      </w:r>
    </w:p>
    <w:p w:rsidR="00CE731C" w:rsidRPr="005842AB" w:rsidRDefault="00CE731C" w:rsidP="00CE731C">
      <w:pPr>
        <w:spacing w:line="276" w:lineRule="auto"/>
        <w:ind w:firstLine="709"/>
        <w:rPr>
          <w:i/>
        </w:rPr>
      </w:pPr>
      <w:r w:rsidRPr="005842AB">
        <w:rPr>
          <w:i/>
        </w:rPr>
        <w:t>ВОДОСНАБЖЕНИЕ</w:t>
      </w:r>
    </w:p>
    <w:p w:rsidR="00EB5064" w:rsidRDefault="00EB5064" w:rsidP="00EB5064">
      <w:pPr>
        <w:spacing w:before="120"/>
        <w:ind w:firstLine="709"/>
      </w:pPr>
      <w:r>
        <w:t>Работающие будут обеспечены водой, удовлетворяющей требованиям Санитарных правил "Санитарно-эпидемиологические требования к водоисточникам, местам водозаб</w:t>
      </w:r>
      <w:r>
        <w:t>о</w:t>
      </w:r>
      <w:r>
        <w:t>ра для хозяйственно-питьевых целей, хозяйственно-питьевому водоснабжению и местам культурно-бытового водопользования и безопасности водных объектов" утвержденные Приказом Министра здравоохранения Республики Казахстан от 20 февраля 2023 года № 26.</w:t>
      </w:r>
    </w:p>
    <w:p w:rsidR="00EB5064" w:rsidRDefault="00EB5064" w:rsidP="00EB5064">
      <w:pPr>
        <w:spacing w:before="120"/>
        <w:ind w:firstLine="709"/>
      </w:pPr>
      <w:r>
        <w:t>На месторождении В.Макат вода для питьевых нужд поставляется в пластиковых бутылях объемом 18,9 литров, вода для бытовых нужд – автоцистернами из близлежащего источника.</w:t>
      </w:r>
    </w:p>
    <w:p w:rsidR="003D0475" w:rsidRDefault="00F347A4" w:rsidP="00EB5064">
      <w:pPr>
        <w:spacing w:before="120"/>
        <w:ind w:firstLine="709"/>
        <w:rPr>
          <w:b/>
          <w:sz w:val="20"/>
          <w:szCs w:val="20"/>
        </w:rPr>
      </w:pPr>
      <w:bookmarkStart w:id="75" w:name="_Toc146642115"/>
      <w:r w:rsidRPr="005842AB">
        <w:rPr>
          <w:b/>
          <w:sz w:val="20"/>
          <w:szCs w:val="20"/>
        </w:rPr>
        <w:t xml:space="preserve">Таблица </w:t>
      </w:r>
      <w:r w:rsidR="0033183E">
        <w:rPr>
          <w:b/>
          <w:sz w:val="20"/>
          <w:szCs w:val="20"/>
        </w:rPr>
        <w:fldChar w:fldCharType="begin"/>
      </w:r>
      <w:r w:rsidR="0033183E">
        <w:rPr>
          <w:b/>
          <w:sz w:val="20"/>
          <w:szCs w:val="20"/>
        </w:rPr>
        <w:instrText xml:space="preserve"> STYLEREF 1 \s </w:instrText>
      </w:r>
      <w:r w:rsidR="0033183E">
        <w:rPr>
          <w:b/>
          <w:sz w:val="20"/>
          <w:szCs w:val="20"/>
        </w:rPr>
        <w:fldChar w:fldCharType="separate"/>
      </w:r>
      <w:r w:rsidR="0033183E">
        <w:rPr>
          <w:b/>
          <w:noProof/>
          <w:sz w:val="20"/>
          <w:szCs w:val="20"/>
        </w:rPr>
        <w:t>3</w:t>
      </w:r>
      <w:r w:rsidR="0033183E">
        <w:rPr>
          <w:b/>
          <w:sz w:val="20"/>
          <w:szCs w:val="20"/>
        </w:rPr>
        <w:fldChar w:fldCharType="end"/>
      </w:r>
      <w:r w:rsidR="0033183E">
        <w:rPr>
          <w:b/>
          <w:sz w:val="20"/>
          <w:szCs w:val="20"/>
        </w:rPr>
        <w:noBreakHyphen/>
      </w:r>
      <w:r w:rsidR="0033183E">
        <w:rPr>
          <w:b/>
          <w:sz w:val="20"/>
          <w:szCs w:val="20"/>
        </w:rPr>
        <w:fldChar w:fldCharType="begin"/>
      </w:r>
      <w:r w:rsidR="0033183E">
        <w:rPr>
          <w:b/>
          <w:sz w:val="20"/>
          <w:szCs w:val="20"/>
        </w:rPr>
        <w:instrText xml:space="preserve"> SEQ Таблица \* ARABIC \s 1 </w:instrText>
      </w:r>
      <w:r w:rsidR="0033183E">
        <w:rPr>
          <w:b/>
          <w:sz w:val="20"/>
          <w:szCs w:val="20"/>
        </w:rPr>
        <w:fldChar w:fldCharType="separate"/>
      </w:r>
      <w:r w:rsidR="0033183E">
        <w:rPr>
          <w:b/>
          <w:noProof/>
          <w:sz w:val="20"/>
          <w:szCs w:val="20"/>
        </w:rPr>
        <w:t>1</w:t>
      </w:r>
      <w:r w:rsidR="0033183E">
        <w:rPr>
          <w:b/>
          <w:sz w:val="20"/>
          <w:szCs w:val="20"/>
        </w:rPr>
        <w:fldChar w:fldCharType="end"/>
      </w:r>
      <w:r w:rsidRPr="005842AB">
        <w:rPr>
          <w:b/>
          <w:sz w:val="20"/>
          <w:szCs w:val="20"/>
        </w:rPr>
        <w:t xml:space="preserve"> </w:t>
      </w:r>
      <w:r w:rsidR="00EB5064" w:rsidRPr="00EB5064">
        <w:rPr>
          <w:b/>
          <w:sz w:val="20"/>
          <w:szCs w:val="20"/>
        </w:rPr>
        <w:t>Баланс водопотребления и водоотведения</w:t>
      </w:r>
      <w:bookmarkEnd w:id="75"/>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407"/>
        <w:gridCol w:w="1641"/>
        <w:gridCol w:w="1038"/>
        <w:gridCol w:w="1126"/>
        <w:gridCol w:w="714"/>
        <w:gridCol w:w="766"/>
        <w:gridCol w:w="673"/>
        <w:gridCol w:w="766"/>
        <w:gridCol w:w="673"/>
        <w:gridCol w:w="766"/>
      </w:tblGrid>
      <w:tr w:rsidR="00EB5064" w:rsidRPr="007452EB" w:rsidTr="00E03AE7">
        <w:trPr>
          <w:trHeight w:val="366"/>
        </w:trPr>
        <w:tc>
          <w:tcPr>
            <w:tcW w:w="734" w:type="pct"/>
            <w:vMerge w:val="restart"/>
            <w:vAlign w:val="center"/>
            <w:hideMark/>
          </w:tcPr>
          <w:p w:rsidR="00EB5064" w:rsidRPr="007452EB" w:rsidRDefault="00EB5064" w:rsidP="00E03AE7">
            <w:pPr>
              <w:jc w:val="center"/>
              <w:rPr>
                <w:rFonts w:eastAsia="Calibri"/>
                <w:b/>
                <w:sz w:val="20"/>
                <w:szCs w:val="20"/>
                <w:lang w:eastAsia="en-US"/>
              </w:rPr>
            </w:pPr>
            <w:r w:rsidRPr="007452EB">
              <w:rPr>
                <w:rFonts w:eastAsia="Calibri"/>
                <w:b/>
                <w:sz w:val="20"/>
                <w:szCs w:val="20"/>
                <w:lang w:eastAsia="en-US"/>
              </w:rPr>
              <w:t>Потребитель</w:t>
            </w:r>
          </w:p>
        </w:tc>
        <w:tc>
          <w:tcPr>
            <w:tcW w:w="854" w:type="pct"/>
            <w:vMerge w:val="restart"/>
            <w:vAlign w:val="center"/>
            <w:hideMark/>
          </w:tcPr>
          <w:p w:rsidR="00EB5064" w:rsidRPr="007452EB" w:rsidRDefault="00EB5064" w:rsidP="00E03AE7">
            <w:pPr>
              <w:jc w:val="center"/>
              <w:rPr>
                <w:rFonts w:eastAsia="Calibri"/>
                <w:b/>
                <w:sz w:val="20"/>
                <w:szCs w:val="20"/>
                <w:lang w:eastAsia="en-US"/>
              </w:rPr>
            </w:pPr>
            <w:r w:rsidRPr="007452EB">
              <w:rPr>
                <w:rFonts w:eastAsia="Calibri"/>
                <w:b/>
                <w:sz w:val="20"/>
                <w:szCs w:val="20"/>
                <w:lang w:eastAsia="en-US"/>
              </w:rPr>
              <w:t>Продолж</w:t>
            </w:r>
            <w:r w:rsidRPr="007452EB">
              <w:rPr>
                <w:rFonts w:eastAsia="Calibri"/>
                <w:b/>
                <w:sz w:val="20"/>
                <w:szCs w:val="20"/>
                <w:lang w:eastAsia="en-US"/>
              </w:rPr>
              <w:t>и</w:t>
            </w:r>
            <w:r w:rsidRPr="007452EB">
              <w:rPr>
                <w:rFonts w:eastAsia="Calibri"/>
                <w:b/>
                <w:sz w:val="20"/>
                <w:szCs w:val="20"/>
                <w:lang w:eastAsia="en-US"/>
              </w:rPr>
              <w:t>тельность су</w:t>
            </w:r>
            <w:r w:rsidRPr="007452EB">
              <w:rPr>
                <w:rFonts w:eastAsia="Calibri"/>
                <w:b/>
                <w:sz w:val="20"/>
                <w:szCs w:val="20"/>
                <w:lang w:eastAsia="en-US"/>
              </w:rPr>
              <w:t>т</w:t>
            </w:r>
            <w:r w:rsidRPr="007452EB">
              <w:rPr>
                <w:rFonts w:eastAsia="Calibri"/>
                <w:b/>
                <w:sz w:val="20"/>
                <w:szCs w:val="20"/>
                <w:lang w:eastAsia="en-US"/>
              </w:rPr>
              <w:t>ки</w:t>
            </w:r>
          </w:p>
        </w:tc>
        <w:tc>
          <w:tcPr>
            <w:tcW w:w="542" w:type="pct"/>
            <w:vMerge w:val="restart"/>
            <w:vAlign w:val="center"/>
            <w:hideMark/>
          </w:tcPr>
          <w:p w:rsidR="00EB5064" w:rsidRPr="007452EB" w:rsidRDefault="00EB5064" w:rsidP="00E03AE7">
            <w:pPr>
              <w:jc w:val="center"/>
              <w:rPr>
                <w:rFonts w:eastAsia="Calibri"/>
                <w:b/>
                <w:sz w:val="20"/>
                <w:szCs w:val="20"/>
                <w:lang w:eastAsia="en-US"/>
              </w:rPr>
            </w:pPr>
            <w:r w:rsidRPr="007452EB">
              <w:rPr>
                <w:rFonts w:eastAsia="Calibri"/>
                <w:b/>
                <w:sz w:val="20"/>
                <w:szCs w:val="20"/>
                <w:lang w:eastAsia="en-US"/>
              </w:rPr>
              <w:t>Колич</w:t>
            </w:r>
            <w:r w:rsidRPr="007452EB">
              <w:rPr>
                <w:rFonts w:eastAsia="Calibri"/>
                <w:b/>
                <w:sz w:val="20"/>
                <w:szCs w:val="20"/>
                <w:lang w:eastAsia="en-US"/>
              </w:rPr>
              <w:t>е</w:t>
            </w:r>
            <w:r w:rsidRPr="007452EB">
              <w:rPr>
                <w:rFonts w:eastAsia="Calibri"/>
                <w:b/>
                <w:sz w:val="20"/>
                <w:szCs w:val="20"/>
                <w:lang w:eastAsia="en-US"/>
              </w:rPr>
              <w:t>ство</w:t>
            </w:r>
          </w:p>
          <w:p w:rsidR="00EB5064" w:rsidRPr="007452EB" w:rsidRDefault="00EB5064" w:rsidP="00E03AE7">
            <w:pPr>
              <w:jc w:val="center"/>
              <w:rPr>
                <w:rFonts w:eastAsia="Calibri"/>
                <w:b/>
                <w:sz w:val="20"/>
                <w:szCs w:val="20"/>
                <w:lang w:eastAsia="en-US"/>
              </w:rPr>
            </w:pPr>
            <w:r w:rsidRPr="007452EB">
              <w:rPr>
                <w:rFonts w:eastAsia="Calibri"/>
                <w:b/>
                <w:sz w:val="20"/>
                <w:szCs w:val="20"/>
                <w:lang w:eastAsia="en-US"/>
              </w:rPr>
              <w:t>чел</w:t>
            </w:r>
          </w:p>
        </w:tc>
        <w:tc>
          <w:tcPr>
            <w:tcW w:w="588" w:type="pct"/>
            <w:vMerge w:val="restart"/>
            <w:vAlign w:val="center"/>
            <w:hideMark/>
          </w:tcPr>
          <w:p w:rsidR="00EB5064" w:rsidRPr="007452EB" w:rsidRDefault="00EB5064" w:rsidP="00E03AE7">
            <w:pPr>
              <w:jc w:val="center"/>
              <w:rPr>
                <w:rFonts w:eastAsia="Calibri"/>
                <w:b/>
                <w:sz w:val="20"/>
                <w:szCs w:val="20"/>
                <w:vertAlign w:val="superscript"/>
                <w:lang w:eastAsia="en-US"/>
              </w:rPr>
            </w:pPr>
            <w:r w:rsidRPr="007452EB">
              <w:rPr>
                <w:rFonts w:eastAsia="Calibri"/>
                <w:b/>
                <w:sz w:val="20"/>
                <w:szCs w:val="20"/>
                <w:lang w:eastAsia="en-US"/>
              </w:rPr>
              <w:t>Норма потре</w:t>
            </w:r>
            <w:r w:rsidRPr="007452EB">
              <w:rPr>
                <w:rFonts w:eastAsia="Calibri"/>
                <w:b/>
                <w:sz w:val="20"/>
                <w:szCs w:val="20"/>
                <w:lang w:eastAsia="en-US"/>
              </w:rPr>
              <w:t>б</w:t>
            </w:r>
            <w:r w:rsidRPr="007452EB">
              <w:rPr>
                <w:rFonts w:eastAsia="Calibri"/>
                <w:b/>
                <w:sz w:val="20"/>
                <w:szCs w:val="20"/>
                <w:lang w:eastAsia="en-US"/>
              </w:rPr>
              <w:t>ление, м</w:t>
            </w:r>
            <w:r w:rsidRPr="007452EB">
              <w:rPr>
                <w:rFonts w:eastAsia="Calibri"/>
                <w:b/>
                <w:sz w:val="20"/>
                <w:szCs w:val="20"/>
                <w:vertAlign w:val="superscript"/>
                <w:lang w:eastAsia="en-US"/>
              </w:rPr>
              <w:t>3</w:t>
            </w:r>
          </w:p>
        </w:tc>
        <w:tc>
          <w:tcPr>
            <w:tcW w:w="776" w:type="pct"/>
            <w:gridSpan w:val="2"/>
            <w:vAlign w:val="center"/>
            <w:hideMark/>
          </w:tcPr>
          <w:p w:rsidR="00EB5064" w:rsidRPr="007452EB" w:rsidRDefault="00EB5064" w:rsidP="00E03AE7">
            <w:pPr>
              <w:jc w:val="center"/>
              <w:rPr>
                <w:rFonts w:eastAsia="Calibri"/>
                <w:b/>
                <w:sz w:val="20"/>
                <w:szCs w:val="20"/>
                <w:lang w:eastAsia="en-US"/>
              </w:rPr>
            </w:pPr>
            <w:r w:rsidRPr="007452EB">
              <w:rPr>
                <w:rFonts w:eastAsia="Calibri"/>
                <w:b/>
                <w:sz w:val="20"/>
                <w:szCs w:val="20"/>
                <w:lang w:eastAsia="en-US"/>
              </w:rPr>
              <w:t>Водопотре</w:t>
            </w:r>
            <w:r w:rsidRPr="007452EB">
              <w:rPr>
                <w:rFonts w:eastAsia="Calibri"/>
                <w:b/>
                <w:sz w:val="20"/>
                <w:szCs w:val="20"/>
                <w:lang w:eastAsia="en-US"/>
              </w:rPr>
              <w:t>б</w:t>
            </w:r>
            <w:r w:rsidRPr="007452EB">
              <w:rPr>
                <w:rFonts w:eastAsia="Calibri"/>
                <w:b/>
                <w:sz w:val="20"/>
                <w:szCs w:val="20"/>
                <w:lang w:eastAsia="en-US"/>
              </w:rPr>
              <w:t>ление</w:t>
            </w:r>
          </w:p>
        </w:tc>
        <w:tc>
          <w:tcPr>
            <w:tcW w:w="753" w:type="pct"/>
            <w:gridSpan w:val="2"/>
            <w:vAlign w:val="center"/>
            <w:hideMark/>
          </w:tcPr>
          <w:p w:rsidR="00EB5064" w:rsidRPr="007452EB" w:rsidRDefault="00EB5064" w:rsidP="00E03AE7">
            <w:pPr>
              <w:jc w:val="center"/>
              <w:rPr>
                <w:rFonts w:eastAsia="Calibri"/>
                <w:b/>
                <w:sz w:val="20"/>
                <w:szCs w:val="20"/>
                <w:lang w:eastAsia="en-US"/>
              </w:rPr>
            </w:pPr>
            <w:r w:rsidRPr="007452EB">
              <w:rPr>
                <w:rFonts w:eastAsia="Calibri"/>
                <w:b/>
                <w:sz w:val="20"/>
                <w:szCs w:val="20"/>
                <w:lang w:eastAsia="en-US"/>
              </w:rPr>
              <w:t>Водоотвед</w:t>
            </w:r>
            <w:r w:rsidRPr="007452EB">
              <w:rPr>
                <w:rFonts w:eastAsia="Calibri"/>
                <w:b/>
                <w:sz w:val="20"/>
                <w:szCs w:val="20"/>
                <w:lang w:eastAsia="en-US"/>
              </w:rPr>
              <w:t>е</w:t>
            </w:r>
            <w:r w:rsidRPr="007452EB">
              <w:rPr>
                <w:rFonts w:eastAsia="Calibri"/>
                <w:b/>
                <w:sz w:val="20"/>
                <w:szCs w:val="20"/>
                <w:lang w:eastAsia="en-US"/>
              </w:rPr>
              <w:t>ние</w:t>
            </w:r>
          </w:p>
        </w:tc>
        <w:tc>
          <w:tcPr>
            <w:tcW w:w="753" w:type="pct"/>
            <w:gridSpan w:val="2"/>
          </w:tcPr>
          <w:p w:rsidR="00EB5064" w:rsidRPr="007452EB" w:rsidRDefault="00EB5064" w:rsidP="00E03AE7">
            <w:pPr>
              <w:jc w:val="center"/>
              <w:rPr>
                <w:rFonts w:eastAsia="Calibri"/>
                <w:b/>
                <w:sz w:val="20"/>
                <w:szCs w:val="20"/>
                <w:lang w:eastAsia="en-US"/>
              </w:rPr>
            </w:pPr>
            <w:r w:rsidRPr="007452EB">
              <w:rPr>
                <w:rFonts w:eastAsia="Calibri"/>
                <w:b/>
                <w:sz w:val="20"/>
                <w:szCs w:val="20"/>
                <w:lang w:eastAsia="en-US"/>
              </w:rPr>
              <w:t>Безвозвра</w:t>
            </w:r>
            <w:r w:rsidRPr="007452EB">
              <w:rPr>
                <w:rFonts w:eastAsia="Calibri"/>
                <w:b/>
                <w:sz w:val="20"/>
                <w:szCs w:val="20"/>
                <w:lang w:eastAsia="en-US"/>
              </w:rPr>
              <w:t>т</w:t>
            </w:r>
            <w:r w:rsidRPr="007452EB">
              <w:rPr>
                <w:rFonts w:eastAsia="Calibri"/>
                <w:b/>
                <w:sz w:val="20"/>
                <w:szCs w:val="20"/>
                <w:lang w:eastAsia="en-US"/>
              </w:rPr>
              <w:t>ные</w:t>
            </w:r>
          </w:p>
        </w:tc>
      </w:tr>
      <w:tr w:rsidR="00EB5064" w:rsidRPr="007452EB" w:rsidTr="00E03AE7">
        <w:trPr>
          <w:trHeight w:val="258"/>
        </w:trPr>
        <w:tc>
          <w:tcPr>
            <w:tcW w:w="734" w:type="pct"/>
            <w:vMerge/>
            <w:vAlign w:val="center"/>
            <w:hideMark/>
          </w:tcPr>
          <w:p w:rsidR="00EB5064" w:rsidRPr="007452EB" w:rsidRDefault="00EB5064" w:rsidP="00E03AE7">
            <w:pPr>
              <w:rPr>
                <w:rFonts w:eastAsia="Calibri"/>
                <w:b/>
                <w:sz w:val="20"/>
                <w:szCs w:val="20"/>
                <w:lang w:eastAsia="en-US"/>
              </w:rPr>
            </w:pPr>
          </w:p>
        </w:tc>
        <w:tc>
          <w:tcPr>
            <w:tcW w:w="854" w:type="pct"/>
            <w:vMerge/>
            <w:vAlign w:val="center"/>
            <w:hideMark/>
          </w:tcPr>
          <w:p w:rsidR="00EB5064" w:rsidRPr="007452EB" w:rsidRDefault="00EB5064" w:rsidP="00E03AE7">
            <w:pPr>
              <w:rPr>
                <w:rFonts w:eastAsia="Calibri"/>
                <w:b/>
                <w:sz w:val="20"/>
                <w:szCs w:val="20"/>
                <w:lang w:eastAsia="en-US"/>
              </w:rPr>
            </w:pPr>
          </w:p>
        </w:tc>
        <w:tc>
          <w:tcPr>
            <w:tcW w:w="542" w:type="pct"/>
            <w:vMerge/>
            <w:vAlign w:val="center"/>
            <w:hideMark/>
          </w:tcPr>
          <w:p w:rsidR="00EB5064" w:rsidRPr="007452EB" w:rsidRDefault="00EB5064" w:rsidP="00E03AE7">
            <w:pPr>
              <w:rPr>
                <w:rFonts w:eastAsia="Calibri"/>
                <w:b/>
                <w:sz w:val="20"/>
                <w:szCs w:val="20"/>
                <w:lang w:eastAsia="en-US"/>
              </w:rPr>
            </w:pPr>
          </w:p>
        </w:tc>
        <w:tc>
          <w:tcPr>
            <w:tcW w:w="588" w:type="pct"/>
            <w:vMerge/>
            <w:vAlign w:val="center"/>
            <w:hideMark/>
          </w:tcPr>
          <w:p w:rsidR="00EB5064" w:rsidRPr="007452EB" w:rsidRDefault="00EB5064" w:rsidP="00E03AE7">
            <w:pPr>
              <w:rPr>
                <w:rFonts w:eastAsia="Calibri"/>
                <w:b/>
                <w:sz w:val="20"/>
                <w:szCs w:val="20"/>
                <w:vertAlign w:val="superscript"/>
                <w:lang w:eastAsia="en-US"/>
              </w:rPr>
            </w:pPr>
          </w:p>
        </w:tc>
        <w:tc>
          <w:tcPr>
            <w:tcW w:w="375" w:type="pct"/>
            <w:vAlign w:val="center"/>
            <w:hideMark/>
          </w:tcPr>
          <w:p w:rsidR="00EB5064" w:rsidRPr="007452EB" w:rsidRDefault="00EB5064" w:rsidP="00E03AE7">
            <w:pPr>
              <w:jc w:val="center"/>
              <w:rPr>
                <w:rFonts w:eastAsia="Calibri"/>
                <w:b/>
                <w:bCs/>
                <w:color w:val="000000"/>
                <w:sz w:val="20"/>
                <w:szCs w:val="20"/>
                <w:lang w:eastAsia="en-US"/>
              </w:rPr>
            </w:pPr>
            <w:r w:rsidRPr="007452EB">
              <w:rPr>
                <w:rFonts w:eastAsia="Calibri"/>
                <w:b/>
                <w:bCs/>
                <w:color w:val="000000"/>
                <w:sz w:val="20"/>
                <w:szCs w:val="20"/>
                <w:lang w:eastAsia="en-US"/>
              </w:rPr>
              <w:t>м</w:t>
            </w:r>
            <w:r w:rsidRPr="007452EB">
              <w:rPr>
                <w:rFonts w:eastAsia="Calibri"/>
                <w:b/>
                <w:bCs/>
                <w:color w:val="000000"/>
                <w:sz w:val="20"/>
                <w:szCs w:val="20"/>
                <w:vertAlign w:val="superscript"/>
                <w:lang w:eastAsia="en-US"/>
              </w:rPr>
              <w:t>3</w:t>
            </w:r>
            <w:r w:rsidRPr="007452EB">
              <w:rPr>
                <w:rFonts w:eastAsia="Calibri"/>
                <w:b/>
                <w:bCs/>
                <w:color w:val="000000"/>
                <w:sz w:val="20"/>
                <w:szCs w:val="20"/>
                <w:lang w:eastAsia="en-US"/>
              </w:rPr>
              <w:t>/сут.</w:t>
            </w:r>
          </w:p>
        </w:tc>
        <w:tc>
          <w:tcPr>
            <w:tcW w:w="401" w:type="pct"/>
            <w:vAlign w:val="center"/>
            <w:hideMark/>
          </w:tcPr>
          <w:p w:rsidR="00EB5064" w:rsidRPr="007452EB" w:rsidRDefault="00EB5064" w:rsidP="00E03AE7">
            <w:pPr>
              <w:jc w:val="center"/>
              <w:rPr>
                <w:rFonts w:eastAsia="Calibri"/>
                <w:b/>
                <w:bCs/>
                <w:color w:val="000000"/>
                <w:sz w:val="20"/>
                <w:szCs w:val="20"/>
                <w:lang w:eastAsia="en-US"/>
              </w:rPr>
            </w:pPr>
            <w:r w:rsidRPr="007452EB">
              <w:rPr>
                <w:rFonts w:eastAsia="Calibri"/>
                <w:b/>
                <w:bCs/>
                <w:color w:val="000000"/>
                <w:sz w:val="20"/>
                <w:szCs w:val="20"/>
                <w:lang w:eastAsia="en-US"/>
              </w:rPr>
              <w:t>м</w:t>
            </w:r>
            <w:r w:rsidRPr="007452EB">
              <w:rPr>
                <w:rFonts w:eastAsia="Calibri"/>
                <w:b/>
                <w:bCs/>
                <w:color w:val="000000"/>
                <w:sz w:val="20"/>
                <w:szCs w:val="20"/>
                <w:vertAlign w:val="superscript"/>
                <w:lang w:eastAsia="en-US"/>
              </w:rPr>
              <w:t>3</w:t>
            </w:r>
            <w:r w:rsidRPr="007452EB">
              <w:rPr>
                <w:rFonts w:eastAsia="Calibri"/>
                <w:b/>
                <w:bCs/>
                <w:color w:val="000000"/>
                <w:sz w:val="20"/>
                <w:szCs w:val="20"/>
                <w:lang w:eastAsia="en-US"/>
              </w:rPr>
              <w:t>/цикл</w:t>
            </w:r>
          </w:p>
        </w:tc>
        <w:tc>
          <w:tcPr>
            <w:tcW w:w="352" w:type="pct"/>
            <w:vAlign w:val="center"/>
            <w:hideMark/>
          </w:tcPr>
          <w:p w:rsidR="00EB5064" w:rsidRPr="007452EB" w:rsidRDefault="00EB5064" w:rsidP="00E03AE7">
            <w:pPr>
              <w:jc w:val="center"/>
              <w:rPr>
                <w:rFonts w:eastAsia="Calibri"/>
                <w:b/>
                <w:bCs/>
                <w:color w:val="000000"/>
                <w:sz w:val="20"/>
                <w:szCs w:val="20"/>
                <w:lang w:eastAsia="en-US"/>
              </w:rPr>
            </w:pPr>
            <w:r w:rsidRPr="007452EB">
              <w:rPr>
                <w:rFonts w:eastAsia="Calibri"/>
                <w:b/>
                <w:bCs/>
                <w:color w:val="000000"/>
                <w:sz w:val="20"/>
                <w:szCs w:val="20"/>
                <w:lang w:eastAsia="en-US"/>
              </w:rPr>
              <w:t>м</w:t>
            </w:r>
            <w:r w:rsidRPr="007452EB">
              <w:rPr>
                <w:rFonts w:eastAsia="Calibri"/>
                <w:b/>
                <w:bCs/>
                <w:color w:val="000000"/>
                <w:sz w:val="20"/>
                <w:szCs w:val="20"/>
                <w:vertAlign w:val="superscript"/>
                <w:lang w:eastAsia="en-US"/>
              </w:rPr>
              <w:t>3</w:t>
            </w:r>
            <w:r w:rsidRPr="007452EB">
              <w:rPr>
                <w:rFonts w:eastAsia="Calibri"/>
                <w:b/>
                <w:bCs/>
                <w:color w:val="000000"/>
                <w:sz w:val="20"/>
                <w:szCs w:val="20"/>
                <w:lang w:eastAsia="en-US"/>
              </w:rPr>
              <w:t>/сут.</w:t>
            </w:r>
          </w:p>
        </w:tc>
        <w:tc>
          <w:tcPr>
            <w:tcW w:w="401" w:type="pct"/>
            <w:vAlign w:val="center"/>
            <w:hideMark/>
          </w:tcPr>
          <w:p w:rsidR="00EB5064" w:rsidRPr="007452EB" w:rsidRDefault="00EB5064" w:rsidP="00E03AE7">
            <w:pPr>
              <w:jc w:val="center"/>
              <w:rPr>
                <w:rFonts w:eastAsia="Calibri"/>
                <w:b/>
                <w:bCs/>
                <w:color w:val="000000"/>
                <w:sz w:val="20"/>
                <w:szCs w:val="20"/>
                <w:lang w:eastAsia="en-US"/>
              </w:rPr>
            </w:pPr>
            <w:r w:rsidRPr="007452EB">
              <w:rPr>
                <w:rFonts w:eastAsia="Calibri"/>
                <w:b/>
                <w:bCs/>
                <w:color w:val="000000"/>
                <w:sz w:val="20"/>
                <w:szCs w:val="20"/>
                <w:lang w:eastAsia="en-US"/>
              </w:rPr>
              <w:t>м</w:t>
            </w:r>
            <w:r w:rsidRPr="007452EB">
              <w:rPr>
                <w:rFonts w:eastAsia="Calibri"/>
                <w:b/>
                <w:bCs/>
                <w:color w:val="000000"/>
                <w:sz w:val="20"/>
                <w:szCs w:val="20"/>
                <w:vertAlign w:val="superscript"/>
                <w:lang w:eastAsia="en-US"/>
              </w:rPr>
              <w:t>3</w:t>
            </w:r>
            <w:r w:rsidRPr="007452EB">
              <w:rPr>
                <w:rFonts w:eastAsia="Calibri"/>
                <w:b/>
                <w:bCs/>
                <w:color w:val="000000"/>
                <w:sz w:val="20"/>
                <w:szCs w:val="20"/>
                <w:lang w:eastAsia="en-US"/>
              </w:rPr>
              <w:t>/цикл</w:t>
            </w:r>
          </w:p>
        </w:tc>
        <w:tc>
          <w:tcPr>
            <w:tcW w:w="352" w:type="pct"/>
            <w:vAlign w:val="center"/>
          </w:tcPr>
          <w:p w:rsidR="00EB5064" w:rsidRPr="007452EB" w:rsidRDefault="00EB5064" w:rsidP="00E03AE7">
            <w:pPr>
              <w:jc w:val="center"/>
              <w:rPr>
                <w:rFonts w:eastAsia="Calibri"/>
                <w:b/>
                <w:bCs/>
                <w:color w:val="000000"/>
                <w:sz w:val="20"/>
                <w:szCs w:val="20"/>
                <w:lang w:eastAsia="en-US"/>
              </w:rPr>
            </w:pPr>
            <w:r w:rsidRPr="007452EB">
              <w:rPr>
                <w:rFonts w:eastAsia="Calibri"/>
                <w:b/>
                <w:bCs/>
                <w:color w:val="000000"/>
                <w:sz w:val="20"/>
                <w:szCs w:val="20"/>
                <w:lang w:eastAsia="en-US"/>
              </w:rPr>
              <w:t>м</w:t>
            </w:r>
            <w:r w:rsidRPr="007452EB">
              <w:rPr>
                <w:rFonts w:eastAsia="Calibri"/>
                <w:b/>
                <w:bCs/>
                <w:color w:val="000000"/>
                <w:sz w:val="20"/>
                <w:szCs w:val="20"/>
                <w:vertAlign w:val="superscript"/>
                <w:lang w:eastAsia="en-US"/>
              </w:rPr>
              <w:t>3</w:t>
            </w:r>
            <w:r w:rsidRPr="007452EB">
              <w:rPr>
                <w:rFonts w:eastAsia="Calibri"/>
                <w:b/>
                <w:bCs/>
                <w:color w:val="000000"/>
                <w:sz w:val="20"/>
                <w:szCs w:val="20"/>
                <w:lang w:eastAsia="en-US"/>
              </w:rPr>
              <w:t>/сут.</w:t>
            </w:r>
          </w:p>
        </w:tc>
        <w:tc>
          <w:tcPr>
            <w:tcW w:w="401" w:type="pct"/>
            <w:vAlign w:val="center"/>
          </w:tcPr>
          <w:p w:rsidR="00EB5064" w:rsidRPr="007452EB" w:rsidRDefault="00EB5064" w:rsidP="00E03AE7">
            <w:pPr>
              <w:jc w:val="center"/>
              <w:rPr>
                <w:rFonts w:eastAsia="Calibri"/>
                <w:b/>
                <w:bCs/>
                <w:color w:val="000000"/>
                <w:sz w:val="20"/>
                <w:szCs w:val="20"/>
                <w:lang w:eastAsia="en-US"/>
              </w:rPr>
            </w:pPr>
            <w:r w:rsidRPr="007452EB">
              <w:rPr>
                <w:rFonts w:eastAsia="Calibri"/>
                <w:b/>
                <w:bCs/>
                <w:color w:val="000000"/>
                <w:sz w:val="20"/>
                <w:szCs w:val="20"/>
                <w:lang w:eastAsia="en-US"/>
              </w:rPr>
              <w:t>м</w:t>
            </w:r>
            <w:r w:rsidRPr="007452EB">
              <w:rPr>
                <w:rFonts w:eastAsia="Calibri"/>
                <w:b/>
                <w:bCs/>
                <w:color w:val="000000"/>
                <w:sz w:val="20"/>
                <w:szCs w:val="20"/>
                <w:vertAlign w:val="superscript"/>
                <w:lang w:eastAsia="en-US"/>
              </w:rPr>
              <w:t>3</w:t>
            </w:r>
            <w:r w:rsidRPr="007452EB">
              <w:rPr>
                <w:rFonts w:eastAsia="Calibri"/>
                <w:b/>
                <w:bCs/>
                <w:color w:val="000000"/>
                <w:sz w:val="20"/>
                <w:szCs w:val="20"/>
                <w:lang w:eastAsia="en-US"/>
              </w:rPr>
              <w:t>/цикл</w:t>
            </w:r>
          </w:p>
        </w:tc>
      </w:tr>
      <w:tr w:rsidR="00EB5064" w:rsidRPr="007452EB" w:rsidTr="00E03AE7">
        <w:trPr>
          <w:trHeight w:val="127"/>
        </w:trPr>
        <w:tc>
          <w:tcPr>
            <w:tcW w:w="734" w:type="pct"/>
            <w:hideMark/>
          </w:tcPr>
          <w:p w:rsidR="00EB5064" w:rsidRPr="007452EB" w:rsidRDefault="00EB5064" w:rsidP="00E03AE7">
            <w:pPr>
              <w:rPr>
                <w:rFonts w:eastAsia="Calibri"/>
                <w:sz w:val="20"/>
                <w:szCs w:val="20"/>
                <w:lang w:eastAsia="en-US"/>
              </w:rPr>
            </w:pPr>
            <w:r w:rsidRPr="007452EB">
              <w:rPr>
                <w:rFonts w:eastAsia="Calibri"/>
                <w:sz w:val="20"/>
                <w:szCs w:val="20"/>
                <w:lang w:eastAsia="en-US"/>
              </w:rPr>
              <w:t>Хо</w:t>
            </w:r>
            <w:proofErr w:type="gramStart"/>
            <w:r w:rsidRPr="007452EB">
              <w:rPr>
                <w:rFonts w:eastAsia="Calibri"/>
                <w:sz w:val="20"/>
                <w:szCs w:val="20"/>
                <w:lang w:eastAsia="en-US"/>
              </w:rPr>
              <w:t>з-</w:t>
            </w:r>
            <w:proofErr w:type="gramEnd"/>
            <w:r w:rsidRPr="007452EB">
              <w:rPr>
                <w:rFonts w:eastAsia="Calibri"/>
                <w:sz w:val="20"/>
                <w:szCs w:val="20"/>
                <w:lang w:eastAsia="en-US"/>
              </w:rPr>
              <w:t xml:space="preserve"> пить</w:t>
            </w:r>
            <w:r w:rsidRPr="007452EB">
              <w:rPr>
                <w:rFonts w:eastAsia="Calibri"/>
                <w:sz w:val="20"/>
                <w:szCs w:val="20"/>
                <w:lang w:eastAsia="en-US"/>
              </w:rPr>
              <w:t>е</w:t>
            </w:r>
            <w:r w:rsidRPr="007452EB">
              <w:rPr>
                <w:rFonts w:eastAsia="Calibri"/>
                <w:sz w:val="20"/>
                <w:szCs w:val="20"/>
                <w:lang w:eastAsia="en-US"/>
              </w:rPr>
              <w:t>вые  нужды</w:t>
            </w:r>
          </w:p>
        </w:tc>
        <w:tc>
          <w:tcPr>
            <w:tcW w:w="854" w:type="pct"/>
            <w:vAlign w:val="center"/>
            <w:hideMark/>
          </w:tcPr>
          <w:p w:rsidR="00EB5064" w:rsidRPr="007452EB" w:rsidRDefault="00EB5064" w:rsidP="00E03AE7">
            <w:pPr>
              <w:tabs>
                <w:tab w:val="center" w:pos="953"/>
              </w:tabs>
              <w:jc w:val="center"/>
              <w:rPr>
                <w:rFonts w:eastAsia="Calibri"/>
                <w:sz w:val="20"/>
                <w:szCs w:val="20"/>
                <w:lang w:val="kk-KZ" w:eastAsia="en-US"/>
              </w:rPr>
            </w:pPr>
            <w:r w:rsidRPr="007452EB">
              <w:rPr>
                <w:rFonts w:eastAsia="Calibri"/>
                <w:sz w:val="20"/>
                <w:szCs w:val="20"/>
                <w:lang w:val="kk-KZ" w:eastAsia="en-US"/>
              </w:rPr>
              <w:t>90</w:t>
            </w:r>
          </w:p>
        </w:tc>
        <w:tc>
          <w:tcPr>
            <w:tcW w:w="542" w:type="pct"/>
            <w:vAlign w:val="center"/>
            <w:hideMark/>
          </w:tcPr>
          <w:p w:rsidR="00EB5064" w:rsidRPr="007452EB" w:rsidRDefault="00EB5064" w:rsidP="00E03AE7">
            <w:pPr>
              <w:jc w:val="center"/>
              <w:rPr>
                <w:rFonts w:eastAsia="Calibri"/>
                <w:sz w:val="20"/>
                <w:szCs w:val="20"/>
                <w:lang w:val="kk-KZ" w:eastAsia="en-US"/>
              </w:rPr>
            </w:pPr>
            <w:r w:rsidRPr="007452EB">
              <w:rPr>
                <w:rFonts w:eastAsia="Calibri"/>
                <w:sz w:val="20"/>
                <w:szCs w:val="20"/>
                <w:lang w:eastAsia="en-US"/>
              </w:rPr>
              <w:t>30</w:t>
            </w:r>
          </w:p>
        </w:tc>
        <w:tc>
          <w:tcPr>
            <w:tcW w:w="588" w:type="pct"/>
            <w:vAlign w:val="center"/>
            <w:hideMark/>
          </w:tcPr>
          <w:p w:rsidR="00EB5064" w:rsidRPr="007452EB" w:rsidRDefault="00EB5064" w:rsidP="00E03AE7">
            <w:pPr>
              <w:jc w:val="center"/>
              <w:rPr>
                <w:rFonts w:eastAsia="Calibri"/>
                <w:sz w:val="20"/>
                <w:szCs w:val="20"/>
                <w:lang w:eastAsia="en-US"/>
              </w:rPr>
            </w:pPr>
            <w:r w:rsidRPr="007452EB">
              <w:rPr>
                <w:rFonts w:eastAsia="Calibri"/>
                <w:sz w:val="20"/>
                <w:szCs w:val="20"/>
                <w:lang w:eastAsia="en-US"/>
              </w:rPr>
              <w:t>0,15</w:t>
            </w:r>
          </w:p>
        </w:tc>
        <w:tc>
          <w:tcPr>
            <w:tcW w:w="375" w:type="pct"/>
            <w:shd w:val="clear" w:color="auto" w:fill="auto"/>
            <w:vAlign w:val="center"/>
          </w:tcPr>
          <w:p w:rsidR="00EB5064" w:rsidRPr="007452EB" w:rsidRDefault="00EB5064" w:rsidP="00E03AE7">
            <w:pPr>
              <w:jc w:val="center"/>
              <w:rPr>
                <w:sz w:val="20"/>
                <w:szCs w:val="20"/>
              </w:rPr>
            </w:pPr>
            <w:r w:rsidRPr="007452EB">
              <w:rPr>
                <w:color w:val="000000"/>
                <w:sz w:val="20"/>
                <w:szCs w:val="20"/>
              </w:rPr>
              <w:t>4,5</w:t>
            </w:r>
          </w:p>
        </w:tc>
        <w:tc>
          <w:tcPr>
            <w:tcW w:w="401" w:type="pct"/>
            <w:shd w:val="clear" w:color="auto" w:fill="auto"/>
            <w:vAlign w:val="center"/>
          </w:tcPr>
          <w:p w:rsidR="00EB5064" w:rsidRPr="007452EB" w:rsidRDefault="00EB5064" w:rsidP="00E03AE7">
            <w:pPr>
              <w:jc w:val="center"/>
              <w:rPr>
                <w:rFonts w:eastAsia="Batang"/>
                <w:sz w:val="20"/>
                <w:szCs w:val="20"/>
                <w:lang w:eastAsia="ko-KR"/>
              </w:rPr>
            </w:pPr>
            <w:r w:rsidRPr="007452EB">
              <w:rPr>
                <w:color w:val="000000"/>
                <w:sz w:val="20"/>
                <w:szCs w:val="20"/>
              </w:rPr>
              <w:t>405</w:t>
            </w:r>
          </w:p>
        </w:tc>
        <w:tc>
          <w:tcPr>
            <w:tcW w:w="352" w:type="pct"/>
            <w:tcBorders>
              <w:top w:val="nil"/>
              <w:left w:val="nil"/>
              <w:bottom w:val="single" w:sz="8" w:space="0" w:color="auto"/>
              <w:right w:val="single" w:sz="8" w:space="0" w:color="auto"/>
            </w:tcBorders>
            <w:shd w:val="clear" w:color="auto" w:fill="auto"/>
            <w:vAlign w:val="center"/>
          </w:tcPr>
          <w:p w:rsidR="00EB5064" w:rsidRPr="007452EB" w:rsidRDefault="00EB5064" w:rsidP="00E03AE7">
            <w:pPr>
              <w:jc w:val="center"/>
              <w:rPr>
                <w:sz w:val="20"/>
                <w:szCs w:val="20"/>
              </w:rPr>
            </w:pPr>
            <w:r w:rsidRPr="007452EB">
              <w:rPr>
                <w:color w:val="000000"/>
                <w:sz w:val="20"/>
                <w:szCs w:val="20"/>
              </w:rPr>
              <w:t>4,5</w:t>
            </w:r>
          </w:p>
        </w:tc>
        <w:tc>
          <w:tcPr>
            <w:tcW w:w="401" w:type="pct"/>
            <w:tcBorders>
              <w:top w:val="nil"/>
              <w:left w:val="nil"/>
              <w:bottom w:val="single" w:sz="8" w:space="0" w:color="auto"/>
              <w:right w:val="single" w:sz="8" w:space="0" w:color="auto"/>
            </w:tcBorders>
            <w:shd w:val="clear" w:color="000000" w:fill="FFFFFF"/>
            <w:vAlign w:val="center"/>
          </w:tcPr>
          <w:p w:rsidR="00EB5064" w:rsidRPr="007452EB" w:rsidRDefault="00EB5064" w:rsidP="00E03AE7">
            <w:pPr>
              <w:jc w:val="center"/>
              <w:rPr>
                <w:rFonts w:eastAsia="Batang"/>
                <w:sz w:val="20"/>
                <w:szCs w:val="20"/>
                <w:lang w:eastAsia="ko-KR"/>
              </w:rPr>
            </w:pPr>
            <w:r w:rsidRPr="007452EB">
              <w:rPr>
                <w:color w:val="000000"/>
                <w:sz w:val="20"/>
                <w:szCs w:val="20"/>
              </w:rPr>
              <w:t>405</w:t>
            </w:r>
          </w:p>
        </w:tc>
        <w:tc>
          <w:tcPr>
            <w:tcW w:w="352" w:type="pct"/>
            <w:vAlign w:val="center"/>
          </w:tcPr>
          <w:p w:rsidR="00EB5064" w:rsidRPr="007452EB" w:rsidRDefault="00EB5064" w:rsidP="00E03AE7">
            <w:pPr>
              <w:jc w:val="center"/>
              <w:rPr>
                <w:rFonts w:eastAsia="Batang"/>
                <w:sz w:val="20"/>
                <w:szCs w:val="20"/>
                <w:lang w:eastAsia="ko-KR"/>
              </w:rPr>
            </w:pPr>
            <w:r w:rsidRPr="007452EB">
              <w:rPr>
                <w:rFonts w:eastAsia="Batang"/>
                <w:sz w:val="20"/>
                <w:szCs w:val="20"/>
                <w:lang w:eastAsia="ko-KR"/>
              </w:rPr>
              <w:t>-</w:t>
            </w:r>
          </w:p>
        </w:tc>
        <w:tc>
          <w:tcPr>
            <w:tcW w:w="401" w:type="pct"/>
            <w:vAlign w:val="center"/>
          </w:tcPr>
          <w:p w:rsidR="00EB5064" w:rsidRPr="007452EB" w:rsidRDefault="00EB5064" w:rsidP="00E03AE7">
            <w:pPr>
              <w:jc w:val="center"/>
              <w:rPr>
                <w:rFonts w:eastAsia="Batang"/>
                <w:sz w:val="20"/>
                <w:szCs w:val="20"/>
                <w:lang w:eastAsia="ko-KR"/>
              </w:rPr>
            </w:pPr>
            <w:r w:rsidRPr="007452EB">
              <w:rPr>
                <w:rFonts w:eastAsia="Batang"/>
                <w:sz w:val="20"/>
                <w:szCs w:val="20"/>
                <w:lang w:eastAsia="ko-KR"/>
              </w:rPr>
              <w:t>-</w:t>
            </w:r>
          </w:p>
        </w:tc>
      </w:tr>
      <w:tr w:rsidR="00EB5064" w:rsidRPr="007452EB" w:rsidTr="00E03AE7">
        <w:trPr>
          <w:trHeight w:val="665"/>
        </w:trPr>
        <w:tc>
          <w:tcPr>
            <w:tcW w:w="734" w:type="pct"/>
          </w:tcPr>
          <w:p w:rsidR="00EB5064" w:rsidRPr="007452EB" w:rsidRDefault="00EB5064" w:rsidP="00E03AE7">
            <w:pPr>
              <w:rPr>
                <w:rFonts w:eastAsia="Calibri"/>
                <w:sz w:val="20"/>
                <w:szCs w:val="20"/>
                <w:lang w:eastAsia="en-US"/>
              </w:rPr>
            </w:pPr>
            <w:r w:rsidRPr="007452EB">
              <w:rPr>
                <w:rFonts w:eastAsia="Calibri"/>
                <w:sz w:val="20"/>
                <w:szCs w:val="20"/>
                <w:lang w:eastAsia="en-US"/>
              </w:rPr>
              <w:t>На технич</w:t>
            </w:r>
            <w:r w:rsidRPr="007452EB">
              <w:rPr>
                <w:rFonts w:eastAsia="Calibri"/>
                <w:sz w:val="20"/>
                <w:szCs w:val="20"/>
                <w:lang w:eastAsia="en-US"/>
              </w:rPr>
              <w:t>е</w:t>
            </w:r>
            <w:r w:rsidRPr="007452EB">
              <w:rPr>
                <w:rFonts w:eastAsia="Calibri"/>
                <w:sz w:val="20"/>
                <w:szCs w:val="20"/>
                <w:lang w:eastAsia="en-US"/>
              </w:rPr>
              <w:t>ские</w:t>
            </w:r>
          </w:p>
          <w:p w:rsidR="00EB5064" w:rsidRPr="007452EB" w:rsidRDefault="00EB5064" w:rsidP="00E03AE7">
            <w:pPr>
              <w:rPr>
                <w:rFonts w:eastAsia="Calibri"/>
                <w:sz w:val="20"/>
                <w:szCs w:val="20"/>
                <w:lang w:eastAsia="en-US"/>
              </w:rPr>
            </w:pPr>
            <w:r w:rsidRPr="007452EB">
              <w:rPr>
                <w:rFonts w:eastAsia="Calibri"/>
                <w:sz w:val="20"/>
                <w:szCs w:val="20"/>
                <w:lang w:eastAsia="en-US"/>
              </w:rPr>
              <w:t xml:space="preserve">нужды </w:t>
            </w:r>
          </w:p>
          <w:p w:rsidR="00EB5064" w:rsidRPr="007452EB" w:rsidRDefault="00EB5064" w:rsidP="00E03AE7">
            <w:pPr>
              <w:rPr>
                <w:rFonts w:eastAsia="Calibri"/>
                <w:sz w:val="20"/>
                <w:szCs w:val="20"/>
                <w:lang w:eastAsia="en-US"/>
              </w:rPr>
            </w:pPr>
          </w:p>
        </w:tc>
        <w:tc>
          <w:tcPr>
            <w:tcW w:w="854" w:type="pct"/>
            <w:vAlign w:val="center"/>
          </w:tcPr>
          <w:p w:rsidR="00EB5064" w:rsidRPr="007452EB" w:rsidRDefault="00EB5064" w:rsidP="00E03AE7">
            <w:pPr>
              <w:tabs>
                <w:tab w:val="center" w:pos="953"/>
              </w:tabs>
              <w:jc w:val="center"/>
              <w:rPr>
                <w:rFonts w:eastAsia="Calibri"/>
                <w:sz w:val="20"/>
                <w:szCs w:val="20"/>
                <w:lang w:val="kk-KZ" w:eastAsia="en-US"/>
              </w:rPr>
            </w:pPr>
          </w:p>
        </w:tc>
        <w:tc>
          <w:tcPr>
            <w:tcW w:w="542" w:type="pct"/>
            <w:vAlign w:val="center"/>
          </w:tcPr>
          <w:p w:rsidR="00EB5064" w:rsidRPr="007452EB" w:rsidRDefault="00EB5064" w:rsidP="00E03AE7">
            <w:pPr>
              <w:jc w:val="center"/>
              <w:rPr>
                <w:rFonts w:eastAsia="Calibri"/>
                <w:sz w:val="20"/>
                <w:szCs w:val="20"/>
                <w:lang w:eastAsia="en-US"/>
              </w:rPr>
            </w:pPr>
          </w:p>
        </w:tc>
        <w:tc>
          <w:tcPr>
            <w:tcW w:w="588" w:type="pct"/>
            <w:vAlign w:val="center"/>
          </w:tcPr>
          <w:p w:rsidR="00EB5064" w:rsidRPr="007452EB" w:rsidRDefault="00EB5064" w:rsidP="00E03AE7">
            <w:pPr>
              <w:jc w:val="center"/>
              <w:rPr>
                <w:rFonts w:eastAsia="Calibri"/>
                <w:sz w:val="20"/>
                <w:szCs w:val="20"/>
                <w:lang w:eastAsia="en-US"/>
              </w:rPr>
            </w:pPr>
            <w:r w:rsidRPr="007452EB">
              <w:rPr>
                <w:rFonts w:eastAsia="Batang"/>
                <w:color w:val="000000"/>
                <w:sz w:val="20"/>
                <w:szCs w:val="20"/>
                <w:lang w:val="en-US" w:eastAsia="ko-KR"/>
              </w:rPr>
              <w:t>34</w:t>
            </w:r>
            <w:r w:rsidRPr="007452EB">
              <w:rPr>
                <w:rFonts w:eastAsia="Batang"/>
                <w:color w:val="000000"/>
                <w:sz w:val="20"/>
                <w:szCs w:val="20"/>
                <w:lang w:eastAsia="ko-KR"/>
              </w:rPr>
              <w:t>м</w:t>
            </w:r>
            <w:r w:rsidRPr="007452EB">
              <w:rPr>
                <w:rFonts w:eastAsia="Batang"/>
                <w:color w:val="000000"/>
                <w:sz w:val="20"/>
                <w:szCs w:val="20"/>
                <w:vertAlign w:val="superscript"/>
                <w:lang w:eastAsia="ko-KR"/>
              </w:rPr>
              <w:t>3</w:t>
            </w:r>
            <w:r w:rsidRPr="007452EB">
              <w:rPr>
                <w:rFonts w:eastAsia="Batang"/>
                <w:color w:val="000000"/>
                <w:sz w:val="20"/>
                <w:szCs w:val="20"/>
                <w:lang w:eastAsia="ko-KR"/>
              </w:rPr>
              <w:t>/сут</w:t>
            </w:r>
          </w:p>
        </w:tc>
        <w:tc>
          <w:tcPr>
            <w:tcW w:w="375" w:type="pct"/>
            <w:vAlign w:val="center"/>
          </w:tcPr>
          <w:p w:rsidR="00EB5064" w:rsidRPr="007452EB" w:rsidRDefault="00EB5064" w:rsidP="00E03AE7">
            <w:pPr>
              <w:jc w:val="center"/>
              <w:rPr>
                <w:rFonts w:eastAsia="Batang"/>
                <w:sz w:val="20"/>
                <w:szCs w:val="20"/>
                <w:lang w:eastAsia="ko-KR"/>
              </w:rPr>
            </w:pPr>
            <w:r w:rsidRPr="007452EB">
              <w:rPr>
                <w:rFonts w:eastAsia="Batang"/>
                <w:color w:val="000000"/>
                <w:sz w:val="20"/>
                <w:szCs w:val="20"/>
                <w:lang w:eastAsia="ko-KR"/>
              </w:rPr>
              <w:t>34</w:t>
            </w:r>
          </w:p>
        </w:tc>
        <w:tc>
          <w:tcPr>
            <w:tcW w:w="401" w:type="pct"/>
            <w:shd w:val="clear" w:color="000000" w:fill="FFFFFF"/>
            <w:vAlign w:val="center"/>
          </w:tcPr>
          <w:p w:rsidR="00EB5064" w:rsidRPr="007452EB" w:rsidRDefault="00EB5064" w:rsidP="00E03AE7">
            <w:pPr>
              <w:jc w:val="center"/>
              <w:rPr>
                <w:rFonts w:eastAsia="Batang"/>
                <w:sz w:val="20"/>
                <w:szCs w:val="20"/>
                <w:lang w:eastAsia="ko-KR"/>
              </w:rPr>
            </w:pPr>
            <w:r w:rsidRPr="007452EB">
              <w:rPr>
                <w:rFonts w:eastAsia="Batang"/>
                <w:color w:val="000000"/>
                <w:sz w:val="20"/>
                <w:szCs w:val="20"/>
                <w:lang w:eastAsia="ko-KR"/>
              </w:rPr>
              <w:t>34</w:t>
            </w:r>
          </w:p>
        </w:tc>
        <w:tc>
          <w:tcPr>
            <w:tcW w:w="352" w:type="pct"/>
            <w:vAlign w:val="center"/>
          </w:tcPr>
          <w:p w:rsidR="00EB5064" w:rsidRPr="007452EB" w:rsidRDefault="00EB5064" w:rsidP="00E03AE7">
            <w:pPr>
              <w:jc w:val="center"/>
              <w:rPr>
                <w:rFonts w:eastAsia="Batang"/>
                <w:sz w:val="20"/>
                <w:szCs w:val="20"/>
                <w:lang w:eastAsia="ko-KR"/>
              </w:rPr>
            </w:pPr>
            <w:r w:rsidRPr="007452EB">
              <w:rPr>
                <w:rFonts w:eastAsia="Batang"/>
                <w:color w:val="000000"/>
                <w:sz w:val="20"/>
                <w:szCs w:val="20"/>
                <w:lang w:eastAsia="ko-KR"/>
              </w:rPr>
              <w:t>34</w:t>
            </w:r>
          </w:p>
        </w:tc>
        <w:tc>
          <w:tcPr>
            <w:tcW w:w="401" w:type="pct"/>
            <w:shd w:val="clear" w:color="000000" w:fill="FFFFFF"/>
            <w:vAlign w:val="center"/>
          </w:tcPr>
          <w:p w:rsidR="00EB5064" w:rsidRPr="007452EB" w:rsidRDefault="00EB5064" w:rsidP="00E03AE7">
            <w:pPr>
              <w:jc w:val="center"/>
              <w:rPr>
                <w:rFonts w:eastAsia="Batang"/>
                <w:sz w:val="20"/>
                <w:szCs w:val="20"/>
                <w:lang w:eastAsia="ko-KR"/>
              </w:rPr>
            </w:pPr>
            <w:r w:rsidRPr="007452EB">
              <w:rPr>
                <w:rFonts w:eastAsia="Batang"/>
                <w:color w:val="000000"/>
                <w:sz w:val="20"/>
                <w:szCs w:val="20"/>
                <w:lang w:eastAsia="ko-KR"/>
              </w:rPr>
              <w:t>34</w:t>
            </w:r>
          </w:p>
        </w:tc>
        <w:tc>
          <w:tcPr>
            <w:tcW w:w="352" w:type="pct"/>
            <w:shd w:val="clear" w:color="000000" w:fill="FFFFFF"/>
            <w:vAlign w:val="center"/>
          </w:tcPr>
          <w:p w:rsidR="00EB5064" w:rsidRPr="007452EB" w:rsidRDefault="00EB5064" w:rsidP="00E03AE7">
            <w:pPr>
              <w:jc w:val="center"/>
              <w:rPr>
                <w:rFonts w:eastAsia="Batang"/>
                <w:color w:val="000000"/>
                <w:sz w:val="20"/>
                <w:szCs w:val="20"/>
                <w:lang w:eastAsia="ko-KR"/>
              </w:rPr>
            </w:pPr>
            <w:r w:rsidRPr="007452EB">
              <w:rPr>
                <w:rFonts w:eastAsia="Batang"/>
                <w:color w:val="000000"/>
                <w:sz w:val="20"/>
                <w:szCs w:val="20"/>
                <w:lang w:eastAsia="ko-KR"/>
              </w:rPr>
              <w:t>-</w:t>
            </w:r>
          </w:p>
        </w:tc>
        <w:tc>
          <w:tcPr>
            <w:tcW w:w="401" w:type="pct"/>
            <w:shd w:val="clear" w:color="000000" w:fill="FFFFFF"/>
            <w:vAlign w:val="center"/>
          </w:tcPr>
          <w:p w:rsidR="00EB5064" w:rsidRPr="007452EB" w:rsidRDefault="00EB5064" w:rsidP="00E03AE7">
            <w:pPr>
              <w:jc w:val="center"/>
              <w:rPr>
                <w:rFonts w:eastAsia="Batang"/>
                <w:color w:val="000000"/>
                <w:sz w:val="20"/>
                <w:szCs w:val="20"/>
                <w:lang w:eastAsia="ko-KR"/>
              </w:rPr>
            </w:pPr>
            <w:r w:rsidRPr="007452EB">
              <w:rPr>
                <w:rFonts w:eastAsia="Batang"/>
                <w:color w:val="000000"/>
                <w:sz w:val="20"/>
                <w:szCs w:val="20"/>
                <w:lang w:eastAsia="ko-KR"/>
              </w:rPr>
              <w:t>-</w:t>
            </w:r>
          </w:p>
        </w:tc>
      </w:tr>
      <w:tr w:rsidR="00EB5064" w:rsidRPr="007452EB" w:rsidTr="00E03AE7">
        <w:trPr>
          <w:trHeight w:val="127"/>
        </w:trPr>
        <w:tc>
          <w:tcPr>
            <w:tcW w:w="734" w:type="pct"/>
          </w:tcPr>
          <w:p w:rsidR="00EB5064" w:rsidRPr="007452EB" w:rsidRDefault="00EB5064" w:rsidP="00E03AE7">
            <w:pPr>
              <w:rPr>
                <w:rFonts w:eastAsia="Calibri"/>
                <w:sz w:val="20"/>
                <w:szCs w:val="20"/>
                <w:lang w:eastAsia="en-US"/>
              </w:rPr>
            </w:pPr>
            <w:r w:rsidRPr="007452EB">
              <w:rPr>
                <w:rFonts w:eastAsia="Calibri"/>
                <w:sz w:val="20"/>
                <w:szCs w:val="20"/>
                <w:lang w:eastAsia="en-US"/>
              </w:rPr>
              <w:t>Пылепода</w:t>
            </w:r>
            <w:r w:rsidRPr="007452EB">
              <w:rPr>
                <w:rFonts w:eastAsia="Calibri"/>
                <w:sz w:val="20"/>
                <w:szCs w:val="20"/>
                <w:lang w:eastAsia="en-US"/>
              </w:rPr>
              <w:t>в</w:t>
            </w:r>
            <w:r w:rsidRPr="007452EB">
              <w:rPr>
                <w:rFonts w:eastAsia="Calibri"/>
                <w:sz w:val="20"/>
                <w:szCs w:val="20"/>
                <w:lang w:eastAsia="en-US"/>
              </w:rPr>
              <w:t>ление*</w:t>
            </w:r>
          </w:p>
        </w:tc>
        <w:tc>
          <w:tcPr>
            <w:tcW w:w="854" w:type="pct"/>
            <w:vAlign w:val="center"/>
          </w:tcPr>
          <w:p w:rsidR="00EB5064" w:rsidRPr="007452EB" w:rsidRDefault="00EB5064" w:rsidP="00E03AE7">
            <w:pPr>
              <w:tabs>
                <w:tab w:val="center" w:pos="953"/>
              </w:tabs>
              <w:jc w:val="center"/>
              <w:rPr>
                <w:rFonts w:eastAsia="Calibri"/>
                <w:sz w:val="20"/>
                <w:szCs w:val="20"/>
                <w:lang w:val="kk-KZ" w:eastAsia="en-US"/>
              </w:rPr>
            </w:pPr>
          </w:p>
        </w:tc>
        <w:tc>
          <w:tcPr>
            <w:tcW w:w="542" w:type="pct"/>
            <w:vAlign w:val="center"/>
          </w:tcPr>
          <w:p w:rsidR="00EB5064" w:rsidRPr="007452EB" w:rsidRDefault="00EB5064" w:rsidP="00E03AE7">
            <w:pPr>
              <w:jc w:val="center"/>
              <w:rPr>
                <w:rFonts w:eastAsia="Calibri"/>
                <w:sz w:val="20"/>
                <w:szCs w:val="20"/>
                <w:lang w:eastAsia="en-US"/>
              </w:rPr>
            </w:pPr>
          </w:p>
        </w:tc>
        <w:tc>
          <w:tcPr>
            <w:tcW w:w="588" w:type="pct"/>
            <w:vAlign w:val="center"/>
          </w:tcPr>
          <w:p w:rsidR="00EB5064" w:rsidRPr="007452EB" w:rsidRDefault="00EB5064" w:rsidP="00E03AE7">
            <w:pPr>
              <w:jc w:val="center"/>
              <w:rPr>
                <w:rFonts w:eastAsia="Batang"/>
                <w:color w:val="000000"/>
                <w:sz w:val="20"/>
                <w:szCs w:val="20"/>
                <w:lang w:val="en-US" w:eastAsia="ko-KR"/>
              </w:rPr>
            </w:pPr>
          </w:p>
        </w:tc>
        <w:tc>
          <w:tcPr>
            <w:tcW w:w="375" w:type="pct"/>
            <w:vAlign w:val="center"/>
          </w:tcPr>
          <w:p w:rsidR="00EB5064" w:rsidRPr="007452EB" w:rsidRDefault="00EB5064" w:rsidP="00E03AE7">
            <w:pPr>
              <w:jc w:val="center"/>
              <w:rPr>
                <w:rFonts w:eastAsia="Batang"/>
                <w:color w:val="000000"/>
                <w:sz w:val="20"/>
                <w:szCs w:val="20"/>
                <w:lang w:eastAsia="ko-KR"/>
              </w:rPr>
            </w:pPr>
          </w:p>
        </w:tc>
        <w:tc>
          <w:tcPr>
            <w:tcW w:w="401" w:type="pct"/>
            <w:shd w:val="clear" w:color="000000" w:fill="FFFFFF"/>
            <w:vAlign w:val="center"/>
          </w:tcPr>
          <w:p w:rsidR="00EB5064" w:rsidRPr="007452EB" w:rsidRDefault="00EB5064" w:rsidP="00E03AE7">
            <w:pPr>
              <w:jc w:val="center"/>
              <w:rPr>
                <w:rFonts w:eastAsia="Batang"/>
                <w:color w:val="000000"/>
                <w:sz w:val="20"/>
                <w:szCs w:val="20"/>
                <w:lang w:eastAsia="ko-KR"/>
              </w:rPr>
            </w:pPr>
            <w:r w:rsidRPr="007452EB">
              <w:rPr>
                <w:rFonts w:eastAsia="Batang"/>
                <w:color w:val="000000"/>
                <w:sz w:val="20"/>
                <w:szCs w:val="20"/>
                <w:lang w:eastAsia="ko-KR"/>
              </w:rPr>
              <w:t>50</w:t>
            </w:r>
          </w:p>
        </w:tc>
        <w:tc>
          <w:tcPr>
            <w:tcW w:w="352" w:type="pct"/>
            <w:vAlign w:val="center"/>
          </w:tcPr>
          <w:p w:rsidR="00EB5064" w:rsidRPr="007452EB" w:rsidRDefault="00EB5064" w:rsidP="00E03AE7">
            <w:pPr>
              <w:jc w:val="center"/>
              <w:rPr>
                <w:rFonts w:eastAsia="Batang"/>
                <w:color w:val="000000"/>
                <w:sz w:val="20"/>
                <w:szCs w:val="20"/>
                <w:lang w:eastAsia="ko-KR"/>
              </w:rPr>
            </w:pPr>
            <w:r w:rsidRPr="007452EB">
              <w:rPr>
                <w:rFonts w:eastAsia="Batang"/>
                <w:color w:val="000000"/>
                <w:sz w:val="20"/>
                <w:szCs w:val="20"/>
                <w:lang w:eastAsia="ko-KR"/>
              </w:rPr>
              <w:t>-</w:t>
            </w:r>
          </w:p>
        </w:tc>
        <w:tc>
          <w:tcPr>
            <w:tcW w:w="401" w:type="pct"/>
            <w:shd w:val="clear" w:color="000000" w:fill="FFFFFF"/>
            <w:vAlign w:val="center"/>
          </w:tcPr>
          <w:p w:rsidR="00EB5064" w:rsidRPr="007452EB" w:rsidRDefault="00EB5064" w:rsidP="00E03AE7">
            <w:pPr>
              <w:jc w:val="center"/>
              <w:rPr>
                <w:rFonts w:eastAsia="Batang"/>
                <w:color w:val="000000"/>
                <w:sz w:val="20"/>
                <w:szCs w:val="20"/>
                <w:lang w:eastAsia="ko-KR"/>
              </w:rPr>
            </w:pPr>
            <w:r w:rsidRPr="007452EB">
              <w:rPr>
                <w:rFonts w:eastAsia="Batang"/>
                <w:color w:val="000000"/>
                <w:sz w:val="20"/>
                <w:szCs w:val="20"/>
                <w:lang w:eastAsia="ko-KR"/>
              </w:rPr>
              <w:t>-</w:t>
            </w:r>
          </w:p>
        </w:tc>
        <w:tc>
          <w:tcPr>
            <w:tcW w:w="352" w:type="pct"/>
            <w:shd w:val="clear" w:color="000000" w:fill="FFFFFF"/>
            <w:vAlign w:val="center"/>
          </w:tcPr>
          <w:p w:rsidR="00EB5064" w:rsidRPr="007452EB" w:rsidRDefault="00EB5064" w:rsidP="00E03AE7">
            <w:pPr>
              <w:jc w:val="center"/>
              <w:rPr>
                <w:rFonts w:eastAsia="Batang"/>
                <w:color w:val="000000"/>
                <w:sz w:val="20"/>
                <w:szCs w:val="20"/>
                <w:lang w:eastAsia="ko-KR"/>
              </w:rPr>
            </w:pPr>
            <w:r w:rsidRPr="007452EB">
              <w:rPr>
                <w:rFonts w:eastAsia="Batang"/>
                <w:color w:val="000000"/>
                <w:sz w:val="20"/>
                <w:szCs w:val="20"/>
                <w:lang w:eastAsia="ko-KR"/>
              </w:rPr>
              <w:t>-</w:t>
            </w:r>
          </w:p>
        </w:tc>
        <w:tc>
          <w:tcPr>
            <w:tcW w:w="401" w:type="pct"/>
            <w:shd w:val="clear" w:color="000000" w:fill="FFFFFF"/>
            <w:vAlign w:val="center"/>
          </w:tcPr>
          <w:p w:rsidR="00EB5064" w:rsidRPr="007452EB" w:rsidRDefault="00EB5064" w:rsidP="00E03AE7">
            <w:pPr>
              <w:jc w:val="center"/>
              <w:rPr>
                <w:rFonts w:eastAsia="Batang"/>
                <w:color w:val="000000"/>
                <w:sz w:val="20"/>
                <w:szCs w:val="20"/>
                <w:lang w:eastAsia="ko-KR"/>
              </w:rPr>
            </w:pPr>
            <w:r w:rsidRPr="007452EB">
              <w:rPr>
                <w:rFonts w:eastAsia="Batang"/>
                <w:color w:val="000000"/>
                <w:sz w:val="20"/>
                <w:szCs w:val="20"/>
                <w:lang w:eastAsia="ko-KR"/>
              </w:rPr>
              <w:t>50</w:t>
            </w:r>
          </w:p>
        </w:tc>
      </w:tr>
      <w:tr w:rsidR="00EB5064" w:rsidRPr="003804DF" w:rsidTr="00E03AE7">
        <w:trPr>
          <w:trHeight w:val="267"/>
        </w:trPr>
        <w:tc>
          <w:tcPr>
            <w:tcW w:w="3094" w:type="pct"/>
            <w:gridSpan w:val="5"/>
            <w:vAlign w:val="center"/>
            <w:hideMark/>
          </w:tcPr>
          <w:p w:rsidR="00EB5064" w:rsidRPr="007452EB" w:rsidRDefault="00EB5064" w:rsidP="00E03AE7">
            <w:pPr>
              <w:rPr>
                <w:rFonts w:eastAsia="Calibri"/>
                <w:b/>
                <w:sz w:val="20"/>
                <w:szCs w:val="20"/>
                <w:lang w:val="kk-KZ" w:eastAsia="en-US"/>
              </w:rPr>
            </w:pPr>
            <w:r w:rsidRPr="007452EB">
              <w:rPr>
                <w:rFonts w:eastAsia="Calibri"/>
                <w:b/>
                <w:sz w:val="20"/>
                <w:szCs w:val="20"/>
                <w:lang w:eastAsia="en-US"/>
              </w:rPr>
              <w:t>Итого:</w:t>
            </w:r>
          </w:p>
        </w:tc>
        <w:tc>
          <w:tcPr>
            <w:tcW w:w="401" w:type="pct"/>
            <w:shd w:val="clear" w:color="000000" w:fill="FFFFFF"/>
            <w:vAlign w:val="center"/>
          </w:tcPr>
          <w:p w:rsidR="00EB5064" w:rsidRPr="007452EB" w:rsidRDefault="00EB5064" w:rsidP="00E03AE7">
            <w:pPr>
              <w:jc w:val="center"/>
              <w:rPr>
                <w:b/>
                <w:bCs/>
                <w:color w:val="000000"/>
                <w:sz w:val="20"/>
                <w:szCs w:val="20"/>
              </w:rPr>
            </w:pPr>
            <w:r w:rsidRPr="007452EB">
              <w:rPr>
                <w:rFonts w:eastAsia="Batang"/>
                <w:b/>
                <w:sz w:val="20"/>
                <w:szCs w:val="20"/>
                <w:lang w:eastAsia="ko-KR"/>
              </w:rPr>
              <w:t>489</w:t>
            </w:r>
          </w:p>
        </w:tc>
        <w:tc>
          <w:tcPr>
            <w:tcW w:w="352" w:type="pct"/>
            <w:vAlign w:val="center"/>
          </w:tcPr>
          <w:p w:rsidR="00EB5064" w:rsidRPr="007452EB" w:rsidRDefault="00EB5064" w:rsidP="00E03AE7">
            <w:pPr>
              <w:jc w:val="center"/>
              <w:rPr>
                <w:rFonts w:eastAsia="Calibri"/>
                <w:b/>
                <w:sz w:val="20"/>
                <w:szCs w:val="20"/>
                <w:lang w:val="kk-KZ" w:eastAsia="en-US"/>
              </w:rPr>
            </w:pPr>
          </w:p>
        </w:tc>
        <w:tc>
          <w:tcPr>
            <w:tcW w:w="401" w:type="pct"/>
            <w:shd w:val="clear" w:color="000000" w:fill="FFFFFF"/>
            <w:vAlign w:val="center"/>
          </w:tcPr>
          <w:p w:rsidR="00EB5064" w:rsidRPr="007452EB" w:rsidRDefault="00EB5064" w:rsidP="00E03AE7">
            <w:pPr>
              <w:jc w:val="center"/>
              <w:rPr>
                <w:rFonts w:eastAsia="Batang"/>
                <w:b/>
                <w:sz w:val="20"/>
                <w:szCs w:val="20"/>
                <w:lang w:eastAsia="ko-KR"/>
              </w:rPr>
            </w:pPr>
            <w:r w:rsidRPr="007452EB">
              <w:rPr>
                <w:rFonts w:eastAsia="Batang"/>
                <w:b/>
                <w:sz w:val="20"/>
                <w:szCs w:val="20"/>
                <w:lang w:eastAsia="ko-KR"/>
              </w:rPr>
              <w:t>439</w:t>
            </w:r>
          </w:p>
        </w:tc>
        <w:tc>
          <w:tcPr>
            <w:tcW w:w="352" w:type="pct"/>
            <w:shd w:val="clear" w:color="000000" w:fill="FFFFFF"/>
            <w:vAlign w:val="center"/>
          </w:tcPr>
          <w:p w:rsidR="00EB5064" w:rsidRPr="007452EB" w:rsidRDefault="00EB5064" w:rsidP="00E03AE7">
            <w:pPr>
              <w:jc w:val="center"/>
              <w:rPr>
                <w:rFonts w:eastAsia="Batang"/>
                <w:b/>
                <w:sz w:val="20"/>
                <w:szCs w:val="20"/>
                <w:lang w:eastAsia="ko-KR"/>
              </w:rPr>
            </w:pPr>
          </w:p>
        </w:tc>
        <w:tc>
          <w:tcPr>
            <w:tcW w:w="401" w:type="pct"/>
            <w:shd w:val="clear" w:color="000000" w:fill="FFFFFF"/>
            <w:vAlign w:val="center"/>
          </w:tcPr>
          <w:p w:rsidR="00EB5064" w:rsidRPr="003804DF" w:rsidRDefault="00EB5064" w:rsidP="00E03AE7">
            <w:pPr>
              <w:jc w:val="center"/>
              <w:rPr>
                <w:rFonts w:eastAsia="Batang"/>
                <w:b/>
                <w:sz w:val="20"/>
                <w:szCs w:val="20"/>
                <w:lang w:eastAsia="ko-KR"/>
              </w:rPr>
            </w:pPr>
            <w:r w:rsidRPr="007452EB">
              <w:rPr>
                <w:rFonts w:eastAsia="Batang"/>
                <w:b/>
                <w:sz w:val="20"/>
                <w:szCs w:val="20"/>
                <w:lang w:eastAsia="ko-KR"/>
              </w:rPr>
              <w:t>50</w:t>
            </w:r>
          </w:p>
        </w:tc>
      </w:tr>
    </w:tbl>
    <w:p w:rsidR="003D0475" w:rsidRPr="005842AB" w:rsidRDefault="003D0475" w:rsidP="00986426">
      <w:pPr>
        <w:pStyle w:val="afffff6"/>
        <w:keepNext/>
        <w:numPr>
          <w:ilvl w:val="0"/>
          <w:numId w:val="161"/>
        </w:numPr>
        <w:spacing w:before="720" w:after="60"/>
        <w:outlineLvl w:val="2"/>
        <w:rPr>
          <w:b/>
          <w:bCs/>
          <w:vanish/>
          <w:szCs w:val="24"/>
          <w:lang w:eastAsia="ru-RU"/>
        </w:rPr>
      </w:pPr>
      <w:bookmarkStart w:id="76" w:name="_Toc63676828"/>
      <w:bookmarkStart w:id="77" w:name="_Toc81922955"/>
      <w:bookmarkStart w:id="78" w:name="_Toc81923082"/>
      <w:bookmarkStart w:id="79" w:name="_Toc81923328"/>
      <w:bookmarkStart w:id="80" w:name="_Toc120796178"/>
      <w:bookmarkStart w:id="81" w:name="_Toc121927386"/>
      <w:bookmarkStart w:id="82" w:name="_Toc121927551"/>
      <w:bookmarkStart w:id="83" w:name="_Toc121927640"/>
      <w:bookmarkStart w:id="84" w:name="_Toc124338481"/>
      <w:bookmarkStart w:id="85" w:name="_Toc134629797"/>
      <w:bookmarkStart w:id="86" w:name="_Toc146635844"/>
      <w:bookmarkStart w:id="87" w:name="_Toc146641909"/>
      <w:bookmarkStart w:id="88" w:name="_Toc146641981"/>
      <w:bookmarkStart w:id="89" w:name="_Toc146642053"/>
      <w:bookmarkStart w:id="90" w:name="_Toc2689819"/>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3D0475" w:rsidRPr="005842AB" w:rsidRDefault="003D0475" w:rsidP="00986426">
      <w:pPr>
        <w:pStyle w:val="afffff6"/>
        <w:keepNext/>
        <w:numPr>
          <w:ilvl w:val="0"/>
          <w:numId w:val="161"/>
        </w:numPr>
        <w:spacing w:before="720" w:after="60"/>
        <w:outlineLvl w:val="2"/>
        <w:rPr>
          <w:b/>
          <w:bCs/>
          <w:vanish/>
          <w:szCs w:val="24"/>
          <w:lang w:eastAsia="ru-RU"/>
        </w:rPr>
      </w:pPr>
      <w:bookmarkStart w:id="91" w:name="_Toc63676829"/>
      <w:bookmarkStart w:id="92" w:name="_Toc81922956"/>
      <w:bookmarkStart w:id="93" w:name="_Toc81923083"/>
      <w:bookmarkStart w:id="94" w:name="_Toc81923329"/>
      <w:bookmarkStart w:id="95" w:name="_Toc120796179"/>
      <w:bookmarkStart w:id="96" w:name="_Toc121927387"/>
      <w:bookmarkStart w:id="97" w:name="_Toc121927552"/>
      <w:bookmarkStart w:id="98" w:name="_Toc121927641"/>
      <w:bookmarkStart w:id="99" w:name="_Toc124338482"/>
      <w:bookmarkStart w:id="100" w:name="_Toc134629798"/>
      <w:bookmarkStart w:id="101" w:name="_Toc146635845"/>
      <w:bookmarkStart w:id="102" w:name="_Toc146641910"/>
      <w:bookmarkStart w:id="103" w:name="_Toc146641982"/>
      <w:bookmarkStart w:id="104" w:name="_Toc146642054"/>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3D0475" w:rsidRPr="005842AB" w:rsidRDefault="003D0475" w:rsidP="00986426">
      <w:pPr>
        <w:pStyle w:val="afffff6"/>
        <w:keepNext/>
        <w:numPr>
          <w:ilvl w:val="1"/>
          <w:numId w:val="161"/>
        </w:numPr>
        <w:spacing w:before="720" w:after="60"/>
        <w:outlineLvl w:val="2"/>
        <w:rPr>
          <w:b/>
          <w:bCs/>
          <w:vanish/>
          <w:szCs w:val="24"/>
          <w:lang w:eastAsia="ru-RU"/>
        </w:rPr>
      </w:pPr>
      <w:bookmarkStart w:id="105" w:name="_Toc63676830"/>
      <w:bookmarkStart w:id="106" w:name="_Toc81922957"/>
      <w:bookmarkStart w:id="107" w:name="_Toc81923084"/>
      <w:bookmarkStart w:id="108" w:name="_Toc81923330"/>
      <w:bookmarkStart w:id="109" w:name="_Toc120796180"/>
      <w:bookmarkStart w:id="110" w:name="_Toc121927388"/>
      <w:bookmarkStart w:id="111" w:name="_Toc121927553"/>
      <w:bookmarkStart w:id="112" w:name="_Toc121927642"/>
      <w:bookmarkStart w:id="113" w:name="_Toc124338483"/>
      <w:bookmarkStart w:id="114" w:name="_Toc134629799"/>
      <w:bookmarkStart w:id="115" w:name="_Toc146635846"/>
      <w:bookmarkStart w:id="116" w:name="_Toc146641911"/>
      <w:bookmarkStart w:id="117" w:name="_Toc146641983"/>
      <w:bookmarkStart w:id="118" w:name="_Toc146642055"/>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CE731C" w:rsidRPr="005842AB" w:rsidRDefault="00CE731C" w:rsidP="0033183E">
      <w:pPr>
        <w:pStyle w:val="25"/>
      </w:pPr>
      <w:bookmarkStart w:id="119" w:name="_Toc56170739"/>
      <w:bookmarkStart w:id="120" w:name="_Toc108700550"/>
      <w:bookmarkStart w:id="121" w:name="_Toc146642056"/>
      <w:bookmarkEnd w:id="90"/>
      <w:r w:rsidRPr="005842AB">
        <w:t>3.10 Бытовое обслуживание</w:t>
      </w:r>
      <w:bookmarkEnd w:id="119"/>
      <w:bookmarkEnd w:id="120"/>
      <w:bookmarkEnd w:id="121"/>
    </w:p>
    <w:p w:rsidR="00CE731C" w:rsidRPr="005842AB" w:rsidRDefault="00CE731C" w:rsidP="00CE731C">
      <w:pPr>
        <w:shd w:val="clear" w:color="auto" w:fill="FFFFFF"/>
        <w:spacing w:line="276" w:lineRule="auto"/>
        <w:ind w:firstLine="644"/>
        <w:jc w:val="both"/>
      </w:pPr>
      <w:r w:rsidRPr="005842AB">
        <w:t>Медицинское обслуживание персонала предусматривается в медицинских учрежд</w:t>
      </w:r>
      <w:r w:rsidRPr="005842AB">
        <w:t>е</w:t>
      </w:r>
      <w:r w:rsidRPr="005842AB">
        <w:t>ниях г</w:t>
      </w:r>
      <w:r w:rsidR="00EB5064">
        <w:t>Атырау</w:t>
      </w:r>
      <w:r w:rsidRPr="005842AB">
        <w:t xml:space="preserve">. На территории существующего </w:t>
      </w:r>
      <w:r w:rsidRPr="005842AB">
        <w:tab/>
        <w:t xml:space="preserve">месторождения </w:t>
      </w:r>
      <w:r w:rsidR="005842AB">
        <w:t>В.Макат</w:t>
      </w:r>
      <w:r w:rsidRPr="005842AB">
        <w:t xml:space="preserve"> предусмотрены медицинские пункты для оказания первой необходимой медицинской помощи. При обн</w:t>
      </w:r>
      <w:r w:rsidRPr="005842AB">
        <w:t>а</w:t>
      </w:r>
      <w:r w:rsidRPr="005842AB">
        <w:t xml:space="preserve">ружении серьезных заболеваний, представляющих угрозу жизни, предусматривается транспортировка больных средствами сан авиации в г. </w:t>
      </w:r>
      <w:r w:rsidR="00EB5064">
        <w:t>Атырау</w:t>
      </w:r>
      <w:r w:rsidRPr="005842AB">
        <w:t xml:space="preserve">.      </w:t>
      </w:r>
    </w:p>
    <w:p w:rsidR="00CE731C" w:rsidRPr="005842AB" w:rsidRDefault="00CE731C" w:rsidP="00CE731C">
      <w:pPr>
        <w:shd w:val="clear" w:color="auto" w:fill="FFFFFF"/>
        <w:spacing w:line="276" w:lineRule="auto"/>
        <w:ind w:firstLine="644"/>
        <w:jc w:val="both"/>
      </w:pPr>
      <w:r w:rsidRPr="005842AB">
        <w:t xml:space="preserve">Бытовое обслуживание работающих на период строительства предусматривается в действующих бытовых помещениях на территории существующего городка строителей месторождения </w:t>
      </w:r>
      <w:r w:rsidR="005842AB">
        <w:t>В.Макат</w:t>
      </w:r>
      <w:r w:rsidRPr="005842AB">
        <w:t>. Питание также предусмотрено в действующей столовой сущ</w:t>
      </w:r>
      <w:r w:rsidRPr="005842AB">
        <w:t>е</w:t>
      </w:r>
      <w:r w:rsidRPr="005842AB">
        <w:t>ствующего городка строителей. Для удобства работающих будут установлены биотуал</w:t>
      </w:r>
      <w:r w:rsidRPr="005842AB">
        <w:t>е</w:t>
      </w:r>
      <w:r w:rsidRPr="005842AB">
        <w:t>ты.</w:t>
      </w:r>
    </w:p>
    <w:p w:rsidR="003D0475" w:rsidRPr="005842AB" w:rsidRDefault="003D0475" w:rsidP="00931FD5">
      <w:r w:rsidRPr="005842AB">
        <w:br w:type="page"/>
      </w:r>
    </w:p>
    <w:p w:rsidR="001A0F04" w:rsidRPr="005842AB" w:rsidRDefault="005B73B7" w:rsidP="007D3927">
      <w:pPr>
        <w:pStyle w:val="10"/>
      </w:pPr>
      <w:bookmarkStart w:id="122" w:name="_Toc146642057"/>
      <w:r w:rsidRPr="005842AB">
        <w:lastRenderedPageBreak/>
        <w:t>ОЦЕНКА ВОЗДЕЙСТВИЯ НА АТМОСФЕРНЫЙ ВОЗДУХ</w:t>
      </w:r>
      <w:bookmarkEnd w:id="122"/>
    </w:p>
    <w:p w:rsidR="005B73B7" w:rsidRPr="005842AB" w:rsidRDefault="005B73B7" w:rsidP="001A7BBF">
      <w:pPr>
        <w:spacing w:line="276" w:lineRule="auto"/>
        <w:ind w:firstLine="709"/>
        <w:jc w:val="both"/>
        <w:rPr>
          <w:lang w:eastAsia="x-none"/>
        </w:rPr>
      </w:pPr>
      <w:r w:rsidRPr="005842AB">
        <w:rPr>
          <w:lang w:eastAsia="x-none"/>
        </w:rPr>
        <w:t xml:space="preserve">Практически любая производственная деятельность оказывает влияние на качество атмосферного воздуха в районе расположения. </w:t>
      </w:r>
    </w:p>
    <w:p w:rsidR="005B73B7" w:rsidRPr="005842AB" w:rsidRDefault="005B73B7" w:rsidP="001A7BBF">
      <w:pPr>
        <w:spacing w:line="276" w:lineRule="auto"/>
        <w:ind w:firstLine="709"/>
        <w:jc w:val="both"/>
      </w:pPr>
      <w:r w:rsidRPr="005842AB">
        <w:rPr>
          <w:lang w:eastAsia="x-none"/>
        </w:rPr>
        <w:t>При реализации данных проектных решений предполагается загрязнение атмосф</w:t>
      </w:r>
      <w:r w:rsidRPr="005842AB">
        <w:rPr>
          <w:lang w:eastAsia="x-none"/>
        </w:rPr>
        <w:t>е</w:t>
      </w:r>
      <w:r w:rsidRPr="005842AB">
        <w:rPr>
          <w:lang w:eastAsia="x-none"/>
        </w:rPr>
        <w:t xml:space="preserve">ры в процессе </w:t>
      </w:r>
      <w:r w:rsidR="001050DA" w:rsidRPr="005842AB">
        <w:rPr>
          <w:lang w:eastAsia="x-none"/>
        </w:rPr>
        <w:t>строительно-монтажных работ</w:t>
      </w:r>
      <w:r w:rsidR="006423A4" w:rsidRPr="005842AB">
        <w:rPr>
          <w:lang w:eastAsia="x-none"/>
        </w:rPr>
        <w:t xml:space="preserve"> и эксплуатации проектируемо</w:t>
      </w:r>
      <w:r w:rsidR="001050DA" w:rsidRPr="005842AB">
        <w:rPr>
          <w:lang w:eastAsia="x-none"/>
        </w:rPr>
        <w:t>го</w:t>
      </w:r>
      <w:r w:rsidR="006423A4" w:rsidRPr="005842AB">
        <w:rPr>
          <w:lang w:eastAsia="x-none"/>
        </w:rPr>
        <w:t xml:space="preserve"> </w:t>
      </w:r>
      <w:r w:rsidR="001050DA" w:rsidRPr="005842AB">
        <w:rPr>
          <w:lang w:eastAsia="x-none"/>
        </w:rPr>
        <w:t>оборудов</w:t>
      </w:r>
      <w:r w:rsidR="001050DA" w:rsidRPr="005842AB">
        <w:rPr>
          <w:lang w:eastAsia="x-none"/>
        </w:rPr>
        <w:t>а</w:t>
      </w:r>
      <w:r w:rsidR="001050DA" w:rsidRPr="005842AB">
        <w:rPr>
          <w:lang w:eastAsia="x-none"/>
        </w:rPr>
        <w:t>ния</w:t>
      </w:r>
      <w:r w:rsidRPr="005842AB">
        <w:t>.</w:t>
      </w:r>
    </w:p>
    <w:p w:rsidR="00835578" w:rsidRPr="005842AB" w:rsidRDefault="00835578" w:rsidP="0033183E">
      <w:pPr>
        <w:pStyle w:val="25"/>
      </w:pPr>
      <w:bookmarkStart w:id="123" w:name="_Toc88756278"/>
      <w:bookmarkStart w:id="124" w:name="_Toc146642058"/>
      <w:r w:rsidRPr="005842AB">
        <w:t>4.1 Источники и масштабы расчетного химического загрязнения</w:t>
      </w:r>
      <w:bookmarkEnd w:id="123"/>
      <w:bookmarkEnd w:id="124"/>
      <w:r w:rsidRPr="005842AB">
        <w:t xml:space="preserve"> </w:t>
      </w:r>
    </w:p>
    <w:p w:rsidR="001A0F04" w:rsidRPr="005842AB" w:rsidRDefault="001A0F04" w:rsidP="0033183E">
      <w:pPr>
        <w:pStyle w:val="25"/>
      </w:pPr>
      <w:bookmarkStart w:id="125" w:name="_Toc146642059"/>
      <w:r w:rsidRPr="005842AB">
        <w:t>4.1</w:t>
      </w:r>
      <w:r w:rsidR="00835578" w:rsidRPr="005842AB">
        <w:t>.1</w:t>
      </w:r>
      <w:r w:rsidRPr="005842AB">
        <w:t xml:space="preserve"> Источники выбросов загрязняющих веществ в атмосферу </w:t>
      </w:r>
      <w:r w:rsidR="002404AE" w:rsidRPr="005842AB">
        <w:t>при строительстве</w:t>
      </w:r>
      <w:bookmarkEnd w:id="125"/>
    </w:p>
    <w:p w:rsidR="00FD006E" w:rsidRPr="005842AB" w:rsidRDefault="00FD006E" w:rsidP="00FD006E">
      <w:pPr>
        <w:tabs>
          <w:tab w:val="left" w:pos="709"/>
        </w:tabs>
        <w:spacing w:line="276" w:lineRule="auto"/>
        <w:ind w:firstLine="709"/>
        <w:jc w:val="both"/>
      </w:pPr>
      <w:r w:rsidRPr="005842AB">
        <w:t>При строительстве проектируемых объектов основное загрязнение атмосферного воздуха предполагается в результате выделения:</w:t>
      </w:r>
    </w:p>
    <w:p w:rsidR="00EC0831" w:rsidRPr="005842AB" w:rsidRDefault="00EC0831" w:rsidP="00986426">
      <w:pPr>
        <w:numPr>
          <w:ilvl w:val="0"/>
          <w:numId w:val="57"/>
        </w:numPr>
        <w:tabs>
          <w:tab w:val="left" w:pos="0"/>
          <w:tab w:val="num" w:pos="709"/>
          <w:tab w:val="left" w:pos="851"/>
        </w:tabs>
        <w:spacing w:line="276" w:lineRule="auto"/>
        <w:ind w:firstLine="709"/>
        <w:jc w:val="both"/>
      </w:pPr>
      <w:r w:rsidRPr="005842AB">
        <w:t xml:space="preserve"> продуктов сгорания дизельного топлива при работе дизельных установок (ко</w:t>
      </w:r>
      <w:r w:rsidRPr="005842AB">
        <w:t>м</w:t>
      </w:r>
      <w:r w:rsidRPr="005842AB">
        <w:t>прессоры, сварочные агрегаты) - оксиды азота, углерода, серы, углеводороды, сажа, фо</w:t>
      </w:r>
      <w:r w:rsidRPr="005842AB">
        <w:t>р</w:t>
      </w:r>
      <w:r w:rsidRPr="005842AB">
        <w:t>мальдегид, бенз/а/пирен;</w:t>
      </w:r>
    </w:p>
    <w:p w:rsidR="00FD006E" w:rsidRPr="005842AB" w:rsidRDefault="00FD006E" w:rsidP="00986426">
      <w:pPr>
        <w:numPr>
          <w:ilvl w:val="0"/>
          <w:numId w:val="57"/>
        </w:numPr>
        <w:tabs>
          <w:tab w:val="left" w:pos="0"/>
          <w:tab w:val="num" w:pos="709"/>
          <w:tab w:val="left" w:pos="851"/>
        </w:tabs>
        <w:spacing w:line="276" w:lineRule="auto"/>
        <w:ind w:firstLine="709"/>
        <w:jc w:val="both"/>
      </w:pPr>
      <w:r w:rsidRPr="005842AB">
        <w:t xml:space="preserve"> пыли неорганической при транспортировке грунта, песка, щебня, при разгрузке, при перемещении (разравнивании) грунта бульдозером, план</w:t>
      </w:r>
      <w:r w:rsidR="00EC0831" w:rsidRPr="005842AB">
        <w:t>ировке верха и откосов насыпей;</w:t>
      </w:r>
    </w:p>
    <w:p w:rsidR="00FD006E" w:rsidRPr="005842AB" w:rsidRDefault="00EC0831" w:rsidP="00986426">
      <w:pPr>
        <w:numPr>
          <w:ilvl w:val="0"/>
          <w:numId w:val="57"/>
        </w:numPr>
        <w:tabs>
          <w:tab w:val="left" w:pos="0"/>
          <w:tab w:val="num" w:pos="709"/>
          <w:tab w:val="left" w:pos="851"/>
        </w:tabs>
        <w:spacing w:line="276" w:lineRule="auto"/>
        <w:ind w:firstLine="709"/>
        <w:jc w:val="both"/>
      </w:pPr>
      <w:r w:rsidRPr="005842AB">
        <w:t xml:space="preserve"> </w:t>
      </w:r>
      <w:r w:rsidR="00FD006E" w:rsidRPr="005842AB">
        <w:t>во время работы двигателей внутреннего сгорания строительной техники, систем обеспечения и иного другого производственного оборудования, задействованных для поддержки и снабжения намечаемой строительной деятельности, будет происходить в</w:t>
      </w:r>
      <w:r w:rsidR="00FD006E" w:rsidRPr="005842AB">
        <w:t>ы</w:t>
      </w:r>
      <w:r w:rsidR="00FD006E" w:rsidRPr="005842AB">
        <w:t xml:space="preserve">деление в атмосферу загрязняющих веществ - продуктов сгорания топлива в </w:t>
      </w:r>
      <w:r w:rsidRPr="005842AB">
        <w:t xml:space="preserve">бензиновых и дизельных </w:t>
      </w:r>
      <w:r w:rsidR="00FD006E" w:rsidRPr="005842AB">
        <w:t>двигателях.</w:t>
      </w:r>
    </w:p>
    <w:p w:rsidR="00EB5064" w:rsidRDefault="00EB5064" w:rsidP="00EB5064">
      <w:pPr>
        <w:spacing w:line="276" w:lineRule="auto"/>
        <w:ind w:firstLine="709"/>
        <w:jc w:val="both"/>
      </w:pPr>
      <w:r>
        <w:t>Согласно заданию, в период строительно-монтажных работ будут использованы строительная техника и транспорт, работающие на дизельном топливе и бензине.</w:t>
      </w:r>
    </w:p>
    <w:p w:rsidR="00EB5064" w:rsidRDefault="00EB5064" w:rsidP="00EB5064">
      <w:pPr>
        <w:spacing w:line="276" w:lineRule="auto"/>
        <w:ind w:firstLine="709"/>
        <w:jc w:val="both"/>
      </w:pPr>
      <w:r>
        <w:t>Источники выделения выбросов в период строительно-монтажных работ:</w:t>
      </w:r>
    </w:p>
    <w:p w:rsidR="00EB5064" w:rsidRDefault="00EB5064" w:rsidP="00EB5064">
      <w:pPr>
        <w:spacing w:line="276" w:lineRule="auto"/>
        <w:ind w:firstLine="709"/>
        <w:jc w:val="both"/>
      </w:pPr>
      <w:r>
        <w:t>Организованные источники:</w:t>
      </w:r>
    </w:p>
    <w:p w:rsidR="00EB5064" w:rsidRDefault="00EB5064" w:rsidP="00EB5064">
      <w:pPr>
        <w:spacing w:line="276" w:lineRule="auto"/>
        <w:ind w:firstLine="709"/>
        <w:jc w:val="both"/>
      </w:pPr>
      <w:r>
        <w:t xml:space="preserve">Источник 0001 – Сварочный агрегат передвижной с дизельным двигателем; </w:t>
      </w:r>
    </w:p>
    <w:p w:rsidR="00EB5064" w:rsidRDefault="00EB5064" w:rsidP="00EB5064">
      <w:pPr>
        <w:spacing w:line="276" w:lineRule="auto"/>
        <w:ind w:firstLine="709"/>
        <w:jc w:val="both"/>
      </w:pPr>
      <w:r>
        <w:t>Источник 0002 – Компрессор передвижной с ДВС;</w:t>
      </w:r>
    </w:p>
    <w:p w:rsidR="00EB5064" w:rsidRDefault="00EB5064" w:rsidP="00EB5064">
      <w:pPr>
        <w:spacing w:line="276" w:lineRule="auto"/>
        <w:ind w:firstLine="709"/>
        <w:jc w:val="both"/>
      </w:pPr>
      <w:r>
        <w:t>Источник 0003- Битумный котел (Битумоплавильная установка);</w:t>
      </w:r>
    </w:p>
    <w:p w:rsidR="00EB5064" w:rsidRDefault="00EB5064" w:rsidP="00EB5064">
      <w:pPr>
        <w:spacing w:line="276" w:lineRule="auto"/>
        <w:ind w:firstLine="709"/>
        <w:jc w:val="both"/>
      </w:pPr>
      <w:r>
        <w:t>Источник 0004- Электростанция передвижная с бензиновым двигателем;</w:t>
      </w:r>
    </w:p>
    <w:p w:rsidR="00EB5064" w:rsidRDefault="00EB5064" w:rsidP="00EB5064">
      <w:pPr>
        <w:spacing w:line="276" w:lineRule="auto"/>
        <w:ind w:firstLine="709"/>
        <w:jc w:val="both"/>
      </w:pPr>
      <w:r>
        <w:t>Неорганизованные источники:</w:t>
      </w:r>
    </w:p>
    <w:p w:rsidR="00EB5064" w:rsidRDefault="00EB5064" w:rsidP="00EB5064">
      <w:pPr>
        <w:spacing w:line="276" w:lineRule="auto"/>
        <w:ind w:firstLine="709"/>
        <w:jc w:val="both"/>
      </w:pPr>
      <w:r>
        <w:t>Источник 6001 –Планировка грунта;</w:t>
      </w:r>
    </w:p>
    <w:p w:rsidR="00EB5064" w:rsidRDefault="00EB5064" w:rsidP="00EB5064">
      <w:pPr>
        <w:spacing w:line="276" w:lineRule="auto"/>
        <w:ind w:firstLine="709"/>
        <w:jc w:val="both"/>
      </w:pPr>
      <w:r>
        <w:t>Источник 6002 – Гудронатор ручной;</w:t>
      </w:r>
    </w:p>
    <w:p w:rsidR="00EB5064" w:rsidRDefault="00EB5064" w:rsidP="00EB5064">
      <w:pPr>
        <w:spacing w:line="276" w:lineRule="auto"/>
        <w:ind w:firstLine="709"/>
        <w:jc w:val="both"/>
      </w:pPr>
      <w:r>
        <w:t>Источник 6003 – Пост покраски;</w:t>
      </w:r>
    </w:p>
    <w:p w:rsidR="00EB5064" w:rsidRDefault="00EB5064" w:rsidP="00EB5064">
      <w:pPr>
        <w:spacing w:line="276" w:lineRule="auto"/>
        <w:ind w:firstLine="709"/>
        <w:jc w:val="both"/>
      </w:pPr>
      <w:r>
        <w:t>Источник 6004 – Сварочный пост;</w:t>
      </w:r>
    </w:p>
    <w:p w:rsidR="00EB5064" w:rsidRDefault="00EB5064" w:rsidP="00EB5064">
      <w:pPr>
        <w:spacing w:line="276" w:lineRule="auto"/>
        <w:ind w:firstLine="709"/>
        <w:jc w:val="both"/>
      </w:pPr>
      <w:r>
        <w:t>Источник 6005 – Работа экскаватора;</w:t>
      </w:r>
    </w:p>
    <w:p w:rsidR="00EB5064" w:rsidRDefault="00EB5064" w:rsidP="00EB5064">
      <w:pPr>
        <w:spacing w:line="276" w:lineRule="auto"/>
        <w:ind w:firstLine="709"/>
        <w:jc w:val="both"/>
      </w:pPr>
      <w:r>
        <w:t>Источник 6006- Машины шлифовальные;</w:t>
      </w:r>
    </w:p>
    <w:p w:rsidR="00EB5064" w:rsidRDefault="00EB5064" w:rsidP="00EB5064">
      <w:pPr>
        <w:spacing w:line="276" w:lineRule="auto"/>
        <w:ind w:firstLine="709"/>
        <w:jc w:val="both"/>
      </w:pPr>
      <w:r>
        <w:t>Источник 6007- Работа перфоратора;</w:t>
      </w:r>
      <w:r>
        <w:tab/>
      </w:r>
    </w:p>
    <w:p w:rsidR="00EB5064" w:rsidRDefault="00EB5064" w:rsidP="00EB5064">
      <w:pPr>
        <w:spacing w:line="276" w:lineRule="auto"/>
        <w:ind w:firstLine="709"/>
        <w:jc w:val="both"/>
      </w:pPr>
      <w:r>
        <w:t>Общее количество источников выбросов загрязняющих веществ в период стро</w:t>
      </w:r>
      <w:r>
        <w:t>и</w:t>
      </w:r>
      <w:r>
        <w:t>тельных работ составляет 11 ед. в том числе: неорганизованных – 7 ед., организованных – 4 ед.</w:t>
      </w:r>
    </w:p>
    <w:p w:rsidR="00FD006E" w:rsidRPr="005842AB" w:rsidRDefault="00FD006E" w:rsidP="00EB5064">
      <w:pPr>
        <w:spacing w:line="276" w:lineRule="auto"/>
        <w:ind w:firstLine="709"/>
        <w:jc w:val="both"/>
      </w:pPr>
      <w:r w:rsidRPr="005842AB">
        <w:t>Перечень и количество загрязняющих веществ, выбрасываемых в атмосферу при строительстве от стационарных источников представлен в таблице 4.</w:t>
      </w:r>
      <w:r w:rsidR="008F1DE3" w:rsidRPr="005842AB">
        <w:t>1</w:t>
      </w:r>
      <w:r w:rsidRPr="005842AB">
        <w:t>.</w:t>
      </w:r>
    </w:p>
    <w:p w:rsidR="00FD006E" w:rsidRPr="005842AB" w:rsidRDefault="00FD006E" w:rsidP="008F1DE3">
      <w:pPr>
        <w:pStyle w:val="affff0"/>
      </w:pPr>
      <w:bookmarkStart w:id="126" w:name="_Toc146642116"/>
      <w:r w:rsidRPr="005842AB">
        <w:rPr>
          <w:bCs/>
        </w:rPr>
        <w:t xml:space="preserve">Таблица </w:t>
      </w:r>
      <w:r w:rsidR="0033183E">
        <w:rPr>
          <w:bCs/>
        </w:rPr>
        <w:fldChar w:fldCharType="begin"/>
      </w:r>
      <w:r w:rsidR="0033183E">
        <w:rPr>
          <w:bCs/>
        </w:rPr>
        <w:instrText xml:space="preserve"> STYLEREF 1 \s </w:instrText>
      </w:r>
      <w:r w:rsidR="0033183E">
        <w:rPr>
          <w:bCs/>
        </w:rPr>
        <w:fldChar w:fldCharType="separate"/>
      </w:r>
      <w:r w:rsidR="0033183E">
        <w:rPr>
          <w:bCs/>
          <w:noProof/>
        </w:rPr>
        <w:t>4</w:t>
      </w:r>
      <w:r w:rsidR="0033183E">
        <w:rPr>
          <w:bCs/>
        </w:rPr>
        <w:fldChar w:fldCharType="end"/>
      </w:r>
      <w:r w:rsidR="0033183E">
        <w:rPr>
          <w:bCs/>
        </w:rPr>
        <w:noBreakHyphen/>
      </w:r>
      <w:r w:rsidR="0033183E">
        <w:rPr>
          <w:bCs/>
        </w:rPr>
        <w:fldChar w:fldCharType="begin"/>
      </w:r>
      <w:r w:rsidR="0033183E">
        <w:rPr>
          <w:bCs/>
        </w:rPr>
        <w:instrText xml:space="preserve"> SEQ Таблица \* ARABIC \s 1 </w:instrText>
      </w:r>
      <w:r w:rsidR="0033183E">
        <w:rPr>
          <w:bCs/>
        </w:rPr>
        <w:fldChar w:fldCharType="separate"/>
      </w:r>
      <w:r w:rsidR="0033183E">
        <w:rPr>
          <w:bCs/>
          <w:noProof/>
        </w:rPr>
        <w:t>1</w:t>
      </w:r>
      <w:r w:rsidR="0033183E">
        <w:rPr>
          <w:bCs/>
        </w:rPr>
        <w:fldChar w:fldCharType="end"/>
      </w:r>
      <w:r w:rsidRPr="005842AB">
        <w:t>. Перечень и количество загрязняющих веществ на период проведения строительства от стационарных источников</w:t>
      </w:r>
      <w:bookmarkEnd w:id="126"/>
    </w:p>
    <w:p w:rsidR="002E1E40" w:rsidRPr="005842AB" w:rsidRDefault="002E1E40">
      <w:pPr>
        <w:rPr>
          <w:sz w:val="2"/>
          <w:szCs w:val="2"/>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78"/>
        <w:gridCol w:w="1473"/>
        <w:gridCol w:w="661"/>
        <w:gridCol w:w="887"/>
        <w:gridCol w:w="895"/>
        <w:gridCol w:w="746"/>
        <w:gridCol w:w="1009"/>
        <w:gridCol w:w="1167"/>
        <w:gridCol w:w="1077"/>
        <w:gridCol w:w="1077"/>
      </w:tblGrid>
      <w:tr w:rsidR="00EB5064" w:rsidRPr="003804DF" w:rsidTr="00EB5064">
        <w:trPr>
          <w:trHeight w:val="1282"/>
        </w:trPr>
        <w:tc>
          <w:tcPr>
            <w:tcW w:w="327" w:type="pct"/>
            <w:shd w:val="clear" w:color="auto" w:fill="auto"/>
            <w:vAlign w:val="center"/>
            <w:hideMark/>
          </w:tcPr>
          <w:p w:rsidR="00EB5064" w:rsidRPr="003804DF" w:rsidRDefault="00EB5064" w:rsidP="00E03AE7">
            <w:pPr>
              <w:jc w:val="center"/>
              <w:rPr>
                <w:sz w:val="20"/>
                <w:szCs w:val="20"/>
                <w:lang w:val="ru-KZ" w:eastAsia="ru-KZ"/>
              </w:rPr>
            </w:pPr>
            <w:r w:rsidRPr="003804DF">
              <w:rPr>
                <w:sz w:val="20"/>
                <w:szCs w:val="20"/>
                <w:lang w:val="ru-KZ" w:eastAsia="ru-KZ"/>
              </w:rPr>
              <w:lastRenderedPageBreak/>
              <w:t>Код ЗВ</w:t>
            </w:r>
          </w:p>
        </w:tc>
        <w:tc>
          <w:tcPr>
            <w:tcW w:w="575" w:type="pct"/>
            <w:shd w:val="clear" w:color="auto" w:fill="auto"/>
            <w:vAlign w:val="center"/>
            <w:hideMark/>
          </w:tcPr>
          <w:p w:rsidR="00EB5064" w:rsidRPr="003804DF" w:rsidRDefault="00EB5064" w:rsidP="00E03AE7">
            <w:pPr>
              <w:jc w:val="center"/>
              <w:rPr>
                <w:sz w:val="20"/>
                <w:szCs w:val="20"/>
                <w:lang w:val="ru-KZ" w:eastAsia="ru-KZ"/>
              </w:rPr>
            </w:pPr>
            <w:r w:rsidRPr="003804DF">
              <w:rPr>
                <w:sz w:val="20"/>
                <w:szCs w:val="20"/>
                <w:lang w:val="ru-KZ" w:eastAsia="ru-KZ"/>
              </w:rPr>
              <w:t>Наименование загрязняющего вещества</w:t>
            </w:r>
          </w:p>
        </w:tc>
        <w:tc>
          <w:tcPr>
            <w:tcW w:w="375" w:type="pct"/>
            <w:shd w:val="clear" w:color="auto" w:fill="auto"/>
            <w:vAlign w:val="center"/>
            <w:hideMark/>
          </w:tcPr>
          <w:p w:rsidR="00EB5064" w:rsidRPr="003804DF" w:rsidRDefault="00EB5064" w:rsidP="00E03AE7">
            <w:pPr>
              <w:jc w:val="center"/>
              <w:rPr>
                <w:sz w:val="20"/>
                <w:szCs w:val="20"/>
                <w:lang w:val="ru-KZ" w:eastAsia="ru-KZ"/>
              </w:rPr>
            </w:pPr>
            <w:r w:rsidRPr="003804DF">
              <w:rPr>
                <w:sz w:val="20"/>
                <w:szCs w:val="20"/>
                <w:lang w:val="ru-KZ" w:eastAsia="ru-KZ"/>
              </w:rPr>
              <w:t>ЭНК, мг/м3</w:t>
            </w:r>
          </w:p>
        </w:tc>
        <w:tc>
          <w:tcPr>
            <w:tcW w:w="506" w:type="pct"/>
            <w:shd w:val="clear" w:color="auto" w:fill="auto"/>
            <w:vAlign w:val="center"/>
            <w:hideMark/>
          </w:tcPr>
          <w:p w:rsidR="00EB5064" w:rsidRPr="003804DF" w:rsidRDefault="00EB5064" w:rsidP="00E03AE7">
            <w:pPr>
              <w:jc w:val="center"/>
              <w:rPr>
                <w:sz w:val="20"/>
                <w:szCs w:val="20"/>
                <w:lang w:val="ru-KZ" w:eastAsia="ru-KZ"/>
              </w:rPr>
            </w:pPr>
            <w:r w:rsidRPr="003804DF">
              <w:rPr>
                <w:sz w:val="20"/>
                <w:szCs w:val="20"/>
                <w:lang w:val="ru-KZ" w:eastAsia="ru-KZ"/>
              </w:rPr>
              <w:t>ПДКм.р, мг/м3</w:t>
            </w:r>
          </w:p>
        </w:tc>
        <w:tc>
          <w:tcPr>
            <w:tcW w:w="511" w:type="pct"/>
            <w:shd w:val="clear" w:color="auto" w:fill="auto"/>
            <w:vAlign w:val="center"/>
            <w:hideMark/>
          </w:tcPr>
          <w:p w:rsidR="00EB5064" w:rsidRPr="003804DF" w:rsidRDefault="00EB5064" w:rsidP="00E03AE7">
            <w:pPr>
              <w:jc w:val="center"/>
              <w:rPr>
                <w:sz w:val="20"/>
                <w:szCs w:val="20"/>
                <w:lang w:val="ru-KZ" w:eastAsia="ru-KZ"/>
              </w:rPr>
            </w:pPr>
            <w:r w:rsidRPr="003804DF">
              <w:rPr>
                <w:sz w:val="20"/>
                <w:szCs w:val="20"/>
                <w:lang w:val="ru-KZ" w:eastAsia="ru-KZ"/>
              </w:rPr>
              <w:t>ПДКс.с., мг/м3</w:t>
            </w:r>
          </w:p>
        </w:tc>
        <w:tc>
          <w:tcPr>
            <w:tcW w:w="424" w:type="pct"/>
            <w:shd w:val="clear" w:color="auto" w:fill="auto"/>
            <w:vAlign w:val="center"/>
            <w:hideMark/>
          </w:tcPr>
          <w:p w:rsidR="00EB5064" w:rsidRPr="003804DF" w:rsidRDefault="00EB5064" w:rsidP="00E03AE7">
            <w:pPr>
              <w:jc w:val="center"/>
              <w:rPr>
                <w:sz w:val="20"/>
                <w:szCs w:val="20"/>
                <w:lang w:val="ru-KZ" w:eastAsia="ru-KZ"/>
              </w:rPr>
            </w:pPr>
            <w:r w:rsidRPr="003804DF">
              <w:rPr>
                <w:sz w:val="20"/>
                <w:szCs w:val="20"/>
                <w:lang w:val="ru-KZ" w:eastAsia="ru-KZ"/>
              </w:rPr>
              <w:t>ОБУВ, мг/м3</w:t>
            </w:r>
          </w:p>
        </w:tc>
        <w:tc>
          <w:tcPr>
            <w:tcW w:w="379" w:type="pct"/>
            <w:shd w:val="clear" w:color="auto" w:fill="auto"/>
            <w:vAlign w:val="center"/>
            <w:hideMark/>
          </w:tcPr>
          <w:p w:rsidR="00EB5064" w:rsidRPr="003804DF" w:rsidRDefault="00EB5064" w:rsidP="00E03AE7">
            <w:pPr>
              <w:jc w:val="center"/>
              <w:rPr>
                <w:sz w:val="20"/>
                <w:szCs w:val="20"/>
                <w:lang w:val="ru-KZ" w:eastAsia="ru-KZ"/>
              </w:rPr>
            </w:pPr>
            <w:r w:rsidRPr="003804DF">
              <w:rPr>
                <w:sz w:val="20"/>
                <w:szCs w:val="20"/>
                <w:lang w:val="ru-KZ" w:eastAsia="ru-KZ"/>
              </w:rPr>
              <w:t>Класс опасности</w:t>
            </w:r>
          </w:p>
        </w:tc>
        <w:tc>
          <w:tcPr>
            <w:tcW w:w="669"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Выброс</w:t>
            </w:r>
            <w:r w:rsidRPr="003804DF">
              <w:rPr>
                <w:sz w:val="20"/>
                <w:szCs w:val="20"/>
                <w:lang w:val="ru-KZ" w:eastAsia="ru-KZ"/>
              </w:rPr>
              <w:br/>
              <w:t>вещества с учетом очистки, г/с</w:t>
            </w:r>
          </w:p>
        </w:tc>
        <w:tc>
          <w:tcPr>
            <w:tcW w:w="61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Выброс</w:t>
            </w:r>
            <w:r w:rsidRPr="003804DF">
              <w:rPr>
                <w:sz w:val="20"/>
                <w:szCs w:val="20"/>
                <w:lang w:val="ru-KZ" w:eastAsia="ru-KZ"/>
              </w:rPr>
              <w:br/>
              <w:t>вещества с учетом очистки, т/год, (M)</w:t>
            </w:r>
          </w:p>
        </w:tc>
        <w:tc>
          <w:tcPr>
            <w:tcW w:w="61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Значение</w:t>
            </w:r>
            <w:r w:rsidRPr="003804DF">
              <w:rPr>
                <w:sz w:val="20"/>
                <w:szCs w:val="20"/>
                <w:lang w:val="ru-KZ" w:eastAsia="ru-KZ"/>
              </w:rPr>
              <w:br/>
              <w:t>M/ЭНК</w:t>
            </w:r>
          </w:p>
        </w:tc>
      </w:tr>
      <w:tr w:rsidR="00EB5064" w:rsidRPr="003804DF" w:rsidTr="00EB5064">
        <w:trPr>
          <w:trHeight w:val="255"/>
        </w:trPr>
        <w:tc>
          <w:tcPr>
            <w:tcW w:w="32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1</w:t>
            </w:r>
          </w:p>
        </w:tc>
        <w:tc>
          <w:tcPr>
            <w:tcW w:w="575"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2</w:t>
            </w:r>
          </w:p>
        </w:tc>
        <w:tc>
          <w:tcPr>
            <w:tcW w:w="375"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3</w:t>
            </w:r>
          </w:p>
        </w:tc>
        <w:tc>
          <w:tcPr>
            <w:tcW w:w="506"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4</w:t>
            </w:r>
          </w:p>
        </w:tc>
        <w:tc>
          <w:tcPr>
            <w:tcW w:w="511"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5</w:t>
            </w:r>
          </w:p>
        </w:tc>
        <w:tc>
          <w:tcPr>
            <w:tcW w:w="424"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6</w:t>
            </w:r>
          </w:p>
        </w:tc>
        <w:tc>
          <w:tcPr>
            <w:tcW w:w="379"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7</w:t>
            </w:r>
          </w:p>
        </w:tc>
        <w:tc>
          <w:tcPr>
            <w:tcW w:w="669"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8</w:t>
            </w:r>
          </w:p>
        </w:tc>
        <w:tc>
          <w:tcPr>
            <w:tcW w:w="61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9</w:t>
            </w:r>
          </w:p>
        </w:tc>
        <w:tc>
          <w:tcPr>
            <w:tcW w:w="61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10</w:t>
            </w:r>
          </w:p>
        </w:tc>
      </w:tr>
      <w:tr w:rsidR="00EB5064" w:rsidRPr="003804DF" w:rsidTr="00EB5064">
        <w:trPr>
          <w:trHeight w:val="255"/>
        </w:trPr>
        <w:tc>
          <w:tcPr>
            <w:tcW w:w="32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0123</w:t>
            </w:r>
          </w:p>
        </w:tc>
        <w:tc>
          <w:tcPr>
            <w:tcW w:w="575" w:type="pct"/>
            <w:shd w:val="clear" w:color="auto" w:fill="auto"/>
            <w:hideMark/>
          </w:tcPr>
          <w:p w:rsidR="00EB5064" w:rsidRPr="003804DF" w:rsidRDefault="00EB5064" w:rsidP="00E03AE7">
            <w:pPr>
              <w:rPr>
                <w:sz w:val="20"/>
                <w:szCs w:val="20"/>
                <w:lang w:val="ru-KZ" w:eastAsia="ru-KZ"/>
              </w:rPr>
            </w:pPr>
            <w:r w:rsidRPr="003804DF">
              <w:rPr>
                <w:sz w:val="20"/>
                <w:szCs w:val="20"/>
                <w:lang w:val="ru-KZ" w:eastAsia="ru-KZ"/>
              </w:rPr>
              <w:t xml:space="preserve">Железо (II, III) оксиды </w:t>
            </w:r>
          </w:p>
        </w:tc>
        <w:tc>
          <w:tcPr>
            <w:tcW w:w="375"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06"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11"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0,04</w:t>
            </w:r>
          </w:p>
        </w:tc>
        <w:tc>
          <w:tcPr>
            <w:tcW w:w="424"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379"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3</w:t>
            </w:r>
          </w:p>
        </w:tc>
        <w:tc>
          <w:tcPr>
            <w:tcW w:w="669"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0,00743</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0,00559</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0,13975</w:t>
            </w:r>
          </w:p>
        </w:tc>
      </w:tr>
      <w:tr w:rsidR="00EB5064" w:rsidRPr="003804DF" w:rsidTr="00EB5064">
        <w:trPr>
          <w:trHeight w:val="255"/>
        </w:trPr>
        <w:tc>
          <w:tcPr>
            <w:tcW w:w="32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0143</w:t>
            </w:r>
          </w:p>
        </w:tc>
        <w:tc>
          <w:tcPr>
            <w:tcW w:w="575" w:type="pct"/>
            <w:shd w:val="clear" w:color="auto" w:fill="auto"/>
            <w:hideMark/>
          </w:tcPr>
          <w:p w:rsidR="00EB5064" w:rsidRPr="003804DF" w:rsidRDefault="00EB5064" w:rsidP="00E03AE7">
            <w:pPr>
              <w:rPr>
                <w:sz w:val="20"/>
                <w:szCs w:val="20"/>
                <w:lang w:val="ru-KZ" w:eastAsia="ru-KZ"/>
              </w:rPr>
            </w:pPr>
            <w:r w:rsidRPr="003804DF">
              <w:rPr>
                <w:sz w:val="20"/>
                <w:szCs w:val="20"/>
                <w:lang w:val="ru-KZ" w:eastAsia="ru-KZ"/>
              </w:rPr>
              <w:t xml:space="preserve">Марганец и его соединения </w:t>
            </w:r>
          </w:p>
        </w:tc>
        <w:tc>
          <w:tcPr>
            <w:tcW w:w="375"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06"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0,01</w:t>
            </w:r>
          </w:p>
        </w:tc>
        <w:tc>
          <w:tcPr>
            <w:tcW w:w="511"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0,001</w:t>
            </w:r>
          </w:p>
        </w:tc>
        <w:tc>
          <w:tcPr>
            <w:tcW w:w="424"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379"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2</w:t>
            </w:r>
          </w:p>
        </w:tc>
        <w:tc>
          <w:tcPr>
            <w:tcW w:w="669"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0,000784</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0,00059</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0,59</w:t>
            </w:r>
          </w:p>
        </w:tc>
      </w:tr>
      <w:tr w:rsidR="00EB5064" w:rsidRPr="003804DF" w:rsidTr="00EB5064">
        <w:trPr>
          <w:trHeight w:val="255"/>
        </w:trPr>
        <w:tc>
          <w:tcPr>
            <w:tcW w:w="32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0301</w:t>
            </w:r>
          </w:p>
        </w:tc>
        <w:tc>
          <w:tcPr>
            <w:tcW w:w="575" w:type="pct"/>
            <w:shd w:val="clear" w:color="auto" w:fill="auto"/>
            <w:hideMark/>
          </w:tcPr>
          <w:p w:rsidR="00EB5064" w:rsidRPr="003804DF" w:rsidRDefault="00EB5064" w:rsidP="00E03AE7">
            <w:pPr>
              <w:rPr>
                <w:sz w:val="20"/>
                <w:szCs w:val="20"/>
                <w:lang w:val="ru-KZ" w:eastAsia="ru-KZ"/>
              </w:rPr>
            </w:pPr>
            <w:r w:rsidRPr="003804DF">
              <w:rPr>
                <w:sz w:val="20"/>
                <w:szCs w:val="20"/>
                <w:lang w:val="ru-KZ" w:eastAsia="ru-KZ"/>
              </w:rPr>
              <w:t xml:space="preserve">Азота (IV) диоксид </w:t>
            </w:r>
          </w:p>
        </w:tc>
        <w:tc>
          <w:tcPr>
            <w:tcW w:w="375"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06"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0,2</w:t>
            </w:r>
          </w:p>
        </w:tc>
        <w:tc>
          <w:tcPr>
            <w:tcW w:w="511"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0,04</w:t>
            </w:r>
          </w:p>
        </w:tc>
        <w:tc>
          <w:tcPr>
            <w:tcW w:w="424"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379"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2</w:t>
            </w:r>
          </w:p>
        </w:tc>
        <w:tc>
          <w:tcPr>
            <w:tcW w:w="669"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0,06252</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0,0002941</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0,0073525</w:t>
            </w:r>
          </w:p>
        </w:tc>
      </w:tr>
      <w:tr w:rsidR="00EB5064" w:rsidRPr="003804DF" w:rsidTr="00EB5064">
        <w:trPr>
          <w:trHeight w:val="255"/>
        </w:trPr>
        <w:tc>
          <w:tcPr>
            <w:tcW w:w="32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0304</w:t>
            </w:r>
          </w:p>
        </w:tc>
        <w:tc>
          <w:tcPr>
            <w:tcW w:w="575" w:type="pct"/>
            <w:shd w:val="clear" w:color="auto" w:fill="auto"/>
            <w:hideMark/>
          </w:tcPr>
          <w:p w:rsidR="00EB5064" w:rsidRPr="003804DF" w:rsidRDefault="00EB5064" w:rsidP="00E03AE7">
            <w:pPr>
              <w:rPr>
                <w:sz w:val="20"/>
                <w:szCs w:val="20"/>
                <w:lang w:val="ru-KZ" w:eastAsia="ru-KZ"/>
              </w:rPr>
            </w:pPr>
            <w:r w:rsidRPr="003804DF">
              <w:rPr>
                <w:sz w:val="20"/>
                <w:szCs w:val="20"/>
                <w:lang w:val="ru-KZ" w:eastAsia="ru-KZ"/>
              </w:rPr>
              <w:t xml:space="preserve">Азот (II) оксид </w:t>
            </w:r>
          </w:p>
        </w:tc>
        <w:tc>
          <w:tcPr>
            <w:tcW w:w="375"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06"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0,4</w:t>
            </w:r>
          </w:p>
        </w:tc>
        <w:tc>
          <w:tcPr>
            <w:tcW w:w="511"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0,06</w:t>
            </w:r>
          </w:p>
        </w:tc>
        <w:tc>
          <w:tcPr>
            <w:tcW w:w="424"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379"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3</w:t>
            </w:r>
          </w:p>
        </w:tc>
        <w:tc>
          <w:tcPr>
            <w:tcW w:w="669"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0,01017</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0,0000492</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0,00082</w:t>
            </w:r>
          </w:p>
        </w:tc>
      </w:tr>
      <w:tr w:rsidR="00EB5064" w:rsidRPr="003804DF" w:rsidTr="00EB5064">
        <w:trPr>
          <w:trHeight w:val="255"/>
        </w:trPr>
        <w:tc>
          <w:tcPr>
            <w:tcW w:w="32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0328</w:t>
            </w:r>
          </w:p>
        </w:tc>
        <w:tc>
          <w:tcPr>
            <w:tcW w:w="575" w:type="pct"/>
            <w:shd w:val="clear" w:color="auto" w:fill="auto"/>
            <w:hideMark/>
          </w:tcPr>
          <w:p w:rsidR="00EB5064" w:rsidRPr="003804DF" w:rsidRDefault="00EB5064" w:rsidP="00E03AE7">
            <w:pPr>
              <w:rPr>
                <w:sz w:val="20"/>
                <w:szCs w:val="20"/>
                <w:lang w:val="ru-KZ" w:eastAsia="ru-KZ"/>
              </w:rPr>
            </w:pPr>
            <w:r w:rsidRPr="003804DF">
              <w:rPr>
                <w:sz w:val="20"/>
                <w:szCs w:val="20"/>
                <w:lang w:val="ru-KZ" w:eastAsia="ru-KZ"/>
              </w:rPr>
              <w:t xml:space="preserve">Углерод </w:t>
            </w:r>
          </w:p>
        </w:tc>
        <w:tc>
          <w:tcPr>
            <w:tcW w:w="375"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06"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0,15</w:t>
            </w:r>
          </w:p>
        </w:tc>
        <w:tc>
          <w:tcPr>
            <w:tcW w:w="511"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0,05</w:t>
            </w:r>
          </w:p>
        </w:tc>
        <w:tc>
          <w:tcPr>
            <w:tcW w:w="424"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379"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3</w:t>
            </w:r>
          </w:p>
        </w:tc>
        <w:tc>
          <w:tcPr>
            <w:tcW w:w="669"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0,0138</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0,0000305</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0,00061</w:t>
            </w:r>
          </w:p>
        </w:tc>
      </w:tr>
      <w:tr w:rsidR="00EB5064" w:rsidRPr="003804DF" w:rsidTr="00EB5064">
        <w:trPr>
          <w:trHeight w:val="255"/>
        </w:trPr>
        <w:tc>
          <w:tcPr>
            <w:tcW w:w="32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0330</w:t>
            </w:r>
          </w:p>
        </w:tc>
        <w:tc>
          <w:tcPr>
            <w:tcW w:w="575" w:type="pct"/>
            <w:shd w:val="clear" w:color="auto" w:fill="auto"/>
            <w:hideMark/>
          </w:tcPr>
          <w:p w:rsidR="00EB5064" w:rsidRPr="003804DF" w:rsidRDefault="00EB5064" w:rsidP="00E03AE7">
            <w:pPr>
              <w:rPr>
                <w:sz w:val="20"/>
                <w:szCs w:val="20"/>
                <w:lang w:val="ru-KZ" w:eastAsia="ru-KZ"/>
              </w:rPr>
            </w:pPr>
            <w:r w:rsidRPr="003804DF">
              <w:rPr>
                <w:sz w:val="20"/>
                <w:szCs w:val="20"/>
                <w:lang w:val="ru-KZ" w:eastAsia="ru-KZ"/>
              </w:rPr>
              <w:t xml:space="preserve">Сера диоксид </w:t>
            </w:r>
          </w:p>
        </w:tc>
        <w:tc>
          <w:tcPr>
            <w:tcW w:w="375"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06"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0,5</w:t>
            </w:r>
          </w:p>
        </w:tc>
        <w:tc>
          <w:tcPr>
            <w:tcW w:w="511"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0,05</w:t>
            </w:r>
          </w:p>
        </w:tc>
        <w:tc>
          <w:tcPr>
            <w:tcW w:w="424"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379"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3</w:t>
            </w:r>
          </w:p>
        </w:tc>
        <w:tc>
          <w:tcPr>
            <w:tcW w:w="669"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0,037</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0,00006839</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0,0013678</w:t>
            </w:r>
          </w:p>
        </w:tc>
      </w:tr>
      <w:tr w:rsidR="00EB5064" w:rsidRPr="003804DF" w:rsidTr="00EB5064">
        <w:trPr>
          <w:trHeight w:val="255"/>
        </w:trPr>
        <w:tc>
          <w:tcPr>
            <w:tcW w:w="32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0337</w:t>
            </w:r>
          </w:p>
        </w:tc>
        <w:tc>
          <w:tcPr>
            <w:tcW w:w="575" w:type="pct"/>
            <w:shd w:val="clear" w:color="auto" w:fill="auto"/>
            <w:hideMark/>
          </w:tcPr>
          <w:p w:rsidR="00EB5064" w:rsidRPr="003804DF" w:rsidRDefault="00EB5064" w:rsidP="00E03AE7">
            <w:pPr>
              <w:rPr>
                <w:sz w:val="20"/>
                <w:szCs w:val="20"/>
                <w:lang w:val="ru-KZ" w:eastAsia="ru-KZ"/>
              </w:rPr>
            </w:pPr>
            <w:r w:rsidRPr="003804DF">
              <w:rPr>
                <w:sz w:val="20"/>
                <w:szCs w:val="20"/>
                <w:lang w:val="ru-KZ" w:eastAsia="ru-KZ"/>
              </w:rPr>
              <w:t xml:space="preserve">Углерод оксид </w:t>
            </w:r>
          </w:p>
        </w:tc>
        <w:tc>
          <w:tcPr>
            <w:tcW w:w="375"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06"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5</w:t>
            </w:r>
          </w:p>
        </w:tc>
        <w:tc>
          <w:tcPr>
            <w:tcW w:w="511"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3</w:t>
            </w:r>
          </w:p>
        </w:tc>
        <w:tc>
          <w:tcPr>
            <w:tcW w:w="424"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379"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4</w:t>
            </w:r>
          </w:p>
        </w:tc>
        <w:tc>
          <w:tcPr>
            <w:tcW w:w="669"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0,2056</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0,0029959</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0,00099863</w:t>
            </w:r>
          </w:p>
        </w:tc>
      </w:tr>
      <w:tr w:rsidR="00EB5064" w:rsidRPr="003804DF" w:rsidTr="00EB5064">
        <w:trPr>
          <w:trHeight w:val="255"/>
        </w:trPr>
        <w:tc>
          <w:tcPr>
            <w:tcW w:w="32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0616</w:t>
            </w:r>
          </w:p>
        </w:tc>
        <w:tc>
          <w:tcPr>
            <w:tcW w:w="575" w:type="pct"/>
            <w:shd w:val="clear" w:color="auto" w:fill="auto"/>
            <w:hideMark/>
          </w:tcPr>
          <w:p w:rsidR="00EB5064" w:rsidRPr="003804DF" w:rsidRDefault="00EB5064" w:rsidP="00E03AE7">
            <w:pPr>
              <w:rPr>
                <w:sz w:val="20"/>
                <w:szCs w:val="20"/>
                <w:lang w:val="ru-KZ" w:eastAsia="ru-KZ"/>
              </w:rPr>
            </w:pPr>
            <w:r w:rsidRPr="003804DF">
              <w:rPr>
                <w:sz w:val="20"/>
                <w:szCs w:val="20"/>
                <w:lang w:val="ru-KZ" w:eastAsia="ru-KZ"/>
              </w:rPr>
              <w:t xml:space="preserve">Диметилбензол </w:t>
            </w:r>
          </w:p>
        </w:tc>
        <w:tc>
          <w:tcPr>
            <w:tcW w:w="375"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06"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0,2</w:t>
            </w:r>
          </w:p>
        </w:tc>
        <w:tc>
          <w:tcPr>
            <w:tcW w:w="511"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424"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379"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3</w:t>
            </w:r>
          </w:p>
        </w:tc>
        <w:tc>
          <w:tcPr>
            <w:tcW w:w="669"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0,264</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0,00486</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0,0243</w:t>
            </w:r>
          </w:p>
        </w:tc>
      </w:tr>
      <w:tr w:rsidR="00EB5064" w:rsidRPr="003804DF" w:rsidTr="00EB5064">
        <w:trPr>
          <w:trHeight w:val="255"/>
        </w:trPr>
        <w:tc>
          <w:tcPr>
            <w:tcW w:w="32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0621</w:t>
            </w:r>
          </w:p>
        </w:tc>
        <w:tc>
          <w:tcPr>
            <w:tcW w:w="575" w:type="pct"/>
            <w:shd w:val="clear" w:color="auto" w:fill="auto"/>
            <w:hideMark/>
          </w:tcPr>
          <w:p w:rsidR="00EB5064" w:rsidRPr="003804DF" w:rsidRDefault="00EB5064" w:rsidP="00E03AE7">
            <w:pPr>
              <w:rPr>
                <w:sz w:val="20"/>
                <w:szCs w:val="20"/>
                <w:lang w:val="ru-KZ" w:eastAsia="ru-KZ"/>
              </w:rPr>
            </w:pPr>
            <w:r w:rsidRPr="003804DF">
              <w:rPr>
                <w:sz w:val="20"/>
                <w:szCs w:val="20"/>
                <w:lang w:val="ru-KZ" w:eastAsia="ru-KZ"/>
              </w:rPr>
              <w:t>Метилбензол (349)</w:t>
            </w:r>
          </w:p>
        </w:tc>
        <w:tc>
          <w:tcPr>
            <w:tcW w:w="375"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06"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0,6</w:t>
            </w:r>
          </w:p>
        </w:tc>
        <w:tc>
          <w:tcPr>
            <w:tcW w:w="511"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424"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379"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3</w:t>
            </w:r>
          </w:p>
        </w:tc>
        <w:tc>
          <w:tcPr>
            <w:tcW w:w="669"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0,1766</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0,008733</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0,014555</w:t>
            </w:r>
          </w:p>
        </w:tc>
      </w:tr>
      <w:tr w:rsidR="00EB5064" w:rsidRPr="003804DF" w:rsidTr="00EB5064">
        <w:trPr>
          <w:trHeight w:val="255"/>
        </w:trPr>
        <w:tc>
          <w:tcPr>
            <w:tcW w:w="32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0703</w:t>
            </w:r>
          </w:p>
        </w:tc>
        <w:tc>
          <w:tcPr>
            <w:tcW w:w="575" w:type="pct"/>
            <w:shd w:val="clear" w:color="auto" w:fill="auto"/>
            <w:hideMark/>
          </w:tcPr>
          <w:p w:rsidR="00EB5064" w:rsidRPr="003804DF" w:rsidRDefault="00EB5064" w:rsidP="00E03AE7">
            <w:pPr>
              <w:rPr>
                <w:sz w:val="20"/>
                <w:szCs w:val="20"/>
                <w:lang w:val="ru-KZ" w:eastAsia="ru-KZ"/>
              </w:rPr>
            </w:pPr>
            <w:r w:rsidRPr="003804DF">
              <w:rPr>
                <w:sz w:val="20"/>
                <w:szCs w:val="20"/>
                <w:lang w:val="ru-KZ" w:eastAsia="ru-KZ"/>
              </w:rPr>
              <w:t>Бенз/а/пирен (3,4-Бензпирен) (54)</w:t>
            </w:r>
          </w:p>
        </w:tc>
        <w:tc>
          <w:tcPr>
            <w:tcW w:w="375"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06"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11"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0,000001</w:t>
            </w:r>
          </w:p>
        </w:tc>
        <w:tc>
          <w:tcPr>
            <w:tcW w:w="424"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379"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1</w:t>
            </w:r>
          </w:p>
        </w:tc>
        <w:tc>
          <w:tcPr>
            <w:tcW w:w="669"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0,000000058</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4,7E-10</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0,000468</w:t>
            </w:r>
          </w:p>
        </w:tc>
      </w:tr>
      <w:tr w:rsidR="00EB5064" w:rsidRPr="003804DF" w:rsidTr="00EB5064">
        <w:trPr>
          <w:trHeight w:val="255"/>
        </w:trPr>
        <w:tc>
          <w:tcPr>
            <w:tcW w:w="32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1210</w:t>
            </w:r>
          </w:p>
        </w:tc>
        <w:tc>
          <w:tcPr>
            <w:tcW w:w="575" w:type="pct"/>
            <w:shd w:val="clear" w:color="auto" w:fill="auto"/>
            <w:hideMark/>
          </w:tcPr>
          <w:p w:rsidR="00EB5064" w:rsidRPr="003804DF" w:rsidRDefault="00EB5064" w:rsidP="00E03AE7">
            <w:pPr>
              <w:rPr>
                <w:sz w:val="20"/>
                <w:szCs w:val="20"/>
                <w:lang w:val="ru-KZ" w:eastAsia="ru-KZ"/>
              </w:rPr>
            </w:pPr>
            <w:r w:rsidRPr="003804DF">
              <w:rPr>
                <w:sz w:val="20"/>
                <w:szCs w:val="20"/>
                <w:lang w:val="ru-KZ" w:eastAsia="ru-KZ"/>
              </w:rPr>
              <w:t xml:space="preserve">Бутилацетат </w:t>
            </w:r>
          </w:p>
        </w:tc>
        <w:tc>
          <w:tcPr>
            <w:tcW w:w="375"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06"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0,1</w:t>
            </w:r>
          </w:p>
        </w:tc>
        <w:tc>
          <w:tcPr>
            <w:tcW w:w="511"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424"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379"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4</w:t>
            </w:r>
          </w:p>
        </w:tc>
        <w:tc>
          <w:tcPr>
            <w:tcW w:w="669"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0,04585</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0,002068</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0,02068</w:t>
            </w:r>
          </w:p>
        </w:tc>
      </w:tr>
      <w:tr w:rsidR="00EB5064" w:rsidRPr="003804DF" w:rsidTr="00EB5064">
        <w:trPr>
          <w:trHeight w:val="255"/>
        </w:trPr>
        <w:tc>
          <w:tcPr>
            <w:tcW w:w="32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1325</w:t>
            </w:r>
          </w:p>
        </w:tc>
        <w:tc>
          <w:tcPr>
            <w:tcW w:w="575" w:type="pct"/>
            <w:shd w:val="clear" w:color="auto" w:fill="auto"/>
            <w:hideMark/>
          </w:tcPr>
          <w:p w:rsidR="00EB5064" w:rsidRPr="003804DF" w:rsidRDefault="00EB5064" w:rsidP="00E03AE7">
            <w:pPr>
              <w:rPr>
                <w:sz w:val="20"/>
                <w:szCs w:val="20"/>
                <w:lang w:val="ru-KZ" w:eastAsia="ru-KZ"/>
              </w:rPr>
            </w:pPr>
            <w:r w:rsidRPr="003804DF">
              <w:rPr>
                <w:sz w:val="20"/>
                <w:szCs w:val="20"/>
                <w:lang w:val="ru-KZ" w:eastAsia="ru-KZ"/>
              </w:rPr>
              <w:t>Формальдегид (Метаналь) (609)</w:t>
            </w:r>
          </w:p>
        </w:tc>
        <w:tc>
          <w:tcPr>
            <w:tcW w:w="375"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06"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0,05</w:t>
            </w:r>
          </w:p>
        </w:tc>
        <w:tc>
          <w:tcPr>
            <w:tcW w:w="511"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0,01</w:t>
            </w:r>
          </w:p>
        </w:tc>
        <w:tc>
          <w:tcPr>
            <w:tcW w:w="424"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379"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2</w:t>
            </w:r>
          </w:p>
        </w:tc>
        <w:tc>
          <w:tcPr>
            <w:tcW w:w="669"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0,00833</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0,0000064</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0,00064</w:t>
            </w:r>
          </w:p>
        </w:tc>
      </w:tr>
      <w:tr w:rsidR="00EB5064" w:rsidRPr="003804DF" w:rsidTr="00EB5064">
        <w:trPr>
          <w:trHeight w:val="255"/>
        </w:trPr>
        <w:tc>
          <w:tcPr>
            <w:tcW w:w="32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1401</w:t>
            </w:r>
          </w:p>
        </w:tc>
        <w:tc>
          <w:tcPr>
            <w:tcW w:w="575" w:type="pct"/>
            <w:shd w:val="clear" w:color="auto" w:fill="auto"/>
            <w:hideMark/>
          </w:tcPr>
          <w:p w:rsidR="00EB5064" w:rsidRPr="003804DF" w:rsidRDefault="00EB5064" w:rsidP="00E03AE7">
            <w:pPr>
              <w:rPr>
                <w:sz w:val="20"/>
                <w:szCs w:val="20"/>
                <w:lang w:val="ru-KZ" w:eastAsia="ru-KZ"/>
              </w:rPr>
            </w:pPr>
            <w:r w:rsidRPr="003804DF">
              <w:rPr>
                <w:sz w:val="20"/>
                <w:szCs w:val="20"/>
                <w:lang w:val="ru-KZ" w:eastAsia="ru-KZ"/>
              </w:rPr>
              <w:t>Пропан-2-он (Ацетон) (470)</w:t>
            </w:r>
          </w:p>
        </w:tc>
        <w:tc>
          <w:tcPr>
            <w:tcW w:w="375"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06"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0,35</w:t>
            </w:r>
          </w:p>
        </w:tc>
        <w:tc>
          <w:tcPr>
            <w:tcW w:w="511"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424"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379"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4</w:t>
            </w:r>
          </w:p>
        </w:tc>
        <w:tc>
          <w:tcPr>
            <w:tcW w:w="669"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0,1057</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0,004689</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0,01339714</w:t>
            </w:r>
          </w:p>
        </w:tc>
      </w:tr>
      <w:tr w:rsidR="00EB5064" w:rsidRPr="003804DF" w:rsidTr="00EB5064">
        <w:trPr>
          <w:trHeight w:val="255"/>
        </w:trPr>
        <w:tc>
          <w:tcPr>
            <w:tcW w:w="32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1411</w:t>
            </w:r>
          </w:p>
        </w:tc>
        <w:tc>
          <w:tcPr>
            <w:tcW w:w="575" w:type="pct"/>
            <w:shd w:val="clear" w:color="auto" w:fill="auto"/>
            <w:hideMark/>
          </w:tcPr>
          <w:p w:rsidR="00EB5064" w:rsidRPr="003804DF" w:rsidRDefault="00EB5064" w:rsidP="00E03AE7">
            <w:pPr>
              <w:rPr>
                <w:sz w:val="20"/>
                <w:szCs w:val="20"/>
                <w:lang w:val="ru-KZ" w:eastAsia="ru-KZ"/>
              </w:rPr>
            </w:pPr>
            <w:r w:rsidRPr="003804DF">
              <w:rPr>
                <w:sz w:val="20"/>
                <w:szCs w:val="20"/>
                <w:lang w:val="ru-KZ" w:eastAsia="ru-KZ"/>
              </w:rPr>
              <w:t>Циклогексанон (654)</w:t>
            </w:r>
          </w:p>
        </w:tc>
        <w:tc>
          <w:tcPr>
            <w:tcW w:w="375"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06"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0,04</w:t>
            </w:r>
          </w:p>
        </w:tc>
        <w:tc>
          <w:tcPr>
            <w:tcW w:w="511"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424"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379"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3</w:t>
            </w:r>
          </w:p>
        </w:tc>
        <w:tc>
          <w:tcPr>
            <w:tcW w:w="669"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0,0552</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0,00179</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0,04475</w:t>
            </w:r>
          </w:p>
        </w:tc>
      </w:tr>
      <w:tr w:rsidR="00EB5064" w:rsidRPr="003804DF" w:rsidTr="00EB5064">
        <w:trPr>
          <w:trHeight w:val="255"/>
        </w:trPr>
        <w:tc>
          <w:tcPr>
            <w:tcW w:w="32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2752</w:t>
            </w:r>
          </w:p>
        </w:tc>
        <w:tc>
          <w:tcPr>
            <w:tcW w:w="575" w:type="pct"/>
            <w:shd w:val="clear" w:color="auto" w:fill="auto"/>
            <w:hideMark/>
          </w:tcPr>
          <w:p w:rsidR="00EB5064" w:rsidRPr="003804DF" w:rsidRDefault="00EB5064" w:rsidP="00E03AE7">
            <w:pPr>
              <w:rPr>
                <w:sz w:val="20"/>
                <w:szCs w:val="20"/>
                <w:lang w:val="ru-KZ" w:eastAsia="ru-KZ"/>
              </w:rPr>
            </w:pPr>
            <w:r w:rsidRPr="003804DF">
              <w:rPr>
                <w:sz w:val="20"/>
                <w:szCs w:val="20"/>
                <w:lang w:val="ru-KZ" w:eastAsia="ru-KZ"/>
              </w:rPr>
              <w:t>Уайт-спирит (1294*)</w:t>
            </w:r>
          </w:p>
        </w:tc>
        <w:tc>
          <w:tcPr>
            <w:tcW w:w="375"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06"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11"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424"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1</w:t>
            </w:r>
          </w:p>
        </w:tc>
        <w:tc>
          <w:tcPr>
            <w:tcW w:w="379"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 </w:t>
            </w:r>
          </w:p>
        </w:tc>
        <w:tc>
          <w:tcPr>
            <w:tcW w:w="669"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0,264</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0,00486</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0,00486</w:t>
            </w:r>
          </w:p>
        </w:tc>
      </w:tr>
      <w:tr w:rsidR="00EB5064" w:rsidRPr="003804DF" w:rsidTr="00EB5064">
        <w:trPr>
          <w:trHeight w:val="255"/>
        </w:trPr>
        <w:tc>
          <w:tcPr>
            <w:tcW w:w="32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2754</w:t>
            </w:r>
          </w:p>
        </w:tc>
        <w:tc>
          <w:tcPr>
            <w:tcW w:w="575" w:type="pct"/>
            <w:shd w:val="clear" w:color="auto" w:fill="auto"/>
            <w:hideMark/>
          </w:tcPr>
          <w:p w:rsidR="00EB5064" w:rsidRPr="003804DF" w:rsidRDefault="00EB5064" w:rsidP="00E03AE7">
            <w:pPr>
              <w:rPr>
                <w:sz w:val="20"/>
                <w:szCs w:val="20"/>
                <w:lang w:val="ru-KZ" w:eastAsia="ru-KZ"/>
              </w:rPr>
            </w:pPr>
            <w:r w:rsidRPr="003804DF">
              <w:rPr>
                <w:sz w:val="20"/>
                <w:szCs w:val="20"/>
                <w:lang w:val="ru-KZ" w:eastAsia="ru-KZ"/>
              </w:rPr>
              <w:t>Алканы С12-19</w:t>
            </w:r>
          </w:p>
        </w:tc>
        <w:tc>
          <w:tcPr>
            <w:tcW w:w="375"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06"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1</w:t>
            </w:r>
          </w:p>
        </w:tc>
        <w:tc>
          <w:tcPr>
            <w:tcW w:w="511"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424"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379"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4</w:t>
            </w:r>
          </w:p>
        </w:tc>
        <w:tc>
          <w:tcPr>
            <w:tcW w:w="669"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0,075572</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0,0271202</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0,0271202</w:t>
            </w:r>
          </w:p>
        </w:tc>
      </w:tr>
      <w:tr w:rsidR="00EB5064" w:rsidRPr="003804DF" w:rsidTr="00EB5064">
        <w:trPr>
          <w:trHeight w:val="255"/>
        </w:trPr>
        <w:tc>
          <w:tcPr>
            <w:tcW w:w="32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2902</w:t>
            </w:r>
          </w:p>
        </w:tc>
        <w:tc>
          <w:tcPr>
            <w:tcW w:w="575" w:type="pct"/>
            <w:shd w:val="clear" w:color="auto" w:fill="auto"/>
            <w:hideMark/>
          </w:tcPr>
          <w:p w:rsidR="00EB5064" w:rsidRPr="003804DF" w:rsidRDefault="00EB5064" w:rsidP="00E03AE7">
            <w:pPr>
              <w:rPr>
                <w:sz w:val="20"/>
                <w:szCs w:val="20"/>
                <w:lang w:val="ru-KZ" w:eastAsia="ru-KZ"/>
              </w:rPr>
            </w:pPr>
            <w:r w:rsidRPr="003804DF">
              <w:rPr>
                <w:sz w:val="20"/>
                <w:szCs w:val="20"/>
                <w:lang w:val="ru-KZ" w:eastAsia="ru-KZ"/>
              </w:rPr>
              <w:t>Взвешенные частицы (116)</w:t>
            </w:r>
          </w:p>
        </w:tc>
        <w:tc>
          <w:tcPr>
            <w:tcW w:w="375"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06"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0,5</w:t>
            </w:r>
          </w:p>
        </w:tc>
        <w:tc>
          <w:tcPr>
            <w:tcW w:w="511"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0,15</w:t>
            </w:r>
          </w:p>
        </w:tc>
        <w:tc>
          <w:tcPr>
            <w:tcW w:w="424"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379"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3</w:t>
            </w:r>
          </w:p>
        </w:tc>
        <w:tc>
          <w:tcPr>
            <w:tcW w:w="669"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0,2174</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0,008816</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0,05877333</w:t>
            </w:r>
          </w:p>
        </w:tc>
      </w:tr>
      <w:tr w:rsidR="00EB5064" w:rsidRPr="003804DF" w:rsidTr="00EB5064">
        <w:trPr>
          <w:trHeight w:val="510"/>
        </w:trPr>
        <w:tc>
          <w:tcPr>
            <w:tcW w:w="32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2908</w:t>
            </w:r>
          </w:p>
        </w:tc>
        <w:tc>
          <w:tcPr>
            <w:tcW w:w="575" w:type="pct"/>
            <w:shd w:val="clear" w:color="auto" w:fill="auto"/>
            <w:hideMark/>
          </w:tcPr>
          <w:p w:rsidR="00EB5064" w:rsidRPr="003804DF" w:rsidRDefault="00EB5064" w:rsidP="00E03AE7">
            <w:pPr>
              <w:rPr>
                <w:sz w:val="20"/>
                <w:szCs w:val="20"/>
                <w:lang w:val="ru-KZ" w:eastAsia="ru-KZ"/>
              </w:rPr>
            </w:pPr>
            <w:r w:rsidRPr="003804DF">
              <w:rPr>
                <w:sz w:val="20"/>
                <w:szCs w:val="20"/>
                <w:lang w:val="ru-KZ" w:eastAsia="ru-KZ"/>
              </w:rPr>
              <w:t xml:space="preserve">Пыль неорганическая, содержащая двуокись кремния в %: 70-20 </w:t>
            </w:r>
          </w:p>
        </w:tc>
        <w:tc>
          <w:tcPr>
            <w:tcW w:w="375"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06"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0,3</w:t>
            </w:r>
          </w:p>
        </w:tc>
        <w:tc>
          <w:tcPr>
            <w:tcW w:w="511"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0,1</w:t>
            </w:r>
          </w:p>
        </w:tc>
        <w:tc>
          <w:tcPr>
            <w:tcW w:w="424"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379"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3</w:t>
            </w:r>
          </w:p>
        </w:tc>
        <w:tc>
          <w:tcPr>
            <w:tcW w:w="669"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0,0321936</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0,0137757</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0,137757</w:t>
            </w:r>
          </w:p>
        </w:tc>
      </w:tr>
      <w:tr w:rsidR="00EB5064" w:rsidRPr="003804DF" w:rsidTr="00EB5064">
        <w:trPr>
          <w:trHeight w:val="510"/>
        </w:trPr>
        <w:tc>
          <w:tcPr>
            <w:tcW w:w="32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2909</w:t>
            </w:r>
          </w:p>
        </w:tc>
        <w:tc>
          <w:tcPr>
            <w:tcW w:w="575" w:type="pct"/>
            <w:shd w:val="clear" w:color="auto" w:fill="auto"/>
            <w:hideMark/>
          </w:tcPr>
          <w:p w:rsidR="00EB5064" w:rsidRPr="003804DF" w:rsidRDefault="00EB5064" w:rsidP="00E03AE7">
            <w:pPr>
              <w:rPr>
                <w:sz w:val="20"/>
                <w:szCs w:val="20"/>
                <w:lang w:val="ru-KZ" w:eastAsia="ru-KZ"/>
              </w:rPr>
            </w:pPr>
            <w:r w:rsidRPr="003804DF">
              <w:rPr>
                <w:sz w:val="20"/>
                <w:szCs w:val="20"/>
                <w:lang w:val="ru-KZ" w:eastAsia="ru-KZ"/>
              </w:rPr>
              <w:t xml:space="preserve">Пыль неорганическая, содержащая двуокись кремния в %: менее 20 </w:t>
            </w:r>
          </w:p>
        </w:tc>
        <w:tc>
          <w:tcPr>
            <w:tcW w:w="375"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06"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0,5</w:t>
            </w:r>
          </w:p>
        </w:tc>
        <w:tc>
          <w:tcPr>
            <w:tcW w:w="511"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0,15</w:t>
            </w:r>
          </w:p>
        </w:tc>
        <w:tc>
          <w:tcPr>
            <w:tcW w:w="424"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379"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3</w:t>
            </w:r>
          </w:p>
        </w:tc>
        <w:tc>
          <w:tcPr>
            <w:tcW w:w="669"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0,8715</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0,01874</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0,12493333</w:t>
            </w:r>
          </w:p>
        </w:tc>
      </w:tr>
      <w:tr w:rsidR="00EB5064" w:rsidRPr="003804DF" w:rsidTr="00EB5064">
        <w:trPr>
          <w:trHeight w:val="255"/>
        </w:trPr>
        <w:tc>
          <w:tcPr>
            <w:tcW w:w="32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2930</w:t>
            </w:r>
          </w:p>
        </w:tc>
        <w:tc>
          <w:tcPr>
            <w:tcW w:w="575" w:type="pct"/>
            <w:shd w:val="clear" w:color="auto" w:fill="auto"/>
            <w:hideMark/>
          </w:tcPr>
          <w:p w:rsidR="00EB5064" w:rsidRPr="003804DF" w:rsidRDefault="00EB5064" w:rsidP="00E03AE7">
            <w:pPr>
              <w:rPr>
                <w:sz w:val="20"/>
                <w:szCs w:val="20"/>
                <w:lang w:val="ru-KZ" w:eastAsia="ru-KZ"/>
              </w:rPr>
            </w:pPr>
            <w:r w:rsidRPr="003804DF">
              <w:rPr>
                <w:sz w:val="20"/>
                <w:szCs w:val="20"/>
                <w:lang w:val="ru-KZ" w:eastAsia="ru-KZ"/>
              </w:rPr>
              <w:t xml:space="preserve">Пыль абразивная </w:t>
            </w:r>
          </w:p>
        </w:tc>
        <w:tc>
          <w:tcPr>
            <w:tcW w:w="375"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06"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11"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424"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0,04</w:t>
            </w:r>
          </w:p>
        </w:tc>
        <w:tc>
          <w:tcPr>
            <w:tcW w:w="379"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 </w:t>
            </w:r>
          </w:p>
        </w:tc>
        <w:tc>
          <w:tcPr>
            <w:tcW w:w="669"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0,0026</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0,0001545</w:t>
            </w:r>
          </w:p>
        </w:tc>
        <w:tc>
          <w:tcPr>
            <w:tcW w:w="617"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0,0038625</w:t>
            </w:r>
          </w:p>
        </w:tc>
      </w:tr>
      <w:tr w:rsidR="00EB5064" w:rsidRPr="003804DF" w:rsidTr="00EB5064">
        <w:trPr>
          <w:trHeight w:val="255"/>
        </w:trPr>
        <w:tc>
          <w:tcPr>
            <w:tcW w:w="327"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 </w:t>
            </w:r>
          </w:p>
        </w:tc>
        <w:tc>
          <w:tcPr>
            <w:tcW w:w="575" w:type="pct"/>
            <w:shd w:val="clear" w:color="auto" w:fill="auto"/>
            <w:hideMark/>
          </w:tcPr>
          <w:p w:rsidR="00EB5064" w:rsidRPr="003804DF" w:rsidRDefault="00EB5064" w:rsidP="00E03AE7">
            <w:pPr>
              <w:ind w:firstLineChars="200" w:firstLine="402"/>
              <w:rPr>
                <w:b/>
                <w:bCs/>
                <w:sz w:val="20"/>
                <w:szCs w:val="20"/>
                <w:lang w:val="ru-KZ" w:eastAsia="ru-KZ"/>
              </w:rPr>
            </w:pPr>
            <w:r w:rsidRPr="003804DF">
              <w:rPr>
                <w:b/>
                <w:bCs/>
                <w:sz w:val="20"/>
                <w:szCs w:val="20"/>
                <w:lang w:val="ru-KZ" w:eastAsia="ru-KZ"/>
              </w:rPr>
              <w:t>В С Е Г О :</w:t>
            </w:r>
          </w:p>
        </w:tc>
        <w:tc>
          <w:tcPr>
            <w:tcW w:w="375"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06"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511"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424" w:type="pct"/>
            <w:shd w:val="clear" w:color="auto" w:fill="auto"/>
            <w:hideMark/>
          </w:tcPr>
          <w:p w:rsidR="00EB5064" w:rsidRPr="003804DF" w:rsidRDefault="00EB5064" w:rsidP="00E03AE7">
            <w:pPr>
              <w:jc w:val="right"/>
              <w:rPr>
                <w:sz w:val="20"/>
                <w:szCs w:val="20"/>
                <w:lang w:val="ru-KZ" w:eastAsia="ru-KZ"/>
              </w:rPr>
            </w:pPr>
            <w:r w:rsidRPr="003804DF">
              <w:rPr>
                <w:sz w:val="20"/>
                <w:szCs w:val="20"/>
                <w:lang w:val="ru-KZ" w:eastAsia="ru-KZ"/>
              </w:rPr>
              <w:t> </w:t>
            </w:r>
          </w:p>
        </w:tc>
        <w:tc>
          <w:tcPr>
            <w:tcW w:w="379" w:type="pct"/>
            <w:shd w:val="clear" w:color="auto" w:fill="auto"/>
            <w:hideMark/>
          </w:tcPr>
          <w:p w:rsidR="00EB5064" w:rsidRPr="003804DF" w:rsidRDefault="00EB5064" w:rsidP="00E03AE7">
            <w:pPr>
              <w:jc w:val="center"/>
              <w:rPr>
                <w:sz w:val="20"/>
                <w:szCs w:val="20"/>
                <w:lang w:val="ru-KZ" w:eastAsia="ru-KZ"/>
              </w:rPr>
            </w:pPr>
            <w:r w:rsidRPr="003804DF">
              <w:rPr>
                <w:sz w:val="20"/>
                <w:szCs w:val="20"/>
                <w:lang w:val="ru-KZ" w:eastAsia="ru-KZ"/>
              </w:rPr>
              <w:t> </w:t>
            </w:r>
          </w:p>
        </w:tc>
        <w:tc>
          <w:tcPr>
            <w:tcW w:w="669" w:type="pct"/>
            <w:shd w:val="clear" w:color="auto" w:fill="auto"/>
            <w:hideMark/>
          </w:tcPr>
          <w:p w:rsidR="00EB5064" w:rsidRPr="003804DF" w:rsidRDefault="00EB5064" w:rsidP="00E03AE7">
            <w:pPr>
              <w:jc w:val="right"/>
              <w:rPr>
                <w:b/>
                <w:bCs/>
                <w:sz w:val="20"/>
                <w:szCs w:val="20"/>
                <w:lang w:val="ru-KZ" w:eastAsia="ru-KZ"/>
              </w:rPr>
            </w:pPr>
            <w:r w:rsidRPr="003804DF">
              <w:rPr>
                <w:b/>
                <w:bCs/>
                <w:sz w:val="20"/>
                <w:szCs w:val="20"/>
                <w:lang w:val="ru-KZ" w:eastAsia="ru-KZ"/>
              </w:rPr>
              <w:t>2,4562497</w:t>
            </w:r>
          </w:p>
        </w:tc>
        <w:tc>
          <w:tcPr>
            <w:tcW w:w="617" w:type="pct"/>
            <w:shd w:val="clear" w:color="auto" w:fill="auto"/>
            <w:hideMark/>
          </w:tcPr>
          <w:p w:rsidR="00EB5064" w:rsidRPr="003804DF" w:rsidRDefault="00EB5064" w:rsidP="00E03AE7">
            <w:pPr>
              <w:jc w:val="right"/>
              <w:rPr>
                <w:b/>
                <w:bCs/>
                <w:sz w:val="20"/>
                <w:szCs w:val="20"/>
                <w:lang w:val="ru-KZ" w:eastAsia="ru-KZ"/>
              </w:rPr>
            </w:pPr>
            <w:r w:rsidRPr="003804DF">
              <w:rPr>
                <w:b/>
                <w:bCs/>
                <w:sz w:val="20"/>
                <w:szCs w:val="20"/>
                <w:lang w:val="ru-KZ" w:eastAsia="ru-KZ"/>
              </w:rPr>
              <w:t>0,1052309</w:t>
            </w:r>
          </w:p>
        </w:tc>
        <w:tc>
          <w:tcPr>
            <w:tcW w:w="617" w:type="pct"/>
            <w:shd w:val="clear" w:color="auto" w:fill="auto"/>
            <w:hideMark/>
          </w:tcPr>
          <w:p w:rsidR="00EB5064" w:rsidRPr="003804DF" w:rsidRDefault="00EB5064" w:rsidP="00E03AE7">
            <w:pPr>
              <w:jc w:val="right"/>
              <w:rPr>
                <w:b/>
                <w:bCs/>
                <w:sz w:val="20"/>
                <w:szCs w:val="20"/>
                <w:lang w:val="ru-KZ" w:eastAsia="ru-KZ"/>
              </w:rPr>
            </w:pPr>
            <w:r w:rsidRPr="003804DF">
              <w:rPr>
                <w:b/>
                <w:bCs/>
                <w:sz w:val="20"/>
                <w:szCs w:val="20"/>
                <w:lang w:val="ru-KZ" w:eastAsia="ru-KZ"/>
              </w:rPr>
              <w:t>1,21699543</w:t>
            </w:r>
          </w:p>
        </w:tc>
      </w:tr>
    </w:tbl>
    <w:p w:rsidR="00EB5064" w:rsidRPr="00EB5064" w:rsidRDefault="00EB5064" w:rsidP="00EB5064">
      <w:pPr>
        <w:ind w:firstLine="709"/>
      </w:pPr>
      <w:r w:rsidRPr="00EB5064">
        <w:t>Общий объем выбросов загрязняющих веществ в атмосферный воздух в период строительно-монтажных работ составит: 2,4562497 г/сек; 0,1052309т/г.</w:t>
      </w:r>
    </w:p>
    <w:p w:rsidR="002E1E40" w:rsidRPr="005842AB" w:rsidRDefault="002E1E40" w:rsidP="008F1DE3">
      <w:pPr>
        <w:pStyle w:val="affff0"/>
      </w:pPr>
    </w:p>
    <w:p w:rsidR="003E2A67" w:rsidRPr="005842AB" w:rsidRDefault="003E2A67" w:rsidP="0033183E">
      <w:pPr>
        <w:pStyle w:val="25"/>
      </w:pPr>
      <w:bookmarkStart w:id="127" w:name="_Toc146642060"/>
      <w:r w:rsidRPr="005842AB">
        <w:t>4.</w:t>
      </w:r>
      <w:r w:rsidR="00835578" w:rsidRPr="005842AB">
        <w:t>1.</w:t>
      </w:r>
      <w:r w:rsidRPr="005842AB">
        <w:t xml:space="preserve">2 </w:t>
      </w:r>
      <w:bookmarkStart w:id="128" w:name="_Toc309917093"/>
      <w:bookmarkStart w:id="129" w:name="_Toc418691316"/>
      <w:bookmarkStart w:id="130" w:name="_Toc528675512"/>
      <w:r w:rsidR="00835578" w:rsidRPr="005842AB">
        <w:t>Характеристика возможных залповых выбросов</w:t>
      </w:r>
      <w:bookmarkEnd w:id="127"/>
      <w:bookmarkEnd w:id="128"/>
      <w:bookmarkEnd w:id="129"/>
      <w:bookmarkEnd w:id="130"/>
    </w:p>
    <w:p w:rsidR="00E03AE7" w:rsidRPr="003804DF" w:rsidRDefault="00E03AE7" w:rsidP="00E03AE7">
      <w:pPr>
        <w:pStyle w:val="1fffffffffe"/>
        <w:ind w:firstLine="720"/>
        <w:jc w:val="both"/>
        <w:rPr>
          <w:color w:val="000000" w:themeColor="text1"/>
          <w:szCs w:val="24"/>
        </w:rPr>
      </w:pPr>
      <w:r w:rsidRPr="003804DF">
        <w:rPr>
          <w:color w:val="000000" w:themeColor="text1"/>
          <w:szCs w:val="24"/>
        </w:rPr>
        <w:t>Залповые выбросы, как сравнительно непродолжительные и обычно во много раз превышающие по мощности средние выбросы, присуши многим производствам. Их нал</w:t>
      </w:r>
      <w:r w:rsidRPr="003804DF">
        <w:rPr>
          <w:color w:val="000000" w:themeColor="text1"/>
          <w:szCs w:val="24"/>
        </w:rPr>
        <w:t>и</w:t>
      </w:r>
      <w:r w:rsidRPr="003804DF">
        <w:rPr>
          <w:color w:val="000000" w:themeColor="text1"/>
          <w:szCs w:val="24"/>
        </w:rPr>
        <w:t>чие предусматривается технологическим регламентом и обусловлено проведением о</w:t>
      </w:r>
      <w:r w:rsidRPr="003804DF">
        <w:rPr>
          <w:color w:val="000000" w:themeColor="text1"/>
          <w:szCs w:val="24"/>
        </w:rPr>
        <w:t>т</w:t>
      </w:r>
      <w:r w:rsidRPr="003804DF">
        <w:rPr>
          <w:color w:val="000000" w:themeColor="text1"/>
          <w:szCs w:val="24"/>
        </w:rPr>
        <w:t>дельных (специфических) стадий определенных технологических процессов.</w:t>
      </w:r>
    </w:p>
    <w:p w:rsidR="00E03AE7" w:rsidRPr="003804DF" w:rsidRDefault="00E03AE7" w:rsidP="00E03AE7">
      <w:pPr>
        <w:pStyle w:val="1fffffffffe"/>
        <w:ind w:firstLine="720"/>
        <w:jc w:val="both"/>
        <w:rPr>
          <w:color w:val="000000" w:themeColor="text1"/>
          <w:szCs w:val="24"/>
        </w:rPr>
      </w:pPr>
      <w:r w:rsidRPr="003804DF">
        <w:rPr>
          <w:color w:val="000000" w:themeColor="text1"/>
          <w:szCs w:val="24"/>
        </w:rPr>
        <w:t>В каждом из случаев залповые выбросы - это необходимая на современном этапе развития технологии составная часть (стадия) того или иного технологического процесса (производства), выполняемая, как правило, с заданной периодичностью (регулярностью).</w:t>
      </w:r>
    </w:p>
    <w:p w:rsidR="00E03AE7" w:rsidRPr="003804DF" w:rsidRDefault="00E03AE7" w:rsidP="00E03AE7">
      <w:pPr>
        <w:ind w:firstLine="720"/>
        <w:jc w:val="both"/>
        <w:rPr>
          <w:color w:val="000000" w:themeColor="text1"/>
        </w:rPr>
      </w:pPr>
      <w:r w:rsidRPr="003804DF">
        <w:rPr>
          <w:color w:val="000000" w:themeColor="text1"/>
        </w:rPr>
        <w:t>Возможность локальных аварий существенно снижается при соблюдении устано</w:t>
      </w:r>
      <w:r w:rsidRPr="003804DF">
        <w:rPr>
          <w:color w:val="000000" w:themeColor="text1"/>
        </w:rPr>
        <w:t>в</w:t>
      </w:r>
      <w:r w:rsidRPr="003804DF">
        <w:rPr>
          <w:color w:val="000000" w:themeColor="text1"/>
        </w:rPr>
        <w:t>ленных законодательными актами и отраслевыми нормами требований по охране труда, производственной санитарии и пожарной безопасности.</w:t>
      </w:r>
    </w:p>
    <w:p w:rsidR="00E03AE7" w:rsidRPr="003804DF" w:rsidRDefault="00E03AE7" w:rsidP="00E03AE7">
      <w:pPr>
        <w:ind w:firstLine="720"/>
        <w:jc w:val="both"/>
        <w:rPr>
          <w:color w:val="000000" w:themeColor="text1"/>
        </w:rPr>
      </w:pPr>
      <w:r w:rsidRPr="003804DF">
        <w:rPr>
          <w:color w:val="000000" w:themeColor="text1"/>
        </w:rPr>
        <w:t>На предприятии разработан план мероприятий по предотвращению аварийных с</w:t>
      </w:r>
      <w:r w:rsidRPr="003804DF">
        <w:rPr>
          <w:color w:val="000000" w:themeColor="text1"/>
        </w:rPr>
        <w:t>и</w:t>
      </w:r>
      <w:r w:rsidRPr="003804DF">
        <w:rPr>
          <w:color w:val="000000" w:themeColor="text1"/>
        </w:rPr>
        <w:t>туаций и действий персонала при их возникновении. В последнее время состояние обор</w:t>
      </w:r>
      <w:r w:rsidRPr="003804DF">
        <w:rPr>
          <w:color w:val="000000" w:themeColor="text1"/>
        </w:rPr>
        <w:t>у</w:t>
      </w:r>
      <w:r w:rsidRPr="003804DF">
        <w:rPr>
          <w:color w:val="000000" w:themeColor="text1"/>
        </w:rPr>
        <w:t>дования требует значительных ремонтов и дополнительной оснастки, в связи с этим для сокращения аварий на нефтепроводах необходима своевременная их диагностика, план</w:t>
      </w:r>
      <w:r w:rsidRPr="003804DF">
        <w:rPr>
          <w:color w:val="000000" w:themeColor="text1"/>
        </w:rPr>
        <w:t>о</w:t>
      </w:r>
      <w:r w:rsidRPr="003804DF">
        <w:rPr>
          <w:color w:val="000000" w:themeColor="text1"/>
        </w:rPr>
        <w:t>во-предупредительный и капитальный ремонты оборудования с заменой на новое.</w:t>
      </w:r>
    </w:p>
    <w:p w:rsidR="00E03AE7" w:rsidRPr="003804DF" w:rsidRDefault="00E03AE7" w:rsidP="00E03AE7">
      <w:pPr>
        <w:ind w:firstLine="720"/>
        <w:jc w:val="both"/>
        <w:rPr>
          <w:color w:val="000000" w:themeColor="text1"/>
        </w:rPr>
      </w:pPr>
      <w:r w:rsidRPr="003804DF">
        <w:rPr>
          <w:color w:val="000000" w:themeColor="text1"/>
        </w:rPr>
        <w:t>Для снижения риска возникновения промышленных аварий и уменьшения ущерба разрабатывается комплекс мер по обеспечению безопасности и ликвидации аварий.</w:t>
      </w:r>
    </w:p>
    <w:p w:rsidR="00E03AE7" w:rsidRPr="003804DF" w:rsidRDefault="00E03AE7" w:rsidP="00E03AE7">
      <w:pPr>
        <w:jc w:val="both"/>
        <w:rPr>
          <w:color w:val="000000" w:themeColor="text1"/>
        </w:rPr>
      </w:pPr>
      <w:r w:rsidRPr="003804DF">
        <w:rPr>
          <w:color w:val="000000" w:themeColor="text1"/>
        </w:rPr>
        <w:t>В планах по предупреждению и ликвидации аварий необходимо предусмотреть:</w:t>
      </w:r>
    </w:p>
    <w:p w:rsidR="00E03AE7" w:rsidRPr="003804DF" w:rsidRDefault="00E03AE7" w:rsidP="00986426">
      <w:pPr>
        <w:numPr>
          <w:ilvl w:val="0"/>
          <w:numId w:val="165"/>
        </w:numPr>
        <w:jc w:val="both"/>
        <w:rPr>
          <w:color w:val="000000" w:themeColor="text1"/>
        </w:rPr>
      </w:pPr>
      <w:r w:rsidRPr="003804DF">
        <w:rPr>
          <w:color w:val="000000" w:themeColor="text1"/>
        </w:rPr>
        <w:t>соблюдение необходимых мер между объектами и опасными участками потенц</w:t>
      </w:r>
      <w:r w:rsidRPr="003804DF">
        <w:rPr>
          <w:color w:val="000000" w:themeColor="text1"/>
        </w:rPr>
        <w:t>и</w:t>
      </w:r>
      <w:r w:rsidRPr="003804DF">
        <w:rPr>
          <w:color w:val="000000" w:themeColor="text1"/>
        </w:rPr>
        <w:t>альных источников возгорания;</w:t>
      </w:r>
    </w:p>
    <w:p w:rsidR="00E03AE7" w:rsidRPr="003804DF" w:rsidRDefault="00E03AE7" w:rsidP="00986426">
      <w:pPr>
        <w:numPr>
          <w:ilvl w:val="0"/>
          <w:numId w:val="165"/>
        </w:numPr>
        <w:jc w:val="both"/>
        <w:rPr>
          <w:color w:val="000000" w:themeColor="text1"/>
        </w:rPr>
      </w:pPr>
      <w:r w:rsidRPr="003804DF">
        <w:rPr>
          <w:color w:val="000000" w:themeColor="text1"/>
        </w:rPr>
        <w:t>обеспечение беспрепятственного проезда аварийных служб к любой точке прои</w:t>
      </w:r>
      <w:r w:rsidRPr="003804DF">
        <w:rPr>
          <w:color w:val="000000" w:themeColor="text1"/>
        </w:rPr>
        <w:t>з</w:t>
      </w:r>
      <w:r w:rsidRPr="003804DF">
        <w:rPr>
          <w:color w:val="000000" w:themeColor="text1"/>
        </w:rPr>
        <w:t>водственного участка;</w:t>
      </w:r>
    </w:p>
    <w:p w:rsidR="00E03AE7" w:rsidRPr="003804DF" w:rsidRDefault="00E03AE7" w:rsidP="00986426">
      <w:pPr>
        <w:numPr>
          <w:ilvl w:val="0"/>
          <w:numId w:val="165"/>
        </w:numPr>
        <w:jc w:val="both"/>
        <w:rPr>
          <w:color w:val="000000" w:themeColor="text1"/>
        </w:rPr>
      </w:pPr>
      <w:r w:rsidRPr="003804DF">
        <w:rPr>
          <w:color w:val="000000" w:themeColor="text1"/>
        </w:rPr>
        <w:t>обеспечение безопасности производства на наиболее опасных участках;</w:t>
      </w:r>
    </w:p>
    <w:p w:rsidR="00E03AE7" w:rsidRPr="003804DF" w:rsidRDefault="00E03AE7" w:rsidP="00986426">
      <w:pPr>
        <w:numPr>
          <w:ilvl w:val="0"/>
          <w:numId w:val="165"/>
        </w:numPr>
        <w:jc w:val="both"/>
        <w:rPr>
          <w:color w:val="000000" w:themeColor="text1"/>
        </w:rPr>
      </w:pPr>
      <w:r w:rsidRPr="003804DF">
        <w:rPr>
          <w:color w:val="000000" w:themeColor="text1"/>
        </w:rPr>
        <w:t>регулярные технические осмотры оборудования, ремонт и замена неисправных м</w:t>
      </w:r>
      <w:r w:rsidRPr="003804DF">
        <w:rPr>
          <w:color w:val="000000" w:themeColor="text1"/>
        </w:rPr>
        <w:t>а</w:t>
      </w:r>
      <w:r w:rsidRPr="003804DF">
        <w:rPr>
          <w:color w:val="000000" w:themeColor="text1"/>
        </w:rPr>
        <w:t>териалов и оборудования;</w:t>
      </w:r>
    </w:p>
    <w:p w:rsidR="00E03AE7" w:rsidRPr="003804DF" w:rsidRDefault="00E03AE7" w:rsidP="00986426">
      <w:pPr>
        <w:numPr>
          <w:ilvl w:val="0"/>
          <w:numId w:val="165"/>
        </w:numPr>
        <w:jc w:val="both"/>
        <w:rPr>
          <w:color w:val="000000" w:themeColor="text1"/>
        </w:rPr>
      </w:pPr>
      <w:r w:rsidRPr="003804DF">
        <w:rPr>
          <w:color w:val="000000" w:themeColor="text1"/>
        </w:rPr>
        <w:t>применение материалов, оборудования и арматуры, обеспечивающих надежность эксплуатации, термоизоляции горячих поверхностей;</w:t>
      </w:r>
    </w:p>
    <w:p w:rsidR="00E03AE7" w:rsidRPr="003804DF" w:rsidRDefault="00E03AE7" w:rsidP="00986426">
      <w:pPr>
        <w:numPr>
          <w:ilvl w:val="0"/>
          <w:numId w:val="165"/>
        </w:numPr>
        <w:jc w:val="both"/>
        <w:rPr>
          <w:color w:val="000000" w:themeColor="text1"/>
        </w:rPr>
      </w:pPr>
      <w:r w:rsidRPr="003804DF">
        <w:rPr>
          <w:color w:val="000000" w:themeColor="text1"/>
        </w:rPr>
        <w:t>обучение пересмотра правилам техники безопасности, пожарной безопасности, с</w:t>
      </w:r>
      <w:r w:rsidRPr="003804DF">
        <w:rPr>
          <w:color w:val="000000" w:themeColor="text1"/>
        </w:rPr>
        <w:t>о</w:t>
      </w:r>
      <w:r w:rsidRPr="003804DF">
        <w:rPr>
          <w:color w:val="000000" w:themeColor="text1"/>
        </w:rPr>
        <w:t>блюдению правил эксплуатации при выполнении работ;</w:t>
      </w:r>
    </w:p>
    <w:p w:rsidR="00E03AE7" w:rsidRPr="003804DF" w:rsidRDefault="00E03AE7" w:rsidP="00986426">
      <w:pPr>
        <w:numPr>
          <w:ilvl w:val="0"/>
          <w:numId w:val="165"/>
        </w:numPr>
        <w:jc w:val="both"/>
        <w:rPr>
          <w:color w:val="000000" w:themeColor="text1"/>
        </w:rPr>
      </w:pPr>
      <w:r w:rsidRPr="003804DF">
        <w:rPr>
          <w:color w:val="000000" w:themeColor="text1"/>
        </w:rPr>
        <w:t>для борьбы с возможным пожаром необходимо предусмотреть достаточное кол</w:t>
      </w:r>
      <w:r w:rsidRPr="003804DF">
        <w:rPr>
          <w:color w:val="000000" w:themeColor="text1"/>
        </w:rPr>
        <w:t>и</w:t>
      </w:r>
      <w:r w:rsidRPr="003804DF">
        <w:rPr>
          <w:color w:val="000000" w:themeColor="text1"/>
        </w:rPr>
        <w:t>чество противопожарного оборудования, средств индивидуальной защиты и мед</w:t>
      </w:r>
      <w:r w:rsidRPr="003804DF">
        <w:rPr>
          <w:color w:val="000000" w:themeColor="text1"/>
        </w:rPr>
        <w:t>и</w:t>
      </w:r>
      <w:r w:rsidRPr="003804DF">
        <w:rPr>
          <w:color w:val="000000" w:themeColor="text1"/>
        </w:rPr>
        <w:t>каментов.</w:t>
      </w:r>
    </w:p>
    <w:p w:rsidR="00E55C4B" w:rsidRPr="005842AB" w:rsidRDefault="00E55C4B" w:rsidP="00E84EAF">
      <w:pPr>
        <w:spacing w:line="360" w:lineRule="auto"/>
        <w:ind w:firstLine="709"/>
        <w:jc w:val="both"/>
        <w:rPr>
          <w:b/>
        </w:rPr>
        <w:sectPr w:rsidR="00E55C4B" w:rsidRPr="005842AB" w:rsidSect="00907DB4">
          <w:pgSz w:w="11906" w:h="16838" w:code="9"/>
          <w:pgMar w:top="851" w:right="851" w:bottom="1134" w:left="1701" w:header="284" w:footer="0" w:gutter="0"/>
          <w:cols w:space="708"/>
          <w:docGrid w:linePitch="360"/>
        </w:sectPr>
      </w:pPr>
    </w:p>
    <w:p w:rsidR="00E57A58" w:rsidRPr="005842AB" w:rsidRDefault="00B67AE1" w:rsidP="004F0774">
      <w:pPr>
        <w:ind w:right="-6"/>
        <w:rPr>
          <w:b/>
          <w:sz w:val="20"/>
          <w:szCs w:val="20"/>
        </w:rPr>
      </w:pPr>
      <w:bookmarkStart w:id="131" w:name="_Toc146642117"/>
      <w:r w:rsidRPr="005842AB">
        <w:rPr>
          <w:b/>
          <w:bCs/>
          <w:sz w:val="20"/>
          <w:szCs w:val="20"/>
        </w:rPr>
        <w:lastRenderedPageBreak/>
        <w:t xml:space="preserve">Таблица </w:t>
      </w:r>
      <w:r w:rsidR="0033183E">
        <w:rPr>
          <w:b/>
          <w:bCs/>
          <w:sz w:val="20"/>
          <w:szCs w:val="20"/>
        </w:rPr>
        <w:fldChar w:fldCharType="begin"/>
      </w:r>
      <w:r w:rsidR="0033183E">
        <w:rPr>
          <w:b/>
          <w:bCs/>
          <w:sz w:val="20"/>
          <w:szCs w:val="20"/>
        </w:rPr>
        <w:instrText xml:space="preserve"> STYLEREF 1 \s </w:instrText>
      </w:r>
      <w:r w:rsidR="0033183E">
        <w:rPr>
          <w:b/>
          <w:bCs/>
          <w:sz w:val="20"/>
          <w:szCs w:val="20"/>
        </w:rPr>
        <w:fldChar w:fldCharType="separate"/>
      </w:r>
      <w:r w:rsidR="0033183E">
        <w:rPr>
          <w:b/>
          <w:bCs/>
          <w:noProof/>
          <w:sz w:val="20"/>
          <w:szCs w:val="20"/>
        </w:rPr>
        <w:t>4</w:t>
      </w:r>
      <w:r w:rsidR="0033183E">
        <w:rPr>
          <w:b/>
          <w:bCs/>
          <w:sz w:val="20"/>
          <w:szCs w:val="20"/>
        </w:rPr>
        <w:fldChar w:fldCharType="end"/>
      </w:r>
      <w:r w:rsidR="0033183E">
        <w:rPr>
          <w:b/>
          <w:bCs/>
          <w:sz w:val="20"/>
          <w:szCs w:val="20"/>
        </w:rPr>
        <w:noBreakHyphen/>
      </w:r>
      <w:r w:rsidR="0033183E">
        <w:rPr>
          <w:b/>
          <w:bCs/>
          <w:sz w:val="20"/>
          <w:szCs w:val="20"/>
        </w:rPr>
        <w:fldChar w:fldCharType="begin"/>
      </w:r>
      <w:r w:rsidR="0033183E">
        <w:rPr>
          <w:b/>
          <w:bCs/>
          <w:sz w:val="20"/>
          <w:szCs w:val="20"/>
        </w:rPr>
        <w:instrText xml:space="preserve"> SEQ Таблица \* ARABIC \s 1 </w:instrText>
      </w:r>
      <w:r w:rsidR="0033183E">
        <w:rPr>
          <w:b/>
          <w:bCs/>
          <w:sz w:val="20"/>
          <w:szCs w:val="20"/>
        </w:rPr>
        <w:fldChar w:fldCharType="separate"/>
      </w:r>
      <w:r w:rsidR="0033183E">
        <w:rPr>
          <w:b/>
          <w:bCs/>
          <w:noProof/>
          <w:sz w:val="20"/>
          <w:szCs w:val="20"/>
        </w:rPr>
        <w:t>2</w:t>
      </w:r>
      <w:r w:rsidR="0033183E">
        <w:rPr>
          <w:b/>
          <w:bCs/>
          <w:sz w:val="20"/>
          <w:szCs w:val="20"/>
        </w:rPr>
        <w:fldChar w:fldCharType="end"/>
      </w:r>
      <w:r w:rsidRPr="005842AB">
        <w:rPr>
          <w:b/>
          <w:sz w:val="20"/>
          <w:szCs w:val="20"/>
        </w:rPr>
        <w:t>.</w:t>
      </w:r>
      <w:r w:rsidR="00E84EAF" w:rsidRPr="005842AB">
        <w:rPr>
          <w:b/>
          <w:sz w:val="22"/>
          <w:szCs w:val="22"/>
        </w:rPr>
        <w:t xml:space="preserve"> </w:t>
      </w:r>
      <w:r w:rsidR="00E84EAF" w:rsidRPr="005842AB">
        <w:rPr>
          <w:b/>
          <w:sz w:val="20"/>
          <w:szCs w:val="20"/>
        </w:rPr>
        <w:t>Параметры выбросов загрязняющих веществ в атмосферу для расчета норматив</w:t>
      </w:r>
      <w:r w:rsidR="00C82009" w:rsidRPr="005842AB">
        <w:rPr>
          <w:b/>
          <w:sz w:val="20"/>
          <w:szCs w:val="20"/>
        </w:rPr>
        <w:t>ов</w:t>
      </w:r>
      <w:r w:rsidR="00E84EAF" w:rsidRPr="005842AB">
        <w:rPr>
          <w:b/>
          <w:sz w:val="20"/>
          <w:szCs w:val="20"/>
        </w:rPr>
        <w:t xml:space="preserve"> </w:t>
      </w:r>
      <w:r w:rsidR="00C82009" w:rsidRPr="005842AB">
        <w:rPr>
          <w:b/>
          <w:sz w:val="20"/>
          <w:szCs w:val="20"/>
        </w:rPr>
        <w:t>допустимых выбросов</w:t>
      </w:r>
      <w:r w:rsidR="00E84EAF" w:rsidRPr="005842AB">
        <w:rPr>
          <w:b/>
          <w:sz w:val="20"/>
          <w:szCs w:val="20"/>
        </w:rPr>
        <w:t xml:space="preserve"> </w:t>
      </w:r>
      <w:r w:rsidR="004D070F" w:rsidRPr="005842AB">
        <w:rPr>
          <w:b/>
          <w:sz w:val="20"/>
          <w:szCs w:val="20"/>
        </w:rPr>
        <w:t xml:space="preserve">при </w:t>
      </w:r>
      <w:r w:rsidR="00595874" w:rsidRPr="005842AB">
        <w:rPr>
          <w:b/>
          <w:sz w:val="20"/>
          <w:szCs w:val="20"/>
        </w:rPr>
        <w:t>строительстве</w:t>
      </w:r>
      <w:bookmarkEnd w:id="131"/>
    </w:p>
    <w:p w:rsidR="00EA1C58" w:rsidRPr="005842AB" w:rsidRDefault="00EA1C58">
      <w:pPr>
        <w:rPr>
          <w:sz w:val="2"/>
          <w:szCs w:val="2"/>
        </w:rPr>
      </w:pPr>
    </w:p>
    <w:p w:rsidR="00562561" w:rsidRPr="005842AB" w:rsidRDefault="00562561">
      <w:pPr>
        <w:rPr>
          <w:sz w:val="2"/>
          <w:szCs w:val="2"/>
        </w:rPr>
      </w:pPr>
    </w:p>
    <w:tbl>
      <w:tblPr>
        <w:tblW w:w="21538" w:type="dxa"/>
        <w:tblInd w:w="-5" w:type="dxa"/>
        <w:tblLayout w:type="fixed"/>
        <w:tblLook w:val="04A0" w:firstRow="1" w:lastRow="0" w:firstColumn="1" w:lastColumn="0" w:noHBand="0" w:noVBand="1"/>
      </w:tblPr>
      <w:tblGrid>
        <w:gridCol w:w="704"/>
        <w:gridCol w:w="460"/>
        <w:gridCol w:w="1388"/>
        <w:gridCol w:w="821"/>
        <w:gridCol w:w="663"/>
        <w:gridCol w:w="1128"/>
        <w:gridCol w:w="862"/>
        <w:gridCol w:w="862"/>
        <w:gridCol w:w="753"/>
        <w:gridCol w:w="836"/>
        <w:gridCol w:w="836"/>
        <w:gridCol w:w="654"/>
        <w:gridCol w:w="498"/>
        <w:gridCol w:w="498"/>
        <w:gridCol w:w="498"/>
        <w:gridCol w:w="498"/>
        <w:gridCol w:w="1128"/>
        <w:gridCol w:w="1066"/>
        <w:gridCol w:w="901"/>
        <w:gridCol w:w="1204"/>
        <w:gridCol w:w="790"/>
        <w:gridCol w:w="1244"/>
        <w:gridCol w:w="836"/>
        <w:gridCol w:w="1001"/>
        <w:gridCol w:w="850"/>
        <w:gridCol w:w="559"/>
      </w:tblGrid>
      <w:tr w:rsidR="00E03AE7" w:rsidRPr="00E03AE7" w:rsidTr="00E03AE7">
        <w:trPr>
          <w:trHeight w:val="540"/>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Произ-водство</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Цех</w:t>
            </w:r>
          </w:p>
        </w:tc>
        <w:tc>
          <w:tcPr>
            <w:tcW w:w="220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Источник выделения загрязняющих веществ</w:t>
            </w:r>
          </w:p>
        </w:tc>
        <w:tc>
          <w:tcPr>
            <w:tcW w:w="6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Число часов  работы в году</w:t>
            </w:r>
          </w:p>
        </w:tc>
        <w:tc>
          <w:tcPr>
            <w:tcW w:w="11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Наименование  источника выброса вредных веществ</w:t>
            </w:r>
          </w:p>
        </w:tc>
        <w:tc>
          <w:tcPr>
            <w:tcW w:w="8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Номер источника выбросов на карте-схеме</w:t>
            </w:r>
          </w:p>
        </w:tc>
        <w:tc>
          <w:tcPr>
            <w:tcW w:w="8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Высота источника выбросов, м</w:t>
            </w:r>
          </w:p>
        </w:tc>
        <w:tc>
          <w:tcPr>
            <w:tcW w:w="7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Диаметр устья трубы, м</w:t>
            </w:r>
          </w:p>
        </w:tc>
        <w:tc>
          <w:tcPr>
            <w:tcW w:w="2326"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Параметры газовоздушной смеси на выходе из трубы при максимально разовой нагрузке</w:t>
            </w:r>
          </w:p>
        </w:tc>
        <w:tc>
          <w:tcPr>
            <w:tcW w:w="1992" w:type="dxa"/>
            <w:gridSpan w:val="4"/>
            <w:tcBorders>
              <w:top w:val="single" w:sz="4" w:space="0" w:color="auto"/>
              <w:left w:val="nil"/>
              <w:bottom w:val="single" w:sz="4" w:space="0" w:color="auto"/>
              <w:right w:val="single" w:sz="4" w:space="0" w:color="000000"/>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Координаты источника на карте-схеме,м.</w:t>
            </w:r>
          </w:p>
        </w:tc>
        <w:tc>
          <w:tcPr>
            <w:tcW w:w="11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Hаименование газоочистных установок, тип и мероприятия по сокращению выбросов</w:t>
            </w:r>
          </w:p>
        </w:tc>
        <w:tc>
          <w:tcPr>
            <w:tcW w:w="10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Вещество, по которому производится газоочистка</w:t>
            </w:r>
          </w:p>
        </w:tc>
        <w:tc>
          <w:tcPr>
            <w:tcW w:w="9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Коэффи-циент обеспечен-ности газо-очисткой, %</w:t>
            </w:r>
          </w:p>
        </w:tc>
        <w:tc>
          <w:tcPr>
            <w:tcW w:w="12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Среднеэксплуа-тационная степень очистки/            максимальная степень очистки, %</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Код вещества</w:t>
            </w:r>
          </w:p>
        </w:tc>
        <w:tc>
          <w:tcPr>
            <w:tcW w:w="12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Hаименование вещества</w:t>
            </w:r>
          </w:p>
        </w:tc>
        <w:tc>
          <w:tcPr>
            <w:tcW w:w="268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Выбросы загрязняющего вещества</w:t>
            </w:r>
          </w:p>
        </w:tc>
        <w:tc>
          <w:tcPr>
            <w:tcW w:w="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Год дости-жения НДВ</w:t>
            </w:r>
          </w:p>
        </w:tc>
      </w:tr>
      <w:tr w:rsidR="00E03AE7" w:rsidRPr="00E03AE7" w:rsidTr="00E03AE7">
        <w:trPr>
          <w:trHeight w:val="1294"/>
        </w:trPr>
        <w:tc>
          <w:tcPr>
            <w:tcW w:w="704"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2209" w:type="dxa"/>
            <w:gridSpan w:val="2"/>
            <w:vMerge/>
            <w:tcBorders>
              <w:top w:val="single" w:sz="4" w:space="0" w:color="auto"/>
              <w:left w:val="single" w:sz="4" w:space="0" w:color="auto"/>
              <w:bottom w:val="single" w:sz="4" w:space="0" w:color="000000"/>
              <w:right w:val="single" w:sz="4" w:space="0" w:color="000000"/>
            </w:tcBorders>
            <w:vAlign w:val="center"/>
            <w:hideMark/>
          </w:tcPr>
          <w:p w:rsidR="00E03AE7" w:rsidRPr="00E03AE7" w:rsidRDefault="00E03AE7" w:rsidP="00E03AE7">
            <w:pPr>
              <w:rPr>
                <w:sz w:val="16"/>
                <w:szCs w:val="16"/>
                <w:lang w:val="ru-KZ" w:eastAsia="ru-KZ"/>
              </w:rPr>
            </w:pPr>
          </w:p>
        </w:tc>
        <w:tc>
          <w:tcPr>
            <w:tcW w:w="663"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2326" w:type="dxa"/>
            <w:gridSpan w:val="3"/>
            <w:vMerge/>
            <w:tcBorders>
              <w:top w:val="single" w:sz="4" w:space="0" w:color="auto"/>
              <w:left w:val="single" w:sz="4" w:space="0" w:color="auto"/>
              <w:bottom w:val="single" w:sz="4" w:space="0" w:color="000000"/>
              <w:right w:val="single" w:sz="4" w:space="0" w:color="000000"/>
            </w:tcBorders>
            <w:vAlign w:val="center"/>
            <w:hideMark/>
          </w:tcPr>
          <w:p w:rsidR="00E03AE7" w:rsidRPr="00E03AE7" w:rsidRDefault="00E03AE7" w:rsidP="00E03AE7">
            <w:pPr>
              <w:rPr>
                <w:sz w:val="16"/>
                <w:szCs w:val="16"/>
                <w:lang w:val="ru-KZ" w:eastAsia="ru-KZ"/>
              </w:rPr>
            </w:pPr>
          </w:p>
        </w:tc>
        <w:tc>
          <w:tcPr>
            <w:tcW w:w="996" w:type="dxa"/>
            <w:gridSpan w:val="2"/>
            <w:tcBorders>
              <w:top w:val="single" w:sz="4" w:space="0" w:color="auto"/>
              <w:left w:val="nil"/>
              <w:bottom w:val="single" w:sz="4" w:space="0" w:color="auto"/>
              <w:right w:val="single" w:sz="4" w:space="0" w:color="000000"/>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точ.ист, /1-го конца линейного источника /центра площадного источника</w:t>
            </w:r>
          </w:p>
        </w:tc>
        <w:tc>
          <w:tcPr>
            <w:tcW w:w="996" w:type="dxa"/>
            <w:gridSpan w:val="2"/>
            <w:tcBorders>
              <w:top w:val="single" w:sz="4" w:space="0" w:color="auto"/>
              <w:left w:val="nil"/>
              <w:bottom w:val="single" w:sz="4" w:space="0" w:color="auto"/>
              <w:right w:val="single" w:sz="4" w:space="0" w:color="000000"/>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2-го конца линейного источника / длина, ширина площадного источника</w:t>
            </w:r>
          </w:p>
        </w:tc>
        <w:tc>
          <w:tcPr>
            <w:tcW w:w="1128"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44"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2687" w:type="dxa"/>
            <w:gridSpan w:val="3"/>
            <w:vMerge/>
            <w:tcBorders>
              <w:top w:val="single" w:sz="4" w:space="0" w:color="auto"/>
              <w:left w:val="single" w:sz="4" w:space="0" w:color="auto"/>
              <w:bottom w:val="single" w:sz="4" w:space="0" w:color="000000"/>
              <w:right w:val="single" w:sz="4" w:space="0" w:color="000000"/>
            </w:tcBorders>
            <w:vAlign w:val="center"/>
            <w:hideMark/>
          </w:tcPr>
          <w:p w:rsidR="00E03AE7" w:rsidRPr="00E03AE7" w:rsidRDefault="00E03AE7" w:rsidP="00E03AE7">
            <w:pPr>
              <w:rPr>
                <w:sz w:val="16"/>
                <w:szCs w:val="16"/>
                <w:lang w:val="ru-KZ" w:eastAsia="ru-KZ"/>
              </w:rPr>
            </w:pPr>
          </w:p>
        </w:tc>
        <w:tc>
          <w:tcPr>
            <w:tcW w:w="559"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r>
      <w:tr w:rsidR="00E03AE7" w:rsidRPr="00E03AE7" w:rsidTr="00E03AE7">
        <w:trPr>
          <w:trHeight w:val="528"/>
        </w:trPr>
        <w:tc>
          <w:tcPr>
            <w:tcW w:w="704"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tcBorders>
              <w:top w:val="nil"/>
              <w:left w:val="nil"/>
              <w:bottom w:val="single" w:sz="4" w:space="0" w:color="auto"/>
              <w:right w:val="single" w:sz="4" w:space="0" w:color="auto"/>
            </w:tcBorders>
            <w:shd w:val="clear" w:color="auto" w:fill="auto"/>
            <w:noWrap/>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Наименование</w:t>
            </w:r>
          </w:p>
        </w:tc>
        <w:tc>
          <w:tcPr>
            <w:tcW w:w="821"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Количество, шт.</w:t>
            </w:r>
          </w:p>
        </w:tc>
        <w:tc>
          <w:tcPr>
            <w:tcW w:w="663"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tcBorders>
              <w:top w:val="nil"/>
              <w:left w:val="nil"/>
              <w:bottom w:val="single" w:sz="4" w:space="0" w:color="auto"/>
              <w:right w:val="single" w:sz="4" w:space="0" w:color="auto"/>
            </w:tcBorders>
            <w:shd w:val="clear" w:color="auto" w:fill="auto"/>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Скорость, м/с</w:t>
            </w:r>
          </w:p>
        </w:tc>
        <w:tc>
          <w:tcPr>
            <w:tcW w:w="836" w:type="dxa"/>
            <w:tcBorders>
              <w:top w:val="nil"/>
              <w:left w:val="nil"/>
              <w:bottom w:val="single" w:sz="4" w:space="0" w:color="auto"/>
              <w:right w:val="single" w:sz="4" w:space="0" w:color="auto"/>
            </w:tcBorders>
            <w:shd w:val="clear" w:color="auto" w:fill="auto"/>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Объем смеси,                м3/с</w:t>
            </w:r>
          </w:p>
        </w:tc>
        <w:tc>
          <w:tcPr>
            <w:tcW w:w="654" w:type="dxa"/>
            <w:tcBorders>
              <w:top w:val="nil"/>
              <w:left w:val="nil"/>
              <w:bottom w:val="single" w:sz="4" w:space="0" w:color="auto"/>
              <w:right w:val="single" w:sz="4" w:space="0" w:color="auto"/>
            </w:tcBorders>
            <w:shd w:val="clear" w:color="auto" w:fill="auto"/>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Темпе-ратура смеси, оС</w:t>
            </w:r>
          </w:p>
        </w:tc>
        <w:tc>
          <w:tcPr>
            <w:tcW w:w="498" w:type="dxa"/>
            <w:tcBorders>
              <w:top w:val="nil"/>
              <w:left w:val="nil"/>
              <w:bottom w:val="single" w:sz="4" w:space="0" w:color="auto"/>
              <w:right w:val="single" w:sz="4" w:space="0" w:color="auto"/>
            </w:tcBorders>
            <w:shd w:val="clear" w:color="auto" w:fill="auto"/>
            <w:noWrap/>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Х1</w:t>
            </w:r>
          </w:p>
        </w:tc>
        <w:tc>
          <w:tcPr>
            <w:tcW w:w="498" w:type="dxa"/>
            <w:tcBorders>
              <w:top w:val="nil"/>
              <w:left w:val="nil"/>
              <w:bottom w:val="single" w:sz="4" w:space="0" w:color="auto"/>
              <w:right w:val="single" w:sz="4" w:space="0" w:color="auto"/>
            </w:tcBorders>
            <w:shd w:val="clear" w:color="auto" w:fill="auto"/>
            <w:noWrap/>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Y1</w:t>
            </w:r>
          </w:p>
        </w:tc>
        <w:tc>
          <w:tcPr>
            <w:tcW w:w="498" w:type="dxa"/>
            <w:tcBorders>
              <w:top w:val="nil"/>
              <w:left w:val="nil"/>
              <w:bottom w:val="single" w:sz="4" w:space="0" w:color="auto"/>
              <w:right w:val="single" w:sz="4" w:space="0" w:color="auto"/>
            </w:tcBorders>
            <w:shd w:val="clear" w:color="auto" w:fill="auto"/>
            <w:noWrap/>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Х2</w:t>
            </w:r>
          </w:p>
        </w:tc>
        <w:tc>
          <w:tcPr>
            <w:tcW w:w="498" w:type="dxa"/>
            <w:tcBorders>
              <w:top w:val="nil"/>
              <w:left w:val="nil"/>
              <w:bottom w:val="single" w:sz="4" w:space="0" w:color="auto"/>
              <w:right w:val="single" w:sz="4" w:space="0" w:color="auto"/>
            </w:tcBorders>
            <w:shd w:val="clear" w:color="auto" w:fill="auto"/>
            <w:noWrap/>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Y2</w:t>
            </w:r>
          </w:p>
        </w:tc>
        <w:tc>
          <w:tcPr>
            <w:tcW w:w="1128"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44"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tcBorders>
              <w:top w:val="nil"/>
              <w:left w:val="nil"/>
              <w:bottom w:val="single" w:sz="4" w:space="0" w:color="auto"/>
              <w:right w:val="single" w:sz="4" w:space="0" w:color="auto"/>
            </w:tcBorders>
            <w:shd w:val="clear" w:color="auto" w:fill="auto"/>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 xml:space="preserve">г/с             </w:t>
            </w:r>
          </w:p>
        </w:tc>
        <w:tc>
          <w:tcPr>
            <w:tcW w:w="1001" w:type="dxa"/>
            <w:tcBorders>
              <w:top w:val="nil"/>
              <w:left w:val="nil"/>
              <w:bottom w:val="single" w:sz="4" w:space="0" w:color="auto"/>
              <w:right w:val="single" w:sz="4" w:space="0" w:color="auto"/>
            </w:tcBorders>
            <w:shd w:val="clear" w:color="auto" w:fill="auto"/>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мг/нм3</w:t>
            </w:r>
            <w:r w:rsidRPr="00E03AE7">
              <w:rPr>
                <w:sz w:val="16"/>
                <w:szCs w:val="16"/>
                <w:lang w:val="ru-KZ" w:eastAsia="ru-KZ"/>
              </w:rPr>
              <w:b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E03AE7" w:rsidRPr="00E03AE7" w:rsidRDefault="00E03AE7" w:rsidP="00E03AE7">
            <w:pPr>
              <w:jc w:val="center"/>
              <w:rPr>
                <w:sz w:val="16"/>
                <w:szCs w:val="16"/>
                <w:lang w:val="ru-KZ" w:eastAsia="ru-KZ"/>
              </w:rPr>
            </w:pPr>
            <w:r w:rsidRPr="00E03AE7">
              <w:rPr>
                <w:sz w:val="16"/>
                <w:szCs w:val="16"/>
                <w:lang w:val="ru-KZ" w:eastAsia="ru-KZ"/>
              </w:rPr>
              <w:t>т/год</w:t>
            </w:r>
          </w:p>
        </w:tc>
        <w:tc>
          <w:tcPr>
            <w:tcW w:w="559" w:type="dxa"/>
            <w:vMerge/>
            <w:tcBorders>
              <w:top w:val="single" w:sz="4" w:space="0" w:color="auto"/>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r>
      <w:tr w:rsidR="00E03AE7" w:rsidRPr="00E03AE7" w:rsidTr="00E03AE7">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1</w:t>
            </w:r>
          </w:p>
        </w:tc>
        <w:tc>
          <w:tcPr>
            <w:tcW w:w="460"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2</w:t>
            </w:r>
          </w:p>
        </w:tc>
        <w:tc>
          <w:tcPr>
            <w:tcW w:w="1388"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3</w:t>
            </w:r>
          </w:p>
        </w:tc>
        <w:tc>
          <w:tcPr>
            <w:tcW w:w="821"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4</w:t>
            </w:r>
          </w:p>
        </w:tc>
        <w:tc>
          <w:tcPr>
            <w:tcW w:w="663"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5</w:t>
            </w:r>
          </w:p>
        </w:tc>
        <w:tc>
          <w:tcPr>
            <w:tcW w:w="1128"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6</w:t>
            </w:r>
          </w:p>
        </w:tc>
        <w:tc>
          <w:tcPr>
            <w:tcW w:w="862"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7</w:t>
            </w:r>
          </w:p>
        </w:tc>
        <w:tc>
          <w:tcPr>
            <w:tcW w:w="862"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8</w:t>
            </w:r>
          </w:p>
        </w:tc>
        <w:tc>
          <w:tcPr>
            <w:tcW w:w="753"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9</w:t>
            </w:r>
          </w:p>
        </w:tc>
        <w:tc>
          <w:tcPr>
            <w:tcW w:w="836"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10</w:t>
            </w:r>
          </w:p>
        </w:tc>
        <w:tc>
          <w:tcPr>
            <w:tcW w:w="836"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11</w:t>
            </w:r>
          </w:p>
        </w:tc>
        <w:tc>
          <w:tcPr>
            <w:tcW w:w="654"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12</w:t>
            </w:r>
          </w:p>
        </w:tc>
        <w:tc>
          <w:tcPr>
            <w:tcW w:w="498"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13</w:t>
            </w:r>
          </w:p>
        </w:tc>
        <w:tc>
          <w:tcPr>
            <w:tcW w:w="498"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14</w:t>
            </w:r>
          </w:p>
        </w:tc>
        <w:tc>
          <w:tcPr>
            <w:tcW w:w="498"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15</w:t>
            </w:r>
          </w:p>
        </w:tc>
        <w:tc>
          <w:tcPr>
            <w:tcW w:w="498"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16</w:t>
            </w:r>
          </w:p>
        </w:tc>
        <w:tc>
          <w:tcPr>
            <w:tcW w:w="1128"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17</w:t>
            </w:r>
          </w:p>
        </w:tc>
        <w:tc>
          <w:tcPr>
            <w:tcW w:w="1066"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18</w:t>
            </w:r>
          </w:p>
        </w:tc>
        <w:tc>
          <w:tcPr>
            <w:tcW w:w="901"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19</w:t>
            </w:r>
          </w:p>
        </w:tc>
        <w:tc>
          <w:tcPr>
            <w:tcW w:w="1204"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20</w:t>
            </w:r>
          </w:p>
        </w:tc>
        <w:tc>
          <w:tcPr>
            <w:tcW w:w="790"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21</w:t>
            </w:r>
          </w:p>
        </w:tc>
        <w:tc>
          <w:tcPr>
            <w:tcW w:w="1244"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22</w:t>
            </w:r>
          </w:p>
        </w:tc>
        <w:tc>
          <w:tcPr>
            <w:tcW w:w="836"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23</w:t>
            </w:r>
          </w:p>
        </w:tc>
        <w:tc>
          <w:tcPr>
            <w:tcW w:w="1001"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24</w:t>
            </w:r>
          </w:p>
        </w:tc>
        <w:tc>
          <w:tcPr>
            <w:tcW w:w="850"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25</w:t>
            </w:r>
          </w:p>
        </w:tc>
        <w:tc>
          <w:tcPr>
            <w:tcW w:w="559" w:type="dxa"/>
            <w:tcBorders>
              <w:top w:val="nil"/>
              <w:left w:val="nil"/>
              <w:bottom w:val="single" w:sz="4" w:space="0" w:color="auto"/>
              <w:right w:val="single" w:sz="4" w:space="0" w:color="auto"/>
            </w:tcBorders>
            <w:shd w:val="clear" w:color="auto" w:fill="auto"/>
            <w:noWrap/>
            <w:vAlign w:val="bottom"/>
            <w:hideMark/>
          </w:tcPr>
          <w:p w:rsidR="00E03AE7" w:rsidRPr="00E03AE7" w:rsidRDefault="00E03AE7" w:rsidP="00E03AE7">
            <w:pPr>
              <w:jc w:val="center"/>
              <w:rPr>
                <w:sz w:val="16"/>
                <w:szCs w:val="16"/>
                <w:lang w:val="ru-KZ" w:eastAsia="ru-KZ"/>
              </w:rPr>
            </w:pPr>
            <w:r w:rsidRPr="00E03AE7">
              <w:rPr>
                <w:sz w:val="16"/>
                <w:szCs w:val="16"/>
                <w:lang w:val="ru-KZ" w:eastAsia="ru-KZ"/>
              </w:rPr>
              <w:t>26</w:t>
            </w:r>
          </w:p>
        </w:tc>
      </w:tr>
      <w:tr w:rsidR="00E03AE7" w:rsidRPr="00E03AE7" w:rsidTr="00E03AE7">
        <w:trPr>
          <w:trHeight w:val="259"/>
        </w:trPr>
        <w:tc>
          <w:tcPr>
            <w:tcW w:w="21538" w:type="dxa"/>
            <w:gridSpan w:val="26"/>
            <w:tcBorders>
              <w:top w:val="single" w:sz="4" w:space="0" w:color="auto"/>
              <w:left w:val="single" w:sz="4" w:space="0" w:color="auto"/>
              <w:bottom w:val="single" w:sz="4" w:space="0" w:color="auto"/>
              <w:right w:val="single" w:sz="4" w:space="0" w:color="auto"/>
            </w:tcBorders>
            <w:shd w:val="clear" w:color="auto" w:fill="auto"/>
            <w:vAlign w:val="center"/>
            <w:hideMark/>
          </w:tcPr>
          <w:p w:rsidR="00E03AE7" w:rsidRPr="00E03AE7" w:rsidRDefault="00E03AE7" w:rsidP="00E03AE7">
            <w:pPr>
              <w:jc w:val="center"/>
              <w:rPr>
                <w:b/>
                <w:bCs/>
                <w:sz w:val="16"/>
                <w:szCs w:val="16"/>
                <w:lang w:val="ru-KZ" w:eastAsia="ru-KZ"/>
              </w:rPr>
            </w:pPr>
            <w:r w:rsidRPr="00E03AE7">
              <w:rPr>
                <w:b/>
                <w:bCs/>
                <w:sz w:val="16"/>
                <w:szCs w:val="16"/>
                <w:lang w:val="ru-KZ" w:eastAsia="ru-KZ"/>
              </w:rPr>
              <w:t>Площадка 1</w:t>
            </w:r>
          </w:p>
        </w:tc>
      </w:tr>
      <w:tr w:rsidR="00E03AE7" w:rsidRPr="00E03AE7" w:rsidTr="00E03AE7">
        <w:trPr>
          <w:trHeight w:val="113"/>
        </w:trPr>
        <w:tc>
          <w:tcPr>
            <w:tcW w:w="704"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001</w:t>
            </w:r>
          </w:p>
        </w:tc>
        <w:tc>
          <w:tcPr>
            <w:tcW w:w="460"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138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Сварочный агрегат</w:t>
            </w:r>
          </w:p>
        </w:tc>
        <w:tc>
          <w:tcPr>
            <w:tcW w:w="821"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1</w:t>
            </w:r>
          </w:p>
        </w:tc>
        <w:tc>
          <w:tcPr>
            <w:tcW w:w="663"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19,28</w:t>
            </w:r>
          </w:p>
        </w:tc>
        <w:tc>
          <w:tcPr>
            <w:tcW w:w="112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862"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0001</w:t>
            </w:r>
          </w:p>
        </w:tc>
        <w:tc>
          <w:tcPr>
            <w:tcW w:w="862"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2</w:t>
            </w:r>
          </w:p>
        </w:tc>
        <w:tc>
          <w:tcPr>
            <w:tcW w:w="753"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0,1</w:t>
            </w:r>
          </w:p>
        </w:tc>
        <w:tc>
          <w:tcPr>
            <w:tcW w:w="836"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0,03</w:t>
            </w:r>
          </w:p>
        </w:tc>
        <w:tc>
          <w:tcPr>
            <w:tcW w:w="836"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0,0002356</w:t>
            </w:r>
          </w:p>
        </w:tc>
        <w:tc>
          <w:tcPr>
            <w:tcW w:w="654"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300</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310</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112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901"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1204"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0301</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Азота (IV) диоксид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0,01831</w:t>
            </w:r>
          </w:p>
        </w:tc>
        <w:tc>
          <w:tcPr>
            <w:tcW w:w="1001" w:type="dxa"/>
            <w:tcBorders>
              <w:top w:val="nil"/>
              <w:left w:val="nil"/>
              <w:bottom w:val="single" w:sz="4" w:space="0" w:color="auto"/>
              <w:right w:val="single" w:sz="4" w:space="0" w:color="auto"/>
            </w:tcBorders>
            <w:shd w:val="clear" w:color="auto" w:fill="auto"/>
            <w:noWrap/>
          </w:tcPr>
          <w:p w:rsidR="00E03AE7" w:rsidRPr="00E03AE7" w:rsidRDefault="00E03AE7" w:rsidP="00E03AE7">
            <w:pPr>
              <w:jc w:val="right"/>
              <w:rPr>
                <w:sz w:val="16"/>
                <w:szCs w:val="16"/>
                <w:lang w:val="ru-KZ" w:eastAsia="ru-KZ"/>
              </w:rPr>
            </w:pPr>
          </w:p>
        </w:tc>
        <w:tc>
          <w:tcPr>
            <w:tcW w:w="850" w:type="dxa"/>
            <w:tcBorders>
              <w:top w:val="nil"/>
              <w:left w:val="nil"/>
              <w:bottom w:val="single" w:sz="4" w:space="0" w:color="auto"/>
              <w:right w:val="single" w:sz="4" w:space="0" w:color="auto"/>
            </w:tcBorders>
            <w:shd w:val="clear" w:color="auto" w:fill="auto"/>
            <w:noWrap/>
          </w:tcPr>
          <w:p w:rsidR="00E03AE7" w:rsidRPr="00E03AE7" w:rsidRDefault="00E03AE7" w:rsidP="00E03AE7">
            <w:pPr>
              <w:jc w:val="right"/>
              <w:rPr>
                <w:sz w:val="16"/>
                <w:szCs w:val="16"/>
                <w:lang w:val="ru-KZ" w:eastAsia="ru-KZ"/>
              </w:rPr>
            </w:pP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113"/>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0304</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Азот (II) оксид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0,00298</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12648,557</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0,00004</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201"/>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0328</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Углерод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0,00156</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6621,392</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0,00002</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133"/>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0330</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Сера диоксид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0,00244</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10356,537</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0,00003</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79"/>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0337</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Углерод оксид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0,016</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67911,715</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0,00021</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97"/>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0703</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Бенз/а/пирен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2,9E-08</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0,123</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3,8E-10</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128"/>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1325</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Формальдегид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0,00033</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1400,679</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0,000004</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73"/>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2754</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Алканы С12-19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0,008</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33955,857</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0,0001</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70"/>
        </w:trPr>
        <w:tc>
          <w:tcPr>
            <w:tcW w:w="704"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002</w:t>
            </w:r>
          </w:p>
        </w:tc>
        <w:tc>
          <w:tcPr>
            <w:tcW w:w="460"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138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Компрессор передвижной с ДВС</w:t>
            </w:r>
          </w:p>
        </w:tc>
        <w:tc>
          <w:tcPr>
            <w:tcW w:w="821"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1</w:t>
            </w:r>
          </w:p>
        </w:tc>
        <w:tc>
          <w:tcPr>
            <w:tcW w:w="663"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132</w:t>
            </w:r>
          </w:p>
        </w:tc>
        <w:tc>
          <w:tcPr>
            <w:tcW w:w="112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862"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0002</w:t>
            </w:r>
          </w:p>
        </w:tc>
        <w:tc>
          <w:tcPr>
            <w:tcW w:w="862"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2</w:t>
            </w:r>
          </w:p>
        </w:tc>
        <w:tc>
          <w:tcPr>
            <w:tcW w:w="753"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0,22</w:t>
            </w:r>
          </w:p>
        </w:tc>
        <w:tc>
          <w:tcPr>
            <w:tcW w:w="836"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0,12</w:t>
            </w:r>
          </w:p>
        </w:tc>
        <w:tc>
          <w:tcPr>
            <w:tcW w:w="836"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0,0045616</w:t>
            </w:r>
          </w:p>
        </w:tc>
        <w:tc>
          <w:tcPr>
            <w:tcW w:w="654"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250</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328</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112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901"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1204"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0301</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Азота (IV) диоксид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0,01831</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4013,942</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0,0000055</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121"/>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0304</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Азот (II) оксид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0,00298</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653,28</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0,0000009</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70"/>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0328</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Углерод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0,00156</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341,985</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0,0000005</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155"/>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0330</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Сера диоксид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0,00244</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534,9</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0,0000007</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101"/>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0337</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Углерод оксид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0,016</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3507,541</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0,0000048</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189"/>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0703</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Бенз/а/пирен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2,9E-08</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0,006</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9E-11</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135"/>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1325</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Формальдегид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0,008</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1753,771</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0,0000024</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223"/>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2754</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Алканы С12-19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269"/>
        </w:trPr>
        <w:tc>
          <w:tcPr>
            <w:tcW w:w="704"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003</w:t>
            </w:r>
          </w:p>
        </w:tc>
        <w:tc>
          <w:tcPr>
            <w:tcW w:w="460"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138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Битумный котел</w:t>
            </w:r>
          </w:p>
        </w:tc>
        <w:tc>
          <w:tcPr>
            <w:tcW w:w="821"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1</w:t>
            </w:r>
          </w:p>
        </w:tc>
        <w:tc>
          <w:tcPr>
            <w:tcW w:w="663"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62</w:t>
            </w:r>
          </w:p>
        </w:tc>
        <w:tc>
          <w:tcPr>
            <w:tcW w:w="112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862"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0003</w:t>
            </w:r>
          </w:p>
        </w:tc>
        <w:tc>
          <w:tcPr>
            <w:tcW w:w="862"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2</w:t>
            </w:r>
          </w:p>
        </w:tc>
        <w:tc>
          <w:tcPr>
            <w:tcW w:w="753"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36"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36"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654"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300</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305</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1</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1</w:t>
            </w:r>
          </w:p>
        </w:tc>
        <w:tc>
          <w:tcPr>
            <w:tcW w:w="112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901"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1204"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0301</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Азота (IV) диоксид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0,02564</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0,00002</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175"/>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0304</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Азот (II) оксид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0,00417</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0,0000039</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121"/>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0328</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Углерод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0,01068</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0,00001</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70"/>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0330</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Сера диоксид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0,03205</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0,00003</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155"/>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0337</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Углерод оксид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0,14957</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0,00014</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243"/>
        </w:trPr>
        <w:tc>
          <w:tcPr>
            <w:tcW w:w="704"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004</w:t>
            </w:r>
          </w:p>
        </w:tc>
        <w:tc>
          <w:tcPr>
            <w:tcW w:w="460"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138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Электростанция передвижная</w:t>
            </w:r>
          </w:p>
        </w:tc>
        <w:tc>
          <w:tcPr>
            <w:tcW w:w="821"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1</w:t>
            </w:r>
          </w:p>
        </w:tc>
        <w:tc>
          <w:tcPr>
            <w:tcW w:w="663"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3.7</w:t>
            </w:r>
          </w:p>
        </w:tc>
        <w:tc>
          <w:tcPr>
            <w:tcW w:w="112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862"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0004</w:t>
            </w:r>
          </w:p>
        </w:tc>
        <w:tc>
          <w:tcPr>
            <w:tcW w:w="862"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2</w:t>
            </w:r>
          </w:p>
        </w:tc>
        <w:tc>
          <w:tcPr>
            <w:tcW w:w="753"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36"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36"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654"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310</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330</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1</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1</w:t>
            </w:r>
          </w:p>
        </w:tc>
        <w:tc>
          <w:tcPr>
            <w:tcW w:w="112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901"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1204"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0301</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Азота (IV) диоксид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0,00026</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0,0000286</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149"/>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0304</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Азот (II) оксид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0,00004</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0,0000044</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237"/>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0330</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Сера диоксид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0,00007</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0,00000769</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111"/>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0337</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Углерод оксид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0,02403</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0,0026411</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214"/>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2754</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Алканы С12-19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0,00264</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0,0002902</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982"/>
        </w:trPr>
        <w:tc>
          <w:tcPr>
            <w:tcW w:w="704" w:type="dxa"/>
            <w:tcBorders>
              <w:top w:val="nil"/>
              <w:left w:val="single" w:sz="4" w:space="0" w:color="auto"/>
              <w:bottom w:val="single" w:sz="4" w:space="0" w:color="auto"/>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005</w:t>
            </w:r>
          </w:p>
        </w:tc>
        <w:tc>
          <w:tcPr>
            <w:tcW w:w="46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rPr>
                <w:sz w:val="16"/>
                <w:szCs w:val="16"/>
                <w:lang w:val="ru-KZ" w:eastAsia="ru-KZ"/>
              </w:rPr>
            </w:pPr>
            <w:r w:rsidRPr="00E03AE7">
              <w:rPr>
                <w:sz w:val="16"/>
                <w:szCs w:val="16"/>
                <w:lang w:val="ru-KZ" w:eastAsia="ru-KZ"/>
              </w:rPr>
              <w:t> </w:t>
            </w:r>
          </w:p>
        </w:tc>
        <w:tc>
          <w:tcPr>
            <w:tcW w:w="1388"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Планировка грунта</w:t>
            </w:r>
          </w:p>
        </w:tc>
        <w:tc>
          <w:tcPr>
            <w:tcW w:w="821"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1</w:t>
            </w:r>
          </w:p>
        </w:tc>
        <w:tc>
          <w:tcPr>
            <w:tcW w:w="663"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 </w:t>
            </w:r>
          </w:p>
        </w:tc>
        <w:tc>
          <w:tcPr>
            <w:tcW w:w="1128"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862"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6001</w:t>
            </w:r>
          </w:p>
        </w:tc>
        <w:tc>
          <w:tcPr>
            <w:tcW w:w="862"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2</w:t>
            </w:r>
          </w:p>
        </w:tc>
        <w:tc>
          <w:tcPr>
            <w:tcW w:w="753"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654"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498"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340</w:t>
            </w:r>
          </w:p>
        </w:tc>
        <w:tc>
          <w:tcPr>
            <w:tcW w:w="498"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350</w:t>
            </w:r>
          </w:p>
        </w:tc>
        <w:tc>
          <w:tcPr>
            <w:tcW w:w="498"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1</w:t>
            </w:r>
          </w:p>
        </w:tc>
        <w:tc>
          <w:tcPr>
            <w:tcW w:w="498"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1</w:t>
            </w:r>
          </w:p>
        </w:tc>
        <w:tc>
          <w:tcPr>
            <w:tcW w:w="1128"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1066"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901"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1204"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2909</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Пыль неорганическая, содержащая двуокись кремния в %: менее 20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0,0315</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0,0178</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161"/>
        </w:trPr>
        <w:tc>
          <w:tcPr>
            <w:tcW w:w="704" w:type="dxa"/>
            <w:tcBorders>
              <w:top w:val="nil"/>
              <w:left w:val="single" w:sz="4" w:space="0" w:color="auto"/>
              <w:bottom w:val="single" w:sz="4" w:space="0" w:color="auto"/>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006</w:t>
            </w:r>
          </w:p>
        </w:tc>
        <w:tc>
          <w:tcPr>
            <w:tcW w:w="46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rPr>
                <w:sz w:val="16"/>
                <w:szCs w:val="16"/>
                <w:lang w:val="ru-KZ" w:eastAsia="ru-KZ"/>
              </w:rPr>
            </w:pPr>
            <w:r w:rsidRPr="00E03AE7">
              <w:rPr>
                <w:sz w:val="16"/>
                <w:szCs w:val="16"/>
                <w:lang w:val="ru-KZ" w:eastAsia="ru-KZ"/>
              </w:rPr>
              <w:t> </w:t>
            </w:r>
          </w:p>
        </w:tc>
        <w:tc>
          <w:tcPr>
            <w:tcW w:w="1388"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Гудранатор ручной</w:t>
            </w:r>
          </w:p>
        </w:tc>
        <w:tc>
          <w:tcPr>
            <w:tcW w:w="821"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1</w:t>
            </w:r>
          </w:p>
        </w:tc>
        <w:tc>
          <w:tcPr>
            <w:tcW w:w="663"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140</w:t>
            </w:r>
          </w:p>
        </w:tc>
        <w:tc>
          <w:tcPr>
            <w:tcW w:w="1128"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862"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6002</w:t>
            </w:r>
          </w:p>
        </w:tc>
        <w:tc>
          <w:tcPr>
            <w:tcW w:w="862"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2</w:t>
            </w:r>
          </w:p>
        </w:tc>
        <w:tc>
          <w:tcPr>
            <w:tcW w:w="753"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654"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498"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330</w:t>
            </w:r>
          </w:p>
        </w:tc>
        <w:tc>
          <w:tcPr>
            <w:tcW w:w="498"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340</w:t>
            </w:r>
          </w:p>
        </w:tc>
        <w:tc>
          <w:tcPr>
            <w:tcW w:w="498"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1</w:t>
            </w:r>
          </w:p>
        </w:tc>
        <w:tc>
          <w:tcPr>
            <w:tcW w:w="498"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1</w:t>
            </w:r>
          </w:p>
        </w:tc>
        <w:tc>
          <w:tcPr>
            <w:tcW w:w="1128"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1066"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901"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1204"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2754</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Алканы С12-19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0,064932</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0,02673</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510"/>
        </w:trPr>
        <w:tc>
          <w:tcPr>
            <w:tcW w:w="704"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007</w:t>
            </w:r>
          </w:p>
        </w:tc>
        <w:tc>
          <w:tcPr>
            <w:tcW w:w="460"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138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Пост покраски</w:t>
            </w:r>
            <w:r w:rsidRPr="00E03AE7">
              <w:rPr>
                <w:sz w:val="16"/>
                <w:szCs w:val="16"/>
                <w:lang w:val="ru-KZ" w:eastAsia="ru-KZ"/>
              </w:rPr>
              <w:br/>
              <w:t>Эмаль</w:t>
            </w:r>
          </w:p>
        </w:tc>
        <w:tc>
          <w:tcPr>
            <w:tcW w:w="821"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1</w:t>
            </w:r>
            <w:r w:rsidRPr="00E03AE7">
              <w:rPr>
                <w:sz w:val="16"/>
                <w:szCs w:val="16"/>
                <w:lang w:val="ru-KZ" w:eastAsia="ru-KZ"/>
              </w:rPr>
              <w:br/>
              <w:t>1</w:t>
            </w:r>
          </w:p>
        </w:tc>
        <w:tc>
          <w:tcPr>
            <w:tcW w:w="663"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 </w:t>
            </w:r>
          </w:p>
        </w:tc>
        <w:tc>
          <w:tcPr>
            <w:tcW w:w="112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862"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6003</w:t>
            </w:r>
          </w:p>
        </w:tc>
        <w:tc>
          <w:tcPr>
            <w:tcW w:w="862"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2</w:t>
            </w:r>
          </w:p>
        </w:tc>
        <w:tc>
          <w:tcPr>
            <w:tcW w:w="753"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36"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36"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654"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320</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330</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1</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1</w:t>
            </w:r>
          </w:p>
        </w:tc>
        <w:tc>
          <w:tcPr>
            <w:tcW w:w="112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901"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1204"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0616</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Диметилбензол (смесь о-, м-, п- изомеров) (203)</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0,264</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0,00486</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255"/>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0621</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Метилбензол (349)</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0,1766</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0,008733</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134"/>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1210</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Бутилацетат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0,04585</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0,002068</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255"/>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1401</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Пропан-2-он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0,1057</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0,004689</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255"/>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1411</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Циклогексанон (654)</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0,0552</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0,00179</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255"/>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2752</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Уайт-спирит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0,264</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0,00486</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255"/>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2902</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Взвешенные частицы (116)</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0,2134</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0,008578</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403"/>
        </w:trPr>
        <w:tc>
          <w:tcPr>
            <w:tcW w:w="704"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008</w:t>
            </w:r>
          </w:p>
        </w:tc>
        <w:tc>
          <w:tcPr>
            <w:tcW w:w="460"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138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Сварочный пост</w:t>
            </w:r>
          </w:p>
        </w:tc>
        <w:tc>
          <w:tcPr>
            <w:tcW w:w="821"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1</w:t>
            </w:r>
          </w:p>
        </w:tc>
        <w:tc>
          <w:tcPr>
            <w:tcW w:w="663"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 </w:t>
            </w:r>
          </w:p>
        </w:tc>
        <w:tc>
          <w:tcPr>
            <w:tcW w:w="112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862"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6004</w:t>
            </w:r>
          </w:p>
        </w:tc>
        <w:tc>
          <w:tcPr>
            <w:tcW w:w="862"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2</w:t>
            </w:r>
          </w:p>
        </w:tc>
        <w:tc>
          <w:tcPr>
            <w:tcW w:w="753"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36"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36"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654"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360</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350</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1</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1</w:t>
            </w:r>
          </w:p>
        </w:tc>
        <w:tc>
          <w:tcPr>
            <w:tcW w:w="112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901"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1204"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0123</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Железо (II, III) оксиды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0,00743</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0,00559</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551"/>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0143</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Марганец и его соединения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0,000784</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0,00059</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1125"/>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2908</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Пыль неорганическая, содержащая двуокись кремния в %: 70-20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0,0001936</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0,0001457</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1114"/>
        </w:trPr>
        <w:tc>
          <w:tcPr>
            <w:tcW w:w="704" w:type="dxa"/>
            <w:tcBorders>
              <w:top w:val="nil"/>
              <w:left w:val="single" w:sz="4" w:space="0" w:color="auto"/>
              <w:bottom w:val="single" w:sz="4" w:space="0" w:color="auto"/>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009</w:t>
            </w:r>
          </w:p>
        </w:tc>
        <w:tc>
          <w:tcPr>
            <w:tcW w:w="46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rPr>
                <w:sz w:val="16"/>
                <w:szCs w:val="16"/>
                <w:lang w:val="ru-KZ" w:eastAsia="ru-KZ"/>
              </w:rPr>
            </w:pPr>
            <w:r w:rsidRPr="00E03AE7">
              <w:rPr>
                <w:sz w:val="16"/>
                <w:szCs w:val="16"/>
                <w:lang w:val="ru-KZ" w:eastAsia="ru-KZ"/>
              </w:rPr>
              <w:t> </w:t>
            </w:r>
          </w:p>
        </w:tc>
        <w:tc>
          <w:tcPr>
            <w:tcW w:w="1388"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Работа экскаватора</w:t>
            </w:r>
          </w:p>
        </w:tc>
        <w:tc>
          <w:tcPr>
            <w:tcW w:w="821"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1</w:t>
            </w:r>
          </w:p>
        </w:tc>
        <w:tc>
          <w:tcPr>
            <w:tcW w:w="663"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 </w:t>
            </w:r>
          </w:p>
        </w:tc>
        <w:tc>
          <w:tcPr>
            <w:tcW w:w="1128"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862"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6005</w:t>
            </w:r>
          </w:p>
        </w:tc>
        <w:tc>
          <w:tcPr>
            <w:tcW w:w="862"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2</w:t>
            </w:r>
          </w:p>
        </w:tc>
        <w:tc>
          <w:tcPr>
            <w:tcW w:w="753"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654"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498"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350</w:t>
            </w:r>
          </w:p>
        </w:tc>
        <w:tc>
          <w:tcPr>
            <w:tcW w:w="498"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340</w:t>
            </w:r>
          </w:p>
        </w:tc>
        <w:tc>
          <w:tcPr>
            <w:tcW w:w="498"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1</w:t>
            </w:r>
          </w:p>
        </w:tc>
        <w:tc>
          <w:tcPr>
            <w:tcW w:w="498"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1</w:t>
            </w:r>
          </w:p>
        </w:tc>
        <w:tc>
          <w:tcPr>
            <w:tcW w:w="1128"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1066"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901"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1204"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2909</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Пыль неорганическая, содержащая двуокись кремния в %: менее 20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0,84</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0,00094</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137"/>
        </w:trPr>
        <w:tc>
          <w:tcPr>
            <w:tcW w:w="704"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011</w:t>
            </w:r>
          </w:p>
        </w:tc>
        <w:tc>
          <w:tcPr>
            <w:tcW w:w="460"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138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Машины шлифовальные</w:t>
            </w:r>
          </w:p>
        </w:tc>
        <w:tc>
          <w:tcPr>
            <w:tcW w:w="821"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1</w:t>
            </w:r>
          </w:p>
        </w:tc>
        <w:tc>
          <w:tcPr>
            <w:tcW w:w="663"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 </w:t>
            </w:r>
          </w:p>
        </w:tc>
        <w:tc>
          <w:tcPr>
            <w:tcW w:w="112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862"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6006</w:t>
            </w:r>
          </w:p>
        </w:tc>
        <w:tc>
          <w:tcPr>
            <w:tcW w:w="862"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2</w:t>
            </w:r>
          </w:p>
        </w:tc>
        <w:tc>
          <w:tcPr>
            <w:tcW w:w="753"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36"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36"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654"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345</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345</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1</w:t>
            </w:r>
          </w:p>
        </w:tc>
        <w:tc>
          <w:tcPr>
            <w:tcW w:w="49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1</w:t>
            </w:r>
          </w:p>
        </w:tc>
        <w:tc>
          <w:tcPr>
            <w:tcW w:w="1128"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1066"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901"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1204" w:type="dxa"/>
            <w:vMerge w:val="restart"/>
            <w:tcBorders>
              <w:top w:val="nil"/>
              <w:left w:val="single" w:sz="4" w:space="0" w:color="auto"/>
              <w:bottom w:val="single" w:sz="4" w:space="0" w:color="000000"/>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2902</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Взвешенные частицы (116)</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0,004</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0,000238</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510"/>
        </w:trPr>
        <w:tc>
          <w:tcPr>
            <w:tcW w:w="7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60"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38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2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6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62"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53"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83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65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49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128"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066"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901"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1204" w:type="dxa"/>
            <w:vMerge/>
            <w:tcBorders>
              <w:top w:val="nil"/>
              <w:left w:val="single" w:sz="4" w:space="0" w:color="auto"/>
              <w:bottom w:val="single" w:sz="4" w:space="0" w:color="000000"/>
              <w:right w:val="single" w:sz="4" w:space="0" w:color="auto"/>
            </w:tcBorders>
            <w:vAlign w:val="center"/>
            <w:hideMark/>
          </w:tcPr>
          <w:p w:rsidR="00E03AE7" w:rsidRPr="00E03AE7" w:rsidRDefault="00E03AE7" w:rsidP="00E03AE7">
            <w:pPr>
              <w:rPr>
                <w:sz w:val="16"/>
                <w:szCs w:val="16"/>
                <w:lang w:val="ru-KZ" w:eastAsia="ru-KZ"/>
              </w:rPr>
            </w:pP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2930</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Пыль абразивная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0,0026</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0,0001545</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r w:rsidR="00E03AE7" w:rsidRPr="00E03AE7" w:rsidTr="00E03AE7">
        <w:trPr>
          <w:trHeight w:val="1213"/>
        </w:trPr>
        <w:tc>
          <w:tcPr>
            <w:tcW w:w="704" w:type="dxa"/>
            <w:tcBorders>
              <w:top w:val="nil"/>
              <w:left w:val="single" w:sz="4" w:space="0" w:color="auto"/>
              <w:bottom w:val="single" w:sz="4" w:space="0" w:color="auto"/>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012</w:t>
            </w:r>
          </w:p>
        </w:tc>
        <w:tc>
          <w:tcPr>
            <w:tcW w:w="46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rPr>
                <w:sz w:val="16"/>
                <w:szCs w:val="16"/>
                <w:lang w:val="ru-KZ" w:eastAsia="ru-KZ"/>
              </w:rPr>
            </w:pPr>
            <w:r w:rsidRPr="00E03AE7">
              <w:rPr>
                <w:sz w:val="16"/>
                <w:szCs w:val="16"/>
                <w:lang w:val="ru-KZ" w:eastAsia="ru-KZ"/>
              </w:rPr>
              <w:t> </w:t>
            </w:r>
          </w:p>
        </w:tc>
        <w:tc>
          <w:tcPr>
            <w:tcW w:w="1388"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Работа перфоратора</w:t>
            </w:r>
          </w:p>
        </w:tc>
        <w:tc>
          <w:tcPr>
            <w:tcW w:w="821"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1</w:t>
            </w:r>
          </w:p>
        </w:tc>
        <w:tc>
          <w:tcPr>
            <w:tcW w:w="663"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center"/>
              <w:rPr>
                <w:sz w:val="16"/>
                <w:szCs w:val="16"/>
                <w:lang w:val="ru-KZ" w:eastAsia="ru-KZ"/>
              </w:rPr>
            </w:pPr>
            <w:r w:rsidRPr="00E03AE7">
              <w:rPr>
                <w:sz w:val="16"/>
                <w:szCs w:val="16"/>
                <w:lang w:val="ru-KZ" w:eastAsia="ru-KZ"/>
              </w:rPr>
              <w:t>118,35</w:t>
            </w:r>
          </w:p>
        </w:tc>
        <w:tc>
          <w:tcPr>
            <w:tcW w:w="1128"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862"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6007</w:t>
            </w:r>
          </w:p>
        </w:tc>
        <w:tc>
          <w:tcPr>
            <w:tcW w:w="862"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2</w:t>
            </w:r>
          </w:p>
        </w:tc>
        <w:tc>
          <w:tcPr>
            <w:tcW w:w="753"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654"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498"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350</w:t>
            </w:r>
          </w:p>
        </w:tc>
        <w:tc>
          <w:tcPr>
            <w:tcW w:w="498"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340</w:t>
            </w:r>
          </w:p>
        </w:tc>
        <w:tc>
          <w:tcPr>
            <w:tcW w:w="498"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1</w:t>
            </w:r>
          </w:p>
        </w:tc>
        <w:tc>
          <w:tcPr>
            <w:tcW w:w="498"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1</w:t>
            </w:r>
          </w:p>
        </w:tc>
        <w:tc>
          <w:tcPr>
            <w:tcW w:w="1128"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w:t>
            </w:r>
          </w:p>
        </w:tc>
        <w:tc>
          <w:tcPr>
            <w:tcW w:w="1066"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901"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1204" w:type="dxa"/>
            <w:tcBorders>
              <w:top w:val="nil"/>
              <w:left w:val="nil"/>
              <w:bottom w:val="single" w:sz="4" w:space="0" w:color="auto"/>
              <w:right w:val="single" w:sz="4" w:space="0" w:color="auto"/>
            </w:tcBorders>
            <w:shd w:val="clear" w:color="auto" w:fill="auto"/>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79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2908</w:t>
            </w:r>
          </w:p>
        </w:tc>
        <w:tc>
          <w:tcPr>
            <w:tcW w:w="1244" w:type="dxa"/>
            <w:tcBorders>
              <w:top w:val="nil"/>
              <w:left w:val="nil"/>
              <w:bottom w:val="single" w:sz="4" w:space="0" w:color="auto"/>
              <w:right w:val="single" w:sz="4" w:space="0" w:color="auto"/>
            </w:tcBorders>
            <w:shd w:val="clear" w:color="auto" w:fill="auto"/>
            <w:hideMark/>
          </w:tcPr>
          <w:p w:rsidR="00E03AE7" w:rsidRPr="00E03AE7" w:rsidRDefault="00E03AE7" w:rsidP="00E03AE7">
            <w:pPr>
              <w:rPr>
                <w:sz w:val="16"/>
                <w:szCs w:val="16"/>
                <w:lang w:val="ru-KZ" w:eastAsia="ru-KZ"/>
              </w:rPr>
            </w:pPr>
            <w:r w:rsidRPr="00E03AE7">
              <w:rPr>
                <w:sz w:val="16"/>
                <w:szCs w:val="16"/>
                <w:lang w:val="ru-KZ" w:eastAsia="ru-KZ"/>
              </w:rPr>
              <w:t xml:space="preserve">Пыль неорганическая, содержащая двуокись кремния в %: 70-20 </w:t>
            </w:r>
          </w:p>
        </w:tc>
        <w:tc>
          <w:tcPr>
            <w:tcW w:w="836"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0,032</w:t>
            </w:r>
          </w:p>
        </w:tc>
        <w:tc>
          <w:tcPr>
            <w:tcW w:w="1001"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 </w:t>
            </w:r>
          </w:p>
        </w:tc>
        <w:tc>
          <w:tcPr>
            <w:tcW w:w="850"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right"/>
              <w:rPr>
                <w:sz w:val="16"/>
                <w:szCs w:val="16"/>
                <w:lang w:val="ru-KZ" w:eastAsia="ru-KZ"/>
              </w:rPr>
            </w:pPr>
            <w:r w:rsidRPr="00E03AE7">
              <w:rPr>
                <w:sz w:val="16"/>
                <w:szCs w:val="16"/>
                <w:lang w:val="ru-KZ" w:eastAsia="ru-KZ"/>
              </w:rPr>
              <w:t>0,01363</w:t>
            </w:r>
          </w:p>
        </w:tc>
        <w:tc>
          <w:tcPr>
            <w:tcW w:w="559" w:type="dxa"/>
            <w:tcBorders>
              <w:top w:val="nil"/>
              <w:left w:val="nil"/>
              <w:bottom w:val="single" w:sz="4" w:space="0" w:color="auto"/>
              <w:right w:val="single" w:sz="4" w:space="0" w:color="auto"/>
            </w:tcBorders>
            <w:shd w:val="clear" w:color="auto" w:fill="auto"/>
            <w:noWrap/>
            <w:hideMark/>
          </w:tcPr>
          <w:p w:rsidR="00E03AE7" w:rsidRPr="00E03AE7" w:rsidRDefault="00E03AE7" w:rsidP="00E03AE7">
            <w:pPr>
              <w:jc w:val="center"/>
              <w:rPr>
                <w:sz w:val="16"/>
                <w:szCs w:val="16"/>
                <w:lang w:val="ru-KZ" w:eastAsia="ru-KZ"/>
              </w:rPr>
            </w:pPr>
            <w:r w:rsidRPr="00E03AE7">
              <w:rPr>
                <w:sz w:val="16"/>
                <w:szCs w:val="16"/>
                <w:lang w:val="ru-KZ" w:eastAsia="ru-KZ"/>
              </w:rPr>
              <w:t>2024</w:t>
            </w:r>
          </w:p>
        </w:tc>
      </w:tr>
    </w:tbl>
    <w:p w:rsidR="007F46BA" w:rsidRPr="005842AB" w:rsidRDefault="003C3C12">
      <w:pPr>
        <w:rPr>
          <w:sz w:val="2"/>
          <w:szCs w:val="2"/>
        </w:rPr>
      </w:pPr>
      <w:r w:rsidRPr="005842AB">
        <w:rPr>
          <w:b/>
          <w:bCs/>
          <w:sz w:val="20"/>
          <w:szCs w:val="20"/>
        </w:rPr>
        <w:br w:type="page"/>
      </w:r>
    </w:p>
    <w:p w:rsidR="00ED7E72" w:rsidRPr="005842AB" w:rsidRDefault="00ED7E72" w:rsidP="004F0774">
      <w:pPr>
        <w:ind w:right="-6"/>
        <w:rPr>
          <w:b/>
          <w:sz w:val="20"/>
          <w:szCs w:val="20"/>
        </w:rPr>
        <w:sectPr w:rsidR="00ED7E72" w:rsidRPr="005842AB" w:rsidSect="008E48EB">
          <w:headerReference w:type="default" r:id="rId15"/>
          <w:footerReference w:type="default" r:id="rId16"/>
          <w:pgSz w:w="23811" w:h="16838" w:orient="landscape" w:code="8"/>
          <w:pgMar w:top="851" w:right="1134" w:bottom="851" w:left="1134" w:header="284" w:footer="0" w:gutter="0"/>
          <w:cols w:space="708"/>
          <w:docGrid w:linePitch="360"/>
        </w:sectPr>
      </w:pPr>
    </w:p>
    <w:p w:rsidR="00B8541F" w:rsidRPr="005842AB" w:rsidRDefault="00B8541F" w:rsidP="00B8541F">
      <w:pPr>
        <w:spacing w:line="276" w:lineRule="auto"/>
        <w:ind w:firstLine="709"/>
        <w:jc w:val="both"/>
      </w:pPr>
      <w:r w:rsidRPr="005842AB">
        <w:lastRenderedPageBreak/>
        <w:t xml:space="preserve">Заказчик должен предусмотреть меры по предотвращению аварийных ситуаций и план аварийного реагирования. </w:t>
      </w:r>
    </w:p>
    <w:p w:rsidR="00B8541F" w:rsidRPr="005842AB" w:rsidRDefault="00B8541F" w:rsidP="00B8541F">
      <w:pPr>
        <w:spacing w:line="276" w:lineRule="auto"/>
        <w:ind w:firstLine="709"/>
        <w:jc w:val="both"/>
      </w:pPr>
      <w:r w:rsidRPr="005842AB">
        <w:t>Принятые проектом технические решения, конструкции сооружений обеспечат пр</w:t>
      </w:r>
      <w:r w:rsidRPr="005842AB">
        <w:t>и</w:t>
      </w:r>
      <w:r w:rsidRPr="005842AB">
        <w:t>нятие надлежащих и срочных мер в случае возникновения аварийных ситуаций.</w:t>
      </w:r>
    </w:p>
    <w:p w:rsidR="00B67AE1" w:rsidRPr="005842AB" w:rsidRDefault="00B67AE1" w:rsidP="0033183E">
      <w:pPr>
        <w:pStyle w:val="25"/>
      </w:pPr>
      <w:bookmarkStart w:id="132" w:name="_Toc146642061"/>
      <w:r w:rsidRPr="005842AB">
        <w:t>4.</w:t>
      </w:r>
      <w:r w:rsidR="00835578" w:rsidRPr="005842AB">
        <w:t>1.</w:t>
      </w:r>
      <w:r w:rsidRPr="005842AB">
        <w:t>3 Обоснование исходных данных для расчетов выбросов загрязняющих веществ в атмосферу</w:t>
      </w:r>
      <w:bookmarkEnd w:id="132"/>
    </w:p>
    <w:p w:rsidR="00B67AE1" w:rsidRPr="005842AB" w:rsidRDefault="00B67AE1" w:rsidP="00E03AE7">
      <w:pPr>
        <w:spacing w:line="276" w:lineRule="auto"/>
        <w:ind w:firstLine="709"/>
      </w:pPr>
      <w:r w:rsidRPr="005842AB">
        <w:t>При проведении расчетов выбросов загрязняющих веществ в атмосферу использов</w:t>
      </w:r>
      <w:r w:rsidRPr="005842AB">
        <w:t>а</w:t>
      </w:r>
      <w:r w:rsidRPr="005842AB">
        <w:t xml:space="preserve">ны </w:t>
      </w:r>
      <w:r w:rsidR="005714E8" w:rsidRPr="005842AB">
        <w:t xml:space="preserve">материалы проектно-сметной документации </w:t>
      </w:r>
      <w:r w:rsidRPr="005842AB">
        <w:t>проекта</w:t>
      </w:r>
      <w:r w:rsidR="005714E8" w:rsidRPr="005842AB">
        <w:t xml:space="preserve"> и </w:t>
      </w:r>
      <w:r w:rsidR="00E03AE7">
        <w:t>ОПЗ</w:t>
      </w:r>
      <w:r w:rsidRPr="005842AB">
        <w:t>.</w:t>
      </w:r>
    </w:p>
    <w:p w:rsidR="00B67AE1" w:rsidRPr="005842AB" w:rsidRDefault="00B57586" w:rsidP="00B67AE1">
      <w:pPr>
        <w:spacing w:line="276" w:lineRule="auto"/>
        <w:ind w:firstLine="709"/>
        <w:jc w:val="both"/>
      </w:pPr>
      <w:r w:rsidRPr="005842AB">
        <w:t>М</w:t>
      </w:r>
      <w:r w:rsidR="00B67AE1" w:rsidRPr="005842AB">
        <w:t>аксимальные разовые выбросы газо-воздушной смеси от двигателей передвижных источников (г/с) учитываются в целях оценки воздействия на атмосферный воздух, когда р</w:t>
      </w:r>
      <w:r w:rsidR="00B67AE1" w:rsidRPr="005842AB">
        <w:t>а</w:t>
      </w:r>
      <w:r w:rsidR="00B67AE1" w:rsidRPr="005842AB">
        <w:t>бота передвижных источников связана с их стационарным расположением.</w:t>
      </w:r>
    </w:p>
    <w:p w:rsidR="00B67AE1" w:rsidRPr="005842AB" w:rsidRDefault="00B67AE1" w:rsidP="00B67AE1">
      <w:pPr>
        <w:spacing w:line="276" w:lineRule="auto"/>
        <w:ind w:firstLine="709"/>
        <w:jc w:val="both"/>
      </w:pPr>
      <w:r w:rsidRPr="005842AB">
        <w:t xml:space="preserve">Валовые выбросы от двигателей передвижных источников не нормируются и в общий объем выбросов вредных веществ не включаются. </w:t>
      </w:r>
    </w:p>
    <w:p w:rsidR="003A0496" w:rsidRPr="005842AB" w:rsidRDefault="003A0496" w:rsidP="003A0496">
      <w:pPr>
        <w:spacing w:line="276" w:lineRule="auto"/>
        <w:ind w:firstLine="709"/>
        <w:jc w:val="both"/>
      </w:pPr>
      <w:r w:rsidRPr="005842AB">
        <w:t>По всем источникам (организованным и неорганизованным) были проведены расчеты выбросов загрязняющих веществ в атмосферный воздух. Расчеты выполнялись в соотве</w:t>
      </w:r>
      <w:r w:rsidRPr="005842AB">
        <w:t>т</w:t>
      </w:r>
      <w:r w:rsidRPr="005842AB">
        <w:t>ствии с нормативными и методическими документами, действующими на территории Ре</w:t>
      </w:r>
      <w:r w:rsidRPr="005842AB">
        <w:t>с</w:t>
      </w:r>
      <w:r w:rsidRPr="005842AB">
        <w:t xml:space="preserve">публики Казахстан, а также согласно техническим решениям проекта. </w:t>
      </w:r>
    </w:p>
    <w:p w:rsidR="003A0496" w:rsidRPr="005842AB" w:rsidRDefault="003A0496" w:rsidP="003A0496">
      <w:pPr>
        <w:spacing w:line="276" w:lineRule="auto"/>
        <w:ind w:firstLine="709"/>
        <w:jc w:val="both"/>
      </w:pPr>
      <w:r w:rsidRPr="005842AB">
        <w:t>Применяемые нормативные и методические документы:</w:t>
      </w:r>
    </w:p>
    <w:p w:rsidR="00B67AE1" w:rsidRPr="005842AB" w:rsidRDefault="00B67AE1" w:rsidP="00986426">
      <w:pPr>
        <w:pStyle w:val="afffff6"/>
        <w:numPr>
          <w:ilvl w:val="0"/>
          <w:numId w:val="63"/>
        </w:numPr>
        <w:tabs>
          <w:tab w:val="left" w:pos="993"/>
        </w:tabs>
        <w:spacing w:line="276" w:lineRule="auto"/>
        <w:ind w:left="0" w:firstLine="709"/>
        <w:jc w:val="both"/>
      </w:pPr>
      <w:r w:rsidRPr="005842AB">
        <w:t xml:space="preserve">«Методика расчета нормативов выбросов от неорганизованных источников», Приложение №13 к </w:t>
      </w:r>
      <w:r w:rsidRPr="005842AB">
        <w:rPr>
          <w:lang w:val="ru-RU"/>
        </w:rPr>
        <w:t>ПМООС РК</w:t>
      </w:r>
      <w:r w:rsidRPr="005842AB">
        <w:t xml:space="preserve"> №100-п</w:t>
      </w:r>
      <w:r w:rsidRPr="005842AB">
        <w:rPr>
          <w:lang w:val="ru-RU"/>
        </w:rPr>
        <w:t xml:space="preserve"> </w:t>
      </w:r>
      <w:r w:rsidRPr="005842AB">
        <w:t>от  18</w:t>
      </w:r>
      <w:r w:rsidRPr="005842AB">
        <w:rPr>
          <w:lang w:val="ru-RU"/>
        </w:rPr>
        <w:t>.</w:t>
      </w:r>
      <w:r w:rsidRPr="005842AB">
        <w:t>04</w:t>
      </w:r>
      <w:r w:rsidRPr="005842AB">
        <w:rPr>
          <w:lang w:val="ru-RU"/>
        </w:rPr>
        <w:t>.</w:t>
      </w:r>
      <w:r w:rsidRPr="005842AB">
        <w:t>2008г.</w:t>
      </w:r>
    </w:p>
    <w:p w:rsidR="00B67AE1" w:rsidRPr="005842AB" w:rsidRDefault="00B67AE1" w:rsidP="00986426">
      <w:pPr>
        <w:pStyle w:val="afffff6"/>
        <w:numPr>
          <w:ilvl w:val="0"/>
          <w:numId w:val="63"/>
        </w:numPr>
        <w:tabs>
          <w:tab w:val="left" w:pos="993"/>
        </w:tabs>
        <w:spacing w:line="276" w:lineRule="auto"/>
        <w:ind w:left="0" w:firstLine="709"/>
        <w:jc w:val="both"/>
      </w:pPr>
      <w:r w:rsidRPr="005842AB">
        <w:t xml:space="preserve">Методика расчета выбросов загрязняющих веществ в атмосферу при нанесении лакокрасочных материалов (по величинам удельных выбросов). РНД 211.2.02.05-2004. Астана, 2004. </w:t>
      </w:r>
    </w:p>
    <w:p w:rsidR="00B67AE1" w:rsidRPr="005842AB" w:rsidRDefault="00B67AE1" w:rsidP="00986426">
      <w:pPr>
        <w:pStyle w:val="afffff6"/>
        <w:numPr>
          <w:ilvl w:val="0"/>
          <w:numId w:val="63"/>
        </w:numPr>
        <w:tabs>
          <w:tab w:val="left" w:pos="993"/>
        </w:tabs>
        <w:spacing w:line="276" w:lineRule="auto"/>
        <w:ind w:left="0" w:firstLine="709"/>
        <w:jc w:val="both"/>
      </w:pPr>
      <w:r w:rsidRPr="005842AB">
        <w:t>РНД 211.2.02.03-2004. Методика расчета выделений (выбросов) загрязняющих веществ в атмосферу при сварочных работах (по величинам удельных выбросов).</w:t>
      </w:r>
    </w:p>
    <w:p w:rsidR="00B67AE1" w:rsidRPr="005842AB" w:rsidRDefault="003A0496" w:rsidP="00986426">
      <w:pPr>
        <w:pStyle w:val="afffff6"/>
        <w:numPr>
          <w:ilvl w:val="0"/>
          <w:numId w:val="63"/>
        </w:numPr>
        <w:tabs>
          <w:tab w:val="left" w:pos="993"/>
        </w:tabs>
        <w:spacing w:line="276" w:lineRule="auto"/>
        <w:ind w:left="0" w:firstLine="709"/>
        <w:jc w:val="both"/>
      </w:pPr>
      <w:r w:rsidRPr="005842AB">
        <w:t xml:space="preserve">РНД 211.2.02.04-2004. </w:t>
      </w:r>
      <w:r w:rsidR="00B67AE1" w:rsidRPr="005842AB">
        <w:t>Методике расчета выбросов ЗВ в атмосферу от стационарных дизельных установок</w:t>
      </w:r>
      <w:r w:rsidR="00B67AE1" w:rsidRPr="005842AB">
        <w:rPr>
          <w:lang w:val="ru-RU"/>
        </w:rPr>
        <w:t>.</w:t>
      </w:r>
    </w:p>
    <w:p w:rsidR="00B67AE1" w:rsidRPr="005842AB" w:rsidRDefault="00B67AE1" w:rsidP="00986426">
      <w:pPr>
        <w:pStyle w:val="afffff6"/>
        <w:numPr>
          <w:ilvl w:val="0"/>
          <w:numId w:val="63"/>
        </w:numPr>
        <w:tabs>
          <w:tab w:val="left" w:pos="993"/>
        </w:tabs>
        <w:spacing w:line="276" w:lineRule="auto"/>
        <w:ind w:left="0" w:firstLine="709"/>
        <w:jc w:val="both"/>
      </w:pPr>
      <w:r w:rsidRPr="005842AB">
        <w:t xml:space="preserve">«Методика по нормированию выбросов вредных веществ с уходящими газами котлоагрегатов малой и средней мощности» Приложение </w:t>
      </w:r>
      <w:r w:rsidRPr="005842AB">
        <w:rPr>
          <w:lang w:val="ru-RU"/>
        </w:rPr>
        <w:t>№</w:t>
      </w:r>
      <w:r w:rsidRPr="005842AB">
        <w:t>43 к ПМООС №298 от 29 ноября 2010 г.</w:t>
      </w:r>
    </w:p>
    <w:p w:rsidR="00B67AE1" w:rsidRPr="005842AB" w:rsidRDefault="00B67AE1" w:rsidP="00986426">
      <w:pPr>
        <w:pStyle w:val="afffff6"/>
        <w:numPr>
          <w:ilvl w:val="0"/>
          <w:numId w:val="63"/>
        </w:numPr>
        <w:tabs>
          <w:tab w:val="left" w:pos="993"/>
        </w:tabs>
        <w:spacing w:line="276" w:lineRule="auto"/>
        <w:ind w:left="0" w:firstLine="709"/>
        <w:jc w:val="both"/>
      </w:pPr>
      <w:r w:rsidRPr="005842AB">
        <w:t>«Методические указания расчета выбросов от предприятий, осуществляющих хранение и реализацию нефтепродуктов (нефтебазы, АЗС) и других жидкостей и газов». Приложение к приказу Министра охраны окружающей среды Республики Казахстан от 29 июля 2011 года № 196-п</w:t>
      </w:r>
      <w:r w:rsidRPr="005842AB">
        <w:rPr>
          <w:lang w:val="ru-RU"/>
        </w:rPr>
        <w:t>.</w:t>
      </w:r>
    </w:p>
    <w:p w:rsidR="00B67AE1" w:rsidRPr="005842AB" w:rsidRDefault="00B67AE1" w:rsidP="00986426">
      <w:pPr>
        <w:pStyle w:val="afffff6"/>
        <w:numPr>
          <w:ilvl w:val="0"/>
          <w:numId w:val="63"/>
        </w:numPr>
        <w:tabs>
          <w:tab w:val="left" w:pos="993"/>
        </w:tabs>
        <w:spacing w:line="276" w:lineRule="auto"/>
        <w:ind w:left="0" w:firstLine="709"/>
        <w:jc w:val="both"/>
      </w:pPr>
      <w:r w:rsidRPr="005842AB">
        <w:t>Методика расчета выбросов загрязняющих веществ в атмосферу на объектах транспорта и хранения газа (Приложение №1 к приказу Министра ООС РК от 18.04.2008г. №100 –п).</w:t>
      </w:r>
    </w:p>
    <w:p w:rsidR="003A0496" w:rsidRPr="005842AB" w:rsidRDefault="003A0496" w:rsidP="00986426">
      <w:pPr>
        <w:pStyle w:val="afffff6"/>
        <w:numPr>
          <w:ilvl w:val="0"/>
          <w:numId w:val="63"/>
        </w:numPr>
        <w:tabs>
          <w:tab w:val="left" w:pos="993"/>
        </w:tabs>
        <w:spacing w:line="276" w:lineRule="auto"/>
        <w:ind w:left="0" w:firstLine="709"/>
        <w:jc w:val="both"/>
      </w:pPr>
      <w:r w:rsidRPr="005842AB">
        <w:t>Методика определения нормативов эмиссий в окружающую среду</w:t>
      </w:r>
      <w:r w:rsidRPr="005842AB">
        <w:rPr>
          <w:lang w:val="ru-RU"/>
        </w:rPr>
        <w:t xml:space="preserve">. </w:t>
      </w:r>
      <w:r w:rsidRPr="005842AB">
        <w:t>Приказ Министра экологии, геологии и природных ресурсов РК от 10 марта 2021 года № 63</w:t>
      </w:r>
      <w:r w:rsidRPr="005842AB">
        <w:rPr>
          <w:lang w:val="ru-RU"/>
        </w:rPr>
        <w:t>.</w:t>
      </w:r>
    </w:p>
    <w:p w:rsidR="001A0F04" w:rsidRPr="005842AB" w:rsidRDefault="001A0F04" w:rsidP="001A7BBF">
      <w:pPr>
        <w:spacing w:line="276" w:lineRule="auto"/>
        <w:ind w:firstLine="709"/>
        <w:jc w:val="both"/>
      </w:pPr>
      <w:r w:rsidRPr="005842AB">
        <w:t xml:space="preserve">Расчеты выбросов загрязняющих веществ при строительстве </w:t>
      </w:r>
      <w:r w:rsidR="009105D5" w:rsidRPr="005842AB">
        <w:t xml:space="preserve">и эксплуатации </w:t>
      </w:r>
      <w:r w:rsidRPr="005842AB">
        <w:t>проект</w:t>
      </w:r>
      <w:r w:rsidRPr="005842AB">
        <w:t>и</w:t>
      </w:r>
      <w:r w:rsidRPr="005842AB">
        <w:t>руем</w:t>
      </w:r>
      <w:r w:rsidR="009105D5" w:rsidRPr="005842AB">
        <w:t>ых</w:t>
      </w:r>
      <w:r w:rsidRPr="005842AB">
        <w:t xml:space="preserve"> объект</w:t>
      </w:r>
      <w:r w:rsidR="009105D5" w:rsidRPr="005842AB">
        <w:t>ов</w:t>
      </w:r>
      <w:r w:rsidRPr="005842AB">
        <w:t xml:space="preserve"> приведены в </w:t>
      </w:r>
      <w:r w:rsidR="009105D5" w:rsidRPr="005842AB">
        <w:t>П</w:t>
      </w:r>
      <w:r w:rsidRPr="005842AB">
        <w:t xml:space="preserve">риложении </w:t>
      </w:r>
      <w:r w:rsidR="004B205E" w:rsidRPr="005842AB">
        <w:t>3</w:t>
      </w:r>
      <w:r w:rsidRPr="005842AB">
        <w:t xml:space="preserve"> данного раздела. </w:t>
      </w:r>
    </w:p>
    <w:p w:rsidR="003E2A67" w:rsidRPr="005842AB" w:rsidRDefault="003E2A67" w:rsidP="001A7BBF">
      <w:pPr>
        <w:spacing w:line="276" w:lineRule="auto"/>
        <w:ind w:firstLine="709"/>
        <w:jc w:val="both"/>
      </w:pPr>
      <w:r w:rsidRPr="005842AB">
        <w:t>Карта-схема расположения источников выбросов представлена в Приложении 2.</w:t>
      </w:r>
    </w:p>
    <w:p w:rsidR="001A0F04" w:rsidRPr="005842AB" w:rsidRDefault="001A0F04" w:rsidP="0033183E">
      <w:pPr>
        <w:pStyle w:val="25"/>
      </w:pPr>
      <w:bookmarkStart w:id="133" w:name="_Toc146642062"/>
      <w:r w:rsidRPr="005842AB">
        <w:t>4.</w:t>
      </w:r>
      <w:r w:rsidR="00835578" w:rsidRPr="005842AB">
        <w:t>1.</w:t>
      </w:r>
      <w:r w:rsidRPr="005842AB">
        <w:t xml:space="preserve">4 </w:t>
      </w:r>
      <w:r w:rsidR="00846975" w:rsidRPr="005842AB">
        <w:t>Расчет</w:t>
      </w:r>
      <w:r w:rsidR="00E5569F" w:rsidRPr="005842AB">
        <w:t xml:space="preserve"> ожидаемого уровня загрязнения атмосферного воздуха, создаваемого и</w:t>
      </w:r>
      <w:r w:rsidR="00E5569F" w:rsidRPr="005842AB">
        <w:t>с</w:t>
      </w:r>
      <w:r w:rsidR="00E5569F" w:rsidRPr="005842AB">
        <w:t>точниками выбросов</w:t>
      </w:r>
      <w:bookmarkEnd w:id="133"/>
    </w:p>
    <w:p w:rsidR="00DE4051" w:rsidRPr="005842AB" w:rsidRDefault="00DE4051" w:rsidP="001A7BBF">
      <w:pPr>
        <w:tabs>
          <w:tab w:val="num" w:pos="0"/>
        </w:tabs>
        <w:spacing w:line="276" w:lineRule="auto"/>
        <w:ind w:firstLine="720"/>
        <w:jc w:val="both"/>
      </w:pPr>
      <w:r w:rsidRPr="005842AB">
        <w:t>В соответствии с норм</w:t>
      </w:r>
      <w:r w:rsidR="003A0496" w:rsidRPr="005842AB">
        <w:t>ами проектирования в Казахстане</w:t>
      </w:r>
      <w:r w:rsidRPr="005842AB">
        <w:t xml:space="preserve"> для оценки влияния выбр</w:t>
      </w:r>
      <w:r w:rsidRPr="005842AB">
        <w:t>о</w:t>
      </w:r>
      <w:r w:rsidRPr="005842AB">
        <w:t xml:space="preserve">сов загрязняющих веществ на качество атмосферного воздуха используется математическое </w:t>
      </w:r>
      <w:r w:rsidRPr="005842AB">
        <w:lastRenderedPageBreak/>
        <w:t>моделирование. Расчет содержания вредных веществ в атмосферном воздухе должен пров</w:t>
      </w:r>
      <w:r w:rsidRPr="005842AB">
        <w:t>о</w:t>
      </w:r>
      <w:r w:rsidRPr="005842AB">
        <w:t xml:space="preserve">диться в соответствии с требованиями «Методика расчета концентраций вредных веществ в атмосферном воздухе от выбросов предприятий. </w:t>
      </w:r>
      <w:r w:rsidR="003A0496" w:rsidRPr="005842AB">
        <w:t>Приложение № 18 к приказу Министра охраны окружающей среды Республики Казахстан от 18.04.2008г. №100–п</w:t>
      </w:r>
      <w:r w:rsidRPr="005842AB">
        <w:t>».</w:t>
      </w:r>
    </w:p>
    <w:p w:rsidR="00432C6C" w:rsidRPr="005842AB" w:rsidRDefault="00432C6C" w:rsidP="00432C6C">
      <w:pPr>
        <w:tabs>
          <w:tab w:val="num" w:pos="0"/>
        </w:tabs>
        <w:spacing w:line="276" w:lineRule="auto"/>
        <w:ind w:firstLine="720"/>
        <w:jc w:val="both"/>
      </w:pPr>
      <w:r w:rsidRPr="005842AB">
        <w:t xml:space="preserve">Моделирование рассеивания загрязняющих веществ, в приземном слое атмосферы проводится на персональном компьютере по программному комплексу «ЭРА» версия </w:t>
      </w:r>
      <w:r w:rsidR="00E03AE7">
        <w:t>3,0</w:t>
      </w:r>
      <w:r w:rsidRPr="005842AB">
        <w:t xml:space="preserve">, в котором реализованы основные зависимости и положения "Расчета полей концентраций вредных веществ в атмосфере без учета влияния застройки".  </w:t>
      </w:r>
    </w:p>
    <w:p w:rsidR="00DE4051" w:rsidRPr="005842AB" w:rsidRDefault="00DE4051" w:rsidP="001A7BBF">
      <w:pPr>
        <w:tabs>
          <w:tab w:val="num" w:pos="0"/>
        </w:tabs>
        <w:spacing w:line="276" w:lineRule="auto"/>
        <w:ind w:firstLine="720"/>
        <w:jc w:val="both"/>
        <w:rPr>
          <w:i/>
        </w:rPr>
      </w:pPr>
      <w:r w:rsidRPr="005842AB">
        <w:rPr>
          <w:i/>
        </w:rPr>
        <w:t>Выбросы загрязняющих веществ в процессе ст</w:t>
      </w:r>
      <w:r w:rsidR="003A0496" w:rsidRPr="005842AB">
        <w:rPr>
          <w:i/>
        </w:rPr>
        <w:t>роительства</w:t>
      </w:r>
      <w:r w:rsidRPr="005842AB">
        <w:rPr>
          <w:i/>
        </w:rPr>
        <w:t xml:space="preserve"> носят залповый и кра</w:t>
      </w:r>
      <w:r w:rsidRPr="005842AB">
        <w:rPr>
          <w:i/>
        </w:rPr>
        <w:t>т</w:t>
      </w:r>
      <w:r w:rsidRPr="005842AB">
        <w:rPr>
          <w:i/>
        </w:rPr>
        <w:t xml:space="preserve">ковременный характер. Источники, участвующие </w:t>
      </w:r>
      <w:r w:rsidR="004358E4" w:rsidRPr="005842AB">
        <w:rPr>
          <w:i/>
        </w:rPr>
        <w:t>при строительстве,</w:t>
      </w:r>
      <w:r w:rsidRPr="005842AB">
        <w:rPr>
          <w:i/>
        </w:rPr>
        <w:t xml:space="preserve"> работают неодн</w:t>
      </w:r>
      <w:r w:rsidRPr="005842AB">
        <w:rPr>
          <w:i/>
        </w:rPr>
        <w:t>о</w:t>
      </w:r>
      <w:r w:rsidRPr="005842AB">
        <w:rPr>
          <w:i/>
        </w:rPr>
        <w:t>временно. Весь объем выбросов в процессе строительства разделяется на несколько вр</w:t>
      </w:r>
      <w:r w:rsidRPr="005842AB">
        <w:rPr>
          <w:i/>
        </w:rPr>
        <w:t>е</w:t>
      </w:r>
      <w:r w:rsidRPr="005842AB">
        <w:rPr>
          <w:i/>
        </w:rPr>
        <w:t>менных отрезков, поочередные операции: разравнивание, выкапывание, погрузка, перевозка, битумные, сварочные и покрасочные работы. Также учитывая, что период строительно-монтажных работ носит временный характер, проводить расчет рассеивания загрязня</w:t>
      </w:r>
      <w:r w:rsidRPr="005842AB">
        <w:rPr>
          <w:i/>
        </w:rPr>
        <w:t>ю</w:t>
      </w:r>
      <w:r w:rsidRPr="005842AB">
        <w:rPr>
          <w:i/>
        </w:rPr>
        <w:t>щих веществ в приземном слое атмосферы на период строительства нецелесообразно.</w:t>
      </w:r>
    </w:p>
    <w:p w:rsidR="00853E37" w:rsidRPr="005842AB" w:rsidRDefault="00853E37" w:rsidP="00853E37">
      <w:pPr>
        <w:tabs>
          <w:tab w:val="num" w:pos="0"/>
        </w:tabs>
        <w:spacing w:line="276" w:lineRule="auto"/>
        <w:ind w:firstLine="720"/>
        <w:jc w:val="both"/>
      </w:pPr>
      <w:r w:rsidRPr="005842AB">
        <w:t>Расчет приземных концентраций в атмосферном воздухе вредных химических в</w:t>
      </w:r>
      <w:r w:rsidRPr="005842AB">
        <w:t>е</w:t>
      </w:r>
      <w:r w:rsidRPr="005842AB">
        <w:t>ществ, проведен на период эксплуатации в полном соответствии с методикой расчета ко</w:t>
      </w:r>
      <w:r w:rsidRPr="005842AB">
        <w:t>н</w:t>
      </w:r>
      <w:r w:rsidRPr="005842AB">
        <w:t>центраций в атмосферном воздухе вредных веществ, содержащихся в выбросах предприятий.</w:t>
      </w:r>
    </w:p>
    <w:p w:rsidR="00853E37" w:rsidRPr="005842AB" w:rsidRDefault="00853E37" w:rsidP="00853E37">
      <w:pPr>
        <w:spacing w:before="60" w:line="276" w:lineRule="auto"/>
        <w:ind w:firstLine="709"/>
        <w:jc w:val="both"/>
      </w:pPr>
      <w:r w:rsidRPr="005842AB">
        <w:t>Так как район характеризуется относительно ровной местностью с перепадами высот, не превышающими 50 м на 1 км, то поправка на рельеф к значениям концентраций загря</w:t>
      </w:r>
      <w:r w:rsidRPr="005842AB">
        <w:t>з</w:t>
      </w:r>
      <w:r w:rsidRPr="005842AB">
        <w:t>няющих веществ не вводилась.</w:t>
      </w:r>
    </w:p>
    <w:p w:rsidR="00853E37" w:rsidRPr="005842AB" w:rsidRDefault="00853E37" w:rsidP="00853E37">
      <w:pPr>
        <w:spacing w:line="276" w:lineRule="auto"/>
        <w:ind w:firstLine="709"/>
        <w:jc w:val="both"/>
      </w:pPr>
      <w:r w:rsidRPr="005842AB">
        <w:t>В качестве критерия для оценки уровня загрязнения атмосферного воздуха примен</w:t>
      </w:r>
      <w:r w:rsidRPr="005842AB">
        <w:t>я</w:t>
      </w:r>
      <w:r w:rsidRPr="005842AB">
        <w:t>лись значения максимально разовых предельно допустимых концентраций веществ в атм</w:t>
      </w:r>
      <w:r w:rsidRPr="005842AB">
        <w:t>о</w:t>
      </w:r>
      <w:r w:rsidRPr="005842AB">
        <w:t>сферном воздухе для населенных мест. Значения ПДК и ОБУВ приняты на основании де</w:t>
      </w:r>
      <w:r w:rsidRPr="005842AB">
        <w:t>й</w:t>
      </w:r>
      <w:r w:rsidRPr="005842AB">
        <w:t>ствующих санитарно-гигиенических нормативов.</w:t>
      </w:r>
    </w:p>
    <w:p w:rsidR="00853E37" w:rsidRPr="005842AB" w:rsidRDefault="00853E37" w:rsidP="00853E37">
      <w:pPr>
        <w:spacing w:line="276" w:lineRule="auto"/>
        <w:ind w:firstLine="709"/>
        <w:jc w:val="both"/>
      </w:pPr>
      <w:r w:rsidRPr="005842AB">
        <w:t>Расчеты проведены в локальной системе координат с направлением оси Y на север. Система координат правосторонняя.</w:t>
      </w:r>
    </w:p>
    <w:p w:rsidR="00853E37" w:rsidRPr="005842AB" w:rsidRDefault="00853E37" w:rsidP="00853E37">
      <w:pPr>
        <w:spacing w:line="276" w:lineRule="auto"/>
        <w:ind w:firstLine="709"/>
        <w:jc w:val="both"/>
      </w:pPr>
      <w:r w:rsidRPr="005842AB">
        <w:t xml:space="preserve">Расчеты рассеивания выполнены на летний период года. </w:t>
      </w:r>
    </w:p>
    <w:p w:rsidR="009830D9" w:rsidRPr="005842AB" w:rsidRDefault="009830D9" w:rsidP="009830D9">
      <w:pPr>
        <w:spacing w:line="276" w:lineRule="auto"/>
        <w:ind w:firstLine="709"/>
        <w:jc w:val="both"/>
      </w:pPr>
      <w:r w:rsidRPr="005842AB">
        <w:t xml:space="preserve">В расчет рассеивания загрязняющих веществ в приземном слое атмосферы включены все ингредиенты, содержащиеся в выбросах. </w:t>
      </w:r>
    </w:p>
    <w:p w:rsidR="00853E37" w:rsidRPr="005842AB" w:rsidRDefault="009830D9" w:rsidP="009830D9">
      <w:pPr>
        <w:tabs>
          <w:tab w:val="num" w:pos="0"/>
        </w:tabs>
        <w:spacing w:line="276" w:lineRule="auto"/>
        <w:ind w:firstLine="720"/>
        <w:jc w:val="both"/>
      </w:pPr>
      <w:r w:rsidRPr="005842AB">
        <w:t>Для учета выбросов действующих источников месторождения в качестве фоновых приняты усредненные данные результатов мониторинга атмосферного воздуха на границе СЗЗ предприятия.</w:t>
      </w:r>
    </w:p>
    <w:p w:rsidR="009830D9" w:rsidRPr="005842AB" w:rsidRDefault="009830D9" w:rsidP="009830D9">
      <w:pPr>
        <w:spacing w:line="276" w:lineRule="auto"/>
        <w:ind w:firstLine="709"/>
        <w:jc w:val="both"/>
      </w:pPr>
      <w:r w:rsidRPr="005842AB">
        <w:t xml:space="preserve">Для оценки влияния выбросов вредных веществ на качество атмосферного воздуха принят расчетный прямоугольник размером </w:t>
      </w:r>
      <w:r w:rsidR="0082218A" w:rsidRPr="005842AB">
        <w:t>29</w:t>
      </w:r>
      <w:r w:rsidR="00A10308" w:rsidRPr="005842AB">
        <w:t>0</w:t>
      </w:r>
      <w:r w:rsidRPr="005842AB">
        <w:t>00х</w:t>
      </w:r>
      <w:r w:rsidR="0082218A" w:rsidRPr="005842AB">
        <w:t>126</w:t>
      </w:r>
      <w:r w:rsidRPr="005842AB">
        <w:t xml:space="preserve">00 м с шагом сетки </w:t>
      </w:r>
      <w:r w:rsidR="00452184" w:rsidRPr="005842AB">
        <w:t>2</w:t>
      </w:r>
      <w:r w:rsidRPr="005842AB">
        <w:t xml:space="preserve">00 м. </w:t>
      </w:r>
    </w:p>
    <w:p w:rsidR="00161093" w:rsidRPr="005842AB" w:rsidRDefault="00161093" w:rsidP="00A10308">
      <w:pPr>
        <w:spacing w:before="120" w:line="276" w:lineRule="auto"/>
        <w:ind w:firstLine="737"/>
        <w:jc w:val="both"/>
      </w:pPr>
      <w:r w:rsidRPr="005842AB">
        <w:t>В качестве критерия для оценки уровня загрязнения атмосферного воздуха примен</w:t>
      </w:r>
      <w:r w:rsidRPr="005842AB">
        <w:t>я</w:t>
      </w:r>
      <w:r w:rsidRPr="005842AB">
        <w:t>лись значения максимально разовых предельно допустимых концентраций веществ в атм</w:t>
      </w:r>
      <w:r w:rsidRPr="005842AB">
        <w:t>о</w:t>
      </w:r>
      <w:r w:rsidRPr="005842AB">
        <w:t xml:space="preserve">сферном воздухе для населенных мест. </w:t>
      </w:r>
    </w:p>
    <w:p w:rsidR="00161093" w:rsidRPr="005842AB" w:rsidRDefault="00161093" w:rsidP="00161093">
      <w:pPr>
        <w:spacing w:line="276" w:lineRule="auto"/>
        <w:ind w:firstLine="737"/>
        <w:jc w:val="both"/>
      </w:pPr>
      <w:r w:rsidRPr="005842AB">
        <w:t xml:space="preserve">Расчет рассеивания выбросов вредных веществ, выделяемых в период эксплуатации проектируемого объекта, показал, что концентрация вредных веществ на </w:t>
      </w:r>
      <w:r w:rsidR="009E27C3" w:rsidRPr="005842AB">
        <w:t>границе</w:t>
      </w:r>
      <w:r w:rsidRPr="005842AB">
        <w:t xml:space="preserve"> СЗЗ не превышает допустимых нормативов.</w:t>
      </w:r>
    </w:p>
    <w:p w:rsidR="00BB6629" w:rsidRPr="005842AB" w:rsidRDefault="00BB6629" w:rsidP="0033183E">
      <w:pPr>
        <w:pStyle w:val="25"/>
      </w:pPr>
      <w:bookmarkStart w:id="134" w:name="_Toc146642063"/>
      <w:r w:rsidRPr="005842AB">
        <w:t xml:space="preserve">4.1.5 </w:t>
      </w:r>
      <w:r w:rsidR="00A7366F" w:rsidRPr="005842AB">
        <w:t>Уточне</w:t>
      </w:r>
      <w:r w:rsidRPr="005842AB">
        <w:t>ние размера санитарно-защитной зоны</w:t>
      </w:r>
      <w:r w:rsidR="00A7366F" w:rsidRPr="005842AB">
        <w:t xml:space="preserve"> (области воздействия)</w:t>
      </w:r>
      <w:bookmarkEnd w:id="134"/>
    </w:p>
    <w:p w:rsidR="00BB6629" w:rsidRPr="005842AB" w:rsidRDefault="00BB6629" w:rsidP="00BB6629">
      <w:pPr>
        <w:spacing w:line="276" w:lineRule="auto"/>
        <w:ind w:firstLine="737"/>
        <w:jc w:val="both"/>
      </w:pPr>
      <w:r w:rsidRPr="005842AB">
        <w:t>В настоящее время в РК не разработаны правила и процедуры установления области воздействия, а также экологические нормативы качества, поэтому в данном проекте в кач</w:t>
      </w:r>
      <w:r w:rsidRPr="005842AB">
        <w:t>е</w:t>
      </w:r>
      <w:r w:rsidRPr="005842AB">
        <w:t>стве области воздействия принята установленная санитарно-защитная зона (СЗЗ) предпри</w:t>
      </w:r>
      <w:r w:rsidRPr="005842AB">
        <w:t>я</w:t>
      </w:r>
      <w:r w:rsidRPr="005842AB">
        <w:t>тия.</w:t>
      </w:r>
    </w:p>
    <w:p w:rsidR="00AF6269" w:rsidRPr="005842AB" w:rsidRDefault="00BB6629" w:rsidP="00AF6269">
      <w:pPr>
        <w:spacing w:line="276" w:lineRule="auto"/>
        <w:ind w:firstLine="737"/>
        <w:jc w:val="both"/>
      </w:pPr>
      <w:r w:rsidRPr="005842AB">
        <w:lastRenderedPageBreak/>
        <w:t xml:space="preserve">В соответствии с </w:t>
      </w:r>
      <w:r w:rsidR="00AF6269" w:rsidRPr="005842AB">
        <w:t>Санитарными правилами «Санитарно-эпидемиологические требов</w:t>
      </w:r>
      <w:r w:rsidR="00AF6269" w:rsidRPr="005842AB">
        <w:t>а</w:t>
      </w:r>
      <w:r w:rsidR="00AF6269" w:rsidRPr="005842AB">
        <w:t>ния к санитарно-защитным зонам объектов, являющихся объектами воздействия на среду обитания и здоровье человека» (Приказ и.о. Министра здравоохранения Республики Каза</w:t>
      </w:r>
      <w:r w:rsidR="00AF6269" w:rsidRPr="005842AB">
        <w:t>х</w:t>
      </w:r>
      <w:r w:rsidR="00AF6269" w:rsidRPr="005842AB">
        <w:t>стан от 11 января 2022 года № ҚР ДСМ-2) размеры санитарно-защитных зон (СЗЗ) предпр</w:t>
      </w:r>
      <w:r w:rsidR="00AF6269" w:rsidRPr="005842AB">
        <w:t>и</w:t>
      </w:r>
      <w:r w:rsidR="00AF6269" w:rsidRPr="005842AB">
        <w:t>ятий принимаются на основании расчетов рассеивания загрязняющих веществ в атмосфере по утвержденным методикам и в соответствии с классификацией производственных объе</w:t>
      </w:r>
      <w:r w:rsidR="00AF6269" w:rsidRPr="005842AB">
        <w:t>к</w:t>
      </w:r>
      <w:r w:rsidR="00AF6269" w:rsidRPr="005842AB">
        <w:t>тов и сооружений.</w:t>
      </w:r>
    </w:p>
    <w:p w:rsidR="00AF6269" w:rsidRPr="005842AB" w:rsidRDefault="00AF6269" w:rsidP="00AF6269">
      <w:pPr>
        <w:spacing w:line="276" w:lineRule="auto"/>
        <w:ind w:firstLine="737"/>
        <w:jc w:val="both"/>
      </w:pPr>
      <w:r w:rsidRPr="005842AB">
        <w:t>Критерием для определения размера СЗЗ является соответствие на ее внешней гран</w:t>
      </w:r>
      <w:r w:rsidRPr="005842AB">
        <w:t>и</w:t>
      </w:r>
      <w:r w:rsidRPr="005842AB">
        <w:t>це и за ее пределами концентрации загрязняющих веществ для атмосферного воздуха нас</w:t>
      </w:r>
      <w:r w:rsidRPr="005842AB">
        <w:t>е</w:t>
      </w:r>
      <w:r w:rsidRPr="005842AB">
        <w:t>ленных мест ПДК и/или ПДУ физического воздействия на атмосферный воздух.</w:t>
      </w:r>
    </w:p>
    <w:p w:rsidR="00BB6629" w:rsidRPr="005842AB" w:rsidRDefault="00AF6269" w:rsidP="00AF6269">
      <w:pPr>
        <w:spacing w:line="276" w:lineRule="auto"/>
        <w:ind w:firstLine="737"/>
        <w:jc w:val="both"/>
      </w:pPr>
      <w:r w:rsidRPr="005842AB">
        <w:t>Согласно вышеуказанных санитарных правил «</w:t>
      </w:r>
      <w:r w:rsidRPr="005842AB">
        <w:rPr>
          <w:rStyle w:val="s0"/>
        </w:rPr>
        <w:t>Для групп объектов одного субъекта, объединенных в территориальный промышленный комплекс (промышленный узел), уст</w:t>
      </w:r>
      <w:r w:rsidRPr="005842AB">
        <w:rPr>
          <w:rStyle w:val="s0"/>
        </w:rPr>
        <w:t>а</w:t>
      </w:r>
      <w:r w:rsidRPr="005842AB">
        <w:rPr>
          <w:rStyle w:val="s0"/>
        </w:rPr>
        <w:t>навливается единый расчетный и окончательно установленный размер СЗЗ с учетом сумма</w:t>
      </w:r>
      <w:r w:rsidRPr="005842AB">
        <w:rPr>
          <w:rStyle w:val="s0"/>
        </w:rPr>
        <w:t>р</w:t>
      </w:r>
      <w:r w:rsidRPr="005842AB">
        <w:rPr>
          <w:rStyle w:val="s0"/>
        </w:rPr>
        <w:t>ных выбросов загрязняющих веществ в атмосферный воздух и физического воздействия об</w:t>
      </w:r>
      <w:r w:rsidRPr="005842AB">
        <w:rPr>
          <w:rStyle w:val="s0"/>
        </w:rPr>
        <w:t>ъ</w:t>
      </w:r>
      <w:r w:rsidRPr="005842AB">
        <w:rPr>
          <w:rStyle w:val="s0"/>
        </w:rPr>
        <w:t>ектов, входящих в территориальный промышленный комплекс</w:t>
      </w:r>
      <w:r w:rsidRPr="005842AB">
        <w:t>».</w:t>
      </w:r>
    </w:p>
    <w:p w:rsidR="00BB6629" w:rsidRPr="005842AB" w:rsidRDefault="00BB6629" w:rsidP="00BB6629">
      <w:pPr>
        <w:spacing w:line="276" w:lineRule="auto"/>
        <w:ind w:firstLine="737"/>
        <w:jc w:val="both"/>
      </w:pPr>
      <w:r w:rsidRPr="005842AB">
        <w:t xml:space="preserve">Для месторождения </w:t>
      </w:r>
      <w:r w:rsidR="005842AB">
        <w:t>В.Макат</w:t>
      </w:r>
      <w:r w:rsidRPr="005842AB">
        <w:t xml:space="preserve"> установленный размер санитарно-защитной зоны с</w:t>
      </w:r>
      <w:r w:rsidRPr="005842AB">
        <w:t>о</w:t>
      </w:r>
      <w:r w:rsidRPr="005842AB">
        <w:t xml:space="preserve">ставляет </w:t>
      </w:r>
      <w:r w:rsidR="00161093" w:rsidRPr="005842AB">
        <w:rPr>
          <w:b/>
          <w:i/>
        </w:rPr>
        <w:t>1000 м</w:t>
      </w:r>
      <w:r w:rsidRPr="005842AB">
        <w:t xml:space="preserve">. </w:t>
      </w:r>
      <w:r w:rsidR="00161093" w:rsidRPr="005842AB">
        <w:t xml:space="preserve">Проектируемые объекты </w:t>
      </w:r>
      <w:r w:rsidRPr="005842AB">
        <w:t>явля</w:t>
      </w:r>
      <w:r w:rsidR="00161093" w:rsidRPr="005842AB">
        <w:t>ю</w:t>
      </w:r>
      <w:r w:rsidRPr="005842AB">
        <w:t>тся объект</w:t>
      </w:r>
      <w:r w:rsidR="00161093" w:rsidRPr="005842AB">
        <w:t>а</w:t>
      </w:r>
      <w:r w:rsidRPr="005842AB">
        <w:t>м</w:t>
      </w:r>
      <w:r w:rsidR="00161093" w:rsidRPr="005842AB">
        <w:t>и</w:t>
      </w:r>
      <w:r w:rsidRPr="005842AB">
        <w:t xml:space="preserve"> месторождения</w:t>
      </w:r>
      <w:r w:rsidR="00161093" w:rsidRPr="005842AB">
        <w:t xml:space="preserve"> </w:t>
      </w:r>
      <w:r w:rsidR="005842AB">
        <w:t>В.Макат</w:t>
      </w:r>
      <w:r w:rsidRPr="005842AB">
        <w:t xml:space="preserve">, для которого установлена общая санитарно-защитная зона. </w:t>
      </w:r>
      <w:r w:rsidRPr="005842AB">
        <w:rPr>
          <w:color w:val="000010"/>
        </w:rPr>
        <w:t xml:space="preserve">Данный объект относится к </w:t>
      </w:r>
      <w:r w:rsidR="00ED7E72" w:rsidRPr="005842AB">
        <w:rPr>
          <w:color w:val="000010"/>
        </w:rPr>
        <w:t>1</w:t>
      </w:r>
      <w:r w:rsidRPr="005842AB">
        <w:rPr>
          <w:color w:val="000010"/>
        </w:rPr>
        <w:t xml:space="preserve"> классу опасности.</w:t>
      </w:r>
    </w:p>
    <w:p w:rsidR="00161093" w:rsidRPr="005842AB" w:rsidRDefault="00161093" w:rsidP="00161093">
      <w:pPr>
        <w:spacing w:line="276" w:lineRule="auto"/>
        <w:ind w:firstLine="737"/>
        <w:jc w:val="both"/>
      </w:pPr>
      <w:r w:rsidRPr="005842AB">
        <w:t>Приведенные расчеты показывают, что проектируемые работы не окажут существе</w:t>
      </w:r>
      <w:r w:rsidRPr="005842AB">
        <w:t>н</w:t>
      </w:r>
      <w:r w:rsidRPr="005842AB">
        <w:t>ного воздействия на качество атмосферного воздуха в ближайших населенных пунктах в в</w:t>
      </w:r>
      <w:r w:rsidRPr="005842AB">
        <w:t>и</w:t>
      </w:r>
      <w:r w:rsidRPr="005842AB">
        <w:t xml:space="preserve">ду </w:t>
      </w:r>
      <w:r w:rsidR="00D43B16" w:rsidRPr="005842AB">
        <w:t xml:space="preserve">удаленности от населенных пунктов и </w:t>
      </w:r>
      <w:r w:rsidRPr="005842AB">
        <w:t>локального характера воздействия указанных и</w:t>
      </w:r>
      <w:r w:rsidRPr="005842AB">
        <w:t>с</w:t>
      </w:r>
      <w:r w:rsidRPr="005842AB">
        <w:t>точников выбросов.</w:t>
      </w:r>
    </w:p>
    <w:p w:rsidR="00BB6629" w:rsidRPr="005842AB" w:rsidRDefault="00161093" w:rsidP="00161093">
      <w:pPr>
        <w:spacing w:line="276" w:lineRule="auto"/>
        <w:ind w:firstLine="737"/>
        <w:jc w:val="both"/>
      </w:pPr>
      <w:r w:rsidRPr="005842AB">
        <w:t>Анализ результатов расчета рассеивания показал, что максимальная концентрация вредных выбросов в атмосфере в период эксплуатации проектируем</w:t>
      </w:r>
      <w:r w:rsidR="00D43B16" w:rsidRPr="005842AB">
        <w:t>ых</w:t>
      </w:r>
      <w:r w:rsidRPr="005842AB">
        <w:t xml:space="preserve"> объект</w:t>
      </w:r>
      <w:r w:rsidR="00D43B16" w:rsidRPr="005842AB">
        <w:t>ов</w:t>
      </w:r>
      <w:r w:rsidRPr="005842AB">
        <w:t xml:space="preserve"> на границе СЗЗ с учетом фона не превышает ПДК, </w:t>
      </w:r>
      <w:r w:rsidR="00056C4B" w:rsidRPr="005842AB">
        <w:rPr>
          <w:lang w:val="kk-KZ"/>
        </w:rPr>
        <w:t xml:space="preserve">а область воздействия не выходит за пределы СЗЗ, </w:t>
      </w:r>
      <w:r w:rsidRPr="005842AB">
        <w:t>следовательно, принятый размер санитарно-защитной зоны не требует уточнения и корре</w:t>
      </w:r>
      <w:r w:rsidRPr="005842AB">
        <w:t>к</w:t>
      </w:r>
      <w:r w:rsidRPr="005842AB">
        <w:t>тировки.</w:t>
      </w:r>
    </w:p>
    <w:p w:rsidR="00B21C38" w:rsidRPr="005842AB" w:rsidRDefault="00B21C38" w:rsidP="0033183E">
      <w:pPr>
        <w:pStyle w:val="25"/>
      </w:pPr>
      <w:bookmarkStart w:id="135" w:name="_Toc512376473"/>
      <w:bookmarkStart w:id="136" w:name="_Toc146642064"/>
      <w:r w:rsidRPr="005842AB">
        <w:t>4.</w:t>
      </w:r>
      <w:r w:rsidR="00BB6629" w:rsidRPr="005842AB">
        <w:t>2</w:t>
      </w:r>
      <w:r w:rsidRPr="005842AB">
        <w:t xml:space="preserve"> Предложения по установлению </w:t>
      </w:r>
      <w:r w:rsidR="004A4C89" w:rsidRPr="005842AB">
        <w:t>нормативов</w:t>
      </w:r>
      <w:r w:rsidRPr="005842AB">
        <w:t xml:space="preserve"> допустимых выбросов (</w:t>
      </w:r>
      <w:r w:rsidR="004A4C89" w:rsidRPr="005842AB">
        <w:t>Н</w:t>
      </w:r>
      <w:r w:rsidRPr="005842AB">
        <w:t>ДВ)</w:t>
      </w:r>
      <w:bookmarkEnd w:id="135"/>
      <w:bookmarkEnd w:id="136"/>
    </w:p>
    <w:p w:rsidR="00BC52F7" w:rsidRPr="005842AB" w:rsidRDefault="00BC52F7" w:rsidP="001A7BBF">
      <w:pPr>
        <w:spacing w:line="276" w:lineRule="auto"/>
        <w:ind w:firstLine="709"/>
        <w:jc w:val="both"/>
      </w:pPr>
      <w:r w:rsidRPr="005842AB">
        <w:t>В результате проведенных расчетов выбросов загрязняющих веществ выявлено, что превышения ПДК по всем ингредиентам не ожидается.</w:t>
      </w:r>
    </w:p>
    <w:p w:rsidR="00B21C38" w:rsidRPr="005842AB" w:rsidRDefault="00161093" w:rsidP="001A7BBF">
      <w:pPr>
        <w:spacing w:line="276" w:lineRule="auto"/>
        <w:ind w:firstLine="709"/>
        <w:jc w:val="both"/>
      </w:pPr>
      <w:r w:rsidRPr="005842AB">
        <w:t>В связи</w:t>
      </w:r>
      <w:r w:rsidR="00BC52F7" w:rsidRPr="005842AB">
        <w:t xml:space="preserve"> с чем предлагаем выбросы для всех источников (г/с, т/год) принять в качестве нормативов </w:t>
      </w:r>
      <w:r w:rsidR="004A4C89" w:rsidRPr="005842AB">
        <w:t>допустимых выбросов</w:t>
      </w:r>
      <w:r w:rsidR="00BC52F7" w:rsidRPr="005842AB">
        <w:t xml:space="preserve"> на период </w:t>
      </w:r>
      <w:r w:rsidR="00D9772F" w:rsidRPr="005842AB">
        <w:t xml:space="preserve">строительства </w:t>
      </w:r>
      <w:r w:rsidR="00BC52F7" w:rsidRPr="005842AB">
        <w:t xml:space="preserve">в объеме таблиц </w:t>
      </w:r>
      <w:r w:rsidR="00B21C38" w:rsidRPr="005842AB">
        <w:t>4.</w:t>
      </w:r>
      <w:r w:rsidR="00CF4738" w:rsidRPr="005842AB">
        <w:t>7</w:t>
      </w:r>
      <w:r w:rsidR="00B21C38" w:rsidRPr="005842AB">
        <w:t>.</w:t>
      </w:r>
    </w:p>
    <w:p w:rsidR="00D9772F" w:rsidRPr="005842AB" w:rsidRDefault="00D9772F" w:rsidP="00DD0077">
      <w:pPr>
        <w:jc w:val="both"/>
        <w:rPr>
          <w:b/>
          <w:bCs/>
          <w:sz w:val="20"/>
        </w:rPr>
      </w:pPr>
    </w:p>
    <w:p w:rsidR="004458FF" w:rsidRPr="005842AB" w:rsidRDefault="004458FF" w:rsidP="008F77AE">
      <w:pPr>
        <w:jc w:val="both"/>
        <w:rPr>
          <w:b/>
          <w:bCs/>
          <w:sz w:val="20"/>
          <w:szCs w:val="20"/>
        </w:rPr>
        <w:sectPr w:rsidR="004458FF" w:rsidRPr="005842AB" w:rsidSect="008E48EB">
          <w:footerReference w:type="default" r:id="rId17"/>
          <w:pgSz w:w="11906" w:h="16838"/>
          <w:pgMar w:top="1134" w:right="849" w:bottom="426" w:left="1418" w:header="284" w:footer="0" w:gutter="0"/>
          <w:cols w:space="708"/>
          <w:docGrid w:linePitch="360"/>
        </w:sectPr>
      </w:pPr>
    </w:p>
    <w:p w:rsidR="006423A4" w:rsidRPr="005842AB" w:rsidRDefault="00B67AE1" w:rsidP="008F77AE">
      <w:pPr>
        <w:jc w:val="both"/>
        <w:rPr>
          <w:b/>
          <w:sz w:val="20"/>
        </w:rPr>
      </w:pPr>
      <w:bookmarkStart w:id="137" w:name="_Toc146642118"/>
      <w:r w:rsidRPr="005842AB">
        <w:rPr>
          <w:b/>
          <w:bCs/>
          <w:sz w:val="20"/>
          <w:szCs w:val="20"/>
        </w:rPr>
        <w:lastRenderedPageBreak/>
        <w:t xml:space="preserve">Таблица </w:t>
      </w:r>
      <w:r w:rsidR="0033183E">
        <w:rPr>
          <w:b/>
          <w:bCs/>
          <w:sz w:val="20"/>
          <w:szCs w:val="20"/>
        </w:rPr>
        <w:fldChar w:fldCharType="begin"/>
      </w:r>
      <w:r w:rsidR="0033183E">
        <w:rPr>
          <w:b/>
          <w:bCs/>
          <w:sz w:val="20"/>
          <w:szCs w:val="20"/>
        </w:rPr>
        <w:instrText xml:space="preserve"> STYLEREF 1 \s </w:instrText>
      </w:r>
      <w:r w:rsidR="0033183E">
        <w:rPr>
          <w:b/>
          <w:bCs/>
          <w:sz w:val="20"/>
          <w:szCs w:val="20"/>
        </w:rPr>
        <w:fldChar w:fldCharType="separate"/>
      </w:r>
      <w:r w:rsidR="0033183E">
        <w:rPr>
          <w:b/>
          <w:bCs/>
          <w:noProof/>
          <w:sz w:val="20"/>
          <w:szCs w:val="20"/>
        </w:rPr>
        <w:t>4</w:t>
      </w:r>
      <w:r w:rsidR="0033183E">
        <w:rPr>
          <w:b/>
          <w:bCs/>
          <w:sz w:val="20"/>
          <w:szCs w:val="20"/>
        </w:rPr>
        <w:fldChar w:fldCharType="end"/>
      </w:r>
      <w:r w:rsidR="0033183E">
        <w:rPr>
          <w:b/>
          <w:bCs/>
          <w:sz w:val="20"/>
          <w:szCs w:val="20"/>
        </w:rPr>
        <w:noBreakHyphen/>
      </w:r>
      <w:r w:rsidR="0033183E">
        <w:rPr>
          <w:b/>
          <w:bCs/>
          <w:sz w:val="20"/>
          <w:szCs w:val="20"/>
        </w:rPr>
        <w:fldChar w:fldCharType="begin"/>
      </w:r>
      <w:r w:rsidR="0033183E">
        <w:rPr>
          <w:b/>
          <w:bCs/>
          <w:sz w:val="20"/>
          <w:szCs w:val="20"/>
        </w:rPr>
        <w:instrText xml:space="preserve"> SEQ Таблица \* ARABIC \s 1 </w:instrText>
      </w:r>
      <w:r w:rsidR="0033183E">
        <w:rPr>
          <w:b/>
          <w:bCs/>
          <w:sz w:val="20"/>
          <w:szCs w:val="20"/>
        </w:rPr>
        <w:fldChar w:fldCharType="separate"/>
      </w:r>
      <w:r w:rsidR="0033183E">
        <w:rPr>
          <w:b/>
          <w:bCs/>
          <w:noProof/>
          <w:sz w:val="20"/>
          <w:szCs w:val="20"/>
        </w:rPr>
        <w:t>3</w:t>
      </w:r>
      <w:r w:rsidR="0033183E">
        <w:rPr>
          <w:b/>
          <w:bCs/>
          <w:sz w:val="20"/>
          <w:szCs w:val="20"/>
        </w:rPr>
        <w:fldChar w:fldCharType="end"/>
      </w:r>
      <w:r w:rsidRPr="005842AB">
        <w:rPr>
          <w:b/>
          <w:sz w:val="20"/>
          <w:szCs w:val="20"/>
        </w:rPr>
        <w:t xml:space="preserve">. </w:t>
      </w:r>
      <w:r w:rsidR="00A86E1F" w:rsidRPr="005842AB">
        <w:rPr>
          <w:b/>
          <w:sz w:val="20"/>
        </w:rPr>
        <w:t>Нормативы выбросов загрязняющих веществ по источникам (стационарные источники) на период строительства</w:t>
      </w:r>
      <w:bookmarkEnd w:id="137"/>
    </w:p>
    <w:p w:rsidR="0010533B" w:rsidRPr="005842AB" w:rsidRDefault="0010533B">
      <w:pPr>
        <w:rPr>
          <w:sz w:val="2"/>
          <w:szCs w:val="2"/>
        </w:rPr>
      </w:pPr>
    </w:p>
    <w:p w:rsidR="00D43B16" w:rsidRPr="005842AB" w:rsidRDefault="00D43B16">
      <w:pPr>
        <w:rPr>
          <w:sz w:val="2"/>
          <w:szCs w:val="2"/>
        </w:rPr>
      </w:pPr>
    </w:p>
    <w:tbl>
      <w:tblPr>
        <w:tblW w:w="5000" w:type="pct"/>
        <w:tblLook w:val="04A0" w:firstRow="1" w:lastRow="0" w:firstColumn="1" w:lastColumn="0" w:noHBand="0" w:noVBand="1"/>
      </w:tblPr>
      <w:tblGrid>
        <w:gridCol w:w="3979"/>
        <w:gridCol w:w="1226"/>
        <w:gridCol w:w="1145"/>
        <w:gridCol w:w="1077"/>
        <w:gridCol w:w="1691"/>
        <w:gridCol w:w="1366"/>
        <w:gridCol w:w="1391"/>
        <w:gridCol w:w="1416"/>
        <w:gridCol w:w="1495"/>
      </w:tblGrid>
      <w:tr w:rsidR="00725282" w:rsidRPr="003804DF" w:rsidTr="00947CEB">
        <w:trPr>
          <w:trHeight w:val="255"/>
        </w:trPr>
        <w:tc>
          <w:tcPr>
            <w:tcW w:w="1387" w:type="pct"/>
            <w:vMerge w:val="restart"/>
            <w:tcBorders>
              <w:top w:val="double" w:sz="4" w:space="0" w:color="auto"/>
              <w:left w:val="double" w:sz="4" w:space="0" w:color="auto"/>
              <w:bottom w:val="single" w:sz="4" w:space="0" w:color="auto"/>
              <w:right w:val="single" w:sz="4" w:space="0" w:color="auto"/>
            </w:tcBorders>
            <w:shd w:val="clear" w:color="auto" w:fill="auto"/>
            <w:vAlign w:val="center"/>
            <w:hideMark/>
          </w:tcPr>
          <w:p w:rsidR="00725282" w:rsidRPr="003804DF" w:rsidRDefault="00725282" w:rsidP="00947CEB">
            <w:pPr>
              <w:jc w:val="center"/>
              <w:rPr>
                <w:sz w:val="20"/>
                <w:szCs w:val="20"/>
                <w:lang w:val="ru-KZ" w:eastAsia="ru-KZ"/>
              </w:rPr>
            </w:pPr>
            <w:r w:rsidRPr="003804DF">
              <w:rPr>
                <w:sz w:val="20"/>
                <w:szCs w:val="20"/>
                <w:lang w:val="ru-KZ" w:eastAsia="ru-KZ"/>
              </w:rPr>
              <w:t>Производство</w:t>
            </w:r>
            <w:r w:rsidRPr="003804DF">
              <w:rPr>
                <w:sz w:val="20"/>
                <w:szCs w:val="20"/>
                <w:lang w:val="ru-KZ" w:eastAsia="ru-KZ"/>
              </w:rPr>
              <w:br/>
              <w:t>цех, участок</w:t>
            </w:r>
          </w:p>
        </w:tc>
        <w:tc>
          <w:tcPr>
            <w:tcW w:w="407" w:type="pct"/>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rsidR="00725282" w:rsidRPr="003804DF" w:rsidRDefault="00725282" w:rsidP="00947CEB">
            <w:pPr>
              <w:jc w:val="center"/>
              <w:rPr>
                <w:sz w:val="20"/>
                <w:szCs w:val="20"/>
                <w:lang w:val="ru-KZ" w:eastAsia="ru-KZ"/>
              </w:rPr>
            </w:pPr>
            <w:r w:rsidRPr="003804DF">
              <w:rPr>
                <w:sz w:val="20"/>
                <w:szCs w:val="20"/>
                <w:lang w:val="ru-KZ" w:eastAsia="ru-KZ"/>
              </w:rPr>
              <w:t>Номер источника</w:t>
            </w:r>
          </w:p>
        </w:tc>
        <w:tc>
          <w:tcPr>
            <w:tcW w:w="2702" w:type="pct"/>
            <w:gridSpan w:val="6"/>
            <w:tcBorders>
              <w:top w:val="double" w:sz="4" w:space="0" w:color="auto"/>
              <w:left w:val="nil"/>
              <w:bottom w:val="single" w:sz="4" w:space="0" w:color="auto"/>
              <w:right w:val="single" w:sz="4" w:space="0" w:color="auto"/>
            </w:tcBorders>
            <w:shd w:val="clear" w:color="auto" w:fill="auto"/>
            <w:vAlign w:val="center"/>
            <w:hideMark/>
          </w:tcPr>
          <w:p w:rsidR="00725282" w:rsidRPr="003804DF" w:rsidRDefault="00725282" w:rsidP="00947CEB">
            <w:pPr>
              <w:jc w:val="center"/>
              <w:rPr>
                <w:sz w:val="20"/>
                <w:szCs w:val="20"/>
                <w:lang w:val="ru-KZ" w:eastAsia="ru-KZ"/>
              </w:rPr>
            </w:pPr>
            <w:r w:rsidRPr="003804DF">
              <w:rPr>
                <w:sz w:val="20"/>
                <w:szCs w:val="20"/>
                <w:lang w:val="ru-KZ" w:eastAsia="ru-KZ"/>
              </w:rPr>
              <w:t>Нормативы выбросов загрязняющих веществ</w:t>
            </w:r>
          </w:p>
          <w:p w:rsidR="00725282" w:rsidRPr="003804DF" w:rsidRDefault="00725282" w:rsidP="00947CEB">
            <w:pPr>
              <w:jc w:val="center"/>
              <w:rPr>
                <w:sz w:val="20"/>
                <w:szCs w:val="20"/>
                <w:lang w:val="ru-KZ" w:eastAsia="ru-KZ"/>
              </w:rPr>
            </w:pPr>
            <w:r w:rsidRPr="003804DF">
              <w:rPr>
                <w:sz w:val="20"/>
                <w:szCs w:val="20"/>
                <w:lang w:val="ru-KZ" w:eastAsia="ru-KZ"/>
              </w:rPr>
              <w:t> </w:t>
            </w:r>
          </w:p>
        </w:tc>
        <w:tc>
          <w:tcPr>
            <w:tcW w:w="504" w:type="pct"/>
            <w:vMerge w:val="restart"/>
            <w:tcBorders>
              <w:top w:val="double" w:sz="4" w:space="0" w:color="auto"/>
              <w:left w:val="single" w:sz="4" w:space="0" w:color="auto"/>
              <w:bottom w:val="single" w:sz="4" w:space="0" w:color="auto"/>
              <w:right w:val="double" w:sz="4" w:space="0" w:color="auto"/>
            </w:tcBorders>
            <w:shd w:val="clear" w:color="auto" w:fill="auto"/>
            <w:vAlign w:val="center"/>
            <w:hideMark/>
          </w:tcPr>
          <w:p w:rsidR="00725282" w:rsidRPr="003804DF" w:rsidRDefault="00725282" w:rsidP="00947CEB">
            <w:pPr>
              <w:jc w:val="center"/>
              <w:rPr>
                <w:sz w:val="20"/>
                <w:szCs w:val="20"/>
                <w:lang w:val="ru-KZ" w:eastAsia="ru-KZ"/>
              </w:rPr>
            </w:pPr>
            <w:r w:rsidRPr="003804DF">
              <w:rPr>
                <w:sz w:val="20"/>
                <w:szCs w:val="20"/>
                <w:lang w:val="ru-KZ" w:eastAsia="ru-KZ"/>
              </w:rPr>
              <w:t>год</w:t>
            </w:r>
            <w:r w:rsidRPr="003804DF">
              <w:rPr>
                <w:sz w:val="20"/>
                <w:szCs w:val="20"/>
                <w:lang w:val="ru-KZ" w:eastAsia="ru-KZ"/>
              </w:rPr>
              <w:br/>
              <w:t>достижения</w:t>
            </w:r>
            <w:r w:rsidRPr="003804DF">
              <w:rPr>
                <w:sz w:val="20"/>
                <w:szCs w:val="20"/>
                <w:lang w:val="ru-KZ" w:eastAsia="ru-KZ"/>
              </w:rPr>
              <w:br/>
              <w:t>НДВ</w:t>
            </w:r>
          </w:p>
        </w:tc>
      </w:tr>
      <w:tr w:rsidR="00725282" w:rsidRPr="003804DF" w:rsidTr="00947CEB">
        <w:trPr>
          <w:trHeight w:val="313"/>
        </w:trPr>
        <w:tc>
          <w:tcPr>
            <w:tcW w:w="1387" w:type="pct"/>
            <w:vMerge/>
            <w:tcBorders>
              <w:top w:val="single" w:sz="4" w:space="0" w:color="auto"/>
              <w:left w:val="double" w:sz="4" w:space="0" w:color="auto"/>
              <w:bottom w:val="single" w:sz="4" w:space="0" w:color="auto"/>
              <w:right w:val="single" w:sz="4" w:space="0" w:color="auto"/>
            </w:tcBorders>
            <w:vAlign w:val="center"/>
            <w:hideMark/>
          </w:tcPr>
          <w:p w:rsidR="00725282" w:rsidRPr="003804DF" w:rsidRDefault="00725282" w:rsidP="00947CEB">
            <w:pPr>
              <w:rPr>
                <w:sz w:val="20"/>
                <w:szCs w:val="20"/>
                <w:lang w:val="ru-KZ" w:eastAsia="ru-KZ"/>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725282" w:rsidRPr="003804DF" w:rsidRDefault="00725282" w:rsidP="00947CEB">
            <w:pPr>
              <w:rPr>
                <w:sz w:val="20"/>
                <w:szCs w:val="20"/>
                <w:lang w:val="ru-KZ" w:eastAsia="ru-KZ"/>
              </w:rPr>
            </w:pPr>
          </w:p>
        </w:tc>
        <w:tc>
          <w:tcPr>
            <w:tcW w:w="732" w:type="pct"/>
            <w:gridSpan w:val="2"/>
            <w:tcBorders>
              <w:top w:val="single" w:sz="4" w:space="0" w:color="auto"/>
              <w:left w:val="nil"/>
              <w:bottom w:val="single" w:sz="4" w:space="0" w:color="auto"/>
              <w:right w:val="single" w:sz="4" w:space="0" w:color="auto"/>
            </w:tcBorders>
            <w:shd w:val="clear" w:color="auto" w:fill="auto"/>
            <w:vAlign w:val="center"/>
            <w:hideMark/>
          </w:tcPr>
          <w:p w:rsidR="00725282" w:rsidRPr="003804DF" w:rsidRDefault="00725282" w:rsidP="00947CEB">
            <w:pPr>
              <w:jc w:val="center"/>
              <w:rPr>
                <w:sz w:val="20"/>
                <w:szCs w:val="20"/>
                <w:lang w:val="ru-KZ" w:eastAsia="ru-KZ"/>
              </w:rPr>
            </w:pPr>
            <w:r w:rsidRPr="003804DF">
              <w:rPr>
                <w:sz w:val="20"/>
                <w:szCs w:val="20"/>
                <w:lang w:val="ru-KZ" w:eastAsia="ru-KZ"/>
              </w:rPr>
              <w:t>существующее положение</w:t>
            </w:r>
          </w:p>
        </w:tc>
        <w:tc>
          <w:tcPr>
            <w:tcW w:w="1030" w:type="pct"/>
            <w:gridSpan w:val="2"/>
            <w:tcBorders>
              <w:top w:val="single" w:sz="4" w:space="0" w:color="auto"/>
              <w:left w:val="nil"/>
              <w:bottom w:val="single" w:sz="4" w:space="0" w:color="auto"/>
              <w:right w:val="single" w:sz="4" w:space="0" w:color="auto"/>
            </w:tcBorders>
            <w:shd w:val="clear" w:color="auto" w:fill="auto"/>
            <w:vAlign w:val="center"/>
            <w:hideMark/>
          </w:tcPr>
          <w:p w:rsidR="00725282" w:rsidRPr="003804DF" w:rsidRDefault="00725282" w:rsidP="00947CEB">
            <w:pPr>
              <w:jc w:val="center"/>
              <w:rPr>
                <w:sz w:val="20"/>
                <w:szCs w:val="20"/>
                <w:lang w:val="ru-KZ" w:eastAsia="ru-KZ"/>
              </w:rPr>
            </w:pPr>
            <w:r w:rsidRPr="003804DF">
              <w:rPr>
                <w:sz w:val="20"/>
                <w:szCs w:val="20"/>
                <w:lang w:val="ru-KZ" w:eastAsia="ru-KZ"/>
              </w:rPr>
              <w:t>на 2024 год</w:t>
            </w:r>
          </w:p>
        </w:tc>
        <w:tc>
          <w:tcPr>
            <w:tcW w:w="941" w:type="pct"/>
            <w:gridSpan w:val="2"/>
            <w:tcBorders>
              <w:top w:val="single" w:sz="4" w:space="0" w:color="auto"/>
              <w:left w:val="nil"/>
              <w:bottom w:val="single" w:sz="4" w:space="0" w:color="auto"/>
              <w:right w:val="single" w:sz="4" w:space="0" w:color="auto"/>
            </w:tcBorders>
            <w:shd w:val="clear" w:color="auto" w:fill="auto"/>
            <w:vAlign w:val="center"/>
            <w:hideMark/>
          </w:tcPr>
          <w:p w:rsidR="00725282" w:rsidRPr="003804DF" w:rsidRDefault="00725282" w:rsidP="00947CEB">
            <w:pPr>
              <w:jc w:val="center"/>
              <w:rPr>
                <w:sz w:val="20"/>
                <w:szCs w:val="20"/>
                <w:lang w:val="ru-KZ" w:eastAsia="ru-KZ"/>
              </w:rPr>
            </w:pPr>
            <w:r w:rsidRPr="003804DF">
              <w:rPr>
                <w:sz w:val="20"/>
                <w:szCs w:val="20"/>
                <w:lang w:val="ru-KZ" w:eastAsia="ru-KZ"/>
              </w:rPr>
              <w:t>НДВ</w:t>
            </w:r>
          </w:p>
        </w:tc>
        <w:tc>
          <w:tcPr>
            <w:tcW w:w="504" w:type="pct"/>
            <w:vMerge/>
            <w:tcBorders>
              <w:top w:val="single" w:sz="4" w:space="0" w:color="auto"/>
              <w:left w:val="single" w:sz="4" w:space="0" w:color="auto"/>
              <w:bottom w:val="single" w:sz="4" w:space="0" w:color="auto"/>
              <w:right w:val="double" w:sz="4" w:space="0" w:color="auto"/>
            </w:tcBorders>
            <w:vAlign w:val="center"/>
            <w:hideMark/>
          </w:tcPr>
          <w:p w:rsidR="00725282" w:rsidRPr="003804DF" w:rsidRDefault="00725282" w:rsidP="00947CEB">
            <w:pPr>
              <w:rPr>
                <w:sz w:val="20"/>
                <w:szCs w:val="20"/>
                <w:lang w:val="ru-KZ" w:eastAsia="ru-KZ"/>
              </w:rPr>
            </w:pPr>
          </w:p>
        </w:tc>
      </w:tr>
      <w:tr w:rsidR="00725282" w:rsidRPr="003804DF" w:rsidTr="00947CEB">
        <w:trPr>
          <w:trHeight w:val="332"/>
        </w:trPr>
        <w:tc>
          <w:tcPr>
            <w:tcW w:w="1387" w:type="pct"/>
            <w:tcBorders>
              <w:top w:val="nil"/>
              <w:left w:val="double" w:sz="4" w:space="0" w:color="auto"/>
              <w:bottom w:val="single" w:sz="4" w:space="0" w:color="auto"/>
              <w:right w:val="single" w:sz="4" w:space="0" w:color="auto"/>
            </w:tcBorders>
            <w:shd w:val="clear" w:color="auto" w:fill="auto"/>
            <w:vAlign w:val="center"/>
            <w:hideMark/>
          </w:tcPr>
          <w:p w:rsidR="00725282" w:rsidRPr="003804DF" w:rsidRDefault="00725282" w:rsidP="00947CEB">
            <w:pPr>
              <w:jc w:val="center"/>
              <w:rPr>
                <w:sz w:val="20"/>
                <w:szCs w:val="20"/>
                <w:lang w:val="ru-KZ" w:eastAsia="ru-KZ"/>
              </w:rPr>
            </w:pPr>
            <w:r w:rsidRPr="003804DF">
              <w:rPr>
                <w:sz w:val="20"/>
                <w:szCs w:val="20"/>
                <w:lang w:val="ru-KZ" w:eastAsia="ru-KZ"/>
              </w:rPr>
              <w:t>Код и наименование загрязняющего вещества</w:t>
            </w: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725282" w:rsidRPr="003804DF" w:rsidRDefault="00725282" w:rsidP="00947CEB">
            <w:pPr>
              <w:rPr>
                <w:sz w:val="20"/>
                <w:szCs w:val="20"/>
                <w:lang w:val="ru-KZ" w:eastAsia="ru-KZ"/>
              </w:rPr>
            </w:pPr>
          </w:p>
        </w:tc>
        <w:tc>
          <w:tcPr>
            <w:tcW w:w="378" w:type="pct"/>
            <w:tcBorders>
              <w:top w:val="nil"/>
              <w:left w:val="nil"/>
              <w:bottom w:val="single" w:sz="4" w:space="0" w:color="auto"/>
              <w:right w:val="single" w:sz="4" w:space="0" w:color="auto"/>
            </w:tcBorders>
            <w:shd w:val="clear" w:color="auto" w:fill="auto"/>
            <w:vAlign w:val="center"/>
            <w:hideMark/>
          </w:tcPr>
          <w:p w:rsidR="00725282" w:rsidRPr="003804DF" w:rsidRDefault="00725282" w:rsidP="00947CEB">
            <w:pPr>
              <w:jc w:val="center"/>
              <w:rPr>
                <w:sz w:val="20"/>
                <w:szCs w:val="20"/>
                <w:lang w:val="ru-KZ" w:eastAsia="ru-KZ"/>
              </w:rPr>
            </w:pPr>
            <w:r w:rsidRPr="003804DF">
              <w:rPr>
                <w:sz w:val="20"/>
                <w:szCs w:val="20"/>
                <w:lang w:val="ru-KZ" w:eastAsia="ru-KZ"/>
              </w:rPr>
              <w:t>г/с</w:t>
            </w:r>
          </w:p>
        </w:tc>
        <w:tc>
          <w:tcPr>
            <w:tcW w:w="354" w:type="pct"/>
            <w:tcBorders>
              <w:top w:val="nil"/>
              <w:left w:val="nil"/>
              <w:bottom w:val="single" w:sz="4" w:space="0" w:color="auto"/>
              <w:right w:val="single" w:sz="4" w:space="0" w:color="auto"/>
            </w:tcBorders>
            <w:shd w:val="clear" w:color="auto" w:fill="auto"/>
            <w:vAlign w:val="center"/>
            <w:hideMark/>
          </w:tcPr>
          <w:p w:rsidR="00725282" w:rsidRPr="003804DF" w:rsidRDefault="00725282" w:rsidP="00947CEB">
            <w:pPr>
              <w:jc w:val="center"/>
              <w:rPr>
                <w:sz w:val="20"/>
                <w:szCs w:val="20"/>
                <w:lang w:val="ru-KZ" w:eastAsia="ru-KZ"/>
              </w:rPr>
            </w:pPr>
            <w:r w:rsidRPr="003804DF">
              <w:rPr>
                <w:sz w:val="20"/>
                <w:szCs w:val="20"/>
                <w:lang w:val="ru-KZ" w:eastAsia="ru-KZ"/>
              </w:rPr>
              <w:t>т/год</w:t>
            </w:r>
          </w:p>
        </w:tc>
        <w:tc>
          <w:tcPr>
            <w:tcW w:w="573" w:type="pct"/>
            <w:tcBorders>
              <w:top w:val="nil"/>
              <w:left w:val="nil"/>
              <w:bottom w:val="single" w:sz="4" w:space="0" w:color="auto"/>
              <w:right w:val="single" w:sz="4" w:space="0" w:color="auto"/>
            </w:tcBorders>
            <w:shd w:val="clear" w:color="auto" w:fill="auto"/>
            <w:vAlign w:val="center"/>
            <w:hideMark/>
          </w:tcPr>
          <w:p w:rsidR="00725282" w:rsidRPr="003804DF" w:rsidRDefault="00725282" w:rsidP="00947CEB">
            <w:pPr>
              <w:jc w:val="center"/>
              <w:rPr>
                <w:sz w:val="20"/>
                <w:szCs w:val="20"/>
                <w:lang w:val="ru-KZ" w:eastAsia="ru-KZ"/>
              </w:rPr>
            </w:pPr>
            <w:r w:rsidRPr="003804DF">
              <w:rPr>
                <w:sz w:val="20"/>
                <w:szCs w:val="20"/>
                <w:lang w:val="ru-KZ" w:eastAsia="ru-KZ"/>
              </w:rPr>
              <w:t>г/c</w:t>
            </w:r>
          </w:p>
        </w:tc>
        <w:tc>
          <w:tcPr>
            <w:tcW w:w="457" w:type="pct"/>
            <w:tcBorders>
              <w:top w:val="nil"/>
              <w:left w:val="nil"/>
              <w:bottom w:val="single" w:sz="4" w:space="0" w:color="auto"/>
              <w:right w:val="single" w:sz="4" w:space="0" w:color="auto"/>
            </w:tcBorders>
            <w:shd w:val="clear" w:color="auto" w:fill="auto"/>
            <w:vAlign w:val="center"/>
            <w:hideMark/>
          </w:tcPr>
          <w:p w:rsidR="00725282" w:rsidRPr="003804DF" w:rsidRDefault="00725282" w:rsidP="00947CEB">
            <w:pPr>
              <w:jc w:val="center"/>
              <w:rPr>
                <w:sz w:val="20"/>
                <w:szCs w:val="20"/>
                <w:lang w:val="ru-KZ" w:eastAsia="ru-KZ"/>
              </w:rPr>
            </w:pPr>
            <w:r w:rsidRPr="003804DF">
              <w:rPr>
                <w:sz w:val="20"/>
                <w:szCs w:val="20"/>
                <w:lang w:val="ru-KZ" w:eastAsia="ru-KZ"/>
              </w:rPr>
              <w:t>т/год</w:t>
            </w:r>
          </w:p>
        </w:tc>
        <w:tc>
          <w:tcPr>
            <w:tcW w:w="466" w:type="pct"/>
            <w:tcBorders>
              <w:top w:val="nil"/>
              <w:left w:val="nil"/>
              <w:bottom w:val="single" w:sz="4" w:space="0" w:color="auto"/>
              <w:right w:val="single" w:sz="4" w:space="0" w:color="auto"/>
            </w:tcBorders>
            <w:shd w:val="clear" w:color="auto" w:fill="auto"/>
            <w:vAlign w:val="center"/>
            <w:hideMark/>
          </w:tcPr>
          <w:p w:rsidR="00725282" w:rsidRPr="003804DF" w:rsidRDefault="00725282" w:rsidP="00947CEB">
            <w:pPr>
              <w:jc w:val="center"/>
              <w:rPr>
                <w:sz w:val="20"/>
                <w:szCs w:val="20"/>
                <w:lang w:val="ru-KZ" w:eastAsia="ru-KZ"/>
              </w:rPr>
            </w:pPr>
            <w:r w:rsidRPr="003804DF">
              <w:rPr>
                <w:sz w:val="20"/>
                <w:szCs w:val="20"/>
                <w:lang w:val="ru-KZ" w:eastAsia="ru-KZ"/>
              </w:rPr>
              <w:t>г/c</w:t>
            </w:r>
          </w:p>
        </w:tc>
        <w:tc>
          <w:tcPr>
            <w:tcW w:w="475" w:type="pct"/>
            <w:tcBorders>
              <w:top w:val="nil"/>
              <w:left w:val="nil"/>
              <w:bottom w:val="single" w:sz="4" w:space="0" w:color="auto"/>
              <w:right w:val="single" w:sz="4" w:space="0" w:color="auto"/>
            </w:tcBorders>
            <w:shd w:val="clear" w:color="auto" w:fill="auto"/>
            <w:vAlign w:val="center"/>
            <w:hideMark/>
          </w:tcPr>
          <w:p w:rsidR="00725282" w:rsidRPr="003804DF" w:rsidRDefault="00725282" w:rsidP="00947CEB">
            <w:pPr>
              <w:jc w:val="center"/>
              <w:rPr>
                <w:sz w:val="20"/>
                <w:szCs w:val="20"/>
                <w:lang w:val="ru-KZ" w:eastAsia="ru-KZ"/>
              </w:rPr>
            </w:pPr>
            <w:r w:rsidRPr="003804DF">
              <w:rPr>
                <w:sz w:val="20"/>
                <w:szCs w:val="20"/>
                <w:lang w:val="ru-KZ" w:eastAsia="ru-KZ"/>
              </w:rPr>
              <w:t>т/год</w:t>
            </w:r>
          </w:p>
        </w:tc>
        <w:tc>
          <w:tcPr>
            <w:tcW w:w="504" w:type="pct"/>
            <w:vMerge/>
            <w:tcBorders>
              <w:top w:val="single" w:sz="4" w:space="0" w:color="auto"/>
              <w:left w:val="single" w:sz="4" w:space="0" w:color="auto"/>
              <w:bottom w:val="single" w:sz="4" w:space="0" w:color="auto"/>
              <w:right w:val="double" w:sz="4" w:space="0" w:color="auto"/>
            </w:tcBorders>
            <w:vAlign w:val="center"/>
            <w:hideMark/>
          </w:tcPr>
          <w:p w:rsidR="00725282" w:rsidRPr="003804DF" w:rsidRDefault="00725282" w:rsidP="00947CEB">
            <w:pPr>
              <w:rPr>
                <w:sz w:val="20"/>
                <w:szCs w:val="20"/>
                <w:lang w:val="ru-KZ" w:eastAsia="ru-KZ"/>
              </w:rPr>
            </w:pP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noWrap/>
            <w:vAlign w:val="bottom"/>
            <w:hideMark/>
          </w:tcPr>
          <w:p w:rsidR="00725282" w:rsidRPr="003804DF" w:rsidRDefault="00725282" w:rsidP="00947CEB">
            <w:pPr>
              <w:jc w:val="center"/>
              <w:rPr>
                <w:sz w:val="20"/>
                <w:szCs w:val="20"/>
                <w:lang w:val="ru-KZ" w:eastAsia="ru-KZ"/>
              </w:rPr>
            </w:pPr>
            <w:r w:rsidRPr="003804DF">
              <w:rPr>
                <w:sz w:val="20"/>
                <w:szCs w:val="20"/>
                <w:lang w:val="ru-KZ" w:eastAsia="ru-KZ"/>
              </w:rPr>
              <w:t>1</w:t>
            </w:r>
          </w:p>
        </w:tc>
        <w:tc>
          <w:tcPr>
            <w:tcW w:w="407"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jc w:val="center"/>
              <w:rPr>
                <w:sz w:val="20"/>
                <w:szCs w:val="20"/>
                <w:lang w:val="ru-KZ" w:eastAsia="ru-KZ"/>
              </w:rPr>
            </w:pPr>
            <w:r w:rsidRPr="003804DF">
              <w:rPr>
                <w:sz w:val="20"/>
                <w:szCs w:val="20"/>
                <w:lang w:val="ru-KZ" w:eastAsia="ru-KZ"/>
              </w:rPr>
              <w:t>2</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jc w:val="center"/>
              <w:rPr>
                <w:sz w:val="20"/>
                <w:szCs w:val="20"/>
                <w:lang w:val="ru-KZ" w:eastAsia="ru-KZ"/>
              </w:rPr>
            </w:pPr>
            <w:r w:rsidRPr="003804DF">
              <w:rPr>
                <w:sz w:val="20"/>
                <w:szCs w:val="20"/>
                <w:lang w:val="ru-KZ" w:eastAsia="ru-KZ"/>
              </w:rPr>
              <w:t>3</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jc w:val="center"/>
              <w:rPr>
                <w:sz w:val="20"/>
                <w:szCs w:val="20"/>
                <w:lang w:val="ru-KZ" w:eastAsia="ru-KZ"/>
              </w:rPr>
            </w:pPr>
            <w:r w:rsidRPr="003804DF">
              <w:rPr>
                <w:sz w:val="20"/>
                <w:szCs w:val="20"/>
                <w:lang w:val="ru-KZ" w:eastAsia="ru-KZ"/>
              </w:rPr>
              <w:t>4</w:t>
            </w:r>
          </w:p>
        </w:tc>
        <w:tc>
          <w:tcPr>
            <w:tcW w:w="573"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jc w:val="center"/>
              <w:rPr>
                <w:sz w:val="20"/>
                <w:szCs w:val="20"/>
                <w:lang w:val="ru-KZ" w:eastAsia="ru-KZ"/>
              </w:rPr>
            </w:pPr>
            <w:r w:rsidRPr="003804DF">
              <w:rPr>
                <w:sz w:val="20"/>
                <w:szCs w:val="20"/>
                <w:lang w:val="ru-KZ" w:eastAsia="ru-KZ"/>
              </w:rPr>
              <w:t>5</w:t>
            </w:r>
          </w:p>
        </w:tc>
        <w:tc>
          <w:tcPr>
            <w:tcW w:w="457"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jc w:val="center"/>
              <w:rPr>
                <w:sz w:val="20"/>
                <w:szCs w:val="20"/>
                <w:lang w:val="ru-KZ" w:eastAsia="ru-KZ"/>
              </w:rPr>
            </w:pPr>
            <w:r w:rsidRPr="003804DF">
              <w:rPr>
                <w:sz w:val="20"/>
                <w:szCs w:val="20"/>
                <w:lang w:val="ru-KZ" w:eastAsia="ru-KZ"/>
              </w:rPr>
              <w:t>6</w:t>
            </w:r>
          </w:p>
        </w:tc>
        <w:tc>
          <w:tcPr>
            <w:tcW w:w="466"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jc w:val="center"/>
              <w:rPr>
                <w:sz w:val="20"/>
                <w:szCs w:val="20"/>
                <w:lang w:val="ru-KZ" w:eastAsia="ru-KZ"/>
              </w:rPr>
            </w:pPr>
            <w:r w:rsidRPr="003804DF">
              <w:rPr>
                <w:sz w:val="20"/>
                <w:szCs w:val="20"/>
                <w:lang w:val="ru-KZ" w:eastAsia="ru-KZ"/>
              </w:rPr>
              <w:t>7</w:t>
            </w:r>
          </w:p>
        </w:tc>
        <w:tc>
          <w:tcPr>
            <w:tcW w:w="475"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jc w:val="center"/>
              <w:rPr>
                <w:sz w:val="20"/>
                <w:szCs w:val="20"/>
                <w:lang w:val="ru-KZ" w:eastAsia="ru-KZ"/>
              </w:rPr>
            </w:pPr>
            <w:r w:rsidRPr="003804DF">
              <w:rPr>
                <w:sz w:val="20"/>
                <w:szCs w:val="20"/>
                <w:lang w:val="ru-KZ" w:eastAsia="ru-KZ"/>
              </w:rPr>
              <w:t>8</w:t>
            </w:r>
          </w:p>
        </w:tc>
        <w:tc>
          <w:tcPr>
            <w:tcW w:w="504" w:type="pct"/>
            <w:tcBorders>
              <w:top w:val="nil"/>
              <w:left w:val="nil"/>
              <w:bottom w:val="single" w:sz="4" w:space="0" w:color="auto"/>
              <w:right w:val="double" w:sz="4" w:space="0" w:color="auto"/>
            </w:tcBorders>
            <w:shd w:val="clear" w:color="auto" w:fill="auto"/>
            <w:noWrap/>
            <w:vAlign w:val="bottom"/>
            <w:hideMark/>
          </w:tcPr>
          <w:p w:rsidR="00725282" w:rsidRPr="003804DF" w:rsidRDefault="00725282" w:rsidP="00947CEB">
            <w:pPr>
              <w:jc w:val="center"/>
              <w:rPr>
                <w:sz w:val="20"/>
                <w:szCs w:val="20"/>
                <w:lang w:val="ru-KZ" w:eastAsia="ru-KZ"/>
              </w:rPr>
            </w:pPr>
            <w:r w:rsidRPr="003804DF">
              <w:rPr>
                <w:sz w:val="20"/>
                <w:szCs w:val="20"/>
                <w:lang w:val="ru-KZ" w:eastAsia="ru-KZ"/>
              </w:rPr>
              <w:t>9</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0123, Железо (II, III) оксиды (диЖелезо триоксид, Железа оксид) /в пересчете на железо/ (274)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 xml:space="preserve">Н е о р г а н и з о в а н н ы е   и с т о ч н и к и </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Сварочный пост</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6004</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0,00743</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0,00559</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0,00743</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0,00559</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Итого:</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0,00743</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0,00559</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0,00743</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0,00559</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4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b/>
                <w:bCs/>
                <w:sz w:val="20"/>
                <w:szCs w:val="20"/>
                <w:lang w:val="ru-KZ" w:eastAsia="ru-KZ"/>
              </w:rPr>
            </w:pPr>
            <w:r w:rsidRPr="003804DF">
              <w:rPr>
                <w:b/>
                <w:bCs/>
                <w:sz w:val="20"/>
                <w:szCs w:val="20"/>
                <w:lang w:val="ru-KZ" w:eastAsia="ru-KZ"/>
              </w:rPr>
              <w:t>Всего по загрязняющему веществу:</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0,00743</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0,00559</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0,00743</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0,00559</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0143, Марганец и его соединения /в пересчете на марганца (IV) оксид/ (327)</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 xml:space="preserve">Н е о р г а н и з о в а н н ы е   и с т о ч н и к и </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Сварочный пост</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6004</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0,000784</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0,00059</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0,000784</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0,00059</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Итого:</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0,000784</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0,00059</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0,000784</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0,00059</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510"/>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b/>
                <w:bCs/>
                <w:sz w:val="20"/>
                <w:szCs w:val="20"/>
                <w:lang w:val="ru-KZ" w:eastAsia="ru-KZ"/>
              </w:rPr>
            </w:pPr>
            <w:r w:rsidRPr="003804DF">
              <w:rPr>
                <w:b/>
                <w:bCs/>
                <w:sz w:val="20"/>
                <w:szCs w:val="20"/>
                <w:lang w:val="ru-KZ" w:eastAsia="ru-KZ"/>
              </w:rPr>
              <w:t>Всего по загрязняющему веществу:</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0,000784</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0,00059</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0,000784</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0,00059</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0301, Азота (IV) диоксид (Азота диоксид) (4)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 xml:space="preserve">О р г а н и з о в а н н ы е   и с т о ч н и к и </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Сварочный агрегат</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0001</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0,01831</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0,00024</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0,01831</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0,00024</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126"/>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Компрессор передвижной с ДВС</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0002</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0,01831</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0,0000055</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0,01831</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0,0000055</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Битумный котел</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0003</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0,02564</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0,00002</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0,02564</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0,00002</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70"/>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Электростанция передвижная</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0004</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0,00026</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0,0000286</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0,00026</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0,0000286</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Итого:</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0,06252</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0,0002941</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0,06252</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0,0002941</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3"/>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b/>
                <w:bCs/>
                <w:sz w:val="20"/>
                <w:szCs w:val="20"/>
                <w:lang w:val="ru-KZ" w:eastAsia="ru-KZ"/>
              </w:rPr>
            </w:pPr>
            <w:r w:rsidRPr="003804DF">
              <w:rPr>
                <w:b/>
                <w:bCs/>
                <w:sz w:val="20"/>
                <w:szCs w:val="20"/>
                <w:lang w:val="ru-KZ" w:eastAsia="ru-KZ"/>
              </w:rPr>
              <w:t>Всего по загрязняющему веществу:</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0,06252</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0,0002941</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0,06252</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0,0002941</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0304, Азот (II) оксид (Азота оксид) (6)</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 xml:space="preserve">О р г а н и з о в а н н ы е   и с т о ч н и к и </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Сварочный агрегат</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0001</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0,00298</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0,00004</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0,00298</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0,00004</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184"/>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Компрессор передвижной с ДВС</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0002</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0,00298</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0,0000009</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0,00298</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0,0000009</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Битумный котел</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0003</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0,00417</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0,0000039</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0,00417</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0,0000039</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34"/>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Электростанция передвижная</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0004</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0,00004</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0,0000044</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0,00004</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0,0000044</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Итого:</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0,01017</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0,0000492</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0,01017</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0,0000492</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510"/>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b/>
                <w:bCs/>
                <w:sz w:val="20"/>
                <w:szCs w:val="20"/>
                <w:lang w:val="ru-KZ" w:eastAsia="ru-KZ"/>
              </w:rPr>
            </w:pPr>
            <w:r w:rsidRPr="003804DF">
              <w:rPr>
                <w:b/>
                <w:bCs/>
                <w:sz w:val="20"/>
                <w:szCs w:val="20"/>
                <w:lang w:val="ru-KZ" w:eastAsia="ru-KZ"/>
              </w:rPr>
              <w:t>Всего по загрязняющему веществу:</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0,01017</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0,0000492</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0,01017</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0,0000492</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0328, Углерод (Сажа, Углерод черный) (583)</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 xml:space="preserve">О р г а н и з о в а н н ы е   и с т о ч н и к и </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lastRenderedPageBreak/>
              <w:t>Сварочный агрегат</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0001</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0,00156</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0,00002</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0,00156</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0,00002</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157"/>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Компрессор передвижной с ДВС</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0002</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0,00156</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0,0000005</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0,00156</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0,0000005</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Битумный котел</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0003</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0,01068</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0,00001</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0,01068</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0,00001</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78"/>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Итого:</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0,0138</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0,0000305</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0,0138</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0,0000305</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37"/>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b/>
                <w:bCs/>
                <w:sz w:val="20"/>
                <w:szCs w:val="20"/>
                <w:lang w:val="ru-KZ" w:eastAsia="ru-KZ"/>
              </w:rPr>
            </w:pPr>
            <w:r w:rsidRPr="003804DF">
              <w:rPr>
                <w:b/>
                <w:bCs/>
                <w:sz w:val="20"/>
                <w:szCs w:val="20"/>
                <w:lang w:val="ru-KZ" w:eastAsia="ru-KZ"/>
              </w:rPr>
              <w:t>Всего по загрязняющему веществу:</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0,0138</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0,0000305</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0,0138</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0,0000305</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0330, Сера диоксид (Ангидрид сернистый, Сернистый газ, Сера (IV) оксид) (516)</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 xml:space="preserve">О р г а н и з о в а н н ы е   и с т о ч н и к и </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Сварочный агрегат</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0001</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0,00244</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0,00003</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0,00244</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0,00003</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10"/>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Компрессор передвижной с ДВС</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0002</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0,00244</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0,0000007</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0,00244</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0,0000007</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Битумный котел</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0003</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0,03205</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0,00003</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0,03205</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0,00003</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118"/>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Электростанция передвижная</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0004</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0,00007</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0,00000769</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0,00007</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0,00000769</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Итого:</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0,037</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0,00006839</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0,037</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0,00006839</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182"/>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b/>
                <w:bCs/>
                <w:sz w:val="20"/>
                <w:szCs w:val="20"/>
                <w:lang w:val="ru-KZ" w:eastAsia="ru-KZ"/>
              </w:rPr>
            </w:pPr>
            <w:r w:rsidRPr="003804DF">
              <w:rPr>
                <w:b/>
                <w:bCs/>
                <w:sz w:val="20"/>
                <w:szCs w:val="20"/>
                <w:lang w:val="ru-KZ" w:eastAsia="ru-KZ"/>
              </w:rPr>
              <w:t>Всего по загрязняющему веществу:</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0,037</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0,00006839</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0,037</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0,00006839</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0337, Углерод оксид (Окись углерода, Угарный газ) (584)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 xml:space="preserve">О р г а н и з о в а н н ы е   и с т о ч н и к и </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Сварочный агрегат</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0001</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0,016</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0,00021</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0,016</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0,00021</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140"/>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Компрессор передвижной с ДВС</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0002</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0,016</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0,0000048</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0,016</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0,0000048</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Битумный котел</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0003</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0,14957</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0,00014</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0,14957</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0,00014</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70"/>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Электростанция передвижная</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0004</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0,02403</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0,0026411</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0,02403</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0,0026411</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Итого:</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0,2056</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0,0029959</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0,2056</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0,0029959</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126"/>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b/>
                <w:bCs/>
                <w:sz w:val="20"/>
                <w:szCs w:val="20"/>
                <w:lang w:val="ru-KZ" w:eastAsia="ru-KZ"/>
              </w:rPr>
            </w:pPr>
            <w:r w:rsidRPr="003804DF">
              <w:rPr>
                <w:b/>
                <w:bCs/>
                <w:sz w:val="20"/>
                <w:szCs w:val="20"/>
                <w:lang w:val="ru-KZ" w:eastAsia="ru-KZ"/>
              </w:rPr>
              <w:t>Всего по загрязняющему веществу:</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0,2056</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0,0029959</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0,2056</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0,0029959</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0616, Диметилбензол (смесь о-, м-, п- изомеров) (203)</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 xml:space="preserve">Н е о р г а н и з о в а н н ы е   и с т о ч н и к и </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Пост покраски</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6003</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0,264</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0,00486</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0,264</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0,00486</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Итого:</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0,264</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0,00486</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0,264</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0,00486</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30"/>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b/>
                <w:bCs/>
                <w:sz w:val="20"/>
                <w:szCs w:val="20"/>
                <w:lang w:val="ru-KZ" w:eastAsia="ru-KZ"/>
              </w:rPr>
            </w:pPr>
            <w:r w:rsidRPr="003804DF">
              <w:rPr>
                <w:b/>
                <w:bCs/>
                <w:sz w:val="20"/>
                <w:szCs w:val="20"/>
                <w:lang w:val="ru-KZ" w:eastAsia="ru-KZ"/>
              </w:rPr>
              <w:t>Всего по загрязняющему веществу:</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0,264</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0,00486</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0,264</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0,00486</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0621, Метилбензол (349)</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 xml:space="preserve">Н е о р г а н и з о в а н н ы е   и с т о ч н и к и </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Пост покраски</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6003</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0,1766</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0,008733</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0,1766</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0,008733</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Итого:</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0,1766</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0,008733</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0,1766</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0,008733</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70"/>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b/>
                <w:bCs/>
                <w:sz w:val="20"/>
                <w:szCs w:val="20"/>
                <w:lang w:val="ru-KZ" w:eastAsia="ru-KZ"/>
              </w:rPr>
            </w:pPr>
            <w:r w:rsidRPr="003804DF">
              <w:rPr>
                <w:b/>
                <w:bCs/>
                <w:sz w:val="20"/>
                <w:szCs w:val="20"/>
                <w:lang w:val="ru-KZ" w:eastAsia="ru-KZ"/>
              </w:rPr>
              <w:t>Всего по загрязняющему веществу:</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0,1766</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0,008733</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0,1766</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0,008733</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0703, Бенз/а/пирен (3,4-Бензпирен) (54)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 xml:space="preserve">О р г а н и з о в а н н ы е   и с т о ч н и к и </w:t>
            </w:r>
          </w:p>
        </w:tc>
      </w:tr>
      <w:tr w:rsidR="00725282" w:rsidRPr="003804DF" w:rsidTr="00947CEB">
        <w:trPr>
          <w:trHeight w:val="259"/>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Сварочный агрегат</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0001</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0,000000029000</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0,000000000380</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0,000000029</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0,000000000380</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510"/>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Компрессор передвижной с ДВС</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0002</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0,000000029000</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0,000000000090</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0,000000029</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0,000000000090</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Итого:</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0,000000058000</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0,0000000004</w:t>
            </w:r>
            <w:r w:rsidRPr="003804DF">
              <w:rPr>
                <w:sz w:val="20"/>
                <w:szCs w:val="20"/>
                <w:lang w:val="ru-KZ" w:eastAsia="ru-KZ"/>
              </w:rPr>
              <w:lastRenderedPageBreak/>
              <w:t>70</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lastRenderedPageBreak/>
              <w:t>0,000000058</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0,0000000004</w:t>
            </w:r>
            <w:r w:rsidRPr="003804DF">
              <w:rPr>
                <w:sz w:val="20"/>
                <w:szCs w:val="20"/>
                <w:lang w:val="ru-KZ" w:eastAsia="ru-KZ"/>
              </w:rPr>
              <w:lastRenderedPageBreak/>
              <w:t>70</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lastRenderedPageBreak/>
              <w:t>2024</w:t>
            </w:r>
          </w:p>
        </w:tc>
      </w:tr>
      <w:tr w:rsidR="00725282" w:rsidRPr="003804DF" w:rsidTr="00947CEB">
        <w:trPr>
          <w:trHeight w:val="510"/>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b/>
                <w:bCs/>
                <w:sz w:val="20"/>
                <w:szCs w:val="20"/>
                <w:lang w:val="ru-KZ" w:eastAsia="ru-KZ"/>
              </w:rPr>
            </w:pPr>
            <w:r w:rsidRPr="003804DF">
              <w:rPr>
                <w:b/>
                <w:bCs/>
                <w:sz w:val="20"/>
                <w:szCs w:val="20"/>
                <w:lang w:val="ru-KZ" w:eastAsia="ru-KZ"/>
              </w:rPr>
              <w:lastRenderedPageBreak/>
              <w:t>Всего по загрязняющему веществу:</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0,000000058000</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0,000000000470</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0,000000058</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0,000000000470</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1210, Бутилацетат (Уксусной кислоты бутиловый эфир) (110)</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 xml:space="preserve">Н е о р г а н и з о в а н н ы е   и с т о ч н и к и </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Пост покраски</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6003</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0,04585</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0,002068</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0,04585</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0,002068</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Итого:</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0,04585</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0,002068</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0,04585</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0,002068</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188"/>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b/>
                <w:bCs/>
                <w:sz w:val="20"/>
                <w:szCs w:val="20"/>
                <w:lang w:val="ru-KZ" w:eastAsia="ru-KZ"/>
              </w:rPr>
            </w:pPr>
            <w:r w:rsidRPr="003804DF">
              <w:rPr>
                <w:b/>
                <w:bCs/>
                <w:sz w:val="20"/>
                <w:szCs w:val="20"/>
                <w:lang w:val="ru-KZ" w:eastAsia="ru-KZ"/>
              </w:rPr>
              <w:t>Всего по загрязняющему веществу:</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0,04585</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0,002068</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0,04585</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0,002068</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1325, Формальдегид (Метаналь) (609)</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 xml:space="preserve">О р г а н и з о в а н н ы е   и с т о ч н и к и </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Сварочный агрегат</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0001</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0,00033</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0,000004</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0,00033</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0,000004</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146"/>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Компрессор передвижной с ДВС</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0002</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0,008</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0,0000024</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0,008</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0,0000024</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Итого:</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0,00833</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0,0000064</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0,00833</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0,0000064</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70"/>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b/>
                <w:bCs/>
                <w:sz w:val="20"/>
                <w:szCs w:val="20"/>
                <w:lang w:val="ru-KZ" w:eastAsia="ru-KZ"/>
              </w:rPr>
            </w:pPr>
            <w:r w:rsidRPr="003804DF">
              <w:rPr>
                <w:b/>
                <w:bCs/>
                <w:sz w:val="20"/>
                <w:szCs w:val="20"/>
                <w:lang w:val="ru-KZ" w:eastAsia="ru-KZ"/>
              </w:rPr>
              <w:t>Всего по загрязняющему веществу:</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0,00833</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0,0000064</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0,00833</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0,0000064</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1401, Пропан-2-он (Ацетон) (470)</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 xml:space="preserve">Н е о р г а н и з о в а н н ы е   и с т о ч н и к и </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Пост покраски</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6003</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0,1057</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0,004689</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0,1057</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0,004689</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70"/>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Итого:</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0,1057</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0,004689</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0,1057</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0,004689</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70"/>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b/>
                <w:bCs/>
                <w:sz w:val="20"/>
                <w:szCs w:val="20"/>
                <w:lang w:val="ru-KZ" w:eastAsia="ru-KZ"/>
              </w:rPr>
            </w:pPr>
            <w:r w:rsidRPr="003804DF">
              <w:rPr>
                <w:b/>
                <w:bCs/>
                <w:sz w:val="20"/>
                <w:szCs w:val="20"/>
                <w:lang w:val="ru-KZ" w:eastAsia="ru-KZ"/>
              </w:rPr>
              <w:t>Всего по загрязняющему веществу:</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0,1057</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0,004689</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0,1057</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0,004689</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1411, Циклогексанон (654)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 xml:space="preserve">Н е о р г а н и з о в а н н ы е   и с т о ч н и к и </w:t>
            </w:r>
          </w:p>
        </w:tc>
      </w:tr>
      <w:tr w:rsidR="00725282" w:rsidRPr="003804DF" w:rsidTr="00947CEB">
        <w:trPr>
          <w:trHeight w:val="98"/>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Пост покраски</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6003</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0,0552</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0,00179</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0,0552</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0,00179</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130"/>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Итого:</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0,0552</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0,00179</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0,0552</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0,00179</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70"/>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b/>
                <w:bCs/>
                <w:sz w:val="20"/>
                <w:szCs w:val="20"/>
                <w:lang w:val="ru-KZ" w:eastAsia="ru-KZ"/>
              </w:rPr>
            </w:pPr>
            <w:r w:rsidRPr="003804DF">
              <w:rPr>
                <w:b/>
                <w:bCs/>
                <w:sz w:val="20"/>
                <w:szCs w:val="20"/>
                <w:lang w:val="ru-KZ" w:eastAsia="ru-KZ"/>
              </w:rPr>
              <w:t>Всего по загрязняющему веществу:</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0,0552</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0,00179</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0,0552</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0,00179</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2752, Уайт-спирит (1294*)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 xml:space="preserve">Н е о р г а н и з о в а н н ы е   и с т о ч н и к и </w:t>
            </w:r>
          </w:p>
        </w:tc>
      </w:tr>
      <w:tr w:rsidR="00725282" w:rsidRPr="003804DF" w:rsidTr="00947CEB">
        <w:trPr>
          <w:trHeight w:val="74"/>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Пост покраски</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6003</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0,264</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0,00486</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0,264</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0,00486</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78"/>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Итого:</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0,264</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0,00486</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0,264</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0,00486</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110"/>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b/>
                <w:bCs/>
                <w:sz w:val="20"/>
                <w:szCs w:val="20"/>
                <w:lang w:val="ru-KZ" w:eastAsia="ru-KZ"/>
              </w:rPr>
            </w:pPr>
            <w:r w:rsidRPr="003804DF">
              <w:rPr>
                <w:b/>
                <w:bCs/>
                <w:sz w:val="20"/>
                <w:szCs w:val="20"/>
                <w:lang w:val="ru-KZ" w:eastAsia="ru-KZ"/>
              </w:rPr>
              <w:t>Всего по загрязняющему веществу:</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0,264</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0,00486</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0,264</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0,00486</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2754, Алканы С12-19 /в пересчете на С/ (Углеводороды предельные С12-С19 (в пересчете на С); Растворитель РПК-265П) (10)</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 xml:space="preserve">О р г а н и з о в а н н ы е   и с т о ч н и к и </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Сварочный агрегат</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0001</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0,008</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0,0001</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0,008</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0,0001</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13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Компрессор передвижной с ДВС</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0002</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 </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 </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 </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 </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70"/>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Электростанция передвижная</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0004</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0,00264</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0,0002902</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0,00264</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0,0002902</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8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Итого:</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0,01064</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0,0003902</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0,01064</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0,0003902</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 xml:space="preserve">Н е о р г а н и з о в а н н ы е   и с т о ч н и к и </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Гудранатор ручной</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6002</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0,064932</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0,02673</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0,064932</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0,02673</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70"/>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Итого:</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0,064932</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0,02673</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0,064932</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0,02673</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70"/>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b/>
                <w:bCs/>
                <w:sz w:val="20"/>
                <w:szCs w:val="20"/>
                <w:lang w:val="ru-KZ" w:eastAsia="ru-KZ"/>
              </w:rPr>
            </w:pPr>
            <w:r w:rsidRPr="003804DF">
              <w:rPr>
                <w:b/>
                <w:bCs/>
                <w:sz w:val="20"/>
                <w:szCs w:val="20"/>
                <w:lang w:val="ru-KZ" w:eastAsia="ru-KZ"/>
              </w:rPr>
              <w:lastRenderedPageBreak/>
              <w:t>Всего по загрязняющему веществу:</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0,075572</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0,0271202</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0,075572</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0,0271202</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2902, Взвешенные частицы (116)</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 xml:space="preserve">Н е о р г а н и з о в а н н ы е   и с т о ч н и к и </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Пост покраски</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6003</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0,2134</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0,008578</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0,2134</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0,008578</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Машины шлифовальные</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6006</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0,004</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0,000238</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0,004</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0,000238</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Итого:</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0,2174</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0,008816</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0,2174</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0,008816</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70"/>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b/>
                <w:bCs/>
                <w:sz w:val="20"/>
                <w:szCs w:val="20"/>
                <w:lang w:val="ru-KZ" w:eastAsia="ru-KZ"/>
              </w:rPr>
            </w:pPr>
            <w:r w:rsidRPr="003804DF">
              <w:rPr>
                <w:b/>
                <w:bCs/>
                <w:sz w:val="20"/>
                <w:szCs w:val="20"/>
                <w:lang w:val="ru-KZ" w:eastAsia="ru-KZ"/>
              </w:rPr>
              <w:t>Всего по загрязняющему веществу:</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0,2174</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0,008816</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0,2174</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0,008816</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 xml:space="preserve">Н е о р г а н и з о в а н н ы е   и с т о ч н и к и </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Сварочный пост</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6004</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0,0001936</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0,0001457</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0,0001936</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0,0001457</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Работа перфоратора</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6007</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0,032</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0,01363</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0,032</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0,01363</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Итого:</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0,0321936</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0,0137757</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0,0321936</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0,0137757</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70"/>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b/>
                <w:bCs/>
                <w:sz w:val="20"/>
                <w:szCs w:val="20"/>
                <w:lang w:val="ru-KZ" w:eastAsia="ru-KZ"/>
              </w:rPr>
            </w:pPr>
            <w:r w:rsidRPr="003804DF">
              <w:rPr>
                <w:b/>
                <w:bCs/>
                <w:sz w:val="20"/>
                <w:szCs w:val="20"/>
                <w:lang w:val="ru-KZ" w:eastAsia="ru-KZ"/>
              </w:rPr>
              <w:t>Всего по загрязняющему веществу:</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0,0321936</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0,0137757</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0,0321936</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0,0137757</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2909, 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 xml:space="preserve">Н е о р г а н и з о в а н н ы е   и с т о ч н и к и </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Планировка грунта</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6001</w:t>
            </w:r>
          </w:p>
        </w:tc>
        <w:tc>
          <w:tcPr>
            <w:tcW w:w="378"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0,0315</w:t>
            </w:r>
          </w:p>
        </w:tc>
        <w:tc>
          <w:tcPr>
            <w:tcW w:w="354"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0,0178</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0,0315</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0,0178</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0,0315</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0,0178</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Работа экскаватора</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6005</w:t>
            </w:r>
          </w:p>
        </w:tc>
        <w:tc>
          <w:tcPr>
            <w:tcW w:w="378"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0,84</w:t>
            </w:r>
          </w:p>
        </w:tc>
        <w:tc>
          <w:tcPr>
            <w:tcW w:w="354"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0,00094</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0,84</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0,00094</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0,84</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0,00094</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Итого:</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0,8715</w:t>
            </w:r>
          </w:p>
        </w:tc>
        <w:tc>
          <w:tcPr>
            <w:tcW w:w="354"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0,01874</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0,8715</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0,01874</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0,8715</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0,01874</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70"/>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b/>
                <w:bCs/>
                <w:sz w:val="20"/>
                <w:szCs w:val="20"/>
                <w:lang w:val="ru-KZ" w:eastAsia="ru-KZ"/>
              </w:rPr>
            </w:pPr>
            <w:r w:rsidRPr="003804DF">
              <w:rPr>
                <w:b/>
                <w:bCs/>
                <w:sz w:val="20"/>
                <w:szCs w:val="20"/>
                <w:lang w:val="ru-KZ" w:eastAsia="ru-KZ"/>
              </w:rPr>
              <w:t>Всего по загрязняющему веществу:</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0,8715</w:t>
            </w:r>
          </w:p>
        </w:tc>
        <w:tc>
          <w:tcPr>
            <w:tcW w:w="354"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0,01874</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0,8715</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0,01874</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0,8715</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0,01874</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2930, Пыль абразивная (Корунд белый, Монокорунд) (1027*)</w:t>
            </w:r>
          </w:p>
        </w:tc>
      </w:tr>
      <w:tr w:rsidR="00725282" w:rsidRPr="003804DF" w:rsidTr="00947CEB">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rsidR="00725282" w:rsidRPr="003804DF" w:rsidRDefault="00725282" w:rsidP="00947CEB">
            <w:pPr>
              <w:rPr>
                <w:b/>
                <w:bCs/>
                <w:sz w:val="20"/>
                <w:szCs w:val="20"/>
                <w:lang w:val="ru-KZ" w:eastAsia="ru-KZ"/>
              </w:rPr>
            </w:pPr>
            <w:r w:rsidRPr="003804DF">
              <w:rPr>
                <w:b/>
                <w:bCs/>
                <w:sz w:val="20"/>
                <w:szCs w:val="20"/>
                <w:lang w:val="ru-KZ" w:eastAsia="ru-KZ"/>
              </w:rPr>
              <w:t xml:space="preserve">Н е о р г а н и з о в а н н ы е   и с т о ч н и к и </w:t>
            </w:r>
          </w:p>
        </w:tc>
      </w:tr>
      <w:tr w:rsidR="00725282" w:rsidRPr="003804DF" w:rsidTr="00947CEB">
        <w:trPr>
          <w:trHeight w:val="255"/>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Машины шлифовальные</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6006</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0,0026</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0,0001545</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0,0026</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0,0001545</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88"/>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Итого:</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0,0026</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0,0001545</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0,0026</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0,0001545</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70"/>
        </w:trPr>
        <w:tc>
          <w:tcPr>
            <w:tcW w:w="1387" w:type="pct"/>
            <w:tcBorders>
              <w:top w:val="nil"/>
              <w:left w:val="double" w:sz="4" w:space="0" w:color="auto"/>
              <w:bottom w:val="single" w:sz="4" w:space="0" w:color="auto"/>
              <w:right w:val="single" w:sz="4" w:space="0" w:color="auto"/>
            </w:tcBorders>
            <w:shd w:val="clear" w:color="auto" w:fill="auto"/>
            <w:hideMark/>
          </w:tcPr>
          <w:p w:rsidR="00725282" w:rsidRPr="003804DF" w:rsidRDefault="00725282" w:rsidP="00947CEB">
            <w:pPr>
              <w:rPr>
                <w:b/>
                <w:bCs/>
                <w:sz w:val="20"/>
                <w:szCs w:val="20"/>
                <w:lang w:val="ru-KZ" w:eastAsia="ru-KZ"/>
              </w:rPr>
            </w:pPr>
            <w:r w:rsidRPr="003804DF">
              <w:rPr>
                <w:b/>
                <w:bCs/>
                <w:sz w:val="20"/>
                <w:szCs w:val="20"/>
                <w:lang w:val="ru-KZ" w:eastAsia="ru-KZ"/>
              </w:rPr>
              <w:t>Всего по загрязняющему веществу:</w:t>
            </w:r>
          </w:p>
        </w:tc>
        <w:tc>
          <w:tcPr>
            <w:tcW w:w="407" w:type="pct"/>
            <w:tcBorders>
              <w:top w:val="nil"/>
              <w:left w:val="nil"/>
              <w:bottom w:val="single" w:sz="4" w:space="0" w:color="auto"/>
              <w:right w:val="single" w:sz="4" w:space="0" w:color="auto"/>
            </w:tcBorders>
            <w:shd w:val="clear" w:color="auto" w:fill="auto"/>
            <w:hideMark/>
          </w:tcPr>
          <w:p w:rsidR="00725282" w:rsidRPr="003804DF" w:rsidRDefault="00725282" w:rsidP="00947CEB">
            <w:pPr>
              <w:jc w:val="center"/>
              <w:rPr>
                <w:sz w:val="20"/>
                <w:szCs w:val="20"/>
                <w:lang w:val="ru-KZ" w:eastAsia="ru-KZ"/>
              </w:rPr>
            </w:pPr>
            <w:r w:rsidRPr="003804DF">
              <w:rPr>
                <w:sz w:val="20"/>
                <w:szCs w:val="20"/>
                <w:lang w:val="ru-KZ" w:eastAsia="ru-KZ"/>
              </w:rPr>
              <w:t>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0,0026</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0,0001545</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0,0026</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0,0001545</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2024</w:t>
            </w:r>
          </w:p>
        </w:tc>
      </w:tr>
      <w:tr w:rsidR="00725282" w:rsidRPr="003804DF" w:rsidTr="00947CEB">
        <w:trPr>
          <w:trHeight w:val="259"/>
        </w:trPr>
        <w:tc>
          <w:tcPr>
            <w:tcW w:w="1794" w:type="pct"/>
            <w:gridSpan w:val="2"/>
            <w:tcBorders>
              <w:top w:val="single" w:sz="4" w:space="0" w:color="auto"/>
              <w:left w:val="double" w:sz="4" w:space="0" w:color="auto"/>
              <w:bottom w:val="single" w:sz="4" w:space="0" w:color="auto"/>
              <w:right w:val="single" w:sz="4" w:space="0" w:color="auto"/>
            </w:tcBorders>
            <w:shd w:val="clear" w:color="auto" w:fill="auto"/>
            <w:hideMark/>
          </w:tcPr>
          <w:p w:rsidR="00725282" w:rsidRPr="003804DF" w:rsidRDefault="00725282" w:rsidP="00947CEB">
            <w:pPr>
              <w:rPr>
                <w:b/>
                <w:bCs/>
                <w:sz w:val="20"/>
                <w:szCs w:val="20"/>
                <w:lang w:val="ru-KZ" w:eastAsia="ru-KZ"/>
              </w:rPr>
            </w:pPr>
            <w:r w:rsidRPr="003804DF">
              <w:rPr>
                <w:b/>
                <w:bCs/>
                <w:sz w:val="20"/>
                <w:szCs w:val="20"/>
                <w:lang w:val="ru-KZ" w:eastAsia="ru-KZ"/>
              </w:rPr>
              <w:t xml:space="preserve"> Всего по объекту:          </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b/>
                <w:bCs/>
                <w:sz w:val="20"/>
                <w:szCs w:val="20"/>
                <w:lang w:val="ru-KZ" w:eastAsia="ru-KZ"/>
              </w:rPr>
            </w:pPr>
            <w:r w:rsidRPr="003804DF">
              <w:rPr>
                <w:b/>
                <w:bCs/>
                <w:sz w:val="20"/>
                <w:szCs w:val="20"/>
                <w:lang w:val="ru-KZ" w:eastAsia="ru-KZ"/>
              </w:rPr>
              <w:t>2,456249658</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b/>
                <w:bCs/>
                <w:sz w:val="20"/>
                <w:szCs w:val="20"/>
                <w:lang w:val="ru-KZ" w:eastAsia="ru-KZ"/>
              </w:rPr>
            </w:pPr>
            <w:r w:rsidRPr="003804DF">
              <w:rPr>
                <w:b/>
                <w:bCs/>
                <w:sz w:val="20"/>
                <w:szCs w:val="20"/>
                <w:lang w:val="ru-KZ" w:eastAsia="ru-KZ"/>
              </w:rPr>
              <w:t>0,10523089</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b/>
                <w:bCs/>
                <w:sz w:val="20"/>
                <w:szCs w:val="20"/>
                <w:lang w:val="ru-KZ" w:eastAsia="ru-KZ"/>
              </w:rPr>
            </w:pPr>
            <w:r w:rsidRPr="003804DF">
              <w:rPr>
                <w:b/>
                <w:bCs/>
                <w:sz w:val="20"/>
                <w:szCs w:val="20"/>
                <w:lang w:val="ru-KZ" w:eastAsia="ru-KZ"/>
              </w:rPr>
              <w:t>2,456249658</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b/>
                <w:bCs/>
                <w:sz w:val="20"/>
                <w:szCs w:val="20"/>
                <w:lang w:val="ru-KZ" w:eastAsia="ru-KZ"/>
              </w:rPr>
            </w:pPr>
            <w:r w:rsidRPr="003804DF">
              <w:rPr>
                <w:b/>
                <w:bCs/>
                <w:sz w:val="20"/>
                <w:szCs w:val="20"/>
                <w:lang w:val="ru-KZ" w:eastAsia="ru-KZ"/>
              </w:rPr>
              <w:t>0,10523089</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 </w:t>
            </w:r>
          </w:p>
        </w:tc>
      </w:tr>
      <w:tr w:rsidR="00725282" w:rsidRPr="003804DF" w:rsidTr="00947CEB">
        <w:trPr>
          <w:trHeight w:val="70"/>
        </w:trPr>
        <w:tc>
          <w:tcPr>
            <w:tcW w:w="1794" w:type="pct"/>
            <w:gridSpan w:val="2"/>
            <w:tcBorders>
              <w:top w:val="single" w:sz="4" w:space="0" w:color="auto"/>
              <w:left w:val="double" w:sz="4" w:space="0" w:color="auto"/>
              <w:bottom w:val="single" w:sz="4" w:space="0" w:color="auto"/>
              <w:right w:val="single" w:sz="4" w:space="0" w:color="auto"/>
            </w:tcBorders>
            <w:shd w:val="clear" w:color="auto" w:fill="auto"/>
            <w:hideMark/>
          </w:tcPr>
          <w:p w:rsidR="00725282" w:rsidRPr="003804DF" w:rsidRDefault="00725282" w:rsidP="00947CEB">
            <w:pPr>
              <w:rPr>
                <w:sz w:val="20"/>
                <w:szCs w:val="20"/>
                <w:lang w:val="ru-KZ" w:eastAsia="ru-KZ"/>
              </w:rPr>
            </w:pPr>
            <w:r w:rsidRPr="003804DF">
              <w:rPr>
                <w:sz w:val="20"/>
                <w:szCs w:val="20"/>
                <w:lang w:val="ru-KZ" w:eastAsia="ru-KZ"/>
              </w:rPr>
              <w:t>Из них:</w:t>
            </w:r>
          </w:p>
        </w:tc>
        <w:tc>
          <w:tcPr>
            <w:tcW w:w="378"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 </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sz w:val="20"/>
                <w:szCs w:val="20"/>
                <w:lang w:val="ru-KZ" w:eastAsia="ru-KZ"/>
              </w:rPr>
            </w:pPr>
            <w:r w:rsidRPr="003804DF">
              <w:rPr>
                <w:sz w:val="20"/>
                <w:szCs w:val="20"/>
                <w:lang w:val="ru-KZ" w:eastAsia="ru-KZ"/>
              </w:rPr>
              <w:t> </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rPr>
                <w:sz w:val="20"/>
                <w:szCs w:val="20"/>
                <w:lang w:val="ru-KZ" w:eastAsia="ru-KZ"/>
              </w:rPr>
            </w:pPr>
            <w:r w:rsidRPr="003804DF">
              <w:rPr>
                <w:sz w:val="20"/>
                <w:szCs w:val="20"/>
                <w:lang w:val="ru-KZ" w:eastAsia="ru-KZ"/>
              </w:rPr>
              <w:t> </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rPr>
                <w:sz w:val="20"/>
                <w:szCs w:val="20"/>
                <w:lang w:val="ru-KZ" w:eastAsia="ru-KZ"/>
              </w:rPr>
            </w:pPr>
            <w:r w:rsidRPr="003804DF">
              <w:rPr>
                <w:sz w:val="20"/>
                <w:szCs w:val="20"/>
                <w:lang w:val="ru-KZ" w:eastAsia="ru-KZ"/>
              </w:rPr>
              <w:t> </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 </w:t>
            </w:r>
          </w:p>
        </w:tc>
      </w:tr>
      <w:tr w:rsidR="00725282" w:rsidRPr="003804DF" w:rsidTr="00947CEB">
        <w:trPr>
          <w:trHeight w:val="224"/>
        </w:trPr>
        <w:tc>
          <w:tcPr>
            <w:tcW w:w="1794" w:type="pct"/>
            <w:gridSpan w:val="2"/>
            <w:tcBorders>
              <w:top w:val="single" w:sz="4" w:space="0" w:color="auto"/>
              <w:left w:val="double" w:sz="4" w:space="0" w:color="auto"/>
              <w:bottom w:val="single" w:sz="4" w:space="0" w:color="auto"/>
              <w:right w:val="single" w:sz="4" w:space="0" w:color="auto"/>
            </w:tcBorders>
            <w:shd w:val="clear" w:color="auto" w:fill="auto"/>
            <w:hideMark/>
          </w:tcPr>
          <w:p w:rsidR="00725282" w:rsidRPr="003804DF" w:rsidRDefault="00725282" w:rsidP="00947CEB">
            <w:pPr>
              <w:rPr>
                <w:b/>
                <w:bCs/>
                <w:sz w:val="20"/>
                <w:szCs w:val="20"/>
                <w:lang w:val="ru-KZ" w:eastAsia="ru-KZ"/>
              </w:rPr>
            </w:pPr>
            <w:r w:rsidRPr="003804DF">
              <w:rPr>
                <w:b/>
                <w:bCs/>
                <w:sz w:val="20"/>
                <w:szCs w:val="20"/>
                <w:lang w:val="ru-KZ" w:eastAsia="ru-KZ"/>
              </w:rPr>
              <w:t>Итого по организованным источникам:</w:t>
            </w:r>
          </w:p>
        </w:tc>
        <w:tc>
          <w:tcPr>
            <w:tcW w:w="378"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sing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b/>
                <w:bCs/>
                <w:sz w:val="20"/>
                <w:szCs w:val="20"/>
                <w:lang w:val="ru-KZ" w:eastAsia="ru-KZ"/>
              </w:rPr>
            </w:pPr>
            <w:r w:rsidRPr="003804DF">
              <w:rPr>
                <w:b/>
                <w:bCs/>
                <w:sz w:val="20"/>
                <w:szCs w:val="20"/>
                <w:lang w:val="ru-KZ" w:eastAsia="ru-KZ"/>
              </w:rPr>
              <w:t>0,348060058</w:t>
            </w:r>
          </w:p>
        </w:tc>
        <w:tc>
          <w:tcPr>
            <w:tcW w:w="457"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b/>
                <w:bCs/>
                <w:sz w:val="20"/>
                <w:szCs w:val="20"/>
                <w:lang w:val="ru-KZ" w:eastAsia="ru-KZ"/>
              </w:rPr>
            </w:pPr>
            <w:r w:rsidRPr="003804DF">
              <w:rPr>
                <w:b/>
                <w:bCs/>
                <w:sz w:val="20"/>
                <w:szCs w:val="20"/>
                <w:lang w:val="ru-KZ" w:eastAsia="ru-KZ"/>
              </w:rPr>
              <w:t>0,00383469</w:t>
            </w:r>
          </w:p>
        </w:tc>
        <w:tc>
          <w:tcPr>
            <w:tcW w:w="466"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b/>
                <w:bCs/>
                <w:sz w:val="20"/>
                <w:szCs w:val="20"/>
                <w:lang w:val="ru-KZ" w:eastAsia="ru-KZ"/>
              </w:rPr>
            </w:pPr>
            <w:r w:rsidRPr="003804DF">
              <w:rPr>
                <w:b/>
                <w:bCs/>
                <w:sz w:val="20"/>
                <w:szCs w:val="20"/>
                <w:lang w:val="ru-KZ" w:eastAsia="ru-KZ"/>
              </w:rPr>
              <w:t>0,348060058</w:t>
            </w:r>
          </w:p>
        </w:tc>
        <w:tc>
          <w:tcPr>
            <w:tcW w:w="475" w:type="pct"/>
            <w:tcBorders>
              <w:top w:val="nil"/>
              <w:left w:val="nil"/>
              <w:bottom w:val="single" w:sz="4" w:space="0" w:color="auto"/>
              <w:right w:val="single" w:sz="4" w:space="0" w:color="auto"/>
            </w:tcBorders>
            <w:shd w:val="clear" w:color="auto" w:fill="auto"/>
            <w:noWrap/>
            <w:hideMark/>
          </w:tcPr>
          <w:p w:rsidR="00725282" w:rsidRPr="003804DF" w:rsidRDefault="00725282" w:rsidP="00947CEB">
            <w:pPr>
              <w:jc w:val="right"/>
              <w:rPr>
                <w:b/>
                <w:bCs/>
                <w:sz w:val="20"/>
                <w:szCs w:val="20"/>
                <w:lang w:val="ru-KZ" w:eastAsia="ru-KZ"/>
              </w:rPr>
            </w:pPr>
            <w:r w:rsidRPr="003804DF">
              <w:rPr>
                <w:b/>
                <w:bCs/>
                <w:sz w:val="20"/>
                <w:szCs w:val="20"/>
                <w:lang w:val="ru-KZ" w:eastAsia="ru-KZ"/>
              </w:rPr>
              <w:t>0,00383469</w:t>
            </w:r>
          </w:p>
        </w:tc>
        <w:tc>
          <w:tcPr>
            <w:tcW w:w="504" w:type="pct"/>
            <w:tcBorders>
              <w:top w:val="nil"/>
              <w:left w:val="nil"/>
              <w:bottom w:val="sing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 </w:t>
            </w:r>
          </w:p>
        </w:tc>
      </w:tr>
      <w:tr w:rsidR="00725282" w:rsidRPr="003804DF" w:rsidTr="00947CEB">
        <w:trPr>
          <w:trHeight w:val="117"/>
        </w:trPr>
        <w:tc>
          <w:tcPr>
            <w:tcW w:w="1794" w:type="pct"/>
            <w:gridSpan w:val="2"/>
            <w:tcBorders>
              <w:top w:val="single" w:sz="4" w:space="0" w:color="auto"/>
              <w:left w:val="double" w:sz="4" w:space="0" w:color="auto"/>
              <w:bottom w:val="double" w:sz="4" w:space="0" w:color="auto"/>
              <w:right w:val="single" w:sz="4" w:space="0" w:color="auto"/>
            </w:tcBorders>
            <w:shd w:val="clear" w:color="auto" w:fill="auto"/>
            <w:hideMark/>
          </w:tcPr>
          <w:p w:rsidR="00725282" w:rsidRPr="003804DF" w:rsidRDefault="00725282" w:rsidP="00947CEB">
            <w:pPr>
              <w:rPr>
                <w:b/>
                <w:bCs/>
                <w:sz w:val="20"/>
                <w:szCs w:val="20"/>
                <w:lang w:val="ru-KZ" w:eastAsia="ru-KZ"/>
              </w:rPr>
            </w:pPr>
            <w:r w:rsidRPr="003804DF">
              <w:rPr>
                <w:b/>
                <w:bCs/>
                <w:sz w:val="20"/>
                <w:szCs w:val="20"/>
                <w:lang w:val="ru-KZ" w:eastAsia="ru-KZ"/>
              </w:rPr>
              <w:t>Итого по неорганизованным источникам:</w:t>
            </w:r>
          </w:p>
        </w:tc>
        <w:tc>
          <w:tcPr>
            <w:tcW w:w="378" w:type="pct"/>
            <w:tcBorders>
              <w:top w:val="nil"/>
              <w:left w:val="nil"/>
              <w:bottom w:val="doub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354" w:type="pct"/>
            <w:tcBorders>
              <w:top w:val="nil"/>
              <w:left w:val="nil"/>
              <w:bottom w:val="double" w:sz="4" w:space="0" w:color="auto"/>
              <w:right w:val="single" w:sz="4" w:space="0" w:color="auto"/>
            </w:tcBorders>
            <w:shd w:val="clear" w:color="auto" w:fill="auto"/>
            <w:noWrap/>
            <w:vAlign w:val="bottom"/>
            <w:hideMark/>
          </w:tcPr>
          <w:p w:rsidR="00725282" w:rsidRPr="003804DF" w:rsidRDefault="00725282" w:rsidP="00947CEB">
            <w:pPr>
              <w:rPr>
                <w:sz w:val="20"/>
                <w:szCs w:val="20"/>
                <w:lang w:val="ru-KZ" w:eastAsia="ru-KZ"/>
              </w:rPr>
            </w:pPr>
            <w:r w:rsidRPr="003804DF">
              <w:rPr>
                <w:sz w:val="20"/>
                <w:szCs w:val="20"/>
                <w:lang w:val="ru-KZ" w:eastAsia="ru-KZ"/>
              </w:rPr>
              <w:t> </w:t>
            </w:r>
          </w:p>
        </w:tc>
        <w:tc>
          <w:tcPr>
            <w:tcW w:w="573" w:type="pct"/>
            <w:tcBorders>
              <w:top w:val="nil"/>
              <w:left w:val="nil"/>
              <w:bottom w:val="double" w:sz="4" w:space="0" w:color="auto"/>
              <w:right w:val="single" w:sz="4" w:space="0" w:color="auto"/>
            </w:tcBorders>
            <w:shd w:val="clear" w:color="auto" w:fill="auto"/>
            <w:noWrap/>
            <w:hideMark/>
          </w:tcPr>
          <w:p w:rsidR="00725282" w:rsidRPr="003804DF" w:rsidRDefault="00725282" w:rsidP="00947CEB">
            <w:pPr>
              <w:jc w:val="right"/>
              <w:rPr>
                <w:b/>
                <w:bCs/>
                <w:sz w:val="20"/>
                <w:szCs w:val="20"/>
                <w:lang w:val="ru-KZ" w:eastAsia="ru-KZ"/>
              </w:rPr>
            </w:pPr>
            <w:r w:rsidRPr="003804DF">
              <w:rPr>
                <w:b/>
                <w:bCs/>
                <w:sz w:val="20"/>
                <w:szCs w:val="20"/>
                <w:lang w:val="ru-KZ" w:eastAsia="ru-KZ"/>
              </w:rPr>
              <w:t>2,1081896</w:t>
            </w:r>
          </w:p>
        </w:tc>
        <w:tc>
          <w:tcPr>
            <w:tcW w:w="457" w:type="pct"/>
            <w:tcBorders>
              <w:top w:val="nil"/>
              <w:left w:val="nil"/>
              <w:bottom w:val="double" w:sz="4" w:space="0" w:color="auto"/>
              <w:right w:val="single" w:sz="4" w:space="0" w:color="auto"/>
            </w:tcBorders>
            <w:shd w:val="clear" w:color="auto" w:fill="auto"/>
            <w:noWrap/>
            <w:hideMark/>
          </w:tcPr>
          <w:p w:rsidR="00725282" w:rsidRPr="003804DF" w:rsidRDefault="00725282" w:rsidP="00947CEB">
            <w:pPr>
              <w:jc w:val="right"/>
              <w:rPr>
                <w:b/>
                <w:bCs/>
                <w:sz w:val="20"/>
                <w:szCs w:val="20"/>
                <w:lang w:val="ru-KZ" w:eastAsia="ru-KZ"/>
              </w:rPr>
            </w:pPr>
            <w:r w:rsidRPr="003804DF">
              <w:rPr>
                <w:b/>
                <w:bCs/>
                <w:sz w:val="20"/>
                <w:szCs w:val="20"/>
                <w:lang w:val="ru-KZ" w:eastAsia="ru-KZ"/>
              </w:rPr>
              <w:t>0,1013962</w:t>
            </w:r>
          </w:p>
        </w:tc>
        <w:tc>
          <w:tcPr>
            <w:tcW w:w="466" w:type="pct"/>
            <w:tcBorders>
              <w:top w:val="nil"/>
              <w:left w:val="nil"/>
              <w:bottom w:val="double" w:sz="4" w:space="0" w:color="auto"/>
              <w:right w:val="single" w:sz="4" w:space="0" w:color="auto"/>
            </w:tcBorders>
            <w:shd w:val="clear" w:color="auto" w:fill="auto"/>
            <w:noWrap/>
            <w:hideMark/>
          </w:tcPr>
          <w:p w:rsidR="00725282" w:rsidRPr="003804DF" w:rsidRDefault="00725282" w:rsidP="00947CEB">
            <w:pPr>
              <w:jc w:val="right"/>
              <w:rPr>
                <w:b/>
                <w:bCs/>
                <w:sz w:val="20"/>
                <w:szCs w:val="20"/>
                <w:lang w:val="ru-KZ" w:eastAsia="ru-KZ"/>
              </w:rPr>
            </w:pPr>
            <w:r w:rsidRPr="003804DF">
              <w:rPr>
                <w:b/>
                <w:bCs/>
                <w:sz w:val="20"/>
                <w:szCs w:val="20"/>
                <w:lang w:val="ru-KZ" w:eastAsia="ru-KZ"/>
              </w:rPr>
              <w:t>2,1081896</w:t>
            </w:r>
          </w:p>
        </w:tc>
        <w:tc>
          <w:tcPr>
            <w:tcW w:w="475" w:type="pct"/>
            <w:tcBorders>
              <w:top w:val="nil"/>
              <w:left w:val="nil"/>
              <w:bottom w:val="double" w:sz="4" w:space="0" w:color="auto"/>
              <w:right w:val="single" w:sz="4" w:space="0" w:color="auto"/>
            </w:tcBorders>
            <w:shd w:val="clear" w:color="auto" w:fill="auto"/>
            <w:noWrap/>
            <w:hideMark/>
          </w:tcPr>
          <w:p w:rsidR="00725282" w:rsidRPr="003804DF" w:rsidRDefault="00725282" w:rsidP="00947CEB">
            <w:pPr>
              <w:jc w:val="right"/>
              <w:rPr>
                <w:b/>
                <w:bCs/>
                <w:sz w:val="20"/>
                <w:szCs w:val="20"/>
                <w:lang w:val="ru-KZ" w:eastAsia="ru-KZ"/>
              </w:rPr>
            </w:pPr>
            <w:r w:rsidRPr="003804DF">
              <w:rPr>
                <w:b/>
                <w:bCs/>
                <w:sz w:val="20"/>
                <w:szCs w:val="20"/>
                <w:lang w:val="ru-KZ" w:eastAsia="ru-KZ"/>
              </w:rPr>
              <w:t>0,1013962</w:t>
            </w:r>
          </w:p>
        </w:tc>
        <w:tc>
          <w:tcPr>
            <w:tcW w:w="504" w:type="pct"/>
            <w:tcBorders>
              <w:top w:val="nil"/>
              <w:left w:val="nil"/>
              <w:bottom w:val="double" w:sz="4" w:space="0" w:color="auto"/>
              <w:right w:val="double" w:sz="4" w:space="0" w:color="auto"/>
            </w:tcBorders>
            <w:shd w:val="clear" w:color="auto" w:fill="auto"/>
            <w:noWrap/>
            <w:hideMark/>
          </w:tcPr>
          <w:p w:rsidR="00725282" w:rsidRPr="003804DF" w:rsidRDefault="00725282" w:rsidP="00947CEB">
            <w:pPr>
              <w:jc w:val="center"/>
              <w:rPr>
                <w:sz w:val="20"/>
                <w:szCs w:val="20"/>
                <w:lang w:val="ru-KZ" w:eastAsia="ru-KZ"/>
              </w:rPr>
            </w:pPr>
            <w:r w:rsidRPr="003804DF">
              <w:rPr>
                <w:sz w:val="20"/>
                <w:szCs w:val="20"/>
                <w:lang w:val="ru-KZ" w:eastAsia="ru-KZ"/>
              </w:rPr>
              <w:t> </w:t>
            </w:r>
          </w:p>
        </w:tc>
      </w:tr>
    </w:tbl>
    <w:p w:rsidR="006423A4" w:rsidRPr="005842AB" w:rsidRDefault="006423A4" w:rsidP="00B67AE1">
      <w:pPr>
        <w:jc w:val="center"/>
        <w:rPr>
          <w:b/>
          <w:sz w:val="20"/>
        </w:rPr>
      </w:pPr>
    </w:p>
    <w:p w:rsidR="00CF4738" w:rsidRPr="005842AB" w:rsidRDefault="00F35C3D" w:rsidP="00725282">
      <w:pPr>
        <w:rPr>
          <w:b/>
          <w:sz w:val="20"/>
        </w:rPr>
      </w:pPr>
      <w:r w:rsidRPr="005842AB">
        <w:rPr>
          <w:b/>
          <w:bCs/>
          <w:sz w:val="20"/>
          <w:szCs w:val="20"/>
        </w:rPr>
        <w:br w:type="page"/>
      </w:r>
    </w:p>
    <w:p w:rsidR="004458FF" w:rsidRPr="005842AB" w:rsidRDefault="004458FF" w:rsidP="0033183E">
      <w:pPr>
        <w:pStyle w:val="25"/>
        <w:sectPr w:rsidR="004458FF" w:rsidRPr="005842AB" w:rsidSect="00725282">
          <w:footerReference w:type="default" r:id="rId18"/>
          <w:pgSz w:w="16838" w:h="11906" w:orient="landscape"/>
          <w:pgMar w:top="851" w:right="1134" w:bottom="1134" w:left="1134" w:header="284" w:footer="289" w:gutter="0"/>
          <w:cols w:space="708"/>
          <w:docGrid w:linePitch="360"/>
        </w:sectPr>
      </w:pPr>
    </w:p>
    <w:p w:rsidR="001A0F04" w:rsidRPr="005842AB" w:rsidRDefault="001A0F04" w:rsidP="0033183E">
      <w:pPr>
        <w:pStyle w:val="25"/>
      </w:pPr>
      <w:bookmarkStart w:id="138" w:name="_Toc146642065"/>
      <w:r w:rsidRPr="005842AB">
        <w:lastRenderedPageBreak/>
        <w:t>4.</w:t>
      </w:r>
      <w:r w:rsidR="00BB6629" w:rsidRPr="005842AB">
        <w:t>3</w:t>
      </w:r>
      <w:r w:rsidRPr="005842AB">
        <w:t xml:space="preserve"> </w:t>
      </w:r>
      <w:r w:rsidR="00BB6629" w:rsidRPr="005842AB">
        <w:t>Предложения по организации мониторинга и контроля за состоянием атмосферного воздуха</w:t>
      </w:r>
      <w:bookmarkEnd w:id="138"/>
    </w:p>
    <w:p w:rsidR="004A4C89" w:rsidRPr="005842AB" w:rsidRDefault="004A4C89" w:rsidP="004A4C89">
      <w:pPr>
        <w:spacing w:line="276" w:lineRule="auto"/>
        <w:ind w:firstLine="737"/>
        <w:jc w:val="both"/>
      </w:pPr>
      <w:r w:rsidRPr="005842AB">
        <w:t>В соответствии со статьей 182 п. 1 Экологического кодекса РК от 2 января 2021 г. № 400-VI ЗРК «Операторы объектов I и II категорий обязаны осуществлять производственный экологический контроль».</w:t>
      </w:r>
    </w:p>
    <w:p w:rsidR="004A4C89" w:rsidRPr="005842AB" w:rsidRDefault="004A4C89" w:rsidP="004A4C89">
      <w:pPr>
        <w:spacing w:line="276" w:lineRule="auto"/>
        <w:ind w:firstLine="737"/>
        <w:jc w:val="both"/>
      </w:pPr>
      <w:r w:rsidRPr="005842AB">
        <w:t>В соответствии с требованиями статьи 183 Экологического Кодекса РК произво</w:t>
      </w:r>
      <w:r w:rsidRPr="005842AB">
        <w:t>д</w:t>
      </w:r>
      <w:r w:rsidRPr="005842AB">
        <w:t>ственный экологический контроль проводится на основе программы производственного эк</w:t>
      </w:r>
      <w:r w:rsidRPr="005842AB">
        <w:t>о</w:t>
      </w:r>
      <w:r w:rsidRPr="005842AB">
        <w:t>логического контроля, являющейся частью экологического разрешения, а также программы повышения экологической эффективности.</w:t>
      </w:r>
    </w:p>
    <w:p w:rsidR="004A4C89" w:rsidRPr="005842AB" w:rsidRDefault="004A4C89" w:rsidP="004A4C89">
      <w:pPr>
        <w:spacing w:line="276" w:lineRule="auto"/>
        <w:ind w:firstLine="737"/>
        <w:jc w:val="both"/>
      </w:pPr>
      <w:r w:rsidRPr="005842AB">
        <w:t>Целью производственного экологического контроля состояния окружающей среды является создание информационной базы, позволяющей осуществлять производственные и иные процессы на «экологически безопасном» уровне, а также решать весь комплекс прир</w:t>
      </w:r>
      <w:r w:rsidRPr="005842AB">
        <w:t>о</w:t>
      </w:r>
      <w:r w:rsidRPr="005842AB">
        <w:t>доохранных задач, возникающих в результате деятельности предприятия.</w:t>
      </w:r>
    </w:p>
    <w:p w:rsidR="004A4C89" w:rsidRPr="005842AB" w:rsidRDefault="004A4C89" w:rsidP="004A4C89">
      <w:pPr>
        <w:spacing w:line="276" w:lineRule="auto"/>
        <w:ind w:firstLine="737"/>
        <w:jc w:val="both"/>
      </w:pPr>
      <w:r w:rsidRPr="005842AB">
        <w:t>На каждом предприятии разрабатывается Программа производственного экологич</w:t>
      </w:r>
      <w:r w:rsidRPr="005842AB">
        <w:t>е</w:t>
      </w:r>
      <w:r w:rsidRPr="005842AB">
        <w:t>ского контроля. Программа ПЭК на предприятии является основным информационным зв</w:t>
      </w:r>
      <w:r w:rsidRPr="005842AB">
        <w:t>е</w:t>
      </w:r>
      <w:r w:rsidRPr="005842AB">
        <w:t>ном в системе управления окружающей средой. В Программе ПЭК для объектов предпри</w:t>
      </w:r>
      <w:r w:rsidRPr="005842AB">
        <w:t>я</w:t>
      </w:r>
      <w:r w:rsidRPr="005842AB">
        <w:t>тия определяются основные направления и общая методология мониторинговых работ по компонентам окружающей среды: атмосферный воздух, водные ресурсы, сточные воды, управление отходами, почвы, растительный покров, животный мир и радиационная обст</w:t>
      </w:r>
      <w:r w:rsidRPr="005842AB">
        <w:t>а</w:t>
      </w:r>
      <w:r w:rsidRPr="005842AB">
        <w:t>новка.</w:t>
      </w:r>
    </w:p>
    <w:p w:rsidR="004A4C89" w:rsidRPr="005842AB" w:rsidRDefault="004A4C89" w:rsidP="004A4C89">
      <w:pPr>
        <w:spacing w:line="276" w:lineRule="auto"/>
        <w:ind w:firstLine="737"/>
        <w:jc w:val="both"/>
      </w:pPr>
      <w:r w:rsidRPr="005842AB">
        <w:t>Разработка программы производственного экологического контроля осуществляется в соответствии с «Правилами разработки программы производственного экологического ко</w:t>
      </w:r>
      <w:r w:rsidRPr="005842AB">
        <w:t>н</w:t>
      </w:r>
      <w:r w:rsidRPr="005842AB">
        <w:t>троля объектов I и II категорий, ведения внутреннего учета, формирования и предоставления периодических отчетов по результатам производственного экологического контроля», утвержденными Приказом Министра экологии, геологии и природных ресурсов РК от 14 июля 2021 г. №250, а также требованиям статьи 185 ЭК РК.</w:t>
      </w:r>
    </w:p>
    <w:p w:rsidR="004A4C89" w:rsidRPr="005842AB" w:rsidRDefault="004A4C89" w:rsidP="004A4C89">
      <w:pPr>
        <w:spacing w:line="276" w:lineRule="auto"/>
        <w:ind w:firstLine="737"/>
        <w:jc w:val="both"/>
      </w:pPr>
      <w:r w:rsidRPr="005842AB">
        <w:t>Для выполнения мониторинговых работ привлекаются организации и лаборатории, оснащенные современным оборудованием, методиками измерений, большим опытом выпо</w:t>
      </w:r>
      <w:r w:rsidRPr="005842AB">
        <w:t>л</w:t>
      </w:r>
      <w:r w:rsidRPr="005842AB">
        <w:t>нения подобных работ, имеющие соответствующие лицензии на проведение подобных и</w:t>
      </w:r>
      <w:r w:rsidRPr="005842AB">
        <w:t>с</w:t>
      </w:r>
      <w:r w:rsidRPr="005842AB">
        <w:t>следований.</w:t>
      </w:r>
    </w:p>
    <w:p w:rsidR="001A0F04" w:rsidRPr="005842AB" w:rsidRDefault="004A4C89" w:rsidP="004A4C89">
      <w:pPr>
        <w:spacing w:line="276" w:lineRule="auto"/>
        <w:ind w:firstLine="737"/>
        <w:jc w:val="both"/>
      </w:pPr>
      <w:r w:rsidRPr="005842AB">
        <w:t>Контроль за источниками выбросов проводится в соответствии с «Временным рук</w:t>
      </w:r>
      <w:r w:rsidRPr="005842AB">
        <w:t>о</w:t>
      </w:r>
      <w:r w:rsidRPr="005842AB">
        <w:t>водством по контролю источников загрязнения атмосферы», РНД 211.3.01.06-97.</w:t>
      </w:r>
    </w:p>
    <w:p w:rsidR="00A86E1F" w:rsidRPr="005842AB" w:rsidRDefault="00A86E1F" w:rsidP="001A7BBF">
      <w:pPr>
        <w:spacing w:line="276" w:lineRule="auto"/>
        <w:ind w:firstLine="737"/>
        <w:jc w:val="both"/>
      </w:pPr>
      <w:r w:rsidRPr="005842AB">
        <w:t>Результаты контроля заносятся в журналы учета, включаются в технические отчеты предприятия и учитываются при оценке его деятельности.</w:t>
      </w:r>
    </w:p>
    <w:p w:rsidR="00A86E1F" w:rsidRPr="005842AB" w:rsidRDefault="00A86E1F" w:rsidP="001A7BBF">
      <w:pPr>
        <w:spacing w:line="276" w:lineRule="auto"/>
        <w:ind w:firstLine="737"/>
        <w:jc w:val="both"/>
      </w:pPr>
      <w:r w:rsidRPr="005842AB">
        <w:t>Контроль выбросов осуществляется лабораторией предприятия, либо организацией, привлекаемой предприятием на договорных началах. При необходимости, дополнительные контрольные исследования осуществляются территориальными контрольными службами: департаментом экологии, органами санэпиднадзора.</w:t>
      </w:r>
    </w:p>
    <w:p w:rsidR="00A86E1F" w:rsidRPr="005842AB" w:rsidRDefault="00A86E1F" w:rsidP="001A7BBF">
      <w:pPr>
        <w:spacing w:line="276" w:lineRule="auto"/>
        <w:ind w:firstLine="737"/>
        <w:jc w:val="both"/>
      </w:pPr>
      <w:r w:rsidRPr="005842AB">
        <w:t xml:space="preserve">Контроль за соблюдением нормативов </w:t>
      </w:r>
      <w:r w:rsidR="004A4C89" w:rsidRPr="005842AB">
        <w:t>допустимых выбросов</w:t>
      </w:r>
      <w:r w:rsidRPr="005842AB">
        <w:t xml:space="preserve"> может проводиться на специально оборудованных точках контроля, на источниках выбросов и контрольных точках.</w:t>
      </w:r>
    </w:p>
    <w:p w:rsidR="00E33B0A" w:rsidRPr="005842AB" w:rsidRDefault="00E33B0A" w:rsidP="001A7BBF">
      <w:pPr>
        <w:spacing w:line="276" w:lineRule="auto"/>
        <w:ind w:firstLine="737"/>
        <w:jc w:val="both"/>
      </w:pPr>
      <w:r w:rsidRPr="005842AB">
        <w:t>Контроль за выбросами передвижных источников загрязнения атмосферы в период строительства сводится к контролю своевременного прохождения техосмотра автотранспо</w:t>
      </w:r>
      <w:r w:rsidRPr="005842AB">
        <w:t>р</w:t>
      </w:r>
      <w:r w:rsidRPr="005842AB">
        <w:t>та и строительной спецтехники, а также к контролю упорядоченного движения их по пл</w:t>
      </w:r>
      <w:r w:rsidRPr="005842AB">
        <w:t>о</w:t>
      </w:r>
      <w:r w:rsidRPr="005842AB">
        <w:t>щадке строительства. Остальные источники контролируются расчетным методом 1 раз в квартал.</w:t>
      </w:r>
    </w:p>
    <w:p w:rsidR="001A0F04" w:rsidRPr="005842AB" w:rsidRDefault="001A0F04" w:rsidP="001A7BBF">
      <w:pPr>
        <w:spacing w:line="276" w:lineRule="auto"/>
        <w:ind w:firstLine="709"/>
        <w:jc w:val="both"/>
      </w:pPr>
      <w:r w:rsidRPr="005842AB">
        <w:lastRenderedPageBreak/>
        <w:t xml:space="preserve">Контроль за выбросами при эксплуатации </w:t>
      </w:r>
      <w:r w:rsidR="009C66FE" w:rsidRPr="005842AB">
        <w:t>будет</w:t>
      </w:r>
      <w:r w:rsidRPr="005842AB">
        <w:t xml:space="preserve"> осуществляться в рамках монитори</w:t>
      </w:r>
      <w:r w:rsidRPr="005842AB">
        <w:t>н</w:t>
      </w:r>
      <w:r w:rsidRPr="005842AB">
        <w:t>га техногенного воздействия специализированными службами, в соответствии с утвержде</w:t>
      </w:r>
      <w:r w:rsidRPr="005842AB">
        <w:t>н</w:t>
      </w:r>
      <w:r w:rsidRPr="005842AB">
        <w:t>ным регламентом или экологической службой предприятия расчетным методом.</w:t>
      </w:r>
    </w:p>
    <w:p w:rsidR="00E33B0A" w:rsidRPr="005842AB" w:rsidRDefault="00E33B0A" w:rsidP="001A7BBF">
      <w:pPr>
        <w:spacing w:line="276" w:lineRule="auto"/>
        <w:ind w:firstLine="737"/>
        <w:jc w:val="both"/>
      </w:pPr>
      <w:r w:rsidRPr="005842AB">
        <w:t>Основной задачей производственного контроля является выбор конкретных источн</w:t>
      </w:r>
      <w:r w:rsidRPr="005842AB">
        <w:t>и</w:t>
      </w:r>
      <w:r w:rsidRPr="005842AB">
        <w:t>ков, подлежащих систематическому контролю. Периодичность контроля определяется исх</w:t>
      </w:r>
      <w:r w:rsidRPr="005842AB">
        <w:t>о</w:t>
      </w:r>
      <w:r w:rsidRPr="005842AB">
        <w:t>дя из категории источников.</w:t>
      </w:r>
    </w:p>
    <w:p w:rsidR="00E33B0A" w:rsidRPr="005842AB" w:rsidRDefault="00B67AE1" w:rsidP="0065523E">
      <w:pPr>
        <w:rPr>
          <w:b/>
          <w:sz w:val="20"/>
          <w:szCs w:val="20"/>
        </w:rPr>
      </w:pPr>
      <w:bookmarkStart w:id="139" w:name="_Toc146642119"/>
      <w:r w:rsidRPr="005842AB">
        <w:rPr>
          <w:b/>
          <w:bCs/>
          <w:sz w:val="20"/>
          <w:szCs w:val="20"/>
        </w:rPr>
        <w:t xml:space="preserve">Таблица </w:t>
      </w:r>
      <w:r w:rsidR="0033183E">
        <w:rPr>
          <w:b/>
          <w:bCs/>
          <w:sz w:val="20"/>
          <w:szCs w:val="20"/>
        </w:rPr>
        <w:fldChar w:fldCharType="begin"/>
      </w:r>
      <w:r w:rsidR="0033183E">
        <w:rPr>
          <w:b/>
          <w:bCs/>
          <w:sz w:val="20"/>
          <w:szCs w:val="20"/>
        </w:rPr>
        <w:instrText xml:space="preserve"> STYLEREF 1 \s </w:instrText>
      </w:r>
      <w:r w:rsidR="0033183E">
        <w:rPr>
          <w:b/>
          <w:bCs/>
          <w:sz w:val="20"/>
          <w:szCs w:val="20"/>
        </w:rPr>
        <w:fldChar w:fldCharType="separate"/>
      </w:r>
      <w:r w:rsidR="0033183E">
        <w:rPr>
          <w:b/>
          <w:bCs/>
          <w:noProof/>
          <w:sz w:val="20"/>
          <w:szCs w:val="20"/>
        </w:rPr>
        <w:t>4</w:t>
      </w:r>
      <w:r w:rsidR="0033183E">
        <w:rPr>
          <w:b/>
          <w:bCs/>
          <w:sz w:val="20"/>
          <w:szCs w:val="20"/>
        </w:rPr>
        <w:fldChar w:fldCharType="end"/>
      </w:r>
      <w:r w:rsidR="0033183E">
        <w:rPr>
          <w:b/>
          <w:bCs/>
          <w:sz w:val="20"/>
          <w:szCs w:val="20"/>
        </w:rPr>
        <w:noBreakHyphen/>
      </w:r>
      <w:r w:rsidR="0033183E">
        <w:rPr>
          <w:b/>
          <w:bCs/>
          <w:sz w:val="20"/>
          <w:szCs w:val="20"/>
        </w:rPr>
        <w:fldChar w:fldCharType="begin"/>
      </w:r>
      <w:r w:rsidR="0033183E">
        <w:rPr>
          <w:b/>
          <w:bCs/>
          <w:sz w:val="20"/>
          <w:szCs w:val="20"/>
        </w:rPr>
        <w:instrText xml:space="preserve"> SEQ Таблица \* ARABIC \s 1 </w:instrText>
      </w:r>
      <w:r w:rsidR="0033183E">
        <w:rPr>
          <w:b/>
          <w:bCs/>
          <w:sz w:val="20"/>
          <w:szCs w:val="20"/>
        </w:rPr>
        <w:fldChar w:fldCharType="separate"/>
      </w:r>
      <w:r w:rsidR="0033183E">
        <w:rPr>
          <w:b/>
          <w:bCs/>
          <w:noProof/>
          <w:sz w:val="20"/>
          <w:szCs w:val="20"/>
        </w:rPr>
        <w:t>4</w:t>
      </w:r>
      <w:r w:rsidR="0033183E">
        <w:rPr>
          <w:b/>
          <w:bCs/>
          <w:sz w:val="20"/>
          <w:szCs w:val="20"/>
        </w:rPr>
        <w:fldChar w:fldCharType="end"/>
      </w:r>
      <w:r w:rsidRPr="005842AB">
        <w:rPr>
          <w:b/>
          <w:sz w:val="20"/>
          <w:szCs w:val="20"/>
        </w:rPr>
        <w:t xml:space="preserve">. </w:t>
      </w:r>
      <w:r w:rsidR="00E33B0A" w:rsidRPr="005842AB">
        <w:rPr>
          <w:b/>
          <w:sz w:val="20"/>
          <w:szCs w:val="20"/>
        </w:rPr>
        <w:t>План-график контроля на источниках выброса</w:t>
      </w:r>
      <w:bookmarkEnd w:id="139"/>
    </w:p>
    <w:p w:rsidR="007A28C7" w:rsidRPr="005842AB" w:rsidRDefault="007A28C7">
      <w:pPr>
        <w:rPr>
          <w:sz w:val="2"/>
          <w:szCs w:val="2"/>
        </w:rPr>
      </w:pPr>
    </w:p>
    <w:p w:rsidR="00542002" w:rsidRPr="005842AB" w:rsidRDefault="00542002">
      <w:pPr>
        <w:rPr>
          <w:sz w:val="2"/>
          <w:szCs w:val="2"/>
        </w:rPr>
      </w:pPr>
    </w:p>
    <w:p w:rsidR="00155F49" w:rsidRPr="005842AB" w:rsidRDefault="00155F49">
      <w:pPr>
        <w:rPr>
          <w:sz w:val="2"/>
          <w:szCs w:val="2"/>
        </w:rPr>
      </w:pPr>
    </w:p>
    <w:tbl>
      <w:tblPr>
        <w:tblW w:w="5000" w:type="pct"/>
        <w:tblLook w:val="04A0" w:firstRow="1" w:lastRow="0" w:firstColumn="1" w:lastColumn="0" w:noHBand="0" w:noVBand="1"/>
      </w:tblPr>
      <w:tblGrid>
        <w:gridCol w:w="667"/>
        <w:gridCol w:w="1461"/>
        <w:gridCol w:w="1511"/>
        <w:gridCol w:w="922"/>
        <w:gridCol w:w="1161"/>
        <w:gridCol w:w="1071"/>
        <w:gridCol w:w="1957"/>
        <w:gridCol w:w="1105"/>
      </w:tblGrid>
      <w:tr w:rsidR="00725282" w:rsidRPr="006C13A4" w:rsidTr="00725282">
        <w:trPr>
          <w:trHeight w:val="945"/>
        </w:trPr>
        <w:tc>
          <w:tcPr>
            <w:tcW w:w="3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5282" w:rsidRPr="006C13A4" w:rsidRDefault="00725282">
            <w:pPr>
              <w:jc w:val="center"/>
              <w:rPr>
                <w:sz w:val="18"/>
                <w:szCs w:val="18"/>
              </w:rPr>
            </w:pPr>
            <w:r w:rsidRPr="006C13A4">
              <w:rPr>
                <w:sz w:val="18"/>
                <w:szCs w:val="18"/>
              </w:rPr>
              <w:t>N исто</w:t>
            </w:r>
            <w:r w:rsidRPr="006C13A4">
              <w:rPr>
                <w:sz w:val="18"/>
                <w:szCs w:val="18"/>
              </w:rPr>
              <w:br/>
              <w:t>чника</w:t>
            </w:r>
          </w:p>
        </w:tc>
        <w:tc>
          <w:tcPr>
            <w:tcW w:w="5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5282" w:rsidRPr="006C13A4" w:rsidRDefault="00725282">
            <w:pPr>
              <w:jc w:val="center"/>
              <w:rPr>
                <w:sz w:val="18"/>
                <w:szCs w:val="18"/>
              </w:rPr>
            </w:pPr>
            <w:r w:rsidRPr="006C13A4">
              <w:rPr>
                <w:sz w:val="18"/>
                <w:szCs w:val="18"/>
              </w:rPr>
              <w:t>Производство,</w:t>
            </w:r>
            <w:r w:rsidRPr="006C13A4">
              <w:rPr>
                <w:sz w:val="18"/>
                <w:szCs w:val="18"/>
              </w:rPr>
              <w:br/>
              <w:t>цех, участок.</w:t>
            </w:r>
          </w:p>
        </w:tc>
        <w:tc>
          <w:tcPr>
            <w:tcW w:w="7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5282" w:rsidRPr="006C13A4" w:rsidRDefault="00725282">
            <w:pPr>
              <w:jc w:val="center"/>
              <w:rPr>
                <w:sz w:val="18"/>
                <w:szCs w:val="18"/>
              </w:rPr>
            </w:pPr>
            <w:r w:rsidRPr="006C13A4">
              <w:rPr>
                <w:sz w:val="18"/>
                <w:szCs w:val="18"/>
              </w:rPr>
              <w:t>Контролируемое</w:t>
            </w:r>
            <w:r w:rsidRPr="006C13A4">
              <w:rPr>
                <w:sz w:val="18"/>
                <w:szCs w:val="18"/>
              </w:rPr>
              <w:br/>
              <w:t>вещество</w:t>
            </w:r>
          </w:p>
        </w:tc>
        <w:tc>
          <w:tcPr>
            <w:tcW w:w="4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5282" w:rsidRPr="006C13A4" w:rsidRDefault="00725282">
            <w:pPr>
              <w:jc w:val="center"/>
              <w:rPr>
                <w:sz w:val="18"/>
                <w:szCs w:val="18"/>
              </w:rPr>
            </w:pPr>
            <w:r w:rsidRPr="006C13A4">
              <w:rPr>
                <w:sz w:val="18"/>
                <w:szCs w:val="18"/>
              </w:rPr>
              <w:t>Периоди</w:t>
            </w:r>
            <w:r w:rsidRPr="006C13A4">
              <w:rPr>
                <w:sz w:val="18"/>
                <w:szCs w:val="18"/>
              </w:rPr>
              <w:br/>
              <w:t>чность</w:t>
            </w:r>
            <w:r w:rsidRPr="006C13A4">
              <w:rPr>
                <w:sz w:val="18"/>
                <w:szCs w:val="18"/>
              </w:rPr>
              <w:br/>
              <w:t>контроля</w:t>
            </w:r>
          </w:p>
        </w:tc>
        <w:tc>
          <w:tcPr>
            <w:tcW w:w="1263" w:type="pct"/>
            <w:gridSpan w:val="2"/>
            <w:tcBorders>
              <w:top w:val="single" w:sz="4" w:space="0" w:color="auto"/>
              <w:left w:val="nil"/>
              <w:bottom w:val="nil"/>
              <w:right w:val="single" w:sz="4" w:space="0" w:color="000000"/>
            </w:tcBorders>
            <w:shd w:val="clear" w:color="auto" w:fill="auto"/>
            <w:vAlign w:val="center"/>
            <w:hideMark/>
          </w:tcPr>
          <w:p w:rsidR="00725282" w:rsidRPr="006C13A4" w:rsidRDefault="00725282">
            <w:pPr>
              <w:jc w:val="center"/>
              <w:rPr>
                <w:sz w:val="18"/>
                <w:szCs w:val="18"/>
              </w:rPr>
            </w:pPr>
            <w:r w:rsidRPr="006C13A4">
              <w:rPr>
                <w:sz w:val="18"/>
                <w:szCs w:val="18"/>
              </w:rPr>
              <w:t>Норматив</w:t>
            </w:r>
            <w:r w:rsidRPr="006C13A4">
              <w:rPr>
                <w:sz w:val="18"/>
                <w:szCs w:val="18"/>
              </w:rPr>
              <w:br/>
              <w:t>выбросов ПДВ</w:t>
            </w:r>
          </w:p>
        </w:tc>
        <w:tc>
          <w:tcPr>
            <w:tcW w:w="12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13A4" w:rsidRPr="006C13A4" w:rsidRDefault="00725282">
            <w:pPr>
              <w:jc w:val="center"/>
              <w:rPr>
                <w:sz w:val="18"/>
                <w:szCs w:val="18"/>
              </w:rPr>
            </w:pPr>
            <w:r w:rsidRPr="006C13A4">
              <w:rPr>
                <w:sz w:val="18"/>
                <w:szCs w:val="18"/>
              </w:rPr>
              <w:t>Кем</w:t>
            </w:r>
            <w:r w:rsidRPr="006C13A4">
              <w:rPr>
                <w:sz w:val="18"/>
                <w:szCs w:val="18"/>
              </w:rPr>
              <w:br/>
              <w:t xml:space="preserve">осуществляется </w:t>
            </w:r>
          </w:p>
          <w:p w:rsidR="00725282" w:rsidRPr="006C13A4" w:rsidRDefault="00725282">
            <w:pPr>
              <w:jc w:val="center"/>
              <w:rPr>
                <w:sz w:val="18"/>
                <w:szCs w:val="18"/>
              </w:rPr>
            </w:pPr>
            <w:r w:rsidRPr="006C13A4">
              <w:rPr>
                <w:sz w:val="18"/>
                <w:szCs w:val="18"/>
              </w:rPr>
              <w:t xml:space="preserve"> контроль</w:t>
            </w:r>
          </w:p>
        </w:tc>
        <w:tc>
          <w:tcPr>
            <w:tcW w:w="3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5282" w:rsidRPr="006C13A4" w:rsidRDefault="00725282">
            <w:pPr>
              <w:jc w:val="center"/>
              <w:rPr>
                <w:sz w:val="18"/>
                <w:szCs w:val="18"/>
              </w:rPr>
            </w:pPr>
            <w:r w:rsidRPr="006C13A4">
              <w:rPr>
                <w:sz w:val="18"/>
                <w:szCs w:val="18"/>
              </w:rPr>
              <w:t>Методика проведения контроля</w:t>
            </w:r>
          </w:p>
        </w:tc>
      </w:tr>
      <w:tr w:rsidR="00725282" w:rsidRPr="006C13A4" w:rsidTr="006C13A4">
        <w:trPr>
          <w:trHeight w:val="477"/>
        </w:trPr>
        <w:tc>
          <w:tcPr>
            <w:tcW w:w="372" w:type="pct"/>
            <w:vMerge/>
            <w:tcBorders>
              <w:top w:val="single" w:sz="4" w:space="0" w:color="auto"/>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588" w:type="pct"/>
            <w:vMerge/>
            <w:tcBorders>
              <w:top w:val="single" w:sz="4" w:space="0" w:color="auto"/>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730" w:type="pct"/>
            <w:vMerge/>
            <w:tcBorders>
              <w:top w:val="single" w:sz="4" w:space="0" w:color="auto"/>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478" w:type="pct"/>
            <w:vMerge/>
            <w:tcBorders>
              <w:top w:val="single" w:sz="4" w:space="0" w:color="auto"/>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657" w:type="pct"/>
            <w:tcBorders>
              <w:top w:val="single" w:sz="4" w:space="0" w:color="auto"/>
              <w:left w:val="nil"/>
              <w:bottom w:val="single" w:sz="4" w:space="0" w:color="auto"/>
              <w:right w:val="single" w:sz="4" w:space="0" w:color="auto"/>
            </w:tcBorders>
            <w:shd w:val="clear" w:color="auto" w:fill="auto"/>
            <w:vAlign w:val="center"/>
            <w:hideMark/>
          </w:tcPr>
          <w:p w:rsidR="00725282" w:rsidRPr="006C13A4" w:rsidRDefault="00725282">
            <w:pPr>
              <w:jc w:val="center"/>
              <w:rPr>
                <w:sz w:val="18"/>
                <w:szCs w:val="18"/>
              </w:rPr>
            </w:pPr>
            <w:r w:rsidRPr="006C13A4">
              <w:rPr>
                <w:sz w:val="18"/>
                <w:szCs w:val="18"/>
              </w:rPr>
              <w:t>г/с</w:t>
            </w:r>
          </w:p>
        </w:tc>
        <w:tc>
          <w:tcPr>
            <w:tcW w:w="605" w:type="pct"/>
            <w:tcBorders>
              <w:top w:val="single" w:sz="4" w:space="0" w:color="auto"/>
              <w:left w:val="nil"/>
              <w:bottom w:val="single" w:sz="4" w:space="0" w:color="auto"/>
              <w:right w:val="single" w:sz="4" w:space="0" w:color="auto"/>
            </w:tcBorders>
            <w:shd w:val="clear" w:color="auto" w:fill="auto"/>
            <w:noWrap/>
            <w:vAlign w:val="center"/>
            <w:hideMark/>
          </w:tcPr>
          <w:p w:rsidR="00725282" w:rsidRPr="006C13A4" w:rsidRDefault="00725282">
            <w:pPr>
              <w:jc w:val="center"/>
              <w:rPr>
                <w:sz w:val="18"/>
                <w:szCs w:val="18"/>
              </w:rPr>
            </w:pPr>
            <w:r w:rsidRPr="006C13A4">
              <w:rPr>
                <w:sz w:val="18"/>
                <w:szCs w:val="18"/>
              </w:rPr>
              <w:t>мг/м3</w:t>
            </w:r>
          </w:p>
        </w:tc>
        <w:tc>
          <w:tcPr>
            <w:tcW w:w="1207" w:type="pct"/>
            <w:vMerge/>
            <w:tcBorders>
              <w:top w:val="single" w:sz="4" w:space="0" w:color="auto"/>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361" w:type="pct"/>
            <w:vMerge/>
            <w:tcBorders>
              <w:top w:val="single" w:sz="4" w:space="0" w:color="auto"/>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r>
      <w:tr w:rsidR="00725282" w:rsidRPr="006C13A4" w:rsidTr="00725282">
        <w:trPr>
          <w:trHeight w:val="255"/>
        </w:trPr>
        <w:tc>
          <w:tcPr>
            <w:tcW w:w="372" w:type="pct"/>
            <w:tcBorders>
              <w:top w:val="nil"/>
              <w:left w:val="single" w:sz="4" w:space="0" w:color="auto"/>
              <w:bottom w:val="single" w:sz="4" w:space="0" w:color="auto"/>
              <w:right w:val="single" w:sz="4" w:space="0" w:color="auto"/>
            </w:tcBorders>
            <w:shd w:val="clear" w:color="auto" w:fill="auto"/>
            <w:noWrap/>
            <w:vAlign w:val="bottom"/>
            <w:hideMark/>
          </w:tcPr>
          <w:p w:rsidR="00725282" w:rsidRPr="006C13A4" w:rsidRDefault="00725282">
            <w:pPr>
              <w:jc w:val="center"/>
              <w:rPr>
                <w:sz w:val="18"/>
                <w:szCs w:val="18"/>
              </w:rPr>
            </w:pPr>
            <w:r w:rsidRPr="006C13A4">
              <w:rPr>
                <w:sz w:val="18"/>
                <w:szCs w:val="18"/>
              </w:rPr>
              <w:t>1</w:t>
            </w:r>
          </w:p>
        </w:tc>
        <w:tc>
          <w:tcPr>
            <w:tcW w:w="588" w:type="pct"/>
            <w:tcBorders>
              <w:top w:val="nil"/>
              <w:left w:val="nil"/>
              <w:bottom w:val="single" w:sz="4" w:space="0" w:color="auto"/>
              <w:right w:val="single" w:sz="4" w:space="0" w:color="auto"/>
            </w:tcBorders>
            <w:shd w:val="clear" w:color="auto" w:fill="auto"/>
            <w:noWrap/>
            <w:vAlign w:val="bottom"/>
            <w:hideMark/>
          </w:tcPr>
          <w:p w:rsidR="00725282" w:rsidRPr="006C13A4" w:rsidRDefault="00725282">
            <w:pPr>
              <w:jc w:val="center"/>
              <w:rPr>
                <w:sz w:val="18"/>
                <w:szCs w:val="18"/>
              </w:rPr>
            </w:pPr>
            <w:r w:rsidRPr="006C13A4">
              <w:rPr>
                <w:sz w:val="18"/>
                <w:szCs w:val="18"/>
              </w:rPr>
              <w:t>2</w:t>
            </w:r>
          </w:p>
        </w:tc>
        <w:tc>
          <w:tcPr>
            <w:tcW w:w="730" w:type="pct"/>
            <w:tcBorders>
              <w:top w:val="nil"/>
              <w:left w:val="nil"/>
              <w:bottom w:val="single" w:sz="4" w:space="0" w:color="auto"/>
              <w:right w:val="single" w:sz="4" w:space="0" w:color="auto"/>
            </w:tcBorders>
            <w:shd w:val="clear" w:color="auto" w:fill="auto"/>
            <w:noWrap/>
            <w:vAlign w:val="bottom"/>
            <w:hideMark/>
          </w:tcPr>
          <w:p w:rsidR="00725282" w:rsidRPr="006C13A4" w:rsidRDefault="00725282">
            <w:pPr>
              <w:jc w:val="center"/>
              <w:rPr>
                <w:sz w:val="18"/>
                <w:szCs w:val="18"/>
              </w:rPr>
            </w:pPr>
            <w:r w:rsidRPr="006C13A4">
              <w:rPr>
                <w:sz w:val="18"/>
                <w:szCs w:val="18"/>
              </w:rPr>
              <w:t>3</w:t>
            </w:r>
          </w:p>
        </w:tc>
        <w:tc>
          <w:tcPr>
            <w:tcW w:w="478" w:type="pct"/>
            <w:tcBorders>
              <w:top w:val="nil"/>
              <w:left w:val="nil"/>
              <w:bottom w:val="single" w:sz="4" w:space="0" w:color="auto"/>
              <w:right w:val="single" w:sz="4" w:space="0" w:color="auto"/>
            </w:tcBorders>
            <w:shd w:val="clear" w:color="auto" w:fill="auto"/>
            <w:noWrap/>
            <w:vAlign w:val="bottom"/>
            <w:hideMark/>
          </w:tcPr>
          <w:p w:rsidR="00725282" w:rsidRPr="006C13A4" w:rsidRDefault="00725282">
            <w:pPr>
              <w:jc w:val="center"/>
              <w:rPr>
                <w:sz w:val="18"/>
                <w:szCs w:val="18"/>
              </w:rPr>
            </w:pPr>
            <w:r w:rsidRPr="006C13A4">
              <w:rPr>
                <w:sz w:val="18"/>
                <w:szCs w:val="18"/>
              </w:rPr>
              <w:t>4</w:t>
            </w:r>
          </w:p>
        </w:tc>
        <w:tc>
          <w:tcPr>
            <w:tcW w:w="657" w:type="pct"/>
            <w:tcBorders>
              <w:top w:val="nil"/>
              <w:left w:val="nil"/>
              <w:bottom w:val="single" w:sz="4" w:space="0" w:color="auto"/>
              <w:right w:val="single" w:sz="4" w:space="0" w:color="auto"/>
            </w:tcBorders>
            <w:shd w:val="clear" w:color="auto" w:fill="auto"/>
            <w:noWrap/>
            <w:vAlign w:val="bottom"/>
            <w:hideMark/>
          </w:tcPr>
          <w:p w:rsidR="00725282" w:rsidRPr="006C13A4" w:rsidRDefault="00725282">
            <w:pPr>
              <w:jc w:val="center"/>
              <w:rPr>
                <w:sz w:val="18"/>
                <w:szCs w:val="18"/>
              </w:rPr>
            </w:pPr>
            <w:r w:rsidRPr="006C13A4">
              <w:rPr>
                <w:sz w:val="18"/>
                <w:szCs w:val="18"/>
              </w:rPr>
              <w:t>5</w:t>
            </w:r>
          </w:p>
        </w:tc>
        <w:tc>
          <w:tcPr>
            <w:tcW w:w="605" w:type="pct"/>
            <w:tcBorders>
              <w:top w:val="nil"/>
              <w:left w:val="nil"/>
              <w:bottom w:val="single" w:sz="4" w:space="0" w:color="auto"/>
              <w:right w:val="single" w:sz="4" w:space="0" w:color="auto"/>
            </w:tcBorders>
            <w:shd w:val="clear" w:color="auto" w:fill="auto"/>
            <w:noWrap/>
            <w:vAlign w:val="bottom"/>
            <w:hideMark/>
          </w:tcPr>
          <w:p w:rsidR="00725282" w:rsidRPr="006C13A4" w:rsidRDefault="00725282">
            <w:pPr>
              <w:jc w:val="center"/>
              <w:rPr>
                <w:sz w:val="18"/>
                <w:szCs w:val="18"/>
              </w:rPr>
            </w:pPr>
            <w:r w:rsidRPr="006C13A4">
              <w:rPr>
                <w:sz w:val="18"/>
                <w:szCs w:val="18"/>
              </w:rPr>
              <w:t>6</w:t>
            </w:r>
          </w:p>
        </w:tc>
        <w:tc>
          <w:tcPr>
            <w:tcW w:w="1207" w:type="pct"/>
            <w:tcBorders>
              <w:top w:val="nil"/>
              <w:left w:val="nil"/>
              <w:bottom w:val="single" w:sz="4" w:space="0" w:color="auto"/>
              <w:right w:val="single" w:sz="4" w:space="0" w:color="auto"/>
            </w:tcBorders>
            <w:shd w:val="clear" w:color="auto" w:fill="auto"/>
            <w:noWrap/>
            <w:vAlign w:val="bottom"/>
            <w:hideMark/>
          </w:tcPr>
          <w:p w:rsidR="00725282" w:rsidRPr="006C13A4" w:rsidRDefault="00725282">
            <w:pPr>
              <w:jc w:val="center"/>
              <w:rPr>
                <w:sz w:val="18"/>
                <w:szCs w:val="18"/>
              </w:rPr>
            </w:pPr>
            <w:r w:rsidRPr="006C13A4">
              <w:rPr>
                <w:sz w:val="18"/>
                <w:szCs w:val="18"/>
              </w:rPr>
              <w:t>7</w:t>
            </w:r>
          </w:p>
        </w:tc>
        <w:tc>
          <w:tcPr>
            <w:tcW w:w="361" w:type="pct"/>
            <w:tcBorders>
              <w:top w:val="nil"/>
              <w:left w:val="nil"/>
              <w:bottom w:val="single" w:sz="4" w:space="0" w:color="auto"/>
              <w:right w:val="single" w:sz="4" w:space="0" w:color="auto"/>
            </w:tcBorders>
            <w:shd w:val="clear" w:color="auto" w:fill="auto"/>
            <w:noWrap/>
            <w:vAlign w:val="bottom"/>
            <w:hideMark/>
          </w:tcPr>
          <w:p w:rsidR="00725282" w:rsidRPr="006C13A4" w:rsidRDefault="00725282">
            <w:pPr>
              <w:jc w:val="center"/>
              <w:rPr>
                <w:sz w:val="18"/>
                <w:szCs w:val="18"/>
              </w:rPr>
            </w:pPr>
            <w:r w:rsidRPr="006C13A4">
              <w:rPr>
                <w:sz w:val="18"/>
                <w:szCs w:val="18"/>
              </w:rPr>
              <w:t>8</w:t>
            </w:r>
          </w:p>
        </w:tc>
      </w:tr>
      <w:tr w:rsidR="00725282" w:rsidRPr="006C13A4" w:rsidTr="00725282">
        <w:trPr>
          <w:trHeight w:val="451"/>
        </w:trPr>
        <w:tc>
          <w:tcPr>
            <w:tcW w:w="372" w:type="pct"/>
            <w:vMerge w:val="restart"/>
            <w:tcBorders>
              <w:top w:val="nil"/>
              <w:left w:val="single" w:sz="4" w:space="0" w:color="auto"/>
              <w:bottom w:val="single" w:sz="4" w:space="0" w:color="000000"/>
              <w:right w:val="single" w:sz="4" w:space="0" w:color="auto"/>
            </w:tcBorders>
            <w:shd w:val="clear" w:color="auto" w:fill="auto"/>
            <w:hideMark/>
          </w:tcPr>
          <w:p w:rsidR="00725282" w:rsidRPr="006C13A4" w:rsidRDefault="00725282">
            <w:pPr>
              <w:jc w:val="center"/>
              <w:rPr>
                <w:sz w:val="18"/>
                <w:szCs w:val="18"/>
              </w:rPr>
            </w:pPr>
            <w:r w:rsidRPr="006C13A4">
              <w:rPr>
                <w:sz w:val="18"/>
                <w:szCs w:val="18"/>
              </w:rPr>
              <w:t>0001</w:t>
            </w:r>
          </w:p>
        </w:tc>
        <w:tc>
          <w:tcPr>
            <w:tcW w:w="588" w:type="pct"/>
            <w:vMerge w:val="restart"/>
            <w:tcBorders>
              <w:top w:val="nil"/>
              <w:left w:val="single" w:sz="4" w:space="0" w:color="auto"/>
              <w:bottom w:val="single" w:sz="4" w:space="0" w:color="000000"/>
              <w:right w:val="single" w:sz="4" w:space="0" w:color="auto"/>
            </w:tcBorders>
            <w:shd w:val="clear" w:color="auto" w:fill="auto"/>
            <w:hideMark/>
          </w:tcPr>
          <w:p w:rsidR="00725282" w:rsidRPr="006C13A4" w:rsidRDefault="00725282">
            <w:pPr>
              <w:rPr>
                <w:sz w:val="18"/>
                <w:szCs w:val="18"/>
              </w:rPr>
            </w:pPr>
            <w:r w:rsidRPr="006C13A4">
              <w:rPr>
                <w:sz w:val="18"/>
                <w:szCs w:val="18"/>
              </w:rPr>
              <w:t>Сварочный агрегат</w:t>
            </w:r>
          </w:p>
        </w:tc>
        <w:tc>
          <w:tcPr>
            <w:tcW w:w="730"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Азота (IV) дио</w:t>
            </w:r>
            <w:r w:rsidRPr="006C13A4">
              <w:rPr>
                <w:sz w:val="18"/>
                <w:szCs w:val="18"/>
              </w:rPr>
              <w:t>к</w:t>
            </w:r>
            <w:r w:rsidRPr="006C13A4">
              <w:rPr>
                <w:sz w:val="18"/>
                <w:szCs w:val="18"/>
              </w:rPr>
              <w:t xml:space="preserve">сид </w:t>
            </w:r>
          </w:p>
        </w:tc>
        <w:tc>
          <w:tcPr>
            <w:tcW w:w="478"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1 раз/ кварт</w:t>
            </w:r>
          </w:p>
        </w:tc>
        <w:tc>
          <w:tcPr>
            <w:tcW w:w="657"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0,01831</w:t>
            </w:r>
          </w:p>
        </w:tc>
        <w:tc>
          <w:tcPr>
            <w:tcW w:w="605"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77716,4686</w:t>
            </w:r>
          </w:p>
        </w:tc>
        <w:tc>
          <w:tcPr>
            <w:tcW w:w="1207"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Сторонняя организ</w:t>
            </w:r>
            <w:r w:rsidRPr="006C13A4">
              <w:rPr>
                <w:sz w:val="18"/>
                <w:szCs w:val="18"/>
              </w:rPr>
              <w:t>а</w:t>
            </w:r>
            <w:r w:rsidRPr="006C13A4">
              <w:rPr>
                <w:sz w:val="18"/>
                <w:szCs w:val="18"/>
              </w:rPr>
              <w:t>ция на договорной основе</w:t>
            </w:r>
          </w:p>
        </w:tc>
        <w:tc>
          <w:tcPr>
            <w:tcW w:w="361" w:type="pct"/>
            <w:tcBorders>
              <w:top w:val="nil"/>
              <w:left w:val="nil"/>
              <w:bottom w:val="single" w:sz="4" w:space="0" w:color="auto"/>
              <w:right w:val="single" w:sz="4" w:space="0" w:color="auto"/>
            </w:tcBorders>
            <w:shd w:val="clear" w:color="auto" w:fill="auto"/>
            <w:noWrap/>
            <w:hideMark/>
          </w:tcPr>
          <w:p w:rsidR="00725282" w:rsidRPr="006C13A4" w:rsidRDefault="00725282">
            <w:pPr>
              <w:jc w:val="center"/>
              <w:rPr>
                <w:sz w:val="18"/>
                <w:szCs w:val="18"/>
              </w:rPr>
            </w:pPr>
            <w:r w:rsidRPr="006C13A4">
              <w:rPr>
                <w:sz w:val="18"/>
                <w:szCs w:val="18"/>
              </w:rPr>
              <w:t>0002</w:t>
            </w:r>
          </w:p>
        </w:tc>
      </w:tr>
      <w:tr w:rsidR="00725282" w:rsidRPr="006C13A4" w:rsidTr="00725282">
        <w:trPr>
          <w:trHeight w:val="273"/>
        </w:trPr>
        <w:tc>
          <w:tcPr>
            <w:tcW w:w="372"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588"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730"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xml:space="preserve">Азот (II) оксид </w:t>
            </w:r>
          </w:p>
        </w:tc>
        <w:tc>
          <w:tcPr>
            <w:tcW w:w="478"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w:t>
            </w:r>
          </w:p>
        </w:tc>
        <w:tc>
          <w:tcPr>
            <w:tcW w:w="657"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0,00298</w:t>
            </w:r>
          </w:p>
        </w:tc>
        <w:tc>
          <w:tcPr>
            <w:tcW w:w="605"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12648,5569</w:t>
            </w:r>
          </w:p>
        </w:tc>
        <w:tc>
          <w:tcPr>
            <w:tcW w:w="1207"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Сторонняя организ</w:t>
            </w:r>
            <w:r w:rsidRPr="006C13A4">
              <w:rPr>
                <w:sz w:val="18"/>
                <w:szCs w:val="18"/>
              </w:rPr>
              <w:t>а</w:t>
            </w:r>
            <w:r w:rsidRPr="006C13A4">
              <w:rPr>
                <w:sz w:val="18"/>
                <w:szCs w:val="18"/>
              </w:rPr>
              <w:t>ция на договорной основе</w:t>
            </w:r>
          </w:p>
        </w:tc>
        <w:tc>
          <w:tcPr>
            <w:tcW w:w="361" w:type="pct"/>
            <w:tcBorders>
              <w:top w:val="nil"/>
              <w:left w:val="nil"/>
              <w:bottom w:val="single" w:sz="4" w:space="0" w:color="auto"/>
              <w:right w:val="single" w:sz="4" w:space="0" w:color="auto"/>
            </w:tcBorders>
            <w:shd w:val="clear" w:color="auto" w:fill="auto"/>
            <w:noWrap/>
            <w:hideMark/>
          </w:tcPr>
          <w:p w:rsidR="00725282" w:rsidRPr="006C13A4" w:rsidRDefault="00725282">
            <w:pPr>
              <w:jc w:val="center"/>
              <w:rPr>
                <w:sz w:val="18"/>
                <w:szCs w:val="18"/>
              </w:rPr>
            </w:pPr>
            <w:r w:rsidRPr="006C13A4">
              <w:rPr>
                <w:sz w:val="18"/>
                <w:szCs w:val="18"/>
              </w:rPr>
              <w:t>0002</w:t>
            </w:r>
          </w:p>
        </w:tc>
      </w:tr>
      <w:tr w:rsidR="00725282" w:rsidRPr="006C13A4" w:rsidTr="00725282">
        <w:trPr>
          <w:trHeight w:val="365"/>
        </w:trPr>
        <w:tc>
          <w:tcPr>
            <w:tcW w:w="372"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588"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730"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xml:space="preserve">Углерод </w:t>
            </w:r>
          </w:p>
        </w:tc>
        <w:tc>
          <w:tcPr>
            <w:tcW w:w="478"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w:t>
            </w:r>
          </w:p>
        </w:tc>
        <w:tc>
          <w:tcPr>
            <w:tcW w:w="657"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0,00156</w:t>
            </w:r>
          </w:p>
        </w:tc>
        <w:tc>
          <w:tcPr>
            <w:tcW w:w="605"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6621,39219</w:t>
            </w:r>
          </w:p>
        </w:tc>
        <w:tc>
          <w:tcPr>
            <w:tcW w:w="1207"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Сторонняя организ</w:t>
            </w:r>
            <w:r w:rsidRPr="006C13A4">
              <w:rPr>
                <w:sz w:val="18"/>
                <w:szCs w:val="18"/>
              </w:rPr>
              <w:t>а</w:t>
            </w:r>
            <w:r w:rsidRPr="006C13A4">
              <w:rPr>
                <w:sz w:val="18"/>
                <w:szCs w:val="18"/>
              </w:rPr>
              <w:t>ция на договорной основе</w:t>
            </w:r>
          </w:p>
        </w:tc>
        <w:tc>
          <w:tcPr>
            <w:tcW w:w="361" w:type="pct"/>
            <w:tcBorders>
              <w:top w:val="nil"/>
              <w:left w:val="nil"/>
              <w:bottom w:val="single" w:sz="4" w:space="0" w:color="auto"/>
              <w:right w:val="single" w:sz="4" w:space="0" w:color="auto"/>
            </w:tcBorders>
            <w:shd w:val="clear" w:color="auto" w:fill="auto"/>
            <w:noWrap/>
            <w:hideMark/>
          </w:tcPr>
          <w:p w:rsidR="00725282" w:rsidRPr="006C13A4" w:rsidRDefault="00725282">
            <w:pPr>
              <w:jc w:val="center"/>
              <w:rPr>
                <w:sz w:val="18"/>
                <w:szCs w:val="18"/>
              </w:rPr>
            </w:pPr>
            <w:r w:rsidRPr="006C13A4">
              <w:rPr>
                <w:sz w:val="18"/>
                <w:szCs w:val="18"/>
              </w:rPr>
              <w:t>0002</w:t>
            </w:r>
          </w:p>
        </w:tc>
      </w:tr>
      <w:tr w:rsidR="00725282" w:rsidRPr="006C13A4" w:rsidTr="00725282">
        <w:trPr>
          <w:trHeight w:val="173"/>
        </w:trPr>
        <w:tc>
          <w:tcPr>
            <w:tcW w:w="372"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588"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730"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xml:space="preserve">Сера диоксид </w:t>
            </w:r>
          </w:p>
        </w:tc>
        <w:tc>
          <w:tcPr>
            <w:tcW w:w="478"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w:t>
            </w:r>
          </w:p>
        </w:tc>
        <w:tc>
          <w:tcPr>
            <w:tcW w:w="657"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0,00244</w:t>
            </w:r>
          </w:p>
        </w:tc>
        <w:tc>
          <w:tcPr>
            <w:tcW w:w="605"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10356,5365</w:t>
            </w:r>
          </w:p>
        </w:tc>
        <w:tc>
          <w:tcPr>
            <w:tcW w:w="1207"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Сторонняя организ</w:t>
            </w:r>
            <w:r w:rsidRPr="006C13A4">
              <w:rPr>
                <w:sz w:val="18"/>
                <w:szCs w:val="18"/>
              </w:rPr>
              <w:t>а</w:t>
            </w:r>
            <w:r w:rsidRPr="006C13A4">
              <w:rPr>
                <w:sz w:val="18"/>
                <w:szCs w:val="18"/>
              </w:rPr>
              <w:t>ция на договорной основе</w:t>
            </w:r>
          </w:p>
        </w:tc>
        <w:tc>
          <w:tcPr>
            <w:tcW w:w="361" w:type="pct"/>
            <w:tcBorders>
              <w:top w:val="nil"/>
              <w:left w:val="nil"/>
              <w:bottom w:val="single" w:sz="4" w:space="0" w:color="auto"/>
              <w:right w:val="single" w:sz="4" w:space="0" w:color="auto"/>
            </w:tcBorders>
            <w:shd w:val="clear" w:color="auto" w:fill="auto"/>
            <w:noWrap/>
            <w:hideMark/>
          </w:tcPr>
          <w:p w:rsidR="00725282" w:rsidRPr="006C13A4" w:rsidRDefault="00725282">
            <w:pPr>
              <w:jc w:val="center"/>
              <w:rPr>
                <w:sz w:val="18"/>
                <w:szCs w:val="18"/>
              </w:rPr>
            </w:pPr>
            <w:r w:rsidRPr="006C13A4">
              <w:rPr>
                <w:sz w:val="18"/>
                <w:szCs w:val="18"/>
              </w:rPr>
              <w:t>0002</w:t>
            </w:r>
          </w:p>
        </w:tc>
      </w:tr>
      <w:tr w:rsidR="00725282" w:rsidRPr="006C13A4" w:rsidTr="00725282">
        <w:trPr>
          <w:trHeight w:val="421"/>
        </w:trPr>
        <w:tc>
          <w:tcPr>
            <w:tcW w:w="372"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588"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730"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xml:space="preserve">Углерод оксид </w:t>
            </w:r>
          </w:p>
        </w:tc>
        <w:tc>
          <w:tcPr>
            <w:tcW w:w="478"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w:t>
            </w:r>
          </w:p>
        </w:tc>
        <w:tc>
          <w:tcPr>
            <w:tcW w:w="657"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0,016</w:t>
            </w:r>
          </w:p>
        </w:tc>
        <w:tc>
          <w:tcPr>
            <w:tcW w:w="605"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67911,7148</w:t>
            </w:r>
          </w:p>
        </w:tc>
        <w:tc>
          <w:tcPr>
            <w:tcW w:w="1207"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Сторонняя организ</w:t>
            </w:r>
            <w:r w:rsidRPr="006C13A4">
              <w:rPr>
                <w:sz w:val="18"/>
                <w:szCs w:val="18"/>
              </w:rPr>
              <w:t>а</w:t>
            </w:r>
            <w:r w:rsidRPr="006C13A4">
              <w:rPr>
                <w:sz w:val="18"/>
                <w:szCs w:val="18"/>
              </w:rPr>
              <w:t>ция на договорной основе</w:t>
            </w:r>
          </w:p>
        </w:tc>
        <w:tc>
          <w:tcPr>
            <w:tcW w:w="361" w:type="pct"/>
            <w:tcBorders>
              <w:top w:val="nil"/>
              <w:left w:val="nil"/>
              <w:bottom w:val="single" w:sz="4" w:space="0" w:color="auto"/>
              <w:right w:val="single" w:sz="4" w:space="0" w:color="auto"/>
            </w:tcBorders>
            <w:shd w:val="clear" w:color="auto" w:fill="auto"/>
            <w:noWrap/>
            <w:hideMark/>
          </w:tcPr>
          <w:p w:rsidR="00725282" w:rsidRPr="006C13A4" w:rsidRDefault="00725282">
            <w:pPr>
              <w:jc w:val="center"/>
              <w:rPr>
                <w:sz w:val="18"/>
                <w:szCs w:val="18"/>
              </w:rPr>
            </w:pPr>
            <w:r w:rsidRPr="006C13A4">
              <w:rPr>
                <w:sz w:val="18"/>
                <w:szCs w:val="18"/>
              </w:rPr>
              <w:t>0002</w:t>
            </w:r>
          </w:p>
        </w:tc>
      </w:tr>
      <w:tr w:rsidR="00725282" w:rsidRPr="006C13A4" w:rsidTr="00725282">
        <w:trPr>
          <w:trHeight w:val="513"/>
        </w:trPr>
        <w:tc>
          <w:tcPr>
            <w:tcW w:w="372"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588"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730"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xml:space="preserve">Бенз/а/пирен </w:t>
            </w:r>
          </w:p>
        </w:tc>
        <w:tc>
          <w:tcPr>
            <w:tcW w:w="478"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w:t>
            </w:r>
          </w:p>
        </w:tc>
        <w:tc>
          <w:tcPr>
            <w:tcW w:w="657"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0,000000029</w:t>
            </w:r>
          </w:p>
        </w:tc>
        <w:tc>
          <w:tcPr>
            <w:tcW w:w="605"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0,12308998</w:t>
            </w:r>
          </w:p>
        </w:tc>
        <w:tc>
          <w:tcPr>
            <w:tcW w:w="1207"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Сторонняя организ</w:t>
            </w:r>
            <w:r w:rsidRPr="006C13A4">
              <w:rPr>
                <w:sz w:val="18"/>
                <w:szCs w:val="18"/>
              </w:rPr>
              <w:t>а</w:t>
            </w:r>
            <w:r w:rsidRPr="006C13A4">
              <w:rPr>
                <w:sz w:val="18"/>
                <w:szCs w:val="18"/>
              </w:rPr>
              <w:t>ция на договорной основе</w:t>
            </w:r>
          </w:p>
        </w:tc>
        <w:tc>
          <w:tcPr>
            <w:tcW w:w="361" w:type="pct"/>
            <w:tcBorders>
              <w:top w:val="nil"/>
              <w:left w:val="nil"/>
              <w:bottom w:val="single" w:sz="4" w:space="0" w:color="auto"/>
              <w:right w:val="single" w:sz="4" w:space="0" w:color="auto"/>
            </w:tcBorders>
            <w:shd w:val="clear" w:color="auto" w:fill="auto"/>
            <w:noWrap/>
            <w:hideMark/>
          </w:tcPr>
          <w:p w:rsidR="00725282" w:rsidRPr="006C13A4" w:rsidRDefault="00725282">
            <w:pPr>
              <w:jc w:val="center"/>
              <w:rPr>
                <w:sz w:val="18"/>
                <w:szCs w:val="18"/>
              </w:rPr>
            </w:pPr>
            <w:r w:rsidRPr="006C13A4">
              <w:rPr>
                <w:sz w:val="18"/>
                <w:szCs w:val="18"/>
              </w:rPr>
              <w:t>0002</w:t>
            </w:r>
          </w:p>
        </w:tc>
      </w:tr>
      <w:tr w:rsidR="00725282" w:rsidRPr="006C13A4" w:rsidTr="00725282">
        <w:trPr>
          <w:trHeight w:val="407"/>
        </w:trPr>
        <w:tc>
          <w:tcPr>
            <w:tcW w:w="372"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588"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730"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xml:space="preserve">Формальдегид </w:t>
            </w:r>
          </w:p>
        </w:tc>
        <w:tc>
          <w:tcPr>
            <w:tcW w:w="478"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w:t>
            </w:r>
          </w:p>
        </w:tc>
        <w:tc>
          <w:tcPr>
            <w:tcW w:w="657"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0,00033</w:t>
            </w:r>
          </w:p>
        </w:tc>
        <w:tc>
          <w:tcPr>
            <w:tcW w:w="605"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1400,67912</w:t>
            </w:r>
          </w:p>
        </w:tc>
        <w:tc>
          <w:tcPr>
            <w:tcW w:w="1207"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Сторонняя организ</w:t>
            </w:r>
            <w:r w:rsidRPr="006C13A4">
              <w:rPr>
                <w:sz w:val="18"/>
                <w:szCs w:val="18"/>
              </w:rPr>
              <w:t>а</w:t>
            </w:r>
            <w:r w:rsidRPr="006C13A4">
              <w:rPr>
                <w:sz w:val="18"/>
                <w:szCs w:val="18"/>
              </w:rPr>
              <w:t>ция на договорной основе</w:t>
            </w:r>
          </w:p>
        </w:tc>
        <w:tc>
          <w:tcPr>
            <w:tcW w:w="361" w:type="pct"/>
            <w:tcBorders>
              <w:top w:val="nil"/>
              <w:left w:val="nil"/>
              <w:bottom w:val="single" w:sz="4" w:space="0" w:color="auto"/>
              <w:right w:val="single" w:sz="4" w:space="0" w:color="auto"/>
            </w:tcBorders>
            <w:shd w:val="clear" w:color="auto" w:fill="auto"/>
            <w:noWrap/>
            <w:hideMark/>
          </w:tcPr>
          <w:p w:rsidR="00725282" w:rsidRPr="006C13A4" w:rsidRDefault="00725282">
            <w:pPr>
              <w:jc w:val="center"/>
              <w:rPr>
                <w:sz w:val="18"/>
                <w:szCs w:val="18"/>
              </w:rPr>
            </w:pPr>
            <w:r w:rsidRPr="006C13A4">
              <w:rPr>
                <w:sz w:val="18"/>
                <w:szCs w:val="18"/>
              </w:rPr>
              <w:t>0002</w:t>
            </w:r>
          </w:p>
        </w:tc>
      </w:tr>
      <w:tr w:rsidR="00725282" w:rsidRPr="006C13A4" w:rsidTr="00725282">
        <w:trPr>
          <w:trHeight w:val="371"/>
        </w:trPr>
        <w:tc>
          <w:tcPr>
            <w:tcW w:w="372"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588"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730"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xml:space="preserve">Алканы С12-19 </w:t>
            </w:r>
          </w:p>
        </w:tc>
        <w:tc>
          <w:tcPr>
            <w:tcW w:w="478"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w:t>
            </w:r>
          </w:p>
        </w:tc>
        <w:tc>
          <w:tcPr>
            <w:tcW w:w="657"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0,008</w:t>
            </w:r>
          </w:p>
        </w:tc>
        <w:tc>
          <w:tcPr>
            <w:tcW w:w="605"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33955,8574</w:t>
            </w:r>
          </w:p>
        </w:tc>
        <w:tc>
          <w:tcPr>
            <w:tcW w:w="1207"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Сторонняя организ</w:t>
            </w:r>
            <w:r w:rsidRPr="006C13A4">
              <w:rPr>
                <w:sz w:val="18"/>
                <w:szCs w:val="18"/>
              </w:rPr>
              <w:t>а</w:t>
            </w:r>
            <w:r w:rsidRPr="006C13A4">
              <w:rPr>
                <w:sz w:val="18"/>
                <w:szCs w:val="18"/>
              </w:rPr>
              <w:t>ция на договорной основе</w:t>
            </w:r>
          </w:p>
        </w:tc>
        <w:tc>
          <w:tcPr>
            <w:tcW w:w="361" w:type="pct"/>
            <w:tcBorders>
              <w:top w:val="nil"/>
              <w:left w:val="nil"/>
              <w:bottom w:val="single" w:sz="4" w:space="0" w:color="auto"/>
              <w:right w:val="single" w:sz="4" w:space="0" w:color="auto"/>
            </w:tcBorders>
            <w:shd w:val="clear" w:color="auto" w:fill="auto"/>
            <w:noWrap/>
            <w:hideMark/>
          </w:tcPr>
          <w:p w:rsidR="00725282" w:rsidRPr="006C13A4" w:rsidRDefault="00725282">
            <w:pPr>
              <w:jc w:val="center"/>
              <w:rPr>
                <w:sz w:val="18"/>
                <w:szCs w:val="18"/>
              </w:rPr>
            </w:pPr>
            <w:r w:rsidRPr="006C13A4">
              <w:rPr>
                <w:sz w:val="18"/>
                <w:szCs w:val="18"/>
              </w:rPr>
              <w:t>0002</w:t>
            </w:r>
          </w:p>
        </w:tc>
      </w:tr>
      <w:tr w:rsidR="00725282" w:rsidRPr="006C13A4" w:rsidTr="00725282">
        <w:trPr>
          <w:trHeight w:val="477"/>
        </w:trPr>
        <w:tc>
          <w:tcPr>
            <w:tcW w:w="372" w:type="pct"/>
            <w:vMerge w:val="restart"/>
            <w:tcBorders>
              <w:top w:val="nil"/>
              <w:left w:val="single" w:sz="4" w:space="0" w:color="auto"/>
              <w:bottom w:val="single" w:sz="4" w:space="0" w:color="000000"/>
              <w:right w:val="single" w:sz="4" w:space="0" w:color="auto"/>
            </w:tcBorders>
            <w:shd w:val="clear" w:color="auto" w:fill="auto"/>
            <w:hideMark/>
          </w:tcPr>
          <w:p w:rsidR="00725282" w:rsidRPr="006C13A4" w:rsidRDefault="00725282">
            <w:pPr>
              <w:jc w:val="center"/>
              <w:rPr>
                <w:sz w:val="18"/>
                <w:szCs w:val="18"/>
              </w:rPr>
            </w:pPr>
            <w:r w:rsidRPr="006C13A4">
              <w:rPr>
                <w:sz w:val="18"/>
                <w:szCs w:val="18"/>
              </w:rPr>
              <w:t>0002</w:t>
            </w:r>
          </w:p>
        </w:tc>
        <w:tc>
          <w:tcPr>
            <w:tcW w:w="588" w:type="pct"/>
            <w:vMerge w:val="restart"/>
            <w:tcBorders>
              <w:top w:val="nil"/>
              <w:left w:val="single" w:sz="4" w:space="0" w:color="auto"/>
              <w:bottom w:val="single" w:sz="4" w:space="0" w:color="000000"/>
              <w:right w:val="single" w:sz="4" w:space="0" w:color="auto"/>
            </w:tcBorders>
            <w:shd w:val="clear" w:color="auto" w:fill="auto"/>
            <w:hideMark/>
          </w:tcPr>
          <w:p w:rsidR="00725282" w:rsidRPr="006C13A4" w:rsidRDefault="00725282">
            <w:pPr>
              <w:rPr>
                <w:sz w:val="18"/>
                <w:szCs w:val="18"/>
              </w:rPr>
            </w:pPr>
            <w:r w:rsidRPr="006C13A4">
              <w:rPr>
                <w:sz w:val="18"/>
                <w:szCs w:val="18"/>
              </w:rPr>
              <w:t>Компрессор передвижной с ДВС</w:t>
            </w:r>
          </w:p>
        </w:tc>
        <w:tc>
          <w:tcPr>
            <w:tcW w:w="730"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Азота (IV) дио</w:t>
            </w:r>
            <w:r w:rsidRPr="006C13A4">
              <w:rPr>
                <w:sz w:val="18"/>
                <w:szCs w:val="18"/>
              </w:rPr>
              <w:t>к</w:t>
            </w:r>
            <w:r w:rsidRPr="006C13A4">
              <w:rPr>
                <w:sz w:val="18"/>
                <w:szCs w:val="18"/>
              </w:rPr>
              <w:t xml:space="preserve">сид </w:t>
            </w:r>
          </w:p>
        </w:tc>
        <w:tc>
          <w:tcPr>
            <w:tcW w:w="478"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w:t>
            </w:r>
          </w:p>
        </w:tc>
        <w:tc>
          <w:tcPr>
            <w:tcW w:w="657"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0,01831</w:t>
            </w:r>
          </w:p>
        </w:tc>
        <w:tc>
          <w:tcPr>
            <w:tcW w:w="605"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4013,94248</w:t>
            </w:r>
          </w:p>
        </w:tc>
        <w:tc>
          <w:tcPr>
            <w:tcW w:w="1207"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Сторонняя организ</w:t>
            </w:r>
            <w:r w:rsidRPr="006C13A4">
              <w:rPr>
                <w:sz w:val="18"/>
                <w:szCs w:val="18"/>
              </w:rPr>
              <w:t>а</w:t>
            </w:r>
            <w:r w:rsidRPr="006C13A4">
              <w:rPr>
                <w:sz w:val="18"/>
                <w:szCs w:val="18"/>
              </w:rPr>
              <w:t>ция на договорной основе</w:t>
            </w:r>
          </w:p>
        </w:tc>
        <w:tc>
          <w:tcPr>
            <w:tcW w:w="361" w:type="pct"/>
            <w:tcBorders>
              <w:top w:val="nil"/>
              <w:left w:val="nil"/>
              <w:bottom w:val="single" w:sz="4" w:space="0" w:color="auto"/>
              <w:right w:val="single" w:sz="4" w:space="0" w:color="auto"/>
            </w:tcBorders>
            <w:shd w:val="clear" w:color="auto" w:fill="auto"/>
            <w:noWrap/>
            <w:hideMark/>
          </w:tcPr>
          <w:p w:rsidR="00725282" w:rsidRPr="006C13A4" w:rsidRDefault="00725282">
            <w:pPr>
              <w:jc w:val="center"/>
              <w:rPr>
                <w:sz w:val="18"/>
                <w:szCs w:val="18"/>
              </w:rPr>
            </w:pPr>
            <w:r w:rsidRPr="006C13A4">
              <w:rPr>
                <w:sz w:val="18"/>
                <w:szCs w:val="18"/>
              </w:rPr>
              <w:t>0002</w:t>
            </w:r>
          </w:p>
        </w:tc>
      </w:tr>
      <w:tr w:rsidR="00725282" w:rsidRPr="006C13A4" w:rsidTr="00725282">
        <w:trPr>
          <w:trHeight w:val="257"/>
        </w:trPr>
        <w:tc>
          <w:tcPr>
            <w:tcW w:w="372"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588"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730"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xml:space="preserve">Азот (II) оксид </w:t>
            </w:r>
          </w:p>
        </w:tc>
        <w:tc>
          <w:tcPr>
            <w:tcW w:w="478"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w:t>
            </w:r>
          </w:p>
        </w:tc>
        <w:tc>
          <w:tcPr>
            <w:tcW w:w="657"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0,00298</w:t>
            </w:r>
          </w:p>
        </w:tc>
        <w:tc>
          <w:tcPr>
            <w:tcW w:w="605"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653,279551</w:t>
            </w:r>
          </w:p>
        </w:tc>
        <w:tc>
          <w:tcPr>
            <w:tcW w:w="1207"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Сторонняя организ</w:t>
            </w:r>
            <w:r w:rsidRPr="006C13A4">
              <w:rPr>
                <w:sz w:val="18"/>
                <w:szCs w:val="18"/>
              </w:rPr>
              <w:t>а</w:t>
            </w:r>
            <w:r w:rsidRPr="006C13A4">
              <w:rPr>
                <w:sz w:val="18"/>
                <w:szCs w:val="18"/>
              </w:rPr>
              <w:t>ция на договорной основе</w:t>
            </w:r>
          </w:p>
        </w:tc>
        <w:tc>
          <w:tcPr>
            <w:tcW w:w="361" w:type="pct"/>
            <w:tcBorders>
              <w:top w:val="nil"/>
              <w:left w:val="nil"/>
              <w:bottom w:val="single" w:sz="4" w:space="0" w:color="auto"/>
              <w:right w:val="single" w:sz="4" w:space="0" w:color="auto"/>
            </w:tcBorders>
            <w:shd w:val="clear" w:color="auto" w:fill="auto"/>
            <w:noWrap/>
            <w:hideMark/>
          </w:tcPr>
          <w:p w:rsidR="00725282" w:rsidRPr="006C13A4" w:rsidRDefault="00725282">
            <w:pPr>
              <w:jc w:val="center"/>
              <w:rPr>
                <w:sz w:val="18"/>
                <w:szCs w:val="18"/>
              </w:rPr>
            </w:pPr>
            <w:r w:rsidRPr="006C13A4">
              <w:rPr>
                <w:sz w:val="18"/>
                <w:szCs w:val="18"/>
              </w:rPr>
              <w:t>0002</w:t>
            </w:r>
          </w:p>
        </w:tc>
      </w:tr>
      <w:tr w:rsidR="00725282" w:rsidRPr="006C13A4" w:rsidTr="00725282">
        <w:trPr>
          <w:trHeight w:val="363"/>
        </w:trPr>
        <w:tc>
          <w:tcPr>
            <w:tcW w:w="372"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588"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730"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xml:space="preserve">Углерод </w:t>
            </w:r>
          </w:p>
        </w:tc>
        <w:tc>
          <w:tcPr>
            <w:tcW w:w="478"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w:t>
            </w:r>
          </w:p>
        </w:tc>
        <w:tc>
          <w:tcPr>
            <w:tcW w:w="657"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0,00156</w:t>
            </w:r>
          </w:p>
        </w:tc>
        <w:tc>
          <w:tcPr>
            <w:tcW w:w="605"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341,985268</w:t>
            </w:r>
          </w:p>
        </w:tc>
        <w:tc>
          <w:tcPr>
            <w:tcW w:w="1207"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Сторонняя организ</w:t>
            </w:r>
            <w:r w:rsidRPr="006C13A4">
              <w:rPr>
                <w:sz w:val="18"/>
                <w:szCs w:val="18"/>
              </w:rPr>
              <w:t>а</w:t>
            </w:r>
            <w:r w:rsidRPr="006C13A4">
              <w:rPr>
                <w:sz w:val="18"/>
                <w:szCs w:val="18"/>
              </w:rPr>
              <w:t>ция на договорной основе</w:t>
            </w:r>
          </w:p>
        </w:tc>
        <w:tc>
          <w:tcPr>
            <w:tcW w:w="361" w:type="pct"/>
            <w:tcBorders>
              <w:top w:val="nil"/>
              <w:left w:val="nil"/>
              <w:bottom w:val="single" w:sz="4" w:space="0" w:color="auto"/>
              <w:right w:val="single" w:sz="4" w:space="0" w:color="auto"/>
            </w:tcBorders>
            <w:shd w:val="clear" w:color="auto" w:fill="auto"/>
            <w:noWrap/>
            <w:hideMark/>
          </w:tcPr>
          <w:p w:rsidR="00725282" w:rsidRPr="006C13A4" w:rsidRDefault="00725282">
            <w:pPr>
              <w:jc w:val="center"/>
              <w:rPr>
                <w:sz w:val="18"/>
                <w:szCs w:val="18"/>
              </w:rPr>
            </w:pPr>
            <w:r w:rsidRPr="006C13A4">
              <w:rPr>
                <w:sz w:val="18"/>
                <w:szCs w:val="18"/>
              </w:rPr>
              <w:t>0002</w:t>
            </w:r>
          </w:p>
        </w:tc>
      </w:tr>
      <w:tr w:rsidR="00725282" w:rsidRPr="006C13A4" w:rsidTr="00725282">
        <w:trPr>
          <w:trHeight w:val="469"/>
        </w:trPr>
        <w:tc>
          <w:tcPr>
            <w:tcW w:w="372"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588"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730"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xml:space="preserve">Сера диоксид </w:t>
            </w:r>
          </w:p>
        </w:tc>
        <w:tc>
          <w:tcPr>
            <w:tcW w:w="478"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w:t>
            </w:r>
          </w:p>
        </w:tc>
        <w:tc>
          <w:tcPr>
            <w:tcW w:w="657"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0,01831</w:t>
            </w:r>
          </w:p>
        </w:tc>
        <w:tc>
          <w:tcPr>
            <w:tcW w:w="605"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4013,94248</w:t>
            </w:r>
          </w:p>
        </w:tc>
        <w:tc>
          <w:tcPr>
            <w:tcW w:w="1207"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Сторонняя организ</w:t>
            </w:r>
            <w:r w:rsidRPr="006C13A4">
              <w:rPr>
                <w:sz w:val="18"/>
                <w:szCs w:val="18"/>
              </w:rPr>
              <w:t>а</w:t>
            </w:r>
            <w:r w:rsidRPr="006C13A4">
              <w:rPr>
                <w:sz w:val="18"/>
                <w:szCs w:val="18"/>
              </w:rPr>
              <w:t>ция на договорной основе</w:t>
            </w:r>
          </w:p>
        </w:tc>
        <w:tc>
          <w:tcPr>
            <w:tcW w:w="361" w:type="pct"/>
            <w:tcBorders>
              <w:top w:val="nil"/>
              <w:left w:val="nil"/>
              <w:bottom w:val="single" w:sz="4" w:space="0" w:color="auto"/>
              <w:right w:val="single" w:sz="4" w:space="0" w:color="auto"/>
            </w:tcBorders>
            <w:shd w:val="clear" w:color="auto" w:fill="auto"/>
            <w:noWrap/>
            <w:hideMark/>
          </w:tcPr>
          <w:p w:rsidR="00725282" w:rsidRPr="006C13A4" w:rsidRDefault="00725282">
            <w:pPr>
              <w:jc w:val="center"/>
              <w:rPr>
                <w:sz w:val="18"/>
                <w:szCs w:val="18"/>
              </w:rPr>
            </w:pPr>
            <w:r w:rsidRPr="006C13A4">
              <w:rPr>
                <w:sz w:val="18"/>
                <w:szCs w:val="18"/>
              </w:rPr>
              <w:t>0002</w:t>
            </w:r>
          </w:p>
        </w:tc>
      </w:tr>
      <w:tr w:rsidR="00725282" w:rsidRPr="006C13A4" w:rsidTr="00725282">
        <w:trPr>
          <w:trHeight w:val="263"/>
        </w:trPr>
        <w:tc>
          <w:tcPr>
            <w:tcW w:w="372"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588"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730"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xml:space="preserve">Углерод оксид </w:t>
            </w:r>
          </w:p>
        </w:tc>
        <w:tc>
          <w:tcPr>
            <w:tcW w:w="478"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w:t>
            </w:r>
          </w:p>
        </w:tc>
        <w:tc>
          <w:tcPr>
            <w:tcW w:w="657"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0,016</w:t>
            </w:r>
          </w:p>
        </w:tc>
        <w:tc>
          <w:tcPr>
            <w:tcW w:w="605"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3507,54121</w:t>
            </w:r>
          </w:p>
        </w:tc>
        <w:tc>
          <w:tcPr>
            <w:tcW w:w="1207"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Сторонняя организ</w:t>
            </w:r>
            <w:r w:rsidRPr="006C13A4">
              <w:rPr>
                <w:sz w:val="18"/>
                <w:szCs w:val="18"/>
              </w:rPr>
              <w:t>а</w:t>
            </w:r>
            <w:r w:rsidRPr="006C13A4">
              <w:rPr>
                <w:sz w:val="18"/>
                <w:szCs w:val="18"/>
              </w:rPr>
              <w:t>ция на договорной основе</w:t>
            </w:r>
          </w:p>
        </w:tc>
        <w:tc>
          <w:tcPr>
            <w:tcW w:w="361" w:type="pct"/>
            <w:tcBorders>
              <w:top w:val="nil"/>
              <w:left w:val="nil"/>
              <w:bottom w:val="single" w:sz="4" w:space="0" w:color="auto"/>
              <w:right w:val="single" w:sz="4" w:space="0" w:color="auto"/>
            </w:tcBorders>
            <w:shd w:val="clear" w:color="auto" w:fill="auto"/>
            <w:noWrap/>
            <w:hideMark/>
          </w:tcPr>
          <w:p w:rsidR="00725282" w:rsidRPr="006C13A4" w:rsidRDefault="00725282">
            <w:pPr>
              <w:jc w:val="center"/>
              <w:rPr>
                <w:sz w:val="18"/>
                <w:szCs w:val="18"/>
              </w:rPr>
            </w:pPr>
            <w:r w:rsidRPr="006C13A4">
              <w:rPr>
                <w:sz w:val="18"/>
                <w:szCs w:val="18"/>
              </w:rPr>
              <w:t>0002</w:t>
            </w:r>
          </w:p>
        </w:tc>
      </w:tr>
      <w:tr w:rsidR="00725282" w:rsidRPr="006C13A4" w:rsidTr="00725282">
        <w:trPr>
          <w:trHeight w:val="355"/>
        </w:trPr>
        <w:tc>
          <w:tcPr>
            <w:tcW w:w="372"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588"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730"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xml:space="preserve">Алканы С12-19 </w:t>
            </w:r>
          </w:p>
        </w:tc>
        <w:tc>
          <w:tcPr>
            <w:tcW w:w="478"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w:t>
            </w:r>
          </w:p>
        </w:tc>
        <w:tc>
          <w:tcPr>
            <w:tcW w:w="657"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0,008</w:t>
            </w:r>
          </w:p>
        </w:tc>
        <w:tc>
          <w:tcPr>
            <w:tcW w:w="605"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1753,77061</w:t>
            </w:r>
          </w:p>
        </w:tc>
        <w:tc>
          <w:tcPr>
            <w:tcW w:w="1207"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Сторонняя организ</w:t>
            </w:r>
            <w:r w:rsidRPr="006C13A4">
              <w:rPr>
                <w:sz w:val="18"/>
                <w:szCs w:val="18"/>
              </w:rPr>
              <w:t>а</w:t>
            </w:r>
            <w:r w:rsidRPr="006C13A4">
              <w:rPr>
                <w:sz w:val="18"/>
                <w:szCs w:val="18"/>
              </w:rPr>
              <w:t>ция на договорной основе</w:t>
            </w:r>
          </w:p>
        </w:tc>
        <w:tc>
          <w:tcPr>
            <w:tcW w:w="361" w:type="pct"/>
            <w:tcBorders>
              <w:top w:val="nil"/>
              <w:left w:val="nil"/>
              <w:bottom w:val="single" w:sz="4" w:space="0" w:color="auto"/>
              <w:right w:val="single" w:sz="4" w:space="0" w:color="auto"/>
            </w:tcBorders>
            <w:shd w:val="clear" w:color="auto" w:fill="auto"/>
            <w:noWrap/>
            <w:hideMark/>
          </w:tcPr>
          <w:p w:rsidR="00725282" w:rsidRPr="006C13A4" w:rsidRDefault="00725282">
            <w:pPr>
              <w:jc w:val="center"/>
              <w:rPr>
                <w:sz w:val="18"/>
                <w:szCs w:val="18"/>
              </w:rPr>
            </w:pPr>
            <w:r w:rsidRPr="006C13A4">
              <w:rPr>
                <w:sz w:val="18"/>
                <w:szCs w:val="18"/>
              </w:rPr>
              <w:t>0002</w:t>
            </w:r>
          </w:p>
        </w:tc>
      </w:tr>
      <w:tr w:rsidR="00725282" w:rsidRPr="006C13A4" w:rsidTr="00725282">
        <w:trPr>
          <w:trHeight w:val="461"/>
        </w:trPr>
        <w:tc>
          <w:tcPr>
            <w:tcW w:w="372" w:type="pct"/>
            <w:vMerge w:val="restart"/>
            <w:tcBorders>
              <w:top w:val="nil"/>
              <w:left w:val="single" w:sz="4" w:space="0" w:color="auto"/>
              <w:bottom w:val="single" w:sz="4" w:space="0" w:color="000000"/>
              <w:right w:val="single" w:sz="4" w:space="0" w:color="auto"/>
            </w:tcBorders>
            <w:shd w:val="clear" w:color="auto" w:fill="auto"/>
            <w:hideMark/>
          </w:tcPr>
          <w:p w:rsidR="00725282" w:rsidRPr="006C13A4" w:rsidRDefault="00725282">
            <w:pPr>
              <w:jc w:val="center"/>
              <w:rPr>
                <w:sz w:val="18"/>
                <w:szCs w:val="18"/>
              </w:rPr>
            </w:pPr>
            <w:r w:rsidRPr="006C13A4">
              <w:rPr>
                <w:sz w:val="18"/>
                <w:szCs w:val="18"/>
              </w:rPr>
              <w:t>0003</w:t>
            </w:r>
          </w:p>
        </w:tc>
        <w:tc>
          <w:tcPr>
            <w:tcW w:w="588" w:type="pct"/>
            <w:vMerge w:val="restart"/>
            <w:tcBorders>
              <w:top w:val="nil"/>
              <w:left w:val="single" w:sz="4" w:space="0" w:color="auto"/>
              <w:bottom w:val="single" w:sz="4" w:space="0" w:color="000000"/>
              <w:right w:val="single" w:sz="4" w:space="0" w:color="auto"/>
            </w:tcBorders>
            <w:shd w:val="clear" w:color="auto" w:fill="auto"/>
            <w:hideMark/>
          </w:tcPr>
          <w:p w:rsidR="00725282" w:rsidRPr="006C13A4" w:rsidRDefault="00725282">
            <w:pPr>
              <w:rPr>
                <w:sz w:val="18"/>
                <w:szCs w:val="18"/>
              </w:rPr>
            </w:pPr>
            <w:r w:rsidRPr="006C13A4">
              <w:rPr>
                <w:sz w:val="18"/>
                <w:szCs w:val="18"/>
              </w:rPr>
              <w:t>Битумный к</w:t>
            </w:r>
            <w:r w:rsidRPr="006C13A4">
              <w:rPr>
                <w:sz w:val="18"/>
                <w:szCs w:val="18"/>
              </w:rPr>
              <w:t>о</w:t>
            </w:r>
            <w:r w:rsidRPr="006C13A4">
              <w:rPr>
                <w:sz w:val="18"/>
                <w:szCs w:val="18"/>
              </w:rPr>
              <w:t>тел</w:t>
            </w:r>
          </w:p>
        </w:tc>
        <w:tc>
          <w:tcPr>
            <w:tcW w:w="730"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Азота (IV) дио</w:t>
            </w:r>
            <w:r w:rsidRPr="006C13A4">
              <w:rPr>
                <w:sz w:val="18"/>
                <w:szCs w:val="18"/>
              </w:rPr>
              <w:t>к</w:t>
            </w:r>
            <w:r w:rsidRPr="006C13A4">
              <w:rPr>
                <w:sz w:val="18"/>
                <w:szCs w:val="18"/>
              </w:rPr>
              <w:t xml:space="preserve">сид </w:t>
            </w:r>
          </w:p>
        </w:tc>
        <w:tc>
          <w:tcPr>
            <w:tcW w:w="478"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w:t>
            </w:r>
          </w:p>
        </w:tc>
        <w:tc>
          <w:tcPr>
            <w:tcW w:w="657"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0,0148</w:t>
            </w:r>
          </w:p>
        </w:tc>
        <w:tc>
          <w:tcPr>
            <w:tcW w:w="605"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 </w:t>
            </w:r>
          </w:p>
        </w:tc>
        <w:tc>
          <w:tcPr>
            <w:tcW w:w="1207"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Сторонняя организ</w:t>
            </w:r>
            <w:r w:rsidRPr="006C13A4">
              <w:rPr>
                <w:sz w:val="18"/>
                <w:szCs w:val="18"/>
              </w:rPr>
              <w:t>а</w:t>
            </w:r>
            <w:r w:rsidRPr="006C13A4">
              <w:rPr>
                <w:sz w:val="18"/>
                <w:szCs w:val="18"/>
              </w:rPr>
              <w:t>ция на договорной основе</w:t>
            </w:r>
          </w:p>
        </w:tc>
        <w:tc>
          <w:tcPr>
            <w:tcW w:w="361" w:type="pct"/>
            <w:tcBorders>
              <w:top w:val="nil"/>
              <w:left w:val="nil"/>
              <w:bottom w:val="single" w:sz="4" w:space="0" w:color="auto"/>
              <w:right w:val="single" w:sz="4" w:space="0" w:color="auto"/>
            </w:tcBorders>
            <w:shd w:val="clear" w:color="auto" w:fill="auto"/>
            <w:noWrap/>
            <w:hideMark/>
          </w:tcPr>
          <w:p w:rsidR="00725282" w:rsidRPr="006C13A4" w:rsidRDefault="00725282">
            <w:pPr>
              <w:jc w:val="center"/>
              <w:rPr>
                <w:sz w:val="18"/>
                <w:szCs w:val="18"/>
              </w:rPr>
            </w:pPr>
            <w:r w:rsidRPr="006C13A4">
              <w:rPr>
                <w:sz w:val="18"/>
                <w:szCs w:val="18"/>
              </w:rPr>
              <w:t>0002</w:t>
            </w:r>
          </w:p>
        </w:tc>
      </w:tr>
      <w:tr w:rsidR="00725282" w:rsidRPr="006C13A4" w:rsidTr="00725282">
        <w:trPr>
          <w:trHeight w:val="410"/>
        </w:trPr>
        <w:tc>
          <w:tcPr>
            <w:tcW w:w="372"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588"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730"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xml:space="preserve">Азот (II) оксид </w:t>
            </w:r>
          </w:p>
        </w:tc>
        <w:tc>
          <w:tcPr>
            <w:tcW w:w="478"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w:t>
            </w:r>
          </w:p>
        </w:tc>
        <w:tc>
          <w:tcPr>
            <w:tcW w:w="657"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0,00241</w:t>
            </w:r>
          </w:p>
        </w:tc>
        <w:tc>
          <w:tcPr>
            <w:tcW w:w="605"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 </w:t>
            </w:r>
          </w:p>
        </w:tc>
        <w:tc>
          <w:tcPr>
            <w:tcW w:w="1207"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Сторонняя организ</w:t>
            </w:r>
            <w:r w:rsidRPr="006C13A4">
              <w:rPr>
                <w:sz w:val="18"/>
                <w:szCs w:val="18"/>
              </w:rPr>
              <w:t>а</w:t>
            </w:r>
            <w:r w:rsidRPr="006C13A4">
              <w:rPr>
                <w:sz w:val="18"/>
                <w:szCs w:val="18"/>
              </w:rPr>
              <w:t>ция на договорной основе</w:t>
            </w:r>
          </w:p>
        </w:tc>
        <w:tc>
          <w:tcPr>
            <w:tcW w:w="361" w:type="pct"/>
            <w:tcBorders>
              <w:top w:val="nil"/>
              <w:left w:val="nil"/>
              <w:bottom w:val="single" w:sz="4" w:space="0" w:color="auto"/>
              <w:right w:val="single" w:sz="4" w:space="0" w:color="auto"/>
            </w:tcBorders>
            <w:shd w:val="clear" w:color="auto" w:fill="auto"/>
            <w:noWrap/>
            <w:hideMark/>
          </w:tcPr>
          <w:p w:rsidR="00725282" w:rsidRPr="006C13A4" w:rsidRDefault="00725282">
            <w:pPr>
              <w:jc w:val="center"/>
              <w:rPr>
                <w:sz w:val="18"/>
                <w:szCs w:val="18"/>
              </w:rPr>
            </w:pPr>
            <w:r w:rsidRPr="006C13A4">
              <w:rPr>
                <w:sz w:val="18"/>
                <w:szCs w:val="18"/>
              </w:rPr>
              <w:t>0002</w:t>
            </w:r>
          </w:p>
        </w:tc>
      </w:tr>
      <w:tr w:rsidR="00725282" w:rsidRPr="006C13A4" w:rsidTr="00725282">
        <w:trPr>
          <w:trHeight w:val="219"/>
        </w:trPr>
        <w:tc>
          <w:tcPr>
            <w:tcW w:w="372"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588"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730"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xml:space="preserve">Углерод </w:t>
            </w:r>
          </w:p>
        </w:tc>
        <w:tc>
          <w:tcPr>
            <w:tcW w:w="478"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w:t>
            </w:r>
          </w:p>
        </w:tc>
        <w:tc>
          <w:tcPr>
            <w:tcW w:w="657"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0,00545</w:t>
            </w:r>
          </w:p>
        </w:tc>
        <w:tc>
          <w:tcPr>
            <w:tcW w:w="605"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 </w:t>
            </w:r>
          </w:p>
        </w:tc>
        <w:tc>
          <w:tcPr>
            <w:tcW w:w="1207"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Сторонняя организ</w:t>
            </w:r>
            <w:r w:rsidRPr="006C13A4">
              <w:rPr>
                <w:sz w:val="18"/>
                <w:szCs w:val="18"/>
              </w:rPr>
              <w:t>а</w:t>
            </w:r>
            <w:r w:rsidRPr="006C13A4">
              <w:rPr>
                <w:sz w:val="18"/>
                <w:szCs w:val="18"/>
              </w:rPr>
              <w:t>ция на договорной основе</w:t>
            </w:r>
          </w:p>
        </w:tc>
        <w:tc>
          <w:tcPr>
            <w:tcW w:w="361" w:type="pct"/>
            <w:tcBorders>
              <w:top w:val="nil"/>
              <w:left w:val="nil"/>
              <w:bottom w:val="single" w:sz="4" w:space="0" w:color="auto"/>
              <w:right w:val="single" w:sz="4" w:space="0" w:color="auto"/>
            </w:tcBorders>
            <w:shd w:val="clear" w:color="auto" w:fill="auto"/>
            <w:noWrap/>
            <w:hideMark/>
          </w:tcPr>
          <w:p w:rsidR="00725282" w:rsidRPr="006C13A4" w:rsidRDefault="00725282">
            <w:pPr>
              <w:jc w:val="center"/>
              <w:rPr>
                <w:sz w:val="18"/>
                <w:szCs w:val="18"/>
              </w:rPr>
            </w:pPr>
            <w:r w:rsidRPr="006C13A4">
              <w:rPr>
                <w:sz w:val="18"/>
                <w:szCs w:val="18"/>
              </w:rPr>
              <w:t>0002</w:t>
            </w:r>
          </w:p>
        </w:tc>
      </w:tr>
      <w:tr w:rsidR="00725282" w:rsidRPr="006C13A4" w:rsidTr="006C13A4">
        <w:trPr>
          <w:trHeight w:val="183"/>
        </w:trPr>
        <w:tc>
          <w:tcPr>
            <w:tcW w:w="372"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588"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730"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xml:space="preserve">Сера диоксид </w:t>
            </w:r>
          </w:p>
        </w:tc>
        <w:tc>
          <w:tcPr>
            <w:tcW w:w="478"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w:t>
            </w:r>
          </w:p>
        </w:tc>
        <w:tc>
          <w:tcPr>
            <w:tcW w:w="657"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0,01604</w:t>
            </w:r>
          </w:p>
        </w:tc>
        <w:tc>
          <w:tcPr>
            <w:tcW w:w="605"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 </w:t>
            </w:r>
          </w:p>
        </w:tc>
        <w:tc>
          <w:tcPr>
            <w:tcW w:w="1207"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Сторонняя организ</w:t>
            </w:r>
            <w:r w:rsidRPr="006C13A4">
              <w:rPr>
                <w:sz w:val="18"/>
                <w:szCs w:val="18"/>
              </w:rPr>
              <w:t>а</w:t>
            </w:r>
            <w:r w:rsidRPr="006C13A4">
              <w:rPr>
                <w:sz w:val="18"/>
                <w:szCs w:val="18"/>
              </w:rPr>
              <w:t>ция на договорной основе</w:t>
            </w:r>
          </w:p>
        </w:tc>
        <w:tc>
          <w:tcPr>
            <w:tcW w:w="361" w:type="pct"/>
            <w:tcBorders>
              <w:top w:val="nil"/>
              <w:left w:val="nil"/>
              <w:bottom w:val="single" w:sz="4" w:space="0" w:color="auto"/>
              <w:right w:val="single" w:sz="4" w:space="0" w:color="auto"/>
            </w:tcBorders>
            <w:shd w:val="clear" w:color="auto" w:fill="auto"/>
            <w:noWrap/>
            <w:hideMark/>
          </w:tcPr>
          <w:p w:rsidR="00725282" w:rsidRPr="006C13A4" w:rsidRDefault="00725282">
            <w:pPr>
              <w:jc w:val="center"/>
              <w:rPr>
                <w:sz w:val="18"/>
                <w:szCs w:val="18"/>
              </w:rPr>
            </w:pPr>
            <w:r w:rsidRPr="006C13A4">
              <w:rPr>
                <w:sz w:val="18"/>
                <w:szCs w:val="18"/>
              </w:rPr>
              <w:t>0002</w:t>
            </w:r>
          </w:p>
        </w:tc>
      </w:tr>
      <w:tr w:rsidR="00725282" w:rsidRPr="006C13A4" w:rsidTr="00725282">
        <w:trPr>
          <w:trHeight w:val="275"/>
        </w:trPr>
        <w:tc>
          <w:tcPr>
            <w:tcW w:w="372"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588"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730"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xml:space="preserve">Углерод оксид </w:t>
            </w:r>
          </w:p>
        </w:tc>
        <w:tc>
          <w:tcPr>
            <w:tcW w:w="478"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w:t>
            </w:r>
          </w:p>
        </w:tc>
        <w:tc>
          <w:tcPr>
            <w:tcW w:w="657"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0,07573</w:t>
            </w:r>
          </w:p>
        </w:tc>
        <w:tc>
          <w:tcPr>
            <w:tcW w:w="605"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 </w:t>
            </w:r>
          </w:p>
        </w:tc>
        <w:tc>
          <w:tcPr>
            <w:tcW w:w="1207"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Сторонняя организ</w:t>
            </w:r>
            <w:r w:rsidRPr="006C13A4">
              <w:rPr>
                <w:sz w:val="18"/>
                <w:szCs w:val="18"/>
              </w:rPr>
              <w:t>а</w:t>
            </w:r>
            <w:r w:rsidRPr="006C13A4">
              <w:rPr>
                <w:sz w:val="18"/>
                <w:szCs w:val="18"/>
              </w:rPr>
              <w:t>ция на договорной основе</w:t>
            </w:r>
          </w:p>
        </w:tc>
        <w:tc>
          <w:tcPr>
            <w:tcW w:w="361" w:type="pct"/>
            <w:tcBorders>
              <w:top w:val="nil"/>
              <w:left w:val="nil"/>
              <w:bottom w:val="single" w:sz="4" w:space="0" w:color="auto"/>
              <w:right w:val="single" w:sz="4" w:space="0" w:color="auto"/>
            </w:tcBorders>
            <w:shd w:val="clear" w:color="auto" w:fill="auto"/>
            <w:noWrap/>
            <w:hideMark/>
          </w:tcPr>
          <w:p w:rsidR="00725282" w:rsidRPr="006C13A4" w:rsidRDefault="00725282">
            <w:pPr>
              <w:jc w:val="center"/>
              <w:rPr>
                <w:sz w:val="18"/>
                <w:szCs w:val="18"/>
              </w:rPr>
            </w:pPr>
            <w:r w:rsidRPr="006C13A4">
              <w:rPr>
                <w:sz w:val="18"/>
                <w:szCs w:val="18"/>
              </w:rPr>
              <w:t>0002</w:t>
            </w:r>
          </w:p>
        </w:tc>
      </w:tr>
      <w:tr w:rsidR="00725282" w:rsidRPr="006C13A4" w:rsidTr="00725282">
        <w:trPr>
          <w:trHeight w:val="225"/>
        </w:trPr>
        <w:tc>
          <w:tcPr>
            <w:tcW w:w="372" w:type="pct"/>
            <w:vMerge w:val="restart"/>
            <w:tcBorders>
              <w:top w:val="nil"/>
              <w:left w:val="single" w:sz="4" w:space="0" w:color="auto"/>
              <w:bottom w:val="single" w:sz="4" w:space="0" w:color="000000"/>
              <w:right w:val="single" w:sz="4" w:space="0" w:color="auto"/>
            </w:tcBorders>
            <w:shd w:val="clear" w:color="auto" w:fill="auto"/>
            <w:hideMark/>
          </w:tcPr>
          <w:p w:rsidR="00725282" w:rsidRPr="006C13A4" w:rsidRDefault="00725282">
            <w:pPr>
              <w:jc w:val="center"/>
              <w:rPr>
                <w:sz w:val="18"/>
                <w:szCs w:val="18"/>
              </w:rPr>
            </w:pPr>
            <w:r w:rsidRPr="006C13A4">
              <w:rPr>
                <w:sz w:val="18"/>
                <w:szCs w:val="18"/>
              </w:rPr>
              <w:t>0004</w:t>
            </w:r>
          </w:p>
        </w:tc>
        <w:tc>
          <w:tcPr>
            <w:tcW w:w="588" w:type="pct"/>
            <w:vMerge w:val="restart"/>
            <w:tcBorders>
              <w:top w:val="nil"/>
              <w:left w:val="single" w:sz="4" w:space="0" w:color="auto"/>
              <w:bottom w:val="single" w:sz="4" w:space="0" w:color="000000"/>
              <w:right w:val="single" w:sz="4" w:space="0" w:color="auto"/>
            </w:tcBorders>
            <w:shd w:val="clear" w:color="auto" w:fill="auto"/>
            <w:hideMark/>
          </w:tcPr>
          <w:p w:rsidR="00725282" w:rsidRPr="006C13A4" w:rsidRDefault="00725282">
            <w:pPr>
              <w:rPr>
                <w:sz w:val="18"/>
                <w:szCs w:val="18"/>
              </w:rPr>
            </w:pPr>
            <w:r w:rsidRPr="006C13A4">
              <w:rPr>
                <w:sz w:val="18"/>
                <w:szCs w:val="18"/>
              </w:rPr>
              <w:t>Электростанция передвижная</w:t>
            </w:r>
          </w:p>
        </w:tc>
        <w:tc>
          <w:tcPr>
            <w:tcW w:w="730"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Азота (IV) дио</w:t>
            </w:r>
            <w:r w:rsidRPr="006C13A4">
              <w:rPr>
                <w:sz w:val="18"/>
                <w:szCs w:val="18"/>
              </w:rPr>
              <w:t>к</w:t>
            </w:r>
            <w:r w:rsidRPr="006C13A4">
              <w:rPr>
                <w:sz w:val="18"/>
                <w:szCs w:val="18"/>
              </w:rPr>
              <w:t xml:space="preserve">сид </w:t>
            </w:r>
          </w:p>
        </w:tc>
        <w:tc>
          <w:tcPr>
            <w:tcW w:w="478"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w:t>
            </w:r>
          </w:p>
        </w:tc>
        <w:tc>
          <w:tcPr>
            <w:tcW w:w="657"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0,00026</w:t>
            </w:r>
          </w:p>
        </w:tc>
        <w:tc>
          <w:tcPr>
            <w:tcW w:w="605"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 </w:t>
            </w:r>
          </w:p>
        </w:tc>
        <w:tc>
          <w:tcPr>
            <w:tcW w:w="1207"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Сторонняя организ</w:t>
            </w:r>
            <w:r w:rsidRPr="006C13A4">
              <w:rPr>
                <w:sz w:val="18"/>
                <w:szCs w:val="18"/>
              </w:rPr>
              <w:t>а</w:t>
            </w:r>
            <w:r w:rsidRPr="006C13A4">
              <w:rPr>
                <w:sz w:val="18"/>
                <w:szCs w:val="18"/>
              </w:rPr>
              <w:t>ция на договорной основе</w:t>
            </w:r>
          </w:p>
        </w:tc>
        <w:tc>
          <w:tcPr>
            <w:tcW w:w="361" w:type="pct"/>
            <w:tcBorders>
              <w:top w:val="nil"/>
              <w:left w:val="nil"/>
              <w:bottom w:val="single" w:sz="4" w:space="0" w:color="auto"/>
              <w:right w:val="single" w:sz="4" w:space="0" w:color="auto"/>
            </w:tcBorders>
            <w:shd w:val="clear" w:color="auto" w:fill="auto"/>
            <w:noWrap/>
            <w:hideMark/>
          </w:tcPr>
          <w:p w:rsidR="00725282" w:rsidRPr="006C13A4" w:rsidRDefault="00725282">
            <w:pPr>
              <w:jc w:val="center"/>
              <w:rPr>
                <w:sz w:val="18"/>
                <w:szCs w:val="18"/>
              </w:rPr>
            </w:pPr>
            <w:r w:rsidRPr="006C13A4">
              <w:rPr>
                <w:sz w:val="18"/>
                <w:szCs w:val="18"/>
              </w:rPr>
              <w:t>0002</w:t>
            </w:r>
          </w:p>
        </w:tc>
      </w:tr>
      <w:tr w:rsidR="00725282" w:rsidRPr="006C13A4" w:rsidTr="00725282">
        <w:trPr>
          <w:trHeight w:val="331"/>
        </w:trPr>
        <w:tc>
          <w:tcPr>
            <w:tcW w:w="372"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588"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730"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xml:space="preserve">Азот (II) оксид </w:t>
            </w:r>
          </w:p>
        </w:tc>
        <w:tc>
          <w:tcPr>
            <w:tcW w:w="478"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w:t>
            </w:r>
          </w:p>
        </w:tc>
        <w:tc>
          <w:tcPr>
            <w:tcW w:w="657"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0,00004</w:t>
            </w:r>
          </w:p>
        </w:tc>
        <w:tc>
          <w:tcPr>
            <w:tcW w:w="605"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 </w:t>
            </w:r>
          </w:p>
        </w:tc>
        <w:tc>
          <w:tcPr>
            <w:tcW w:w="1207"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Сторонняя организ</w:t>
            </w:r>
            <w:r w:rsidRPr="006C13A4">
              <w:rPr>
                <w:sz w:val="18"/>
                <w:szCs w:val="18"/>
              </w:rPr>
              <w:t>а</w:t>
            </w:r>
            <w:r w:rsidRPr="006C13A4">
              <w:rPr>
                <w:sz w:val="18"/>
                <w:szCs w:val="18"/>
              </w:rPr>
              <w:t>ция на договорной основе</w:t>
            </w:r>
          </w:p>
        </w:tc>
        <w:tc>
          <w:tcPr>
            <w:tcW w:w="361" w:type="pct"/>
            <w:tcBorders>
              <w:top w:val="nil"/>
              <w:left w:val="nil"/>
              <w:bottom w:val="single" w:sz="4" w:space="0" w:color="auto"/>
              <w:right w:val="single" w:sz="4" w:space="0" w:color="auto"/>
            </w:tcBorders>
            <w:shd w:val="clear" w:color="auto" w:fill="auto"/>
            <w:noWrap/>
            <w:hideMark/>
          </w:tcPr>
          <w:p w:rsidR="00725282" w:rsidRPr="006C13A4" w:rsidRDefault="00725282">
            <w:pPr>
              <w:jc w:val="center"/>
              <w:rPr>
                <w:sz w:val="18"/>
                <w:szCs w:val="18"/>
              </w:rPr>
            </w:pPr>
            <w:r w:rsidRPr="006C13A4">
              <w:rPr>
                <w:sz w:val="18"/>
                <w:szCs w:val="18"/>
              </w:rPr>
              <w:t>0002</w:t>
            </w:r>
          </w:p>
        </w:tc>
      </w:tr>
      <w:tr w:rsidR="00725282" w:rsidRPr="006C13A4" w:rsidTr="00725282">
        <w:trPr>
          <w:trHeight w:val="418"/>
        </w:trPr>
        <w:tc>
          <w:tcPr>
            <w:tcW w:w="372"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588"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730"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xml:space="preserve">Сера диоксид </w:t>
            </w:r>
          </w:p>
        </w:tc>
        <w:tc>
          <w:tcPr>
            <w:tcW w:w="478"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w:t>
            </w:r>
          </w:p>
        </w:tc>
        <w:tc>
          <w:tcPr>
            <w:tcW w:w="657"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0,00007</w:t>
            </w:r>
          </w:p>
        </w:tc>
        <w:tc>
          <w:tcPr>
            <w:tcW w:w="605"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 </w:t>
            </w:r>
          </w:p>
        </w:tc>
        <w:tc>
          <w:tcPr>
            <w:tcW w:w="1207"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Сторонняя организ</w:t>
            </w:r>
            <w:r w:rsidRPr="006C13A4">
              <w:rPr>
                <w:sz w:val="18"/>
                <w:szCs w:val="18"/>
              </w:rPr>
              <w:t>а</w:t>
            </w:r>
            <w:r w:rsidRPr="006C13A4">
              <w:rPr>
                <w:sz w:val="18"/>
                <w:szCs w:val="18"/>
              </w:rPr>
              <w:t>ция на договорной основе</w:t>
            </w:r>
          </w:p>
        </w:tc>
        <w:tc>
          <w:tcPr>
            <w:tcW w:w="361" w:type="pct"/>
            <w:tcBorders>
              <w:top w:val="nil"/>
              <w:left w:val="nil"/>
              <w:bottom w:val="single" w:sz="4" w:space="0" w:color="auto"/>
              <w:right w:val="single" w:sz="4" w:space="0" w:color="auto"/>
            </w:tcBorders>
            <w:shd w:val="clear" w:color="auto" w:fill="auto"/>
            <w:noWrap/>
            <w:hideMark/>
          </w:tcPr>
          <w:p w:rsidR="00725282" w:rsidRPr="006C13A4" w:rsidRDefault="00725282">
            <w:pPr>
              <w:jc w:val="center"/>
              <w:rPr>
                <w:sz w:val="18"/>
                <w:szCs w:val="18"/>
              </w:rPr>
            </w:pPr>
            <w:r w:rsidRPr="006C13A4">
              <w:rPr>
                <w:sz w:val="18"/>
                <w:szCs w:val="18"/>
              </w:rPr>
              <w:t>0002</w:t>
            </w:r>
          </w:p>
        </w:tc>
      </w:tr>
      <w:tr w:rsidR="00725282" w:rsidRPr="006C13A4" w:rsidTr="006C13A4">
        <w:trPr>
          <w:trHeight w:val="413"/>
        </w:trPr>
        <w:tc>
          <w:tcPr>
            <w:tcW w:w="372"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588"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730"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Углерод оксид</w:t>
            </w:r>
          </w:p>
        </w:tc>
        <w:tc>
          <w:tcPr>
            <w:tcW w:w="478"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w:t>
            </w:r>
          </w:p>
        </w:tc>
        <w:tc>
          <w:tcPr>
            <w:tcW w:w="657"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0,02403</w:t>
            </w:r>
          </w:p>
        </w:tc>
        <w:tc>
          <w:tcPr>
            <w:tcW w:w="605"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 </w:t>
            </w:r>
          </w:p>
        </w:tc>
        <w:tc>
          <w:tcPr>
            <w:tcW w:w="1207"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Сторонняя организ</w:t>
            </w:r>
            <w:r w:rsidRPr="006C13A4">
              <w:rPr>
                <w:sz w:val="18"/>
                <w:szCs w:val="18"/>
              </w:rPr>
              <w:t>а</w:t>
            </w:r>
            <w:r w:rsidRPr="006C13A4">
              <w:rPr>
                <w:sz w:val="18"/>
                <w:szCs w:val="18"/>
              </w:rPr>
              <w:t>ция на договорной основе</w:t>
            </w:r>
          </w:p>
        </w:tc>
        <w:tc>
          <w:tcPr>
            <w:tcW w:w="361" w:type="pct"/>
            <w:tcBorders>
              <w:top w:val="nil"/>
              <w:left w:val="nil"/>
              <w:bottom w:val="single" w:sz="4" w:space="0" w:color="auto"/>
              <w:right w:val="single" w:sz="4" w:space="0" w:color="auto"/>
            </w:tcBorders>
            <w:shd w:val="clear" w:color="auto" w:fill="auto"/>
            <w:noWrap/>
            <w:hideMark/>
          </w:tcPr>
          <w:p w:rsidR="00725282" w:rsidRPr="006C13A4" w:rsidRDefault="00725282">
            <w:pPr>
              <w:jc w:val="center"/>
              <w:rPr>
                <w:sz w:val="18"/>
                <w:szCs w:val="18"/>
              </w:rPr>
            </w:pPr>
            <w:r w:rsidRPr="006C13A4">
              <w:rPr>
                <w:sz w:val="18"/>
                <w:szCs w:val="18"/>
              </w:rPr>
              <w:t>0002</w:t>
            </w:r>
          </w:p>
        </w:tc>
      </w:tr>
      <w:tr w:rsidR="00725282" w:rsidRPr="006C13A4" w:rsidTr="00725282">
        <w:trPr>
          <w:trHeight w:val="560"/>
        </w:trPr>
        <w:tc>
          <w:tcPr>
            <w:tcW w:w="372"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588" w:type="pct"/>
            <w:vMerge/>
            <w:tcBorders>
              <w:top w:val="nil"/>
              <w:left w:val="single" w:sz="4" w:space="0" w:color="auto"/>
              <w:bottom w:val="single" w:sz="4" w:space="0" w:color="000000"/>
              <w:right w:val="single" w:sz="4" w:space="0" w:color="auto"/>
            </w:tcBorders>
            <w:vAlign w:val="center"/>
            <w:hideMark/>
          </w:tcPr>
          <w:p w:rsidR="00725282" w:rsidRPr="006C13A4" w:rsidRDefault="00725282">
            <w:pPr>
              <w:rPr>
                <w:sz w:val="18"/>
                <w:szCs w:val="18"/>
              </w:rPr>
            </w:pPr>
          </w:p>
        </w:tc>
        <w:tc>
          <w:tcPr>
            <w:tcW w:w="730"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xml:space="preserve">Алканы С12-19 </w:t>
            </w:r>
          </w:p>
        </w:tc>
        <w:tc>
          <w:tcPr>
            <w:tcW w:w="478"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 </w:t>
            </w:r>
          </w:p>
        </w:tc>
        <w:tc>
          <w:tcPr>
            <w:tcW w:w="657"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0,00264</w:t>
            </w:r>
          </w:p>
        </w:tc>
        <w:tc>
          <w:tcPr>
            <w:tcW w:w="605" w:type="pct"/>
            <w:tcBorders>
              <w:top w:val="nil"/>
              <w:left w:val="nil"/>
              <w:bottom w:val="single" w:sz="4" w:space="0" w:color="auto"/>
              <w:right w:val="single" w:sz="4" w:space="0" w:color="auto"/>
            </w:tcBorders>
            <w:shd w:val="clear" w:color="auto" w:fill="auto"/>
            <w:noWrap/>
            <w:hideMark/>
          </w:tcPr>
          <w:p w:rsidR="00725282" w:rsidRPr="006C13A4" w:rsidRDefault="00725282">
            <w:pPr>
              <w:jc w:val="right"/>
              <w:rPr>
                <w:sz w:val="18"/>
                <w:szCs w:val="18"/>
              </w:rPr>
            </w:pPr>
            <w:r w:rsidRPr="006C13A4">
              <w:rPr>
                <w:sz w:val="18"/>
                <w:szCs w:val="18"/>
              </w:rPr>
              <w:t> </w:t>
            </w:r>
          </w:p>
        </w:tc>
        <w:tc>
          <w:tcPr>
            <w:tcW w:w="1207" w:type="pct"/>
            <w:tcBorders>
              <w:top w:val="nil"/>
              <w:left w:val="nil"/>
              <w:bottom w:val="single" w:sz="4" w:space="0" w:color="auto"/>
              <w:right w:val="single" w:sz="4" w:space="0" w:color="auto"/>
            </w:tcBorders>
            <w:shd w:val="clear" w:color="auto" w:fill="auto"/>
            <w:hideMark/>
          </w:tcPr>
          <w:p w:rsidR="00725282" w:rsidRPr="006C13A4" w:rsidRDefault="00725282">
            <w:pPr>
              <w:rPr>
                <w:sz w:val="18"/>
                <w:szCs w:val="18"/>
              </w:rPr>
            </w:pPr>
            <w:r w:rsidRPr="006C13A4">
              <w:rPr>
                <w:sz w:val="18"/>
                <w:szCs w:val="18"/>
              </w:rPr>
              <w:t>Сторонняя организ</w:t>
            </w:r>
            <w:r w:rsidRPr="006C13A4">
              <w:rPr>
                <w:sz w:val="18"/>
                <w:szCs w:val="18"/>
              </w:rPr>
              <w:t>а</w:t>
            </w:r>
            <w:r w:rsidRPr="006C13A4">
              <w:rPr>
                <w:sz w:val="18"/>
                <w:szCs w:val="18"/>
              </w:rPr>
              <w:t>ция на договорной основе</w:t>
            </w:r>
          </w:p>
        </w:tc>
        <w:tc>
          <w:tcPr>
            <w:tcW w:w="361" w:type="pct"/>
            <w:tcBorders>
              <w:top w:val="nil"/>
              <w:left w:val="nil"/>
              <w:bottom w:val="single" w:sz="4" w:space="0" w:color="auto"/>
              <w:right w:val="single" w:sz="4" w:space="0" w:color="auto"/>
            </w:tcBorders>
            <w:shd w:val="clear" w:color="auto" w:fill="auto"/>
            <w:noWrap/>
            <w:hideMark/>
          </w:tcPr>
          <w:p w:rsidR="00725282" w:rsidRPr="006C13A4" w:rsidRDefault="00725282">
            <w:pPr>
              <w:jc w:val="center"/>
              <w:rPr>
                <w:sz w:val="18"/>
                <w:szCs w:val="18"/>
              </w:rPr>
            </w:pPr>
            <w:r w:rsidRPr="006C13A4">
              <w:rPr>
                <w:sz w:val="18"/>
                <w:szCs w:val="18"/>
              </w:rPr>
              <w:t>0002</w:t>
            </w:r>
          </w:p>
        </w:tc>
      </w:tr>
    </w:tbl>
    <w:p w:rsidR="007A28C7" w:rsidRPr="005842AB" w:rsidRDefault="007A28C7" w:rsidP="00AA5E78">
      <w:pPr>
        <w:rPr>
          <w:b/>
          <w:sz w:val="20"/>
          <w:szCs w:val="20"/>
        </w:rPr>
      </w:pPr>
    </w:p>
    <w:p w:rsidR="001A0F04" w:rsidRPr="005842AB" w:rsidRDefault="001A0F04" w:rsidP="0033183E">
      <w:pPr>
        <w:pStyle w:val="25"/>
        <w:rPr>
          <w:rStyle w:val="2160"/>
          <w:rFonts w:ascii="Times New Roman" w:hAnsi="Times New Roman"/>
          <w:b/>
          <w:sz w:val="24"/>
        </w:rPr>
      </w:pPr>
      <w:bookmarkStart w:id="140" w:name="_Toc146642066"/>
      <w:r w:rsidRPr="005842AB">
        <w:t>4.</w:t>
      </w:r>
      <w:r w:rsidR="006732C8" w:rsidRPr="005842AB">
        <w:t>4</w:t>
      </w:r>
      <w:r w:rsidRPr="005842AB">
        <w:t xml:space="preserve"> </w:t>
      </w:r>
      <w:r w:rsidR="00BB6629" w:rsidRPr="005842AB">
        <w:t>Мероприятия по предотвращению (сокращению) выбросов в атмосферный воздух. Внедрение малоотходных и безотходных технологий</w:t>
      </w:r>
      <w:bookmarkEnd w:id="140"/>
    </w:p>
    <w:p w:rsidR="001A0F04" w:rsidRPr="005842AB" w:rsidRDefault="001A0F04" w:rsidP="001A7BBF">
      <w:pPr>
        <w:spacing w:line="276" w:lineRule="auto"/>
        <w:ind w:firstLine="709"/>
        <w:jc w:val="both"/>
      </w:pPr>
      <w:r w:rsidRPr="005842AB">
        <w:t>С целью охраны окружающей природной среды и обеспечения нормальных условий работы обслуживающего персонала необходимо принять меры по уменьшению выбросов загрязняющих веществ.</w:t>
      </w:r>
    </w:p>
    <w:p w:rsidR="001A0F04" w:rsidRPr="005842AB" w:rsidRDefault="001A0F04" w:rsidP="001A7BBF">
      <w:pPr>
        <w:spacing w:line="276" w:lineRule="auto"/>
        <w:ind w:firstLine="709"/>
        <w:jc w:val="both"/>
      </w:pPr>
      <w:r w:rsidRPr="005842AB">
        <w:t>В период строительных работ, учитывая, что основными источниками загрязнения атмосферы являются строительная техника и автотранспорт, большинство мер по снижению загрязнения атмосферного воздуха будут связаны с их эксплуатацией. Основными мерами по снижению выбросов ЗВ будут следующие:</w:t>
      </w:r>
    </w:p>
    <w:p w:rsidR="001A0F04" w:rsidRPr="005842AB" w:rsidRDefault="001A0F04" w:rsidP="00986426">
      <w:pPr>
        <w:numPr>
          <w:ilvl w:val="0"/>
          <w:numId w:val="59"/>
        </w:numPr>
        <w:tabs>
          <w:tab w:val="num" w:pos="709"/>
          <w:tab w:val="left" w:pos="1134"/>
          <w:tab w:val="left" w:pos="1560"/>
        </w:tabs>
        <w:spacing w:line="276" w:lineRule="auto"/>
        <w:ind w:left="0" w:firstLine="709"/>
        <w:jc w:val="both"/>
      </w:pPr>
      <w:r w:rsidRPr="005842AB">
        <w:t>своевременное и качественное обслуживание техники;</w:t>
      </w:r>
    </w:p>
    <w:p w:rsidR="001A0F04" w:rsidRPr="005842AB" w:rsidRDefault="001A0F04" w:rsidP="00986426">
      <w:pPr>
        <w:numPr>
          <w:ilvl w:val="0"/>
          <w:numId w:val="59"/>
        </w:numPr>
        <w:tabs>
          <w:tab w:val="num" w:pos="709"/>
          <w:tab w:val="left" w:pos="1134"/>
          <w:tab w:val="left" w:pos="1560"/>
        </w:tabs>
        <w:spacing w:line="276" w:lineRule="auto"/>
        <w:ind w:left="0" w:firstLine="709"/>
        <w:jc w:val="both"/>
      </w:pPr>
      <w:r w:rsidRPr="005842AB">
        <w:t>использование техники и автотранспорта с выбросами ЗВ, соответствующие стандартам;</w:t>
      </w:r>
    </w:p>
    <w:p w:rsidR="001A0F04" w:rsidRPr="005842AB" w:rsidRDefault="001A0F04" w:rsidP="00986426">
      <w:pPr>
        <w:numPr>
          <w:ilvl w:val="0"/>
          <w:numId w:val="59"/>
        </w:numPr>
        <w:tabs>
          <w:tab w:val="num" w:pos="709"/>
          <w:tab w:val="left" w:pos="1134"/>
          <w:tab w:val="left" w:pos="1560"/>
        </w:tabs>
        <w:spacing w:line="276" w:lineRule="auto"/>
        <w:ind w:left="0" w:firstLine="709"/>
        <w:jc w:val="both"/>
      </w:pPr>
      <w:r w:rsidRPr="005842AB">
        <w:t>организация движения транспорта;</w:t>
      </w:r>
    </w:p>
    <w:p w:rsidR="001A0F04" w:rsidRPr="005842AB" w:rsidRDefault="00820F22" w:rsidP="00986426">
      <w:pPr>
        <w:numPr>
          <w:ilvl w:val="0"/>
          <w:numId w:val="59"/>
        </w:numPr>
        <w:tabs>
          <w:tab w:val="num" w:pos="709"/>
          <w:tab w:val="left" w:pos="1134"/>
          <w:tab w:val="left" w:pos="1560"/>
        </w:tabs>
        <w:spacing w:line="276" w:lineRule="auto"/>
        <w:ind w:left="0" w:firstLine="709"/>
        <w:jc w:val="both"/>
      </w:pPr>
      <w:r w:rsidRPr="005842AB">
        <w:t>с</w:t>
      </w:r>
      <w:r w:rsidR="001A0F04" w:rsidRPr="005842AB">
        <w:t>окращение до минимума работы двигателей транспортных средств на холостом ходу;</w:t>
      </w:r>
    </w:p>
    <w:p w:rsidR="001A0F04" w:rsidRPr="005842AB" w:rsidRDefault="001A0F04" w:rsidP="00986426">
      <w:pPr>
        <w:numPr>
          <w:ilvl w:val="0"/>
          <w:numId w:val="59"/>
        </w:numPr>
        <w:tabs>
          <w:tab w:val="num" w:pos="709"/>
          <w:tab w:val="left" w:pos="1134"/>
          <w:tab w:val="left" w:pos="1560"/>
        </w:tabs>
        <w:spacing w:line="276" w:lineRule="auto"/>
        <w:ind w:left="0" w:firstLine="709"/>
        <w:jc w:val="both"/>
      </w:pPr>
      <w:r w:rsidRPr="005842AB">
        <w:t xml:space="preserve">для снижения </w:t>
      </w:r>
      <w:r w:rsidR="009C66FE" w:rsidRPr="005842AB">
        <w:t>пыления ограничение</w:t>
      </w:r>
      <w:r w:rsidRPr="005842AB">
        <w:t xml:space="preserve"> по скорости движения транспорта;</w:t>
      </w:r>
    </w:p>
    <w:p w:rsidR="00E33B0A" w:rsidRPr="005842AB" w:rsidRDefault="00E33B0A" w:rsidP="00986426">
      <w:pPr>
        <w:numPr>
          <w:ilvl w:val="0"/>
          <w:numId w:val="59"/>
        </w:numPr>
        <w:tabs>
          <w:tab w:val="num" w:pos="709"/>
          <w:tab w:val="left" w:pos="1134"/>
          <w:tab w:val="left" w:pos="1560"/>
        </w:tabs>
        <w:spacing w:line="276" w:lineRule="auto"/>
        <w:ind w:left="0" w:firstLine="709"/>
        <w:jc w:val="both"/>
      </w:pPr>
      <w:r w:rsidRPr="005842AB">
        <w:t>увлажнение пылящих материалов перед транспортировкой;</w:t>
      </w:r>
    </w:p>
    <w:p w:rsidR="00E33B0A" w:rsidRPr="005842AB" w:rsidRDefault="00E33B0A" w:rsidP="00986426">
      <w:pPr>
        <w:numPr>
          <w:ilvl w:val="0"/>
          <w:numId w:val="59"/>
        </w:numPr>
        <w:tabs>
          <w:tab w:val="num" w:pos="709"/>
          <w:tab w:val="left" w:pos="1134"/>
          <w:tab w:val="left" w:pos="1560"/>
        </w:tabs>
        <w:spacing w:line="276" w:lineRule="auto"/>
        <w:ind w:left="0" w:firstLine="709"/>
        <w:jc w:val="both"/>
      </w:pPr>
      <w:r w:rsidRPr="005842AB">
        <w:t>укрытие кузова машин тентами при перевозке сильно пылящих грузов;</w:t>
      </w:r>
    </w:p>
    <w:p w:rsidR="00E33B0A" w:rsidRPr="005842AB" w:rsidRDefault="00E33B0A" w:rsidP="00986426">
      <w:pPr>
        <w:numPr>
          <w:ilvl w:val="0"/>
          <w:numId w:val="59"/>
        </w:numPr>
        <w:tabs>
          <w:tab w:val="num" w:pos="709"/>
          <w:tab w:val="left" w:pos="1134"/>
          <w:tab w:val="left" w:pos="1560"/>
        </w:tabs>
        <w:spacing w:line="276" w:lineRule="auto"/>
        <w:ind w:left="0" w:firstLine="709"/>
        <w:jc w:val="both"/>
      </w:pPr>
      <w:r w:rsidRPr="005842AB">
        <w:t>в местах проведения работ и интенсивного движения автотранспорта</w:t>
      </w:r>
      <w:r w:rsidR="000746A5" w:rsidRPr="005842AB">
        <w:t>,</w:t>
      </w:r>
      <w:r w:rsidRPr="005842AB">
        <w:t xml:space="preserve"> при не</w:t>
      </w:r>
      <w:r w:rsidR="00820F22" w:rsidRPr="005842AB">
        <w:t>о</w:t>
      </w:r>
      <w:r w:rsidR="00820F22" w:rsidRPr="005842AB">
        <w:t>б</w:t>
      </w:r>
      <w:r w:rsidR="00820F22" w:rsidRPr="005842AB">
        <w:t>ходимости</w:t>
      </w:r>
      <w:r w:rsidR="000746A5" w:rsidRPr="005842AB">
        <w:t>,</w:t>
      </w:r>
      <w:r w:rsidR="00820F22" w:rsidRPr="005842AB">
        <w:t xml:space="preserve"> будет производиться</w:t>
      </w:r>
      <w:r w:rsidRPr="005842AB">
        <w:t xml:space="preserve"> полив участка строительства.</w:t>
      </w:r>
    </w:p>
    <w:p w:rsidR="001A0F04" w:rsidRPr="005842AB" w:rsidRDefault="001A0F04" w:rsidP="00986426">
      <w:pPr>
        <w:numPr>
          <w:ilvl w:val="0"/>
          <w:numId w:val="59"/>
        </w:numPr>
        <w:tabs>
          <w:tab w:val="num" w:pos="709"/>
          <w:tab w:val="left" w:pos="1134"/>
          <w:tab w:val="left" w:pos="1560"/>
        </w:tabs>
        <w:spacing w:line="276" w:lineRule="auto"/>
        <w:ind w:left="0" w:firstLine="709"/>
        <w:jc w:val="both"/>
      </w:pPr>
      <w:r w:rsidRPr="005842AB">
        <w:t xml:space="preserve"> использование качественного дизельного топлива для заправки техники и авт</w:t>
      </w:r>
      <w:r w:rsidRPr="005842AB">
        <w:t>о</w:t>
      </w:r>
      <w:r w:rsidRPr="005842AB">
        <w:t>транспорта.</w:t>
      </w:r>
    </w:p>
    <w:p w:rsidR="001A0F04" w:rsidRPr="005842AB" w:rsidRDefault="001A0F04" w:rsidP="0033183E">
      <w:pPr>
        <w:pStyle w:val="25"/>
      </w:pPr>
      <w:bookmarkStart w:id="141" w:name="_Toc146642067"/>
      <w:r w:rsidRPr="005842AB">
        <w:t>4.</w:t>
      </w:r>
      <w:r w:rsidR="006732C8" w:rsidRPr="005842AB">
        <w:t>5</w:t>
      </w:r>
      <w:r w:rsidRPr="005842AB">
        <w:t xml:space="preserve"> </w:t>
      </w:r>
      <w:r w:rsidR="006732C8" w:rsidRPr="005842AB">
        <w:t>Мероприятия по регулированию выбросов в период особо неблагоприятных мете</w:t>
      </w:r>
      <w:r w:rsidR="006732C8" w:rsidRPr="005842AB">
        <w:t>о</w:t>
      </w:r>
      <w:r w:rsidR="006732C8" w:rsidRPr="005842AB">
        <w:t>рологических условий</w:t>
      </w:r>
      <w:bookmarkEnd w:id="141"/>
    </w:p>
    <w:p w:rsidR="00E33B0A" w:rsidRPr="005842AB" w:rsidRDefault="00E33B0A" w:rsidP="001A7BBF">
      <w:pPr>
        <w:spacing w:line="276" w:lineRule="auto"/>
        <w:ind w:firstLine="709"/>
        <w:jc w:val="both"/>
      </w:pPr>
      <w:r w:rsidRPr="005842AB">
        <w:t>Мероприятия по регулированию выбросов при неблагоприятных метеоусловиях (НМУ) предусматривают кратковременное сокращение выбросов в атмосферу в периоды НМУ.</w:t>
      </w:r>
    </w:p>
    <w:p w:rsidR="00E33B0A" w:rsidRPr="005842AB" w:rsidRDefault="00E33B0A" w:rsidP="001A7BBF">
      <w:pPr>
        <w:spacing w:line="276" w:lineRule="auto"/>
        <w:ind w:firstLine="709"/>
        <w:jc w:val="both"/>
      </w:pPr>
      <w:r w:rsidRPr="005842AB">
        <w:t>К неблагоприятным метеорологическим условиям относятся:</w:t>
      </w:r>
    </w:p>
    <w:p w:rsidR="00E33B0A" w:rsidRPr="005842AB" w:rsidRDefault="00E33B0A" w:rsidP="00986426">
      <w:pPr>
        <w:pStyle w:val="afffff6"/>
        <w:numPr>
          <w:ilvl w:val="0"/>
          <w:numId w:val="59"/>
        </w:numPr>
        <w:spacing w:line="276" w:lineRule="auto"/>
        <w:ind w:left="709" w:hanging="567"/>
        <w:jc w:val="both"/>
      </w:pPr>
      <w:r w:rsidRPr="005842AB">
        <w:t>температурные инверсии,</w:t>
      </w:r>
    </w:p>
    <w:p w:rsidR="00E33B0A" w:rsidRPr="005842AB" w:rsidRDefault="00E33B0A" w:rsidP="00986426">
      <w:pPr>
        <w:pStyle w:val="afffff6"/>
        <w:numPr>
          <w:ilvl w:val="0"/>
          <w:numId w:val="59"/>
        </w:numPr>
        <w:spacing w:line="276" w:lineRule="auto"/>
        <w:ind w:left="709" w:hanging="567"/>
        <w:jc w:val="both"/>
      </w:pPr>
      <w:r w:rsidRPr="005842AB">
        <w:t>пыльные бури,</w:t>
      </w:r>
    </w:p>
    <w:p w:rsidR="00E33B0A" w:rsidRPr="005842AB" w:rsidRDefault="00E33B0A" w:rsidP="00986426">
      <w:pPr>
        <w:pStyle w:val="afffff6"/>
        <w:numPr>
          <w:ilvl w:val="0"/>
          <w:numId w:val="59"/>
        </w:numPr>
        <w:spacing w:line="276" w:lineRule="auto"/>
        <w:ind w:left="709" w:hanging="567"/>
        <w:jc w:val="both"/>
      </w:pPr>
      <w:r w:rsidRPr="005842AB">
        <w:lastRenderedPageBreak/>
        <w:t>штиль,</w:t>
      </w:r>
    </w:p>
    <w:p w:rsidR="00E33B0A" w:rsidRPr="005842AB" w:rsidRDefault="00E33B0A" w:rsidP="00986426">
      <w:pPr>
        <w:pStyle w:val="afffff6"/>
        <w:numPr>
          <w:ilvl w:val="0"/>
          <w:numId w:val="59"/>
        </w:numPr>
        <w:spacing w:line="276" w:lineRule="auto"/>
        <w:ind w:left="709" w:hanging="567"/>
        <w:jc w:val="both"/>
      </w:pPr>
      <w:r w:rsidRPr="005842AB">
        <w:t>высокая относительная влажность (туман).</w:t>
      </w:r>
    </w:p>
    <w:p w:rsidR="00E33B0A" w:rsidRPr="005842AB" w:rsidRDefault="00E33B0A" w:rsidP="001A7BBF">
      <w:pPr>
        <w:spacing w:line="276" w:lineRule="auto"/>
        <w:ind w:firstLine="709"/>
        <w:jc w:val="both"/>
      </w:pPr>
      <w:r w:rsidRPr="005842AB">
        <w:t xml:space="preserve">Регулирование выбросов осуществляется с учетом прогноза НМУ </w:t>
      </w:r>
      <w:r w:rsidR="00337D2C" w:rsidRPr="005842AB">
        <w:t>на основе</w:t>
      </w:r>
      <w:r w:rsidRPr="005842AB">
        <w:t xml:space="preserve"> пред</w:t>
      </w:r>
      <w:r w:rsidRPr="005842AB">
        <w:t>у</w:t>
      </w:r>
      <w:r w:rsidRPr="005842AB">
        <w:t>преждени</w:t>
      </w:r>
      <w:r w:rsidR="00337D2C" w:rsidRPr="005842AB">
        <w:t>я</w:t>
      </w:r>
      <w:r w:rsidRPr="005842AB">
        <w:t xml:space="preserve"> со стороны РГП Казгидромет о возможном опасном росте концентраций прим</w:t>
      </w:r>
      <w:r w:rsidRPr="005842AB">
        <w:t>е</w:t>
      </w:r>
      <w:r w:rsidRPr="005842AB">
        <w:t>сей в воздухе вредных химических веществ в связи с формированием неблагоприятных м</w:t>
      </w:r>
      <w:r w:rsidRPr="005842AB">
        <w:t>е</w:t>
      </w:r>
      <w:r w:rsidRPr="005842AB">
        <w:t>теоусловий.</w:t>
      </w:r>
    </w:p>
    <w:p w:rsidR="00E33B0A" w:rsidRPr="005842AB" w:rsidRDefault="00E33B0A" w:rsidP="001A7BBF">
      <w:pPr>
        <w:spacing w:line="276" w:lineRule="auto"/>
        <w:ind w:firstLine="709"/>
        <w:jc w:val="both"/>
      </w:pPr>
      <w:r w:rsidRPr="005842AB">
        <w:t xml:space="preserve"> Регулирование выбросов производится путем их кратковременного сокращения в п</w:t>
      </w:r>
      <w:r w:rsidRPr="005842AB">
        <w:t>е</w:t>
      </w:r>
      <w:r w:rsidRPr="005842AB">
        <w:t>риоды НМУ, когда формируется высокий уровень загрязнения атмосферы.</w:t>
      </w:r>
    </w:p>
    <w:p w:rsidR="00F55CA4" w:rsidRPr="005842AB" w:rsidRDefault="00E33B0A" w:rsidP="001A7BBF">
      <w:pPr>
        <w:spacing w:line="276" w:lineRule="auto"/>
        <w:ind w:firstLine="709"/>
        <w:jc w:val="both"/>
      </w:pPr>
      <w:r w:rsidRPr="005842AB">
        <w:t>Поэтому необходимо в период НМУ (в зависимости от тяжести неблагоприятных м</w:t>
      </w:r>
      <w:r w:rsidRPr="005842AB">
        <w:t>е</w:t>
      </w:r>
      <w:r w:rsidRPr="005842AB">
        <w:t>теорологических условий) предусмотреть мероприятия, которые должны обеспечить сокр</w:t>
      </w:r>
      <w:r w:rsidRPr="005842AB">
        <w:t>а</w:t>
      </w:r>
      <w:r w:rsidRPr="005842AB">
        <w:t xml:space="preserve">щение концентрации загрязняющих веществ в приземном слое атмосферы. </w:t>
      </w:r>
    </w:p>
    <w:p w:rsidR="00E33B0A" w:rsidRPr="005842AB" w:rsidRDefault="00E33B0A" w:rsidP="001A7BBF">
      <w:pPr>
        <w:spacing w:line="276" w:lineRule="auto"/>
        <w:ind w:firstLine="709"/>
        <w:jc w:val="both"/>
      </w:pPr>
      <w:r w:rsidRPr="005842AB">
        <w:t>При разработке этих мероприятий целесообразно учитывать следующие рекоменд</w:t>
      </w:r>
      <w:r w:rsidRPr="005842AB">
        <w:t>а</w:t>
      </w:r>
      <w:r w:rsidRPr="005842AB">
        <w:t>ции:</w:t>
      </w:r>
    </w:p>
    <w:p w:rsidR="00E33B0A" w:rsidRPr="005842AB" w:rsidRDefault="00E33B0A" w:rsidP="001A7BBF">
      <w:pPr>
        <w:spacing w:line="276" w:lineRule="auto"/>
        <w:ind w:firstLine="709"/>
        <w:jc w:val="both"/>
        <w:rPr>
          <w:i/>
        </w:rPr>
      </w:pPr>
      <w:r w:rsidRPr="005842AB">
        <w:rPr>
          <w:i/>
        </w:rPr>
        <w:t>при строительстве:</w:t>
      </w:r>
    </w:p>
    <w:p w:rsidR="00E33B0A" w:rsidRPr="005842AB" w:rsidRDefault="00E33B0A" w:rsidP="001A7BBF">
      <w:pPr>
        <w:spacing w:line="276" w:lineRule="auto"/>
        <w:ind w:firstLine="709"/>
        <w:jc w:val="both"/>
      </w:pPr>
      <w:r w:rsidRPr="005842AB">
        <w:t>- ограничить движение и использование строительной техники на территории стро</w:t>
      </w:r>
      <w:r w:rsidRPr="005842AB">
        <w:t>и</w:t>
      </w:r>
      <w:r w:rsidRPr="005842AB">
        <w:t>тельства;</w:t>
      </w:r>
    </w:p>
    <w:p w:rsidR="00E33B0A" w:rsidRPr="005842AB" w:rsidRDefault="00E33B0A" w:rsidP="001A7BBF">
      <w:pPr>
        <w:spacing w:line="276" w:lineRule="auto"/>
        <w:ind w:firstLine="709"/>
        <w:jc w:val="both"/>
      </w:pPr>
      <w:r w:rsidRPr="005842AB">
        <w:t>- ограничение или запрещение погрузочно-разгрузочных работ, связанных со знач</w:t>
      </w:r>
      <w:r w:rsidRPr="005842AB">
        <w:t>и</w:t>
      </w:r>
      <w:r w:rsidRPr="005842AB">
        <w:t>тельными неорганизованными выбросами пыли в атмосферу;</w:t>
      </w:r>
    </w:p>
    <w:p w:rsidR="00E33B0A" w:rsidRPr="005842AB" w:rsidRDefault="00E33B0A" w:rsidP="001A7BBF">
      <w:pPr>
        <w:spacing w:line="276" w:lineRule="auto"/>
        <w:ind w:firstLine="709"/>
        <w:jc w:val="both"/>
      </w:pPr>
      <w:r w:rsidRPr="005842AB">
        <w:t>- при установлении сухой погоды осуществлять орошение участков строительства.</w:t>
      </w:r>
    </w:p>
    <w:p w:rsidR="00003EBE" w:rsidRPr="005842AB" w:rsidRDefault="00E33B0A" w:rsidP="00986C02">
      <w:pPr>
        <w:spacing w:line="276" w:lineRule="auto"/>
        <w:ind w:firstLine="709"/>
        <w:jc w:val="both"/>
      </w:pPr>
      <w:r w:rsidRPr="005842AB">
        <w:t>Эти мероприятия не требуют существенных затрат и не приводят к снижению прои</w:t>
      </w:r>
      <w:r w:rsidRPr="005842AB">
        <w:t>з</w:t>
      </w:r>
      <w:r w:rsidRPr="005842AB">
        <w:t>водительности.</w:t>
      </w:r>
    </w:p>
    <w:p w:rsidR="00542002" w:rsidRPr="005842AB" w:rsidRDefault="00542002" w:rsidP="00542002">
      <w:pPr>
        <w:spacing w:line="276" w:lineRule="auto"/>
        <w:ind w:firstLine="709"/>
        <w:jc w:val="both"/>
        <w:rPr>
          <w:b/>
          <w:sz w:val="20"/>
          <w:szCs w:val="20"/>
        </w:rPr>
      </w:pPr>
    </w:p>
    <w:p w:rsidR="003C4507" w:rsidRPr="005842AB" w:rsidRDefault="003C4507" w:rsidP="001A7BBF">
      <w:pPr>
        <w:keepNext/>
        <w:numPr>
          <w:ilvl w:val="1"/>
          <w:numId w:val="0"/>
        </w:numPr>
        <w:spacing w:line="276" w:lineRule="auto"/>
        <w:ind w:firstLine="709"/>
        <w:jc w:val="both"/>
        <w:outlineLvl w:val="1"/>
        <w:rPr>
          <w:b/>
          <w:bCs/>
        </w:rPr>
      </w:pPr>
      <w:bookmarkStart w:id="142" w:name="_Toc168133030"/>
      <w:bookmarkStart w:id="143" w:name="_Toc18001182"/>
      <w:bookmarkStart w:id="144" w:name="_Toc146642068"/>
      <w:r w:rsidRPr="005842AB">
        <w:rPr>
          <w:b/>
          <w:bCs/>
        </w:rPr>
        <w:t>4.</w:t>
      </w:r>
      <w:r w:rsidR="006732C8" w:rsidRPr="005842AB">
        <w:rPr>
          <w:b/>
          <w:bCs/>
        </w:rPr>
        <w:t>6</w:t>
      </w:r>
      <w:r w:rsidRPr="005842AB">
        <w:rPr>
          <w:b/>
          <w:bCs/>
        </w:rPr>
        <w:t xml:space="preserve"> </w:t>
      </w:r>
      <w:bookmarkEnd w:id="142"/>
      <w:bookmarkEnd w:id="143"/>
      <w:r w:rsidR="006732C8" w:rsidRPr="005842AB">
        <w:rPr>
          <w:b/>
          <w:bCs/>
        </w:rPr>
        <w:t>Оценка последствий загрязнения атмосферного воздуха</w:t>
      </w:r>
      <w:bookmarkEnd w:id="144"/>
    </w:p>
    <w:p w:rsidR="003C4507" w:rsidRPr="005842AB" w:rsidRDefault="003C4507" w:rsidP="001A7BBF">
      <w:pPr>
        <w:tabs>
          <w:tab w:val="num" w:pos="0"/>
        </w:tabs>
        <w:spacing w:line="276" w:lineRule="auto"/>
        <w:ind w:firstLine="720"/>
        <w:jc w:val="both"/>
      </w:pPr>
      <w:r w:rsidRPr="005842AB">
        <w:t>При проведении работ возникновение внештатных ситуаций не ожидается.</w:t>
      </w:r>
    </w:p>
    <w:p w:rsidR="003C4507" w:rsidRPr="005842AB" w:rsidRDefault="003C4507" w:rsidP="001A7BBF">
      <w:pPr>
        <w:tabs>
          <w:tab w:val="num" w:pos="0"/>
        </w:tabs>
        <w:spacing w:line="276" w:lineRule="auto"/>
        <w:ind w:firstLine="720"/>
        <w:jc w:val="both"/>
      </w:pPr>
      <w:r w:rsidRPr="005842AB">
        <w:t>Все проводимые виды работ не связаны с неконтролируемыми выделения</w:t>
      </w:r>
      <w:r w:rsidR="000C757B" w:rsidRPr="005842AB">
        <w:t>ми</w:t>
      </w:r>
      <w:r w:rsidRPr="005842AB">
        <w:t xml:space="preserve"> загря</w:t>
      </w:r>
      <w:r w:rsidRPr="005842AB">
        <w:t>з</w:t>
      </w:r>
      <w:r w:rsidRPr="005842AB">
        <w:t xml:space="preserve">няющих веществ в атмосферу. </w:t>
      </w:r>
    </w:p>
    <w:p w:rsidR="003C4507" w:rsidRPr="005842AB" w:rsidRDefault="003C4507" w:rsidP="001A7BBF">
      <w:pPr>
        <w:tabs>
          <w:tab w:val="num" w:pos="0"/>
        </w:tabs>
        <w:spacing w:line="276" w:lineRule="auto"/>
        <w:ind w:firstLine="720"/>
        <w:jc w:val="both"/>
      </w:pPr>
      <w:r w:rsidRPr="005842AB">
        <w:t>Проектом предусматривается проведение мероприятий по уменьшению выбросов в атмосферу.</w:t>
      </w:r>
    </w:p>
    <w:p w:rsidR="007816D1" w:rsidRPr="005842AB" w:rsidRDefault="003C4507" w:rsidP="00864EDD">
      <w:pPr>
        <w:tabs>
          <w:tab w:val="num" w:pos="0"/>
        </w:tabs>
        <w:spacing w:line="276" w:lineRule="auto"/>
        <w:ind w:firstLine="720"/>
        <w:jc w:val="both"/>
      </w:pPr>
      <w:r w:rsidRPr="005842AB">
        <w:t>Учитывая расположение источников воздействия на атмосферный воздух на дост</w:t>
      </w:r>
      <w:r w:rsidRPr="005842AB">
        <w:t>а</w:t>
      </w:r>
      <w:r w:rsidRPr="005842AB">
        <w:t>точном расстоянии от жилых зон, достаточно высокую способность атмосферы к самооч</w:t>
      </w:r>
      <w:r w:rsidRPr="005842AB">
        <w:t>и</w:t>
      </w:r>
      <w:r w:rsidRPr="005842AB">
        <w:t xml:space="preserve">щению, качество атмосферного воздуха в </w:t>
      </w:r>
      <w:r w:rsidR="00CA410C" w:rsidRPr="005842AB">
        <w:t xml:space="preserve">районе </w:t>
      </w:r>
      <w:r w:rsidR="000C757B" w:rsidRPr="005842AB">
        <w:t xml:space="preserve">работ </w:t>
      </w:r>
      <w:r w:rsidR="00CA410C" w:rsidRPr="005842AB">
        <w:t>практически</w:t>
      </w:r>
      <w:r w:rsidRPr="005842AB">
        <w:t xml:space="preserve"> сохранится на прежнем уровне.</w:t>
      </w:r>
    </w:p>
    <w:p w:rsidR="00F55CA4" w:rsidRPr="005842AB" w:rsidRDefault="00F55CA4" w:rsidP="00F55CA4">
      <w:pPr>
        <w:tabs>
          <w:tab w:val="num" w:pos="0"/>
        </w:tabs>
        <w:spacing w:line="276" w:lineRule="auto"/>
        <w:ind w:firstLine="720"/>
        <w:jc w:val="both"/>
      </w:pPr>
      <w:r w:rsidRPr="005842AB">
        <w:t>Таким образом, проведение намечаемых работ не будет иметь значительного возде</w:t>
      </w:r>
      <w:r w:rsidRPr="005842AB">
        <w:t>й</w:t>
      </w:r>
      <w:r w:rsidRPr="005842AB">
        <w:t xml:space="preserve">ствия на состояние атмосферного воздуха. </w:t>
      </w:r>
    </w:p>
    <w:p w:rsidR="00F55CA4" w:rsidRPr="005842AB" w:rsidRDefault="00F55CA4" w:rsidP="00F55CA4">
      <w:pPr>
        <w:tabs>
          <w:tab w:val="left" w:pos="1134"/>
        </w:tabs>
        <w:spacing w:line="276" w:lineRule="auto"/>
        <w:ind w:firstLine="720"/>
        <w:jc w:val="both"/>
        <w:rPr>
          <w:i/>
        </w:rPr>
      </w:pPr>
      <w:r w:rsidRPr="005842AB">
        <w:rPr>
          <w:i/>
        </w:rPr>
        <w:t>Воздействие на атмосферный воздух оценивается:</w:t>
      </w:r>
    </w:p>
    <w:p w:rsidR="00F55CA4" w:rsidRPr="005842AB" w:rsidRDefault="00F55CA4" w:rsidP="00F55CA4">
      <w:pPr>
        <w:tabs>
          <w:tab w:val="left" w:pos="1134"/>
        </w:tabs>
        <w:spacing w:line="276" w:lineRule="auto"/>
        <w:ind w:firstLine="720"/>
        <w:jc w:val="both"/>
        <w:rPr>
          <w:i/>
          <w:u w:val="single"/>
        </w:rPr>
      </w:pPr>
      <w:r w:rsidRPr="005842AB">
        <w:rPr>
          <w:i/>
          <w:u w:val="single"/>
        </w:rPr>
        <w:t>При строительстве:</w:t>
      </w:r>
    </w:p>
    <w:p w:rsidR="00F55CA4" w:rsidRPr="005842AB" w:rsidRDefault="00F55CA4" w:rsidP="00986426">
      <w:pPr>
        <w:widowControl w:val="0"/>
        <w:numPr>
          <w:ilvl w:val="0"/>
          <w:numId w:val="64"/>
        </w:numPr>
        <w:tabs>
          <w:tab w:val="left" w:pos="1134"/>
        </w:tabs>
        <w:autoSpaceDE w:val="0"/>
        <w:autoSpaceDN w:val="0"/>
        <w:adjustRightInd w:val="0"/>
        <w:spacing w:line="276" w:lineRule="auto"/>
        <w:ind w:hanging="731"/>
        <w:jc w:val="both"/>
      </w:pPr>
      <w:r w:rsidRPr="005842AB">
        <w:t xml:space="preserve">пространственный масштаб воздействия - </w:t>
      </w:r>
      <w:r w:rsidRPr="005842AB">
        <w:rPr>
          <w:i/>
        </w:rPr>
        <w:t>локальный (1 балл);</w:t>
      </w:r>
    </w:p>
    <w:p w:rsidR="00F55CA4" w:rsidRPr="005842AB" w:rsidRDefault="00F55CA4" w:rsidP="00986426">
      <w:pPr>
        <w:widowControl w:val="0"/>
        <w:numPr>
          <w:ilvl w:val="0"/>
          <w:numId w:val="64"/>
        </w:numPr>
        <w:tabs>
          <w:tab w:val="left" w:pos="1134"/>
        </w:tabs>
        <w:autoSpaceDE w:val="0"/>
        <w:autoSpaceDN w:val="0"/>
        <w:adjustRightInd w:val="0"/>
        <w:spacing w:line="276" w:lineRule="auto"/>
        <w:ind w:hanging="731"/>
        <w:jc w:val="both"/>
      </w:pPr>
      <w:r w:rsidRPr="005842AB">
        <w:t xml:space="preserve">временный масштаб – </w:t>
      </w:r>
      <w:r w:rsidRPr="005842AB">
        <w:rPr>
          <w:i/>
        </w:rPr>
        <w:t>продолжительное (3 балла);</w:t>
      </w:r>
    </w:p>
    <w:p w:rsidR="00F55CA4" w:rsidRPr="005842AB" w:rsidRDefault="00F55CA4" w:rsidP="00986426">
      <w:pPr>
        <w:widowControl w:val="0"/>
        <w:numPr>
          <w:ilvl w:val="0"/>
          <w:numId w:val="64"/>
        </w:numPr>
        <w:tabs>
          <w:tab w:val="left" w:pos="1134"/>
        </w:tabs>
        <w:autoSpaceDE w:val="0"/>
        <w:autoSpaceDN w:val="0"/>
        <w:adjustRightInd w:val="0"/>
        <w:spacing w:line="276" w:lineRule="auto"/>
        <w:ind w:hanging="731"/>
        <w:jc w:val="both"/>
        <w:rPr>
          <w:i/>
        </w:rPr>
      </w:pPr>
      <w:r w:rsidRPr="005842AB">
        <w:t>интенсивность воздействия</w:t>
      </w:r>
      <w:r w:rsidRPr="005842AB">
        <w:rPr>
          <w:b/>
          <w:i/>
        </w:rPr>
        <w:t xml:space="preserve"> - </w:t>
      </w:r>
      <w:r w:rsidRPr="005842AB">
        <w:rPr>
          <w:i/>
        </w:rPr>
        <w:t>слабая (2 балла).</w:t>
      </w:r>
    </w:p>
    <w:p w:rsidR="00F55CA4" w:rsidRPr="005842AB" w:rsidRDefault="00F55CA4" w:rsidP="00F55CA4">
      <w:pPr>
        <w:shd w:val="clear" w:color="auto" w:fill="FFFFFF"/>
        <w:spacing w:line="276" w:lineRule="auto"/>
        <w:ind w:firstLine="709"/>
        <w:jc w:val="both"/>
      </w:pPr>
      <w:r w:rsidRPr="005842AB">
        <w:t xml:space="preserve">Интегральная оценка воздействия составит 6 баллов – </w:t>
      </w:r>
      <w:r w:rsidRPr="005842AB">
        <w:rPr>
          <w:b/>
          <w:i/>
        </w:rPr>
        <w:t>воздействие низкое</w:t>
      </w:r>
      <w:r w:rsidRPr="005842AB">
        <w:t xml:space="preserve">. </w:t>
      </w:r>
    </w:p>
    <w:p w:rsidR="00F55CA4" w:rsidRPr="005842AB" w:rsidRDefault="00F55CA4" w:rsidP="00F55CA4">
      <w:pPr>
        <w:tabs>
          <w:tab w:val="left" w:pos="1134"/>
        </w:tabs>
        <w:spacing w:line="276" w:lineRule="auto"/>
        <w:ind w:firstLine="720"/>
        <w:jc w:val="both"/>
        <w:rPr>
          <w:i/>
          <w:u w:val="single"/>
        </w:rPr>
      </w:pPr>
      <w:r w:rsidRPr="005842AB">
        <w:rPr>
          <w:i/>
          <w:u w:val="single"/>
        </w:rPr>
        <w:t>При эксплуатации:</w:t>
      </w:r>
    </w:p>
    <w:p w:rsidR="00F55CA4" w:rsidRPr="005842AB" w:rsidRDefault="00F55CA4" w:rsidP="00986426">
      <w:pPr>
        <w:widowControl w:val="0"/>
        <w:numPr>
          <w:ilvl w:val="0"/>
          <w:numId w:val="64"/>
        </w:numPr>
        <w:tabs>
          <w:tab w:val="left" w:pos="1134"/>
        </w:tabs>
        <w:autoSpaceDE w:val="0"/>
        <w:autoSpaceDN w:val="0"/>
        <w:adjustRightInd w:val="0"/>
        <w:spacing w:line="276" w:lineRule="auto"/>
        <w:ind w:hanging="731"/>
        <w:jc w:val="both"/>
      </w:pPr>
      <w:r w:rsidRPr="005842AB">
        <w:t xml:space="preserve">пространственный масштаб воздействия - </w:t>
      </w:r>
      <w:r w:rsidRPr="005842AB">
        <w:rPr>
          <w:i/>
        </w:rPr>
        <w:t>локальный (1 балл);</w:t>
      </w:r>
    </w:p>
    <w:p w:rsidR="00F55CA4" w:rsidRPr="005842AB" w:rsidRDefault="00F55CA4" w:rsidP="00986426">
      <w:pPr>
        <w:widowControl w:val="0"/>
        <w:numPr>
          <w:ilvl w:val="0"/>
          <w:numId w:val="64"/>
        </w:numPr>
        <w:tabs>
          <w:tab w:val="left" w:pos="1134"/>
        </w:tabs>
        <w:autoSpaceDE w:val="0"/>
        <w:autoSpaceDN w:val="0"/>
        <w:adjustRightInd w:val="0"/>
        <w:spacing w:line="276" w:lineRule="auto"/>
        <w:ind w:hanging="731"/>
        <w:jc w:val="both"/>
        <w:rPr>
          <w:i/>
        </w:rPr>
      </w:pPr>
      <w:r w:rsidRPr="005842AB">
        <w:t>временный масштаб</w:t>
      </w:r>
      <w:r w:rsidRPr="005842AB">
        <w:rPr>
          <w:b/>
          <w:i/>
        </w:rPr>
        <w:t xml:space="preserve"> - </w:t>
      </w:r>
      <w:r w:rsidRPr="005842AB">
        <w:rPr>
          <w:i/>
        </w:rPr>
        <w:t>многолетнее (4 балла);</w:t>
      </w:r>
    </w:p>
    <w:p w:rsidR="00F55CA4" w:rsidRPr="005842AB" w:rsidRDefault="00F55CA4" w:rsidP="00986426">
      <w:pPr>
        <w:widowControl w:val="0"/>
        <w:numPr>
          <w:ilvl w:val="0"/>
          <w:numId w:val="64"/>
        </w:numPr>
        <w:tabs>
          <w:tab w:val="left" w:pos="1134"/>
        </w:tabs>
        <w:autoSpaceDE w:val="0"/>
        <w:autoSpaceDN w:val="0"/>
        <w:adjustRightInd w:val="0"/>
        <w:spacing w:line="276" w:lineRule="auto"/>
        <w:ind w:hanging="731"/>
        <w:jc w:val="both"/>
        <w:rPr>
          <w:i/>
        </w:rPr>
      </w:pPr>
      <w:r w:rsidRPr="005842AB">
        <w:t>интенсивность воздействия</w:t>
      </w:r>
      <w:r w:rsidRPr="005842AB">
        <w:rPr>
          <w:b/>
          <w:i/>
        </w:rPr>
        <w:t xml:space="preserve"> - </w:t>
      </w:r>
      <w:r w:rsidRPr="005842AB">
        <w:rPr>
          <w:i/>
        </w:rPr>
        <w:t>слабая (2 балла).</w:t>
      </w:r>
    </w:p>
    <w:p w:rsidR="00F55CA4" w:rsidRPr="005842AB" w:rsidRDefault="00F55CA4" w:rsidP="00F55CA4">
      <w:pPr>
        <w:tabs>
          <w:tab w:val="num" w:pos="0"/>
        </w:tabs>
        <w:spacing w:line="276" w:lineRule="auto"/>
        <w:ind w:firstLine="720"/>
        <w:jc w:val="both"/>
      </w:pPr>
      <w:r w:rsidRPr="005842AB">
        <w:t xml:space="preserve">Интегральная оценка воздействия составит 8 баллов – </w:t>
      </w:r>
      <w:r w:rsidRPr="005842AB">
        <w:rPr>
          <w:b/>
          <w:i/>
        </w:rPr>
        <w:t>воздействие низкой значим</w:t>
      </w:r>
      <w:r w:rsidRPr="005842AB">
        <w:rPr>
          <w:b/>
          <w:i/>
        </w:rPr>
        <w:t>о</w:t>
      </w:r>
      <w:r w:rsidRPr="005842AB">
        <w:rPr>
          <w:b/>
          <w:i/>
        </w:rPr>
        <w:t>сти</w:t>
      </w:r>
      <w:r w:rsidRPr="005842AB">
        <w:t>.</w:t>
      </w:r>
    </w:p>
    <w:p w:rsidR="00881B09" w:rsidRPr="005842AB" w:rsidRDefault="00881B09" w:rsidP="0082755D">
      <w:pPr>
        <w:spacing w:line="276" w:lineRule="auto"/>
        <w:ind w:firstLine="709"/>
        <w:jc w:val="both"/>
        <w:rPr>
          <w:b/>
          <w:caps/>
          <w:kern w:val="32"/>
          <w:sz w:val="22"/>
        </w:rPr>
      </w:pPr>
    </w:p>
    <w:p w:rsidR="005E4762" w:rsidRPr="005842AB" w:rsidRDefault="005E4762">
      <w:pPr>
        <w:sectPr w:rsidR="005E4762" w:rsidRPr="005842AB" w:rsidSect="002C28F1">
          <w:footerReference w:type="default" r:id="rId19"/>
          <w:pgSz w:w="11906" w:h="16838"/>
          <w:pgMar w:top="851" w:right="849" w:bottom="1134" w:left="1418" w:header="284" w:footer="27" w:gutter="0"/>
          <w:cols w:space="708"/>
          <w:docGrid w:linePitch="360"/>
        </w:sectPr>
      </w:pPr>
    </w:p>
    <w:p w:rsidR="005E4762" w:rsidRPr="005842AB" w:rsidRDefault="005E4762">
      <w:pPr>
        <w:rPr>
          <w:sz w:val="2"/>
          <w:szCs w:val="2"/>
        </w:rPr>
      </w:pPr>
    </w:p>
    <w:p w:rsidR="00D94B83" w:rsidRPr="005842AB" w:rsidRDefault="006732C8" w:rsidP="007D3927">
      <w:pPr>
        <w:pStyle w:val="10"/>
      </w:pPr>
      <w:bookmarkStart w:id="145" w:name="_Toc146642069"/>
      <w:bookmarkEnd w:id="73"/>
      <w:r w:rsidRPr="005842AB">
        <w:t>ОЦЕНКА ВОЗДЕЙСТВИЯ на состояние ВОД</w:t>
      </w:r>
      <w:bookmarkEnd w:id="145"/>
    </w:p>
    <w:p w:rsidR="00914FCF" w:rsidRPr="005842AB" w:rsidRDefault="001A0F04" w:rsidP="0033183E">
      <w:pPr>
        <w:pStyle w:val="25"/>
      </w:pPr>
      <w:bookmarkStart w:id="146" w:name="_Toc443639386"/>
      <w:bookmarkStart w:id="147" w:name="_Toc146642070"/>
      <w:bookmarkStart w:id="148" w:name="_Toc199120901"/>
      <w:r w:rsidRPr="005842AB">
        <w:t>5.</w:t>
      </w:r>
      <w:r w:rsidR="00914FCF" w:rsidRPr="005842AB">
        <w:t>1 Гидрогеологическая характеристика района</w:t>
      </w:r>
      <w:bookmarkEnd w:id="146"/>
      <w:bookmarkEnd w:id="147"/>
      <w:r w:rsidR="00914FCF" w:rsidRPr="005842AB">
        <w:t xml:space="preserve"> </w:t>
      </w:r>
      <w:bookmarkEnd w:id="148"/>
    </w:p>
    <w:p w:rsidR="00F471D7" w:rsidRPr="005842AB" w:rsidRDefault="00F471D7" w:rsidP="00F471D7">
      <w:pPr>
        <w:spacing w:line="276" w:lineRule="auto"/>
        <w:ind w:firstLine="709"/>
        <w:jc w:val="both"/>
      </w:pPr>
      <w:r w:rsidRPr="005842AB">
        <w:t>Подробная характеристика поверхностных и подземных вод приведена в п. 2.2-2.3 данного раздела ООС.</w:t>
      </w:r>
    </w:p>
    <w:p w:rsidR="006732C8" w:rsidRPr="005842AB" w:rsidRDefault="006732C8" w:rsidP="0033183E">
      <w:pPr>
        <w:pStyle w:val="25"/>
      </w:pPr>
      <w:bookmarkStart w:id="149" w:name="_Toc88756292"/>
      <w:bookmarkStart w:id="150" w:name="_Toc146642071"/>
      <w:bookmarkStart w:id="151" w:name="_Toc501974487"/>
      <w:bookmarkStart w:id="152" w:name="_Toc502028667"/>
      <w:bookmarkStart w:id="153" w:name="_Toc502059083"/>
      <w:bookmarkStart w:id="154" w:name="_Toc502122395"/>
      <w:bookmarkStart w:id="155" w:name="_Toc443639387"/>
      <w:r w:rsidRPr="005842AB">
        <w:t>5.2 Потребность в водных ресурсах для намечаемой деятельности. Требования к кач</w:t>
      </w:r>
      <w:r w:rsidRPr="005842AB">
        <w:t>е</w:t>
      </w:r>
      <w:r w:rsidRPr="005842AB">
        <w:t>ству используемой воды</w:t>
      </w:r>
      <w:bookmarkEnd w:id="149"/>
      <w:bookmarkEnd w:id="150"/>
      <w:r w:rsidRPr="005842AB">
        <w:t xml:space="preserve"> </w:t>
      </w:r>
    </w:p>
    <w:p w:rsidR="00BF1509" w:rsidRPr="005842AB" w:rsidRDefault="001A0F04" w:rsidP="0033183E">
      <w:pPr>
        <w:pStyle w:val="25"/>
        <w:rPr>
          <w:i/>
          <w:u w:val="single"/>
        </w:rPr>
      </w:pPr>
      <w:bookmarkStart w:id="156" w:name="_Toc146642072"/>
      <w:r w:rsidRPr="005842AB">
        <w:t>5</w:t>
      </w:r>
      <w:r w:rsidR="009813D9" w:rsidRPr="005842AB">
        <w:t>.2</w:t>
      </w:r>
      <w:r w:rsidR="006732C8" w:rsidRPr="005842AB">
        <w:t>.1</w:t>
      </w:r>
      <w:r w:rsidR="009813D9" w:rsidRPr="005842AB">
        <w:t xml:space="preserve"> </w:t>
      </w:r>
      <w:bookmarkEnd w:id="151"/>
      <w:bookmarkEnd w:id="152"/>
      <w:bookmarkEnd w:id="153"/>
      <w:bookmarkEnd w:id="154"/>
      <w:bookmarkEnd w:id="155"/>
      <w:r w:rsidR="000D1A3F" w:rsidRPr="005842AB">
        <w:t>Водопотребление и водоотведение</w:t>
      </w:r>
      <w:r w:rsidR="003F1192" w:rsidRPr="005842AB">
        <w:t xml:space="preserve"> в</w:t>
      </w:r>
      <w:r w:rsidR="00371453" w:rsidRPr="005842AB">
        <w:rPr>
          <w:rStyle w:val="affffffffffffffffff2"/>
          <w:rFonts w:ascii="Times New Roman" w:hAnsi="Times New Roman"/>
          <w:b/>
          <w:i/>
          <w:sz w:val="24"/>
        </w:rPr>
        <w:t xml:space="preserve"> </w:t>
      </w:r>
      <w:r w:rsidR="00371453" w:rsidRPr="005842AB">
        <w:rPr>
          <w:rStyle w:val="affffffffffffffffff2"/>
          <w:rFonts w:ascii="Times New Roman" w:hAnsi="Times New Roman"/>
          <w:b/>
          <w:sz w:val="24"/>
        </w:rPr>
        <w:t>период строительства</w:t>
      </w:r>
      <w:bookmarkEnd w:id="156"/>
    </w:p>
    <w:p w:rsidR="00B8053A" w:rsidRPr="005842AB" w:rsidRDefault="00B8053A" w:rsidP="0082755D">
      <w:pPr>
        <w:tabs>
          <w:tab w:val="left" w:pos="900"/>
        </w:tabs>
        <w:spacing w:line="276" w:lineRule="auto"/>
        <w:ind w:firstLine="720"/>
        <w:jc w:val="both"/>
        <w:rPr>
          <w:i/>
        </w:rPr>
      </w:pPr>
      <w:r w:rsidRPr="005842AB">
        <w:t>Бытовое обслуживание работающих на период строительства предусматривается в действующих бытовых помещениях на территории существующего городка строителей м</w:t>
      </w:r>
      <w:r w:rsidRPr="005842AB">
        <w:t>е</w:t>
      </w:r>
      <w:r w:rsidRPr="005842AB">
        <w:t xml:space="preserve">сторождения </w:t>
      </w:r>
      <w:r w:rsidR="005842AB">
        <w:t>В.Макат</w:t>
      </w:r>
      <w:r w:rsidRPr="005842AB">
        <w:t>. Питание также предусмотрено в действующей столовой существу</w:t>
      </w:r>
      <w:r w:rsidRPr="005842AB">
        <w:t>ю</w:t>
      </w:r>
      <w:r w:rsidRPr="005842AB">
        <w:t>щего городка строителей.</w:t>
      </w:r>
    </w:p>
    <w:p w:rsidR="00187E91" w:rsidRPr="005842AB" w:rsidRDefault="00187E91" w:rsidP="0082755D">
      <w:pPr>
        <w:tabs>
          <w:tab w:val="left" w:pos="900"/>
        </w:tabs>
        <w:spacing w:line="276" w:lineRule="auto"/>
        <w:ind w:firstLine="720"/>
        <w:jc w:val="both"/>
        <w:rPr>
          <w:i/>
        </w:rPr>
      </w:pPr>
      <w:r w:rsidRPr="005842AB">
        <w:rPr>
          <w:i/>
        </w:rPr>
        <w:t>Водопотребление</w:t>
      </w:r>
    </w:p>
    <w:p w:rsidR="00B841B7" w:rsidRPr="005842AB" w:rsidRDefault="00B841B7" w:rsidP="0082755D">
      <w:pPr>
        <w:tabs>
          <w:tab w:val="left" w:pos="900"/>
        </w:tabs>
        <w:spacing w:line="276" w:lineRule="auto"/>
        <w:ind w:firstLine="720"/>
        <w:jc w:val="both"/>
      </w:pPr>
      <w:r w:rsidRPr="005842AB">
        <w:t>В период строительства предусматривается водопотребление на питьевые</w:t>
      </w:r>
      <w:r w:rsidR="0001268C" w:rsidRPr="005842AB">
        <w:t xml:space="preserve"> и технич</w:t>
      </w:r>
      <w:r w:rsidR="0001268C" w:rsidRPr="005842AB">
        <w:t>е</w:t>
      </w:r>
      <w:r w:rsidR="0001268C" w:rsidRPr="005842AB">
        <w:t>ские нужды.</w:t>
      </w:r>
    </w:p>
    <w:p w:rsidR="00187E91" w:rsidRPr="005842AB" w:rsidRDefault="00BC062C" w:rsidP="0082755D">
      <w:pPr>
        <w:tabs>
          <w:tab w:val="left" w:pos="900"/>
        </w:tabs>
        <w:spacing w:line="276" w:lineRule="auto"/>
        <w:ind w:firstLine="720"/>
        <w:jc w:val="both"/>
      </w:pPr>
      <w:r w:rsidRPr="005842AB">
        <w:t xml:space="preserve">Потребности в питьевой воде на период строительно-монтажных будут обеспечены за счет </w:t>
      </w:r>
      <w:r w:rsidR="00B841B7" w:rsidRPr="005842AB">
        <w:t xml:space="preserve">привозной </w:t>
      </w:r>
      <w:r w:rsidRPr="005842AB">
        <w:t>питьевой</w:t>
      </w:r>
      <w:r w:rsidR="00BF1509" w:rsidRPr="005842AB">
        <w:t xml:space="preserve"> бутилированной </w:t>
      </w:r>
      <w:r w:rsidRPr="005842AB">
        <w:t>воды.</w:t>
      </w:r>
      <w:r w:rsidR="00BF1509" w:rsidRPr="005842AB">
        <w:t xml:space="preserve"> </w:t>
      </w:r>
      <w:r w:rsidRPr="005842AB">
        <w:t xml:space="preserve"> </w:t>
      </w:r>
    </w:p>
    <w:p w:rsidR="00B841B7" w:rsidRPr="005842AB" w:rsidRDefault="006732C8" w:rsidP="0082755D">
      <w:pPr>
        <w:tabs>
          <w:tab w:val="left" w:pos="900"/>
        </w:tabs>
        <w:spacing w:line="276" w:lineRule="auto"/>
        <w:ind w:firstLine="720"/>
        <w:jc w:val="both"/>
      </w:pPr>
      <w:r w:rsidRPr="005842AB">
        <w:t>Вода, используемая для питьевых и хозяйственно-бытовых нужд, соответствует д</w:t>
      </w:r>
      <w:r w:rsidRPr="005842AB">
        <w:t>о</w:t>
      </w:r>
      <w:r w:rsidRPr="005842AB">
        <w:t>кументам государственной системы санитарно-эпидемиологического нормирования» (пункт.18 «Санитарно-эпидемиологические требования к условиям труда и бытового обсл</w:t>
      </w:r>
      <w:r w:rsidRPr="005842AB">
        <w:t>у</w:t>
      </w:r>
      <w:r w:rsidRPr="005842AB">
        <w:t>живания при строительстве, реконструкции, ремонте и вводе, эксплуатации объектов стро</w:t>
      </w:r>
      <w:r w:rsidRPr="005842AB">
        <w:t>и</w:t>
      </w:r>
      <w:r w:rsidRPr="005842AB">
        <w:t>тельства»</w:t>
      </w:r>
      <w:r w:rsidR="004105F9" w:rsidRPr="005842AB">
        <w:t>,</w:t>
      </w:r>
      <w:r w:rsidRPr="005842AB">
        <w:t xml:space="preserve"> утв</w:t>
      </w:r>
      <w:r w:rsidR="004105F9" w:rsidRPr="005842AB">
        <w:t>ержденный</w:t>
      </w:r>
      <w:r w:rsidRPr="005842AB">
        <w:t xml:space="preserve"> приказом Министра здравоохранения Республики </w:t>
      </w:r>
      <w:r w:rsidR="00DD4144" w:rsidRPr="005842AB">
        <w:t>Казахстан</w:t>
      </w:r>
      <w:r w:rsidRPr="005842AB">
        <w:t xml:space="preserve"> от 16 июня 2021 года № ҚР ДСМ-49).</w:t>
      </w:r>
      <w:r w:rsidR="00B17F94" w:rsidRPr="005842AB">
        <w:t xml:space="preserve"> </w:t>
      </w:r>
    </w:p>
    <w:p w:rsidR="00187E91" w:rsidRPr="005842AB" w:rsidRDefault="00187E91" w:rsidP="0082755D">
      <w:pPr>
        <w:spacing w:before="120" w:line="276" w:lineRule="auto"/>
        <w:ind w:firstLine="709"/>
        <w:jc w:val="both"/>
        <w:rPr>
          <w:i/>
          <w:u w:val="single"/>
        </w:rPr>
      </w:pPr>
      <w:r w:rsidRPr="005842AB">
        <w:rPr>
          <w:i/>
          <w:u w:val="single"/>
        </w:rPr>
        <w:t>Водоотведение</w:t>
      </w:r>
    </w:p>
    <w:p w:rsidR="00187E91" w:rsidRPr="005842AB" w:rsidRDefault="00187E91" w:rsidP="0082755D">
      <w:pPr>
        <w:spacing w:line="276" w:lineRule="auto"/>
        <w:ind w:firstLine="709"/>
        <w:jc w:val="both"/>
      </w:pPr>
      <w:r w:rsidRPr="005842AB">
        <w:t>На период строительных работ предусматривается биотуалет</w:t>
      </w:r>
      <w:r w:rsidR="007A3D4A" w:rsidRPr="005842AB">
        <w:t>, из которого х</w:t>
      </w:r>
      <w:r w:rsidRPr="005842AB">
        <w:t>оз</w:t>
      </w:r>
      <w:r w:rsidR="008A02AD" w:rsidRPr="005842AB">
        <w:t>-</w:t>
      </w:r>
      <w:r w:rsidRPr="005842AB">
        <w:t xml:space="preserve">бытовые сточные воды, по мере накопления вывозятся </w:t>
      </w:r>
      <w:r w:rsidR="00D63E12" w:rsidRPr="005842AB">
        <w:t>автотранспортом на очистные соор</w:t>
      </w:r>
      <w:r w:rsidR="00D63E12" w:rsidRPr="005842AB">
        <w:t>у</w:t>
      </w:r>
      <w:r w:rsidR="00D63E12" w:rsidRPr="005842AB">
        <w:t xml:space="preserve">жения </w:t>
      </w:r>
      <w:r w:rsidR="008A02AD" w:rsidRPr="005842AB">
        <w:t>специализированной организаци</w:t>
      </w:r>
      <w:r w:rsidR="00D63E12" w:rsidRPr="005842AB">
        <w:t>ей по договору</w:t>
      </w:r>
      <w:r w:rsidRPr="005842AB">
        <w:t>.</w:t>
      </w:r>
    </w:p>
    <w:p w:rsidR="00691A97" w:rsidRPr="005842AB" w:rsidRDefault="00691A97" w:rsidP="0082755D">
      <w:pPr>
        <w:spacing w:line="276" w:lineRule="auto"/>
        <w:ind w:firstLine="709"/>
        <w:jc w:val="both"/>
      </w:pPr>
      <w:r w:rsidRPr="005842AB">
        <w:t>Вода, использованная на пылеподавление, относится к безвозвратным потерям.</w:t>
      </w:r>
    </w:p>
    <w:p w:rsidR="008A02AD" w:rsidRPr="005842AB" w:rsidRDefault="008A02AD" w:rsidP="0082755D">
      <w:pPr>
        <w:spacing w:line="276" w:lineRule="auto"/>
        <w:ind w:firstLine="709"/>
        <w:jc w:val="both"/>
      </w:pPr>
      <w:r w:rsidRPr="005842AB">
        <w:t xml:space="preserve">Вода после гидравлических испытаний собирается в дренажную емкость и далее </w:t>
      </w:r>
      <w:r w:rsidR="00D63E12" w:rsidRPr="005842AB">
        <w:t>авт</w:t>
      </w:r>
      <w:r w:rsidR="00D63E12" w:rsidRPr="005842AB">
        <w:t>о</w:t>
      </w:r>
      <w:r w:rsidR="00D63E12" w:rsidRPr="005842AB">
        <w:t xml:space="preserve">транспортом </w:t>
      </w:r>
      <w:r w:rsidRPr="005842AB">
        <w:t>вывозится на очистные сооружения специализированной организацией по д</w:t>
      </w:r>
      <w:r w:rsidRPr="005842AB">
        <w:t>о</w:t>
      </w:r>
      <w:r w:rsidRPr="005842AB">
        <w:t>говору.</w:t>
      </w:r>
    </w:p>
    <w:p w:rsidR="009813D9" w:rsidRPr="005842AB" w:rsidRDefault="001A0F04" w:rsidP="0033183E">
      <w:pPr>
        <w:pStyle w:val="25"/>
      </w:pPr>
      <w:bookmarkStart w:id="157" w:name="_Toc443639390"/>
      <w:bookmarkStart w:id="158" w:name="_Toc146642073"/>
      <w:r w:rsidRPr="005842AB">
        <w:t>5</w:t>
      </w:r>
      <w:r w:rsidR="009813D9" w:rsidRPr="005842AB">
        <w:t>.</w:t>
      </w:r>
      <w:r w:rsidR="006B5F5F" w:rsidRPr="005842AB">
        <w:t>3</w:t>
      </w:r>
      <w:r w:rsidR="009813D9" w:rsidRPr="005842AB">
        <w:t xml:space="preserve"> </w:t>
      </w:r>
      <w:bookmarkEnd w:id="157"/>
      <w:r w:rsidR="006732C8" w:rsidRPr="005842AB">
        <w:t>Обоснование мероприятий по защите поверхностных и подземных вод от загрязн</w:t>
      </w:r>
      <w:r w:rsidR="006732C8" w:rsidRPr="005842AB">
        <w:t>е</w:t>
      </w:r>
      <w:r w:rsidR="006732C8" w:rsidRPr="005842AB">
        <w:t>ния и истощения</w:t>
      </w:r>
      <w:bookmarkEnd w:id="158"/>
    </w:p>
    <w:p w:rsidR="000C0EC6" w:rsidRPr="005842AB" w:rsidRDefault="000C0EC6" w:rsidP="000C0EC6">
      <w:pPr>
        <w:pStyle w:val="aff0"/>
        <w:tabs>
          <w:tab w:val="clear" w:pos="4677"/>
          <w:tab w:val="clear" w:pos="9355"/>
        </w:tabs>
        <w:spacing w:line="276" w:lineRule="auto"/>
        <w:ind w:firstLine="708"/>
        <w:jc w:val="both"/>
        <w:rPr>
          <w:szCs w:val="24"/>
        </w:rPr>
      </w:pPr>
      <w:r w:rsidRPr="005842AB">
        <w:rPr>
          <w:szCs w:val="24"/>
        </w:rPr>
        <w:t>Проектные решения предусматривают ряд мероприятий по охране и рациональному использованию водных ресурсов, которые до минимума снизят отрицательное воздействие производства на поверхностные и подземные воды:</w:t>
      </w:r>
    </w:p>
    <w:p w:rsidR="000C0EC6" w:rsidRPr="005842AB" w:rsidRDefault="000C0EC6" w:rsidP="000C0EC6">
      <w:pPr>
        <w:pStyle w:val="aff0"/>
        <w:tabs>
          <w:tab w:val="clear" w:pos="4677"/>
          <w:tab w:val="clear" w:pos="9355"/>
        </w:tabs>
        <w:spacing w:line="276" w:lineRule="auto"/>
        <w:ind w:firstLine="708"/>
        <w:jc w:val="both"/>
        <w:rPr>
          <w:szCs w:val="24"/>
          <w:u w:val="single"/>
        </w:rPr>
      </w:pPr>
      <w:r w:rsidRPr="005842AB">
        <w:rPr>
          <w:szCs w:val="24"/>
          <w:u w:val="single"/>
        </w:rPr>
        <w:t>при строительстве:</w:t>
      </w:r>
    </w:p>
    <w:p w:rsidR="000C0EC6" w:rsidRPr="005842AB" w:rsidRDefault="000C0EC6" w:rsidP="00986426">
      <w:pPr>
        <w:pStyle w:val="aff0"/>
        <w:numPr>
          <w:ilvl w:val="0"/>
          <w:numId w:val="65"/>
        </w:numPr>
        <w:tabs>
          <w:tab w:val="clear" w:pos="1070"/>
          <w:tab w:val="clear" w:pos="4677"/>
          <w:tab w:val="clear" w:pos="9355"/>
          <w:tab w:val="num" w:pos="993"/>
        </w:tabs>
        <w:spacing w:line="276" w:lineRule="auto"/>
        <w:ind w:left="0" w:firstLine="720"/>
        <w:jc w:val="both"/>
        <w:rPr>
          <w:szCs w:val="24"/>
        </w:rPr>
      </w:pPr>
      <w:r w:rsidRPr="005842AB">
        <w:rPr>
          <w:szCs w:val="24"/>
        </w:rPr>
        <w:t xml:space="preserve">использование существующих дорог; </w:t>
      </w:r>
    </w:p>
    <w:p w:rsidR="000C0EC6" w:rsidRPr="005842AB" w:rsidRDefault="000C0EC6" w:rsidP="00986426">
      <w:pPr>
        <w:pStyle w:val="aff0"/>
        <w:numPr>
          <w:ilvl w:val="0"/>
          <w:numId w:val="65"/>
        </w:numPr>
        <w:tabs>
          <w:tab w:val="clear" w:pos="1070"/>
          <w:tab w:val="clear" w:pos="4677"/>
          <w:tab w:val="clear" w:pos="9355"/>
          <w:tab w:val="num" w:pos="993"/>
        </w:tabs>
        <w:spacing w:line="276" w:lineRule="auto"/>
        <w:ind w:left="0" w:firstLine="720"/>
        <w:jc w:val="both"/>
        <w:rPr>
          <w:szCs w:val="24"/>
        </w:rPr>
      </w:pPr>
      <w:r w:rsidRPr="005842AB">
        <w:rPr>
          <w:szCs w:val="24"/>
        </w:rPr>
        <w:t>ограничение площадей занимаемых строительной техникой;</w:t>
      </w:r>
    </w:p>
    <w:p w:rsidR="000C0EC6" w:rsidRPr="005842AB" w:rsidRDefault="000C0EC6" w:rsidP="00986426">
      <w:pPr>
        <w:pStyle w:val="aff0"/>
        <w:numPr>
          <w:ilvl w:val="0"/>
          <w:numId w:val="65"/>
        </w:numPr>
        <w:tabs>
          <w:tab w:val="clear" w:pos="1070"/>
          <w:tab w:val="clear" w:pos="4677"/>
          <w:tab w:val="clear" w:pos="9355"/>
          <w:tab w:val="num" w:pos="993"/>
        </w:tabs>
        <w:spacing w:line="276" w:lineRule="auto"/>
        <w:ind w:left="0" w:firstLine="720"/>
        <w:jc w:val="both"/>
        <w:rPr>
          <w:szCs w:val="24"/>
        </w:rPr>
      </w:pPr>
      <w:r w:rsidRPr="005842AB">
        <w:rPr>
          <w:szCs w:val="24"/>
        </w:rPr>
        <w:t>заправка автотранспортных средств на специально оборудованных площадках;</w:t>
      </w:r>
    </w:p>
    <w:p w:rsidR="000C0EC6" w:rsidRPr="005842AB" w:rsidRDefault="000C0EC6" w:rsidP="00986426">
      <w:pPr>
        <w:pStyle w:val="aff0"/>
        <w:numPr>
          <w:ilvl w:val="0"/>
          <w:numId w:val="65"/>
        </w:numPr>
        <w:tabs>
          <w:tab w:val="clear" w:pos="1070"/>
          <w:tab w:val="clear" w:pos="4677"/>
          <w:tab w:val="clear" w:pos="9355"/>
          <w:tab w:val="num" w:pos="993"/>
        </w:tabs>
        <w:spacing w:line="276" w:lineRule="auto"/>
        <w:ind w:left="0" w:firstLine="720"/>
        <w:jc w:val="both"/>
        <w:rPr>
          <w:szCs w:val="24"/>
        </w:rPr>
      </w:pPr>
      <w:r w:rsidRPr="005842AB">
        <w:rPr>
          <w:szCs w:val="24"/>
        </w:rPr>
        <w:t>ежедневный осмотр автотранспорта;</w:t>
      </w:r>
    </w:p>
    <w:p w:rsidR="000C0EC6" w:rsidRPr="005842AB" w:rsidRDefault="000C0EC6" w:rsidP="00986426">
      <w:pPr>
        <w:pStyle w:val="aff0"/>
        <w:numPr>
          <w:ilvl w:val="0"/>
          <w:numId w:val="65"/>
        </w:numPr>
        <w:tabs>
          <w:tab w:val="clear" w:pos="1070"/>
          <w:tab w:val="clear" w:pos="4677"/>
          <w:tab w:val="clear" w:pos="9355"/>
          <w:tab w:val="num" w:pos="993"/>
        </w:tabs>
        <w:spacing w:line="276" w:lineRule="auto"/>
        <w:ind w:left="0" w:firstLine="720"/>
        <w:jc w:val="both"/>
        <w:rPr>
          <w:szCs w:val="24"/>
        </w:rPr>
      </w:pPr>
      <w:r w:rsidRPr="005842AB">
        <w:rPr>
          <w:szCs w:val="24"/>
        </w:rPr>
        <w:t>сбор образующихся отходов предусмотрен в герметичные контейнеры, со своевр</w:t>
      </w:r>
      <w:r w:rsidRPr="005842AB">
        <w:rPr>
          <w:szCs w:val="24"/>
        </w:rPr>
        <w:t>е</w:t>
      </w:r>
      <w:r w:rsidRPr="005842AB">
        <w:rPr>
          <w:szCs w:val="24"/>
        </w:rPr>
        <w:t>менным вывозом специализированной организацией по договору.</w:t>
      </w:r>
    </w:p>
    <w:p w:rsidR="000C0EC6" w:rsidRPr="005842AB" w:rsidRDefault="000C0EC6" w:rsidP="00986426">
      <w:pPr>
        <w:pStyle w:val="aff0"/>
        <w:numPr>
          <w:ilvl w:val="0"/>
          <w:numId w:val="65"/>
        </w:numPr>
        <w:tabs>
          <w:tab w:val="clear" w:pos="1070"/>
          <w:tab w:val="clear" w:pos="4677"/>
          <w:tab w:val="clear" w:pos="9355"/>
          <w:tab w:val="num" w:pos="993"/>
        </w:tabs>
        <w:spacing w:line="276" w:lineRule="auto"/>
        <w:ind w:left="0" w:firstLine="720"/>
        <w:jc w:val="both"/>
        <w:rPr>
          <w:szCs w:val="24"/>
        </w:rPr>
      </w:pPr>
      <w:r w:rsidRPr="005842AB">
        <w:rPr>
          <w:szCs w:val="24"/>
        </w:rPr>
        <w:t>сбор хоз-бытовых сточных вод в септик биотуалета, с последующим вывозом сп</w:t>
      </w:r>
      <w:r w:rsidRPr="005842AB">
        <w:rPr>
          <w:szCs w:val="24"/>
        </w:rPr>
        <w:t>е</w:t>
      </w:r>
      <w:r w:rsidRPr="005842AB">
        <w:rPr>
          <w:szCs w:val="24"/>
        </w:rPr>
        <w:t>циализированной организацией по договору;</w:t>
      </w:r>
    </w:p>
    <w:p w:rsidR="000C0EC6" w:rsidRPr="005842AB" w:rsidRDefault="000C0EC6" w:rsidP="00986426">
      <w:pPr>
        <w:pStyle w:val="aff0"/>
        <w:numPr>
          <w:ilvl w:val="0"/>
          <w:numId w:val="65"/>
        </w:numPr>
        <w:tabs>
          <w:tab w:val="clear" w:pos="1070"/>
          <w:tab w:val="clear" w:pos="4677"/>
          <w:tab w:val="clear" w:pos="9355"/>
          <w:tab w:val="num" w:pos="993"/>
        </w:tabs>
        <w:spacing w:line="276" w:lineRule="auto"/>
        <w:ind w:left="0" w:firstLine="720"/>
        <w:jc w:val="both"/>
        <w:rPr>
          <w:szCs w:val="24"/>
        </w:rPr>
      </w:pPr>
      <w:r w:rsidRPr="005842AB">
        <w:rPr>
          <w:szCs w:val="24"/>
        </w:rPr>
        <w:lastRenderedPageBreak/>
        <w:t xml:space="preserve">хранение стройматериалов на специальной оборудованной площадке. </w:t>
      </w:r>
    </w:p>
    <w:p w:rsidR="006732C8" w:rsidRPr="005842AB" w:rsidRDefault="006732C8" w:rsidP="0033183E">
      <w:pPr>
        <w:pStyle w:val="25"/>
      </w:pPr>
      <w:bookmarkStart w:id="159" w:name="_Toc146642074"/>
      <w:r w:rsidRPr="005842AB">
        <w:t>5.</w:t>
      </w:r>
      <w:r w:rsidR="006B5F5F" w:rsidRPr="005842AB">
        <w:t>4</w:t>
      </w:r>
      <w:r w:rsidRPr="005842AB">
        <w:t xml:space="preserve"> Рекомендации по организации производственного мониторинга воздействия на во</w:t>
      </w:r>
      <w:r w:rsidRPr="005842AB">
        <w:t>д</w:t>
      </w:r>
      <w:r w:rsidRPr="005842AB">
        <w:t>ные объекты</w:t>
      </w:r>
      <w:bookmarkEnd w:id="159"/>
    </w:p>
    <w:p w:rsidR="00E13B58" w:rsidRPr="005842AB" w:rsidRDefault="006732C8" w:rsidP="009957B4">
      <w:pPr>
        <w:pStyle w:val="aff0"/>
        <w:tabs>
          <w:tab w:val="clear" w:pos="4677"/>
          <w:tab w:val="clear" w:pos="9355"/>
        </w:tabs>
        <w:spacing w:before="120" w:line="276" w:lineRule="auto"/>
        <w:ind w:firstLine="708"/>
        <w:jc w:val="both"/>
        <w:rPr>
          <w:szCs w:val="24"/>
        </w:rPr>
      </w:pPr>
      <w:r w:rsidRPr="005842AB">
        <w:rPr>
          <w:szCs w:val="24"/>
        </w:rPr>
        <w:t xml:space="preserve">Работы на месторождении </w:t>
      </w:r>
      <w:r w:rsidR="005842AB">
        <w:rPr>
          <w:szCs w:val="24"/>
        </w:rPr>
        <w:t>В.Макат</w:t>
      </w:r>
      <w:r w:rsidR="0013033B" w:rsidRPr="005842AB">
        <w:rPr>
          <w:szCs w:val="24"/>
        </w:rPr>
        <w:t xml:space="preserve"> </w:t>
      </w:r>
      <w:r w:rsidRPr="005842AB">
        <w:rPr>
          <w:szCs w:val="24"/>
        </w:rPr>
        <w:t xml:space="preserve">ведутся уже много лет и добывающая компания </w:t>
      </w:r>
      <w:r w:rsidR="0013033B" w:rsidRPr="005842AB">
        <w:rPr>
          <w:szCs w:val="24"/>
        </w:rPr>
        <w:t>АО «</w:t>
      </w:r>
      <w:r w:rsidR="006C13A4">
        <w:rPr>
          <w:szCs w:val="24"/>
        </w:rPr>
        <w:t>Эмбамунайгаз</w:t>
      </w:r>
      <w:r w:rsidR="0013033B" w:rsidRPr="005842AB">
        <w:rPr>
          <w:szCs w:val="24"/>
        </w:rPr>
        <w:t xml:space="preserve">» </w:t>
      </w:r>
      <w:r w:rsidRPr="005842AB">
        <w:rPr>
          <w:szCs w:val="24"/>
        </w:rPr>
        <w:t xml:space="preserve">имеет утвержденную </w:t>
      </w:r>
      <w:r w:rsidR="0013033B" w:rsidRPr="005842AB">
        <w:rPr>
          <w:szCs w:val="24"/>
        </w:rPr>
        <w:t>П</w:t>
      </w:r>
      <w:r w:rsidRPr="005842AB">
        <w:rPr>
          <w:szCs w:val="24"/>
        </w:rPr>
        <w:t>рограмму производств</w:t>
      </w:r>
      <w:r w:rsidR="009957B4" w:rsidRPr="005842AB">
        <w:rPr>
          <w:szCs w:val="24"/>
        </w:rPr>
        <w:t>енного экологического контроля, в соответствии с</w:t>
      </w:r>
      <w:r w:rsidR="009957B4" w:rsidRPr="005842AB">
        <w:t xml:space="preserve"> которой на предприятии проводится постоянный производстве</w:t>
      </w:r>
      <w:r w:rsidR="009957B4" w:rsidRPr="005842AB">
        <w:t>н</w:t>
      </w:r>
      <w:r w:rsidR="009957B4" w:rsidRPr="005842AB">
        <w:t>ный экологический мониторинг за состоянием окружающей среды.</w:t>
      </w:r>
    </w:p>
    <w:p w:rsidR="005C3BFA" w:rsidRPr="005842AB" w:rsidRDefault="005C3BFA" w:rsidP="006732C8">
      <w:pPr>
        <w:pStyle w:val="aff0"/>
        <w:tabs>
          <w:tab w:val="clear" w:pos="4677"/>
          <w:tab w:val="clear" w:pos="9355"/>
        </w:tabs>
        <w:spacing w:line="276" w:lineRule="auto"/>
        <w:ind w:firstLine="708"/>
        <w:jc w:val="both"/>
        <w:rPr>
          <w:szCs w:val="24"/>
        </w:rPr>
      </w:pPr>
      <w:r w:rsidRPr="005842AB">
        <w:rPr>
          <w:szCs w:val="24"/>
        </w:rPr>
        <w:t xml:space="preserve">В рамках </w:t>
      </w:r>
      <w:r w:rsidR="0013033B" w:rsidRPr="005842AB">
        <w:rPr>
          <w:szCs w:val="24"/>
        </w:rPr>
        <w:t xml:space="preserve">данного </w:t>
      </w:r>
      <w:r w:rsidRPr="005842AB">
        <w:rPr>
          <w:szCs w:val="24"/>
        </w:rPr>
        <w:t>проекта увеличения гидронаблюдательной мониторинговой сети не предусматривается.</w:t>
      </w:r>
    </w:p>
    <w:p w:rsidR="00BA40E6" w:rsidRPr="005842AB" w:rsidRDefault="008F03C1" w:rsidP="0033183E">
      <w:pPr>
        <w:pStyle w:val="25"/>
      </w:pPr>
      <w:bookmarkStart w:id="160" w:name="_Toc18001187"/>
      <w:bookmarkStart w:id="161" w:name="_Toc146642075"/>
      <w:bookmarkStart w:id="162" w:name="_Toc211835200"/>
      <w:bookmarkStart w:id="163" w:name="_Toc20277986"/>
      <w:r w:rsidRPr="005842AB">
        <w:t>5.</w:t>
      </w:r>
      <w:r w:rsidR="006B5F5F" w:rsidRPr="005842AB">
        <w:t>5</w:t>
      </w:r>
      <w:r w:rsidRPr="005842AB">
        <w:t xml:space="preserve"> </w:t>
      </w:r>
      <w:bookmarkEnd w:id="160"/>
      <w:r w:rsidR="005C3BFA" w:rsidRPr="005842AB">
        <w:t>Оценка влияния намечаемой деятельности на водные объекты, анализ вероятности их загрязнения и последствий возможного истощения вод</w:t>
      </w:r>
      <w:bookmarkEnd w:id="161"/>
    </w:p>
    <w:p w:rsidR="003B445B" w:rsidRPr="005842AB" w:rsidRDefault="005544C8" w:rsidP="009957B4">
      <w:pPr>
        <w:pStyle w:val="aff0"/>
        <w:tabs>
          <w:tab w:val="clear" w:pos="4677"/>
          <w:tab w:val="clear" w:pos="9355"/>
        </w:tabs>
        <w:spacing w:before="120" w:line="276" w:lineRule="auto"/>
        <w:ind w:firstLine="708"/>
        <w:jc w:val="both"/>
      </w:pPr>
      <w:r w:rsidRPr="005842AB">
        <w:rPr>
          <w:iCs/>
        </w:rPr>
        <w:t xml:space="preserve">В целом </w:t>
      </w:r>
      <w:r w:rsidRPr="005842AB">
        <w:rPr>
          <w:b/>
          <w:i/>
          <w:iCs/>
        </w:rPr>
        <w:t>воздействие на поверхностные воды</w:t>
      </w:r>
      <w:r w:rsidRPr="005842AB">
        <w:rPr>
          <w:iCs/>
        </w:rPr>
        <w:t xml:space="preserve"> </w:t>
      </w:r>
      <w:r w:rsidR="004D6CD0" w:rsidRPr="005842AB">
        <w:rPr>
          <w:iCs/>
        </w:rPr>
        <w:t>не ожидается, ввиду значительной удаленности участка работ</w:t>
      </w:r>
      <w:r w:rsidR="00922B18" w:rsidRPr="005842AB">
        <w:rPr>
          <w:iCs/>
        </w:rPr>
        <w:t xml:space="preserve"> от поверхностного водоема</w:t>
      </w:r>
      <w:r w:rsidRPr="005842AB">
        <w:t>.</w:t>
      </w:r>
    </w:p>
    <w:p w:rsidR="00935F1E" w:rsidRPr="005842AB" w:rsidRDefault="00935F1E" w:rsidP="0082755D">
      <w:pPr>
        <w:spacing w:line="276" w:lineRule="auto"/>
        <w:ind w:firstLine="708"/>
        <w:jc w:val="both"/>
        <w:rPr>
          <w:iCs/>
        </w:rPr>
      </w:pPr>
      <w:r w:rsidRPr="005842AB">
        <w:rPr>
          <w:iCs/>
        </w:rPr>
        <w:t xml:space="preserve">В целом </w:t>
      </w:r>
      <w:r w:rsidRPr="005842AB">
        <w:rPr>
          <w:b/>
          <w:i/>
          <w:iCs/>
        </w:rPr>
        <w:t>воздействие на подзем</w:t>
      </w:r>
      <w:r w:rsidRPr="005842AB">
        <w:rPr>
          <w:b/>
          <w:i/>
          <w:iCs/>
        </w:rPr>
        <w:softHyphen/>
        <w:t>ные воды</w:t>
      </w:r>
      <w:r w:rsidRPr="005842AB">
        <w:rPr>
          <w:iCs/>
        </w:rPr>
        <w:t>, при соблюдении предусмотренных прое</w:t>
      </w:r>
      <w:r w:rsidRPr="005842AB">
        <w:rPr>
          <w:iCs/>
        </w:rPr>
        <w:t>к</w:t>
      </w:r>
      <w:r w:rsidRPr="005842AB">
        <w:rPr>
          <w:iCs/>
        </w:rPr>
        <w:t>том мероприятий, можно оценить:</w:t>
      </w:r>
    </w:p>
    <w:p w:rsidR="00935F1E" w:rsidRPr="005842AB" w:rsidRDefault="00935F1E" w:rsidP="0082755D">
      <w:pPr>
        <w:tabs>
          <w:tab w:val="left" w:pos="1134"/>
        </w:tabs>
        <w:spacing w:line="276" w:lineRule="auto"/>
        <w:ind w:firstLine="720"/>
        <w:jc w:val="both"/>
        <w:rPr>
          <w:i/>
          <w:u w:val="single"/>
        </w:rPr>
      </w:pPr>
      <w:r w:rsidRPr="005842AB">
        <w:rPr>
          <w:i/>
          <w:u w:val="single"/>
        </w:rPr>
        <w:t>При строительстве</w:t>
      </w:r>
      <w:r w:rsidR="002B4D10" w:rsidRPr="005842AB">
        <w:rPr>
          <w:i/>
          <w:u w:val="single"/>
        </w:rPr>
        <w:t>:</w:t>
      </w:r>
    </w:p>
    <w:p w:rsidR="00CC324A" w:rsidRPr="005842AB" w:rsidRDefault="00935F1E" w:rsidP="00986426">
      <w:pPr>
        <w:widowControl w:val="0"/>
        <w:numPr>
          <w:ilvl w:val="0"/>
          <w:numId w:val="64"/>
        </w:numPr>
        <w:tabs>
          <w:tab w:val="left" w:pos="1134"/>
        </w:tabs>
        <w:autoSpaceDE w:val="0"/>
        <w:autoSpaceDN w:val="0"/>
        <w:adjustRightInd w:val="0"/>
        <w:spacing w:line="276" w:lineRule="auto"/>
        <w:ind w:hanging="731"/>
        <w:jc w:val="both"/>
      </w:pPr>
      <w:r w:rsidRPr="005842AB">
        <w:t xml:space="preserve">пространственный масштаб воздействия - </w:t>
      </w:r>
      <w:r w:rsidR="005544C8" w:rsidRPr="005842AB">
        <w:rPr>
          <w:i/>
        </w:rPr>
        <w:t>локаль</w:t>
      </w:r>
      <w:r w:rsidR="00612204" w:rsidRPr="005842AB">
        <w:rPr>
          <w:i/>
        </w:rPr>
        <w:t>н</w:t>
      </w:r>
      <w:r w:rsidRPr="005842AB">
        <w:rPr>
          <w:i/>
        </w:rPr>
        <w:t>ый (</w:t>
      </w:r>
      <w:r w:rsidR="005544C8" w:rsidRPr="005842AB">
        <w:rPr>
          <w:i/>
        </w:rPr>
        <w:t>1</w:t>
      </w:r>
      <w:r w:rsidRPr="005842AB">
        <w:rPr>
          <w:i/>
        </w:rPr>
        <w:t xml:space="preserve"> балл);</w:t>
      </w:r>
    </w:p>
    <w:p w:rsidR="00CC324A" w:rsidRPr="005842AB" w:rsidRDefault="00CC324A" w:rsidP="00986426">
      <w:pPr>
        <w:widowControl w:val="0"/>
        <w:numPr>
          <w:ilvl w:val="0"/>
          <w:numId w:val="64"/>
        </w:numPr>
        <w:tabs>
          <w:tab w:val="left" w:pos="1134"/>
        </w:tabs>
        <w:autoSpaceDE w:val="0"/>
        <w:autoSpaceDN w:val="0"/>
        <w:adjustRightInd w:val="0"/>
        <w:spacing w:line="276" w:lineRule="auto"/>
        <w:ind w:hanging="731"/>
        <w:jc w:val="both"/>
      </w:pPr>
      <w:r w:rsidRPr="005842AB">
        <w:t>временн</w:t>
      </w:r>
      <w:r w:rsidR="00163FF8" w:rsidRPr="005842AB">
        <w:t>о</w:t>
      </w:r>
      <w:r w:rsidRPr="005842AB">
        <w:t xml:space="preserve">й масштаб – </w:t>
      </w:r>
      <w:r w:rsidR="009957B4" w:rsidRPr="005842AB">
        <w:rPr>
          <w:i/>
        </w:rPr>
        <w:t>продолжительно</w:t>
      </w:r>
      <w:r w:rsidRPr="005842AB">
        <w:rPr>
          <w:i/>
        </w:rPr>
        <w:t>е</w:t>
      </w:r>
      <w:r w:rsidRPr="005842AB">
        <w:t xml:space="preserve"> </w:t>
      </w:r>
      <w:r w:rsidRPr="005842AB">
        <w:rPr>
          <w:i/>
        </w:rPr>
        <w:t>(</w:t>
      </w:r>
      <w:r w:rsidR="00190FBD" w:rsidRPr="005842AB">
        <w:rPr>
          <w:i/>
        </w:rPr>
        <w:t>3</w:t>
      </w:r>
      <w:r w:rsidRPr="005842AB">
        <w:rPr>
          <w:i/>
        </w:rPr>
        <w:t xml:space="preserve"> балла);</w:t>
      </w:r>
    </w:p>
    <w:p w:rsidR="00935F1E" w:rsidRPr="005842AB" w:rsidRDefault="00935F1E" w:rsidP="00986426">
      <w:pPr>
        <w:widowControl w:val="0"/>
        <w:numPr>
          <w:ilvl w:val="0"/>
          <w:numId w:val="64"/>
        </w:numPr>
        <w:tabs>
          <w:tab w:val="left" w:pos="1134"/>
        </w:tabs>
        <w:autoSpaceDE w:val="0"/>
        <w:autoSpaceDN w:val="0"/>
        <w:adjustRightInd w:val="0"/>
        <w:spacing w:line="276" w:lineRule="auto"/>
        <w:ind w:hanging="731"/>
        <w:jc w:val="both"/>
        <w:rPr>
          <w:i/>
        </w:rPr>
      </w:pPr>
      <w:r w:rsidRPr="005842AB">
        <w:t>интенсивность воздействия</w:t>
      </w:r>
      <w:r w:rsidRPr="005842AB">
        <w:rPr>
          <w:i/>
        </w:rPr>
        <w:t xml:space="preserve"> - </w:t>
      </w:r>
      <w:r w:rsidR="000C0EC6" w:rsidRPr="005842AB">
        <w:rPr>
          <w:i/>
        </w:rPr>
        <w:t>слаб</w:t>
      </w:r>
      <w:r w:rsidR="00163FF8" w:rsidRPr="005842AB">
        <w:rPr>
          <w:i/>
        </w:rPr>
        <w:t>ая (</w:t>
      </w:r>
      <w:r w:rsidR="000C0EC6" w:rsidRPr="005842AB">
        <w:rPr>
          <w:i/>
        </w:rPr>
        <w:t>2</w:t>
      </w:r>
      <w:r w:rsidR="00163FF8" w:rsidRPr="005842AB">
        <w:rPr>
          <w:i/>
        </w:rPr>
        <w:t xml:space="preserve"> балл</w:t>
      </w:r>
      <w:r w:rsidR="000C0EC6" w:rsidRPr="005842AB">
        <w:rPr>
          <w:i/>
        </w:rPr>
        <w:t>а</w:t>
      </w:r>
      <w:r w:rsidR="00163FF8" w:rsidRPr="005842AB">
        <w:rPr>
          <w:i/>
        </w:rPr>
        <w:t>)</w:t>
      </w:r>
      <w:r w:rsidRPr="005842AB">
        <w:rPr>
          <w:i/>
        </w:rPr>
        <w:t>.</w:t>
      </w:r>
    </w:p>
    <w:p w:rsidR="00935F1E" w:rsidRPr="005842AB" w:rsidRDefault="00935F1E" w:rsidP="0082755D">
      <w:pPr>
        <w:tabs>
          <w:tab w:val="num" w:pos="0"/>
        </w:tabs>
        <w:spacing w:line="276" w:lineRule="auto"/>
        <w:ind w:firstLine="720"/>
        <w:jc w:val="both"/>
      </w:pPr>
      <w:r w:rsidRPr="005842AB">
        <w:t xml:space="preserve">Интегральная оценка воздействия составит </w:t>
      </w:r>
      <w:r w:rsidR="000C0EC6" w:rsidRPr="005842AB">
        <w:t>6</w:t>
      </w:r>
      <w:r w:rsidRPr="005842AB">
        <w:t xml:space="preserve"> балл</w:t>
      </w:r>
      <w:r w:rsidR="000C0EC6" w:rsidRPr="005842AB">
        <w:t>ов</w:t>
      </w:r>
      <w:r w:rsidRPr="005842AB">
        <w:t xml:space="preserve"> – </w:t>
      </w:r>
      <w:r w:rsidRPr="005842AB">
        <w:rPr>
          <w:b/>
          <w:i/>
        </w:rPr>
        <w:t>воздействие низкой значим</w:t>
      </w:r>
      <w:r w:rsidRPr="005842AB">
        <w:rPr>
          <w:b/>
          <w:i/>
        </w:rPr>
        <w:t>о</w:t>
      </w:r>
      <w:r w:rsidRPr="005842AB">
        <w:rPr>
          <w:b/>
          <w:i/>
        </w:rPr>
        <w:t>сти</w:t>
      </w:r>
      <w:r w:rsidRPr="005842AB">
        <w:t>.</w:t>
      </w:r>
    </w:p>
    <w:p w:rsidR="0074310A" w:rsidRDefault="0074310A" w:rsidP="000C0EC6">
      <w:pPr>
        <w:tabs>
          <w:tab w:val="num" w:pos="0"/>
        </w:tabs>
        <w:spacing w:line="276" w:lineRule="auto"/>
        <w:ind w:firstLine="720"/>
        <w:jc w:val="both"/>
      </w:pPr>
    </w:p>
    <w:p w:rsidR="006C13A4" w:rsidRDefault="006C13A4" w:rsidP="000C0EC6">
      <w:pPr>
        <w:tabs>
          <w:tab w:val="num" w:pos="0"/>
        </w:tabs>
        <w:spacing w:line="276" w:lineRule="auto"/>
        <w:ind w:firstLine="720"/>
        <w:jc w:val="both"/>
      </w:pPr>
    </w:p>
    <w:p w:rsidR="006C13A4" w:rsidRDefault="006C13A4" w:rsidP="000C0EC6">
      <w:pPr>
        <w:tabs>
          <w:tab w:val="num" w:pos="0"/>
        </w:tabs>
        <w:spacing w:line="276" w:lineRule="auto"/>
        <w:ind w:firstLine="720"/>
        <w:jc w:val="both"/>
      </w:pPr>
    </w:p>
    <w:p w:rsidR="006C13A4" w:rsidRDefault="006C13A4" w:rsidP="000C0EC6">
      <w:pPr>
        <w:tabs>
          <w:tab w:val="num" w:pos="0"/>
        </w:tabs>
        <w:spacing w:line="276" w:lineRule="auto"/>
        <w:ind w:firstLine="720"/>
        <w:jc w:val="both"/>
      </w:pPr>
    </w:p>
    <w:p w:rsidR="006C13A4" w:rsidRDefault="006C13A4" w:rsidP="000C0EC6">
      <w:pPr>
        <w:tabs>
          <w:tab w:val="num" w:pos="0"/>
        </w:tabs>
        <w:spacing w:line="276" w:lineRule="auto"/>
        <w:ind w:firstLine="720"/>
        <w:jc w:val="both"/>
      </w:pPr>
    </w:p>
    <w:p w:rsidR="006C13A4" w:rsidRDefault="006C13A4" w:rsidP="000C0EC6">
      <w:pPr>
        <w:tabs>
          <w:tab w:val="num" w:pos="0"/>
        </w:tabs>
        <w:spacing w:line="276" w:lineRule="auto"/>
        <w:ind w:firstLine="720"/>
        <w:jc w:val="both"/>
      </w:pPr>
    </w:p>
    <w:p w:rsidR="006C13A4" w:rsidRDefault="006C13A4" w:rsidP="000C0EC6">
      <w:pPr>
        <w:tabs>
          <w:tab w:val="num" w:pos="0"/>
        </w:tabs>
        <w:spacing w:line="276" w:lineRule="auto"/>
        <w:ind w:firstLine="720"/>
        <w:jc w:val="both"/>
      </w:pPr>
    </w:p>
    <w:p w:rsidR="006C13A4" w:rsidRDefault="006C13A4" w:rsidP="000C0EC6">
      <w:pPr>
        <w:tabs>
          <w:tab w:val="num" w:pos="0"/>
        </w:tabs>
        <w:spacing w:line="276" w:lineRule="auto"/>
        <w:ind w:firstLine="720"/>
        <w:jc w:val="both"/>
      </w:pPr>
    </w:p>
    <w:p w:rsidR="006C13A4" w:rsidRDefault="006C13A4" w:rsidP="000C0EC6">
      <w:pPr>
        <w:tabs>
          <w:tab w:val="num" w:pos="0"/>
        </w:tabs>
        <w:spacing w:line="276" w:lineRule="auto"/>
        <w:ind w:firstLine="720"/>
        <w:jc w:val="both"/>
      </w:pPr>
    </w:p>
    <w:p w:rsidR="006C13A4" w:rsidRDefault="006C13A4" w:rsidP="000C0EC6">
      <w:pPr>
        <w:tabs>
          <w:tab w:val="num" w:pos="0"/>
        </w:tabs>
        <w:spacing w:line="276" w:lineRule="auto"/>
        <w:ind w:firstLine="720"/>
        <w:jc w:val="both"/>
      </w:pPr>
    </w:p>
    <w:p w:rsidR="006C13A4" w:rsidRDefault="006C13A4" w:rsidP="000C0EC6">
      <w:pPr>
        <w:tabs>
          <w:tab w:val="num" w:pos="0"/>
        </w:tabs>
        <w:spacing w:line="276" w:lineRule="auto"/>
        <w:ind w:firstLine="720"/>
        <w:jc w:val="both"/>
      </w:pPr>
    </w:p>
    <w:p w:rsidR="006C13A4" w:rsidRDefault="006C13A4" w:rsidP="000C0EC6">
      <w:pPr>
        <w:tabs>
          <w:tab w:val="num" w:pos="0"/>
        </w:tabs>
        <w:spacing w:line="276" w:lineRule="auto"/>
        <w:ind w:firstLine="720"/>
        <w:jc w:val="both"/>
      </w:pPr>
    </w:p>
    <w:p w:rsidR="006C13A4" w:rsidRDefault="006C13A4" w:rsidP="000C0EC6">
      <w:pPr>
        <w:tabs>
          <w:tab w:val="num" w:pos="0"/>
        </w:tabs>
        <w:spacing w:line="276" w:lineRule="auto"/>
        <w:ind w:firstLine="720"/>
        <w:jc w:val="both"/>
      </w:pPr>
    </w:p>
    <w:p w:rsidR="006C13A4" w:rsidRDefault="006C13A4" w:rsidP="000C0EC6">
      <w:pPr>
        <w:tabs>
          <w:tab w:val="num" w:pos="0"/>
        </w:tabs>
        <w:spacing w:line="276" w:lineRule="auto"/>
        <w:ind w:firstLine="720"/>
        <w:jc w:val="both"/>
      </w:pPr>
    </w:p>
    <w:p w:rsidR="006C13A4" w:rsidRDefault="006C13A4" w:rsidP="000C0EC6">
      <w:pPr>
        <w:tabs>
          <w:tab w:val="num" w:pos="0"/>
        </w:tabs>
        <w:spacing w:line="276" w:lineRule="auto"/>
        <w:ind w:firstLine="720"/>
        <w:jc w:val="both"/>
      </w:pPr>
    </w:p>
    <w:p w:rsidR="006C13A4" w:rsidRDefault="006C13A4" w:rsidP="000C0EC6">
      <w:pPr>
        <w:tabs>
          <w:tab w:val="num" w:pos="0"/>
        </w:tabs>
        <w:spacing w:line="276" w:lineRule="auto"/>
        <w:ind w:firstLine="720"/>
        <w:jc w:val="both"/>
      </w:pPr>
    </w:p>
    <w:p w:rsidR="006C13A4" w:rsidRDefault="006C13A4" w:rsidP="000C0EC6">
      <w:pPr>
        <w:tabs>
          <w:tab w:val="num" w:pos="0"/>
        </w:tabs>
        <w:spacing w:line="276" w:lineRule="auto"/>
        <w:ind w:firstLine="720"/>
        <w:jc w:val="both"/>
      </w:pPr>
    </w:p>
    <w:p w:rsidR="006C13A4" w:rsidRDefault="006C13A4" w:rsidP="000C0EC6">
      <w:pPr>
        <w:tabs>
          <w:tab w:val="num" w:pos="0"/>
        </w:tabs>
        <w:spacing w:line="276" w:lineRule="auto"/>
        <w:ind w:firstLine="720"/>
        <w:jc w:val="both"/>
      </w:pPr>
    </w:p>
    <w:p w:rsidR="006C13A4" w:rsidRPr="005842AB" w:rsidRDefault="006C13A4" w:rsidP="000C0EC6">
      <w:pPr>
        <w:tabs>
          <w:tab w:val="num" w:pos="0"/>
        </w:tabs>
        <w:spacing w:line="276" w:lineRule="auto"/>
        <w:ind w:firstLine="720"/>
        <w:jc w:val="both"/>
      </w:pPr>
    </w:p>
    <w:p w:rsidR="00D94B83" w:rsidRPr="005842AB" w:rsidRDefault="005C3BFA" w:rsidP="007D3927">
      <w:pPr>
        <w:pStyle w:val="10"/>
      </w:pPr>
      <w:bookmarkStart w:id="164" w:name="_Toc146642076"/>
      <w:bookmarkStart w:id="165" w:name="_Toc20277988"/>
      <w:bookmarkEnd w:id="162"/>
      <w:bookmarkEnd w:id="163"/>
      <w:r w:rsidRPr="005842AB">
        <w:lastRenderedPageBreak/>
        <w:t>оценка воздействия на земельные ресурсы и ПОЧВЫ, РА</w:t>
      </w:r>
      <w:r w:rsidRPr="005842AB">
        <w:t>С</w:t>
      </w:r>
      <w:r w:rsidRPr="005842AB">
        <w:t>ТИТЕЛЬНый И ЖИВОТНый МИР</w:t>
      </w:r>
      <w:bookmarkEnd w:id="164"/>
    </w:p>
    <w:p w:rsidR="005C3BFA" w:rsidRPr="005842AB" w:rsidRDefault="005C3BFA" w:rsidP="0033183E">
      <w:pPr>
        <w:pStyle w:val="25"/>
      </w:pPr>
      <w:bookmarkStart w:id="166" w:name="_Toc88756300"/>
      <w:bookmarkStart w:id="167" w:name="_Toc146642077"/>
      <w:bookmarkStart w:id="168" w:name="_Toc265325112"/>
      <w:bookmarkStart w:id="169" w:name="_Toc310358022"/>
      <w:bookmarkStart w:id="170" w:name="_Toc443639392"/>
      <w:r w:rsidRPr="005842AB">
        <w:t>6.1 Состояние и условия землепользования</w:t>
      </w:r>
      <w:bookmarkEnd w:id="166"/>
      <w:bookmarkEnd w:id="167"/>
    </w:p>
    <w:p w:rsidR="005C3BFA" w:rsidRPr="005842AB" w:rsidRDefault="005C3BFA" w:rsidP="005C3BFA">
      <w:pPr>
        <w:tabs>
          <w:tab w:val="left" w:pos="1080"/>
        </w:tabs>
        <w:spacing w:line="276" w:lineRule="auto"/>
        <w:ind w:firstLine="709"/>
        <w:jc w:val="both"/>
      </w:pPr>
      <w:r w:rsidRPr="005842AB">
        <w:t xml:space="preserve">Проектом планируется проводить работы на землях промышленного назначения, </w:t>
      </w:r>
      <w:r w:rsidR="002B4D10" w:rsidRPr="005842AB">
        <w:t>в пределах земельного отвода месторождения</w:t>
      </w:r>
      <w:r w:rsidRPr="005842AB">
        <w:t xml:space="preserve"> </w:t>
      </w:r>
      <w:r w:rsidR="005842AB">
        <w:t>В.Макат</w:t>
      </w:r>
      <w:r w:rsidRPr="005842AB">
        <w:t>. Дополнительного отвода земель не п</w:t>
      </w:r>
      <w:r w:rsidRPr="005842AB">
        <w:t>о</w:t>
      </w:r>
      <w:r w:rsidRPr="005842AB">
        <w:t>требуется.</w:t>
      </w:r>
    </w:p>
    <w:p w:rsidR="00BF1043" w:rsidRPr="005842AB" w:rsidRDefault="001A0F04" w:rsidP="0033183E">
      <w:pPr>
        <w:pStyle w:val="25"/>
      </w:pPr>
      <w:bookmarkStart w:id="171" w:name="_Toc146642078"/>
      <w:r w:rsidRPr="005842AB">
        <w:t>6</w:t>
      </w:r>
      <w:r w:rsidR="002F6927" w:rsidRPr="005842AB">
        <w:t>.</w:t>
      </w:r>
      <w:r w:rsidR="005C3BFA" w:rsidRPr="005842AB">
        <w:t>2</w:t>
      </w:r>
      <w:r w:rsidR="002F6927" w:rsidRPr="005842AB">
        <w:t xml:space="preserve"> </w:t>
      </w:r>
      <w:r w:rsidR="00BF1043" w:rsidRPr="005842AB">
        <w:t>Краткая характеристика</w:t>
      </w:r>
      <w:r w:rsidR="00AA5E78" w:rsidRPr="005842AB">
        <w:t xml:space="preserve"> почвенно-растительного покрова</w:t>
      </w:r>
      <w:r w:rsidR="00BA54BB" w:rsidRPr="005842AB">
        <w:t xml:space="preserve"> и животного мира </w:t>
      </w:r>
      <w:r w:rsidR="00BF1043" w:rsidRPr="005842AB">
        <w:t>рай</w:t>
      </w:r>
      <w:r w:rsidR="00BF1043" w:rsidRPr="005842AB">
        <w:t>о</w:t>
      </w:r>
      <w:r w:rsidR="00BF1043" w:rsidRPr="005842AB">
        <w:t>на</w:t>
      </w:r>
      <w:bookmarkEnd w:id="168"/>
      <w:bookmarkEnd w:id="169"/>
      <w:bookmarkEnd w:id="170"/>
      <w:bookmarkEnd w:id="171"/>
    </w:p>
    <w:p w:rsidR="000C0EC6" w:rsidRPr="005842AB" w:rsidRDefault="000C0EC6" w:rsidP="000C0EC6">
      <w:pPr>
        <w:spacing w:line="276" w:lineRule="auto"/>
        <w:ind w:firstLine="709"/>
        <w:jc w:val="both"/>
        <w:rPr>
          <w:i/>
          <w:color w:val="000000"/>
        </w:rPr>
      </w:pPr>
      <w:bookmarkStart w:id="172" w:name="_Toc110135763"/>
      <w:bookmarkStart w:id="173" w:name="_Toc110139980"/>
      <w:r w:rsidRPr="005842AB">
        <w:rPr>
          <w:i/>
          <w:color w:val="000000"/>
        </w:rPr>
        <w:t>Почвы</w:t>
      </w:r>
    </w:p>
    <w:p w:rsidR="000C0EC6" w:rsidRPr="005842AB" w:rsidRDefault="000C0EC6" w:rsidP="000C0EC6">
      <w:pPr>
        <w:spacing w:line="276" w:lineRule="auto"/>
        <w:ind w:firstLine="709"/>
        <w:jc w:val="both"/>
        <w:rPr>
          <w:color w:val="000000"/>
        </w:rPr>
      </w:pPr>
      <w:r w:rsidRPr="005842AB">
        <w:rPr>
          <w:color w:val="000000"/>
        </w:rPr>
        <w:t xml:space="preserve">Главной особенностью покрова территории месторождения </w:t>
      </w:r>
      <w:r w:rsidR="005842AB">
        <w:rPr>
          <w:color w:val="000000"/>
        </w:rPr>
        <w:t>В.Макат</w:t>
      </w:r>
      <w:r w:rsidRPr="005842AB">
        <w:rPr>
          <w:color w:val="000000"/>
        </w:rPr>
        <w:t xml:space="preserve"> является малая мощность рыхлой почвенно-грунтовой толщи и близкое подстилание плотных скальных п</w:t>
      </w:r>
      <w:r w:rsidRPr="005842AB">
        <w:rPr>
          <w:color w:val="000000"/>
        </w:rPr>
        <w:t>о</w:t>
      </w:r>
      <w:r w:rsidRPr="005842AB">
        <w:rPr>
          <w:color w:val="000000"/>
        </w:rPr>
        <w:t>род. Почвы месторождения представляют собой суглинок желтовато-серый и супесь серую. По форме залегания эти отложения представляют собой обширную, пластообразную залежь, которую подстилают, в основном, серая глина, известняк и ракушечник. Все почвы мест</w:t>
      </w:r>
      <w:r w:rsidRPr="005842AB">
        <w:rPr>
          <w:color w:val="000000"/>
        </w:rPr>
        <w:t>о</w:t>
      </w:r>
      <w:r w:rsidRPr="005842AB">
        <w:rPr>
          <w:color w:val="000000"/>
        </w:rPr>
        <w:t>рождения имеют слабо выраженный слой гумусового горизонта и являются неустойчивыми. Преобладают приморские солончаки, а также бурые солонцевато-солончаковатых почвы, среди которых нередко встречаются солончаки типичные и соровые.</w:t>
      </w:r>
    </w:p>
    <w:p w:rsidR="000C0EC6" w:rsidRPr="005842AB" w:rsidRDefault="000C0EC6" w:rsidP="000C0EC6">
      <w:pPr>
        <w:spacing w:line="276" w:lineRule="auto"/>
        <w:ind w:firstLine="709"/>
        <w:jc w:val="both"/>
        <w:rPr>
          <w:color w:val="000000"/>
        </w:rPr>
      </w:pPr>
      <w:r w:rsidRPr="005842AB">
        <w:rPr>
          <w:color w:val="000000"/>
        </w:rPr>
        <w:t>Территория строительства имеет спокойный сглаженный рельеф.</w:t>
      </w:r>
    </w:p>
    <w:p w:rsidR="000C0EC6" w:rsidRPr="005842AB" w:rsidRDefault="000C0EC6" w:rsidP="000C0EC6">
      <w:pPr>
        <w:spacing w:line="276" w:lineRule="auto"/>
        <w:ind w:firstLine="709"/>
        <w:jc w:val="both"/>
        <w:rPr>
          <w:i/>
          <w:color w:val="000000"/>
        </w:rPr>
      </w:pPr>
      <w:r w:rsidRPr="005842AB">
        <w:rPr>
          <w:i/>
          <w:color w:val="000000"/>
        </w:rPr>
        <w:t>Растительный мир</w:t>
      </w:r>
    </w:p>
    <w:p w:rsidR="000C0EC6" w:rsidRPr="005842AB" w:rsidRDefault="000C0EC6" w:rsidP="000C0EC6">
      <w:pPr>
        <w:spacing w:line="276" w:lineRule="auto"/>
        <w:ind w:firstLine="709"/>
        <w:jc w:val="both"/>
        <w:rPr>
          <w:color w:val="000000"/>
        </w:rPr>
      </w:pPr>
      <w:r w:rsidRPr="005842AB">
        <w:rPr>
          <w:color w:val="000000"/>
        </w:rPr>
        <w:t xml:space="preserve">Растительные сообщества в пределах района расположения месторождения </w:t>
      </w:r>
      <w:r w:rsidR="005842AB">
        <w:rPr>
          <w:color w:val="000000"/>
        </w:rPr>
        <w:t>В.Макат</w:t>
      </w:r>
      <w:r w:rsidRPr="005842AB">
        <w:rPr>
          <w:color w:val="000000"/>
        </w:rPr>
        <w:t xml:space="preserve"> сильно отличаются между собой в зависимости от среды их формирования. В береговой зоне формируются типично водные и околоводные растительные группировки, а в южной части месторождения – растения-ксерофиты, приспособленные к обитанию в условиях засушлив</w:t>
      </w:r>
      <w:r w:rsidRPr="005842AB">
        <w:rPr>
          <w:color w:val="000000"/>
        </w:rPr>
        <w:t>о</w:t>
      </w:r>
      <w:r w:rsidRPr="005842AB">
        <w:rPr>
          <w:color w:val="000000"/>
        </w:rPr>
        <w:t xml:space="preserve">го климата. </w:t>
      </w:r>
    </w:p>
    <w:p w:rsidR="000C0EC6" w:rsidRPr="005842AB" w:rsidRDefault="000C0EC6" w:rsidP="000C0EC6">
      <w:pPr>
        <w:spacing w:line="276" w:lineRule="auto"/>
        <w:ind w:firstLine="709"/>
        <w:jc w:val="both"/>
        <w:rPr>
          <w:color w:val="000000"/>
        </w:rPr>
      </w:pPr>
      <w:r w:rsidRPr="005842AB">
        <w:rPr>
          <w:color w:val="000000"/>
        </w:rPr>
        <w:t>Современный растительный покров территории отражает все сложные процессы вз</w:t>
      </w:r>
      <w:r w:rsidRPr="005842AB">
        <w:rPr>
          <w:color w:val="000000"/>
        </w:rPr>
        <w:t>а</w:t>
      </w:r>
      <w:r w:rsidRPr="005842AB">
        <w:rPr>
          <w:color w:val="000000"/>
        </w:rPr>
        <w:t>имосвязи растительности с другими компонентами ландшафтов (рельефом, почвами).</w:t>
      </w:r>
    </w:p>
    <w:p w:rsidR="000C0EC6" w:rsidRPr="005842AB" w:rsidRDefault="000C0EC6" w:rsidP="000C0EC6">
      <w:pPr>
        <w:spacing w:line="276" w:lineRule="auto"/>
        <w:ind w:firstLine="709"/>
        <w:jc w:val="both"/>
        <w:rPr>
          <w:color w:val="000000"/>
        </w:rPr>
      </w:pPr>
      <w:r w:rsidRPr="005842AB">
        <w:rPr>
          <w:color w:val="000000"/>
        </w:rPr>
        <w:t>Видовой состав сообществ небогат. Наиболее полно видовое разнообразие растител</w:t>
      </w:r>
      <w:r w:rsidRPr="005842AB">
        <w:rPr>
          <w:color w:val="000000"/>
        </w:rPr>
        <w:t>ь</w:t>
      </w:r>
      <w:r w:rsidRPr="005842AB">
        <w:rPr>
          <w:color w:val="000000"/>
        </w:rPr>
        <w:t xml:space="preserve">ности представлено весной. </w:t>
      </w:r>
    </w:p>
    <w:p w:rsidR="000C0EC6" w:rsidRPr="005842AB" w:rsidRDefault="000C0EC6" w:rsidP="000C0EC6">
      <w:pPr>
        <w:spacing w:line="276" w:lineRule="auto"/>
        <w:ind w:firstLine="709"/>
        <w:jc w:val="both"/>
        <w:rPr>
          <w:color w:val="000000"/>
        </w:rPr>
      </w:pPr>
      <w:r w:rsidRPr="005842AB">
        <w:rPr>
          <w:color w:val="000000"/>
        </w:rPr>
        <w:t>По условиям местообитаний, эколого-биологическим особенностям видов -доминантов, степени сформированности состава и структуры сообществ выделяются след</w:t>
      </w:r>
      <w:r w:rsidRPr="005842AB">
        <w:rPr>
          <w:color w:val="000000"/>
        </w:rPr>
        <w:t>у</w:t>
      </w:r>
      <w:r w:rsidRPr="005842AB">
        <w:rPr>
          <w:color w:val="000000"/>
        </w:rPr>
        <w:t>ющие основные типы растительности:</w:t>
      </w:r>
    </w:p>
    <w:p w:rsidR="000C0EC6" w:rsidRPr="005842AB" w:rsidRDefault="000C0EC6" w:rsidP="000C0EC6">
      <w:pPr>
        <w:spacing w:line="276" w:lineRule="auto"/>
        <w:ind w:firstLine="709"/>
        <w:jc w:val="both"/>
        <w:rPr>
          <w:color w:val="000000"/>
        </w:rPr>
      </w:pPr>
      <w:r w:rsidRPr="005842AB">
        <w:rPr>
          <w:color w:val="000000"/>
        </w:rPr>
        <w:t>- воздушно-водная растительность (гидро- и гигрофиты);</w:t>
      </w:r>
    </w:p>
    <w:p w:rsidR="000C0EC6" w:rsidRPr="005842AB" w:rsidRDefault="000C0EC6" w:rsidP="000C0EC6">
      <w:pPr>
        <w:spacing w:line="276" w:lineRule="auto"/>
        <w:ind w:firstLine="709"/>
        <w:jc w:val="both"/>
        <w:rPr>
          <w:color w:val="000000"/>
        </w:rPr>
      </w:pPr>
      <w:r w:rsidRPr="005842AB">
        <w:rPr>
          <w:color w:val="000000"/>
        </w:rPr>
        <w:t>- растительность засоленных местообитаний (галофиты);</w:t>
      </w:r>
    </w:p>
    <w:p w:rsidR="000C0EC6" w:rsidRPr="005842AB" w:rsidRDefault="000C0EC6" w:rsidP="000C0EC6">
      <w:pPr>
        <w:spacing w:line="276" w:lineRule="auto"/>
        <w:ind w:firstLine="709"/>
        <w:jc w:val="both"/>
        <w:rPr>
          <w:color w:val="000000"/>
        </w:rPr>
      </w:pPr>
      <w:r w:rsidRPr="005842AB">
        <w:rPr>
          <w:color w:val="000000"/>
        </w:rPr>
        <w:t>- растительность песков (псаммофиты);</w:t>
      </w:r>
    </w:p>
    <w:p w:rsidR="000C0EC6" w:rsidRPr="005842AB" w:rsidRDefault="000C0EC6" w:rsidP="000C0EC6">
      <w:pPr>
        <w:spacing w:line="276" w:lineRule="auto"/>
        <w:ind w:firstLine="709"/>
        <w:jc w:val="both"/>
        <w:rPr>
          <w:color w:val="000000"/>
        </w:rPr>
      </w:pPr>
      <w:r w:rsidRPr="005842AB">
        <w:rPr>
          <w:color w:val="000000"/>
        </w:rPr>
        <w:t>- зональная растительность возвышенных равнин (ксерофиты).</w:t>
      </w:r>
    </w:p>
    <w:p w:rsidR="000C0EC6" w:rsidRPr="005842AB" w:rsidRDefault="000C0EC6" w:rsidP="000C0EC6">
      <w:pPr>
        <w:spacing w:line="276" w:lineRule="auto"/>
        <w:ind w:firstLine="709"/>
        <w:jc w:val="both"/>
        <w:rPr>
          <w:color w:val="000000"/>
        </w:rPr>
      </w:pPr>
      <w:r w:rsidRPr="005842AB">
        <w:rPr>
          <w:color w:val="000000"/>
        </w:rPr>
        <w:t>Растительный покров района неоднородный. Неоднородность его пространственной структуры определяется многими факторами, прежде всего разнообразием форм мезо- и микрорельефа (наличием западин, потяжин и т. п.). Характерны полынные петрофитные, п</w:t>
      </w:r>
      <w:r w:rsidRPr="005842AB">
        <w:rPr>
          <w:color w:val="000000"/>
        </w:rPr>
        <w:t>о</w:t>
      </w:r>
      <w:r w:rsidRPr="005842AB">
        <w:rPr>
          <w:color w:val="000000"/>
        </w:rPr>
        <w:t>лынные гемипетрофитные, полынные и биюргуновые комплексы пелитофитных пустынь.</w:t>
      </w:r>
    </w:p>
    <w:p w:rsidR="000C0EC6" w:rsidRPr="005842AB" w:rsidRDefault="000C0EC6" w:rsidP="000C0EC6">
      <w:pPr>
        <w:spacing w:line="276" w:lineRule="auto"/>
        <w:ind w:firstLine="709"/>
        <w:jc w:val="both"/>
        <w:rPr>
          <w:i/>
          <w:color w:val="000000"/>
        </w:rPr>
      </w:pPr>
      <w:r w:rsidRPr="005842AB">
        <w:rPr>
          <w:i/>
          <w:color w:val="000000"/>
        </w:rPr>
        <w:t xml:space="preserve">Животный мир. </w:t>
      </w:r>
    </w:p>
    <w:p w:rsidR="000C0EC6" w:rsidRPr="005842AB" w:rsidRDefault="000C0EC6" w:rsidP="000C0EC6">
      <w:pPr>
        <w:spacing w:line="276" w:lineRule="auto"/>
        <w:ind w:firstLine="709"/>
        <w:jc w:val="both"/>
        <w:rPr>
          <w:color w:val="000000"/>
        </w:rPr>
      </w:pPr>
      <w:r w:rsidRPr="005842AB">
        <w:rPr>
          <w:color w:val="000000"/>
        </w:rPr>
        <w:t>Животный мир характерен для степно-пустынной зоны. Из млекопитающих больше всего распространены грызуны - суслики, хомяки, полевки, зайцы, тушканчики. Много чер</w:t>
      </w:r>
      <w:r w:rsidRPr="005842AB">
        <w:rPr>
          <w:color w:val="000000"/>
        </w:rPr>
        <w:t>е</w:t>
      </w:r>
      <w:r w:rsidRPr="005842AB">
        <w:rPr>
          <w:color w:val="000000"/>
        </w:rPr>
        <w:t>пах, ящериц, змей, паукообразных. Основным фоновым видом является большая песчанка. Из птиц гнездятся орлы, луни, пустельга, жаворонки, воробьиные, дикая куропатка.</w:t>
      </w:r>
    </w:p>
    <w:p w:rsidR="00BA54BB" w:rsidRPr="005842AB" w:rsidRDefault="00BA54BB" w:rsidP="0033183E">
      <w:pPr>
        <w:pStyle w:val="25"/>
      </w:pPr>
      <w:bookmarkStart w:id="174" w:name="_Toc146642079"/>
      <w:r w:rsidRPr="005842AB">
        <w:lastRenderedPageBreak/>
        <w:t>6.</w:t>
      </w:r>
      <w:r w:rsidR="005C3BFA" w:rsidRPr="005842AB">
        <w:t>3</w:t>
      </w:r>
      <w:r w:rsidRPr="005842AB">
        <w:t xml:space="preserve"> Организация рельефа</w:t>
      </w:r>
      <w:bookmarkEnd w:id="174"/>
    </w:p>
    <w:p w:rsidR="005F7517" w:rsidRPr="005842AB" w:rsidRDefault="005F7517" w:rsidP="005F7517">
      <w:pPr>
        <w:tabs>
          <w:tab w:val="left" w:pos="1080"/>
        </w:tabs>
        <w:spacing w:line="276" w:lineRule="auto"/>
        <w:ind w:firstLine="709"/>
        <w:jc w:val="both"/>
      </w:pPr>
      <w:r w:rsidRPr="005842AB">
        <w:t>Перед началом строительства выполняют подготовительные работы, с территории удаляют посторонние предметы, мусор, камни и комья диаметром более 20 см.</w:t>
      </w:r>
    </w:p>
    <w:p w:rsidR="005F7517" w:rsidRPr="005842AB" w:rsidRDefault="005F7517" w:rsidP="005F7517">
      <w:pPr>
        <w:tabs>
          <w:tab w:val="left" w:pos="1080"/>
        </w:tabs>
        <w:spacing w:line="276" w:lineRule="auto"/>
        <w:ind w:firstLine="709"/>
        <w:jc w:val="both"/>
      </w:pPr>
      <w:r w:rsidRPr="005842AB">
        <w:t>. Способ водоотвода поверхностных вод, стекающих во время дождя, таяния снега был принят открытым по спланированной поверхности, за пределы площадки в пониженные места рельефа.</w:t>
      </w:r>
    </w:p>
    <w:p w:rsidR="001C2940" w:rsidRPr="005842AB" w:rsidRDefault="001C2940" w:rsidP="0033183E">
      <w:pPr>
        <w:pStyle w:val="25"/>
      </w:pPr>
      <w:bookmarkStart w:id="175" w:name="_Toc146642080"/>
      <w:r w:rsidRPr="005842AB">
        <w:t>6.</w:t>
      </w:r>
      <w:r w:rsidR="005C3BFA" w:rsidRPr="005842AB">
        <w:t>4</w:t>
      </w:r>
      <w:r w:rsidRPr="005842AB">
        <w:t xml:space="preserve"> </w:t>
      </w:r>
      <w:bookmarkStart w:id="176" w:name="_Toc18001192"/>
      <w:r w:rsidR="005C3BFA" w:rsidRPr="005842AB">
        <w:t>Характеристика ожидаемого воздействия</w:t>
      </w:r>
      <w:r w:rsidR="009748EE" w:rsidRPr="005842AB">
        <w:t xml:space="preserve"> на почвенный покров и растительный мир</w:t>
      </w:r>
      <w:bookmarkEnd w:id="176"/>
      <w:r w:rsidRPr="005842AB">
        <w:t xml:space="preserve"> </w:t>
      </w:r>
      <w:r w:rsidR="00F07BF0" w:rsidRPr="005842AB">
        <w:t>и мероприятия по его снижению</w:t>
      </w:r>
      <w:bookmarkEnd w:id="175"/>
    </w:p>
    <w:p w:rsidR="005F7517" w:rsidRPr="005842AB" w:rsidRDefault="005F7517" w:rsidP="005F7517">
      <w:pPr>
        <w:shd w:val="clear" w:color="auto" w:fill="FFFFFF"/>
        <w:spacing w:line="276" w:lineRule="auto"/>
        <w:ind w:right="14" w:firstLine="727"/>
        <w:jc w:val="both"/>
      </w:pPr>
      <w:r w:rsidRPr="005842AB">
        <w:t>Снятие плодородного слоя почвы проектом не предусматривается.</w:t>
      </w:r>
    </w:p>
    <w:p w:rsidR="005F7517" w:rsidRPr="005842AB" w:rsidRDefault="005F7517" w:rsidP="005F7517">
      <w:pPr>
        <w:shd w:val="clear" w:color="auto" w:fill="FFFFFF"/>
        <w:spacing w:line="276" w:lineRule="auto"/>
        <w:ind w:right="14" w:firstLine="727"/>
        <w:jc w:val="both"/>
      </w:pPr>
      <w:r w:rsidRPr="005842AB">
        <w:t>Основное воздействие на почвенно-растительный покров ожидается при выемке и планировке грунта. Также потенциальными источниками загрязнения почвенно-растительного покрова в процессе строительства является спецтехника и автотранспорт. Объемы строительных работ будут минимизированы, движение автотранспорта будет ос</w:t>
      </w:r>
      <w:r w:rsidRPr="005842AB">
        <w:t>у</w:t>
      </w:r>
      <w:r w:rsidRPr="005842AB">
        <w:t>ществляться по существующим автодорогам, заправка автотранспортных средств пред</w:t>
      </w:r>
      <w:r w:rsidRPr="005842AB">
        <w:t>у</w:t>
      </w:r>
      <w:r w:rsidRPr="005842AB">
        <w:t>смотрена на специально оборудованных площадках, а также предусмотрено проведение ежедневного осмотра автотранспорта. Сбор образующихся отходов предусмотрен в герм</w:t>
      </w:r>
      <w:r w:rsidRPr="005842AB">
        <w:t>е</w:t>
      </w:r>
      <w:r w:rsidRPr="005842AB">
        <w:t>тичные контейнеры, со своевременным вывозом специализированной организацией по дог</w:t>
      </w:r>
      <w:r w:rsidRPr="005842AB">
        <w:t>о</w:t>
      </w:r>
      <w:r w:rsidRPr="005842AB">
        <w:t>вору. Сбор хоз-бытовых сточных вод - в септик биотуалета, с последующим вывозом спец</w:t>
      </w:r>
      <w:r w:rsidRPr="005842AB">
        <w:t>и</w:t>
      </w:r>
      <w:r w:rsidRPr="005842AB">
        <w:t>ализированной организацией по договору</w:t>
      </w:r>
    </w:p>
    <w:p w:rsidR="005F7517" w:rsidRPr="005842AB" w:rsidRDefault="005F7517" w:rsidP="005F7517">
      <w:pPr>
        <w:shd w:val="clear" w:color="auto" w:fill="FFFFFF"/>
        <w:spacing w:line="276" w:lineRule="auto"/>
        <w:ind w:right="14" w:firstLine="727"/>
        <w:jc w:val="both"/>
      </w:pPr>
      <w:r w:rsidRPr="005842AB">
        <w:t>Соблюдение регламента работ, осуществление ряда дополнительных технологич</w:t>
      </w:r>
      <w:r w:rsidRPr="005842AB">
        <w:t>е</w:t>
      </w:r>
      <w:r w:rsidRPr="005842AB">
        <w:t>ских решений с целью увеличения надежности работы оборудования и проведения природ</w:t>
      </w:r>
      <w:r w:rsidRPr="005842AB">
        <w:t>о</w:t>
      </w:r>
      <w:r w:rsidRPr="005842AB">
        <w:t>охранных мероприятий сведут к минимуму воздействие проектируемых работ на почвенно-растительный покров.</w:t>
      </w:r>
    </w:p>
    <w:p w:rsidR="005F7517" w:rsidRPr="005842AB" w:rsidRDefault="005F7517" w:rsidP="005F7517">
      <w:pPr>
        <w:shd w:val="clear" w:color="auto" w:fill="FFFFFF"/>
        <w:spacing w:line="276" w:lineRule="auto"/>
        <w:ind w:right="14" w:firstLine="727"/>
        <w:jc w:val="both"/>
      </w:pPr>
      <w:r w:rsidRPr="005842AB">
        <w:t>В целом же воздействие проектируемых работ на состояние почвенно-растительного покрова, при соблюдении проектных природоохранных требований, можно принять:</w:t>
      </w:r>
    </w:p>
    <w:p w:rsidR="005F7517" w:rsidRPr="005842AB" w:rsidRDefault="005F7517" w:rsidP="005F7517">
      <w:pPr>
        <w:shd w:val="clear" w:color="auto" w:fill="FFFFFF"/>
        <w:spacing w:line="276" w:lineRule="auto"/>
        <w:ind w:right="14" w:firstLine="727"/>
        <w:jc w:val="both"/>
        <w:rPr>
          <w:u w:val="single"/>
        </w:rPr>
      </w:pPr>
      <w:r w:rsidRPr="005842AB">
        <w:rPr>
          <w:u w:val="single"/>
        </w:rPr>
        <w:t>при строительстве:</w:t>
      </w:r>
    </w:p>
    <w:p w:rsidR="005F7517" w:rsidRPr="005842AB" w:rsidRDefault="005F7517" w:rsidP="005F7517">
      <w:pPr>
        <w:shd w:val="clear" w:color="auto" w:fill="FFFFFF"/>
        <w:tabs>
          <w:tab w:val="left" w:pos="1134"/>
        </w:tabs>
        <w:spacing w:line="276" w:lineRule="auto"/>
        <w:ind w:firstLine="709"/>
        <w:jc w:val="both"/>
      </w:pPr>
      <w:r w:rsidRPr="005842AB">
        <w:t>•</w:t>
      </w:r>
      <w:r w:rsidRPr="005842AB">
        <w:tab/>
        <w:t>пространственный масштаб воздействия - локальное (1 балл);</w:t>
      </w:r>
    </w:p>
    <w:p w:rsidR="005F7517" w:rsidRPr="005842AB" w:rsidRDefault="005F7517" w:rsidP="005F7517">
      <w:pPr>
        <w:shd w:val="clear" w:color="auto" w:fill="FFFFFF"/>
        <w:tabs>
          <w:tab w:val="left" w:pos="1134"/>
        </w:tabs>
        <w:spacing w:line="276" w:lineRule="auto"/>
        <w:ind w:firstLine="709"/>
        <w:jc w:val="both"/>
      </w:pPr>
      <w:r w:rsidRPr="005842AB">
        <w:t>•</w:t>
      </w:r>
      <w:r w:rsidRPr="005842AB">
        <w:tab/>
        <w:t>временный масштаб – продолжительное (3 балла);</w:t>
      </w:r>
    </w:p>
    <w:p w:rsidR="005F7517" w:rsidRPr="005842AB" w:rsidRDefault="005F7517" w:rsidP="005F7517">
      <w:pPr>
        <w:shd w:val="clear" w:color="auto" w:fill="FFFFFF"/>
        <w:tabs>
          <w:tab w:val="left" w:pos="1134"/>
        </w:tabs>
        <w:spacing w:line="276" w:lineRule="auto"/>
        <w:ind w:firstLine="709"/>
        <w:jc w:val="both"/>
      </w:pPr>
      <w:r w:rsidRPr="005842AB">
        <w:t>•</w:t>
      </w:r>
      <w:r w:rsidRPr="005842AB">
        <w:tab/>
        <w:t>интенсивность воздействия - слабая (2 балла).</w:t>
      </w:r>
    </w:p>
    <w:p w:rsidR="005F7517" w:rsidRPr="005842AB" w:rsidRDefault="005F7517" w:rsidP="005F7517">
      <w:pPr>
        <w:shd w:val="clear" w:color="auto" w:fill="FFFFFF"/>
        <w:spacing w:line="276" w:lineRule="auto"/>
        <w:ind w:firstLine="709"/>
        <w:jc w:val="both"/>
      </w:pPr>
      <w:r w:rsidRPr="005842AB">
        <w:t xml:space="preserve">Интегральная оценка воздействия составит </w:t>
      </w:r>
      <w:r w:rsidRPr="005842AB">
        <w:rPr>
          <w:b/>
        </w:rPr>
        <w:t>6 баллов</w:t>
      </w:r>
      <w:r w:rsidRPr="005842AB">
        <w:t xml:space="preserve"> – воздействие </w:t>
      </w:r>
      <w:r w:rsidRPr="005842AB">
        <w:rPr>
          <w:b/>
        </w:rPr>
        <w:t>низкой значим</w:t>
      </w:r>
      <w:r w:rsidRPr="005842AB">
        <w:rPr>
          <w:b/>
        </w:rPr>
        <w:t>о</w:t>
      </w:r>
      <w:r w:rsidRPr="005842AB">
        <w:rPr>
          <w:b/>
        </w:rPr>
        <w:t>сти.</w:t>
      </w:r>
      <w:r w:rsidRPr="005842AB">
        <w:t xml:space="preserve"> </w:t>
      </w:r>
    </w:p>
    <w:p w:rsidR="004F60FD" w:rsidRPr="005842AB" w:rsidRDefault="00336BC7" w:rsidP="0033183E">
      <w:pPr>
        <w:pStyle w:val="25"/>
      </w:pPr>
      <w:bookmarkStart w:id="177" w:name="_Toc18001193"/>
      <w:bookmarkStart w:id="178" w:name="_Toc146642081"/>
      <w:r w:rsidRPr="005842AB">
        <w:t>6.</w:t>
      </w:r>
      <w:r w:rsidR="0072358A" w:rsidRPr="005842AB">
        <w:t>5</w:t>
      </w:r>
      <w:r w:rsidRPr="005842AB">
        <w:t xml:space="preserve"> </w:t>
      </w:r>
      <w:r w:rsidR="004F60FD" w:rsidRPr="005842AB">
        <w:t>Воздействие проектируемой деятельности на животный мир и мероприятия по его снижению</w:t>
      </w:r>
      <w:bookmarkEnd w:id="177"/>
      <w:bookmarkEnd w:id="178"/>
    </w:p>
    <w:p w:rsidR="005F7517" w:rsidRPr="005842AB" w:rsidRDefault="005F7517" w:rsidP="005F7517">
      <w:pPr>
        <w:shd w:val="clear" w:color="auto" w:fill="FFFFFF"/>
        <w:spacing w:line="276" w:lineRule="auto"/>
        <w:ind w:right="14" w:firstLine="727"/>
        <w:jc w:val="both"/>
      </w:pPr>
      <w:r w:rsidRPr="005842AB">
        <w:t>Строительство ведется на территории действующего предприятия. Добыча углевод</w:t>
      </w:r>
      <w:r w:rsidRPr="005842AB">
        <w:t>о</w:t>
      </w:r>
      <w:r w:rsidRPr="005842AB">
        <w:t>родов на данной территории ведется на протяжении нескольких лет.</w:t>
      </w:r>
    </w:p>
    <w:p w:rsidR="005F7517" w:rsidRPr="005842AB" w:rsidRDefault="005F7517" w:rsidP="005F7517">
      <w:pPr>
        <w:shd w:val="clear" w:color="auto" w:fill="FFFFFF"/>
        <w:spacing w:line="276" w:lineRule="auto"/>
        <w:ind w:right="14" w:firstLine="727"/>
        <w:jc w:val="both"/>
      </w:pPr>
      <w:r w:rsidRPr="005842AB">
        <w:t>Для минимизации воздействия проектируемых работ на животный мир на предпри</w:t>
      </w:r>
      <w:r w:rsidRPr="005842AB">
        <w:t>я</w:t>
      </w:r>
      <w:r w:rsidRPr="005842AB">
        <w:t>тии разработаны и выполняются природоохранные мероприятия, направленные на снижение воздействия на животный мир.</w:t>
      </w:r>
    </w:p>
    <w:p w:rsidR="005F7517" w:rsidRPr="005842AB" w:rsidRDefault="005F7517" w:rsidP="005F7517">
      <w:pPr>
        <w:shd w:val="clear" w:color="auto" w:fill="FFFFFF"/>
        <w:spacing w:line="276" w:lineRule="auto"/>
        <w:ind w:right="14" w:firstLine="727"/>
        <w:jc w:val="both"/>
      </w:pPr>
      <w:r w:rsidRPr="005842AB">
        <w:t>Природоохранные мероприятия включают следующие положения:</w:t>
      </w:r>
    </w:p>
    <w:p w:rsidR="005F7517" w:rsidRPr="005842AB" w:rsidRDefault="005F7517" w:rsidP="005F7517">
      <w:pPr>
        <w:shd w:val="clear" w:color="auto" w:fill="FFFFFF"/>
        <w:tabs>
          <w:tab w:val="left" w:pos="1134"/>
        </w:tabs>
        <w:spacing w:line="276" w:lineRule="auto"/>
        <w:ind w:firstLine="709"/>
        <w:jc w:val="both"/>
      </w:pPr>
      <w:r w:rsidRPr="005842AB">
        <w:t>•</w:t>
      </w:r>
      <w:r w:rsidRPr="005842AB">
        <w:tab/>
        <w:t>пропаганда охраны животного мира;</w:t>
      </w:r>
    </w:p>
    <w:p w:rsidR="005F7517" w:rsidRPr="005842AB" w:rsidRDefault="005F7517" w:rsidP="005F7517">
      <w:pPr>
        <w:shd w:val="clear" w:color="auto" w:fill="FFFFFF"/>
        <w:tabs>
          <w:tab w:val="left" w:pos="1134"/>
        </w:tabs>
        <w:spacing w:line="276" w:lineRule="auto"/>
        <w:ind w:firstLine="709"/>
        <w:jc w:val="both"/>
      </w:pPr>
      <w:r w:rsidRPr="005842AB">
        <w:t>•</w:t>
      </w:r>
      <w:r w:rsidRPr="005842AB">
        <w:tab/>
        <w:t>ограничения техногенной деятельности территорией предприятия;</w:t>
      </w:r>
    </w:p>
    <w:p w:rsidR="005F7517" w:rsidRPr="005842AB" w:rsidRDefault="005F7517" w:rsidP="005F7517">
      <w:pPr>
        <w:shd w:val="clear" w:color="auto" w:fill="FFFFFF"/>
        <w:tabs>
          <w:tab w:val="left" w:pos="1134"/>
        </w:tabs>
        <w:spacing w:line="276" w:lineRule="auto"/>
        <w:ind w:firstLine="709"/>
        <w:jc w:val="both"/>
      </w:pPr>
      <w:r w:rsidRPr="005842AB">
        <w:t>•</w:t>
      </w:r>
      <w:r w:rsidRPr="005842AB">
        <w:tab/>
        <w:t>маркировка и ограждение опасных участков;</w:t>
      </w:r>
    </w:p>
    <w:p w:rsidR="005F7517" w:rsidRPr="005842AB" w:rsidRDefault="005F7517" w:rsidP="005F7517">
      <w:pPr>
        <w:shd w:val="clear" w:color="auto" w:fill="FFFFFF"/>
        <w:tabs>
          <w:tab w:val="left" w:pos="1134"/>
        </w:tabs>
        <w:spacing w:line="276" w:lineRule="auto"/>
        <w:ind w:firstLine="709"/>
        <w:jc w:val="both"/>
      </w:pPr>
      <w:r w:rsidRPr="005842AB">
        <w:t>•</w:t>
      </w:r>
      <w:r w:rsidRPr="005842AB">
        <w:tab/>
        <w:t>запрет на охоту в районе территории предприятия;</w:t>
      </w:r>
    </w:p>
    <w:p w:rsidR="005F7517" w:rsidRPr="005842AB" w:rsidRDefault="005F7517" w:rsidP="005F7517">
      <w:pPr>
        <w:shd w:val="clear" w:color="auto" w:fill="FFFFFF"/>
        <w:tabs>
          <w:tab w:val="left" w:pos="1134"/>
        </w:tabs>
        <w:spacing w:line="276" w:lineRule="auto"/>
        <w:ind w:firstLine="709"/>
        <w:jc w:val="both"/>
      </w:pPr>
      <w:r w:rsidRPr="005842AB">
        <w:t>•</w:t>
      </w:r>
      <w:r w:rsidRPr="005842AB">
        <w:tab/>
        <w:t>движение автотранспорта только по дорогам;</w:t>
      </w:r>
    </w:p>
    <w:p w:rsidR="005F7517" w:rsidRPr="005842AB" w:rsidRDefault="005F7517" w:rsidP="005F7517">
      <w:pPr>
        <w:shd w:val="clear" w:color="auto" w:fill="FFFFFF"/>
        <w:tabs>
          <w:tab w:val="left" w:pos="1134"/>
        </w:tabs>
        <w:spacing w:line="276" w:lineRule="auto"/>
        <w:ind w:firstLine="709"/>
        <w:jc w:val="both"/>
      </w:pPr>
      <w:r w:rsidRPr="005842AB">
        <w:lastRenderedPageBreak/>
        <w:t>•</w:t>
      </w:r>
      <w:r w:rsidRPr="005842AB">
        <w:tab/>
        <w:t>ограничение скорости движения автотранспорта и снижение интенсивности дв</w:t>
      </w:r>
      <w:r w:rsidRPr="005842AB">
        <w:t>и</w:t>
      </w:r>
      <w:r w:rsidRPr="005842AB">
        <w:t>жения в ночное время.</w:t>
      </w:r>
    </w:p>
    <w:p w:rsidR="005F7517" w:rsidRPr="005842AB" w:rsidRDefault="005F7517" w:rsidP="005F7517">
      <w:pPr>
        <w:shd w:val="clear" w:color="auto" w:fill="FFFFFF"/>
        <w:tabs>
          <w:tab w:val="left" w:pos="1134"/>
        </w:tabs>
        <w:spacing w:line="276" w:lineRule="auto"/>
        <w:ind w:firstLine="709"/>
        <w:jc w:val="both"/>
      </w:pPr>
      <w:r w:rsidRPr="005842AB">
        <w:t>В целом воздействие проектных работ на состояние животного мира, при соблюдении проектных природоохранных требований, может быть оценено:</w:t>
      </w:r>
    </w:p>
    <w:p w:rsidR="005F7517" w:rsidRPr="005842AB" w:rsidRDefault="005F7517" w:rsidP="005F7517">
      <w:pPr>
        <w:shd w:val="clear" w:color="auto" w:fill="FFFFFF"/>
        <w:spacing w:line="276" w:lineRule="auto"/>
        <w:ind w:right="14" w:firstLine="727"/>
        <w:jc w:val="both"/>
        <w:rPr>
          <w:u w:val="single"/>
        </w:rPr>
      </w:pPr>
      <w:r w:rsidRPr="005842AB">
        <w:rPr>
          <w:u w:val="single"/>
        </w:rPr>
        <w:t>при строительстве:</w:t>
      </w:r>
    </w:p>
    <w:p w:rsidR="005F7517" w:rsidRPr="005842AB" w:rsidRDefault="005F7517" w:rsidP="00986426">
      <w:pPr>
        <w:widowControl w:val="0"/>
        <w:numPr>
          <w:ilvl w:val="0"/>
          <w:numId w:val="64"/>
        </w:numPr>
        <w:tabs>
          <w:tab w:val="left" w:pos="1134"/>
        </w:tabs>
        <w:autoSpaceDE w:val="0"/>
        <w:autoSpaceDN w:val="0"/>
        <w:adjustRightInd w:val="0"/>
        <w:spacing w:line="276" w:lineRule="auto"/>
        <w:ind w:hanging="731"/>
        <w:jc w:val="both"/>
      </w:pPr>
      <w:r w:rsidRPr="005842AB">
        <w:t>пространственный масштаб воздействия - локальное (1 балл);</w:t>
      </w:r>
    </w:p>
    <w:p w:rsidR="005F7517" w:rsidRPr="005842AB" w:rsidRDefault="005F7517" w:rsidP="00986426">
      <w:pPr>
        <w:widowControl w:val="0"/>
        <w:numPr>
          <w:ilvl w:val="0"/>
          <w:numId w:val="64"/>
        </w:numPr>
        <w:tabs>
          <w:tab w:val="left" w:pos="1134"/>
        </w:tabs>
        <w:autoSpaceDE w:val="0"/>
        <w:autoSpaceDN w:val="0"/>
        <w:adjustRightInd w:val="0"/>
        <w:spacing w:line="276" w:lineRule="auto"/>
        <w:ind w:hanging="731"/>
        <w:jc w:val="both"/>
      </w:pPr>
      <w:r w:rsidRPr="005842AB">
        <w:t>временный масштаб – продолжительное (3 балла);</w:t>
      </w:r>
    </w:p>
    <w:p w:rsidR="005F7517" w:rsidRPr="005842AB" w:rsidRDefault="005F7517" w:rsidP="00986426">
      <w:pPr>
        <w:widowControl w:val="0"/>
        <w:numPr>
          <w:ilvl w:val="0"/>
          <w:numId w:val="64"/>
        </w:numPr>
        <w:tabs>
          <w:tab w:val="left" w:pos="1134"/>
        </w:tabs>
        <w:autoSpaceDE w:val="0"/>
        <w:autoSpaceDN w:val="0"/>
        <w:adjustRightInd w:val="0"/>
        <w:spacing w:line="276" w:lineRule="auto"/>
        <w:ind w:hanging="731"/>
        <w:jc w:val="both"/>
      </w:pPr>
      <w:r w:rsidRPr="005842AB">
        <w:t>интенсивность воздействия</w:t>
      </w:r>
      <w:r w:rsidRPr="005842AB">
        <w:rPr>
          <w:b/>
        </w:rPr>
        <w:t xml:space="preserve"> - </w:t>
      </w:r>
      <w:r w:rsidRPr="005842AB">
        <w:t>слабое (2 балла).</w:t>
      </w:r>
    </w:p>
    <w:p w:rsidR="005F7517" w:rsidRPr="005842AB" w:rsidRDefault="005F7517" w:rsidP="005F7517">
      <w:pPr>
        <w:shd w:val="clear" w:color="auto" w:fill="FFFFFF"/>
        <w:spacing w:line="276" w:lineRule="auto"/>
        <w:ind w:firstLine="709"/>
        <w:jc w:val="both"/>
      </w:pPr>
      <w:r w:rsidRPr="005842AB">
        <w:t xml:space="preserve">Интегральная оценка воздействия составит 6 баллов – воздействие </w:t>
      </w:r>
      <w:r w:rsidRPr="005842AB">
        <w:rPr>
          <w:b/>
        </w:rPr>
        <w:t>низкой значим</w:t>
      </w:r>
      <w:r w:rsidRPr="005842AB">
        <w:rPr>
          <w:b/>
        </w:rPr>
        <w:t>о</w:t>
      </w:r>
      <w:r w:rsidRPr="005842AB">
        <w:rPr>
          <w:b/>
        </w:rPr>
        <w:t>сти.</w:t>
      </w:r>
    </w:p>
    <w:p w:rsidR="00B93BFB" w:rsidRPr="005842AB" w:rsidRDefault="00B93BFB" w:rsidP="0033183E">
      <w:pPr>
        <w:pStyle w:val="25"/>
      </w:pPr>
      <w:bookmarkStart w:id="179" w:name="_Toc443639398"/>
      <w:bookmarkStart w:id="180" w:name="_Toc146642082"/>
      <w:bookmarkStart w:id="181" w:name="_Toc109819886"/>
      <w:bookmarkStart w:id="182" w:name="_Toc110139986"/>
      <w:bookmarkStart w:id="183" w:name="_Toc443639399"/>
      <w:bookmarkEnd w:id="172"/>
      <w:bookmarkEnd w:id="173"/>
      <w:r w:rsidRPr="005842AB">
        <w:t>6.</w:t>
      </w:r>
      <w:r w:rsidR="0072358A" w:rsidRPr="005842AB">
        <w:t>6</w:t>
      </w:r>
      <w:r w:rsidRPr="005842AB">
        <w:t xml:space="preserve"> </w:t>
      </w:r>
      <w:bookmarkEnd w:id="179"/>
      <w:r w:rsidR="00AB02DC" w:rsidRPr="005842AB">
        <w:t>Р</w:t>
      </w:r>
      <w:r w:rsidR="005C3BFA" w:rsidRPr="005842AB">
        <w:t>екультивация</w:t>
      </w:r>
      <w:r w:rsidR="00AB02DC" w:rsidRPr="005842AB">
        <w:t xml:space="preserve"> нарушенных земель</w:t>
      </w:r>
      <w:bookmarkEnd w:id="180"/>
    </w:p>
    <w:p w:rsidR="00AB02DC" w:rsidRPr="005842AB" w:rsidRDefault="008E70D0" w:rsidP="00AB02DC">
      <w:pPr>
        <w:spacing w:line="276" w:lineRule="auto"/>
        <w:ind w:firstLine="709"/>
        <w:jc w:val="both"/>
      </w:pPr>
      <w:r w:rsidRPr="005842AB">
        <w:t>В соответствие со ст. 238 Экологического Кодекса Республики Казахстан «недропол</w:t>
      </w:r>
      <w:r w:rsidRPr="005842AB">
        <w:t>ь</w:t>
      </w:r>
      <w:r w:rsidRPr="005842AB">
        <w:t>зователи при проведении операций по недропользованию, а также иные лица при выполн</w:t>
      </w:r>
      <w:r w:rsidRPr="005842AB">
        <w:t>е</w:t>
      </w:r>
      <w:r w:rsidRPr="005842AB">
        <w:t xml:space="preserve">нии строительных и других работ, связанных с нарушением земель, обязаны: </w:t>
      </w:r>
    </w:p>
    <w:p w:rsidR="00AB02DC" w:rsidRPr="005842AB" w:rsidRDefault="008E70D0" w:rsidP="00AB02DC">
      <w:pPr>
        <w:spacing w:line="276" w:lineRule="auto"/>
        <w:ind w:firstLine="709"/>
        <w:jc w:val="both"/>
      </w:pPr>
      <w:r w:rsidRPr="005842AB">
        <w:t>1) содержать за</w:t>
      </w:r>
      <w:r w:rsidR="00AB02DC" w:rsidRPr="005842AB">
        <w:t>нимаемые земельные участки в со</w:t>
      </w:r>
      <w:r w:rsidRPr="005842AB">
        <w:t>стоянии, пригодном для дальнейш</w:t>
      </w:r>
      <w:r w:rsidRPr="005842AB">
        <w:t>е</w:t>
      </w:r>
      <w:r w:rsidRPr="005842AB">
        <w:t xml:space="preserve">го использования их по назначению; </w:t>
      </w:r>
    </w:p>
    <w:p w:rsidR="00AB02DC" w:rsidRPr="005842AB" w:rsidRDefault="008E70D0" w:rsidP="00AB02DC">
      <w:pPr>
        <w:spacing w:line="276" w:lineRule="auto"/>
        <w:ind w:firstLine="709"/>
        <w:jc w:val="both"/>
      </w:pPr>
      <w:r w:rsidRPr="005842AB">
        <w:t>2) до начала работ, связанных с нарушением земель, снять плодородный слой почвы и обеспечить его сохранение и использо</w:t>
      </w:r>
      <w:r w:rsidR="004F4F67" w:rsidRPr="005842AB">
        <w:t>вание в дальнейшем для целей ре</w:t>
      </w:r>
      <w:r w:rsidRPr="005842AB">
        <w:t>культивации нар</w:t>
      </w:r>
      <w:r w:rsidRPr="005842AB">
        <w:t>у</w:t>
      </w:r>
      <w:r w:rsidRPr="005842AB">
        <w:t xml:space="preserve">шенных земель; </w:t>
      </w:r>
    </w:p>
    <w:p w:rsidR="008E70D0" w:rsidRPr="005842AB" w:rsidRDefault="008E70D0" w:rsidP="00AB02DC">
      <w:pPr>
        <w:spacing w:line="276" w:lineRule="auto"/>
        <w:ind w:firstLine="709"/>
        <w:jc w:val="both"/>
      </w:pPr>
      <w:r w:rsidRPr="005842AB">
        <w:t>3) проводить рекультивацию нарушенных земель».</w:t>
      </w:r>
    </w:p>
    <w:p w:rsidR="00AD1F05" w:rsidRPr="005842AB" w:rsidRDefault="00AD1F05" w:rsidP="00AB02DC">
      <w:pPr>
        <w:spacing w:line="276" w:lineRule="auto"/>
        <w:ind w:firstLine="709"/>
        <w:jc w:val="both"/>
      </w:pPr>
      <w:r w:rsidRPr="005842AB">
        <w:t xml:space="preserve">По окончании строительства производится </w:t>
      </w:r>
      <w:r w:rsidR="00AB02DC" w:rsidRPr="005842AB">
        <w:t xml:space="preserve">техническая </w:t>
      </w:r>
      <w:r w:rsidRPr="005842AB">
        <w:t>рекультивация отведенных земель. Рекультивация включает в себя очистку территории от мусора и остатков матери</w:t>
      </w:r>
      <w:r w:rsidRPr="005842AB">
        <w:t>а</w:t>
      </w:r>
      <w:r w:rsidRPr="005842AB">
        <w:t>лов, засыпку ям и выравнивание поверхности.</w:t>
      </w:r>
      <w:r w:rsidR="00AB02DC" w:rsidRPr="005842AB">
        <w:t xml:space="preserve"> </w:t>
      </w:r>
      <w:r w:rsidRPr="005842AB">
        <w:t>Техника, используемая при рекультивации:</w:t>
      </w:r>
      <w:r w:rsidR="004F4F67" w:rsidRPr="005842AB">
        <w:t xml:space="preserve"> </w:t>
      </w:r>
      <w:r w:rsidRPr="005842AB">
        <w:t>бульдозер</w:t>
      </w:r>
      <w:r w:rsidR="004F4F67" w:rsidRPr="005842AB">
        <w:t xml:space="preserve">, </w:t>
      </w:r>
      <w:r w:rsidRPr="005842AB">
        <w:t>автокран</w:t>
      </w:r>
      <w:r w:rsidR="004F4F67" w:rsidRPr="005842AB">
        <w:t xml:space="preserve">, </w:t>
      </w:r>
      <w:r w:rsidRPr="005842AB">
        <w:t>экскаватор</w:t>
      </w:r>
      <w:r w:rsidR="004F4F67" w:rsidRPr="005842AB">
        <w:t xml:space="preserve">, </w:t>
      </w:r>
      <w:r w:rsidRPr="005842AB">
        <w:t>автосамосвал.</w:t>
      </w:r>
    </w:p>
    <w:p w:rsidR="00844E61" w:rsidRPr="005842AB" w:rsidRDefault="005C3BFA" w:rsidP="005C3BFA">
      <w:pPr>
        <w:spacing w:line="276" w:lineRule="auto"/>
        <w:ind w:firstLine="709"/>
        <w:jc w:val="both"/>
      </w:pPr>
      <w:r w:rsidRPr="005842AB">
        <w:t>В целом почвы рассматриваемого района характеризуются низким уровнем ест</w:t>
      </w:r>
      <w:r w:rsidRPr="005842AB">
        <w:t>е</w:t>
      </w:r>
      <w:r w:rsidRPr="005842AB">
        <w:t>ственного плодородия вследствие малого содержания гумуса, слабой обеспеченности эл</w:t>
      </w:r>
      <w:r w:rsidRPr="005842AB">
        <w:t>е</w:t>
      </w:r>
      <w:r w:rsidRPr="005842AB">
        <w:t>ментами питания растений, неблагоприятных водно-физических свойств, засоленности и не могут быть использованы в земледелии. В связи с чем</w:t>
      </w:r>
      <w:r w:rsidR="00AB02DC" w:rsidRPr="005842AB">
        <w:t>,</w:t>
      </w:r>
      <w:r w:rsidRPr="005842AB">
        <w:t xml:space="preserve"> снятие плодородного слоя почвы и биологическая рекультивация проектом</w:t>
      </w:r>
      <w:r w:rsidRPr="005842AB">
        <w:rPr>
          <w:b/>
          <w:i/>
        </w:rPr>
        <w:t xml:space="preserve"> не предусматривается</w:t>
      </w:r>
      <w:r w:rsidRPr="005842AB">
        <w:t>.</w:t>
      </w:r>
    </w:p>
    <w:p w:rsidR="000545CF" w:rsidRPr="005842AB" w:rsidRDefault="006268D6" w:rsidP="0033183E">
      <w:pPr>
        <w:pStyle w:val="25"/>
      </w:pPr>
      <w:bookmarkStart w:id="184" w:name="_Toc146642083"/>
      <w:r w:rsidRPr="005842AB">
        <w:t>6</w:t>
      </w:r>
      <w:r w:rsidR="006274C2" w:rsidRPr="005842AB">
        <w:t>.</w:t>
      </w:r>
      <w:r w:rsidR="0072358A" w:rsidRPr="005842AB">
        <w:t>7</w:t>
      </w:r>
      <w:r w:rsidR="0065137B" w:rsidRPr="005842AB">
        <w:t xml:space="preserve"> </w:t>
      </w:r>
      <w:bookmarkStart w:id="185" w:name="_Toc88756305"/>
      <w:bookmarkEnd w:id="181"/>
      <w:bookmarkEnd w:id="182"/>
      <w:bookmarkEnd w:id="183"/>
      <w:r w:rsidR="000545CF" w:rsidRPr="005842AB">
        <w:t>Предложения по организации экологического мониторинга почв, растительного и животного мира</w:t>
      </w:r>
      <w:bookmarkEnd w:id="184"/>
      <w:bookmarkEnd w:id="185"/>
    </w:p>
    <w:p w:rsidR="000545CF" w:rsidRPr="005842AB" w:rsidRDefault="000545CF" w:rsidP="009A5D9C">
      <w:pPr>
        <w:spacing w:before="120" w:line="276" w:lineRule="auto"/>
        <w:ind w:firstLine="737"/>
        <w:jc w:val="both"/>
      </w:pPr>
      <w:r w:rsidRPr="005842AB">
        <w:t>В соответствии с Программой производственного экологического контроля</w:t>
      </w:r>
      <w:r w:rsidR="009A5D9C" w:rsidRPr="005842AB">
        <w:t xml:space="preserve"> (ПЭК)</w:t>
      </w:r>
      <w:r w:rsidRPr="005842AB">
        <w:t xml:space="preserve">, мониторинговые наблюдения почвенного покрова проводятся на территории месторождения </w:t>
      </w:r>
      <w:r w:rsidR="005842AB">
        <w:t>В.Макат</w:t>
      </w:r>
      <w:r w:rsidRPr="005842AB">
        <w:t xml:space="preserve"> на стационарных площадках.</w:t>
      </w:r>
    </w:p>
    <w:p w:rsidR="000545CF" w:rsidRPr="005842AB" w:rsidRDefault="000545CF" w:rsidP="000545CF">
      <w:pPr>
        <w:spacing w:line="276" w:lineRule="auto"/>
        <w:ind w:firstLine="737"/>
        <w:jc w:val="both"/>
        <w:rPr>
          <w:i/>
        </w:rPr>
      </w:pPr>
      <w:r w:rsidRPr="005842AB">
        <w:rPr>
          <w:i/>
        </w:rPr>
        <w:t>В дальнейшем при эксплуатации проектируемых объектов мониторинг почвенного покрова рекомендуется продолжить в существующем режиме.</w:t>
      </w:r>
    </w:p>
    <w:p w:rsidR="000545CF" w:rsidRPr="005842AB" w:rsidRDefault="000545CF" w:rsidP="000545CF">
      <w:pPr>
        <w:spacing w:line="276" w:lineRule="auto"/>
        <w:ind w:firstLine="709"/>
        <w:jc w:val="both"/>
      </w:pPr>
      <w:r w:rsidRPr="005842AB">
        <w:t>С целью сохранения биоресурсов и своевременного выявления неблагоприятных п</w:t>
      </w:r>
      <w:r w:rsidRPr="005842AB">
        <w:t>о</w:t>
      </w:r>
      <w:r w:rsidRPr="005842AB">
        <w:t>следствий воздействия на экосистемы предприятие периодически проводит мониторинг ра</w:t>
      </w:r>
      <w:r w:rsidRPr="005842AB">
        <w:t>с</w:t>
      </w:r>
      <w:r w:rsidRPr="005842AB">
        <w:t xml:space="preserve">тительности и животного мира на месторождении </w:t>
      </w:r>
      <w:r w:rsidR="005842AB">
        <w:t>В.Макат</w:t>
      </w:r>
      <w:r w:rsidRPr="005842AB">
        <w:t>.</w:t>
      </w:r>
    </w:p>
    <w:p w:rsidR="000545CF" w:rsidRPr="005842AB" w:rsidRDefault="000545CF" w:rsidP="001B17E2">
      <w:pPr>
        <w:spacing w:line="276" w:lineRule="auto"/>
        <w:ind w:firstLine="709"/>
        <w:jc w:val="both"/>
      </w:pPr>
      <w:r w:rsidRPr="005842AB">
        <w:t>Дополнительных исследований в рамках данного проекта не предусматривается.</w:t>
      </w:r>
      <w:bookmarkStart w:id="186" w:name="_Toc88756306"/>
    </w:p>
    <w:p w:rsidR="0074310A" w:rsidRPr="005842AB" w:rsidRDefault="0074310A" w:rsidP="001B17E2">
      <w:pPr>
        <w:spacing w:line="276" w:lineRule="auto"/>
        <w:ind w:firstLine="709"/>
        <w:jc w:val="both"/>
      </w:pPr>
    </w:p>
    <w:p w:rsidR="000545CF" w:rsidRPr="005842AB" w:rsidRDefault="000545CF" w:rsidP="007D3927">
      <w:pPr>
        <w:pStyle w:val="10"/>
      </w:pPr>
      <w:bookmarkStart w:id="187" w:name="_Toc146642084"/>
      <w:r w:rsidRPr="005842AB">
        <w:lastRenderedPageBreak/>
        <w:t>оценка воздейс</w:t>
      </w:r>
      <w:r w:rsidR="0074310A" w:rsidRPr="005842AB">
        <w:t xml:space="preserve">твия на окружающую среду Отходов </w:t>
      </w:r>
      <w:r w:rsidRPr="005842AB">
        <w:t>пр</w:t>
      </w:r>
      <w:r w:rsidRPr="005842AB">
        <w:t>о</w:t>
      </w:r>
      <w:r w:rsidRPr="005842AB">
        <w:t>изводства и потребления</w:t>
      </w:r>
      <w:bookmarkEnd w:id="186"/>
      <w:bookmarkEnd w:id="187"/>
    </w:p>
    <w:p w:rsidR="000E0A88" w:rsidRPr="005842AB" w:rsidRDefault="000E0A88" w:rsidP="000E0A88">
      <w:pPr>
        <w:spacing w:line="276" w:lineRule="auto"/>
        <w:ind w:firstLine="709"/>
        <w:jc w:val="both"/>
        <w:rPr>
          <w:sz w:val="22"/>
          <w:szCs w:val="22"/>
        </w:rPr>
      </w:pPr>
      <w:r w:rsidRPr="005842AB">
        <w:t>При строительстве проектируемых объектов образуются отходы производства и п</w:t>
      </w:r>
      <w:r w:rsidRPr="005842AB">
        <w:t>о</w:t>
      </w:r>
      <w:r w:rsidRPr="005842AB">
        <w:t>требления, которые при неправильном обращении и хранении могут оказать негативное во</w:t>
      </w:r>
      <w:r w:rsidRPr="005842AB">
        <w:t>з</w:t>
      </w:r>
      <w:r w:rsidRPr="005842AB">
        <w:t>действие на природную среду</w:t>
      </w:r>
      <w:r w:rsidRPr="005842AB">
        <w:rPr>
          <w:sz w:val="22"/>
          <w:szCs w:val="22"/>
        </w:rPr>
        <w:t>.</w:t>
      </w:r>
    </w:p>
    <w:p w:rsidR="000E0A88" w:rsidRPr="005842AB" w:rsidRDefault="000E0A88" w:rsidP="000E0A88">
      <w:pPr>
        <w:spacing w:line="276" w:lineRule="auto"/>
        <w:ind w:firstLine="709"/>
        <w:jc w:val="both"/>
      </w:pPr>
      <w:r w:rsidRPr="005842AB">
        <w:t xml:space="preserve">В соответствии с пунктом 1 статьи 317 Экологического кодекса Республики Казахстан от 2 января 2021 года под </w:t>
      </w:r>
      <w:r w:rsidRPr="005842AB">
        <w:rPr>
          <w:i/>
        </w:rPr>
        <w:t>отходами</w:t>
      </w:r>
      <w:r w:rsidRPr="005842AB">
        <w:t xml:space="preserve"> понимаются любые вещества, материалы или предметы, образовавшиеся в процессе производства, выполнения работ, оказания услуг или в процессе потребления (в том числе товары, утратившие свои потребительские свойства), которые их владелец прямо признает отходами либо должен направить на удаление или восстановление в силу требований закона или намеревается подвергнуть либо подвергает операциям по уд</w:t>
      </w:r>
      <w:r w:rsidRPr="005842AB">
        <w:t>а</w:t>
      </w:r>
      <w:r w:rsidRPr="005842AB">
        <w:t>лению или восстановлению.</w:t>
      </w:r>
    </w:p>
    <w:p w:rsidR="000E0A88" w:rsidRPr="005842AB" w:rsidRDefault="000E0A88" w:rsidP="000E0A88">
      <w:pPr>
        <w:spacing w:line="276" w:lineRule="auto"/>
        <w:ind w:firstLine="709"/>
        <w:jc w:val="both"/>
      </w:pPr>
      <w:r w:rsidRPr="005842AB">
        <w:t>Образователем отходов признается любое лицо, в процессе осуществления деятельн</w:t>
      </w:r>
      <w:r w:rsidRPr="005842AB">
        <w:t>о</w:t>
      </w:r>
      <w:r w:rsidRPr="005842AB">
        <w:t>сти которого образуются отходы (первичный образователь отходов), или любое лицо, ос</w:t>
      </w:r>
      <w:r w:rsidRPr="005842AB">
        <w:t>у</w:t>
      </w:r>
      <w:r w:rsidRPr="005842AB">
        <w:t>ществляющее обработку, смешивание или иные операции, приводящие к изменению свойств таких отходов или их состава (вторичный образователь отходов).</w:t>
      </w:r>
    </w:p>
    <w:p w:rsidR="000E0A88" w:rsidRPr="005842AB" w:rsidRDefault="000E0A88" w:rsidP="0033183E">
      <w:pPr>
        <w:pStyle w:val="25"/>
        <w:rPr>
          <w:i/>
          <w:iCs/>
        </w:rPr>
      </w:pPr>
      <w:bookmarkStart w:id="188" w:name="_Toc104361313"/>
      <w:bookmarkStart w:id="189" w:name="_Toc146642085"/>
      <w:r w:rsidRPr="005842AB">
        <w:t>7.1 Образование отходов</w:t>
      </w:r>
      <w:bookmarkEnd w:id="188"/>
      <w:r w:rsidRPr="005842AB">
        <w:t xml:space="preserve"> и их виды</w:t>
      </w:r>
      <w:bookmarkEnd w:id="189"/>
    </w:p>
    <w:p w:rsidR="000E0A88" w:rsidRPr="005842AB" w:rsidRDefault="000E0A88" w:rsidP="000E0A88">
      <w:pPr>
        <w:spacing w:line="276" w:lineRule="auto"/>
        <w:ind w:firstLine="709"/>
        <w:jc w:val="both"/>
      </w:pPr>
      <w:r w:rsidRPr="005842AB">
        <w:t xml:space="preserve">В соответствии с пунктом 1 статьи 338 Экологического кодекса Республики Казахстан от 2 января 2021 года, под </w:t>
      </w:r>
      <w:r w:rsidRPr="005842AB">
        <w:rPr>
          <w:i/>
        </w:rPr>
        <w:t>видом отходов</w:t>
      </w:r>
      <w:r w:rsidRPr="005842AB">
        <w:t xml:space="preserve"> понимается совокупность отходов, имеющих о</w:t>
      </w:r>
      <w:r w:rsidRPr="005842AB">
        <w:t>б</w:t>
      </w:r>
      <w:r w:rsidRPr="005842AB">
        <w:t xml:space="preserve">щие признаки в соответствии с их происхождением, свойствами и технологией управления ими. </w:t>
      </w:r>
    </w:p>
    <w:p w:rsidR="000E0A88" w:rsidRPr="005842AB" w:rsidRDefault="000E0A88" w:rsidP="000E0A88">
      <w:pPr>
        <w:spacing w:line="276" w:lineRule="auto"/>
        <w:ind w:firstLine="709"/>
        <w:jc w:val="both"/>
      </w:pPr>
      <w:r w:rsidRPr="005842AB">
        <w:t>Виды отходов определяются на основании Классификатора отходов (Приказ и.о. М</w:t>
      </w:r>
      <w:r w:rsidRPr="005842AB">
        <w:t>и</w:t>
      </w:r>
      <w:r w:rsidRPr="005842AB">
        <w:t>нистра экологии, геологии и природных ресурсов Республики Казахстан от 6 августа 2021 года № 314).</w:t>
      </w:r>
    </w:p>
    <w:p w:rsidR="000E0A88" w:rsidRPr="005842AB" w:rsidRDefault="000E0A88" w:rsidP="000E0A88">
      <w:pPr>
        <w:spacing w:line="276" w:lineRule="auto"/>
        <w:ind w:firstLine="709"/>
        <w:jc w:val="both"/>
      </w:pPr>
      <w:r w:rsidRPr="005842AB">
        <w:t xml:space="preserve">Виды отходов относятся к опасным или неопасным в соответствии с </w:t>
      </w:r>
      <w:r w:rsidR="00112ECA" w:rsidRPr="005842AB">
        <w:t>К</w:t>
      </w:r>
      <w:r w:rsidRPr="005842AB">
        <w:t>лассификат</w:t>
      </w:r>
      <w:r w:rsidRPr="005842AB">
        <w:t>о</w:t>
      </w:r>
      <w:r w:rsidRPr="005842AB">
        <w:t>ром отходов.</w:t>
      </w:r>
    </w:p>
    <w:p w:rsidR="000E0A88" w:rsidRPr="005842AB" w:rsidRDefault="000E0A88" w:rsidP="000E0A88">
      <w:pPr>
        <w:spacing w:line="276" w:lineRule="auto"/>
        <w:ind w:firstLine="709"/>
        <w:jc w:val="both"/>
      </w:pPr>
      <w:r w:rsidRPr="005842AB">
        <w:t xml:space="preserve">Каждый вид отходов в </w:t>
      </w:r>
      <w:r w:rsidR="00112ECA" w:rsidRPr="005842AB">
        <w:t>К</w:t>
      </w:r>
      <w:r w:rsidRPr="005842AB">
        <w:t>лассификаторе отходов идентифицируется путем присвоения шестизначного кода.</w:t>
      </w:r>
    </w:p>
    <w:p w:rsidR="000E0A88" w:rsidRPr="005842AB" w:rsidRDefault="000E0A88" w:rsidP="000E0A88">
      <w:pPr>
        <w:spacing w:line="276" w:lineRule="auto"/>
        <w:ind w:firstLine="709"/>
        <w:jc w:val="both"/>
      </w:pPr>
      <w:r w:rsidRPr="005842AB">
        <w:t xml:space="preserve">Отдельные виды отходов в </w:t>
      </w:r>
      <w:r w:rsidR="00112ECA" w:rsidRPr="005842AB">
        <w:t>К</w:t>
      </w:r>
      <w:r w:rsidRPr="005842AB">
        <w:t>лассификаторе отходов могут быть определены одн</w:t>
      </w:r>
      <w:r w:rsidRPr="005842AB">
        <w:t>о</w:t>
      </w:r>
      <w:r w:rsidRPr="005842AB">
        <w:t>временно как опасные и неопасные с присвоением различных кодов ("зеркальные" виды о</w:t>
      </w:r>
      <w:r w:rsidRPr="005842AB">
        <w:t>т</w:t>
      </w:r>
      <w:r w:rsidRPr="005842AB">
        <w:t>ходов) в зависимости от уровней концентрации содержащихся в них опасных веществ или степени влияния опасных характеристик вида отходов на жизнь и (или) здоровье людей и окружающую среду.</w:t>
      </w:r>
    </w:p>
    <w:p w:rsidR="000E0A88" w:rsidRPr="005842AB" w:rsidRDefault="000E0A88" w:rsidP="000E0A88">
      <w:pPr>
        <w:spacing w:line="276" w:lineRule="auto"/>
        <w:ind w:firstLine="709"/>
        <w:jc w:val="both"/>
      </w:pPr>
      <w:r w:rsidRPr="005842AB">
        <w:t>Отнесение отходов к опасным или неопасным и к определенному коду классификат</w:t>
      </w:r>
      <w:r w:rsidRPr="005842AB">
        <w:t>о</w:t>
      </w:r>
      <w:r w:rsidRPr="005842AB">
        <w:t>ра отходов производится владельцем отходов самостоятельно.</w:t>
      </w:r>
    </w:p>
    <w:p w:rsidR="000E0A88" w:rsidRPr="005842AB" w:rsidRDefault="000E0A88" w:rsidP="000E0A88">
      <w:pPr>
        <w:spacing w:line="276" w:lineRule="auto"/>
        <w:ind w:firstLine="709"/>
        <w:jc w:val="both"/>
      </w:pPr>
      <w:r w:rsidRPr="005842AB">
        <w:t xml:space="preserve">По источникам образования отходы относятся к отходам производства и потребления. </w:t>
      </w:r>
    </w:p>
    <w:p w:rsidR="00AB02DC" w:rsidRPr="005842AB" w:rsidRDefault="00AB02DC" w:rsidP="00AB02DC">
      <w:pPr>
        <w:spacing w:line="276" w:lineRule="auto"/>
        <w:ind w:firstLine="737"/>
        <w:jc w:val="both"/>
      </w:pPr>
      <w:r w:rsidRPr="005842AB">
        <w:t xml:space="preserve">Места накопления отходов предназначены для временного складирования отходов на месте образования на срок </w:t>
      </w:r>
      <w:r w:rsidRPr="005842AB">
        <w:rPr>
          <w:b/>
          <w:i/>
        </w:rPr>
        <w:t>не более шести месяцев</w:t>
      </w:r>
      <w:r w:rsidRPr="005842AB">
        <w:t xml:space="preserve"> до даты их сбора (передачи специализ</w:t>
      </w:r>
      <w:r w:rsidRPr="005842AB">
        <w:t>и</w:t>
      </w:r>
      <w:r w:rsidRPr="005842AB">
        <w:t>рованным организациям) или самостоятельного вывоза на объект, где данные отходы будут подвергнуты операциям по восстановлению или удалению (ст. 320 ЭК РК).</w:t>
      </w:r>
    </w:p>
    <w:p w:rsidR="000E0A88" w:rsidRPr="005842AB" w:rsidRDefault="000E0A88" w:rsidP="000E0A88">
      <w:pPr>
        <w:spacing w:line="276" w:lineRule="auto"/>
        <w:ind w:firstLine="709"/>
        <w:jc w:val="both"/>
      </w:pPr>
      <w:r w:rsidRPr="005842AB">
        <w:t xml:space="preserve">Согласно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w:t>
      </w:r>
      <w:r w:rsidR="00112ECA" w:rsidRPr="005842AB">
        <w:t>(п</w:t>
      </w:r>
      <w:r w:rsidRPr="005842AB">
        <w:t>риказ и.о. Министра здравоохранения Республики Казахстан от 25 декабря 2020 года № ҚР ДСМ-331/2020</w:t>
      </w:r>
      <w:r w:rsidR="00112ECA" w:rsidRPr="005842AB">
        <w:t>)</w:t>
      </w:r>
      <w:r w:rsidRPr="005842AB">
        <w:t xml:space="preserve"> </w:t>
      </w:r>
      <w:r w:rsidR="00112ECA" w:rsidRPr="005842AB">
        <w:rPr>
          <w:rStyle w:val="s0"/>
        </w:rPr>
        <w:t>п</w:t>
      </w:r>
      <w:r w:rsidRPr="005842AB">
        <w:rPr>
          <w:rStyle w:val="s0"/>
        </w:rPr>
        <w:t>о степени воздействия на здоровье человека и окружающую среду отходы распределяются на следующие пять классов опасн</w:t>
      </w:r>
      <w:r w:rsidRPr="005842AB">
        <w:rPr>
          <w:rStyle w:val="s0"/>
        </w:rPr>
        <w:t>о</w:t>
      </w:r>
      <w:r w:rsidRPr="005842AB">
        <w:rPr>
          <w:rStyle w:val="s0"/>
        </w:rPr>
        <w:t>сти:</w:t>
      </w:r>
    </w:p>
    <w:p w:rsidR="000E0A88" w:rsidRPr="005842AB" w:rsidRDefault="000E0A88" w:rsidP="000E0A88">
      <w:pPr>
        <w:spacing w:line="276" w:lineRule="auto"/>
        <w:ind w:firstLine="709"/>
        <w:jc w:val="both"/>
      </w:pPr>
      <w:r w:rsidRPr="005842AB">
        <w:rPr>
          <w:rStyle w:val="s0"/>
        </w:rPr>
        <w:lastRenderedPageBreak/>
        <w:t>1) 1 класс - чрезвычайно опасные;</w:t>
      </w:r>
    </w:p>
    <w:p w:rsidR="000E0A88" w:rsidRPr="005842AB" w:rsidRDefault="000E0A88" w:rsidP="000E0A88">
      <w:pPr>
        <w:spacing w:line="276" w:lineRule="auto"/>
        <w:ind w:firstLine="709"/>
        <w:jc w:val="both"/>
      </w:pPr>
      <w:r w:rsidRPr="005842AB">
        <w:rPr>
          <w:rStyle w:val="s0"/>
        </w:rPr>
        <w:t>2) 2 класс - высоко опасные;</w:t>
      </w:r>
    </w:p>
    <w:p w:rsidR="000E0A88" w:rsidRPr="005842AB" w:rsidRDefault="000E0A88" w:rsidP="000E0A88">
      <w:pPr>
        <w:spacing w:line="276" w:lineRule="auto"/>
        <w:ind w:firstLine="709"/>
        <w:jc w:val="both"/>
      </w:pPr>
      <w:r w:rsidRPr="005842AB">
        <w:rPr>
          <w:rStyle w:val="s0"/>
        </w:rPr>
        <w:t>3) 3 класс - умеренно опасные;</w:t>
      </w:r>
    </w:p>
    <w:p w:rsidR="000E0A88" w:rsidRPr="005842AB" w:rsidRDefault="000E0A88" w:rsidP="000E0A88">
      <w:pPr>
        <w:spacing w:line="276" w:lineRule="auto"/>
        <w:ind w:firstLine="709"/>
        <w:jc w:val="both"/>
      </w:pPr>
      <w:r w:rsidRPr="005842AB">
        <w:rPr>
          <w:rStyle w:val="s0"/>
        </w:rPr>
        <w:t>4) 4 класс - мало опасные;</w:t>
      </w:r>
    </w:p>
    <w:p w:rsidR="005D5D3A" w:rsidRPr="005842AB" w:rsidRDefault="000E0A88" w:rsidP="000E0A88">
      <w:pPr>
        <w:spacing w:line="276" w:lineRule="auto"/>
        <w:ind w:firstLine="709"/>
        <w:jc w:val="both"/>
        <w:rPr>
          <w:rStyle w:val="s0"/>
        </w:rPr>
      </w:pPr>
      <w:r w:rsidRPr="005842AB">
        <w:rPr>
          <w:rStyle w:val="s0"/>
        </w:rPr>
        <w:t>5) 5 класс - неопасные.</w:t>
      </w:r>
    </w:p>
    <w:p w:rsidR="00BF1043" w:rsidRPr="005842AB" w:rsidRDefault="00BF1043" w:rsidP="006C1909">
      <w:pPr>
        <w:pStyle w:val="3"/>
      </w:pPr>
      <w:bookmarkStart w:id="190" w:name="_Toc172943156"/>
      <w:bookmarkStart w:id="191" w:name="_Toc443639400"/>
      <w:bookmarkStart w:id="192" w:name="_Toc40801126"/>
      <w:bookmarkStart w:id="193" w:name="_Toc146642086"/>
      <w:r w:rsidRPr="005842AB">
        <w:t xml:space="preserve">Расчет </w:t>
      </w:r>
      <w:r w:rsidR="007444D9" w:rsidRPr="005842AB">
        <w:t xml:space="preserve">и обоснование объемов </w:t>
      </w:r>
      <w:r w:rsidRPr="005842AB">
        <w:t xml:space="preserve">образования отходов при </w:t>
      </w:r>
      <w:bookmarkEnd w:id="190"/>
      <w:r w:rsidRPr="005842AB">
        <w:t>строительстве</w:t>
      </w:r>
      <w:bookmarkEnd w:id="191"/>
      <w:bookmarkEnd w:id="192"/>
      <w:bookmarkEnd w:id="193"/>
    </w:p>
    <w:p w:rsidR="00FC352E" w:rsidRPr="005842AB" w:rsidRDefault="00FC352E" w:rsidP="0082755D">
      <w:pPr>
        <w:spacing w:line="276" w:lineRule="auto"/>
        <w:ind w:firstLine="737"/>
        <w:jc w:val="both"/>
      </w:pPr>
      <w:r w:rsidRPr="005842AB">
        <w:t>Процесс строительства проектируемых объектов будет сопровождаться образованием различных видов отходов, временное хранение которых, транспортировка, захоронение или утилизация могут стать потенциальными источниками воздействия на различные компоне</w:t>
      </w:r>
      <w:r w:rsidRPr="005842AB">
        <w:t>н</w:t>
      </w:r>
      <w:r w:rsidRPr="005842AB">
        <w:t>ты окружающей среды.</w:t>
      </w:r>
    </w:p>
    <w:p w:rsidR="00947CEB" w:rsidRPr="003804DF" w:rsidRDefault="00947CEB" w:rsidP="00947CEB">
      <w:pPr>
        <w:ind w:firstLine="567"/>
        <w:rPr>
          <w:color w:val="000000" w:themeColor="text1"/>
        </w:rPr>
      </w:pPr>
      <w:r w:rsidRPr="003804DF">
        <w:rPr>
          <w:b/>
          <w:i/>
          <w:color w:val="000000" w:themeColor="text1"/>
          <w:u w:val="single"/>
        </w:rPr>
        <w:t>Промасленная ветошь</w:t>
      </w:r>
    </w:p>
    <w:p w:rsidR="00947CEB" w:rsidRPr="003804DF" w:rsidRDefault="00947CEB" w:rsidP="00947CEB">
      <w:pPr>
        <w:widowControl w:val="0"/>
        <w:autoSpaceDE w:val="0"/>
        <w:autoSpaceDN w:val="0"/>
        <w:adjustRightInd w:val="0"/>
        <w:ind w:firstLine="567"/>
        <w:jc w:val="both"/>
        <w:rPr>
          <w:bCs/>
          <w:color w:val="000000" w:themeColor="text1"/>
        </w:rPr>
      </w:pPr>
      <w:r w:rsidRPr="003804DF">
        <w:rPr>
          <w:bCs/>
          <w:color w:val="000000" w:themeColor="text1"/>
        </w:rPr>
        <w:t>Расчет количества промасленной ветоши произведен согласно сметному расчету. К</w:t>
      </w:r>
      <w:r w:rsidRPr="003804DF">
        <w:rPr>
          <w:bCs/>
          <w:color w:val="000000" w:themeColor="text1"/>
        </w:rPr>
        <w:t>о</w:t>
      </w:r>
      <w:r w:rsidRPr="003804DF">
        <w:rPr>
          <w:bCs/>
          <w:color w:val="000000" w:themeColor="text1"/>
        </w:rPr>
        <w:t>личество промасленной ветоши определяется по формуле:</w:t>
      </w:r>
    </w:p>
    <w:p w:rsidR="00947CEB" w:rsidRPr="003804DF" w:rsidRDefault="00947CEB" w:rsidP="00947CEB">
      <w:pPr>
        <w:widowControl w:val="0"/>
        <w:autoSpaceDE w:val="0"/>
        <w:autoSpaceDN w:val="0"/>
        <w:adjustRightInd w:val="0"/>
        <w:ind w:firstLine="567"/>
        <w:jc w:val="both"/>
        <w:rPr>
          <w:b/>
          <w:bCs/>
          <w:color w:val="000000" w:themeColor="text1"/>
        </w:rPr>
      </w:pPr>
      <w:r w:rsidRPr="003804DF">
        <w:rPr>
          <w:b/>
          <w:bCs/>
          <w:color w:val="000000" w:themeColor="text1"/>
        </w:rPr>
        <w:t>N = Mо + M + W, т/год</w:t>
      </w:r>
    </w:p>
    <w:p w:rsidR="00947CEB" w:rsidRPr="003804DF" w:rsidRDefault="00947CEB" w:rsidP="00947CEB">
      <w:pPr>
        <w:widowControl w:val="0"/>
        <w:autoSpaceDE w:val="0"/>
        <w:autoSpaceDN w:val="0"/>
        <w:adjustRightInd w:val="0"/>
        <w:ind w:firstLine="567"/>
        <w:jc w:val="both"/>
        <w:rPr>
          <w:bCs/>
          <w:color w:val="000000" w:themeColor="text1"/>
        </w:rPr>
      </w:pPr>
      <w:r w:rsidRPr="003804DF">
        <w:rPr>
          <w:bCs/>
          <w:color w:val="000000" w:themeColor="text1"/>
        </w:rPr>
        <w:t>где:</w:t>
      </w:r>
    </w:p>
    <w:p w:rsidR="00947CEB" w:rsidRPr="003804DF" w:rsidRDefault="00947CEB" w:rsidP="00947CEB">
      <w:pPr>
        <w:widowControl w:val="0"/>
        <w:autoSpaceDE w:val="0"/>
        <w:autoSpaceDN w:val="0"/>
        <w:adjustRightInd w:val="0"/>
        <w:ind w:firstLine="567"/>
        <w:jc w:val="both"/>
        <w:rPr>
          <w:bCs/>
          <w:color w:val="000000" w:themeColor="text1"/>
        </w:rPr>
      </w:pPr>
      <w:r w:rsidRPr="003804DF">
        <w:rPr>
          <w:b/>
          <w:bCs/>
          <w:color w:val="000000" w:themeColor="text1"/>
        </w:rPr>
        <w:t>N</w:t>
      </w:r>
      <w:r w:rsidRPr="003804DF">
        <w:rPr>
          <w:bCs/>
          <w:color w:val="000000" w:themeColor="text1"/>
        </w:rPr>
        <w:t xml:space="preserve"> – количество промасленной ветоши, т;</w:t>
      </w:r>
    </w:p>
    <w:p w:rsidR="00947CEB" w:rsidRPr="003804DF" w:rsidRDefault="00947CEB" w:rsidP="00947CEB">
      <w:pPr>
        <w:widowControl w:val="0"/>
        <w:autoSpaceDE w:val="0"/>
        <w:autoSpaceDN w:val="0"/>
        <w:adjustRightInd w:val="0"/>
        <w:ind w:firstLine="567"/>
        <w:jc w:val="both"/>
        <w:rPr>
          <w:bCs/>
          <w:color w:val="000000" w:themeColor="text1"/>
        </w:rPr>
      </w:pPr>
      <w:r w:rsidRPr="003804DF">
        <w:rPr>
          <w:b/>
          <w:bCs/>
          <w:color w:val="000000" w:themeColor="text1"/>
        </w:rPr>
        <w:t>Mо</w:t>
      </w:r>
      <w:r w:rsidRPr="003804DF">
        <w:rPr>
          <w:bCs/>
          <w:color w:val="000000" w:themeColor="text1"/>
        </w:rPr>
        <w:t xml:space="preserve"> – поступающее количество ветоши, т;</w:t>
      </w:r>
    </w:p>
    <w:p w:rsidR="00947CEB" w:rsidRPr="003804DF" w:rsidRDefault="00947CEB" w:rsidP="00947CEB">
      <w:pPr>
        <w:widowControl w:val="0"/>
        <w:autoSpaceDE w:val="0"/>
        <w:autoSpaceDN w:val="0"/>
        <w:adjustRightInd w:val="0"/>
        <w:ind w:firstLine="567"/>
        <w:jc w:val="both"/>
        <w:rPr>
          <w:bCs/>
          <w:color w:val="000000" w:themeColor="text1"/>
        </w:rPr>
      </w:pPr>
      <w:r w:rsidRPr="003804DF">
        <w:rPr>
          <w:b/>
          <w:bCs/>
          <w:color w:val="000000" w:themeColor="text1"/>
        </w:rPr>
        <w:t>M</w:t>
      </w:r>
      <w:r w:rsidRPr="003804DF">
        <w:rPr>
          <w:bCs/>
          <w:color w:val="000000" w:themeColor="text1"/>
        </w:rPr>
        <w:t xml:space="preserve"> – содержание в ветоши масел, т;</w:t>
      </w:r>
    </w:p>
    <w:p w:rsidR="00947CEB" w:rsidRPr="003804DF" w:rsidRDefault="00947CEB" w:rsidP="00947CEB">
      <w:pPr>
        <w:widowControl w:val="0"/>
        <w:autoSpaceDE w:val="0"/>
        <w:autoSpaceDN w:val="0"/>
        <w:adjustRightInd w:val="0"/>
        <w:ind w:firstLine="567"/>
        <w:jc w:val="both"/>
        <w:rPr>
          <w:b/>
          <w:bCs/>
          <w:color w:val="000000" w:themeColor="text1"/>
        </w:rPr>
      </w:pPr>
      <w:r w:rsidRPr="003804DF">
        <w:rPr>
          <w:b/>
          <w:bCs/>
          <w:color w:val="000000" w:themeColor="text1"/>
        </w:rPr>
        <w:t>M = 0,12 * Mо</w:t>
      </w:r>
    </w:p>
    <w:p w:rsidR="00947CEB" w:rsidRPr="003804DF" w:rsidRDefault="00947CEB" w:rsidP="00947CEB">
      <w:pPr>
        <w:widowControl w:val="0"/>
        <w:autoSpaceDE w:val="0"/>
        <w:autoSpaceDN w:val="0"/>
        <w:adjustRightInd w:val="0"/>
        <w:ind w:firstLine="567"/>
        <w:jc w:val="both"/>
        <w:rPr>
          <w:bCs/>
          <w:color w:val="000000" w:themeColor="text1"/>
        </w:rPr>
      </w:pPr>
      <w:r w:rsidRPr="003804DF">
        <w:rPr>
          <w:b/>
          <w:bCs/>
          <w:color w:val="000000" w:themeColor="text1"/>
        </w:rPr>
        <w:t>W</w:t>
      </w:r>
      <w:r w:rsidRPr="003804DF">
        <w:rPr>
          <w:bCs/>
          <w:color w:val="000000" w:themeColor="text1"/>
        </w:rPr>
        <w:t xml:space="preserve"> – содержание в ветоши влаги, т;</w:t>
      </w:r>
    </w:p>
    <w:p w:rsidR="00947CEB" w:rsidRPr="003804DF" w:rsidRDefault="00947CEB" w:rsidP="00947CEB">
      <w:pPr>
        <w:widowControl w:val="0"/>
        <w:autoSpaceDE w:val="0"/>
        <w:autoSpaceDN w:val="0"/>
        <w:adjustRightInd w:val="0"/>
        <w:ind w:firstLine="567"/>
        <w:jc w:val="both"/>
        <w:rPr>
          <w:b/>
          <w:bCs/>
          <w:color w:val="000000" w:themeColor="text1"/>
        </w:rPr>
      </w:pPr>
      <w:r w:rsidRPr="003804DF">
        <w:rPr>
          <w:b/>
          <w:bCs/>
          <w:color w:val="000000" w:themeColor="text1"/>
        </w:rPr>
        <w:t>W = 0,15 * Mо</w:t>
      </w:r>
    </w:p>
    <w:p w:rsidR="00947CEB" w:rsidRPr="003804DF" w:rsidRDefault="00947CEB" w:rsidP="00947CEB">
      <w:pPr>
        <w:widowControl w:val="0"/>
        <w:autoSpaceDE w:val="0"/>
        <w:autoSpaceDN w:val="0"/>
        <w:adjustRightInd w:val="0"/>
        <w:ind w:firstLine="567"/>
        <w:jc w:val="both"/>
        <w:rPr>
          <w:b/>
          <w:bCs/>
          <w:color w:val="000000" w:themeColor="text1"/>
        </w:rPr>
      </w:pPr>
      <w:r w:rsidRPr="003804DF">
        <w:rPr>
          <w:b/>
          <w:bCs/>
          <w:color w:val="000000" w:themeColor="text1"/>
        </w:rPr>
        <w:t>N = 0,024 + 0,12 * 0,024 + 0,15 * 0,024 = 0,0305 тонн</w:t>
      </w:r>
    </w:p>
    <w:p w:rsidR="00947CEB" w:rsidRPr="003804DF" w:rsidRDefault="00947CEB" w:rsidP="00947CEB">
      <w:pPr>
        <w:ind w:firstLine="567"/>
        <w:jc w:val="both"/>
        <w:rPr>
          <w:b/>
          <w:color w:val="000000" w:themeColor="text1"/>
        </w:rPr>
      </w:pPr>
      <w:r w:rsidRPr="003804DF">
        <w:rPr>
          <w:b/>
          <w:color w:val="000000" w:themeColor="text1"/>
        </w:rPr>
        <w:t>Всего промасленной ветоши – 0,0305 тонн.</w:t>
      </w:r>
    </w:p>
    <w:p w:rsidR="00947CEB" w:rsidRPr="003804DF" w:rsidRDefault="00947CEB" w:rsidP="00947CEB">
      <w:pPr>
        <w:rPr>
          <w:color w:val="000000" w:themeColor="text1"/>
        </w:rPr>
      </w:pPr>
    </w:p>
    <w:p w:rsidR="00947CEB" w:rsidRPr="003804DF" w:rsidRDefault="00947CEB" w:rsidP="00947CEB">
      <w:pPr>
        <w:ind w:firstLine="567"/>
        <w:jc w:val="both"/>
        <w:rPr>
          <w:b/>
          <w:i/>
          <w:color w:val="000000" w:themeColor="text1"/>
          <w:u w:val="single"/>
        </w:rPr>
      </w:pPr>
      <w:r w:rsidRPr="003804DF">
        <w:rPr>
          <w:b/>
          <w:i/>
          <w:color w:val="000000" w:themeColor="text1"/>
          <w:u w:val="single"/>
        </w:rPr>
        <w:t xml:space="preserve">Тара из-под лакокрасочных материалов </w:t>
      </w:r>
    </w:p>
    <w:p w:rsidR="00947CEB" w:rsidRPr="003804DF" w:rsidRDefault="00947CEB" w:rsidP="00947CEB">
      <w:pPr>
        <w:ind w:firstLine="567"/>
        <w:jc w:val="both"/>
        <w:rPr>
          <w:color w:val="000000" w:themeColor="text1"/>
        </w:rPr>
      </w:pPr>
      <w:r w:rsidRPr="003804DF">
        <w:rPr>
          <w:color w:val="000000" w:themeColor="text1"/>
        </w:rPr>
        <w:t>Количество использованной тары лакокрасочных материалов определяется по форм</w:t>
      </w:r>
      <w:r w:rsidRPr="003804DF">
        <w:rPr>
          <w:color w:val="000000" w:themeColor="text1"/>
        </w:rPr>
        <w:t>у</w:t>
      </w:r>
      <w:r w:rsidRPr="003804DF">
        <w:rPr>
          <w:color w:val="000000" w:themeColor="text1"/>
        </w:rPr>
        <w:t>ле:</w:t>
      </w:r>
    </w:p>
    <w:p w:rsidR="00947CEB" w:rsidRPr="003804DF" w:rsidRDefault="00947CEB" w:rsidP="00947CEB">
      <w:pPr>
        <w:ind w:firstLine="567"/>
        <w:jc w:val="both"/>
        <w:rPr>
          <w:b/>
          <w:color w:val="000000" w:themeColor="text1"/>
        </w:rPr>
      </w:pPr>
      <w:r w:rsidRPr="003804DF">
        <w:rPr>
          <w:b/>
          <w:color w:val="000000" w:themeColor="text1"/>
          <w:lang w:val="en-US"/>
        </w:rPr>
        <w:t>N</w:t>
      </w:r>
      <w:r w:rsidRPr="003804DF">
        <w:rPr>
          <w:b/>
          <w:color w:val="000000" w:themeColor="text1"/>
        </w:rPr>
        <w:t xml:space="preserve"> = (</w:t>
      </w:r>
      <w:r w:rsidRPr="003804DF">
        <w:rPr>
          <w:b/>
          <w:color w:val="000000" w:themeColor="text1"/>
          <w:lang w:val="en-US"/>
        </w:rPr>
        <w:t>ΣMi</w:t>
      </w:r>
      <w:r w:rsidRPr="003804DF">
        <w:rPr>
          <w:b/>
          <w:color w:val="000000" w:themeColor="text1"/>
        </w:rPr>
        <w:t xml:space="preserve"> х </w:t>
      </w:r>
      <w:r w:rsidRPr="003804DF">
        <w:rPr>
          <w:b/>
          <w:color w:val="000000" w:themeColor="text1"/>
          <w:lang w:val="en-US"/>
        </w:rPr>
        <w:t>n</w:t>
      </w:r>
      <w:r w:rsidRPr="003804DF">
        <w:rPr>
          <w:b/>
          <w:color w:val="000000" w:themeColor="text1"/>
        </w:rPr>
        <w:t xml:space="preserve"> + </w:t>
      </w:r>
      <w:r w:rsidRPr="003804DF">
        <w:rPr>
          <w:b/>
          <w:color w:val="000000" w:themeColor="text1"/>
          <w:lang w:val="en-US"/>
        </w:rPr>
        <w:t>ΣMki</w:t>
      </w:r>
      <w:r w:rsidRPr="003804DF">
        <w:rPr>
          <w:b/>
          <w:color w:val="000000" w:themeColor="text1"/>
        </w:rPr>
        <w:t xml:space="preserve"> х </w:t>
      </w:r>
      <w:r w:rsidRPr="003804DF">
        <w:rPr>
          <w:b/>
          <w:color w:val="000000" w:themeColor="text1"/>
          <w:lang w:val="en-US"/>
        </w:rPr>
        <w:t>ai</w:t>
      </w:r>
      <w:r w:rsidRPr="003804DF">
        <w:rPr>
          <w:b/>
          <w:color w:val="000000" w:themeColor="text1"/>
        </w:rPr>
        <w:t>) / 1000 т/год,</w:t>
      </w:r>
    </w:p>
    <w:p w:rsidR="00947CEB" w:rsidRPr="003804DF" w:rsidRDefault="00947CEB" w:rsidP="00947CEB">
      <w:pPr>
        <w:ind w:firstLine="567"/>
        <w:rPr>
          <w:color w:val="000000" w:themeColor="text1"/>
        </w:rPr>
      </w:pPr>
      <w:r w:rsidRPr="003804DF">
        <w:rPr>
          <w:color w:val="000000" w:themeColor="text1"/>
        </w:rPr>
        <w:t>где:</w:t>
      </w:r>
    </w:p>
    <w:p w:rsidR="00947CEB" w:rsidRPr="003804DF" w:rsidRDefault="00947CEB" w:rsidP="00947CEB">
      <w:pPr>
        <w:ind w:firstLine="567"/>
        <w:rPr>
          <w:color w:val="000000" w:themeColor="text1"/>
        </w:rPr>
      </w:pPr>
      <w:r w:rsidRPr="003804DF">
        <w:rPr>
          <w:b/>
          <w:color w:val="000000" w:themeColor="text1"/>
        </w:rPr>
        <w:t>Мi</w:t>
      </w:r>
      <w:r w:rsidRPr="003804DF">
        <w:rPr>
          <w:color w:val="000000" w:themeColor="text1"/>
        </w:rPr>
        <w:t xml:space="preserve"> – масса i-го вида тары, 0,5 кг;</w:t>
      </w:r>
    </w:p>
    <w:p w:rsidR="00947CEB" w:rsidRPr="003804DF" w:rsidRDefault="00947CEB" w:rsidP="00947CEB">
      <w:pPr>
        <w:ind w:firstLine="567"/>
        <w:rPr>
          <w:color w:val="000000" w:themeColor="text1"/>
        </w:rPr>
      </w:pPr>
      <w:r w:rsidRPr="003804DF">
        <w:rPr>
          <w:b/>
          <w:color w:val="000000" w:themeColor="text1"/>
        </w:rPr>
        <w:t>N</w:t>
      </w:r>
      <w:r w:rsidRPr="003804DF">
        <w:rPr>
          <w:color w:val="000000" w:themeColor="text1"/>
        </w:rPr>
        <w:t xml:space="preserve"> – число видов тары;</w:t>
      </w:r>
    </w:p>
    <w:p w:rsidR="00947CEB" w:rsidRPr="003804DF" w:rsidRDefault="00947CEB" w:rsidP="00947CEB">
      <w:pPr>
        <w:ind w:firstLine="567"/>
        <w:rPr>
          <w:color w:val="000000" w:themeColor="text1"/>
        </w:rPr>
      </w:pPr>
      <w:r w:rsidRPr="003804DF">
        <w:rPr>
          <w:b/>
          <w:color w:val="000000" w:themeColor="text1"/>
        </w:rPr>
        <w:t>Мki</w:t>
      </w:r>
      <w:r w:rsidRPr="003804DF">
        <w:rPr>
          <w:color w:val="000000" w:themeColor="text1"/>
        </w:rPr>
        <w:t xml:space="preserve"> – масса краски в i-й таре, 5 кг;</w:t>
      </w:r>
    </w:p>
    <w:p w:rsidR="00947CEB" w:rsidRPr="003804DF" w:rsidRDefault="00947CEB" w:rsidP="00947CEB">
      <w:pPr>
        <w:ind w:firstLine="567"/>
        <w:rPr>
          <w:color w:val="000000" w:themeColor="text1"/>
        </w:rPr>
      </w:pPr>
      <w:r w:rsidRPr="003804DF">
        <w:rPr>
          <w:b/>
          <w:color w:val="000000" w:themeColor="text1"/>
        </w:rPr>
        <w:t>ai</w:t>
      </w:r>
      <w:r w:rsidRPr="003804DF">
        <w:rPr>
          <w:color w:val="000000" w:themeColor="text1"/>
        </w:rPr>
        <w:t xml:space="preserve"> – содержание остатков краски в таре в долях от Мki (0,01-0,05).</w:t>
      </w:r>
    </w:p>
    <w:p w:rsidR="00947CEB" w:rsidRPr="00947CEB" w:rsidRDefault="00947CEB" w:rsidP="00947CEB">
      <w:pPr>
        <w:pStyle w:val="28"/>
        <w:tabs>
          <w:tab w:val="num" w:pos="0"/>
        </w:tabs>
        <w:spacing w:after="0" w:line="240" w:lineRule="auto"/>
        <w:ind w:left="57" w:right="57" w:firstLine="709"/>
        <w:rPr>
          <w:color w:val="000000" w:themeColor="text1"/>
          <w:sz w:val="20"/>
          <w:szCs w:val="20"/>
        </w:rPr>
      </w:pPr>
    </w:p>
    <w:p w:rsidR="00947CEB" w:rsidRPr="00947CEB" w:rsidRDefault="00947CEB" w:rsidP="00947CEB">
      <w:pPr>
        <w:pStyle w:val="afa"/>
        <w:rPr>
          <w:bCs/>
          <w:color w:val="000000" w:themeColor="text1"/>
        </w:rPr>
      </w:pPr>
      <w:bookmarkStart w:id="194" w:name="_Toc105573108"/>
      <w:bookmarkStart w:id="195" w:name="_Toc146642120"/>
      <w:r w:rsidRPr="00947CEB">
        <w:t xml:space="preserve">Таблица </w:t>
      </w:r>
      <w:r w:rsidR="005C1E16">
        <w:fldChar w:fldCharType="begin"/>
      </w:r>
      <w:r w:rsidR="005C1E16">
        <w:instrText xml:space="preserve"> STYLEREF 1 \s </w:instrText>
      </w:r>
      <w:r w:rsidR="005C1E16">
        <w:fldChar w:fldCharType="separate"/>
      </w:r>
      <w:r w:rsidR="0033183E">
        <w:rPr>
          <w:noProof/>
        </w:rPr>
        <w:t>7</w:t>
      </w:r>
      <w:r w:rsidR="005C1E16">
        <w:rPr>
          <w:noProof/>
        </w:rPr>
        <w:fldChar w:fldCharType="end"/>
      </w:r>
      <w:r w:rsidR="0033183E">
        <w:noBreakHyphen/>
      </w:r>
      <w:r w:rsidR="005C1E16">
        <w:fldChar w:fldCharType="begin"/>
      </w:r>
      <w:r w:rsidR="005C1E16">
        <w:instrText xml:space="preserve"> SEQ Табли</w:instrText>
      </w:r>
      <w:r w:rsidR="005C1E16">
        <w:instrText xml:space="preserve">ца \* ARABIC \s 1 </w:instrText>
      </w:r>
      <w:r w:rsidR="005C1E16">
        <w:fldChar w:fldCharType="separate"/>
      </w:r>
      <w:r w:rsidR="0033183E">
        <w:rPr>
          <w:noProof/>
        </w:rPr>
        <w:t>1</w:t>
      </w:r>
      <w:r w:rsidR="005C1E16">
        <w:rPr>
          <w:noProof/>
        </w:rPr>
        <w:fldChar w:fldCharType="end"/>
      </w:r>
      <w:r w:rsidRPr="00947CEB">
        <w:rPr>
          <w:bCs/>
          <w:iCs/>
          <w:color w:val="000000" w:themeColor="text1"/>
        </w:rPr>
        <w:t xml:space="preserve">- </w:t>
      </w:r>
      <w:r w:rsidRPr="00947CEB">
        <w:rPr>
          <w:bCs/>
          <w:color w:val="000000" w:themeColor="text1"/>
        </w:rPr>
        <w:t>Образование тар из-под лакокрасочных материалов</w:t>
      </w:r>
      <w:bookmarkEnd w:id="194"/>
      <w:bookmarkEnd w:id="1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853"/>
        <w:gridCol w:w="1445"/>
        <w:gridCol w:w="1139"/>
        <w:gridCol w:w="968"/>
        <w:gridCol w:w="964"/>
        <w:gridCol w:w="1429"/>
        <w:gridCol w:w="1206"/>
      </w:tblGrid>
      <w:tr w:rsidR="00947CEB" w:rsidRPr="003804DF" w:rsidTr="00947CEB">
        <w:trPr>
          <w:trHeight w:val="1545"/>
        </w:trPr>
        <w:tc>
          <w:tcPr>
            <w:tcW w:w="431" w:type="pct"/>
            <w:shd w:val="clear" w:color="auto" w:fill="auto"/>
            <w:vAlign w:val="center"/>
            <w:hideMark/>
          </w:tcPr>
          <w:p w:rsidR="00947CEB" w:rsidRPr="003804DF" w:rsidRDefault="00947CEB" w:rsidP="00947CEB">
            <w:pPr>
              <w:jc w:val="center"/>
              <w:rPr>
                <w:b/>
                <w:bCs/>
                <w:sz w:val="20"/>
                <w:szCs w:val="20"/>
              </w:rPr>
            </w:pPr>
            <w:r w:rsidRPr="003804DF">
              <w:rPr>
                <w:b/>
                <w:bCs/>
                <w:sz w:val="20"/>
                <w:szCs w:val="20"/>
              </w:rPr>
              <w:t>№</w:t>
            </w:r>
          </w:p>
        </w:tc>
        <w:tc>
          <w:tcPr>
            <w:tcW w:w="940" w:type="pct"/>
            <w:shd w:val="clear" w:color="auto" w:fill="auto"/>
            <w:vAlign w:val="center"/>
            <w:hideMark/>
          </w:tcPr>
          <w:p w:rsidR="00947CEB" w:rsidRPr="003804DF" w:rsidRDefault="00947CEB" w:rsidP="00947CEB">
            <w:pPr>
              <w:jc w:val="center"/>
              <w:rPr>
                <w:b/>
                <w:bCs/>
                <w:sz w:val="20"/>
                <w:szCs w:val="20"/>
              </w:rPr>
            </w:pPr>
            <w:r w:rsidRPr="003804DF">
              <w:rPr>
                <w:b/>
                <w:bCs/>
                <w:sz w:val="20"/>
                <w:szCs w:val="20"/>
              </w:rPr>
              <w:t>Наименование лакокрасочных материалов</w:t>
            </w:r>
          </w:p>
        </w:tc>
        <w:tc>
          <w:tcPr>
            <w:tcW w:w="733" w:type="pct"/>
            <w:shd w:val="clear" w:color="auto" w:fill="auto"/>
            <w:vAlign w:val="center"/>
            <w:hideMark/>
          </w:tcPr>
          <w:p w:rsidR="00947CEB" w:rsidRPr="003804DF" w:rsidRDefault="00947CEB" w:rsidP="00947CEB">
            <w:pPr>
              <w:jc w:val="center"/>
              <w:rPr>
                <w:b/>
                <w:bCs/>
                <w:sz w:val="20"/>
                <w:szCs w:val="20"/>
              </w:rPr>
            </w:pPr>
            <w:r w:rsidRPr="003804DF">
              <w:rPr>
                <w:b/>
                <w:bCs/>
                <w:sz w:val="20"/>
                <w:szCs w:val="20"/>
              </w:rPr>
              <w:t>Количество ЛКМ, т/год</w:t>
            </w:r>
          </w:p>
        </w:tc>
        <w:tc>
          <w:tcPr>
            <w:tcW w:w="578" w:type="pct"/>
            <w:shd w:val="clear" w:color="auto" w:fill="auto"/>
            <w:vAlign w:val="center"/>
            <w:hideMark/>
          </w:tcPr>
          <w:p w:rsidR="00947CEB" w:rsidRPr="003804DF" w:rsidRDefault="00947CEB" w:rsidP="00947CEB">
            <w:pPr>
              <w:jc w:val="center"/>
              <w:rPr>
                <w:b/>
                <w:bCs/>
                <w:sz w:val="20"/>
                <w:szCs w:val="20"/>
              </w:rPr>
            </w:pPr>
            <w:r w:rsidRPr="003804DF">
              <w:rPr>
                <w:b/>
                <w:bCs/>
                <w:sz w:val="20"/>
                <w:szCs w:val="20"/>
              </w:rPr>
              <w:t>Масса тары Mi (пустой), кг</w:t>
            </w:r>
          </w:p>
        </w:tc>
        <w:tc>
          <w:tcPr>
            <w:tcW w:w="491" w:type="pct"/>
            <w:shd w:val="clear" w:color="auto" w:fill="auto"/>
            <w:vAlign w:val="center"/>
            <w:hideMark/>
          </w:tcPr>
          <w:p w:rsidR="00947CEB" w:rsidRPr="003804DF" w:rsidRDefault="00947CEB" w:rsidP="00947CEB">
            <w:pPr>
              <w:jc w:val="center"/>
              <w:rPr>
                <w:b/>
                <w:bCs/>
                <w:sz w:val="20"/>
                <w:szCs w:val="20"/>
              </w:rPr>
            </w:pPr>
            <w:r w:rsidRPr="003804DF">
              <w:rPr>
                <w:b/>
                <w:bCs/>
                <w:sz w:val="20"/>
                <w:szCs w:val="20"/>
              </w:rPr>
              <w:t>Кол-во тары, n</w:t>
            </w:r>
          </w:p>
        </w:tc>
        <w:tc>
          <w:tcPr>
            <w:tcW w:w="489" w:type="pct"/>
            <w:shd w:val="clear" w:color="auto" w:fill="auto"/>
            <w:vAlign w:val="center"/>
            <w:hideMark/>
          </w:tcPr>
          <w:p w:rsidR="00947CEB" w:rsidRPr="003804DF" w:rsidRDefault="00947CEB" w:rsidP="00947CEB">
            <w:pPr>
              <w:jc w:val="center"/>
              <w:rPr>
                <w:b/>
                <w:bCs/>
                <w:sz w:val="20"/>
                <w:szCs w:val="20"/>
              </w:rPr>
            </w:pPr>
            <w:r w:rsidRPr="003804DF">
              <w:rPr>
                <w:b/>
                <w:bCs/>
                <w:sz w:val="20"/>
                <w:szCs w:val="20"/>
              </w:rPr>
              <w:t>Масса краски в таре Mki, т</w:t>
            </w:r>
          </w:p>
        </w:tc>
        <w:tc>
          <w:tcPr>
            <w:tcW w:w="725" w:type="pct"/>
            <w:shd w:val="clear" w:color="auto" w:fill="auto"/>
            <w:vAlign w:val="center"/>
            <w:hideMark/>
          </w:tcPr>
          <w:p w:rsidR="00947CEB" w:rsidRPr="003804DF" w:rsidRDefault="00947CEB" w:rsidP="00947CEB">
            <w:pPr>
              <w:jc w:val="center"/>
              <w:rPr>
                <w:b/>
                <w:bCs/>
                <w:sz w:val="20"/>
                <w:szCs w:val="20"/>
              </w:rPr>
            </w:pPr>
            <w:r w:rsidRPr="003804DF">
              <w:rPr>
                <w:b/>
                <w:bCs/>
                <w:sz w:val="20"/>
                <w:szCs w:val="20"/>
              </w:rPr>
              <w:t>ai содерж</w:t>
            </w:r>
            <w:r w:rsidRPr="003804DF">
              <w:rPr>
                <w:b/>
                <w:bCs/>
                <w:sz w:val="20"/>
                <w:szCs w:val="20"/>
              </w:rPr>
              <w:t>а</w:t>
            </w:r>
            <w:r w:rsidRPr="003804DF">
              <w:rPr>
                <w:b/>
                <w:bCs/>
                <w:sz w:val="20"/>
                <w:szCs w:val="20"/>
              </w:rPr>
              <w:t>ние остатков краски в таре в долях от Mki (0,01-0,05)</w:t>
            </w:r>
          </w:p>
        </w:tc>
        <w:tc>
          <w:tcPr>
            <w:tcW w:w="612" w:type="pct"/>
            <w:shd w:val="clear" w:color="auto" w:fill="auto"/>
            <w:vAlign w:val="center"/>
            <w:hideMark/>
          </w:tcPr>
          <w:p w:rsidR="00947CEB" w:rsidRPr="003804DF" w:rsidRDefault="00947CEB" w:rsidP="00947CEB">
            <w:pPr>
              <w:jc w:val="center"/>
              <w:rPr>
                <w:b/>
                <w:bCs/>
                <w:sz w:val="20"/>
                <w:szCs w:val="20"/>
              </w:rPr>
            </w:pPr>
            <w:r w:rsidRPr="003804DF">
              <w:rPr>
                <w:b/>
                <w:bCs/>
                <w:sz w:val="20"/>
                <w:szCs w:val="20"/>
              </w:rPr>
              <w:t>Масса ж</w:t>
            </w:r>
            <w:r w:rsidRPr="003804DF">
              <w:rPr>
                <w:b/>
                <w:bCs/>
                <w:sz w:val="20"/>
                <w:szCs w:val="20"/>
              </w:rPr>
              <w:t>е</w:t>
            </w:r>
            <w:r w:rsidRPr="003804DF">
              <w:rPr>
                <w:b/>
                <w:bCs/>
                <w:sz w:val="20"/>
                <w:szCs w:val="20"/>
              </w:rPr>
              <w:t>стяной тары из-под ЛКМ, т</w:t>
            </w:r>
          </w:p>
        </w:tc>
      </w:tr>
      <w:tr w:rsidR="00947CEB" w:rsidRPr="003804DF" w:rsidTr="00947CEB">
        <w:trPr>
          <w:trHeight w:val="510"/>
        </w:trPr>
        <w:tc>
          <w:tcPr>
            <w:tcW w:w="431" w:type="pct"/>
            <w:shd w:val="clear" w:color="auto" w:fill="auto"/>
            <w:vAlign w:val="center"/>
            <w:hideMark/>
          </w:tcPr>
          <w:p w:rsidR="00947CEB" w:rsidRPr="003804DF" w:rsidRDefault="00947CEB" w:rsidP="00947CEB">
            <w:pPr>
              <w:jc w:val="center"/>
              <w:rPr>
                <w:bCs/>
                <w:sz w:val="20"/>
                <w:szCs w:val="20"/>
              </w:rPr>
            </w:pPr>
            <w:r w:rsidRPr="003804DF">
              <w:rPr>
                <w:bCs/>
                <w:sz w:val="20"/>
                <w:szCs w:val="20"/>
              </w:rPr>
              <w:t> 1</w:t>
            </w:r>
          </w:p>
        </w:tc>
        <w:tc>
          <w:tcPr>
            <w:tcW w:w="940" w:type="pct"/>
            <w:shd w:val="clear" w:color="auto" w:fill="auto"/>
            <w:vAlign w:val="bottom"/>
            <w:hideMark/>
          </w:tcPr>
          <w:p w:rsidR="00947CEB" w:rsidRPr="003804DF" w:rsidRDefault="00947CEB" w:rsidP="00947CEB">
            <w:pPr>
              <w:rPr>
                <w:sz w:val="20"/>
                <w:szCs w:val="20"/>
              </w:rPr>
            </w:pPr>
            <w:r w:rsidRPr="003804DF">
              <w:rPr>
                <w:sz w:val="20"/>
                <w:szCs w:val="20"/>
              </w:rPr>
              <w:t>Эмаль ХВ-124 ГОСТ 10144-89</w:t>
            </w:r>
          </w:p>
        </w:tc>
        <w:tc>
          <w:tcPr>
            <w:tcW w:w="733" w:type="pct"/>
            <w:shd w:val="clear" w:color="auto" w:fill="auto"/>
            <w:noWrap/>
            <w:hideMark/>
          </w:tcPr>
          <w:p w:rsidR="00947CEB" w:rsidRPr="003804DF" w:rsidRDefault="00947CEB" w:rsidP="00947CEB">
            <w:pPr>
              <w:jc w:val="center"/>
              <w:rPr>
                <w:sz w:val="20"/>
                <w:szCs w:val="20"/>
              </w:rPr>
            </w:pPr>
            <w:r w:rsidRPr="003804DF">
              <w:rPr>
                <w:sz w:val="20"/>
                <w:szCs w:val="20"/>
              </w:rPr>
              <w:t>0,018</w:t>
            </w:r>
          </w:p>
        </w:tc>
        <w:tc>
          <w:tcPr>
            <w:tcW w:w="578" w:type="pct"/>
            <w:shd w:val="clear" w:color="auto" w:fill="auto"/>
            <w:vAlign w:val="center"/>
            <w:hideMark/>
          </w:tcPr>
          <w:p w:rsidR="00947CEB" w:rsidRPr="003804DF" w:rsidRDefault="00947CEB" w:rsidP="00947CEB">
            <w:pPr>
              <w:jc w:val="center"/>
              <w:rPr>
                <w:sz w:val="20"/>
                <w:szCs w:val="20"/>
              </w:rPr>
            </w:pPr>
            <w:r w:rsidRPr="003804DF">
              <w:rPr>
                <w:sz w:val="20"/>
                <w:szCs w:val="20"/>
              </w:rPr>
              <w:t>0,5</w:t>
            </w:r>
          </w:p>
        </w:tc>
        <w:tc>
          <w:tcPr>
            <w:tcW w:w="491" w:type="pct"/>
            <w:shd w:val="clear" w:color="auto" w:fill="auto"/>
            <w:vAlign w:val="center"/>
            <w:hideMark/>
          </w:tcPr>
          <w:p w:rsidR="00947CEB" w:rsidRPr="003804DF" w:rsidRDefault="00947CEB" w:rsidP="00947CEB">
            <w:pPr>
              <w:jc w:val="center"/>
              <w:rPr>
                <w:sz w:val="20"/>
                <w:szCs w:val="20"/>
              </w:rPr>
            </w:pPr>
            <w:r w:rsidRPr="003804DF">
              <w:rPr>
                <w:sz w:val="20"/>
                <w:szCs w:val="20"/>
              </w:rPr>
              <w:t>3,600</w:t>
            </w:r>
          </w:p>
        </w:tc>
        <w:tc>
          <w:tcPr>
            <w:tcW w:w="489" w:type="pct"/>
            <w:shd w:val="clear" w:color="auto" w:fill="auto"/>
            <w:vAlign w:val="center"/>
            <w:hideMark/>
          </w:tcPr>
          <w:p w:rsidR="00947CEB" w:rsidRPr="003804DF" w:rsidRDefault="00947CEB" w:rsidP="00947CEB">
            <w:pPr>
              <w:jc w:val="center"/>
              <w:rPr>
                <w:sz w:val="20"/>
                <w:szCs w:val="20"/>
              </w:rPr>
            </w:pPr>
            <w:r w:rsidRPr="003804DF">
              <w:rPr>
                <w:sz w:val="20"/>
                <w:szCs w:val="20"/>
              </w:rPr>
              <w:t>0,005</w:t>
            </w:r>
          </w:p>
        </w:tc>
        <w:tc>
          <w:tcPr>
            <w:tcW w:w="725" w:type="pct"/>
            <w:shd w:val="clear" w:color="auto" w:fill="auto"/>
            <w:vAlign w:val="center"/>
            <w:hideMark/>
          </w:tcPr>
          <w:p w:rsidR="00947CEB" w:rsidRPr="003804DF" w:rsidRDefault="00947CEB" w:rsidP="00947CEB">
            <w:pPr>
              <w:jc w:val="center"/>
              <w:rPr>
                <w:sz w:val="20"/>
                <w:szCs w:val="20"/>
              </w:rPr>
            </w:pPr>
            <w:r w:rsidRPr="003804DF">
              <w:rPr>
                <w:sz w:val="20"/>
                <w:szCs w:val="20"/>
              </w:rPr>
              <w:t>0,05</w:t>
            </w:r>
          </w:p>
        </w:tc>
        <w:tc>
          <w:tcPr>
            <w:tcW w:w="612" w:type="pct"/>
            <w:shd w:val="clear" w:color="auto" w:fill="auto"/>
            <w:vAlign w:val="center"/>
            <w:hideMark/>
          </w:tcPr>
          <w:p w:rsidR="00947CEB" w:rsidRPr="003804DF" w:rsidRDefault="00947CEB" w:rsidP="00947CEB">
            <w:pPr>
              <w:jc w:val="center"/>
              <w:rPr>
                <w:sz w:val="20"/>
                <w:szCs w:val="20"/>
              </w:rPr>
            </w:pPr>
            <w:r w:rsidRPr="003804DF">
              <w:rPr>
                <w:sz w:val="20"/>
                <w:szCs w:val="20"/>
              </w:rPr>
              <w:t>0,00180</w:t>
            </w:r>
          </w:p>
        </w:tc>
      </w:tr>
      <w:tr w:rsidR="00947CEB" w:rsidRPr="003804DF" w:rsidTr="00947CEB">
        <w:trPr>
          <w:trHeight w:val="525"/>
        </w:trPr>
        <w:tc>
          <w:tcPr>
            <w:tcW w:w="431" w:type="pct"/>
            <w:shd w:val="clear" w:color="auto" w:fill="auto"/>
            <w:vAlign w:val="center"/>
            <w:hideMark/>
          </w:tcPr>
          <w:p w:rsidR="00947CEB" w:rsidRPr="003804DF" w:rsidRDefault="00947CEB" w:rsidP="00947CEB">
            <w:pPr>
              <w:jc w:val="center"/>
              <w:rPr>
                <w:bCs/>
                <w:sz w:val="20"/>
                <w:szCs w:val="20"/>
              </w:rPr>
            </w:pPr>
            <w:r w:rsidRPr="003804DF">
              <w:rPr>
                <w:bCs/>
                <w:sz w:val="20"/>
                <w:szCs w:val="20"/>
              </w:rPr>
              <w:t> 2</w:t>
            </w:r>
          </w:p>
        </w:tc>
        <w:tc>
          <w:tcPr>
            <w:tcW w:w="940" w:type="pct"/>
            <w:shd w:val="clear" w:color="auto" w:fill="auto"/>
            <w:vAlign w:val="bottom"/>
            <w:hideMark/>
          </w:tcPr>
          <w:p w:rsidR="00947CEB" w:rsidRPr="003804DF" w:rsidRDefault="00947CEB" w:rsidP="00947CEB">
            <w:pPr>
              <w:rPr>
                <w:sz w:val="20"/>
                <w:szCs w:val="20"/>
              </w:rPr>
            </w:pPr>
            <w:r w:rsidRPr="003804DF">
              <w:rPr>
                <w:sz w:val="20"/>
                <w:szCs w:val="20"/>
              </w:rPr>
              <w:t>Эмаль ПФ-115</w:t>
            </w:r>
          </w:p>
        </w:tc>
        <w:tc>
          <w:tcPr>
            <w:tcW w:w="733" w:type="pct"/>
            <w:shd w:val="clear" w:color="auto" w:fill="auto"/>
            <w:noWrap/>
            <w:hideMark/>
          </w:tcPr>
          <w:p w:rsidR="00947CEB" w:rsidRPr="003804DF" w:rsidRDefault="00947CEB" w:rsidP="00947CEB">
            <w:pPr>
              <w:jc w:val="center"/>
              <w:rPr>
                <w:sz w:val="20"/>
                <w:szCs w:val="20"/>
              </w:rPr>
            </w:pPr>
            <w:r w:rsidRPr="003804DF">
              <w:rPr>
                <w:sz w:val="20"/>
                <w:szCs w:val="20"/>
              </w:rPr>
              <w:t>0,0016</w:t>
            </w:r>
          </w:p>
        </w:tc>
        <w:tc>
          <w:tcPr>
            <w:tcW w:w="578" w:type="pct"/>
            <w:shd w:val="clear" w:color="auto" w:fill="auto"/>
            <w:vAlign w:val="center"/>
            <w:hideMark/>
          </w:tcPr>
          <w:p w:rsidR="00947CEB" w:rsidRPr="003804DF" w:rsidRDefault="00947CEB" w:rsidP="00947CEB">
            <w:pPr>
              <w:jc w:val="center"/>
              <w:rPr>
                <w:sz w:val="20"/>
                <w:szCs w:val="20"/>
              </w:rPr>
            </w:pPr>
            <w:r w:rsidRPr="003804DF">
              <w:rPr>
                <w:sz w:val="20"/>
                <w:szCs w:val="20"/>
              </w:rPr>
              <w:t>0,5</w:t>
            </w:r>
          </w:p>
        </w:tc>
        <w:tc>
          <w:tcPr>
            <w:tcW w:w="491" w:type="pct"/>
            <w:shd w:val="clear" w:color="auto" w:fill="auto"/>
            <w:vAlign w:val="center"/>
            <w:hideMark/>
          </w:tcPr>
          <w:p w:rsidR="00947CEB" w:rsidRPr="003804DF" w:rsidRDefault="00947CEB" w:rsidP="00947CEB">
            <w:pPr>
              <w:jc w:val="center"/>
              <w:rPr>
                <w:sz w:val="20"/>
                <w:szCs w:val="20"/>
              </w:rPr>
            </w:pPr>
            <w:r w:rsidRPr="003804DF">
              <w:rPr>
                <w:sz w:val="20"/>
                <w:szCs w:val="20"/>
              </w:rPr>
              <w:t>0,320</w:t>
            </w:r>
          </w:p>
        </w:tc>
        <w:tc>
          <w:tcPr>
            <w:tcW w:w="489" w:type="pct"/>
            <w:shd w:val="clear" w:color="auto" w:fill="auto"/>
            <w:vAlign w:val="center"/>
            <w:hideMark/>
          </w:tcPr>
          <w:p w:rsidR="00947CEB" w:rsidRPr="003804DF" w:rsidRDefault="00947CEB" w:rsidP="00947CEB">
            <w:pPr>
              <w:jc w:val="center"/>
              <w:rPr>
                <w:sz w:val="20"/>
                <w:szCs w:val="20"/>
              </w:rPr>
            </w:pPr>
            <w:r w:rsidRPr="003804DF">
              <w:rPr>
                <w:sz w:val="20"/>
                <w:szCs w:val="20"/>
              </w:rPr>
              <w:t>0,005</w:t>
            </w:r>
          </w:p>
        </w:tc>
        <w:tc>
          <w:tcPr>
            <w:tcW w:w="725" w:type="pct"/>
            <w:shd w:val="clear" w:color="auto" w:fill="auto"/>
            <w:vAlign w:val="center"/>
            <w:hideMark/>
          </w:tcPr>
          <w:p w:rsidR="00947CEB" w:rsidRPr="003804DF" w:rsidRDefault="00947CEB" w:rsidP="00947CEB">
            <w:pPr>
              <w:jc w:val="center"/>
              <w:rPr>
                <w:sz w:val="20"/>
                <w:szCs w:val="20"/>
              </w:rPr>
            </w:pPr>
            <w:r w:rsidRPr="003804DF">
              <w:rPr>
                <w:sz w:val="20"/>
                <w:szCs w:val="20"/>
              </w:rPr>
              <w:t>0,05</w:t>
            </w:r>
          </w:p>
        </w:tc>
        <w:tc>
          <w:tcPr>
            <w:tcW w:w="612" w:type="pct"/>
            <w:shd w:val="clear" w:color="auto" w:fill="auto"/>
            <w:vAlign w:val="center"/>
            <w:hideMark/>
          </w:tcPr>
          <w:p w:rsidR="00947CEB" w:rsidRPr="003804DF" w:rsidRDefault="00947CEB" w:rsidP="00947CEB">
            <w:pPr>
              <w:jc w:val="center"/>
              <w:rPr>
                <w:sz w:val="20"/>
                <w:szCs w:val="20"/>
              </w:rPr>
            </w:pPr>
            <w:r w:rsidRPr="003804DF">
              <w:rPr>
                <w:sz w:val="20"/>
                <w:szCs w:val="20"/>
              </w:rPr>
              <w:t>0,00016</w:t>
            </w:r>
          </w:p>
        </w:tc>
      </w:tr>
      <w:tr w:rsidR="00947CEB" w:rsidRPr="003804DF" w:rsidTr="00947CEB">
        <w:trPr>
          <w:trHeight w:val="255"/>
        </w:trPr>
        <w:tc>
          <w:tcPr>
            <w:tcW w:w="431" w:type="pct"/>
            <w:shd w:val="clear" w:color="auto" w:fill="auto"/>
            <w:vAlign w:val="center"/>
            <w:hideMark/>
          </w:tcPr>
          <w:p w:rsidR="00947CEB" w:rsidRPr="003804DF" w:rsidRDefault="00947CEB" w:rsidP="00947CEB">
            <w:pPr>
              <w:rPr>
                <w:b/>
                <w:bCs/>
                <w:sz w:val="20"/>
                <w:szCs w:val="20"/>
              </w:rPr>
            </w:pPr>
            <w:r w:rsidRPr="003804DF">
              <w:rPr>
                <w:b/>
                <w:bCs/>
                <w:sz w:val="20"/>
                <w:szCs w:val="20"/>
              </w:rPr>
              <w:t>Итого</w:t>
            </w:r>
          </w:p>
        </w:tc>
        <w:tc>
          <w:tcPr>
            <w:tcW w:w="940" w:type="pct"/>
            <w:shd w:val="clear" w:color="auto" w:fill="auto"/>
            <w:vAlign w:val="center"/>
            <w:hideMark/>
          </w:tcPr>
          <w:p w:rsidR="00947CEB" w:rsidRPr="003804DF" w:rsidRDefault="00947CEB" w:rsidP="00947CEB">
            <w:pPr>
              <w:rPr>
                <w:b/>
                <w:bCs/>
                <w:sz w:val="20"/>
                <w:szCs w:val="20"/>
              </w:rPr>
            </w:pPr>
            <w:r w:rsidRPr="003804DF">
              <w:rPr>
                <w:b/>
                <w:bCs/>
                <w:sz w:val="20"/>
                <w:szCs w:val="20"/>
              </w:rPr>
              <w:t> </w:t>
            </w:r>
          </w:p>
        </w:tc>
        <w:tc>
          <w:tcPr>
            <w:tcW w:w="733" w:type="pct"/>
            <w:shd w:val="clear" w:color="auto" w:fill="auto"/>
            <w:noWrap/>
            <w:vAlign w:val="center"/>
            <w:hideMark/>
          </w:tcPr>
          <w:p w:rsidR="00947CEB" w:rsidRPr="003804DF" w:rsidRDefault="00947CEB" w:rsidP="00947CEB">
            <w:pPr>
              <w:jc w:val="center"/>
              <w:rPr>
                <w:b/>
                <w:bCs/>
                <w:sz w:val="20"/>
                <w:szCs w:val="20"/>
              </w:rPr>
            </w:pPr>
            <w:r w:rsidRPr="003804DF">
              <w:rPr>
                <w:b/>
                <w:bCs/>
                <w:sz w:val="20"/>
                <w:szCs w:val="20"/>
              </w:rPr>
              <w:t>0,01960</w:t>
            </w:r>
          </w:p>
        </w:tc>
        <w:tc>
          <w:tcPr>
            <w:tcW w:w="578" w:type="pct"/>
            <w:shd w:val="clear" w:color="auto" w:fill="auto"/>
            <w:vAlign w:val="center"/>
            <w:hideMark/>
          </w:tcPr>
          <w:p w:rsidR="00947CEB" w:rsidRPr="003804DF" w:rsidRDefault="00947CEB" w:rsidP="00947CEB">
            <w:pPr>
              <w:jc w:val="center"/>
              <w:rPr>
                <w:b/>
                <w:bCs/>
                <w:sz w:val="20"/>
                <w:szCs w:val="20"/>
              </w:rPr>
            </w:pPr>
            <w:r w:rsidRPr="003804DF">
              <w:rPr>
                <w:b/>
                <w:bCs/>
                <w:sz w:val="20"/>
                <w:szCs w:val="20"/>
              </w:rPr>
              <w:t> </w:t>
            </w:r>
          </w:p>
        </w:tc>
        <w:tc>
          <w:tcPr>
            <w:tcW w:w="491" w:type="pct"/>
            <w:shd w:val="clear" w:color="auto" w:fill="auto"/>
            <w:vAlign w:val="center"/>
            <w:hideMark/>
          </w:tcPr>
          <w:p w:rsidR="00947CEB" w:rsidRPr="003804DF" w:rsidRDefault="00947CEB" w:rsidP="00947CEB">
            <w:pPr>
              <w:jc w:val="center"/>
              <w:rPr>
                <w:b/>
                <w:bCs/>
                <w:sz w:val="20"/>
                <w:szCs w:val="20"/>
              </w:rPr>
            </w:pPr>
            <w:r w:rsidRPr="003804DF">
              <w:rPr>
                <w:b/>
                <w:bCs/>
                <w:sz w:val="20"/>
                <w:szCs w:val="20"/>
              </w:rPr>
              <w:t>3,920</w:t>
            </w:r>
          </w:p>
        </w:tc>
        <w:tc>
          <w:tcPr>
            <w:tcW w:w="489" w:type="pct"/>
            <w:shd w:val="clear" w:color="auto" w:fill="auto"/>
            <w:vAlign w:val="center"/>
            <w:hideMark/>
          </w:tcPr>
          <w:p w:rsidR="00947CEB" w:rsidRPr="003804DF" w:rsidRDefault="00947CEB" w:rsidP="00947CEB">
            <w:pPr>
              <w:jc w:val="center"/>
              <w:rPr>
                <w:b/>
                <w:bCs/>
                <w:sz w:val="20"/>
                <w:szCs w:val="20"/>
              </w:rPr>
            </w:pPr>
            <w:r w:rsidRPr="003804DF">
              <w:rPr>
                <w:b/>
                <w:bCs/>
                <w:sz w:val="20"/>
                <w:szCs w:val="20"/>
              </w:rPr>
              <w:t> </w:t>
            </w:r>
          </w:p>
        </w:tc>
        <w:tc>
          <w:tcPr>
            <w:tcW w:w="725" w:type="pct"/>
            <w:shd w:val="clear" w:color="auto" w:fill="auto"/>
            <w:vAlign w:val="center"/>
            <w:hideMark/>
          </w:tcPr>
          <w:p w:rsidR="00947CEB" w:rsidRPr="003804DF" w:rsidRDefault="00947CEB" w:rsidP="00947CEB">
            <w:pPr>
              <w:jc w:val="center"/>
              <w:rPr>
                <w:b/>
                <w:bCs/>
                <w:sz w:val="20"/>
                <w:szCs w:val="20"/>
              </w:rPr>
            </w:pPr>
            <w:r w:rsidRPr="003804DF">
              <w:rPr>
                <w:b/>
                <w:bCs/>
                <w:sz w:val="20"/>
                <w:szCs w:val="20"/>
              </w:rPr>
              <w:t> </w:t>
            </w:r>
          </w:p>
        </w:tc>
        <w:tc>
          <w:tcPr>
            <w:tcW w:w="612" w:type="pct"/>
            <w:shd w:val="clear" w:color="auto" w:fill="auto"/>
            <w:vAlign w:val="center"/>
            <w:hideMark/>
          </w:tcPr>
          <w:p w:rsidR="00947CEB" w:rsidRPr="003804DF" w:rsidRDefault="00947CEB" w:rsidP="00947CEB">
            <w:pPr>
              <w:jc w:val="center"/>
              <w:rPr>
                <w:b/>
                <w:bCs/>
                <w:sz w:val="20"/>
                <w:szCs w:val="20"/>
              </w:rPr>
            </w:pPr>
            <w:r w:rsidRPr="003804DF">
              <w:rPr>
                <w:b/>
                <w:bCs/>
                <w:sz w:val="20"/>
                <w:szCs w:val="20"/>
              </w:rPr>
              <w:t>0,00196</w:t>
            </w:r>
          </w:p>
        </w:tc>
      </w:tr>
    </w:tbl>
    <w:p w:rsidR="00947CEB" w:rsidRPr="003804DF" w:rsidRDefault="00947CEB" w:rsidP="00947CEB">
      <w:pPr>
        <w:ind w:firstLine="567"/>
        <w:jc w:val="both"/>
        <w:rPr>
          <w:color w:val="000000" w:themeColor="text1"/>
          <w:u w:val="single"/>
        </w:rPr>
      </w:pPr>
      <w:r w:rsidRPr="003804DF">
        <w:rPr>
          <w:b/>
          <w:i/>
          <w:color w:val="000000" w:themeColor="text1"/>
          <w:u w:val="single"/>
        </w:rPr>
        <w:t xml:space="preserve">Огарки сварочных электродов </w:t>
      </w:r>
    </w:p>
    <w:p w:rsidR="00947CEB" w:rsidRPr="003804DF" w:rsidRDefault="00947CEB" w:rsidP="00947CEB">
      <w:pPr>
        <w:ind w:firstLine="567"/>
        <w:jc w:val="both"/>
        <w:rPr>
          <w:color w:val="000000" w:themeColor="text1"/>
        </w:rPr>
      </w:pPr>
      <w:r w:rsidRPr="003804DF">
        <w:rPr>
          <w:color w:val="000000" w:themeColor="text1"/>
        </w:rPr>
        <w:t>Количество огарков сварочных электродов определяется по формуле:</w:t>
      </w:r>
    </w:p>
    <w:p w:rsidR="00947CEB" w:rsidRPr="003804DF" w:rsidRDefault="00947CEB" w:rsidP="00947CEB">
      <w:pPr>
        <w:ind w:firstLine="567"/>
        <w:rPr>
          <w:b/>
          <w:color w:val="000000" w:themeColor="text1"/>
        </w:rPr>
      </w:pPr>
      <w:r w:rsidRPr="003804DF">
        <w:rPr>
          <w:b/>
          <w:color w:val="000000" w:themeColor="text1"/>
          <w:lang w:val="en-US"/>
        </w:rPr>
        <w:t>N</w:t>
      </w:r>
      <w:r w:rsidRPr="003804DF">
        <w:rPr>
          <w:b/>
          <w:color w:val="000000" w:themeColor="text1"/>
        </w:rPr>
        <w:t xml:space="preserve"> = М</w:t>
      </w:r>
      <w:r w:rsidRPr="003804DF">
        <w:rPr>
          <w:b/>
          <w:color w:val="000000" w:themeColor="text1"/>
          <w:vertAlign w:val="subscript"/>
        </w:rPr>
        <w:t>ост</w:t>
      </w:r>
      <w:r w:rsidRPr="003804DF">
        <w:rPr>
          <w:b/>
          <w:color w:val="000000" w:themeColor="text1"/>
        </w:rPr>
        <w:t xml:space="preserve">* </w:t>
      </w:r>
      <w:r w:rsidRPr="003804DF">
        <w:rPr>
          <w:b/>
          <w:color w:val="000000" w:themeColor="text1"/>
          <w:lang w:val="en-US"/>
        </w:rPr>
        <w:t>Q</w:t>
      </w:r>
      <w:r w:rsidRPr="003804DF">
        <w:rPr>
          <w:b/>
          <w:color w:val="000000" w:themeColor="text1"/>
        </w:rPr>
        <w:t xml:space="preserve">, т/год, </w:t>
      </w:r>
    </w:p>
    <w:p w:rsidR="00947CEB" w:rsidRPr="003804DF" w:rsidRDefault="00947CEB" w:rsidP="00947CEB">
      <w:pPr>
        <w:ind w:firstLine="567"/>
        <w:rPr>
          <w:color w:val="000000" w:themeColor="text1"/>
        </w:rPr>
      </w:pPr>
      <w:r w:rsidRPr="003804DF">
        <w:rPr>
          <w:color w:val="000000" w:themeColor="text1"/>
        </w:rPr>
        <w:t>где:</w:t>
      </w:r>
    </w:p>
    <w:p w:rsidR="00947CEB" w:rsidRPr="003804DF" w:rsidRDefault="00947CEB" w:rsidP="00947CEB">
      <w:pPr>
        <w:ind w:firstLine="567"/>
        <w:rPr>
          <w:color w:val="000000" w:themeColor="text1"/>
        </w:rPr>
      </w:pPr>
      <w:r w:rsidRPr="003804DF">
        <w:rPr>
          <w:b/>
          <w:color w:val="000000" w:themeColor="text1"/>
        </w:rPr>
        <w:t>М</w:t>
      </w:r>
      <w:r w:rsidRPr="003804DF">
        <w:rPr>
          <w:b/>
          <w:color w:val="000000" w:themeColor="text1"/>
          <w:vertAlign w:val="subscript"/>
        </w:rPr>
        <w:t xml:space="preserve">ост  </w:t>
      </w:r>
      <w:r w:rsidRPr="003804DF">
        <w:rPr>
          <w:b/>
          <w:color w:val="000000" w:themeColor="text1"/>
        </w:rPr>
        <w:t xml:space="preserve">– </w:t>
      </w:r>
      <w:r w:rsidRPr="003804DF">
        <w:rPr>
          <w:color w:val="000000" w:themeColor="text1"/>
        </w:rPr>
        <w:t xml:space="preserve">фактический расход электродов, </w:t>
      </w:r>
      <w:proofErr w:type="gramStart"/>
      <w:r w:rsidRPr="003804DF">
        <w:rPr>
          <w:color w:val="000000" w:themeColor="text1"/>
        </w:rPr>
        <w:t>т</w:t>
      </w:r>
      <w:proofErr w:type="gramEnd"/>
      <w:r w:rsidRPr="003804DF">
        <w:rPr>
          <w:color w:val="000000" w:themeColor="text1"/>
        </w:rPr>
        <w:t>;</w:t>
      </w:r>
    </w:p>
    <w:p w:rsidR="00947CEB" w:rsidRPr="003804DF" w:rsidRDefault="00947CEB" w:rsidP="00947CEB">
      <w:pPr>
        <w:ind w:firstLine="567"/>
        <w:rPr>
          <w:color w:val="000000" w:themeColor="text1"/>
        </w:rPr>
      </w:pPr>
      <w:r w:rsidRPr="003804DF">
        <w:rPr>
          <w:b/>
          <w:color w:val="000000" w:themeColor="text1"/>
          <w:lang w:val="en-US"/>
        </w:rPr>
        <w:lastRenderedPageBreak/>
        <w:t>Q</w:t>
      </w:r>
      <w:r w:rsidRPr="003804DF">
        <w:rPr>
          <w:b/>
          <w:color w:val="000000" w:themeColor="text1"/>
        </w:rPr>
        <w:t xml:space="preserve"> – </w:t>
      </w:r>
      <w:r w:rsidRPr="003804DF">
        <w:rPr>
          <w:color w:val="000000" w:themeColor="text1"/>
        </w:rPr>
        <w:t xml:space="preserve">остаток электрода, </w:t>
      </w:r>
      <w:r w:rsidRPr="003804DF">
        <w:rPr>
          <w:b/>
          <w:color w:val="000000" w:themeColor="text1"/>
          <w:lang w:val="en-US"/>
        </w:rPr>
        <w:t>Q</w:t>
      </w:r>
      <w:r w:rsidRPr="003804DF">
        <w:rPr>
          <w:color w:val="000000" w:themeColor="text1"/>
        </w:rPr>
        <w:t xml:space="preserve"> = 0,015 от массы электрода.</w:t>
      </w:r>
    </w:p>
    <w:p w:rsidR="00947CEB" w:rsidRPr="003804DF" w:rsidRDefault="00947CEB" w:rsidP="00947CEB">
      <w:pPr>
        <w:pStyle w:val="afa"/>
        <w:ind w:left="357" w:firstLine="210"/>
        <w:rPr>
          <w:b w:val="0"/>
          <w:i/>
          <w:color w:val="000000" w:themeColor="text1"/>
          <w:sz w:val="24"/>
          <w:szCs w:val="24"/>
        </w:rPr>
      </w:pPr>
    </w:p>
    <w:p w:rsidR="00947CEB" w:rsidRPr="00947CEB" w:rsidRDefault="00947CEB" w:rsidP="00947CEB">
      <w:pPr>
        <w:pStyle w:val="afa"/>
        <w:rPr>
          <w:b w:val="0"/>
          <w:color w:val="000000" w:themeColor="text1"/>
        </w:rPr>
      </w:pPr>
      <w:bookmarkStart w:id="196" w:name="_Toc105573109"/>
      <w:bookmarkStart w:id="197" w:name="_Toc146642121"/>
      <w:r w:rsidRPr="00947CEB">
        <w:rPr>
          <w:color w:val="000000" w:themeColor="text1"/>
        </w:rPr>
        <w:t xml:space="preserve">Таблица </w:t>
      </w:r>
      <w:r w:rsidR="0033183E">
        <w:rPr>
          <w:color w:val="000000" w:themeColor="text1"/>
        </w:rPr>
        <w:fldChar w:fldCharType="begin"/>
      </w:r>
      <w:r w:rsidR="0033183E">
        <w:rPr>
          <w:color w:val="000000" w:themeColor="text1"/>
        </w:rPr>
        <w:instrText xml:space="preserve"> STYLEREF 1 \s </w:instrText>
      </w:r>
      <w:r w:rsidR="0033183E">
        <w:rPr>
          <w:color w:val="000000" w:themeColor="text1"/>
        </w:rPr>
        <w:fldChar w:fldCharType="separate"/>
      </w:r>
      <w:r w:rsidR="0033183E">
        <w:rPr>
          <w:noProof/>
          <w:color w:val="000000" w:themeColor="text1"/>
        </w:rPr>
        <w:t>7</w:t>
      </w:r>
      <w:r w:rsidR="0033183E">
        <w:rPr>
          <w:color w:val="000000" w:themeColor="text1"/>
        </w:rPr>
        <w:fldChar w:fldCharType="end"/>
      </w:r>
      <w:r w:rsidR="0033183E">
        <w:rPr>
          <w:color w:val="000000" w:themeColor="text1"/>
        </w:rPr>
        <w:noBreakHyphen/>
      </w:r>
      <w:r w:rsidR="0033183E">
        <w:rPr>
          <w:color w:val="000000" w:themeColor="text1"/>
        </w:rPr>
        <w:fldChar w:fldCharType="begin"/>
      </w:r>
      <w:r w:rsidR="0033183E">
        <w:rPr>
          <w:color w:val="000000" w:themeColor="text1"/>
        </w:rPr>
        <w:instrText xml:space="preserve"> SEQ Таблица \* ARABIC \s 1 </w:instrText>
      </w:r>
      <w:r w:rsidR="0033183E">
        <w:rPr>
          <w:color w:val="000000" w:themeColor="text1"/>
        </w:rPr>
        <w:fldChar w:fldCharType="separate"/>
      </w:r>
      <w:r w:rsidR="0033183E">
        <w:rPr>
          <w:noProof/>
          <w:color w:val="000000" w:themeColor="text1"/>
        </w:rPr>
        <w:t>2</w:t>
      </w:r>
      <w:r w:rsidR="0033183E">
        <w:rPr>
          <w:color w:val="000000" w:themeColor="text1"/>
        </w:rPr>
        <w:fldChar w:fldCharType="end"/>
      </w:r>
      <w:r w:rsidRPr="00947CEB">
        <w:rPr>
          <w:b w:val="0"/>
          <w:color w:val="000000" w:themeColor="text1"/>
        </w:rPr>
        <w:t>- Образование огарков сварочных электродов</w:t>
      </w:r>
      <w:bookmarkEnd w:id="196"/>
      <w:bookmarkEnd w:id="1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1926"/>
        <w:gridCol w:w="3865"/>
        <w:gridCol w:w="1886"/>
        <w:gridCol w:w="1587"/>
      </w:tblGrid>
      <w:tr w:rsidR="00947CEB" w:rsidRPr="00220292" w:rsidTr="00947CEB">
        <w:trPr>
          <w:trHeight w:val="147"/>
          <w:jc w:val="center"/>
        </w:trPr>
        <w:tc>
          <w:tcPr>
            <w:tcW w:w="300" w:type="pct"/>
            <w:shd w:val="clear" w:color="auto" w:fill="auto"/>
            <w:vAlign w:val="center"/>
            <w:hideMark/>
          </w:tcPr>
          <w:p w:rsidR="00947CEB" w:rsidRPr="00220292" w:rsidRDefault="00947CEB" w:rsidP="00947CEB">
            <w:pPr>
              <w:jc w:val="center"/>
              <w:rPr>
                <w:b/>
                <w:bCs/>
                <w:color w:val="000000" w:themeColor="text1"/>
                <w:sz w:val="20"/>
                <w:szCs w:val="20"/>
              </w:rPr>
            </w:pPr>
            <w:r w:rsidRPr="00220292">
              <w:rPr>
                <w:b/>
                <w:bCs/>
                <w:color w:val="000000" w:themeColor="text1"/>
                <w:sz w:val="20"/>
                <w:szCs w:val="20"/>
              </w:rPr>
              <w:t>№ п/п</w:t>
            </w:r>
          </w:p>
        </w:tc>
        <w:tc>
          <w:tcPr>
            <w:tcW w:w="977" w:type="pct"/>
            <w:shd w:val="clear" w:color="auto" w:fill="auto"/>
            <w:vAlign w:val="center"/>
            <w:hideMark/>
          </w:tcPr>
          <w:p w:rsidR="00947CEB" w:rsidRPr="00220292" w:rsidRDefault="00947CEB" w:rsidP="00947CEB">
            <w:pPr>
              <w:jc w:val="center"/>
              <w:rPr>
                <w:b/>
                <w:bCs/>
                <w:color w:val="000000" w:themeColor="text1"/>
                <w:sz w:val="20"/>
                <w:szCs w:val="20"/>
              </w:rPr>
            </w:pPr>
            <w:r w:rsidRPr="00220292">
              <w:rPr>
                <w:b/>
                <w:bCs/>
                <w:color w:val="000000" w:themeColor="text1"/>
                <w:sz w:val="20"/>
                <w:szCs w:val="20"/>
              </w:rPr>
              <w:t>Наименование</w:t>
            </w:r>
          </w:p>
        </w:tc>
        <w:tc>
          <w:tcPr>
            <w:tcW w:w="1961" w:type="pct"/>
            <w:shd w:val="clear" w:color="auto" w:fill="auto"/>
            <w:vAlign w:val="center"/>
            <w:hideMark/>
          </w:tcPr>
          <w:p w:rsidR="00947CEB" w:rsidRPr="00220292" w:rsidRDefault="00947CEB" w:rsidP="00947CEB">
            <w:pPr>
              <w:jc w:val="center"/>
              <w:rPr>
                <w:b/>
                <w:bCs/>
                <w:color w:val="000000" w:themeColor="text1"/>
                <w:sz w:val="20"/>
                <w:szCs w:val="20"/>
              </w:rPr>
            </w:pPr>
            <w:r w:rsidRPr="00220292">
              <w:rPr>
                <w:b/>
                <w:bCs/>
                <w:color w:val="000000" w:themeColor="text1"/>
                <w:sz w:val="20"/>
                <w:szCs w:val="20"/>
              </w:rPr>
              <w:t>Марка электродов</w:t>
            </w:r>
          </w:p>
        </w:tc>
        <w:tc>
          <w:tcPr>
            <w:tcW w:w="957" w:type="pct"/>
            <w:shd w:val="clear" w:color="auto" w:fill="auto"/>
            <w:vAlign w:val="center"/>
            <w:hideMark/>
          </w:tcPr>
          <w:p w:rsidR="00947CEB" w:rsidRPr="00220292" w:rsidRDefault="00947CEB" w:rsidP="00947CEB">
            <w:pPr>
              <w:jc w:val="center"/>
              <w:rPr>
                <w:b/>
                <w:bCs/>
                <w:color w:val="000000" w:themeColor="text1"/>
                <w:sz w:val="20"/>
                <w:szCs w:val="20"/>
              </w:rPr>
            </w:pPr>
            <w:r w:rsidRPr="00220292">
              <w:rPr>
                <w:b/>
                <w:bCs/>
                <w:color w:val="000000" w:themeColor="text1"/>
                <w:sz w:val="20"/>
                <w:szCs w:val="20"/>
              </w:rPr>
              <w:t>Планируемый расход электр</w:t>
            </w:r>
            <w:r w:rsidRPr="00220292">
              <w:rPr>
                <w:b/>
                <w:bCs/>
                <w:color w:val="000000" w:themeColor="text1"/>
                <w:sz w:val="20"/>
                <w:szCs w:val="20"/>
              </w:rPr>
              <w:t>о</w:t>
            </w:r>
            <w:r w:rsidRPr="00220292">
              <w:rPr>
                <w:b/>
                <w:bCs/>
                <w:color w:val="000000" w:themeColor="text1"/>
                <w:sz w:val="20"/>
                <w:szCs w:val="20"/>
              </w:rPr>
              <w:t>дов, т</w:t>
            </w:r>
          </w:p>
        </w:tc>
        <w:tc>
          <w:tcPr>
            <w:tcW w:w="805" w:type="pct"/>
            <w:shd w:val="clear" w:color="auto" w:fill="auto"/>
            <w:vAlign w:val="center"/>
            <w:hideMark/>
          </w:tcPr>
          <w:p w:rsidR="00947CEB" w:rsidRPr="00220292" w:rsidRDefault="00947CEB" w:rsidP="00947CEB">
            <w:pPr>
              <w:jc w:val="center"/>
              <w:rPr>
                <w:b/>
                <w:bCs/>
                <w:color w:val="000000" w:themeColor="text1"/>
                <w:sz w:val="20"/>
                <w:szCs w:val="20"/>
              </w:rPr>
            </w:pPr>
            <w:r w:rsidRPr="00220292">
              <w:rPr>
                <w:b/>
                <w:bCs/>
                <w:color w:val="000000" w:themeColor="text1"/>
                <w:sz w:val="20"/>
                <w:szCs w:val="20"/>
              </w:rPr>
              <w:t>Количество огарков св</w:t>
            </w:r>
            <w:r w:rsidRPr="00220292">
              <w:rPr>
                <w:b/>
                <w:bCs/>
                <w:color w:val="000000" w:themeColor="text1"/>
                <w:sz w:val="20"/>
                <w:szCs w:val="20"/>
              </w:rPr>
              <w:t>а</w:t>
            </w:r>
            <w:r w:rsidRPr="00220292">
              <w:rPr>
                <w:b/>
                <w:bCs/>
                <w:color w:val="000000" w:themeColor="text1"/>
                <w:sz w:val="20"/>
                <w:szCs w:val="20"/>
              </w:rPr>
              <w:t>рочных эле</w:t>
            </w:r>
            <w:r w:rsidRPr="00220292">
              <w:rPr>
                <w:b/>
                <w:bCs/>
                <w:color w:val="000000" w:themeColor="text1"/>
                <w:sz w:val="20"/>
                <w:szCs w:val="20"/>
              </w:rPr>
              <w:t>к</w:t>
            </w:r>
            <w:r w:rsidRPr="00220292">
              <w:rPr>
                <w:b/>
                <w:bCs/>
                <w:color w:val="000000" w:themeColor="text1"/>
                <w:sz w:val="20"/>
                <w:szCs w:val="20"/>
              </w:rPr>
              <w:t>тродов, т</w:t>
            </w:r>
          </w:p>
        </w:tc>
      </w:tr>
      <w:tr w:rsidR="00947CEB" w:rsidRPr="00220292" w:rsidTr="00947CEB">
        <w:trPr>
          <w:trHeight w:val="240"/>
          <w:jc w:val="center"/>
        </w:trPr>
        <w:tc>
          <w:tcPr>
            <w:tcW w:w="300" w:type="pct"/>
            <w:vMerge w:val="restart"/>
            <w:shd w:val="clear" w:color="auto" w:fill="auto"/>
            <w:vAlign w:val="center"/>
            <w:hideMark/>
          </w:tcPr>
          <w:p w:rsidR="00947CEB" w:rsidRPr="00220292" w:rsidRDefault="00947CEB" w:rsidP="00947CEB">
            <w:pPr>
              <w:jc w:val="center"/>
              <w:rPr>
                <w:color w:val="000000" w:themeColor="text1"/>
                <w:sz w:val="20"/>
                <w:szCs w:val="20"/>
              </w:rPr>
            </w:pPr>
            <w:r w:rsidRPr="00220292">
              <w:rPr>
                <w:color w:val="000000" w:themeColor="text1"/>
                <w:sz w:val="20"/>
                <w:szCs w:val="20"/>
              </w:rPr>
              <w:t>1</w:t>
            </w:r>
          </w:p>
        </w:tc>
        <w:tc>
          <w:tcPr>
            <w:tcW w:w="977" w:type="pct"/>
            <w:vMerge w:val="restart"/>
            <w:shd w:val="clear" w:color="auto" w:fill="auto"/>
            <w:vAlign w:val="center"/>
            <w:hideMark/>
          </w:tcPr>
          <w:p w:rsidR="00947CEB" w:rsidRPr="00220292" w:rsidRDefault="00947CEB" w:rsidP="00947CEB">
            <w:pPr>
              <w:jc w:val="center"/>
              <w:rPr>
                <w:color w:val="000000" w:themeColor="text1"/>
                <w:sz w:val="20"/>
                <w:szCs w:val="20"/>
              </w:rPr>
            </w:pPr>
            <w:r w:rsidRPr="00220292">
              <w:rPr>
                <w:color w:val="000000" w:themeColor="text1"/>
                <w:sz w:val="20"/>
                <w:szCs w:val="20"/>
              </w:rPr>
              <w:t>Строительно-монтажные работы</w:t>
            </w:r>
          </w:p>
        </w:tc>
        <w:tc>
          <w:tcPr>
            <w:tcW w:w="1961" w:type="pct"/>
            <w:shd w:val="clear" w:color="auto" w:fill="auto"/>
            <w:vAlign w:val="center"/>
          </w:tcPr>
          <w:p w:rsidR="00947CEB" w:rsidRPr="00220292" w:rsidRDefault="00947CEB" w:rsidP="00947CEB">
            <w:pPr>
              <w:rPr>
                <w:sz w:val="20"/>
                <w:szCs w:val="20"/>
              </w:rPr>
            </w:pPr>
            <w:r w:rsidRPr="00220292">
              <w:rPr>
                <w:sz w:val="20"/>
                <w:szCs w:val="20"/>
              </w:rPr>
              <w:t>Электроды, d=4 мм, Э42 ГОСТ 9466-75</w:t>
            </w:r>
          </w:p>
        </w:tc>
        <w:tc>
          <w:tcPr>
            <w:tcW w:w="957" w:type="pct"/>
            <w:shd w:val="clear" w:color="auto" w:fill="auto"/>
            <w:noWrap/>
          </w:tcPr>
          <w:p w:rsidR="00947CEB" w:rsidRPr="00220292" w:rsidRDefault="00947CEB" w:rsidP="00947CEB">
            <w:pPr>
              <w:jc w:val="center"/>
              <w:rPr>
                <w:sz w:val="20"/>
                <w:szCs w:val="20"/>
              </w:rPr>
            </w:pPr>
            <w:r w:rsidRPr="00220292">
              <w:rPr>
                <w:sz w:val="20"/>
                <w:szCs w:val="20"/>
              </w:rPr>
              <w:t>0,019815</w:t>
            </w:r>
          </w:p>
        </w:tc>
        <w:tc>
          <w:tcPr>
            <w:tcW w:w="805" w:type="pct"/>
            <w:shd w:val="clear" w:color="auto" w:fill="auto"/>
            <w:noWrap/>
          </w:tcPr>
          <w:p w:rsidR="00947CEB" w:rsidRPr="00220292" w:rsidRDefault="00947CEB" w:rsidP="00947CEB">
            <w:pPr>
              <w:jc w:val="center"/>
              <w:rPr>
                <w:sz w:val="20"/>
                <w:szCs w:val="20"/>
              </w:rPr>
            </w:pPr>
            <w:r w:rsidRPr="00220292">
              <w:rPr>
                <w:sz w:val="20"/>
                <w:szCs w:val="20"/>
              </w:rPr>
              <w:t>0,00030</w:t>
            </w:r>
          </w:p>
        </w:tc>
      </w:tr>
      <w:tr w:rsidR="00947CEB" w:rsidRPr="00220292" w:rsidTr="00947CEB">
        <w:trPr>
          <w:trHeight w:val="240"/>
          <w:jc w:val="center"/>
        </w:trPr>
        <w:tc>
          <w:tcPr>
            <w:tcW w:w="300" w:type="pct"/>
            <w:vMerge/>
            <w:vAlign w:val="center"/>
            <w:hideMark/>
          </w:tcPr>
          <w:p w:rsidR="00947CEB" w:rsidRPr="00220292" w:rsidRDefault="00947CEB" w:rsidP="00947CEB">
            <w:pPr>
              <w:rPr>
                <w:color w:val="000000" w:themeColor="text1"/>
                <w:sz w:val="20"/>
                <w:szCs w:val="20"/>
              </w:rPr>
            </w:pPr>
          </w:p>
        </w:tc>
        <w:tc>
          <w:tcPr>
            <w:tcW w:w="977" w:type="pct"/>
            <w:vMerge/>
            <w:vAlign w:val="center"/>
            <w:hideMark/>
          </w:tcPr>
          <w:p w:rsidR="00947CEB" w:rsidRPr="00220292" w:rsidRDefault="00947CEB" w:rsidP="00947CEB">
            <w:pPr>
              <w:rPr>
                <w:color w:val="000000" w:themeColor="text1"/>
                <w:sz w:val="20"/>
                <w:szCs w:val="20"/>
              </w:rPr>
            </w:pPr>
          </w:p>
        </w:tc>
        <w:tc>
          <w:tcPr>
            <w:tcW w:w="1961" w:type="pct"/>
            <w:shd w:val="clear" w:color="auto" w:fill="auto"/>
            <w:vAlign w:val="center"/>
          </w:tcPr>
          <w:p w:rsidR="00947CEB" w:rsidRPr="00220292" w:rsidRDefault="00947CEB" w:rsidP="00947CEB">
            <w:pPr>
              <w:rPr>
                <w:sz w:val="20"/>
                <w:szCs w:val="20"/>
              </w:rPr>
            </w:pPr>
            <w:r w:rsidRPr="00220292">
              <w:rPr>
                <w:sz w:val="20"/>
                <w:szCs w:val="20"/>
              </w:rPr>
              <w:t>Электроды, d=4 мм, Э42 ГОСТ 9466-75</w:t>
            </w:r>
          </w:p>
        </w:tc>
        <w:tc>
          <w:tcPr>
            <w:tcW w:w="957" w:type="pct"/>
            <w:shd w:val="clear" w:color="auto" w:fill="auto"/>
            <w:noWrap/>
          </w:tcPr>
          <w:p w:rsidR="00947CEB" w:rsidRPr="00220292" w:rsidRDefault="00947CEB" w:rsidP="00947CEB">
            <w:pPr>
              <w:jc w:val="center"/>
              <w:rPr>
                <w:sz w:val="20"/>
                <w:szCs w:val="20"/>
              </w:rPr>
            </w:pPr>
            <w:r w:rsidRPr="00220292">
              <w:rPr>
                <w:sz w:val="20"/>
                <w:szCs w:val="20"/>
              </w:rPr>
              <w:t>0,3017</w:t>
            </w:r>
          </w:p>
        </w:tc>
        <w:tc>
          <w:tcPr>
            <w:tcW w:w="805" w:type="pct"/>
            <w:shd w:val="clear" w:color="auto" w:fill="auto"/>
            <w:noWrap/>
          </w:tcPr>
          <w:p w:rsidR="00947CEB" w:rsidRPr="00220292" w:rsidRDefault="00947CEB" w:rsidP="00947CEB">
            <w:pPr>
              <w:jc w:val="center"/>
              <w:rPr>
                <w:sz w:val="20"/>
                <w:szCs w:val="20"/>
              </w:rPr>
            </w:pPr>
            <w:r w:rsidRPr="00220292">
              <w:rPr>
                <w:sz w:val="20"/>
                <w:szCs w:val="20"/>
              </w:rPr>
              <w:t>0,00453</w:t>
            </w:r>
          </w:p>
        </w:tc>
      </w:tr>
      <w:tr w:rsidR="00947CEB" w:rsidRPr="00220292" w:rsidTr="00947CEB">
        <w:trPr>
          <w:trHeight w:val="264"/>
          <w:jc w:val="center"/>
        </w:trPr>
        <w:tc>
          <w:tcPr>
            <w:tcW w:w="300" w:type="pct"/>
            <w:vMerge/>
            <w:vAlign w:val="center"/>
            <w:hideMark/>
          </w:tcPr>
          <w:p w:rsidR="00947CEB" w:rsidRPr="00220292" w:rsidRDefault="00947CEB" w:rsidP="00947CEB">
            <w:pPr>
              <w:rPr>
                <w:color w:val="000000" w:themeColor="text1"/>
                <w:sz w:val="20"/>
                <w:szCs w:val="20"/>
              </w:rPr>
            </w:pPr>
          </w:p>
        </w:tc>
        <w:tc>
          <w:tcPr>
            <w:tcW w:w="977" w:type="pct"/>
            <w:vMerge/>
            <w:vAlign w:val="center"/>
            <w:hideMark/>
          </w:tcPr>
          <w:p w:rsidR="00947CEB" w:rsidRPr="00220292" w:rsidRDefault="00947CEB" w:rsidP="00947CEB">
            <w:pPr>
              <w:rPr>
                <w:color w:val="000000" w:themeColor="text1"/>
                <w:sz w:val="20"/>
                <w:szCs w:val="20"/>
              </w:rPr>
            </w:pPr>
          </w:p>
        </w:tc>
        <w:tc>
          <w:tcPr>
            <w:tcW w:w="1961" w:type="pct"/>
            <w:shd w:val="clear" w:color="auto" w:fill="auto"/>
            <w:vAlign w:val="center"/>
          </w:tcPr>
          <w:p w:rsidR="00947CEB" w:rsidRPr="00220292" w:rsidRDefault="00947CEB" w:rsidP="00947CEB">
            <w:pPr>
              <w:rPr>
                <w:sz w:val="20"/>
                <w:szCs w:val="20"/>
              </w:rPr>
            </w:pPr>
            <w:r w:rsidRPr="00220292">
              <w:rPr>
                <w:sz w:val="20"/>
                <w:szCs w:val="20"/>
              </w:rPr>
              <w:t>Электроды, d=4 мм, Э42А ГОСТ 9466-75</w:t>
            </w:r>
          </w:p>
        </w:tc>
        <w:tc>
          <w:tcPr>
            <w:tcW w:w="957" w:type="pct"/>
            <w:shd w:val="clear" w:color="auto" w:fill="auto"/>
            <w:noWrap/>
          </w:tcPr>
          <w:p w:rsidR="00947CEB" w:rsidRPr="00220292" w:rsidRDefault="00947CEB" w:rsidP="00947CEB">
            <w:pPr>
              <w:jc w:val="center"/>
              <w:rPr>
                <w:sz w:val="20"/>
                <w:szCs w:val="20"/>
              </w:rPr>
            </w:pPr>
            <w:r w:rsidRPr="00220292">
              <w:rPr>
                <w:sz w:val="20"/>
                <w:szCs w:val="20"/>
              </w:rPr>
              <w:t>0,00027</w:t>
            </w:r>
          </w:p>
        </w:tc>
        <w:tc>
          <w:tcPr>
            <w:tcW w:w="805" w:type="pct"/>
            <w:shd w:val="clear" w:color="auto" w:fill="auto"/>
            <w:noWrap/>
          </w:tcPr>
          <w:p w:rsidR="00947CEB" w:rsidRPr="00220292" w:rsidRDefault="00947CEB" w:rsidP="00947CEB">
            <w:pPr>
              <w:jc w:val="center"/>
              <w:rPr>
                <w:sz w:val="20"/>
                <w:szCs w:val="20"/>
              </w:rPr>
            </w:pPr>
            <w:r w:rsidRPr="00220292">
              <w:rPr>
                <w:sz w:val="20"/>
                <w:szCs w:val="20"/>
              </w:rPr>
              <w:t>0,00000</w:t>
            </w:r>
          </w:p>
        </w:tc>
      </w:tr>
      <w:tr w:rsidR="00947CEB" w:rsidRPr="00220292" w:rsidTr="00947CEB">
        <w:trPr>
          <w:trHeight w:val="328"/>
          <w:jc w:val="center"/>
        </w:trPr>
        <w:tc>
          <w:tcPr>
            <w:tcW w:w="300" w:type="pct"/>
            <w:vMerge/>
            <w:vAlign w:val="center"/>
            <w:hideMark/>
          </w:tcPr>
          <w:p w:rsidR="00947CEB" w:rsidRPr="00220292" w:rsidRDefault="00947CEB" w:rsidP="00947CEB">
            <w:pPr>
              <w:rPr>
                <w:color w:val="000000" w:themeColor="text1"/>
                <w:sz w:val="20"/>
                <w:szCs w:val="20"/>
              </w:rPr>
            </w:pPr>
          </w:p>
        </w:tc>
        <w:tc>
          <w:tcPr>
            <w:tcW w:w="977" w:type="pct"/>
            <w:vMerge/>
            <w:vAlign w:val="center"/>
            <w:hideMark/>
          </w:tcPr>
          <w:p w:rsidR="00947CEB" w:rsidRPr="00220292" w:rsidRDefault="00947CEB" w:rsidP="00947CEB">
            <w:pPr>
              <w:rPr>
                <w:color w:val="000000" w:themeColor="text1"/>
                <w:sz w:val="20"/>
                <w:szCs w:val="20"/>
              </w:rPr>
            </w:pPr>
          </w:p>
        </w:tc>
        <w:tc>
          <w:tcPr>
            <w:tcW w:w="1961" w:type="pct"/>
            <w:shd w:val="clear" w:color="auto" w:fill="auto"/>
            <w:vAlign w:val="center"/>
          </w:tcPr>
          <w:p w:rsidR="00947CEB" w:rsidRPr="00220292" w:rsidRDefault="00947CEB" w:rsidP="00947CEB">
            <w:pPr>
              <w:rPr>
                <w:sz w:val="20"/>
                <w:szCs w:val="20"/>
              </w:rPr>
            </w:pPr>
            <w:r w:rsidRPr="00220292">
              <w:rPr>
                <w:sz w:val="20"/>
                <w:szCs w:val="20"/>
              </w:rPr>
              <w:t>Электроды, d=4 мм, Э42А ГОСТ 9466-75</w:t>
            </w:r>
          </w:p>
        </w:tc>
        <w:tc>
          <w:tcPr>
            <w:tcW w:w="957" w:type="pct"/>
            <w:shd w:val="clear" w:color="auto" w:fill="auto"/>
            <w:noWrap/>
          </w:tcPr>
          <w:p w:rsidR="00947CEB" w:rsidRPr="00220292" w:rsidRDefault="00947CEB" w:rsidP="00947CEB">
            <w:pPr>
              <w:jc w:val="center"/>
              <w:rPr>
                <w:sz w:val="20"/>
                <w:szCs w:val="20"/>
              </w:rPr>
            </w:pPr>
            <w:r w:rsidRPr="00220292">
              <w:rPr>
                <w:sz w:val="20"/>
                <w:szCs w:val="20"/>
              </w:rPr>
              <w:t>0,00912</w:t>
            </w:r>
          </w:p>
        </w:tc>
        <w:tc>
          <w:tcPr>
            <w:tcW w:w="805" w:type="pct"/>
            <w:shd w:val="clear" w:color="auto" w:fill="auto"/>
            <w:noWrap/>
          </w:tcPr>
          <w:p w:rsidR="00947CEB" w:rsidRPr="00220292" w:rsidRDefault="00947CEB" w:rsidP="00947CEB">
            <w:pPr>
              <w:jc w:val="center"/>
              <w:rPr>
                <w:sz w:val="20"/>
                <w:szCs w:val="20"/>
              </w:rPr>
            </w:pPr>
            <w:r w:rsidRPr="00220292">
              <w:rPr>
                <w:sz w:val="20"/>
                <w:szCs w:val="20"/>
              </w:rPr>
              <w:t>0,00014</w:t>
            </w:r>
          </w:p>
        </w:tc>
      </w:tr>
      <w:tr w:rsidR="00947CEB" w:rsidRPr="00220292" w:rsidTr="00947CEB">
        <w:trPr>
          <w:trHeight w:val="275"/>
          <w:jc w:val="center"/>
        </w:trPr>
        <w:tc>
          <w:tcPr>
            <w:tcW w:w="300" w:type="pct"/>
            <w:vMerge/>
            <w:vAlign w:val="center"/>
          </w:tcPr>
          <w:p w:rsidR="00947CEB" w:rsidRPr="00220292" w:rsidRDefault="00947CEB" w:rsidP="00947CEB">
            <w:pPr>
              <w:rPr>
                <w:color w:val="000000" w:themeColor="text1"/>
                <w:sz w:val="20"/>
                <w:szCs w:val="20"/>
              </w:rPr>
            </w:pPr>
          </w:p>
        </w:tc>
        <w:tc>
          <w:tcPr>
            <w:tcW w:w="977" w:type="pct"/>
            <w:vMerge/>
            <w:vAlign w:val="center"/>
          </w:tcPr>
          <w:p w:rsidR="00947CEB" w:rsidRPr="00220292" w:rsidRDefault="00947CEB" w:rsidP="00947CEB">
            <w:pPr>
              <w:rPr>
                <w:color w:val="000000" w:themeColor="text1"/>
                <w:sz w:val="20"/>
                <w:szCs w:val="20"/>
              </w:rPr>
            </w:pPr>
          </w:p>
        </w:tc>
        <w:tc>
          <w:tcPr>
            <w:tcW w:w="1961" w:type="pct"/>
            <w:shd w:val="clear" w:color="auto" w:fill="auto"/>
            <w:vAlign w:val="center"/>
          </w:tcPr>
          <w:p w:rsidR="00947CEB" w:rsidRPr="00220292" w:rsidRDefault="00947CEB" w:rsidP="00947CEB">
            <w:pPr>
              <w:rPr>
                <w:sz w:val="20"/>
                <w:szCs w:val="20"/>
              </w:rPr>
            </w:pPr>
            <w:r w:rsidRPr="00220292">
              <w:rPr>
                <w:sz w:val="20"/>
                <w:szCs w:val="20"/>
              </w:rPr>
              <w:t>Электроды, d=4 мм, Э42А ГОСТ 9466-75</w:t>
            </w:r>
          </w:p>
        </w:tc>
        <w:tc>
          <w:tcPr>
            <w:tcW w:w="957" w:type="pct"/>
            <w:shd w:val="clear" w:color="auto" w:fill="auto"/>
            <w:noWrap/>
          </w:tcPr>
          <w:p w:rsidR="00947CEB" w:rsidRPr="00220292" w:rsidRDefault="00947CEB" w:rsidP="00947CEB">
            <w:pPr>
              <w:jc w:val="center"/>
              <w:rPr>
                <w:sz w:val="20"/>
                <w:szCs w:val="20"/>
              </w:rPr>
            </w:pPr>
            <w:r w:rsidRPr="00220292">
              <w:rPr>
                <w:sz w:val="20"/>
                <w:szCs w:val="20"/>
              </w:rPr>
              <w:t>0,0235</w:t>
            </w:r>
          </w:p>
        </w:tc>
        <w:tc>
          <w:tcPr>
            <w:tcW w:w="805" w:type="pct"/>
            <w:shd w:val="clear" w:color="auto" w:fill="auto"/>
            <w:noWrap/>
          </w:tcPr>
          <w:p w:rsidR="00947CEB" w:rsidRPr="00220292" w:rsidRDefault="00947CEB" w:rsidP="00947CEB">
            <w:pPr>
              <w:jc w:val="center"/>
              <w:rPr>
                <w:sz w:val="20"/>
                <w:szCs w:val="20"/>
              </w:rPr>
            </w:pPr>
            <w:r w:rsidRPr="00220292">
              <w:rPr>
                <w:sz w:val="20"/>
                <w:szCs w:val="20"/>
              </w:rPr>
              <w:t>0,00035</w:t>
            </w:r>
          </w:p>
        </w:tc>
      </w:tr>
      <w:tr w:rsidR="00947CEB" w:rsidRPr="00220292" w:rsidTr="00947CEB">
        <w:trPr>
          <w:trHeight w:val="280"/>
          <w:jc w:val="center"/>
        </w:trPr>
        <w:tc>
          <w:tcPr>
            <w:tcW w:w="300" w:type="pct"/>
            <w:vMerge/>
            <w:vAlign w:val="center"/>
          </w:tcPr>
          <w:p w:rsidR="00947CEB" w:rsidRPr="00220292" w:rsidRDefault="00947CEB" w:rsidP="00947CEB">
            <w:pPr>
              <w:rPr>
                <w:color w:val="000000" w:themeColor="text1"/>
                <w:sz w:val="20"/>
                <w:szCs w:val="20"/>
              </w:rPr>
            </w:pPr>
          </w:p>
        </w:tc>
        <w:tc>
          <w:tcPr>
            <w:tcW w:w="977" w:type="pct"/>
            <w:vMerge/>
            <w:vAlign w:val="center"/>
          </w:tcPr>
          <w:p w:rsidR="00947CEB" w:rsidRPr="00220292" w:rsidRDefault="00947CEB" w:rsidP="00947CEB">
            <w:pPr>
              <w:rPr>
                <w:color w:val="000000" w:themeColor="text1"/>
                <w:sz w:val="20"/>
                <w:szCs w:val="20"/>
              </w:rPr>
            </w:pPr>
          </w:p>
        </w:tc>
        <w:tc>
          <w:tcPr>
            <w:tcW w:w="1961" w:type="pct"/>
            <w:shd w:val="clear" w:color="auto" w:fill="auto"/>
            <w:vAlign w:val="center"/>
          </w:tcPr>
          <w:p w:rsidR="00947CEB" w:rsidRPr="00220292" w:rsidRDefault="00947CEB" w:rsidP="00947CEB">
            <w:pPr>
              <w:rPr>
                <w:sz w:val="20"/>
                <w:szCs w:val="20"/>
              </w:rPr>
            </w:pPr>
            <w:r w:rsidRPr="00220292">
              <w:rPr>
                <w:sz w:val="20"/>
                <w:szCs w:val="20"/>
              </w:rPr>
              <w:t>Электроды, d=4 мм, Э42А ГОСТ 9466-75</w:t>
            </w:r>
          </w:p>
        </w:tc>
        <w:tc>
          <w:tcPr>
            <w:tcW w:w="957" w:type="pct"/>
            <w:shd w:val="clear" w:color="auto" w:fill="auto"/>
            <w:noWrap/>
          </w:tcPr>
          <w:p w:rsidR="00947CEB" w:rsidRPr="00220292" w:rsidRDefault="00947CEB" w:rsidP="00947CEB">
            <w:pPr>
              <w:jc w:val="center"/>
              <w:rPr>
                <w:sz w:val="20"/>
                <w:szCs w:val="20"/>
              </w:rPr>
            </w:pPr>
            <w:r w:rsidRPr="00220292">
              <w:rPr>
                <w:sz w:val="20"/>
                <w:szCs w:val="20"/>
              </w:rPr>
              <w:t>0,00103</w:t>
            </w:r>
          </w:p>
        </w:tc>
        <w:tc>
          <w:tcPr>
            <w:tcW w:w="805" w:type="pct"/>
            <w:shd w:val="clear" w:color="auto" w:fill="auto"/>
            <w:noWrap/>
          </w:tcPr>
          <w:p w:rsidR="00947CEB" w:rsidRPr="00220292" w:rsidRDefault="00947CEB" w:rsidP="00947CEB">
            <w:pPr>
              <w:jc w:val="center"/>
              <w:rPr>
                <w:sz w:val="20"/>
                <w:szCs w:val="20"/>
              </w:rPr>
            </w:pPr>
            <w:r w:rsidRPr="00220292">
              <w:rPr>
                <w:sz w:val="20"/>
                <w:szCs w:val="20"/>
              </w:rPr>
              <w:t>0,00002</w:t>
            </w:r>
          </w:p>
        </w:tc>
      </w:tr>
      <w:tr w:rsidR="00947CEB" w:rsidRPr="003804DF" w:rsidTr="00947CEB">
        <w:trPr>
          <w:trHeight w:val="240"/>
          <w:jc w:val="center"/>
        </w:trPr>
        <w:tc>
          <w:tcPr>
            <w:tcW w:w="3238" w:type="pct"/>
            <w:gridSpan w:val="3"/>
            <w:shd w:val="clear" w:color="auto" w:fill="auto"/>
            <w:vAlign w:val="center"/>
            <w:hideMark/>
          </w:tcPr>
          <w:p w:rsidR="00947CEB" w:rsidRPr="00220292" w:rsidRDefault="00947CEB" w:rsidP="00947CEB">
            <w:pPr>
              <w:jc w:val="right"/>
              <w:rPr>
                <w:b/>
                <w:bCs/>
                <w:color w:val="000000" w:themeColor="text1"/>
                <w:sz w:val="20"/>
                <w:szCs w:val="20"/>
              </w:rPr>
            </w:pPr>
            <w:r w:rsidRPr="00220292">
              <w:rPr>
                <w:b/>
                <w:bCs/>
                <w:color w:val="000000" w:themeColor="text1"/>
                <w:sz w:val="20"/>
                <w:szCs w:val="20"/>
              </w:rPr>
              <w:t>Итого</w:t>
            </w:r>
          </w:p>
        </w:tc>
        <w:tc>
          <w:tcPr>
            <w:tcW w:w="957" w:type="pct"/>
            <w:shd w:val="clear" w:color="auto" w:fill="auto"/>
            <w:vAlign w:val="center"/>
          </w:tcPr>
          <w:p w:rsidR="00947CEB" w:rsidRPr="00220292" w:rsidRDefault="00947CEB" w:rsidP="00947CEB">
            <w:pPr>
              <w:jc w:val="center"/>
              <w:rPr>
                <w:b/>
                <w:bCs/>
                <w:sz w:val="20"/>
                <w:szCs w:val="20"/>
              </w:rPr>
            </w:pPr>
            <w:r w:rsidRPr="00220292">
              <w:rPr>
                <w:b/>
                <w:bCs/>
                <w:sz w:val="20"/>
                <w:szCs w:val="20"/>
              </w:rPr>
              <w:t>0,35</w:t>
            </w:r>
          </w:p>
        </w:tc>
        <w:tc>
          <w:tcPr>
            <w:tcW w:w="805" w:type="pct"/>
            <w:shd w:val="clear" w:color="auto" w:fill="auto"/>
            <w:vAlign w:val="center"/>
          </w:tcPr>
          <w:p w:rsidR="00947CEB" w:rsidRPr="003804DF" w:rsidRDefault="00947CEB" w:rsidP="00947CEB">
            <w:pPr>
              <w:jc w:val="center"/>
              <w:rPr>
                <w:b/>
                <w:bCs/>
                <w:sz w:val="20"/>
                <w:szCs w:val="20"/>
              </w:rPr>
            </w:pPr>
            <w:r w:rsidRPr="00220292">
              <w:rPr>
                <w:b/>
                <w:bCs/>
                <w:sz w:val="20"/>
                <w:szCs w:val="20"/>
              </w:rPr>
              <w:t>0,00532</w:t>
            </w:r>
          </w:p>
        </w:tc>
      </w:tr>
    </w:tbl>
    <w:p w:rsidR="00947CEB" w:rsidRPr="003804DF" w:rsidRDefault="00947CEB" w:rsidP="00947CEB">
      <w:pPr>
        <w:rPr>
          <w:color w:val="000000" w:themeColor="text1"/>
          <w:sz w:val="20"/>
          <w:szCs w:val="20"/>
        </w:rPr>
      </w:pPr>
    </w:p>
    <w:p w:rsidR="00947CEB" w:rsidRPr="003804DF" w:rsidRDefault="00947CEB" w:rsidP="00947CEB">
      <w:pPr>
        <w:ind w:firstLine="567"/>
        <w:jc w:val="both"/>
        <w:rPr>
          <w:b/>
          <w:i/>
          <w:color w:val="000000" w:themeColor="text1"/>
          <w:u w:val="single"/>
        </w:rPr>
      </w:pPr>
      <w:r w:rsidRPr="003804DF">
        <w:rPr>
          <w:b/>
          <w:i/>
          <w:color w:val="000000" w:themeColor="text1"/>
          <w:u w:val="single"/>
        </w:rPr>
        <w:t xml:space="preserve">Коммунальные отходы </w:t>
      </w:r>
    </w:p>
    <w:p w:rsidR="00947CEB" w:rsidRPr="003804DF" w:rsidRDefault="00947CEB" w:rsidP="00947CEB">
      <w:pPr>
        <w:ind w:firstLine="567"/>
        <w:jc w:val="both"/>
        <w:rPr>
          <w:color w:val="000000" w:themeColor="text1"/>
        </w:rPr>
      </w:pPr>
      <w:r w:rsidRPr="003804DF">
        <w:rPr>
          <w:color w:val="000000" w:themeColor="text1"/>
        </w:rPr>
        <w:t>Норма образования бытовых отходов определяется с учетом удельных санитарных норм образования бытовых отходов на промышленных предприятиях – 0,3 м</w:t>
      </w:r>
      <w:r w:rsidRPr="003804DF">
        <w:rPr>
          <w:color w:val="000000" w:themeColor="text1"/>
          <w:vertAlign w:val="superscript"/>
        </w:rPr>
        <w:t>3</w:t>
      </w:r>
      <w:r w:rsidRPr="003804DF">
        <w:rPr>
          <w:color w:val="000000" w:themeColor="text1"/>
        </w:rPr>
        <w:t>/год на челов</w:t>
      </w:r>
      <w:r w:rsidRPr="003804DF">
        <w:rPr>
          <w:color w:val="000000" w:themeColor="text1"/>
        </w:rPr>
        <w:t>е</w:t>
      </w:r>
      <w:r w:rsidRPr="003804DF">
        <w:rPr>
          <w:color w:val="000000" w:themeColor="text1"/>
        </w:rPr>
        <w:t>ка и средней плотности отходов, которая составляет – 0,25 т/м</w:t>
      </w:r>
      <w:r w:rsidRPr="003804DF">
        <w:rPr>
          <w:color w:val="000000" w:themeColor="text1"/>
          <w:vertAlign w:val="superscript"/>
        </w:rPr>
        <w:t>3</w:t>
      </w:r>
      <w:r w:rsidRPr="003804DF">
        <w:rPr>
          <w:color w:val="000000" w:themeColor="text1"/>
        </w:rPr>
        <w:t>.</w:t>
      </w:r>
    </w:p>
    <w:p w:rsidR="00947CEB" w:rsidRPr="003804DF" w:rsidRDefault="00947CEB" w:rsidP="00947CEB">
      <w:pPr>
        <w:ind w:firstLine="567"/>
        <w:jc w:val="both"/>
        <w:rPr>
          <w:color w:val="000000" w:themeColor="text1"/>
        </w:rPr>
      </w:pPr>
      <w:r w:rsidRPr="003804DF">
        <w:rPr>
          <w:color w:val="000000" w:themeColor="text1"/>
        </w:rPr>
        <w:t>Расчет образования твердо-бытовых отходов производится по формуле:</w:t>
      </w:r>
    </w:p>
    <w:p w:rsidR="00947CEB" w:rsidRPr="003804DF" w:rsidRDefault="00947CEB" w:rsidP="00947CEB">
      <w:pPr>
        <w:ind w:firstLine="567"/>
        <w:jc w:val="both"/>
        <w:rPr>
          <w:b/>
          <w:bCs/>
          <w:color w:val="000000" w:themeColor="text1"/>
        </w:rPr>
      </w:pPr>
      <w:r w:rsidRPr="003804DF">
        <w:rPr>
          <w:b/>
          <w:color w:val="000000" w:themeColor="text1"/>
        </w:rPr>
        <w:t xml:space="preserve">М = </w:t>
      </w:r>
      <w:r w:rsidRPr="003804DF">
        <w:rPr>
          <w:b/>
          <w:color w:val="000000" w:themeColor="text1"/>
          <w:lang w:val="en-US"/>
        </w:rPr>
        <w:t>n</w:t>
      </w:r>
      <w:r w:rsidRPr="003804DF">
        <w:rPr>
          <w:b/>
          <w:color w:val="000000" w:themeColor="text1"/>
        </w:rPr>
        <w:t xml:space="preserve"> х </w:t>
      </w:r>
      <w:r w:rsidRPr="003804DF">
        <w:rPr>
          <w:b/>
          <w:color w:val="000000" w:themeColor="text1"/>
          <w:lang w:val="en-US"/>
        </w:rPr>
        <w:t>q</w:t>
      </w:r>
      <w:r w:rsidRPr="003804DF">
        <w:rPr>
          <w:b/>
          <w:color w:val="000000" w:themeColor="text1"/>
        </w:rPr>
        <w:t xml:space="preserve"> х </w:t>
      </w:r>
      <w:r w:rsidRPr="003804DF">
        <w:rPr>
          <w:b/>
          <w:color w:val="000000" w:themeColor="text1"/>
          <w:lang w:val="en-US"/>
        </w:rPr>
        <w:t>ρ</w:t>
      </w:r>
      <w:r w:rsidRPr="003804DF">
        <w:rPr>
          <w:b/>
          <w:color w:val="000000" w:themeColor="text1"/>
        </w:rPr>
        <w:t>, т/год,</w:t>
      </w:r>
    </w:p>
    <w:p w:rsidR="00947CEB" w:rsidRPr="003804DF" w:rsidRDefault="00947CEB" w:rsidP="00947CEB">
      <w:pPr>
        <w:ind w:firstLine="567"/>
        <w:jc w:val="both"/>
        <w:rPr>
          <w:color w:val="000000" w:themeColor="text1"/>
        </w:rPr>
      </w:pPr>
      <w:r w:rsidRPr="003804DF">
        <w:rPr>
          <w:color w:val="000000" w:themeColor="text1"/>
        </w:rPr>
        <w:t>где:</w:t>
      </w:r>
    </w:p>
    <w:p w:rsidR="00947CEB" w:rsidRPr="003804DF" w:rsidRDefault="00947CEB" w:rsidP="00947CEB">
      <w:pPr>
        <w:ind w:firstLine="567"/>
        <w:jc w:val="both"/>
        <w:rPr>
          <w:color w:val="000000" w:themeColor="text1"/>
        </w:rPr>
      </w:pPr>
      <w:r w:rsidRPr="003804DF">
        <w:rPr>
          <w:b/>
          <w:color w:val="000000" w:themeColor="text1"/>
          <w:lang w:val="en-US"/>
        </w:rPr>
        <w:t>n</w:t>
      </w:r>
      <w:r w:rsidRPr="003804DF">
        <w:rPr>
          <w:color w:val="000000" w:themeColor="text1"/>
        </w:rPr>
        <w:t xml:space="preserve"> – количество работающего персонала, чел.;</w:t>
      </w:r>
    </w:p>
    <w:p w:rsidR="00947CEB" w:rsidRPr="003804DF" w:rsidRDefault="00947CEB" w:rsidP="00947CEB">
      <w:pPr>
        <w:ind w:firstLine="567"/>
        <w:jc w:val="both"/>
        <w:rPr>
          <w:color w:val="000000" w:themeColor="text1"/>
        </w:rPr>
      </w:pPr>
      <w:r w:rsidRPr="003804DF">
        <w:rPr>
          <w:b/>
          <w:color w:val="000000" w:themeColor="text1"/>
          <w:lang w:val="en-US"/>
        </w:rPr>
        <w:t>q</w:t>
      </w:r>
      <w:r w:rsidRPr="003804DF">
        <w:rPr>
          <w:color w:val="000000" w:themeColor="text1"/>
        </w:rPr>
        <w:t xml:space="preserve"> – норма накопления ТБО, м</w:t>
      </w:r>
      <w:r w:rsidRPr="003804DF">
        <w:rPr>
          <w:color w:val="000000" w:themeColor="text1"/>
          <w:vertAlign w:val="superscript"/>
        </w:rPr>
        <w:t>3</w:t>
      </w:r>
      <w:r w:rsidRPr="003804DF">
        <w:rPr>
          <w:color w:val="000000" w:themeColor="text1"/>
        </w:rPr>
        <w:t>/чел*год;</w:t>
      </w:r>
    </w:p>
    <w:p w:rsidR="00947CEB" w:rsidRPr="003804DF" w:rsidRDefault="00947CEB" w:rsidP="00947CEB">
      <w:pPr>
        <w:ind w:firstLine="567"/>
        <w:jc w:val="both"/>
        <w:rPr>
          <w:color w:val="000000" w:themeColor="text1"/>
        </w:rPr>
      </w:pPr>
      <w:r w:rsidRPr="003804DF">
        <w:rPr>
          <w:b/>
          <w:color w:val="000000" w:themeColor="text1"/>
          <w:lang w:val="en-US"/>
        </w:rPr>
        <w:t>ρ</w:t>
      </w:r>
      <w:r w:rsidRPr="003804DF">
        <w:rPr>
          <w:color w:val="000000" w:themeColor="text1"/>
        </w:rPr>
        <w:t xml:space="preserve"> – плотность ТБО, т/м</w:t>
      </w:r>
      <w:r w:rsidRPr="003804DF">
        <w:rPr>
          <w:color w:val="000000" w:themeColor="text1"/>
          <w:vertAlign w:val="superscript"/>
        </w:rPr>
        <w:t>3</w:t>
      </w:r>
      <w:r w:rsidRPr="003804DF">
        <w:rPr>
          <w:color w:val="000000" w:themeColor="text1"/>
        </w:rPr>
        <w:t>.</w:t>
      </w:r>
    </w:p>
    <w:p w:rsidR="00947CEB" w:rsidRPr="003804DF" w:rsidRDefault="00947CEB" w:rsidP="00947CEB">
      <w:pPr>
        <w:ind w:firstLine="567"/>
        <w:jc w:val="both"/>
        <w:rPr>
          <w:b/>
          <w:i/>
          <w:color w:val="000000" w:themeColor="text1"/>
        </w:rPr>
      </w:pPr>
    </w:p>
    <w:p w:rsidR="00947CEB" w:rsidRPr="00947CEB" w:rsidRDefault="00947CEB" w:rsidP="00947CEB">
      <w:pPr>
        <w:pStyle w:val="afa"/>
        <w:rPr>
          <w:b w:val="0"/>
          <w:color w:val="000000" w:themeColor="text1"/>
        </w:rPr>
      </w:pPr>
      <w:bookmarkStart w:id="198" w:name="_Toc105573110"/>
      <w:bookmarkStart w:id="199" w:name="_Toc146642122"/>
      <w:r w:rsidRPr="00947CEB">
        <w:rPr>
          <w:color w:val="000000" w:themeColor="text1"/>
        </w:rPr>
        <w:t xml:space="preserve">Таблица </w:t>
      </w:r>
      <w:r w:rsidR="0033183E">
        <w:rPr>
          <w:color w:val="000000" w:themeColor="text1"/>
        </w:rPr>
        <w:fldChar w:fldCharType="begin"/>
      </w:r>
      <w:r w:rsidR="0033183E">
        <w:rPr>
          <w:color w:val="000000" w:themeColor="text1"/>
        </w:rPr>
        <w:instrText xml:space="preserve"> STYLEREF 1 \s </w:instrText>
      </w:r>
      <w:r w:rsidR="0033183E">
        <w:rPr>
          <w:color w:val="000000" w:themeColor="text1"/>
        </w:rPr>
        <w:fldChar w:fldCharType="separate"/>
      </w:r>
      <w:r w:rsidR="0033183E">
        <w:rPr>
          <w:noProof/>
          <w:color w:val="000000" w:themeColor="text1"/>
        </w:rPr>
        <w:t>7</w:t>
      </w:r>
      <w:r w:rsidR="0033183E">
        <w:rPr>
          <w:color w:val="000000" w:themeColor="text1"/>
        </w:rPr>
        <w:fldChar w:fldCharType="end"/>
      </w:r>
      <w:r w:rsidR="0033183E">
        <w:rPr>
          <w:color w:val="000000" w:themeColor="text1"/>
        </w:rPr>
        <w:noBreakHyphen/>
      </w:r>
      <w:r w:rsidR="0033183E">
        <w:rPr>
          <w:color w:val="000000" w:themeColor="text1"/>
        </w:rPr>
        <w:fldChar w:fldCharType="begin"/>
      </w:r>
      <w:r w:rsidR="0033183E">
        <w:rPr>
          <w:color w:val="000000" w:themeColor="text1"/>
        </w:rPr>
        <w:instrText xml:space="preserve"> SEQ Таблица \* ARABIC \s 1 </w:instrText>
      </w:r>
      <w:r w:rsidR="0033183E">
        <w:rPr>
          <w:color w:val="000000" w:themeColor="text1"/>
        </w:rPr>
        <w:fldChar w:fldCharType="separate"/>
      </w:r>
      <w:r w:rsidR="0033183E">
        <w:rPr>
          <w:noProof/>
          <w:color w:val="000000" w:themeColor="text1"/>
        </w:rPr>
        <w:t>3</w:t>
      </w:r>
      <w:r w:rsidR="0033183E">
        <w:rPr>
          <w:color w:val="000000" w:themeColor="text1"/>
        </w:rPr>
        <w:fldChar w:fldCharType="end"/>
      </w:r>
      <w:r w:rsidRPr="00947CEB">
        <w:rPr>
          <w:b w:val="0"/>
          <w:bCs/>
          <w:color w:val="000000" w:themeColor="text1"/>
        </w:rPr>
        <w:t>- Образование твердо-бытовых отходов</w:t>
      </w:r>
      <w:bookmarkEnd w:id="198"/>
      <w:bookmarkEnd w:id="199"/>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85"/>
        <w:gridCol w:w="1926"/>
        <w:gridCol w:w="1585"/>
        <w:gridCol w:w="1606"/>
        <w:gridCol w:w="1206"/>
        <w:gridCol w:w="1464"/>
        <w:gridCol w:w="1583"/>
      </w:tblGrid>
      <w:tr w:rsidR="00947CEB" w:rsidRPr="00220292" w:rsidTr="00947CEB">
        <w:trPr>
          <w:trHeight w:val="540"/>
        </w:trPr>
        <w:tc>
          <w:tcPr>
            <w:tcW w:w="246" w:type="pct"/>
            <w:tcBorders>
              <w:top w:val="single" w:sz="4" w:space="0" w:color="auto"/>
              <w:left w:val="single" w:sz="4" w:space="0" w:color="auto"/>
              <w:bottom w:val="single" w:sz="4" w:space="0" w:color="auto"/>
            </w:tcBorders>
            <w:shd w:val="clear" w:color="auto" w:fill="auto"/>
            <w:noWrap/>
            <w:vAlign w:val="center"/>
            <w:hideMark/>
          </w:tcPr>
          <w:p w:rsidR="00947CEB" w:rsidRPr="00220292" w:rsidRDefault="00947CEB" w:rsidP="00947CEB">
            <w:pPr>
              <w:jc w:val="center"/>
              <w:rPr>
                <w:b/>
                <w:bCs/>
                <w:color w:val="000000" w:themeColor="text1"/>
                <w:sz w:val="20"/>
                <w:szCs w:val="20"/>
              </w:rPr>
            </w:pPr>
            <w:r w:rsidRPr="00220292">
              <w:rPr>
                <w:b/>
                <w:bCs/>
                <w:color w:val="000000" w:themeColor="text1"/>
                <w:sz w:val="20"/>
                <w:szCs w:val="20"/>
              </w:rPr>
              <w:t>№</w:t>
            </w:r>
          </w:p>
        </w:tc>
        <w:tc>
          <w:tcPr>
            <w:tcW w:w="977" w:type="pct"/>
            <w:tcBorders>
              <w:top w:val="single" w:sz="4" w:space="0" w:color="auto"/>
              <w:bottom w:val="single" w:sz="4" w:space="0" w:color="auto"/>
            </w:tcBorders>
            <w:shd w:val="clear" w:color="auto" w:fill="auto"/>
            <w:noWrap/>
            <w:vAlign w:val="center"/>
            <w:hideMark/>
          </w:tcPr>
          <w:p w:rsidR="00947CEB" w:rsidRPr="00220292" w:rsidRDefault="00947CEB" w:rsidP="00947CEB">
            <w:pPr>
              <w:jc w:val="center"/>
              <w:rPr>
                <w:b/>
                <w:bCs/>
                <w:color w:val="000000" w:themeColor="text1"/>
                <w:sz w:val="20"/>
                <w:szCs w:val="20"/>
              </w:rPr>
            </w:pPr>
            <w:r w:rsidRPr="00220292">
              <w:rPr>
                <w:b/>
                <w:bCs/>
                <w:color w:val="000000" w:themeColor="text1"/>
                <w:sz w:val="20"/>
                <w:szCs w:val="20"/>
              </w:rPr>
              <w:t>Наименование</w:t>
            </w:r>
          </w:p>
        </w:tc>
        <w:tc>
          <w:tcPr>
            <w:tcW w:w="804" w:type="pct"/>
            <w:tcBorders>
              <w:top w:val="single" w:sz="4" w:space="0" w:color="auto"/>
              <w:bottom w:val="single" w:sz="4" w:space="0" w:color="auto"/>
            </w:tcBorders>
            <w:shd w:val="clear" w:color="auto" w:fill="auto"/>
            <w:vAlign w:val="center"/>
            <w:hideMark/>
          </w:tcPr>
          <w:p w:rsidR="00947CEB" w:rsidRPr="00220292" w:rsidRDefault="00947CEB" w:rsidP="00947CEB">
            <w:pPr>
              <w:jc w:val="center"/>
              <w:rPr>
                <w:b/>
                <w:bCs/>
                <w:color w:val="000000" w:themeColor="text1"/>
                <w:sz w:val="20"/>
                <w:szCs w:val="20"/>
              </w:rPr>
            </w:pPr>
            <w:r w:rsidRPr="00220292">
              <w:rPr>
                <w:b/>
                <w:bCs/>
                <w:color w:val="000000" w:themeColor="text1"/>
                <w:sz w:val="20"/>
                <w:szCs w:val="20"/>
              </w:rPr>
              <w:t>Количество людей</w:t>
            </w:r>
          </w:p>
        </w:tc>
        <w:tc>
          <w:tcPr>
            <w:tcW w:w="815" w:type="pct"/>
            <w:tcBorders>
              <w:top w:val="single" w:sz="4" w:space="0" w:color="auto"/>
              <w:bottom w:val="single" w:sz="4" w:space="0" w:color="auto"/>
            </w:tcBorders>
            <w:shd w:val="clear" w:color="auto" w:fill="auto"/>
            <w:vAlign w:val="center"/>
            <w:hideMark/>
          </w:tcPr>
          <w:p w:rsidR="00947CEB" w:rsidRPr="00220292" w:rsidRDefault="00947CEB" w:rsidP="00947CEB">
            <w:pPr>
              <w:jc w:val="center"/>
              <w:rPr>
                <w:b/>
                <w:bCs/>
                <w:color w:val="000000" w:themeColor="text1"/>
                <w:sz w:val="20"/>
                <w:szCs w:val="20"/>
              </w:rPr>
            </w:pPr>
            <w:r w:rsidRPr="00220292">
              <w:rPr>
                <w:b/>
                <w:bCs/>
                <w:color w:val="000000" w:themeColor="text1"/>
                <w:sz w:val="20"/>
                <w:szCs w:val="20"/>
              </w:rPr>
              <w:t>Норма нако</w:t>
            </w:r>
            <w:r w:rsidRPr="00220292">
              <w:rPr>
                <w:b/>
                <w:bCs/>
                <w:color w:val="000000" w:themeColor="text1"/>
                <w:sz w:val="20"/>
                <w:szCs w:val="20"/>
              </w:rPr>
              <w:t>п</w:t>
            </w:r>
            <w:r w:rsidRPr="00220292">
              <w:rPr>
                <w:b/>
                <w:bCs/>
                <w:color w:val="000000" w:themeColor="text1"/>
                <w:sz w:val="20"/>
                <w:szCs w:val="20"/>
              </w:rPr>
              <w:t>ления на 1 чел., м</w:t>
            </w:r>
            <w:r w:rsidRPr="00220292">
              <w:rPr>
                <w:b/>
                <w:bCs/>
                <w:color w:val="000000" w:themeColor="text1"/>
                <w:sz w:val="20"/>
                <w:szCs w:val="20"/>
                <w:vertAlign w:val="superscript"/>
              </w:rPr>
              <w:t>3</w:t>
            </w:r>
            <w:r w:rsidRPr="00220292">
              <w:rPr>
                <w:b/>
                <w:bCs/>
                <w:color w:val="000000" w:themeColor="text1"/>
                <w:sz w:val="20"/>
                <w:szCs w:val="20"/>
              </w:rPr>
              <w:t>/год</w:t>
            </w:r>
          </w:p>
        </w:tc>
        <w:tc>
          <w:tcPr>
            <w:tcW w:w="612" w:type="pct"/>
            <w:tcBorders>
              <w:top w:val="single" w:sz="4" w:space="0" w:color="auto"/>
              <w:bottom w:val="single" w:sz="4" w:space="0" w:color="auto"/>
            </w:tcBorders>
            <w:shd w:val="clear" w:color="auto" w:fill="auto"/>
            <w:vAlign w:val="center"/>
            <w:hideMark/>
          </w:tcPr>
          <w:p w:rsidR="00947CEB" w:rsidRPr="00220292" w:rsidRDefault="00947CEB" w:rsidP="00947CEB">
            <w:pPr>
              <w:jc w:val="center"/>
              <w:rPr>
                <w:b/>
                <w:bCs/>
                <w:color w:val="000000" w:themeColor="text1"/>
                <w:sz w:val="20"/>
                <w:szCs w:val="20"/>
              </w:rPr>
            </w:pPr>
            <w:r w:rsidRPr="00220292">
              <w:rPr>
                <w:b/>
                <w:bCs/>
                <w:color w:val="000000" w:themeColor="text1"/>
                <w:sz w:val="20"/>
                <w:szCs w:val="20"/>
              </w:rPr>
              <w:t>Время р</w:t>
            </w:r>
            <w:r w:rsidRPr="00220292">
              <w:rPr>
                <w:b/>
                <w:bCs/>
                <w:color w:val="000000" w:themeColor="text1"/>
                <w:sz w:val="20"/>
                <w:szCs w:val="20"/>
              </w:rPr>
              <w:t>а</w:t>
            </w:r>
            <w:r w:rsidRPr="00220292">
              <w:rPr>
                <w:b/>
                <w:bCs/>
                <w:color w:val="000000" w:themeColor="text1"/>
                <w:sz w:val="20"/>
                <w:szCs w:val="20"/>
              </w:rPr>
              <w:t>боты, сут/год</w:t>
            </w:r>
          </w:p>
        </w:tc>
        <w:tc>
          <w:tcPr>
            <w:tcW w:w="743" w:type="pct"/>
            <w:tcBorders>
              <w:top w:val="single" w:sz="4" w:space="0" w:color="auto"/>
              <w:bottom w:val="single" w:sz="4" w:space="0" w:color="auto"/>
            </w:tcBorders>
            <w:shd w:val="clear" w:color="auto" w:fill="auto"/>
            <w:vAlign w:val="center"/>
            <w:hideMark/>
          </w:tcPr>
          <w:p w:rsidR="00947CEB" w:rsidRPr="00220292" w:rsidRDefault="00947CEB" w:rsidP="00947CEB">
            <w:pPr>
              <w:jc w:val="center"/>
              <w:rPr>
                <w:b/>
                <w:bCs/>
                <w:color w:val="000000" w:themeColor="text1"/>
                <w:sz w:val="20"/>
                <w:szCs w:val="20"/>
              </w:rPr>
            </w:pPr>
            <w:r w:rsidRPr="00220292">
              <w:rPr>
                <w:b/>
                <w:bCs/>
                <w:color w:val="000000" w:themeColor="text1"/>
                <w:sz w:val="20"/>
                <w:szCs w:val="20"/>
              </w:rPr>
              <w:t>Плотность ТБО, т/м</w:t>
            </w:r>
            <w:r w:rsidRPr="00220292">
              <w:rPr>
                <w:b/>
                <w:bCs/>
                <w:color w:val="000000" w:themeColor="text1"/>
                <w:sz w:val="20"/>
                <w:szCs w:val="20"/>
                <w:vertAlign w:val="superscript"/>
              </w:rPr>
              <w:t>3</w:t>
            </w:r>
          </w:p>
        </w:tc>
        <w:tc>
          <w:tcPr>
            <w:tcW w:w="804" w:type="pct"/>
            <w:tcBorders>
              <w:top w:val="single" w:sz="4" w:space="0" w:color="auto"/>
              <w:bottom w:val="single" w:sz="4" w:space="0" w:color="auto"/>
              <w:right w:val="single" w:sz="4" w:space="0" w:color="auto"/>
            </w:tcBorders>
            <w:shd w:val="clear" w:color="auto" w:fill="auto"/>
            <w:vAlign w:val="center"/>
            <w:hideMark/>
          </w:tcPr>
          <w:p w:rsidR="00947CEB" w:rsidRPr="00220292" w:rsidRDefault="00947CEB" w:rsidP="00947CEB">
            <w:pPr>
              <w:jc w:val="center"/>
              <w:rPr>
                <w:b/>
                <w:bCs/>
                <w:color w:val="000000" w:themeColor="text1"/>
                <w:sz w:val="20"/>
                <w:szCs w:val="20"/>
              </w:rPr>
            </w:pPr>
            <w:r w:rsidRPr="00220292">
              <w:rPr>
                <w:b/>
                <w:bCs/>
                <w:color w:val="000000" w:themeColor="text1"/>
                <w:sz w:val="20"/>
                <w:szCs w:val="20"/>
              </w:rPr>
              <w:t>Количество ТБО, т/год</w:t>
            </w:r>
          </w:p>
        </w:tc>
      </w:tr>
      <w:tr w:rsidR="00947CEB" w:rsidRPr="00220292" w:rsidTr="00947CEB">
        <w:trPr>
          <w:trHeight w:val="510"/>
        </w:trPr>
        <w:tc>
          <w:tcPr>
            <w:tcW w:w="246" w:type="pct"/>
            <w:tcBorders>
              <w:top w:val="single" w:sz="4" w:space="0" w:color="auto"/>
              <w:left w:val="single" w:sz="4" w:space="0" w:color="auto"/>
              <w:bottom w:val="single" w:sz="4" w:space="0" w:color="auto"/>
            </w:tcBorders>
            <w:shd w:val="clear" w:color="auto" w:fill="auto"/>
            <w:vAlign w:val="center"/>
            <w:hideMark/>
          </w:tcPr>
          <w:p w:rsidR="00947CEB" w:rsidRPr="00220292" w:rsidRDefault="00947CEB" w:rsidP="00947CEB">
            <w:pPr>
              <w:jc w:val="center"/>
              <w:rPr>
                <w:color w:val="000000" w:themeColor="text1"/>
                <w:sz w:val="20"/>
                <w:szCs w:val="20"/>
              </w:rPr>
            </w:pPr>
            <w:r w:rsidRPr="00220292">
              <w:rPr>
                <w:color w:val="000000" w:themeColor="text1"/>
                <w:sz w:val="20"/>
                <w:szCs w:val="20"/>
              </w:rPr>
              <w:t>1</w:t>
            </w:r>
          </w:p>
        </w:tc>
        <w:tc>
          <w:tcPr>
            <w:tcW w:w="977" w:type="pct"/>
            <w:tcBorders>
              <w:top w:val="single" w:sz="4" w:space="0" w:color="auto"/>
              <w:bottom w:val="single" w:sz="4" w:space="0" w:color="auto"/>
            </w:tcBorders>
            <w:shd w:val="clear" w:color="auto" w:fill="auto"/>
            <w:vAlign w:val="center"/>
            <w:hideMark/>
          </w:tcPr>
          <w:p w:rsidR="00947CEB" w:rsidRPr="00220292" w:rsidRDefault="00947CEB" w:rsidP="00947CEB">
            <w:pPr>
              <w:jc w:val="center"/>
              <w:rPr>
                <w:color w:val="000000" w:themeColor="text1"/>
                <w:sz w:val="20"/>
                <w:szCs w:val="20"/>
              </w:rPr>
            </w:pPr>
            <w:r w:rsidRPr="00220292">
              <w:rPr>
                <w:color w:val="000000" w:themeColor="text1"/>
                <w:sz w:val="20"/>
                <w:szCs w:val="20"/>
              </w:rPr>
              <w:t>Строительно-монтажные работы</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7CEB" w:rsidRPr="00220292" w:rsidRDefault="00947CEB" w:rsidP="00947CEB">
            <w:pPr>
              <w:jc w:val="center"/>
              <w:rPr>
                <w:sz w:val="20"/>
                <w:szCs w:val="20"/>
              </w:rPr>
            </w:pPr>
            <w:r w:rsidRPr="00220292">
              <w:rPr>
                <w:sz w:val="20"/>
                <w:szCs w:val="20"/>
              </w:rPr>
              <w:t>30</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rsidR="00947CEB" w:rsidRPr="00220292" w:rsidRDefault="00947CEB" w:rsidP="00947CEB">
            <w:pPr>
              <w:jc w:val="center"/>
              <w:rPr>
                <w:sz w:val="20"/>
                <w:szCs w:val="20"/>
              </w:rPr>
            </w:pPr>
            <w:r w:rsidRPr="00220292">
              <w:rPr>
                <w:sz w:val="20"/>
                <w:szCs w:val="20"/>
              </w:rPr>
              <w:t>0,3</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rsidR="00947CEB" w:rsidRPr="00220292" w:rsidRDefault="00947CEB" w:rsidP="00947CEB">
            <w:pPr>
              <w:jc w:val="center"/>
              <w:rPr>
                <w:sz w:val="20"/>
                <w:szCs w:val="20"/>
              </w:rPr>
            </w:pPr>
            <w:r w:rsidRPr="00220292">
              <w:rPr>
                <w:sz w:val="20"/>
                <w:szCs w:val="20"/>
              </w:rPr>
              <w:t>90</w:t>
            </w:r>
          </w:p>
        </w:tc>
        <w:tc>
          <w:tcPr>
            <w:tcW w:w="743" w:type="pct"/>
            <w:tcBorders>
              <w:top w:val="single" w:sz="4" w:space="0" w:color="auto"/>
              <w:left w:val="nil"/>
              <w:bottom w:val="single" w:sz="4" w:space="0" w:color="auto"/>
              <w:right w:val="single" w:sz="4" w:space="0" w:color="auto"/>
            </w:tcBorders>
            <w:shd w:val="clear" w:color="auto" w:fill="auto"/>
            <w:noWrap/>
            <w:vAlign w:val="center"/>
            <w:hideMark/>
          </w:tcPr>
          <w:p w:rsidR="00947CEB" w:rsidRPr="00220292" w:rsidRDefault="00947CEB" w:rsidP="00947CEB">
            <w:pPr>
              <w:jc w:val="center"/>
              <w:rPr>
                <w:sz w:val="20"/>
                <w:szCs w:val="20"/>
              </w:rPr>
            </w:pPr>
            <w:r w:rsidRPr="00220292">
              <w:rPr>
                <w:sz w:val="20"/>
                <w:szCs w:val="20"/>
              </w:rPr>
              <w:t>0,25</w:t>
            </w:r>
          </w:p>
        </w:tc>
        <w:tc>
          <w:tcPr>
            <w:tcW w:w="804" w:type="pct"/>
            <w:tcBorders>
              <w:top w:val="single" w:sz="4" w:space="0" w:color="auto"/>
              <w:left w:val="nil"/>
              <w:bottom w:val="single" w:sz="4" w:space="0" w:color="auto"/>
              <w:right w:val="single" w:sz="4" w:space="0" w:color="auto"/>
            </w:tcBorders>
            <w:shd w:val="clear" w:color="auto" w:fill="auto"/>
            <w:noWrap/>
            <w:vAlign w:val="center"/>
          </w:tcPr>
          <w:p w:rsidR="00947CEB" w:rsidRPr="00220292" w:rsidRDefault="00947CEB" w:rsidP="00947CEB">
            <w:pPr>
              <w:jc w:val="center"/>
              <w:rPr>
                <w:sz w:val="20"/>
                <w:szCs w:val="20"/>
              </w:rPr>
            </w:pPr>
            <w:r w:rsidRPr="00220292">
              <w:rPr>
                <w:sz w:val="20"/>
                <w:szCs w:val="20"/>
              </w:rPr>
              <w:t>0,555</w:t>
            </w:r>
          </w:p>
        </w:tc>
      </w:tr>
      <w:tr w:rsidR="00947CEB" w:rsidRPr="003804DF" w:rsidTr="00947CEB">
        <w:trPr>
          <w:trHeight w:val="255"/>
        </w:trPr>
        <w:tc>
          <w:tcPr>
            <w:tcW w:w="4196" w:type="pct"/>
            <w:gridSpan w:val="6"/>
            <w:tcBorders>
              <w:top w:val="single" w:sz="4" w:space="0" w:color="auto"/>
              <w:left w:val="single" w:sz="4" w:space="0" w:color="auto"/>
              <w:bottom w:val="single" w:sz="4" w:space="0" w:color="auto"/>
            </w:tcBorders>
            <w:shd w:val="clear" w:color="auto" w:fill="auto"/>
            <w:vAlign w:val="center"/>
            <w:hideMark/>
          </w:tcPr>
          <w:p w:rsidR="00947CEB" w:rsidRPr="00220292" w:rsidRDefault="00947CEB" w:rsidP="00947CEB">
            <w:pPr>
              <w:jc w:val="right"/>
              <w:rPr>
                <w:b/>
                <w:bCs/>
                <w:color w:val="000000" w:themeColor="text1"/>
                <w:sz w:val="20"/>
                <w:szCs w:val="20"/>
              </w:rPr>
            </w:pPr>
            <w:r w:rsidRPr="00220292">
              <w:rPr>
                <w:b/>
                <w:bCs/>
                <w:color w:val="000000" w:themeColor="text1"/>
                <w:sz w:val="20"/>
                <w:szCs w:val="20"/>
              </w:rPr>
              <w:t>Итого</w:t>
            </w:r>
          </w:p>
        </w:tc>
        <w:tc>
          <w:tcPr>
            <w:tcW w:w="804" w:type="pct"/>
            <w:tcBorders>
              <w:top w:val="single" w:sz="4" w:space="0" w:color="auto"/>
              <w:bottom w:val="single" w:sz="4" w:space="0" w:color="auto"/>
              <w:right w:val="single" w:sz="4" w:space="0" w:color="auto"/>
            </w:tcBorders>
            <w:shd w:val="clear" w:color="auto" w:fill="auto"/>
            <w:noWrap/>
            <w:vAlign w:val="center"/>
          </w:tcPr>
          <w:p w:rsidR="00947CEB" w:rsidRPr="003804DF" w:rsidRDefault="00947CEB" w:rsidP="00947CEB">
            <w:pPr>
              <w:jc w:val="center"/>
              <w:rPr>
                <w:b/>
                <w:bCs/>
                <w:color w:val="000000" w:themeColor="text1"/>
                <w:sz w:val="20"/>
                <w:szCs w:val="20"/>
              </w:rPr>
            </w:pPr>
            <w:r w:rsidRPr="00220292">
              <w:rPr>
                <w:b/>
                <w:color w:val="000000" w:themeColor="text1"/>
                <w:sz w:val="20"/>
                <w:szCs w:val="20"/>
              </w:rPr>
              <w:t>0,555</w:t>
            </w:r>
          </w:p>
        </w:tc>
      </w:tr>
    </w:tbl>
    <w:p w:rsidR="00947CEB" w:rsidRPr="003804DF" w:rsidRDefault="00947CEB" w:rsidP="00947CEB">
      <w:pPr>
        <w:pStyle w:val="afa"/>
        <w:rPr>
          <w:b w:val="0"/>
          <w:i/>
          <w:color w:val="000000" w:themeColor="text1"/>
          <w:highlight w:val="yellow"/>
        </w:rPr>
      </w:pPr>
    </w:p>
    <w:p w:rsidR="004B4C5E" w:rsidRPr="005842AB" w:rsidRDefault="004B4C5E" w:rsidP="00557892">
      <w:pPr>
        <w:pStyle w:val="afa"/>
        <w:rPr>
          <w:bCs/>
        </w:rPr>
        <w:sectPr w:rsidR="004B4C5E" w:rsidRPr="005842AB" w:rsidSect="002C28F1">
          <w:footerReference w:type="default" r:id="rId20"/>
          <w:pgSz w:w="11906" w:h="16838"/>
          <w:pgMar w:top="993" w:right="849" w:bottom="1134" w:left="1418" w:header="284" w:footer="171" w:gutter="0"/>
          <w:cols w:space="708"/>
          <w:docGrid w:linePitch="360"/>
        </w:sectPr>
      </w:pPr>
    </w:p>
    <w:p w:rsidR="00557892" w:rsidRPr="005842AB" w:rsidRDefault="00947CEB" w:rsidP="00947CEB">
      <w:pPr>
        <w:pStyle w:val="afa"/>
        <w:rPr>
          <w:bCs/>
        </w:rPr>
      </w:pPr>
      <w:bookmarkStart w:id="200" w:name="_Toc146642123"/>
      <w:r>
        <w:lastRenderedPageBreak/>
        <w:t xml:space="preserve">Таблица </w:t>
      </w:r>
      <w:r w:rsidR="005C1E16">
        <w:fldChar w:fldCharType="begin"/>
      </w:r>
      <w:r w:rsidR="005C1E16">
        <w:instrText xml:space="preserve"> STYLEREF 1 \s </w:instrText>
      </w:r>
      <w:r w:rsidR="005C1E16">
        <w:fldChar w:fldCharType="separate"/>
      </w:r>
      <w:r w:rsidR="0033183E">
        <w:rPr>
          <w:noProof/>
        </w:rPr>
        <w:t>7</w:t>
      </w:r>
      <w:r w:rsidR="005C1E16">
        <w:rPr>
          <w:noProof/>
        </w:rPr>
        <w:fldChar w:fldCharType="end"/>
      </w:r>
      <w:r w:rsidR="0033183E">
        <w:noBreakHyphen/>
      </w:r>
      <w:r w:rsidR="005C1E16">
        <w:fldChar w:fldCharType="begin"/>
      </w:r>
      <w:r w:rsidR="005C1E16">
        <w:instrText xml:space="preserve"> SEQ Таблица \* ARABIC \s 1 </w:instrText>
      </w:r>
      <w:r w:rsidR="005C1E16">
        <w:fldChar w:fldCharType="separate"/>
      </w:r>
      <w:r w:rsidR="0033183E">
        <w:rPr>
          <w:noProof/>
        </w:rPr>
        <w:t>4</w:t>
      </w:r>
      <w:r w:rsidR="005C1E16">
        <w:rPr>
          <w:noProof/>
        </w:rPr>
        <w:fldChar w:fldCharType="end"/>
      </w:r>
      <w:r w:rsidRPr="005842AB">
        <w:rPr>
          <w:bCs/>
        </w:rPr>
        <w:t>.</w:t>
      </w:r>
      <w:r w:rsidR="0065523E" w:rsidRPr="005842AB">
        <w:t>Видовой и количественный состав отходов, образующихся в процессе строительных работ</w:t>
      </w:r>
      <w:r w:rsidR="00AB7B24" w:rsidRPr="005842AB">
        <w:t xml:space="preserve">, их характеристики и опасные свойства, места накопления </w:t>
      </w:r>
      <w:r w:rsidR="00B35062" w:rsidRPr="005842AB">
        <w:t>отходов</w:t>
      </w:r>
      <w:r w:rsidR="00780543" w:rsidRPr="005842AB">
        <w:t>, периодичность вывоза, рекоменду</w:t>
      </w:r>
      <w:r w:rsidR="00780543" w:rsidRPr="005842AB">
        <w:t>е</w:t>
      </w:r>
      <w:r w:rsidR="00780543" w:rsidRPr="005842AB">
        <w:t>мые способы переработки</w:t>
      </w:r>
      <w:bookmarkEnd w:id="2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672"/>
        <w:gridCol w:w="916"/>
        <w:gridCol w:w="1067"/>
        <w:gridCol w:w="1232"/>
        <w:gridCol w:w="1428"/>
        <w:gridCol w:w="1526"/>
        <w:gridCol w:w="1781"/>
      </w:tblGrid>
      <w:tr w:rsidR="00947CEB" w:rsidRPr="00947CEB" w:rsidTr="00947CEB">
        <w:trPr>
          <w:trHeight w:val="828"/>
        </w:trPr>
        <w:tc>
          <w:tcPr>
            <w:tcW w:w="582" w:type="pct"/>
            <w:vAlign w:val="center"/>
          </w:tcPr>
          <w:p w:rsidR="00947CEB" w:rsidRPr="00947CEB" w:rsidRDefault="00947CEB" w:rsidP="00804AC4">
            <w:pPr>
              <w:jc w:val="center"/>
              <w:rPr>
                <w:b/>
                <w:sz w:val="20"/>
                <w:szCs w:val="20"/>
              </w:rPr>
            </w:pPr>
            <w:r w:rsidRPr="00947CEB">
              <w:rPr>
                <w:b/>
                <w:sz w:val="20"/>
                <w:szCs w:val="20"/>
              </w:rPr>
              <w:t>Наимен</w:t>
            </w:r>
            <w:r w:rsidRPr="00947CEB">
              <w:rPr>
                <w:b/>
                <w:sz w:val="20"/>
                <w:szCs w:val="20"/>
              </w:rPr>
              <w:t>о</w:t>
            </w:r>
            <w:r w:rsidRPr="00947CEB">
              <w:rPr>
                <w:b/>
                <w:sz w:val="20"/>
                <w:szCs w:val="20"/>
              </w:rPr>
              <w:t>вание о</w:t>
            </w:r>
            <w:r w:rsidRPr="00947CEB">
              <w:rPr>
                <w:b/>
                <w:sz w:val="20"/>
                <w:szCs w:val="20"/>
              </w:rPr>
              <w:t>т</w:t>
            </w:r>
            <w:r w:rsidRPr="00947CEB">
              <w:rPr>
                <w:b/>
                <w:sz w:val="20"/>
                <w:szCs w:val="20"/>
              </w:rPr>
              <w:t>хода</w:t>
            </w:r>
          </w:p>
        </w:tc>
        <w:tc>
          <w:tcPr>
            <w:tcW w:w="341" w:type="pct"/>
            <w:vAlign w:val="center"/>
          </w:tcPr>
          <w:p w:rsidR="00947CEB" w:rsidRPr="00947CEB" w:rsidRDefault="00947CEB" w:rsidP="00804AC4">
            <w:pPr>
              <w:jc w:val="center"/>
              <w:rPr>
                <w:b/>
                <w:sz w:val="20"/>
                <w:szCs w:val="20"/>
              </w:rPr>
            </w:pPr>
            <w:r w:rsidRPr="00947CEB">
              <w:rPr>
                <w:b/>
                <w:sz w:val="20"/>
                <w:szCs w:val="20"/>
              </w:rPr>
              <w:t xml:space="preserve">Код </w:t>
            </w:r>
          </w:p>
          <w:p w:rsidR="00947CEB" w:rsidRPr="00947CEB" w:rsidRDefault="00947CEB" w:rsidP="00804AC4">
            <w:pPr>
              <w:jc w:val="center"/>
              <w:rPr>
                <w:b/>
                <w:sz w:val="20"/>
                <w:szCs w:val="20"/>
              </w:rPr>
            </w:pPr>
            <w:r w:rsidRPr="00947CEB">
              <w:rPr>
                <w:b/>
                <w:sz w:val="20"/>
                <w:szCs w:val="20"/>
              </w:rPr>
              <w:t>о</w:t>
            </w:r>
            <w:r w:rsidRPr="00947CEB">
              <w:rPr>
                <w:b/>
                <w:sz w:val="20"/>
                <w:szCs w:val="20"/>
              </w:rPr>
              <w:t>т</w:t>
            </w:r>
            <w:r w:rsidRPr="00947CEB">
              <w:rPr>
                <w:b/>
                <w:sz w:val="20"/>
                <w:szCs w:val="20"/>
              </w:rPr>
              <w:t>хода</w:t>
            </w:r>
          </w:p>
        </w:tc>
        <w:tc>
          <w:tcPr>
            <w:tcW w:w="292" w:type="pct"/>
            <w:vAlign w:val="center"/>
          </w:tcPr>
          <w:p w:rsidR="00947CEB" w:rsidRPr="00947CEB" w:rsidRDefault="00947CEB" w:rsidP="00804AC4">
            <w:pPr>
              <w:jc w:val="center"/>
              <w:rPr>
                <w:b/>
                <w:sz w:val="20"/>
                <w:szCs w:val="20"/>
              </w:rPr>
            </w:pPr>
            <w:r w:rsidRPr="00947CEB">
              <w:rPr>
                <w:b/>
                <w:sz w:val="20"/>
                <w:szCs w:val="20"/>
              </w:rPr>
              <w:t>Класс опа</w:t>
            </w:r>
            <w:r w:rsidRPr="00947CEB">
              <w:rPr>
                <w:b/>
                <w:sz w:val="20"/>
                <w:szCs w:val="20"/>
              </w:rPr>
              <w:t>с</w:t>
            </w:r>
            <w:r w:rsidRPr="00947CEB">
              <w:rPr>
                <w:b/>
                <w:sz w:val="20"/>
                <w:szCs w:val="20"/>
              </w:rPr>
              <w:t>ности</w:t>
            </w:r>
          </w:p>
        </w:tc>
        <w:tc>
          <w:tcPr>
            <w:tcW w:w="439" w:type="pct"/>
            <w:vAlign w:val="center"/>
          </w:tcPr>
          <w:p w:rsidR="00947CEB" w:rsidRPr="00947CEB" w:rsidRDefault="00947CEB" w:rsidP="00804AC4">
            <w:pPr>
              <w:jc w:val="center"/>
              <w:rPr>
                <w:b/>
                <w:sz w:val="20"/>
                <w:szCs w:val="20"/>
              </w:rPr>
            </w:pPr>
            <w:r w:rsidRPr="00947CEB">
              <w:rPr>
                <w:b/>
                <w:sz w:val="20"/>
                <w:szCs w:val="20"/>
              </w:rPr>
              <w:t>Колич</w:t>
            </w:r>
            <w:r w:rsidRPr="00947CEB">
              <w:rPr>
                <w:b/>
                <w:sz w:val="20"/>
                <w:szCs w:val="20"/>
              </w:rPr>
              <w:t>е</w:t>
            </w:r>
            <w:r w:rsidRPr="00947CEB">
              <w:rPr>
                <w:b/>
                <w:sz w:val="20"/>
                <w:szCs w:val="20"/>
              </w:rPr>
              <w:t>ство, т</w:t>
            </w:r>
          </w:p>
          <w:p w:rsidR="00947CEB" w:rsidRPr="00947CEB" w:rsidRDefault="00947CEB" w:rsidP="00804AC4">
            <w:pPr>
              <w:jc w:val="center"/>
              <w:rPr>
                <w:b/>
                <w:sz w:val="20"/>
                <w:szCs w:val="20"/>
              </w:rPr>
            </w:pPr>
          </w:p>
          <w:p w:rsidR="00947CEB" w:rsidRPr="00947CEB" w:rsidRDefault="00947CEB" w:rsidP="00804AC4">
            <w:pPr>
              <w:jc w:val="center"/>
              <w:rPr>
                <w:b/>
                <w:sz w:val="20"/>
                <w:szCs w:val="20"/>
              </w:rPr>
            </w:pPr>
          </w:p>
        </w:tc>
        <w:tc>
          <w:tcPr>
            <w:tcW w:w="584" w:type="pct"/>
            <w:vAlign w:val="center"/>
          </w:tcPr>
          <w:p w:rsidR="00947CEB" w:rsidRPr="00947CEB" w:rsidRDefault="00947CEB" w:rsidP="00804AC4">
            <w:pPr>
              <w:jc w:val="center"/>
              <w:rPr>
                <w:b/>
                <w:sz w:val="20"/>
                <w:szCs w:val="20"/>
              </w:rPr>
            </w:pPr>
            <w:r w:rsidRPr="00947CEB">
              <w:rPr>
                <w:b/>
                <w:sz w:val="20"/>
                <w:szCs w:val="20"/>
              </w:rPr>
              <w:t xml:space="preserve">Передача </w:t>
            </w:r>
          </w:p>
          <w:p w:rsidR="00947CEB" w:rsidRPr="00947CEB" w:rsidRDefault="00947CEB" w:rsidP="009E7532">
            <w:pPr>
              <w:ind w:left="-76" w:right="-102"/>
              <w:jc w:val="center"/>
              <w:rPr>
                <w:b/>
                <w:sz w:val="20"/>
                <w:szCs w:val="20"/>
              </w:rPr>
            </w:pPr>
            <w:r w:rsidRPr="00947CEB">
              <w:rPr>
                <w:b/>
                <w:sz w:val="20"/>
                <w:szCs w:val="20"/>
              </w:rPr>
              <w:t xml:space="preserve">сторонним </w:t>
            </w:r>
          </w:p>
          <w:p w:rsidR="00947CEB" w:rsidRPr="00947CEB" w:rsidRDefault="00947CEB" w:rsidP="00804AC4">
            <w:pPr>
              <w:jc w:val="center"/>
              <w:rPr>
                <w:b/>
                <w:sz w:val="20"/>
                <w:szCs w:val="20"/>
              </w:rPr>
            </w:pPr>
            <w:r w:rsidRPr="00947CEB">
              <w:rPr>
                <w:b/>
                <w:sz w:val="20"/>
                <w:szCs w:val="20"/>
              </w:rPr>
              <w:t>организ</w:t>
            </w:r>
            <w:r w:rsidRPr="00947CEB">
              <w:rPr>
                <w:b/>
                <w:sz w:val="20"/>
                <w:szCs w:val="20"/>
              </w:rPr>
              <w:t>а</w:t>
            </w:r>
            <w:r w:rsidRPr="00947CEB">
              <w:rPr>
                <w:b/>
                <w:sz w:val="20"/>
                <w:szCs w:val="20"/>
              </w:rPr>
              <w:t xml:space="preserve">циям, т. </w:t>
            </w:r>
          </w:p>
          <w:p w:rsidR="00947CEB" w:rsidRPr="00947CEB" w:rsidRDefault="00947CEB" w:rsidP="00804AC4">
            <w:pPr>
              <w:jc w:val="center"/>
              <w:rPr>
                <w:b/>
                <w:sz w:val="20"/>
                <w:szCs w:val="20"/>
              </w:rPr>
            </w:pPr>
          </w:p>
        </w:tc>
        <w:tc>
          <w:tcPr>
            <w:tcW w:w="828" w:type="pct"/>
            <w:vAlign w:val="center"/>
          </w:tcPr>
          <w:p w:rsidR="00947CEB" w:rsidRPr="00947CEB" w:rsidRDefault="00947CEB" w:rsidP="00804AC4">
            <w:pPr>
              <w:widowControl w:val="0"/>
              <w:jc w:val="center"/>
              <w:rPr>
                <w:b/>
                <w:bCs/>
                <w:color w:val="000000"/>
                <w:sz w:val="20"/>
                <w:szCs w:val="20"/>
              </w:rPr>
            </w:pPr>
            <w:r w:rsidRPr="00947CEB">
              <w:rPr>
                <w:b/>
                <w:bCs/>
                <w:sz w:val="20"/>
                <w:szCs w:val="20"/>
              </w:rPr>
              <w:t>Физико-химическая</w:t>
            </w:r>
            <w:r w:rsidRPr="00947CEB">
              <w:rPr>
                <w:b/>
                <w:bCs/>
                <w:sz w:val="20"/>
                <w:szCs w:val="20"/>
              </w:rPr>
              <w:br/>
              <w:t>характери</w:t>
            </w:r>
            <w:r w:rsidRPr="00947CEB">
              <w:rPr>
                <w:b/>
                <w:bCs/>
                <w:sz w:val="20"/>
                <w:szCs w:val="20"/>
              </w:rPr>
              <w:softHyphen/>
              <w:t>стика, опа</w:t>
            </w:r>
            <w:r w:rsidRPr="00947CEB">
              <w:rPr>
                <w:b/>
                <w:bCs/>
                <w:sz w:val="20"/>
                <w:szCs w:val="20"/>
              </w:rPr>
              <w:t>с</w:t>
            </w:r>
            <w:r w:rsidRPr="00947CEB">
              <w:rPr>
                <w:b/>
                <w:bCs/>
                <w:sz w:val="20"/>
                <w:szCs w:val="20"/>
              </w:rPr>
              <w:t>ные сво</w:t>
            </w:r>
            <w:r w:rsidRPr="00947CEB">
              <w:rPr>
                <w:b/>
                <w:bCs/>
                <w:sz w:val="20"/>
                <w:szCs w:val="20"/>
              </w:rPr>
              <w:t>й</w:t>
            </w:r>
            <w:r w:rsidRPr="00947CEB">
              <w:rPr>
                <w:b/>
                <w:bCs/>
                <w:sz w:val="20"/>
                <w:szCs w:val="20"/>
              </w:rPr>
              <w:t>ства</w:t>
            </w:r>
          </w:p>
        </w:tc>
        <w:tc>
          <w:tcPr>
            <w:tcW w:w="1120" w:type="pct"/>
            <w:vAlign w:val="center"/>
          </w:tcPr>
          <w:p w:rsidR="00947CEB" w:rsidRPr="00947CEB" w:rsidRDefault="00947CEB" w:rsidP="00804AC4">
            <w:pPr>
              <w:widowControl w:val="0"/>
              <w:jc w:val="center"/>
              <w:rPr>
                <w:b/>
                <w:bCs/>
                <w:color w:val="000000"/>
                <w:sz w:val="20"/>
                <w:szCs w:val="20"/>
              </w:rPr>
            </w:pPr>
            <w:r w:rsidRPr="00947CEB">
              <w:rPr>
                <w:b/>
                <w:bCs/>
                <w:sz w:val="20"/>
                <w:szCs w:val="20"/>
              </w:rPr>
              <w:t>Условия м</w:t>
            </w:r>
            <w:r w:rsidRPr="00947CEB">
              <w:rPr>
                <w:b/>
                <w:bCs/>
                <w:sz w:val="20"/>
                <w:szCs w:val="20"/>
              </w:rPr>
              <w:t>е</w:t>
            </w:r>
            <w:r w:rsidRPr="00947CEB">
              <w:rPr>
                <w:b/>
                <w:bCs/>
                <w:sz w:val="20"/>
                <w:szCs w:val="20"/>
              </w:rPr>
              <w:t>ста</w:t>
            </w:r>
            <w:r w:rsidRPr="00947CEB">
              <w:rPr>
                <w:b/>
                <w:bCs/>
                <w:sz w:val="20"/>
                <w:szCs w:val="20"/>
              </w:rPr>
              <w:br/>
              <w:t>накопления**</w:t>
            </w:r>
          </w:p>
        </w:tc>
        <w:tc>
          <w:tcPr>
            <w:tcW w:w="811" w:type="pct"/>
          </w:tcPr>
          <w:p w:rsidR="00947CEB" w:rsidRPr="00947CEB" w:rsidRDefault="00947CEB" w:rsidP="00804AC4">
            <w:pPr>
              <w:widowControl w:val="0"/>
              <w:jc w:val="center"/>
              <w:rPr>
                <w:b/>
                <w:bCs/>
                <w:sz w:val="20"/>
                <w:szCs w:val="20"/>
              </w:rPr>
            </w:pPr>
            <w:r w:rsidRPr="00947CEB">
              <w:rPr>
                <w:b/>
                <w:bCs/>
                <w:sz w:val="20"/>
                <w:szCs w:val="20"/>
              </w:rPr>
              <w:t>Рекомендуемые способы перер</w:t>
            </w:r>
            <w:r w:rsidRPr="00947CEB">
              <w:rPr>
                <w:b/>
                <w:bCs/>
                <w:sz w:val="20"/>
                <w:szCs w:val="20"/>
              </w:rPr>
              <w:t>а</w:t>
            </w:r>
            <w:r w:rsidRPr="00947CEB">
              <w:rPr>
                <w:b/>
                <w:bCs/>
                <w:sz w:val="20"/>
                <w:szCs w:val="20"/>
              </w:rPr>
              <w:t>ботки, утилиз</w:t>
            </w:r>
            <w:r w:rsidRPr="00947CEB">
              <w:rPr>
                <w:b/>
                <w:bCs/>
                <w:sz w:val="20"/>
                <w:szCs w:val="20"/>
              </w:rPr>
              <w:t>а</w:t>
            </w:r>
            <w:r w:rsidRPr="00947CEB">
              <w:rPr>
                <w:b/>
                <w:bCs/>
                <w:sz w:val="20"/>
                <w:szCs w:val="20"/>
              </w:rPr>
              <w:t>ции или удал</w:t>
            </w:r>
            <w:r w:rsidRPr="00947CEB">
              <w:rPr>
                <w:b/>
                <w:bCs/>
                <w:sz w:val="20"/>
                <w:szCs w:val="20"/>
              </w:rPr>
              <w:t>е</w:t>
            </w:r>
            <w:r w:rsidRPr="00947CEB">
              <w:rPr>
                <w:b/>
                <w:bCs/>
                <w:sz w:val="20"/>
                <w:szCs w:val="20"/>
              </w:rPr>
              <w:t>ния</w:t>
            </w:r>
          </w:p>
        </w:tc>
      </w:tr>
      <w:tr w:rsidR="009E7532" w:rsidRPr="00947CEB" w:rsidTr="009E7532">
        <w:trPr>
          <w:trHeight w:val="170"/>
        </w:trPr>
        <w:tc>
          <w:tcPr>
            <w:tcW w:w="5000" w:type="pct"/>
            <w:gridSpan w:val="8"/>
            <w:vAlign w:val="center"/>
          </w:tcPr>
          <w:p w:rsidR="009E7532" w:rsidRPr="00947CEB" w:rsidRDefault="009E7532" w:rsidP="00804AC4">
            <w:pPr>
              <w:widowControl w:val="0"/>
              <w:jc w:val="center"/>
              <w:rPr>
                <w:b/>
                <w:bCs/>
                <w:sz w:val="20"/>
                <w:szCs w:val="20"/>
              </w:rPr>
            </w:pPr>
            <w:r w:rsidRPr="00947CEB">
              <w:rPr>
                <w:b/>
                <w:sz w:val="20"/>
                <w:szCs w:val="20"/>
              </w:rPr>
              <w:t>Опасные отходы</w:t>
            </w:r>
          </w:p>
        </w:tc>
      </w:tr>
      <w:tr w:rsidR="00947CEB" w:rsidRPr="00947CEB" w:rsidTr="00947CEB">
        <w:trPr>
          <w:trHeight w:val="170"/>
        </w:trPr>
        <w:tc>
          <w:tcPr>
            <w:tcW w:w="582" w:type="pct"/>
            <w:vAlign w:val="center"/>
          </w:tcPr>
          <w:p w:rsidR="00947CEB" w:rsidRPr="00947CEB" w:rsidRDefault="00947CEB" w:rsidP="009F0452">
            <w:pPr>
              <w:jc w:val="center"/>
              <w:rPr>
                <w:sz w:val="20"/>
                <w:szCs w:val="20"/>
              </w:rPr>
            </w:pPr>
            <w:r w:rsidRPr="00947CEB">
              <w:rPr>
                <w:sz w:val="20"/>
                <w:szCs w:val="20"/>
              </w:rPr>
              <w:t>Ткани для вытирания, загрязне</w:t>
            </w:r>
            <w:r w:rsidRPr="00947CEB">
              <w:rPr>
                <w:sz w:val="20"/>
                <w:szCs w:val="20"/>
              </w:rPr>
              <w:t>н</w:t>
            </w:r>
            <w:r w:rsidRPr="00947CEB">
              <w:rPr>
                <w:sz w:val="20"/>
                <w:szCs w:val="20"/>
              </w:rPr>
              <w:t>ные опа</w:t>
            </w:r>
            <w:r w:rsidRPr="00947CEB">
              <w:rPr>
                <w:sz w:val="20"/>
                <w:szCs w:val="20"/>
              </w:rPr>
              <w:t>с</w:t>
            </w:r>
            <w:r w:rsidRPr="00947CEB">
              <w:rPr>
                <w:sz w:val="20"/>
                <w:szCs w:val="20"/>
              </w:rPr>
              <w:t>ными мат</w:t>
            </w:r>
            <w:r w:rsidRPr="00947CEB">
              <w:rPr>
                <w:sz w:val="20"/>
                <w:szCs w:val="20"/>
              </w:rPr>
              <w:t>е</w:t>
            </w:r>
            <w:r w:rsidRPr="00947CEB">
              <w:rPr>
                <w:sz w:val="20"/>
                <w:szCs w:val="20"/>
              </w:rPr>
              <w:t>риалами (прома</w:t>
            </w:r>
            <w:r w:rsidRPr="00947CEB">
              <w:rPr>
                <w:sz w:val="20"/>
                <w:szCs w:val="20"/>
              </w:rPr>
              <w:t>с</w:t>
            </w:r>
            <w:r w:rsidRPr="00947CEB">
              <w:rPr>
                <w:sz w:val="20"/>
                <w:szCs w:val="20"/>
              </w:rPr>
              <w:t>ленная в</w:t>
            </w:r>
            <w:r w:rsidRPr="00947CEB">
              <w:rPr>
                <w:sz w:val="20"/>
                <w:szCs w:val="20"/>
              </w:rPr>
              <w:t>е</w:t>
            </w:r>
            <w:r w:rsidRPr="00947CEB">
              <w:rPr>
                <w:sz w:val="20"/>
                <w:szCs w:val="20"/>
              </w:rPr>
              <w:t>тошь)</w:t>
            </w:r>
          </w:p>
        </w:tc>
        <w:tc>
          <w:tcPr>
            <w:tcW w:w="341" w:type="pct"/>
            <w:vAlign w:val="center"/>
          </w:tcPr>
          <w:p w:rsidR="00947CEB" w:rsidRPr="00947CEB" w:rsidRDefault="00947CEB" w:rsidP="009F0452">
            <w:pPr>
              <w:jc w:val="center"/>
              <w:rPr>
                <w:sz w:val="20"/>
                <w:szCs w:val="20"/>
              </w:rPr>
            </w:pPr>
            <w:r w:rsidRPr="00947CEB">
              <w:rPr>
                <w:sz w:val="20"/>
                <w:szCs w:val="20"/>
              </w:rPr>
              <w:t xml:space="preserve">15 02 02* </w:t>
            </w:r>
          </w:p>
        </w:tc>
        <w:tc>
          <w:tcPr>
            <w:tcW w:w="292" w:type="pct"/>
            <w:vAlign w:val="center"/>
          </w:tcPr>
          <w:p w:rsidR="00947CEB" w:rsidRPr="00947CEB" w:rsidRDefault="00947CEB" w:rsidP="009F0452">
            <w:pPr>
              <w:jc w:val="center"/>
              <w:rPr>
                <w:sz w:val="20"/>
                <w:szCs w:val="20"/>
              </w:rPr>
            </w:pPr>
            <w:r w:rsidRPr="00947CEB">
              <w:rPr>
                <w:sz w:val="20"/>
                <w:szCs w:val="20"/>
              </w:rPr>
              <w:t>3</w:t>
            </w:r>
          </w:p>
        </w:tc>
        <w:tc>
          <w:tcPr>
            <w:tcW w:w="439" w:type="pct"/>
            <w:vAlign w:val="center"/>
          </w:tcPr>
          <w:p w:rsidR="00947CEB" w:rsidRPr="00947CEB" w:rsidRDefault="00947CEB" w:rsidP="009F0452">
            <w:pPr>
              <w:jc w:val="center"/>
              <w:rPr>
                <w:sz w:val="20"/>
                <w:szCs w:val="20"/>
              </w:rPr>
            </w:pPr>
            <w:r w:rsidRPr="00947CEB">
              <w:rPr>
                <w:sz w:val="20"/>
                <w:szCs w:val="20"/>
              </w:rPr>
              <w:t>0,031</w:t>
            </w:r>
          </w:p>
        </w:tc>
        <w:tc>
          <w:tcPr>
            <w:tcW w:w="584" w:type="pct"/>
            <w:vAlign w:val="center"/>
          </w:tcPr>
          <w:p w:rsidR="00947CEB" w:rsidRPr="00947CEB" w:rsidRDefault="00947CEB" w:rsidP="009E7532">
            <w:pPr>
              <w:jc w:val="center"/>
              <w:rPr>
                <w:sz w:val="20"/>
                <w:szCs w:val="20"/>
              </w:rPr>
            </w:pPr>
            <w:r w:rsidRPr="00947CEB">
              <w:rPr>
                <w:sz w:val="20"/>
                <w:szCs w:val="20"/>
              </w:rPr>
              <w:t>0,031</w:t>
            </w:r>
          </w:p>
        </w:tc>
        <w:tc>
          <w:tcPr>
            <w:tcW w:w="828" w:type="pct"/>
            <w:vAlign w:val="center"/>
          </w:tcPr>
          <w:p w:rsidR="00947CEB" w:rsidRPr="00947CEB" w:rsidRDefault="00947CEB" w:rsidP="009F0452">
            <w:pPr>
              <w:widowControl w:val="0"/>
              <w:spacing w:before="60" w:after="60"/>
              <w:ind w:left="-57" w:right="-57"/>
              <w:jc w:val="center"/>
              <w:rPr>
                <w:color w:val="000000"/>
                <w:sz w:val="20"/>
                <w:szCs w:val="20"/>
              </w:rPr>
            </w:pPr>
            <w:r w:rsidRPr="00947CEB">
              <w:rPr>
                <w:sz w:val="20"/>
                <w:szCs w:val="20"/>
              </w:rPr>
              <w:t xml:space="preserve">Твёрдые, </w:t>
            </w:r>
            <w:r w:rsidRPr="00947CEB">
              <w:rPr>
                <w:spacing w:val="-4"/>
                <w:sz w:val="20"/>
                <w:szCs w:val="20"/>
              </w:rPr>
              <w:t>п</w:t>
            </w:r>
            <w:r w:rsidRPr="00947CEB">
              <w:rPr>
                <w:spacing w:val="-4"/>
                <w:sz w:val="20"/>
                <w:szCs w:val="20"/>
              </w:rPr>
              <w:t>о</w:t>
            </w:r>
            <w:r w:rsidRPr="00947CEB">
              <w:rPr>
                <w:spacing w:val="-4"/>
                <w:sz w:val="20"/>
                <w:szCs w:val="20"/>
              </w:rPr>
              <w:t>жароопасные, нерастворимые</w:t>
            </w:r>
            <w:r w:rsidRPr="00947CEB">
              <w:rPr>
                <w:sz w:val="20"/>
                <w:szCs w:val="20"/>
              </w:rPr>
              <w:t>. Основные компоненты отходов (95,15%): т</w:t>
            </w:r>
            <w:r w:rsidRPr="00947CEB">
              <w:rPr>
                <w:sz w:val="20"/>
                <w:szCs w:val="20"/>
              </w:rPr>
              <w:t>е</w:t>
            </w:r>
            <w:r w:rsidRPr="00947CEB">
              <w:rPr>
                <w:sz w:val="20"/>
                <w:szCs w:val="20"/>
              </w:rPr>
              <w:t>стиль – 67,8, минеральное масло - 16,2%, SiO2 – 1,85%, смолистый остаток – 9,3%</w:t>
            </w:r>
          </w:p>
        </w:tc>
        <w:tc>
          <w:tcPr>
            <w:tcW w:w="1120" w:type="pct"/>
            <w:vAlign w:val="center"/>
          </w:tcPr>
          <w:p w:rsidR="00947CEB" w:rsidRPr="00947CEB" w:rsidRDefault="00947CEB" w:rsidP="009F0452">
            <w:pPr>
              <w:widowControl w:val="0"/>
              <w:spacing w:after="60"/>
              <w:ind w:left="-57" w:right="-57"/>
              <w:jc w:val="center"/>
              <w:rPr>
                <w:sz w:val="20"/>
                <w:szCs w:val="20"/>
              </w:rPr>
            </w:pPr>
            <w:r w:rsidRPr="00947CEB">
              <w:rPr>
                <w:sz w:val="20"/>
                <w:szCs w:val="20"/>
              </w:rPr>
              <w:t>Гидроизолир</w:t>
            </w:r>
            <w:r w:rsidRPr="00947CEB">
              <w:rPr>
                <w:sz w:val="20"/>
                <w:szCs w:val="20"/>
              </w:rPr>
              <w:t>о</w:t>
            </w:r>
            <w:r w:rsidRPr="00947CEB">
              <w:rPr>
                <w:sz w:val="20"/>
                <w:szCs w:val="20"/>
              </w:rPr>
              <w:t>ванная площа</w:t>
            </w:r>
            <w:r w:rsidRPr="00947CEB">
              <w:rPr>
                <w:sz w:val="20"/>
                <w:szCs w:val="20"/>
              </w:rPr>
              <w:t>д</w:t>
            </w:r>
            <w:r w:rsidRPr="00947CEB">
              <w:rPr>
                <w:sz w:val="20"/>
                <w:szCs w:val="20"/>
              </w:rPr>
              <w:t>ка на террит</w:t>
            </w:r>
            <w:r w:rsidRPr="00947CEB">
              <w:rPr>
                <w:sz w:val="20"/>
                <w:szCs w:val="20"/>
              </w:rPr>
              <w:t>о</w:t>
            </w:r>
            <w:r w:rsidRPr="00947CEB">
              <w:rPr>
                <w:sz w:val="20"/>
                <w:szCs w:val="20"/>
              </w:rPr>
              <w:t>рии строител</w:t>
            </w:r>
            <w:r w:rsidRPr="00947CEB">
              <w:rPr>
                <w:sz w:val="20"/>
                <w:szCs w:val="20"/>
              </w:rPr>
              <w:t>ь</w:t>
            </w:r>
            <w:r w:rsidRPr="00947CEB">
              <w:rPr>
                <w:sz w:val="20"/>
                <w:szCs w:val="20"/>
              </w:rPr>
              <w:t>ства. Специал</w:t>
            </w:r>
            <w:r w:rsidRPr="00947CEB">
              <w:rPr>
                <w:sz w:val="20"/>
                <w:szCs w:val="20"/>
              </w:rPr>
              <w:t>ь</w:t>
            </w:r>
            <w:r w:rsidRPr="00947CEB">
              <w:rPr>
                <w:sz w:val="20"/>
                <w:szCs w:val="20"/>
              </w:rPr>
              <w:t>ные металлич</w:t>
            </w:r>
            <w:r w:rsidRPr="00947CEB">
              <w:rPr>
                <w:sz w:val="20"/>
                <w:szCs w:val="20"/>
              </w:rPr>
              <w:t>е</w:t>
            </w:r>
            <w:r w:rsidRPr="00947CEB">
              <w:rPr>
                <w:sz w:val="20"/>
                <w:szCs w:val="20"/>
              </w:rPr>
              <w:t>ские или пл</w:t>
            </w:r>
            <w:r w:rsidRPr="00947CEB">
              <w:rPr>
                <w:sz w:val="20"/>
                <w:szCs w:val="20"/>
              </w:rPr>
              <w:t>а</w:t>
            </w:r>
            <w:r w:rsidRPr="00947CEB">
              <w:rPr>
                <w:sz w:val="20"/>
                <w:szCs w:val="20"/>
              </w:rPr>
              <w:t>стиковые ко</w:t>
            </w:r>
            <w:r w:rsidRPr="00947CEB">
              <w:rPr>
                <w:sz w:val="20"/>
                <w:szCs w:val="20"/>
              </w:rPr>
              <w:t>н</w:t>
            </w:r>
            <w:r w:rsidRPr="00947CEB">
              <w:rPr>
                <w:sz w:val="20"/>
                <w:szCs w:val="20"/>
              </w:rPr>
              <w:t>тейнеры, 0,75 м3 (1 м3). П</w:t>
            </w:r>
            <w:r w:rsidRPr="00947CEB">
              <w:rPr>
                <w:sz w:val="20"/>
                <w:szCs w:val="20"/>
              </w:rPr>
              <w:t>е</w:t>
            </w:r>
            <w:r w:rsidRPr="00947CEB">
              <w:rPr>
                <w:sz w:val="20"/>
                <w:szCs w:val="20"/>
              </w:rPr>
              <w:t>риодичность вывоза – по мере заполн</w:t>
            </w:r>
            <w:r w:rsidRPr="00947CEB">
              <w:rPr>
                <w:sz w:val="20"/>
                <w:szCs w:val="20"/>
              </w:rPr>
              <w:t>е</w:t>
            </w:r>
            <w:r w:rsidRPr="00947CEB">
              <w:rPr>
                <w:sz w:val="20"/>
                <w:szCs w:val="20"/>
              </w:rPr>
              <w:t xml:space="preserve">ния емкости. </w:t>
            </w:r>
          </w:p>
          <w:p w:rsidR="00947CEB" w:rsidRPr="00947CEB" w:rsidRDefault="00947CEB" w:rsidP="009F0452">
            <w:pPr>
              <w:pStyle w:val="Default"/>
              <w:jc w:val="center"/>
              <w:rPr>
                <w:color w:val="auto"/>
                <w:sz w:val="20"/>
                <w:szCs w:val="20"/>
              </w:rPr>
            </w:pPr>
            <w:r w:rsidRPr="00947CEB">
              <w:rPr>
                <w:color w:val="auto"/>
                <w:sz w:val="20"/>
                <w:szCs w:val="20"/>
              </w:rPr>
              <w:t>Смешиваение с другими о</w:t>
            </w:r>
            <w:r w:rsidRPr="00947CEB">
              <w:rPr>
                <w:color w:val="auto"/>
                <w:sz w:val="20"/>
                <w:szCs w:val="20"/>
              </w:rPr>
              <w:t>т</w:t>
            </w:r>
            <w:r w:rsidRPr="00947CEB">
              <w:rPr>
                <w:color w:val="auto"/>
                <w:sz w:val="20"/>
                <w:szCs w:val="20"/>
              </w:rPr>
              <w:t xml:space="preserve">ходами не производится </w:t>
            </w:r>
          </w:p>
        </w:tc>
        <w:tc>
          <w:tcPr>
            <w:tcW w:w="811" w:type="pct"/>
            <w:vAlign w:val="center"/>
          </w:tcPr>
          <w:p w:rsidR="00947CEB" w:rsidRPr="00947CEB" w:rsidRDefault="00947CEB" w:rsidP="009F0452">
            <w:pPr>
              <w:widowControl w:val="0"/>
              <w:spacing w:after="60"/>
              <w:ind w:left="-57" w:right="-57"/>
              <w:jc w:val="center"/>
              <w:rPr>
                <w:color w:val="000000"/>
                <w:sz w:val="20"/>
                <w:szCs w:val="20"/>
              </w:rPr>
            </w:pPr>
            <w:r w:rsidRPr="00947CEB">
              <w:rPr>
                <w:spacing w:val="-4"/>
                <w:sz w:val="20"/>
                <w:szCs w:val="20"/>
              </w:rPr>
              <w:t>Вывоз на перер</w:t>
            </w:r>
            <w:r w:rsidRPr="00947CEB">
              <w:rPr>
                <w:spacing w:val="-4"/>
                <w:sz w:val="20"/>
                <w:szCs w:val="20"/>
              </w:rPr>
              <w:t>а</w:t>
            </w:r>
            <w:r w:rsidRPr="00947CEB">
              <w:rPr>
                <w:spacing w:val="-4"/>
                <w:sz w:val="20"/>
                <w:szCs w:val="20"/>
              </w:rPr>
              <w:t>ботку/утилизацию в специализирова</w:t>
            </w:r>
            <w:r w:rsidRPr="00947CEB">
              <w:rPr>
                <w:spacing w:val="-4"/>
                <w:sz w:val="20"/>
                <w:szCs w:val="20"/>
              </w:rPr>
              <w:t>н</w:t>
            </w:r>
            <w:r w:rsidRPr="00947CEB">
              <w:rPr>
                <w:spacing w:val="-4"/>
                <w:sz w:val="20"/>
                <w:szCs w:val="20"/>
              </w:rPr>
              <w:t>ную компанию для термического ун</w:t>
            </w:r>
            <w:r w:rsidRPr="00947CEB">
              <w:rPr>
                <w:spacing w:val="-4"/>
                <w:sz w:val="20"/>
                <w:szCs w:val="20"/>
              </w:rPr>
              <w:t>и</w:t>
            </w:r>
            <w:r w:rsidRPr="00947CEB">
              <w:rPr>
                <w:spacing w:val="-4"/>
                <w:sz w:val="20"/>
                <w:szCs w:val="20"/>
              </w:rPr>
              <w:t>чтожения на спец</w:t>
            </w:r>
            <w:r w:rsidRPr="00947CEB">
              <w:rPr>
                <w:spacing w:val="-4"/>
                <w:sz w:val="20"/>
                <w:szCs w:val="20"/>
              </w:rPr>
              <w:t>и</w:t>
            </w:r>
            <w:r w:rsidRPr="00947CEB">
              <w:rPr>
                <w:spacing w:val="-4"/>
                <w:sz w:val="20"/>
                <w:szCs w:val="20"/>
              </w:rPr>
              <w:t>ализированной установке по пер</w:t>
            </w:r>
            <w:r w:rsidRPr="00947CEB">
              <w:rPr>
                <w:spacing w:val="-4"/>
                <w:sz w:val="20"/>
                <w:szCs w:val="20"/>
              </w:rPr>
              <w:t>е</w:t>
            </w:r>
            <w:r w:rsidRPr="00947CEB">
              <w:rPr>
                <w:spacing w:val="-4"/>
                <w:sz w:val="20"/>
                <w:szCs w:val="20"/>
              </w:rPr>
              <w:t>работке отходов</w:t>
            </w:r>
          </w:p>
        </w:tc>
      </w:tr>
      <w:tr w:rsidR="00947CEB" w:rsidRPr="00947CEB" w:rsidTr="00947CEB">
        <w:trPr>
          <w:trHeight w:val="170"/>
        </w:trPr>
        <w:tc>
          <w:tcPr>
            <w:tcW w:w="582" w:type="pct"/>
            <w:vAlign w:val="center"/>
          </w:tcPr>
          <w:p w:rsidR="00947CEB" w:rsidRPr="00947CEB" w:rsidRDefault="00947CEB" w:rsidP="009F0452">
            <w:pPr>
              <w:jc w:val="center"/>
              <w:rPr>
                <w:sz w:val="20"/>
                <w:szCs w:val="20"/>
              </w:rPr>
            </w:pPr>
            <w:r w:rsidRPr="00947CEB">
              <w:rPr>
                <w:sz w:val="20"/>
                <w:szCs w:val="20"/>
              </w:rPr>
              <w:t>Отходы от красок и лаков, с</w:t>
            </w:r>
            <w:r w:rsidRPr="00947CEB">
              <w:rPr>
                <w:sz w:val="20"/>
                <w:szCs w:val="20"/>
              </w:rPr>
              <w:t>о</w:t>
            </w:r>
            <w:r w:rsidRPr="00947CEB">
              <w:rPr>
                <w:sz w:val="20"/>
                <w:szCs w:val="20"/>
              </w:rPr>
              <w:t>держащие органич</w:t>
            </w:r>
            <w:r w:rsidRPr="00947CEB">
              <w:rPr>
                <w:sz w:val="20"/>
                <w:szCs w:val="20"/>
              </w:rPr>
              <w:t>е</w:t>
            </w:r>
            <w:r w:rsidRPr="00947CEB">
              <w:rPr>
                <w:sz w:val="20"/>
                <w:szCs w:val="20"/>
              </w:rPr>
              <w:t>ские ра</w:t>
            </w:r>
            <w:r w:rsidRPr="00947CEB">
              <w:rPr>
                <w:sz w:val="20"/>
                <w:szCs w:val="20"/>
              </w:rPr>
              <w:t>с</w:t>
            </w:r>
            <w:r w:rsidRPr="00947CEB">
              <w:rPr>
                <w:sz w:val="20"/>
                <w:szCs w:val="20"/>
              </w:rPr>
              <w:t>творители или другие опасные вещества (тара из-под ЛКМ)</w:t>
            </w:r>
          </w:p>
        </w:tc>
        <w:tc>
          <w:tcPr>
            <w:tcW w:w="341" w:type="pct"/>
            <w:vAlign w:val="center"/>
          </w:tcPr>
          <w:p w:rsidR="00947CEB" w:rsidRPr="00947CEB" w:rsidRDefault="00947CEB" w:rsidP="009F0452">
            <w:pPr>
              <w:jc w:val="center"/>
              <w:rPr>
                <w:sz w:val="20"/>
                <w:szCs w:val="20"/>
              </w:rPr>
            </w:pPr>
            <w:r w:rsidRPr="00947CEB">
              <w:rPr>
                <w:sz w:val="20"/>
                <w:szCs w:val="20"/>
              </w:rPr>
              <w:t xml:space="preserve">08 01 11* </w:t>
            </w:r>
          </w:p>
        </w:tc>
        <w:tc>
          <w:tcPr>
            <w:tcW w:w="292" w:type="pct"/>
            <w:vAlign w:val="center"/>
          </w:tcPr>
          <w:p w:rsidR="00947CEB" w:rsidRPr="00947CEB" w:rsidRDefault="00947CEB" w:rsidP="009F0452">
            <w:pPr>
              <w:jc w:val="center"/>
              <w:rPr>
                <w:sz w:val="20"/>
                <w:szCs w:val="20"/>
              </w:rPr>
            </w:pPr>
            <w:r w:rsidRPr="00947CEB">
              <w:rPr>
                <w:sz w:val="20"/>
                <w:szCs w:val="20"/>
              </w:rPr>
              <w:t>3</w:t>
            </w:r>
          </w:p>
        </w:tc>
        <w:tc>
          <w:tcPr>
            <w:tcW w:w="439" w:type="pct"/>
            <w:vAlign w:val="center"/>
          </w:tcPr>
          <w:p w:rsidR="00947CEB" w:rsidRPr="00947CEB" w:rsidRDefault="00947CEB" w:rsidP="009F0452">
            <w:pPr>
              <w:jc w:val="center"/>
              <w:rPr>
                <w:sz w:val="20"/>
                <w:szCs w:val="20"/>
              </w:rPr>
            </w:pPr>
            <w:r w:rsidRPr="00947CEB">
              <w:rPr>
                <w:sz w:val="20"/>
                <w:szCs w:val="20"/>
              </w:rPr>
              <w:t>0,0020</w:t>
            </w:r>
          </w:p>
        </w:tc>
        <w:tc>
          <w:tcPr>
            <w:tcW w:w="584" w:type="pct"/>
            <w:vAlign w:val="center"/>
          </w:tcPr>
          <w:p w:rsidR="00947CEB" w:rsidRPr="00947CEB" w:rsidRDefault="00947CEB" w:rsidP="009E7532">
            <w:pPr>
              <w:jc w:val="center"/>
              <w:rPr>
                <w:sz w:val="20"/>
                <w:szCs w:val="20"/>
              </w:rPr>
            </w:pPr>
            <w:r w:rsidRPr="00947CEB">
              <w:rPr>
                <w:sz w:val="20"/>
                <w:szCs w:val="20"/>
              </w:rPr>
              <w:t>0,0020</w:t>
            </w:r>
          </w:p>
        </w:tc>
        <w:tc>
          <w:tcPr>
            <w:tcW w:w="828" w:type="pct"/>
          </w:tcPr>
          <w:p w:rsidR="00947CEB" w:rsidRPr="00947CEB" w:rsidRDefault="00947CEB" w:rsidP="009F0452">
            <w:pPr>
              <w:jc w:val="center"/>
              <w:rPr>
                <w:sz w:val="20"/>
                <w:szCs w:val="20"/>
              </w:rPr>
            </w:pPr>
            <w:r w:rsidRPr="00947CEB">
              <w:rPr>
                <w:sz w:val="20"/>
                <w:szCs w:val="20"/>
              </w:rPr>
              <w:t>Твёрдые, н</w:t>
            </w:r>
            <w:r w:rsidRPr="00947CEB">
              <w:rPr>
                <w:sz w:val="20"/>
                <w:szCs w:val="20"/>
              </w:rPr>
              <w:t>е</w:t>
            </w:r>
            <w:r w:rsidRPr="00947CEB">
              <w:rPr>
                <w:sz w:val="20"/>
                <w:szCs w:val="20"/>
              </w:rPr>
              <w:t>пожароопа</w:t>
            </w:r>
            <w:r w:rsidRPr="00947CEB">
              <w:rPr>
                <w:sz w:val="20"/>
                <w:szCs w:val="20"/>
              </w:rPr>
              <w:t>с</w:t>
            </w:r>
            <w:r w:rsidRPr="00947CEB">
              <w:rPr>
                <w:sz w:val="20"/>
                <w:szCs w:val="20"/>
              </w:rPr>
              <w:t xml:space="preserve">ные, горючие, </w:t>
            </w:r>
            <w:r w:rsidRPr="00947CEB">
              <w:rPr>
                <w:spacing w:val="-4"/>
                <w:sz w:val="20"/>
                <w:szCs w:val="20"/>
              </w:rPr>
              <w:t>нераствор</w:t>
            </w:r>
            <w:r w:rsidRPr="00947CEB">
              <w:rPr>
                <w:spacing w:val="-4"/>
                <w:sz w:val="20"/>
                <w:szCs w:val="20"/>
              </w:rPr>
              <w:t>и</w:t>
            </w:r>
            <w:r w:rsidRPr="00947CEB">
              <w:rPr>
                <w:spacing w:val="-4"/>
                <w:sz w:val="20"/>
                <w:szCs w:val="20"/>
              </w:rPr>
              <w:t>мые</w:t>
            </w:r>
            <w:r w:rsidRPr="00947CEB">
              <w:rPr>
                <w:sz w:val="20"/>
                <w:szCs w:val="20"/>
              </w:rPr>
              <w:t>. Состав отхода (%): жесть - 94-99, краска - 5-1.</w:t>
            </w:r>
          </w:p>
        </w:tc>
        <w:tc>
          <w:tcPr>
            <w:tcW w:w="1120" w:type="pct"/>
          </w:tcPr>
          <w:p w:rsidR="00947CEB" w:rsidRPr="00947CEB" w:rsidRDefault="00947CEB" w:rsidP="009F0452">
            <w:pPr>
              <w:jc w:val="center"/>
              <w:rPr>
                <w:spacing w:val="-4"/>
                <w:sz w:val="20"/>
                <w:szCs w:val="20"/>
              </w:rPr>
            </w:pPr>
            <w:r w:rsidRPr="00947CEB">
              <w:rPr>
                <w:spacing w:val="-4"/>
                <w:sz w:val="20"/>
                <w:szCs w:val="20"/>
              </w:rPr>
              <w:t>Гидроизолир</w:t>
            </w:r>
            <w:r w:rsidRPr="00947CEB">
              <w:rPr>
                <w:spacing w:val="-4"/>
                <w:sz w:val="20"/>
                <w:szCs w:val="20"/>
              </w:rPr>
              <w:t>о</w:t>
            </w:r>
            <w:r w:rsidRPr="00947CEB">
              <w:rPr>
                <w:spacing w:val="-4"/>
                <w:sz w:val="20"/>
                <w:szCs w:val="20"/>
              </w:rPr>
              <w:t>ванная пл</w:t>
            </w:r>
            <w:r w:rsidRPr="00947CEB">
              <w:rPr>
                <w:spacing w:val="-4"/>
                <w:sz w:val="20"/>
                <w:szCs w:val="20"/>
              </w:rPr>
              <w:t>о</w:t>
            </w:r>
            <w:r w:rsidRPr="00947CEB">
              <w:rPr>
                <w:spacing w:val="-4"/>
                <w:sz w:val="20"/>
                <w:szCs w:val="20"/>
              </w:rPr>
              <w:t>щадка на те</w:t>
            </w:r>
            <w:r w:rsidRPr="00947CEB">
              <w:rPr>
                <w:spacing w:val="-4"/>
                <w:sz w:val="20"/>
                <w:szCs w:val="20"/>
              </w:rPr>
              <w:t>р</w:t>
            </w:r>
            <w:r w:rsidRPr="00947CEB">
              <w:rPr>
                <w:spacing w:val="-4"/>
                <w:sz w:val="20"/>
                <w:szCs w:val="20"/>
              </w:rPr>
              <w:t xml:space="preserve">ритории </w:t>
            </w:r>
            <w:r w:rsidRPr="00947CEB">
              <w:rPr>
                <w:sz w:val="20"/>
                <w:szCs w:val="20"/>
              </w:rPr>
              <w:t>стро</w:t>
            </w:r>
            <w:r w:rsidRPr="00947CEB">
              <w:rPr>
                <w:sz w:val="20"/>
                <w:szCs w:val="20"/>
              </w:rPr>
              <w:t>и</w:t>
            </w:r>
            <w:r w:rsidRPr="00947CEB">
              <w:rPr>
                <w:sz w:val="20"/>
                <w:szCs w:val="20"/>
              </w:rPr>
              <w:t>тельства</w:t>
            </w:r>
            <w:r w:rsidRPr="00947CEB">
              <w:rPr>
                <w:spacing w:val="-4"/>
                <w:sz w:val="20"/>
                <w:szCs w:val="20"/>
              </w:rPr>
              <w:t>. Сп</w:t>
            </w:r>
            <w:r w:rsidRPr="00947CEB">
              <w:rPr>
                <w:spacing w:val="-4"/>
                <w:sz w:val="20"/>
                <w:szCs w:val="20"/>
              </w:rPr>
              <w:t>е</w:t>
            </w:r>
            <w:r w:rsidRPr="00947CEB">
              <w:rPr>
                <w:spacing w:val="-4"/>
                <w:sz w:val="20"/>
                <w:szCs w:val="20"/>
              </w:rPr>
              <w:t xml:space="preserve">циальные </w:t>
            </w:r>
            <w:r w:rsidRPr="00947CEB">
              <w:rPr>
                <w:sz w:val="20"/>
                <w:szCs w:val="20"/>
              </w:rPr>
              <w:t>м</w:t>
            </w:r>
            <w:r w:rsidRPr="00947CEB">
              <w:rPr>
                <w:sz w:val="20"/>
                <w:szCs w:val="20"/>
              </w:rPr>
              <w:t>е</w:t>
            </w:r>
            <w:r w:rsidRPr="00947CEB">
              <w:rPr>
                <w:sz w:val="20"/>
                <w:szCs w:val="20"/>
              </w:rPr>
              <w:t>таллические или пластик</w:t>
            </w:r>
            <w:r w:rsidRPr="00947CEB">
              <w:rPr>
                <w:sz w:val="20"/>
                <w:szCs w:val="20"/>
              </w:rPr>
              <w:t>о</w:t>
            </w:r>
            <w:r w:rsidRPr="00947CEB">
              <w:rPr>
                <w:sz w:val="20"/>
                <w:szCs w:val="20"/>
              </w:rPr>
              <w:t>вые контейн</w:t>
            </w:r>
            <w:r w:rsidRPr="00947CEB">
              <w:rPr>
                <w:sz w:val="20"/>
                <w:szCs w:val="20"/>
              </w:rPr>
              <w:t>е</w:t>
            </w:r>
            <w:r w:rsidRPr="00947CEB">
              <w:rPr>
                <w:sz w:val="20"/>
                <w:szCs w:val="20"/>
              </w:rPr>
              <w:t>ры, 0,75 м</w:t>
            </w:r>
            <w:r w:rsidRPr="00947CEB">
              <w:rPr>
                <w:sz w:val="20"/>
                <w:szCs w:val="20"/>
                <w:vertAlign w:val="superscript"/>
              </w:rPr>
              <w:t>3</w:t>
            </w:r>
            <w:r w:rsidRPr="00947CEB">
              <w:rPr>
                <w:sz w:val="20"/>
                <w:szCs w:val="20"/>
              </w:rPr>
              <w:t xml:space="preserve"> (1 м</w:t>
            </w:r>
            <w:r w:rsidRPr="00947CEB">
              <w:rPr>
                <w:sz w:val="20"/>
                <w:szCs w:val="20"/>
                <w:vertAlign w:val="superscript"/>
              </w:rPr>
              <w:t>3</w:t>
            </w:r>
            <w:r w:rsidRPr="00947CEB">
              <w:rPr>
                <w:sz w:val="20"/>
                <w:szCs w:val="20"/>
              </w:rPr>
              <w:t xml:space="preserve">). </w:t>
            </w:r>
            <w:r w:rsidRPr="00947CEB">
              <w:rPr>
                <w:spacing w:val="-4"/>
                <w:sz w:val="20"/>
                <w:szCs w:val="20"/>
              </w:rPr>
              <w:t>Периоди</w:t>
            </w:r>
            <w:r w:rsidRPr="00947CEB">
              <w:rPr>
                <w:spacing w:val="-4"/>
                <w:sz w:val="20"/>
                <w:szCs w:val="20"/>
              </w:rPr>
              <w:t>ч</w:t>
            </w:r>
            <w:r w:rsidRPr="00947CEB">
              <w:rPr>
                <w:spacing w:val="-4"/>
                <w:sz w:val="20"/>
                <w:szCs w:val="20"/>
              </w:rPr>
              <w:t>ность вывоза – по мере запо</w:t>
            </w:r>
            <w:r w:rsidRPr="00947CEB">
              <w:rPr>
                <w:spacing w:val="-4"/>
                <w:sz w:val="20"/>
                <w:szCs w:val="20"/>
              </w:rPr>
              <w:t>л</w:t>
            </w:r>
            <w:r w:rsidRPr="00947CEB">
              <w:rPr>
                <w:spacing w:val="-4"/>
                <w:sz w:val="20"/>
                <w:szCs w:val="20"/>
              </w:rPr>
              <w:t>нения емкости</w:t>
            </w:r>
          </w:p>
          <w:p w:rsidR="00947CEB" w:rsidRPr="00947CEB" w:rsidRDefault="00947CEB" w:rsidP="009F0452">
            <w:pPr>
              <w:jc w:val="center"/>
              <w:rPr>
                <w:sz w:val="20"/>
                <w:szCs w:val="20"/>
              </w:rPr>
            </w:pPr>
            <w:r w:rsidRPr="00947CEB">
              <w:rPr>
                <w:sz w:val="20"/>
                <w:szCs w:val="20"/>
              </w:rPr>
              <w:t>Смешиваение с другими о</w:t>
            </w:r>
            <w:r w:rsidRPr="00947CEB">
              <w:rPr>
                <w:sz w:val="20"/>
                <w:szCs w:val="20"/>
              </w:rPr>
              <w:t>т</w:t>
            </w:r>
            <w:r w:rsidRPr="00947CEB">
              <w:rPr>
                <w:sz w:val="20"/>
                <w:szCs w:val="20"/>
              </w:rPr>
              <w:t>ходами не производится</w:t>
            </w:r>
          </w:p>
        </w:tc>
        <w:tc>
          <w:tcPr>
            <w:tcW w:w="811" w:type="pct"/>
          </w:tcPr>
          <w:p w:rsidR="00947CEB" w:rsidRPr="00947CEB" w:rsidRDefault="00947CEB" w:rsidP="009F0452">
            <w:pPr>
              <w:jc w:val="center"/>
              <w:rPr>
                <w:spacing w:val="-4"/>
                <w:sz w:val="20"/>
                <w:szCs w:val="20"/>
              </w:rPr>
            </w:pPr>
            <w:r w:rsidRPr="00947CEB">
              <w:rPr>
                <w:spacing w:val="-4"/>
                <w:sz w:val="20"/>
                <w:szCs w:val="20"/>
              </w:rPr>
              <w:t>Предварительная сортировка, и</w:t>
            </w:r>
            <w:r w:rsidRPr="00947CEB">
              <w:rPr>
                <w:spacing w:val="-4"/>
                <w:sz w:val="20"/>
                <w:szCs w:val="20"/>
              </w:rPr>
              <w:t>с</w:t>
            </w:r>
            <w:r w:rsidRPr="00947CEB">
              <w:rPr>
                <w:spacing w:val="-4"/>
                <w:sz w:val="20"/>
                <w:szCs w:val="20"/>
              </w:rPr>
              <w:t>пользование как вторсырье, при невозможности использования - вывоз на перер</w:t>
            </w:r>
            <w:r w:rsidRPr="00947CEB">
              <w:rPr>
                <w:spacing w:val="-4"/>
                <w:sz w:val="20"/>
                <w:szCs w:val="20"/>
              </w:rPr>
              <w:t>а</w:t>
            </w:r>
            <w:r w:rsidRPr="00947CEB">
              <w:rPr>
                <w:spacing w:val="-4"/>
                <w:sz w:val="20"/>
                <w:szCs w:val="20"/>
              </w:rPr>
              <w:t>ботку/утилизацию в специализир</w:t>
            </w:r>
            <w:r w:rsidRPr="00947CEB">
              <w:rPr>
                <w:spacing w:val="-4"/>
                <w:sz w:val="20"/>
                <w:szCs w:val="20"/>
              </w:rPr>
              <w:t>о</w:t>
            </w:r>
            <w:r w:rsidRPr="00947CEB">
              <w:rPr>
                <w:spacing w:val="-4"/>
                <w:sz w:val="20"/>
                <w:szCs w:val="20"/>
              </w:rPr>
              <w:t>ванную компанию для термического уничтожения на специализирова</w:t>
            </w:r>
            <w:r w:rsidRPr="00947CEB">
              <w:rPr>
                <w:spacing w:val="-4"/>
                <w:sz w:val="20"/>
                <w:szCs w:val="20"/>
              </w:rPr>
              <w:t>н</w:t>
            </w:r>
            <w:r w:rsidRPr="00947CEB">
              <w:rPr>
                <w:spacing w:val="-4"/>
                <w:sz w:val="20"/>
                <w:szCs w:val="20"/>
              </w:rPr>
              <w:t>ной установке по переработке отх</w:t>
            </w:r>
            <w:r w:rsidRPr="00947CEB">
              <w:rPr>
                <w:spacing w:val="-4"/>
                <w:sz w:val="20"/>
                <w:szCs w:val="20"/>
              </w:rPr>
              <w:t>о</w:t>
            </w:r>
            <w:r w:rsidRPr="00947CEB">
              <w:rPr>
                <w:spacing w:val="-4"/>
                <w:sz w:val="20"/>
                <w:szCs w:val="20"/>
              </w:rPr>
              <w:t>дов</w:t>
            </w:r>
          </w:p>
        </w:tc>
      </w:tr>
      <w:tr w:rsidR="00947CEB" w:rsidRPr="00947CEB" w:rsidTr="00947CEB">
        <w:trPr>
          <w:trHeight w:val="170"/>
        </w:trPr>
        <w:tc>
          <w:tcPr>
            <w:tcW w:w="582" w:type="pct"/>
            <w:vAlign w:val="center"/>
          </w:tcPr>
          <w:p w:rsidR="00947CEB" w:rsidRPr="00947CEB" w:rsidRDefault="00947CEB" w:rsidP="009F0452">
            <w:pPr>
              <w:jc w:val="center"/>
              <w:rPr>
                <w:b/>
                <w:sz w:val="20"/>
                <w:szCs w:val="20"/>
              </w:rPr>
            </w:pPr>
            <w:r w:rsidRPr="00947CEB">
              <w:rPr>
                <w:b/>
                <w:sz w:val="20"/>
                <w:szCs w:val="20"/>
              </w:rPr>
              <w:t>Итого:</w:t>
            </w:r>
          </w:p>
        </w:tc>
        <w:tc>
          <w:tcPr>
            <w:tcW w:w="341" w:type="pct"/>
            <w:vAlign w:val="center"/>
          </w:tcPr>
          <w:p w:rsidR="00947CEB" w:rsidRPr="00947CEB" w:rsidRDefault="00947CEB" w:rsidP="009F0452">
            <w:pPr>
              <w:jc w:val="center"/>
              <w:rPr>
                <w:b/>
                <w:sz w:val="20"/>
                <w:szCs w:val="20"/>
              </w:rPr>
            </w:pPr>
          </w:p>
        </w:tc>
        <w:tc>
          <w:tcPr>
            <w:tcW w:w="292" w:type="pct"/>
            <w:vAlign w:val="center"/>
          </w:tcPr>
          <w:p w:rsidR="00947CEB" w:rsidRPr="00947CEB" w:rsidRDefault="00947CEB" w:rsidP="009F0452">
            <w:pPr>
              <w:jc w:val="center"/>
              <w:rPr>
                <w:b/>
                <w:sz w:val="20"/>
                <w:szCs w:val="20"/>
              </w:rPr>
            </w:pPr>
          </w:p>
        </w:tc>
        <w:tc>
          <w:tcPr>
            <w:tcW w:w="439" w:type="pct"/>
            <w:vAlign w:val="center"/>
          </w:tcPr>
          <w:p w:rsidR="00947CEB" w:rsidRPr="00947CEB" w:rsidRDefault="00947CEB" w:rsidP="009F0452">
            <w:pPr>
              <w:jc w:val="center"/>
              <w:rPr>
                <w:b/>
                <w:sz w:val="20"/>
                <w:szCs w:val="20"/>
              </w:rPr>
            </w:pPr>
            <w:r w:rsidRPr="00947CEB">
              <w:rPr>
                <w:b/>
                <w:sz w:val="20"/>
                <w:szCs w:val="20"/>
              </w:rPr>
              <w:t>0,033</w:t>
            </w:r>
          </w:p>
        </w:tc>
        <w:tc>
          <w:tcPr>
            <w:tcW w:w="584" w:type="pct"/>
            <w:vAlign w:val="center"/>
          </w:tcPr>
          <w:p w:rsidR="00947CEB" w:rsidRPr="00947CEB" w:rsidRDefault="00947CEB" w:rsidP="009E7532">
            <w:pPr>
              <w:jc w:val="center"/>
              <w:rPr>
                <w:b/>
                <w:sz w:val="20"/>
                <w:szCs w:val="20"/>
                <w:u w:val="single"/>
              </w:rPr>
            </w:pPr>
          </w:p>
        </w:tc>
        <w:tc>
          <w:tcPr>
            <w:tcW w:w="828" w:type="pct"/>
          </w:tcPr>
          <w:p w:rsidR="00947CEB" w:rsidRPr="00947CEB" w:rsidRDefault="00947CEB" w:rsidP="009F0452">
            <w:pPr>
              <w:jc w:val="center"/>
              <w:rPr>
                <w:b/>
                <w:sz w:val="20"/>
                <w:szCs w:val="20"/>
              </w:rPr>
            </w:pPr>
          </w:p>
        </w:tc>
        <w:tc>
          <w:tcPr>
            <w:tcW w:w="1120" w:type="pct"/>
          </w:tcPr>
          <w:p w:rsidR="00947CEB" w:rsidRPr="00947CEB" w:rsidRDefault="00947CEB" w:rsidP="009F0452">
            <w:pPr>
              <w:jc w:val="center"/>
              <w:rPr>
                <w:b/>
                <w:spacing w:val="-4"/>
                <w:sz w:val="20"/>
                <w:szCs w:val="20"/>
              </w:rPr>
            </w:pPr>
          </w:p>
        </w:tc>
        <w:tc>
          <w:tcPr>
            <w:tcW w:w="811" w:type="pct"/>
          </w:tcPr>
          <w:p w:rsidR="00947CEB" w:rsidRPr="00947CEB" w:rsidRDefault="00947CEB" w:rsidP="009F0452">
            <w:pPr>
              <w:jc w:val="center"/>
              <w:rPr>
                <w:b/>
                <w:spacing w:val="-4"/>
                <w:sz w:val="20"/>
                <w:szCs w:val="20"/>
              </w:rPr>
            </w:pPr>
          </w:p>
        </w:tc>
      </w:tr>
      <w:tr w:rsidR="009E7532" w:rsidRPr="00947CEB" w:rsidTr="009E7532">
        <w:trPr>
          <w:trHeight w:val="170"/>
        </w:trPr>
        <w:tc>
          <w:tcPr>
            <w:tcW w:w="5000" w:type="pct"/>
            <w:gridSpan w:val="8"/>
            <w:vAlign w:val="center"/>
          </w:tcPr>
          <w:p w:rsidR="009E7532" w:rsidRPr="00947CEB" w:rsidRDefault="009E7532" w:rsidP="009F0452">
            <w:pPr>
              <w:jc w:val="center"/>
              <w:rPr>
                <w:b/>
                <w:spacing w:val="-4"/>
                <w:sz w:val="20"/>
                <w:szCs w:val="20"/>
              </w:rPr>
            </w:pPr>
            <w:r w:rsidRPr="00947CEB">
              <w:rPr>
                <w:b/>
                <w:spacing w:val="-4"/>
                <w:sz w:val="20"/>
                <w:szCs w:val="20"/>
              </w:rPr>
              <w:t>Неопасные отходы</w:t>
            </w:r>
          </w:p>
        </w:tc>
      </w:tr>
      <w:tr w:rsidR="00947CEB" w:rsidRPr="00947CEB" w:rsidTr="00947CEB">
        <w:trPr>
          <w:trHeight w:val="170"/>
        </w:trPr>
        <w:tc>
          <w:tcPr>
            <w:tcW w:w="582" w:type="pct"/>
            <w:vAlign w:val="center"/>
          </w:tcPr>
          <w:p w:rsidR="00947CEB" w:rsidRPr="00947CEB" w:rsidRDefault="00947CEB" w:rsidP="009F0452">
            <w:pPr>
              <w:jc w:val="center"/>
              <w:rPr>
                <w:sz w:val="20"/>
                <w:szCs w:val="20"/>
              </w:rPr>
            </w:pPr>
            <w:r w:rsidRPr="00947CEB">
              <w:rPr>
                <w:sz w:val="20"/>
                <w:szCs w:val="20"/>
              </w:rPr>
              <w:t>О</w:t>
            </w:r>
            <w:r w:rsidRPr="00947CEB">
              <w:rPr>
                <w:bCs/>
                <w:sz w:val="20"/>
                <w:szCs w:val="20"/>
                <w:lang w:val="en-US"/>
              </w:rPr>
              <w:t>тходы сварки</w:t>
            </w:r>
            <w:r w:rsidRPr="00947CEB">
              <w:rPr>
                <w:sz w:val="20"/>
                <w:szCs w:val="20"/>
              </w:rPr>
              <w:t xml:space="preserve"> </w:t>
            </w:r>
          </w:p>
          <w:p w:rsidR="00947CEB" w:rsidRPr="00947CEB" w:rsidRDefault="00947CEB" w:rsidP="009F0452">
            <w:pPr>
              <w:jc w:val="center"/>
              <w:rPr>
                <w:sz w:val="20"/>
                <w:szCs w:val="20"/>
              </w:rPr>
            </w:pPr>
            <w:r w:rsidRPr="00947CEB">
              <w:rPr>
                <w:sz w:val="20"/>
                <w:szCs w:val="20"/>
              </w:rPr>
              <w:t>(</w:t>
            </w:r>
            <w:r w:rsidRPr="00947CEB">
              <w:rPr>
                <w:bCs/>
                <w:sz w:val="20"/>
                <w:szCs w:val="20"/>
                <w:lang w:val="en-US"/>
              </w:rPr>
              <w:t>о</w:t>
            </w:r>
            <w:r w:rsidRPr="00947CEB">
              <w:rPr>
                <w:sz w:val="20"/>
                <w:szCs w:val="20"/>
              </w:rPr>
              <w:t>гарки электр</w:t>
            </w:r>
            <w:r w:rsidRPr="00947CEB">
              <w:rPr>
                <w:sz w:val="20"/>
                <w:szCs w:val="20"/>
              </w:rPr>
              <w:t>о</w:t>
            </w:r>
            <w:r w:rsidRPr="00947CEB">
              <w:rPr>
                <w:sz w:val="20"/>
                <w:szCs w:val="20"/>
              </w:rPr>
              <w:t>дов)</w:t>
            </w:r>
          </w:p>
        </w:tc>
        <w:tc>
          <w:tcPr>
            <w:tcW w:w="341" w:type="pct"/>
            <w:vAlign w:val="center"/>
          </w:tcPr>
          <w:p w:rsidR="00947CEB" w:rsidRPr="00947CEB" w:rsidRDefault="00947CEB" w:rsidP="009F0452">
            <w:pPr>
              <w:jc w:val="center"/>
              <w:rPr>
                <w:sz w:val="20"/>
                <w:szCs w:val="20"/>
              </w:rPr>
            </w:pPr>
            <w:r w:rsidRPr="00947CEB">
              <w:rPr>
                <w:sz w:val="20"/>
                <w:szCs w:val="20"/>
              </w:rPr>
              <w:t>12 01 13</w:t>
            </w:r>
          </w:p>
        </w:tc>
        <w:tc>
          <w:tcPr>
            <w:tcW w:w="292" w:type="pct"/>
            <w:vAlign w:val="center"/>
          </w:tcPr>
          <w:p w:rsidR="00947CEB" w:rsidRPr="00947CEB" w:rsidRDefault="00947CEB" w:rsidP="009F0452">
            <w:pPr>
              <w:jc w:val="center"/>
              <w:rPr>
                <w:sz w:val="20"/>
                <w:szCs w:val="20"/>
              </w:rPr>
            </w:pPr>
            <w:r w:rsidRPr="00947CEB">
              <w:rPr>
                <w:sz w:val="20"/>
                <w:szCs w:val="20"/>
              </w:rPr>
              <w:t>4</w:t>
            </w:r>
          </w:p>
        </w:tc>
        <w:tc>
          <w:tcPr>
            <w:tcW w:w="439" w:type="pct"/>
            <w:vAlign w:val="center"/>
          </w:tcPr>
          <w:p w:rsidR="00947CEB" w:rsidRPr="00947CEB" w:rsidRDefault="00947CEB" w:rsidP="009F0452">
            <w:pPr>
              <w:jc w:val="center"/>
              <w:rPr>
                <w:sz w:val="20"/>
                <w:szCs w:val="20"/>
              </w:rPr>
            </w:pPr>
            <w:r w:rsidRPr="00947CEB">
              <w:rPr>
                <w:sz w:val="20"/>
                <w:szCs w:val="20"/>
              </w:rPr>
              <w:t>0,0053</w:t>
            </w:r>
          </w:p>
        </w:tc>
        <w:tc>
          <w:tcPr>
            <w:tcW w:w="584" w:type="pct"/>
            <w:vAlign w:val="center"/>
          </w:tcPr>
          <w:p w:rsidR="00947CEB" w:rsidRPr="00947CEB" w:rsidRDefault="00947CEB" w:rsidP="009E7532">
            <w:pPr>
              <w:jc w:val="center"/>
              <w:rPr>
                <w:sz w:val="20"/>
                <w:szCs w:val="20"/>
              </w:rPr>
            </w:pPr>
            <w:r w:rsidRPr="00947CEB">
              <w:rPr>
                <w:sz w:val="20"/>
                <w:szCs w:val="20"/>
              </w:rPr>
              <w:t>0,0053</w:t>
            </w:r>
          </w:p>
        </w:tc>
        <w:tc>
          <w:tcPr>
            <w:tcW w:w="828" w:type="pct"/>
            <w:vAlign w:val="center"/>
          </w:tcPr>
          <w:p w:rsidR="00947CEB" w:rsidRPr="00947CEB" w:rsidRDefault="00947CEB" w:rsidP="009F0452">
            <w:pPr>
              <w:widowControl w:val="0"/>
              <w:spacing w:before="60" w:after="60"/>
              <w:ind w:left="-57" w:right="-57"/>
              <w:jc w:val="center"/>
              <w:rPr>
                <w:color w:val="000000"/>
                <w:spacing w:val="-4"/>
                <w:sz w:val="20"/>
                <w:szCs w:val="20"/>
              </w:rPr>
            </w:pPr>
            <w:r w:rsidRPr="00947CEB">
              <w:rPr>
                <w:spacing w:val="-4"/>
                <w:sz w:val="20"/>
                <w:szCs w:val="20"/>
              </w:rPr>
              <w:t>Твёрдые, неп</w:t>
            </w:r>
            <w:r w:rsidRPr="00947CEB">
              <w:rPr>
                <w:spacing w:val="-4"/>
                <w:sz w:val="20"/>
                <w:szCs w:val="20"/>
              </w:rPr>
              <w:t>о</w:t>
            </w:r>
            <w:r w:rsidRPr="00947CEB">
              <w:rPr>
                <w:spacing w:val="-4"/>
                <w:sz w:val="20"/>
                <w:szCs w:val="20"/>
              </w:rPr>
              <w:t>жароопасные, нерастворимые. Основные ко</w:t>
            </w:r>
            <w:r w:rsidRPr="00947CEB">
              <w:rPr>
                <w:spacing w:val="-4"/>
                <w:sz w:val="20"/>
                <w:szCs w:val="20"/>
              </w:rPr>
              <w:t>м</w:t>
            </w:r>
            <w:r w:rsidRPr="00947CEB">
              <w:rPr>
                <w:spacing w:val="-4"/>
                <w:sz w:val="20"/>
                <w:szCs w:val="20"/>
              </w:rPr>
              <w:t>поненты отх</w:t>
            </w:r>
            <w:r w:rsidRPr="00947CEB">
              <w:rPr>
                <w:spacing w:val="-4"/>
                <w:sz w:val="20"/>
                <w:szCs w:val="20"/>
              </w:rPr>
              <w:t>о</w:t>
            </w:r>
            <w:r w:rsidRPr="00947CEB">
              <w:rPr>
                <w:spacing w:val="-4"/>
                <w:sz w:val="20"/>
                <w:szCs w:val="20"/>
              </w:rPr>
              <w:t>дов (95,53%): Fe2O3 – 79,2%, Al2O3 – 6,13%, MgO – 8,9% Cu – 1,3%.</w:t>
            </w:r>
          </w:p>
        </w:tc>
        <w:tc>
          <w:tcPr>
            <w:tcW w:w="1120" w:type="pct"/>
            <w:vAlign w:val="center"/>
          </w:tcPr>
          <w:p w:rsidR="00947CEB" w:rsidRPr="00947CEB" w:rsidRDefault="00947CEB" w:rsidP="009F0452">
            <w:pPr>
              <w:widowControl w:val="0"/>
              <w:spacing w:after="60"/>
              <w:ind w:left="-57" w:right="-57"/>
              <w:jc w:val="center"/>
              <w:rPr>
                <w:color w:val="000000"/>
                <w:spacing w:val="-4"/>
                <w:sz w:val="20"/>
                <w:szCs w:val="20"/>
              </w:rPr>
            </w:pPr>
            <w:r w:rsidRPr="00947CEB">
              <w:rPr>
                <w:spacing w:val="-4"/>
                <w:sz w:val="20"/>
                <w:szCs w:val="20"/>
              </w:rPr>
              <w:t>Гидроизолир</w:t>
            </w:r>
            <w:r w:rsidRPr="00947CEB">
              <w:rPr>
                <w:spacing w:val="-4"/>
                <w:sz w:val="20"/>
                <w:szCs w:val="20"/>
              </w:rPr>
              <w:t>о</w:t>
            </w:r>
            <w:r w:rsidRPr="00947CEB">
              <w:rPr>
                <w:spacing w:val="-4"/>
                <w:sz w:val="20"/>
                <w:szCs w:val="20"/>
              </w:rPr>
              <w:t>ванная площадка на участке стр</w:t>
            </w:r>
            <w:r w:rsidRPr="00947CEB">
              <w:rPr>
                <w:spacing w:val="-4"/>
                <w:sz w:val="20"/>
                <w:szCs w:val="20"/>
              </w:rPr>
              <w:t>о</w:t>
            </w:r>
            <w:r w:rsidRPr="00947CEB">
              <w:rPr>
                <w:spacing w:val="-4"/>
                <w:sz w:val="20"/>
                <w:szCs w:val="20"/>
              </w:rPr>
              <w:t>ительства. Сп</w:t>
            </w:r>
            <w:r w:rsidRPr="00947CEB">
              <w:rPr>
                <w:spacing w:val="-4"/>
                <w:sz w:val="20"/>
                <w:szCs w:val="20"/>
              </w:rPr>
              <w:t>е</w:t>
            </w:r>
            <w:r w:rsidRPr="00947CEB">
              <w:rPr>
                <w:spacing w:val="-4"/>
                <w:sz w:val="20"/>
                <w:szCs w:val="20"/>
              </w:rPr>
              <w:t xml:space="preserve">циальные </w:t>
            </w:r>
            <w:r w:rsidRPr="00947CEB">
              <w:rPr>
                <w:sz w:val="20"/>
                <w:szCs w:val="20"/>
              </w:rPr>
              <w:t>м</w:t>
            </w:r>
            <w:r w:rsidRPr="00947CEB">
              <w:rPr>
                <w:sz w:val="20"/>
                <w:szCs w:val="20"/>
              </w:rPr>
              <w:t>е</w:t>
            </w:r>
            <w:r w:rsidRPr="00947CEB">
              <w:rPr>
                <w:sz w:val="20"/>
                <w:szCs w:val="20"/>
              </w:rPr>
              <w:t>таллические или пластиковые контейнеры с крышкой, 0,75 м</w:t>
            </w:r>
            <w:r w:rsidRPr="00947CEB">
              <w:rPr>
                <w:sz w:val="20"/>
                <w:szCs w:val="20"/>
                <w:vertAlign w:val="superscript"/>
              </w:rPr>
              <w:t>3</w:t>
            </w:r>
            <w:r w:rsidRPr="00947CEB">
              <w:rPr>
                <w:sz w:val="20"/>
                <w:szCs w:val="20"/>
              </w:rPr>
              <w:t xml:space="preserve">. </w:t>
            </w:r>
            <w:r w:rsidRPr="00947CEB">
              <w:rPr>
                <w:spacing w:val="-4"/>
                <w:sz w:val="20"/>
                <w:szCs w:val="20"/>
              </w:rPr>
              <w:t>Периоди</w:t>
            </w:r>
            <w:r w:rsidRPr="00947CEB">
              <w:rPr>
                <w:spacing w:val="-4"/>
                <w:sz w:val="20"/>
                <w:szCs w:val="20"/>
              </w:rPr>
              <w:t>ч</w:t>
            </w:r>
            <w:r w:rsidRPr="00947CEB">
              <w:rPr>
                <w:spacing w:val="-4"/>
                <w:sz w:val="20"/>
                <w:szCs w:val="20"/>
              </w:rPr>
              <w:t>ность вывоза – по мере запо</w:t>
            </w:r>
            <w:r w:rsidRPr="00947CEB">
              <w:rPr>
                <w:spacing w:val="-4"/>
                <w:sz w:val="20"/>
                <w:szCs w:val="20"/>
              </w:rPr>
              <w:t>л</w:t>
            </w:r>
            <w:r w:rsidRPr="00947CEB">
              <w:rPr>
                <w:spacing w:val="-4"/>
                <w:sz w:val="20"/>
                <w:szCs w:val="20"/>
              </w:rPr>
              <w:t xml:space="preserve">нения емкости. </w:t>
            </w:r>
            <w:r w:rsidRPr="00947CEB">
              <w:rPr>
                <w:sz w:val="20"/>
                <w:szCs w:val="20"/>
              </w:rPr>
              <w:t>Смешиваение с другими отх</w:t>
            </w:r>
            <w:r w:rsidRPr="00947CEB">
              <w:rPr>
                <w:sz w:val="20"/>
                <w:szCs w:val="20"/>
              </w:rPr>
              <w:t>о</w:t>
            </w:r>
            <w:r w:rsidRPr="00947CEB">
              <w:rPr>
                <w:sz w:val="20"/>
                <w:szCs w:val="20"/>
              </w:rPr>
              <w:lastRenderedPageBreak/>
              <w:t>дами не прои</w:t>
            </w:r>
            <w:r w:rsidRPr="00947CEB">
              <w:rPr>
                <w:sz w:val="20"/>
                <w:szCs w:val="20"/>
              </w:rPr>
              <w:t>з</w:t>
            </w:r>
            <w:r w:rsidRPr="00947CEB">
              <w:rPr>
                <w:sz w:val="20"/>
                <w:szCs w:val="20"/>
              </w:rPr>
              <w:t>водится</w:t>
            </w:r>
          </w:p>
        </w:tc>
        <w:tc>
          <w:tcPr>
            <w:tcW w:w="811" w:type="pct"/>
            <w:vAlign w:val="center"/>
          </w:tcPr>
          <w:p w:rsidR="00947CEB" w:rsidRPr="00947CEB" w:rsidRDefault="00947CEB" w:rsidP="009F0452">
            <w:pPr>
              <w:widowControl w:val="0"/>
              <w:spacing w:before="60" w:after="60"/>
              <w:ind w:left="-57" w:right="-57"/>
              <w:jc w:val="center"/>
              <w:rPr>
                <w:color w:val="000000"/>
                <w:spacing w:val="-4"/>
                <w:sz w:val="20"/>
                <w:szCs w:val="20"/>
              </w:rPr>
            </w:pPr>
            <w:r w:rsidRPr="00947CEB">
              <w:rPr>
                <w:spacing w:val="-4"/>
                <w:sz w:val="20"/>
                <w:szCs w:val="20"/>
              </w:rPr>
              <w:lastRenderedPageBreak/>
              <w:t>Вывоз в специал</w:t>
            </w:r>
            <w:r w:rsidRPr="00947CEB">
              <w:rPr>
                <w:spacing w:val="-4"/>
                <w:sz w:val="20"/>
                <w:szCs w:val="20"/>
              </w:rPr>
              <w:t>и</w:t>
            </w:r>
            <w:r w:rsidRPr="00947CEB">
              <w:rPr>
                <w:spacing w:val="-4"/>
                <w:sz w:val="20"/>
                <w:szCs w:val="20"/>
              </w:rPr>
              <w:t>зированную орган</w:t>
            </w:r>
            <w:r w:rsidRPr="00947CEB">
              <w:rPr>
                <w:spacing w:val="-4"/>
                <w:sz w:val="20"/>
                <w:szCs w:val="20"/>
              </w:rPr>
              <w:t>и</w:t>
            </w:r>
            <w:r w:rsidRPr="00947CEB">
              <w:rPr>
                <w:spacing w:val="-4"/>
                <w:sz w:val="20"/>
                <w:szCs w:val="20"/>
              </w:rPr>
              <w:t>зацию, сортировка с последующей пер</w:t>
            </w:r>
            <w:r w:rsidRPr="00947CEB">
              <w:rPr>
                <w:spacing w:val="-4"/>
                <w:sz w:val="20"/>
                <w:szCs w:val="20"/>
              </w:rPr>
              <w:t>е</w:t>
            </w:r>
            <w:r w:rsidRPr="00947CEB">
              <w:rPr>
                <w:spacing w:val="-4"/>
                <w:sz w:val="20"/>
                <w:szCs w:val="20"/>
              </w:rPr>
              <w:t>работкой вторичн</w:t>
            </w:r>
            <w:r w:rsidRPr="00947CEB">
              <w:rPr>
                <w:spacing w:val="-4"/>
                <w:sz w:val="20"/>
                <w:szCs w:val="20"/>
              </w:rPr>
              <w:t>о</w:t>
            </w:r>
            <w:r w:rsidRPr="00947CEB">
              <w:rPr>
                <w:spacing w:val="-4"/>
                <w:sz w:val="20"/>
                <w:szCs w:val="20"/>
              </w:rPr>
              <w:t>го сырья (перепла</w:t>
            </w:r>
            <w:r w:rsidRPr="00947CEB">
              <w:rPr>
                <w:spacing w:val="-4"/>
                <w:sz w:val="20"/>
                <w:szCs w:val="20"/>
              </w:rPr>
              <w:t>в</w:t>
            </w:r>
            <w:r w:rsidRPr="00947CEB">
              <w:rPr>
                <w:spacing w:val="-4"/>
                <w:sz w:val="20"/>
                <w:szCs w:val="20"/>
              </w:rPr>
              <w:t>ка)</w:t>
            </w:r>
          </w:p>
        </w:tc>
      </w:tr>
      <w:tr w:rsidR="00947CEB" w:rsidRPr="00947CEB" w:rsidTr="00947CEB">
        <w:trPr>
          <w:trHeight w:val="900"/>
        </w:trPr>
        <w:tc>
          <w:tcPr>
            <w:tcW w:w="582" w:type="pct"/>
            <w:vAlign w:val="center"/>
          </w:tcPr>
          <w:p w:rsidR="00947CEB" w:rsidRPr="00947CEB" w:rsidRDefault="00947CEB" w:rsidP="009F0452">
            <w:pPr>
              <w:jc w:val="center"/>
              <w:rPr>
                <w:sz w:val="20"/>
                <w:szCs w:val="20"/>
              </w:rPr>
            </w:pPr>
            <w:r w:rsidRPr="00947CEB">
              <w:rPr>
                <w:bCs/>
                <w:sz w:val="20"/>
                <w:szCs w:val="20"/>
              </w:rPr>
              <w:lastRenderedPageBreak/>
              <w:t>Комм</w:t>
            </w:r>
            <w:r w:rsidRPr="00947CEB">
              <w:rPr>
                <w:bCs/>
                <w:sz w:val="20"/>
                <w:szCs w:val="20"/>
              </w:rPr>
              <w:t>у</w:t>
            </w:r>
            <w:r w:rsidRPr="00947CEB">
              <w:rPr>
                <w:bCs/>
                <w:sz w:val="20"/>
                <w:szCs w:val="20"/>
              </w:rPr>
              <w:t>нальные отходы (ТБО)</w:t>
            </w:r>
          </w:p>
        </w:tc>
        <w:tc>
          <w:tcPr>
            <w:tcW w:w="341" w:type="pct"/>
            <w:vAlign w:val="center"/>
          </w:tcPr>
          <w:p w:rsidR="00947CEB" w:rsidRPr="00947CEB" w:rsidRDefault="00947CEB" w:rsidP="009F0452">
            <w:pPr>
              <w:jc w:val="center"/>
              <w:rPr>
                <w:bCs/>
                <w:sz w:val="20"/>
                <w:szCs w:val="20"/>
              </w:rPr>
            </w:pPr>
            <w:r w:rsidRPr="00947CEB">
              <w:rPr>
                <w:bCs/>
                <w:sz w:val="20"/>
                <w:szCs w:val="20"/>
              </w:rPr>
              <w:t xml:space="preserve">20 03 01 </w:t>
            </w:r>
          </w:p>
        </w:tc>
        <w:tc>
          <w:tcPr>
            <w:tcW w:w="292" w:type="pct"/>
            <w:vAlign w:val="center"/>
          </w:tcPr>
          <w:p w:rsidR="00947CEB" w:rsidRPr="00947CEB" w:rsidRDefault="00947CEB" w:rsidP="009F0452">
            <w:pPr>
              <w:jc w:val="center"/>
              <w:rPr>
                <w:sz w:val="20"/>
                <w:szCs w:val="20"/>
              </w:rPr>
            </w:pPr>
            <w:r w:rsidRPr="00947CEB">
              <w:rPr>
                <w:sz w:val="20"/>
                <w:szCs w:val="20"/>
              </w:rPr>
              <w:t>5</w:t>
            </w:r>
          </w:p>
        </w:tc>
        <w:tc>
          <w:tcPr>
            <w:tcW w:w="439" w:type="pct"/>
            <w:vAlign w:val="center"/>
          </w:tcPr>
          <w:p w:rsidR="00947CEB" w:rsidRPr="00947CEB" w:rsidRDefault="00947CEB" w:rsidP="009F0452">
            <w:pPr>
              <w:jc w:val="center"/>
              <w:rPr>
                <w:sz w:val="20"/>
                <w:szCs w:val="20"/>
              </w:rPr>
            </w:pPr>
            <w:r w:rsidRPr="00947CEB">
              <w:rPr>
                <w:sz w:val="20"/>
                <w:szCs w:val="20"/>
              </w:rPr>
              <w:t>0,555</w:t>
            </w:r>
          </w:p>
        </w:tc>
        <w:tc>
          <w:tcPr>
            <w:tcW w:w="584" w:type="pct"/>
            <w:vAlign w:val="center"/>
          </w:tcPr>
          <w:p w:rsidR="00947CEB" w:rsidRPr="00947CEB" w:rsidRDefault="00947CEB" w:rsidP="009F0452">
            <w:pPr>
              <w:jc w:val="center"/>
              <w:rPr>
                <w:sz w:val="20"/>
                <w:szCs w:val="20"/>
              </w:rPr>
            </w:pPr>
            <w:r w:rsidRPr="00947CEB">
              <w:rPr>
                <w:sz w:val="20"/>
                <w:szCs w:val="20"/>
              </w:rPr>
              <w:t>0,555</w:t>
            </w:r>
          </w:p>
        </w:tc>
        <w:tc>
          <w:tcPr>
            <w:tcW w:w="828" w:type="pct"/>
            <w:vAlign w:val="center"/>
          </w:tcPr>
          <w:p w:rsidR="00947CEB" w:rsidRPr="00947CEB" w:rsidRDefault="00947CEB" w:rsidP="009F0452">
            <w:pPr>
              <w:widowControl w:val="0"/>
              <w:spacing w:after="60"/>
              <w:ind w:left="-57" w:right="-57"/>
              <w:jc w:val="center"/>
              <w:rPr>
                <w:color w:val="000000"/>
                <w:sz w:val="20"/>
                <w:szCs w:val="20"/>
              </w:rPr>
            </w:pPr>
            <w:r w:rsidRPr="00947CEB">
              <w:rPr>
                <w:sz w:val="20"/>
                <w:szCs w:val="20"/>
              </w:rPr>
              <w:t xml:space="preserve">Твердые, </w:t>
            </w:r>
            <w:r w:rsidRPr="00947CEB">
              <w:rPr>
                <w:spacing w:val="-4"/>
                <w:sz w:val="20"/>
                <w:szCs w:val="20"/>
              </w:rPr>
              <w:t>н</w:t>
            </w:r>
            <w:r w:rsidRPr="00947CEB">
              <w:rPr>
                <w:spacing w:val="-4"/>
                <w:sz w:val="20"/>
                <w:szCs w:val="20"/>
              </w:rPr>
              <w:t>е</w:t>
            </w:r>
            <w:r w:rsidRPr="00947CEB">
              <w:rPr>
                <w:spacing w:val="-4"/>
                <w:sz w:val="20"/>
                <w:szCs w:val="20"/>
              </w:rPr>
              <w:t>пожароопа</w:t>
            </w:r>
            <w:r w:rsidRPr="00947CEB">
              <w:rPr>
                <w:spacing w:val="-4"/>
                <w:sz w:val="20"/>
                <w:szCs w:val="20"/>
              </w:rPr>
              <w:t>с</w:t>
            </w:r>
            <w:r w:rsidRPr="00947CEB">
              <w:rPr>
                <w:spacing w:val="-4"/>
                <w:sz w:val="20"/>
                <w:szCs w:val="20"/>
              </w:rPr>
              <w:t>ные, нераств</w:t>
            </w:r>
            <w:r w:rsidRPr="00947CEB">
              <w:rPr>
                <w:spacing w:val="-4"/>
                <w:sz w:val="20"/>
                <w:szCs w:val="20"/>
              </w:rPr>
              <w:t>о</w:t>
            </w:r>
            <w:r w:rsidRPr="00947CEB">
              <w:rPr>
                <w:spacing w:val="-4"/>
                <w:sz w:val="20"/>
                <w:szCs w:val="20"/>
              </w:rPr>
              <w:t>римые</w:t>
            </w:r>
            <w:r w:rsidRPr="00947CEB">
              <w:rPr>
                <w:sz w:val="20"/>
                <w:szCs w:val="20"/>
              </w:rPr>
              <w:t>. Инер</w:t>
            </w:r>
            <w:r w:rsidRPr="00947CEB">
              <w:rPr>
                <w:sz w:val="20"/>
                <w:szCs w:val="20"/>
              </w:rPr>
              <w:t>т</w:t>
            </w:r>
            <w:r w:rsidRPr="00947CEB">
              <w:rPr>
                <w:sz w:val="20"/>
                <w:szCs w:val="20"/>
              </w:rPr>
              <w:t xml:space="preserve">ные; </w:t>
            </w:r>
            <w:r w:rsidRPr="00947CEB">
              <w:rPr>
                <w:spacing w:val="-4"/>
                <w:sz w:val="20"/>
                <w:szCs w:val="20"/>
              </w:rPr>
              <w:t>Состав отходов (%): бумага и древ</w:t>
            </w:r>
            <w:r w:rsidRPr="00947CEB">
              <w:rPr>
                <w:spacing w:val="-4"/>
                <w:sz w:val="20"/>
                <w:szCs w:val="20"/>
              </w:rPr>
              <w:t>е</w:t>
            </w:r>
            <w:r w:rsidRPr="00947CEB">
              <w:rPr>
                <w:spacing w:val="-4"/>
                <w:sz w:val="20"/>
                <w:szCs w:val="20"/>
              </w:rPr>
              <w:t>сина – 60; тр</w:t>
            </w:r>
            <w:r w:rsidRPr="00947CEB">
              <w:rPr>
                <w:spacing w:val="-4"/>
                <w:sz w:val="20"/>
                <w:szCs w:val="20"/>
              </w:rPr>
              <w:t>я</w:t>
            </w:r>
            <w:r w:rsidRPr="00947CEB">
              <w:rPr>
                <w:spacing w:val="-4"/>
                <w:sz w:val="20"/>
                <w:szCs w:val="20"/>
              </w:rPr>
              <w:t>пье - 7; пищ</w:t>
            </w:r>
            <w:r w:rsidRPr="00947CEB">
              <w:rPr>
                <w:spacing w:val="-4"/>
                <w:sz w:val="20"/>
                <w:szCs w:val="20"/>
              </w:rPr>
              <w:t>е</w:t>
            </w:r>
            <w:r w:rsidRPr="00947CEB">
              <w:rPr>
                <w:spacing w:val="-4"/>
                <w:sz w:val="20"/>
                <w:szCs w:val="20"/>
              </w:rPr>
              <w:t>вые отходы -10; стеклобой - 6; металлы - 5; пластмассы - 12.</w:t>
            </w:r>
          </w:p>
        </w:tc>
        <w:tc>
          <w:tcPr>
            <w:tcW w:w="1120" w:type="pct"/>
            <w:vAlign w:val="center"/>
          </w:tcPr>
          <w:p w:rsidR="00947CEB" w:rsidRPr="00947CEB" w:rsidRDefault="00947CEB" w:rsidP="00202B3E">
            <w:pPr>
              <w:widowControl w:val="0"/>
              <w:spacing w:before="60" w:after="60"/>
              <w:ind w:left="-57" w:right="-57"/>
              <w:jc w:val="center"/>
              <w:rPr>
                <w:sz w:val="20"/>
                <w:szCs w:val="20"/>
              </w:rPr>
            </w:pPr>
            <w:r w:rsidRPr="00947CEB">
              <w:rPr>
                <w:spacing w:val="-4"/>
                <w:sz w:val="20"/>
                <w:szCs w:val="20"/>
              </w:rPr>
              <w:t>Гидроизолир</w:t>
            </w:r>
            <w:r w:rsidRPr="00947CEB">
              <w:rPr>
                <w:spacing w:val="-4"/>
                <w:sz w:val="20"/>
                <w:szCs w:val="20"/>
              </w:rPr>
              <w:t>о</w:t>
            </w:r>
            <w:r w:rsidRPr="00947CEB">
              <w:rPr>
                <w:spacing w:val="-4"/>
                <w:sz w:val="20"/>
                <w:szCs w:val="20"/>
              </w:rPr>
              <w:t>ванная площадка на участке стр</w:t>
            </w:r>
            <w:r w:rsidRPr="00947CEB">
              <w:rPr>
                <w:spacing w:val="-4"/>
                <w:sz w:val="20"/>
                <w:szCs w:val="20"/>
              </w:rPr>
              <w:t>о</w:t>
            </w:r>
            <w:r w:rsidRPr="00947CEB">
              <w:rPr>
                <w:spacing w:val="-4"/>
                <w:sz w:val="20"/>
                <w:szCs w:val="20"/>
              </w:rPr>
              <w:t>ительства. Сп</w:t>
            </w:r>
            <w:r w:rsidRPr="00947CEB">
              <w:rPr>
                <w:spacing w:val="-4"/>
                <w:sz w:val="20"/>
                <w:szCs w:val="20"/>
              </w:rPr>
              <w:t>е</w:t>
            </w:r>
            <w:r w:rsidRPr="00947CEB">
              <w:rPr>
                <w:spacing w:val="-4"/>
                <w:sz w:val="20"/>
                <w:szCs w:val="20"/>
              </w:rPr>
              <w:t xml:space="preserve">циальные </w:t>
            </w:r>
            <w:r w:rsidRPr="00947CEB">
              <w:rPr>
                <w:sz w:val="20"/>
                <w:szCs w:val="20"/>
              </w:rPr>
              <w:t>ко</w:t>
            </w:r>
            <w:r w:rsidRPr="00947CEB">
              <w:rPr>
                <w:sz w:val="20"/>
                <w:szCs w:val="20"/>
              </w:rPr>
              <w:t>н</w:t>
            </w:r>
            <w:r w:rsidRPr="00947CEB">
              <w:rPr>
                <w:sz w:val="20"/>
                <w:szCs w:val="20"/>
              </w:rPr>
              <w:t>тейнеры для ТБО, 0,75 м</w:t>
            </w:r>
            <w:r w:rsidRPr="00947CEB">
              <w:rPr>
                <w:sz w:val="20"/>
                <w:szCs w:val="20"/>
                <w:vertAlign w:val="superscript"/>
              </w:rPr>
              <w:t>3</w:t>
            </w:r>
            <w:r w:rsidRPr="00947CEB">
              <w:rPr>
                <w:sz w:val="20"/>
                <w:szCs w:val="20"/>
              </w:rPr>
              <w:t xml:space="preserve"> (1 м</w:t>
            </w:r>
            <w:r w:rsidRPr="00947CEB">
              <w:rPr>
                <w:sz w:val="20"/>
                <w:szCs w:val="20"/>
                <w:vertAlign w:val="superscript"/>
              </w:rPr>
              <w:t>3</w:t>
            </w:r>
            <w:r w:rsidRPr="00947CEB">
              <w:rPr>
                <w:sz w:val="20"/>
                <w:szCs w:val="20"/>
              </w:rPr>
              <w:t xml:space="preserve">) х3 ед. </w:t>
            </w:r>
            <w:r w:rsidRPr="00947CEB">
              <w:rPr>
                <w:spacing w:val="-4"/>
                <w:sz w:val="20"/>
                <w:szCs w:val="20"/>
              </w:rPr>
              <w:t>Пер</w:t>
            </w:r>
            <w:r w:rsidRPr="00947CEB">
              <w:rPr>
                <w:spacing w:val="-4"/>
                <w:sz w:val="20"/>
                <w:szCs w:val="20"/>
              </w:rPr>
              <w:t>и</w:t>
            </w:r>
            <w:r w:rsidRPr="00947CEB">
              <w:rPr>
                <w:spacing w:val="-4"/>
                <w:sz w:val="20"/>
                <w:szCs w:val="20"/>
              </w:rPr>
              <w:t>одичность выв</w:t>
            </w:r>
            <w:r w:rsidRPr="00947CEB">
              <w:rPr>
                <w:spacing w:val="-4"/>
                <w:sz w:val="20"/>
                <w:szCs w:val="20"/>
              </w:rPr>
              <w:t>о</w:t>
            </w:r>
            <w:r w:rsidRPr="00947CEB">
              <w:rPr>
                <w:spacing w:val="-4"/>
                <w:sz w:val="20"/>
                <w:szCs w:val="20"/>
              </w:rPr>
              <w:t>за – 1 раз в 1-3 суток***.</w:t>
            </w:r>
          </w:p>
        </w:tc>
        <w:tc>
          <w:tcPr>
            <w:tcW w:w="811" w:type="pct"/>
          </w:tcPr>
          <w:p w:rsidR="00947CEB" w:rsidRPr="00947CEB" w:rsidRDefault="00947CEB" w:rsidP="009F0452">
            <w:pPr>
              <w:jc w:val="center"/>
              <w:rPr>
                <w:bCs/>
                <w:sz w:val="20"/>
                <w:szCs w:val="20"/>
              </w:rPr>
            </w:pPr>
            <w:r w:rsidRPr="00947CEB">
              <w:rPr>
                <w:spacing w:val="-4"/>
                <w:sz w:val="20"/>
                <w:szCs w:val="20"/>
              </w:rPr>
              <w:t>Раздельный сбор перерабатываемых фракций комм</w:t>
            </w:r>
            <w:r w:rsidRPr="00947CEB">
              <w:rPr>
                <w:spacing w:val="-4"/>
                <w:sz w:val="20"/>
                <w:szCs w:val="20"/>
              </w:rPr>
              <w:t>у</w:t>
            </w:r>
            <w:r w:rsidRPr="00947CEB">
              <w:rPr>
                <w:spacing w:val="-4"/>
                <w:sz w:val="20"/>
                <w:szCs w:val="20"/>
              </w:rPr>
              <w:t>нальных отходов на месте их образования с последующим вывозом в специ</w:t>
            </w:r>
            <w:r w:rsidRPr="00947CEB">
              <w:rPr>
                <w:spacing w:val="-4"/>
                <w:sz w:val="20"/>
                <w:szCs w:val="20"/>
              </w:rPr>
              <w:t>а</w:t>
            </w:r>
            <w:r w:rsidRPr="00947CEB">
              <w:rPr>
                <w:spacing w:val="-4"/>
                <w:sz w:val="20"/>
                <w:szCs w:val="20"/>
              </w:rPr>
              <w:t>лизированные компании для п</w:t>
            </w:r>
            <w:r w:rsidRPr="00947CEB">
              <w:rPr>
                <w:spacing w:val="-4"/>
                <w:sz w:val="20"/>
                <w:szCs w:val="20"/>
              </w:rPr>
              <w:t>е</w:t>
            </w:r>
            <w:r w:rsidRPr="00947CEB">
              <w:rPr>
                <w:spacing w:val="-4"/>
                <w:sz w:val="20"/>
                <w:szCs w:val="20"/>
              </w:rPr>
              <w:t>реработки.  Неутилизируемые фракции отходов – уничтожение те</w:t>
            </w:r>
            <w:r w:rsidRPr="00947CEB">
              <w:rPr>
                <w:spacing w:val="-4"/>
                <w:sz w:val="20"/>
                <w:szCs w:val="20"/>
              </w:rPr>
              <w:t>р</w:t>
            </w:r>
            <w:r w:rsidRPr="00947CEB">
              <w:rPr>
                <w:spacing w:val="-4"/>
                <w:sz w:val="20"/>
                <w:szCs w:val="20"/>
              </w:rPr>
              <w:t>мическим мет</w:t>
            </w:r>
            <w:r w:rsidRPr="00947CEB">
              <w:rPr>
                <w:spacing w:val="-4"/>
                <w:sz w:val="20"/>
                <w:szCs w:val="20"/>
              </w:rPr>
              <w:t>о</w:t>
            </w:r>
            <w:r w:rsidRPr="00947CEB">
              <w:rPr>
                <w:spacing w:val="-4"/>
                <w:sz w:val="20"/>
                <w:szCs w:val="20"/>
              </w:rPr>
              <w:t>дом.</w:t>
            </w:r>
          </w:p>
        </w:tc>
      </w:tr>
      <w:tr w:rsidR="00947CEB" w:rsidRPr="00947CEB" w:rsidTr="00947CEB">
        <w:trPr>
          <w:trHeight w:val="313"/>
        </w:trPr>
        <w:tc>
          <w:tcPr>
            <w:tcW w:w="582" w:type="pct"/>
            <w:vAlign w:val="center"/>
          </w:tcPr>
          <w:p w:rsidR="00947CEB" w:rsidRPr="00947CEB" w:rsidRDefault="00947CEB" w:rsidP="009F0452">
            <w:pPr>
              <w:jc w:val="center"/>
              <w:rPr>
                <w:b/>
                <w:sz w:val="20"/>
                <w:szCs w:val="20"/>
              </w:rPr>
            </w:pPr>
            <w:r w:rsidRPr="00947CEB">
              <w:rPr>
                <w:b/>
                <w:sz w:val="20"/>
                <w:szCs w:val="20"/>
              </w:rPr>
              <w:t>Итого:</w:t>
            </w:r>
          </w:p>
        </w:tc>
        <w:tc>
          <w:tcPr>
            <w:tcW w:w="341" w:type="pct"/>
            <w:vAlign w:val="center"/>
          </w:tcPr>
          <w:p w:rsidR="00947CEB" w:rsidRPr="00947CEB" w:rsidRDefault="00947CEB" w:rsidP="009F0452">
            <w:pPr>
              <w:jc w:val="center"/>
              <w:rPr>
                <w:sz w:val="20"/>
                <w:szCs w:val="20"/>
              </w:rPr>
            </w:pPr>
          </w:p>
        </w:tc>
        <w:tc>
          <w:tcPr>
            <w:tcW w:w="292" w:type="pct"/>
          </w:tcPr>
          <w:p w:rsidR="00947CEB" w:rsidRPr="00947CEB" w:rsidRDefault="00947CEB" w:rsidP="009F0452">
            <w:pPr>
              <w:jc w:val="center"/>
              <w:rPr>
                <w:b/>
                <w:sz w:val="20"/>
                <w:szCs w:val="20"/>
              </w:rPr>
            </w:pPr>
          </w:p>
        </w:tc>
        <w:tc>
          <w:tcPr>
            <w:tcW w:w="439" w:type="pct"/>
            <w:vAlign w:val="center"/>
          </w:tcPr>
          <w:p w:rsidR="00947CEB" w:rsidRPr="00947CEB" w:rsidRDefault="00947CEB" w:rsidP="009F0452">
            <w:pPr>
              <w:jc w:val="center"/>
              <w:rPr>
                <w:b/>
                <w:sz w:val="20"/>
                <w:szCs w:val="20"/>
              </w:rPr>
            </w:pPr>
            <w:r w:rsidRPr="00947CEB">
              <w:rPr>
                <w:b/>
                <w:sz w:val="20"/>
                <w:szCs w:val="20"/>
              </w:rPr>
              <w:t>0,5603</w:t>
            </w:r>
          </w:p>
        </w:tc>
        <w:tc>
          <w:tcPr>
            <w:tcW w:w="584" w:type="pct"/>
            <w:vAlign w:val="center"/>
          </w:tcPr>
          <w:p w:rsidR="00947CEB" w:rsidRPr="00947CEB" w:rsidRDefault="00947CEB" w:rsidP="009F0452">
            <w:pPr>
              <w:jc w:val="center"/>
              <w:rPr>
                <w:b/>
                <w:sz w:val="20"/>
                <w:szCs w:val="20"/>
                <w:highlight w:val="yellow"/>
              </w:rPr>
            </w:pPr>
          </w:p>
        </w:tc>
        <w:tc>
          <w:tcPr>
            <w:tcW w:w="828" w:type="pct"/>
          </w:tcPr>
          <w:p w:rsidR="00947CEB" w:rsidRPr="00947CEB" w:rsidRDefault="00947CEB" w:rsidP="009F0452">
            <w:pPr>
              <w:jc w:val="center"/>
              <w:rPr>
                <w:sz w:val="20"/>
                <w:szCs w:val="20"/>
              </w:rPr>
            </w:pPr>
          </w:p>
        </w:tc>
        <w:tc>
          <w:tcPr>
            <w:tcW w:w="1120" w:type="pct"/>
          </w:tcPr>
          <w:p w:rsidR="00947CEB" w:rsidRPr="00947CEB" w:rsidRDefault="00947CEB" w:rsidP="009F0452">
            <w:pPr>
              <w:jc w:val="center"/>
              <w:rPr>
                <w:sz w:val="20"/>
                <w:szCs w:val="20"/>
              </w:rPr>
            </w:pPr>
          </w:p>
        </w:tc>
        <w:tc>
          <w:tcPr>
            <w:tcW w:w="811" w:type="pct"/>
          </w:tcPr>
          <w:p w:rsidR="00947CEB" w:rsidRPr="00947CEB" w:rsidRDefault="00947CEB" w:rsidP="009F0452">
            <w:pPr>
              <w:jc w:val="center"/>
              <w:rPr>
                <w:sz w:val="20"/>
                <w:szCs w:val="20"/>
              </w:rPr>
            </w:pPr>
          </w:p>
        </w:tc>
      </w:tr>
      <w:tr w:rsidR="00947CEB" w:rsidRPr="00947CEB" w:rsidTr="00947CEB">
        <w:trPr>
          <w:trHeight w:val="313"/>
        </w:trPr>
        <w:tc>
          <w:tcPr>
            <w:tcW w:w="582" w:type="pct"/>
            <w:vAlign w:val="center"/>
          </w:tcPr>
          <w:p w:rsidR="00947CEB" w:rsidRPr="00947CEB" w:rsidRDefault="00947CEB" w:rsidP="009F0452">
            <w:pPr>
              <w:jc w:val="center"/>
              <w:rPr>
                <w:b/>
                <w:sz w:val="20"/>
                <w:szCs w:val="20"/>
              </w:rPr>
            </w:pPr>
            <w:bookmarkStart w:id="201" w:name="_Toc265335940"/>
            <w:bookmarkStart w:id="202" w:name="_Toc443639401"/>
            <w:bookmarkStart w:id="203" w:name="_Toc40801127"/>
            <w:r w:rsidRPr="00947CEB">
              <w:rPr>
                <w:b/>
                <w:sz w:val="20"/>
                <w:szCs w:val="20"/>
              </w:rPr>
              <w:t>ВСЕГО:</w:t>
            </w:r>
          </w:p>
        </w:tc>
        <w:tc>
          <w:tcPr>
            <w:tcW w:w="341" w:type="pct"/>
            <w:vAlign w:val="center"/>
          </w:tcPr>
          <w:p w:rsidR="00947CEB" w:rsidRPr="00947CEB" w:rsidRDefault="00947CEB" w:rsidP="009F0452">
            <w:pPr>
              <w:jc w:val="center"/>
              <w:rPr>
                <w:sz w:val="20"/>
                <w:szCs w:val="20"/>
              </w:rPr>
            </w:pPr>
          </w:p>
        </w:tc>
        <w:tc>
          <w:tcPr>
            <w:tcW w:w="292" w:type="pct"/>
          </w:tcPr>
          <w:p w:rsidR="00947CEB" w:rsidRPr="00947CEB" w:rsidRDefault="00947CEB" w:rsidP="009F0452">
            <w:pPr>
              <w:jc w:val="center"/>
              <w:rPr>
                <w:b/>
                <w:sz w:val="20"/>
                <w:szCs w:val="20"/>
              </w:rPr>
            </w:pPr>
          </w:p>
        </w:tc>
        <w:tc>
          <w:tcPr>
            <w:tcW w:w="439" w:type="pct"/>
            <w:vAlign w:val="center"/>
          </w:tcPr>
          <w:p w:rsidR="00947CEB" w:rsidRPr="00947CEB" w:rsidRDefault="00947CEB" w:rsidP="009F0452">
            <w:pPr>
              <w:jc w:val="center"/>
              <w:rPr>
                <w:b/>
                <w:sz w:val="20"/>
                <w:szCs w:val="20"/>
              </w:rPr>
            </w:pPr>
            <w:r w:rsidRPr="00947CEB">
              <w:rPr>
                <w:b/>
                <w:sz w:val="20"/>
                <w:szCs w:val="20"/>
              </w:rPr>
              <w:t>0,5933</w:t>
            </w:r>
          </w:p>
        </w:tc>
        <w:tc>
          <w:tcPr>
            <w:tcW w:w="584" w:type="pct"/>
            <w:vAlign w:val="center"/>
          </w:tcPr>
          <w:p w:rsidR="00947CEB" w:rsidRPr="00947CEB" w:rsidRDefault="00947CEB" w:rsidP="009F0452">
            <w:pPr>
              <w:jc w:val="center"/>
              <w:rPr>
                <w:b/>
                <w:sz w:val="20"/>
                <w:szCs w:val="20"/>
                <w:highlight w:val="yellow"/>
              </w:rPr>
            </w:pPr>
          </w:p>
        </w:tc>
        <w:tc>
          <w:tcPr>
            <w:tcW w:w="828" w:type="pct"/>
          </w:tcPr>
          <w:p w:rsidR="00947CEB" w:rsidRPr="00947CEB" w:rsidRDefault="00947CEB" w:rsidP="009F0452">
            <w:pPr>
              <w:jc w:val="center"/>
              <w:rPr>
                <w:sz w:val="20"/>
                <w:szCs w:val="20"/>
              </w:rPr>
            </w:pPr>
          </w:p>
        </w:tc>
        <w:tc>
          <w:tcPr>
            <w:tcW w:w="1120" w:type="pct"/>
          </w:tcPr>
          <w:p w:rsidR="00947CEB" w:rsidRPr="00947CEB" w:rsidRDefault="00947CEB" w:rsidP="009F0452">
            <w:pPr>
              <w:jc w:val="center"/>
              <w:rPr>
                <w:sz w:val="20"/>
                <w:szCs w:val="20"/>
              </w:rPr>
            </w:pPr>
          </w:p>
        </w:tc>
        <w:tc>
          <w:tcPr>
            <w:tcW w:w="811" w:type="pct"/>
          </w:tcPr>
          <w:p w:rsidR="00947CEB" w:rsidRPr="00947CEB" w:rsidRDefault="00947CEB" w:rsidP="009F0452">
            <w:pPr>
              <w:jc w:val="center"/>
              <w:rPr>
                <w:sz w:val="20"/>
                <w:szCs w:val="20"/>
              </w:rPr>
            </w:pPr>
          </w:p>
        </w:tc>
      </w:tr>
    </w:tbl>
    <w:p w:rsidR="00804AC4" w:rsidRPr="00947CEB" w:rsidRDefault="00804AC4" w:rsidP="00804AC4">
      <w:pPr>
        <w:widowControl w:val="0"/>
        <w:spacing w:line="276" w:lineRule="auto"/>
        <w:ind w:firstLine="709"/>
        <w:jc w:val="both"/>
        <w:rPr>
          <w:i/>
          <w:sz w:val="18"/>
          <w:szCs w:val="18"/>
        </w:rPr>
      </w:pPr>
      <w:r w:rsidRPr="00947CEB">
        <w:rPr>
          <w:i/>
          <w:sz w:val="18"/>
          <w:szCs w:val="18"/>
        </w:rPr>
        <w:t>* отходы классифици</w:t>
      </w:r>
      <w:r w:rsidRPr="00947CEB">
        <w:rPr>
          <w:i/>
          <w:sz w:val="18"/>
          <w:szCs w:val="18"/>
        </w:rPr>
        <w:softHyphen/>
        <w:t>руются как опасные от</w:t>
      </w:r>
      <w:r w:rsidRPr="00947CEB">
        <w:rPr>
          <w:i/>
          <w:sz w:val="18"/>
          <w:szCs w:val="18"/>
        </w:rPr>
        <w:softHyphen/>
        <w:t>ходы.</w:t>
      </w:r>
    </w:p>
    <w:p w:rsidR="00804AC4" w:rsidRPr="00947CEB" w:rsidRDefault="00804AC4" w:rsidP="002824A4">
      <w:pPr>
        <w:widowControl w:val="0"/>
        <w:spacing w:line="276" w:lineRule="auto"/>
        <w:ind w:firstLine="709"/>
        <w:jc w:val="both"/>
        <w:rPr>
          <w:i/>
          <w:sz w:val="18"/>
          <w:szCs w:val="18"/>
        </w:rPr>
      </w:pPr>
      <w:r w:rsidRPr="00947CEB">
        <w:rPr>
          <w:i/>
          <w:sz w:val="18"/>
          <w:szCs w:val="18"/>
        </w:rPr>
        <w:t>**места накопления отходов предназначены для временного складирования отходов на месте образования на срок не более шести месяцев до даты их сбора (передачи специализированным организациям) или самостоятельного вывоза на объект.</w:t>
      </w:r>
    </w:p>
    <w:p w:rsidR="002C28F1" w:rsidRPr="005842AB" w:rsidRDefault="00544399" w:rsidP="00947CEB">
      <w:pPr>
        <w:widowControl w:val="0"/>
        <w:spacing w:line="276" w:lineRule="auto"/>
        <w:ind w:firstLine="709"/>
        <w:jc w:val="both"/>
        <w:rPr>
          <w:sz w:val="20"/>
          <w:szCs w:val="20"/>
        </w:rPr>
      </w:pPr>
      <w:r w:rsidRPr="00947CEB">
        <w:rPr>
          <w:i/>
          <w:sz w:val="18"/>
          <w:szCs w:val="18"/>
        </w:rPr>
        <w:t>*** Согласно Санитарных правил "Санитарно-эпидемиологические требования к сбору, использованию, примен</w:t>
      </w:r>
      <w:r w:rsidRPr="00947CEB">
        <w:rPr>
          <w:i/>
          <w:sz w:val="18"/>
          <w:szCs w:val="18"/>
        </w:rPr>
        <w:t>е</w:t>
      </w:r>
      <w:r w:rsidRPr="00947CEB">
        <w:rPr>
          <w:i/>
          <w:sz w:val="18"/>
          <w:szCs w:val="18"/>
        </w:rPr>
        <w:t>нию, обезвреживанию, транспортировке, хранению и захоронению отходо</w:t>
      </w:r>
      <w:r w:rsidR="002824A4" w:rsidRPr="00947CEB">
        <w:rPr>
          <w:i/>
          <w:sz w:val="18"/>
          <w:szCs w:val="18"/>
        </w:rPr>
        <w:t>в производства и потребления», с</w:t>
      </w:r>
      <w:r w:rsidRPr="00947CEB">
        <w:rPr>
          <w:i/>
          <w:sz w:val="18"/>
          <w:szCs w:val="18"/>
        </w:rPr>
        <w:t>рок хранения коммунальных отходов в контейнерах при температуре 0</w:t>
      </w:r>
      <w:r w:rsidRPr="00947CEB">
        <w:rPr>
          <w:i/>
          <w:sz w:val="18"/>
          <w:szCs w:val="18"/>
          <w:vertAlign w:val="superscript"/>
        </w:rPr>
        <w:t>0</w:t>
      </w:r>
      <w:r w:rsidRPr="00947CEB">
        <w:rPr>
          <w:i/>
          <w:sz w:val="18"/>
          <w:szCs w:val="18"/>
        </w:rPr>
        <w:t>С и ниже допускается не более трех</w:t>
      </w:r>
      <w:r w:rsidRPr="005842AB">
        <w:rPr>
          <w:i/>
          <w:sz w:val="20"/>
          <w:szCs w:val="20"/>
        </w:rPr>
        <w:t xml:space="preserve"> суток, при плюсовой температуре </w:t>
      </w:r>
      <w:r w:rsidR="002824A4" w:rsidRPr="00947CEB">
        <w:rPr>
          <w:i/>
          <w:sz w:val="18"/>
          <w:szCs w:val="18"/>
        </w:rPr>
        <w:t xml:space="preserve">- </w:t>
      </w:r>
      <w:r w:rsidRPr="00947CEB">
        <w:rPr>
          <w:i/>
          <w:sz w:val="18"/>
          <w:szCs w:val="18"/>
        </w:rPr>
        <w:t>не более суток.</w:t>
      </w:r>
    </w:p>
    <w:p w:rsidR="002C28F1" w:rsidRPr="005842AB" w:rsidRDefault="002C28F1" w:rsidP="002C28F1">
      <w:pPr>
        <w:rPr>
          <w:sz w:val="20"/>
          <w:szCs w:val="20"/>
        </w:rPr>
      </w:pPr>
    </w:p>
    <w:p w:rsidR="00D543ED" w:rsidRPr="005842AB" w:rsidRDefault="00D543ED" w:rsidP="0033183E">
      <w:pPr>
        <w:pStyle w:val="25"/>
        <w:rPr>
          <w:i/>
          <w:iCs/>
        </w:rPr>
      </w:pPr>
      <w:bookmarkStart w:id="204" w:name="_Toc146642087"/>
      <w:bookmarkEnd w:id="201"/>
      <w:bookmarkEnd w:id="202"/>
      <w:bookmarkEnd w:id="203"/>
      <w:r w:rsidRPr="005842AB">
        <w:t>7.2 Лимиты накопления отходов</w:t>
      </w:r>
      <w:bookmarkEnd w:id="204"/>
    </w:p>
    <w:p w:rsidR="000E0A88" w:rsidRPr="005842AB" w:rsidRDefault="000E0A88" w:rsidP="000E0A88">
      <w:pPr>
        <w:spacing w:line="276" w:lineRule="auto"/>
        <w:ind w:firstLine="710"/>
        <w:jc w:val="both"/>
      </w:pPr>
      <w:r w:rsidRPr="005842AB">
        <w:t>В целях обеспечения охраны окружающей среды и благоприятных условий для жизни и (или) здоровья человека, уменьшения количества подлежащих захоронению отходов и стимулирования их подготовки к повторному использованию, переработки и утилизации устанавливаются лимиты накопления и лимиты захоронения отходов для объектов I и II к</w:t>
      </w:r>
      <w:r w:rsidRPr="005842AB">
        <w:t>а</w:t>
      </w:r>
      <w:r w:rsidRPr="005842AB">
        <w:t>тегорий (приказ Министра экологии, геологии и природных ресурсов Республики Казахстан от 22 июня 2021 года № 206 «Об утверждении методики расчета лимитов накопления отх</w:t>
      </w:r>
      <w:r w:rsidRPr="005842AB">
        <w:t>о</w:t>
      </w:r>
      <w:r w:rsidRPr="005842AB">
        <w:t>дов и лимитов захоронения отходов»).</w:t>
      </w:r>
    </w:p>
    <w:p w:rsidR="000E0A88" w:rsidRPr="005842AB" w:rsidRDefault="000E0A88" w:rsidP="000E0A88">
      <w:pPr>
        <w:spacing w:line="276" w:lineRule="auto"/>
        <w:ind w:firstLine="710"/>
        <w:jc w:val="both"/>
      </w:pPr>
      <w:r w:rsidRPr="005842AB">
        <w:t>Лимиты накопления отходов устанавливаются для каждого конкретного места нако</w:t>
      </w:r>
      <w:r w:rsidRPr="005842AB">
        <w:t>п</w:t>
      </w:r>
      <w:r w:rsidRPr="005842AB">
        <w:t>ления отходов, входящего в состав объектов I и II категорий, в виде предельного количества (массы) отходов по их видам, разрешенных для складирования в соответствующем месте накопления.</w:t>
      </w:r>
    </w:p>
    <w:p w:rsidR="000E0A88" w:rsidRPr="005842AB" w:rsidRDefault="000E0A88" w:rsidP="000E0A88">
      <w:pPr>
        <w:spacing w:line="276" w:lineRule="auto"/>
        <w:ind w:firstLine="710"/>
        <w:jc w:val="both"/>
      </w:pPr>
      <w:r w:rsidRPr="005842AB">
        <w:t>Места накопления отходов предназначены для:</w:t>
      </w:r>
    </w:p>
    <w:p w:rsidR="000E0A88" w:rsidRPr="005842AB" w:rsidRDefault="000E0A88" w:rsidP="004E45C7">
      <w:pPr>
        <w:spacing w:line="276" w:lineRule="auto"/>
        <w:ind w:firstLine="710"/>
        <w:jc w:val="both"/>
      </w:pPr>
      <w:r w:rsidRPr="005842AB">
        <w:t>1) временного складирования отходов на месте образования на срок не более шести месяцев до даты их сбора (передачи специализированным организациям) или самостоятел</w:t>
      </w:r>
      <w:r w:rsidRPr="005842AB">
        <w:t>ь</w:t>
      </w:r>
      <w:r w:rsidRPr="005842AB">
        <w:t>ного вывоза на объект, где данные отходы будут подвергнуты операциям</w:t>
      </w:r>
      <w:r w:rsidR="004E45C7" w:rsidRPr="005842AB">
        <w:t xml:space="preserve"> </w:t>
      </w:r>
      <w:r w:rsidRPr="005842AB">
        <w:t>по восстановлению или удалению;</w:t>
      </w:r>
    </w:p>
    <w:p w:rsidR="000E0A88" w:rsidRPr="005842AB" w:rsidRDefault="000E0A88" w:rsidP="000E0A88">
      <w:pPr>
        <w:spacing w:line="276" w:lineRule="auto"/>
        <w:ind w:firstLine="710"/>
        <w:jc w:val="both"/>
      </w:pPr>
      <w:r w:rsidRPr="005842AB">
        <w:t>2) временного складирования неопасных отходов в процессе их сбора (в контейнерах, на перевалочных и сортировочных станциях), за исключением вышедших из эксплуатации транспортных средств и (или) самоходной сельскохозяйственной техники, на срок не более трех месяцев до даты их вывоза на объект, где данные отходы будут подвергнуты операциям по восстановлению или удалению;</w:t>
      </w:r>
    </w:p>
    <w:p w:rsidR="000E0A88" w:rsidRPr="005842AB" w:rsidRDefault="000E0A88" w:rsidP="000E0A88">
      <w:pPr>
        <w:spacing w:line="276" w:lineRule="auto"/>
        <w:ind w:firstLine="710"/>
        <w:jc w:val="both"/>
      </w:pPr>
      <w:r w:rsidRPr="005842AB">
        <w:lastRenderedPageBreak/>
        <w:t>3) временного складирования отходов на объекте, где данные отходы будут подвер</w:t>
      </w:r>
      <w:r w:rsidRPr="005842AB">
        <w:t>г</w:t>
      </w:r>
      <w:r w:rsidRPr="005842AB">
        <w:t>нуты операциям по удалению или восстановлению, на срок не более шести месяцев до направления их на восстановление или удаление.</w:t>
      </w:r>
    </w:p>
    <w:p w:rsidR="00196924" w:rsidRDefault="008E70D0" w:rsidP="000E0A88">
      <w:pPr>
        <w:spacing w:line="276" w:lineRule="auto"/>
        <w:ind w:firstLine="710"/>
        <w:jc w:val="both"/>
      </w:pPr>
      <w:r w:rsidRPr="005842AB">
        <w:t>Лимиты накопления</w:t>
      </w:r>
      <w:r w:rsidR="00196924" w:rsidRPr="005842AB">
        <w:t xml:space="preserve"> отходов производства и потребления при строительстве проект</w:t>
      </w:r>
      <w:r w:rsidR="00196924" w:rsidRPr="005842AB">
        <w:t>и</w:t>
      </w:r>
      <w:r w:rsidR="00196924" w:rsidRPr="005842AB">
        <w:t>руемых объектов представлены в таблиц</w:t>
      </w:r>
      <w:r w:rsidR="001F5610" w:rsidRPr="005842AB">
        <w:t>ах</w:t>
      </w:r>
      <w:r w:rsidR="00196924" w:rsidRPr="005842AB">
        <w:t xml:space="preserve"> </w:t>
      </w:r>
      <w:r w:rsidR="00281263" w:rsidRPr="005842AB">
        <w:t>7</w:t>
      </w:r>
      <w:r w:rsidR="00196924" w:rsidRPr="005842AB">
        <w:t>.</w:t>
      </w:r>
      <w:r w:rsidR="00947CEB">
        <w:t>5</w:t>
      </w:r>
      <w:r w:rsidR="00196924" w:rsidRPr="005842AB">
        <w:t>.</w:t>
      </w:r>
    </w:p>
    <w:p w:rsidR="00947CEB" w:rsidRDefault="00947CEB" w:rsidP="000E0A88">
      <w:pPr>
        <w:spacing w:line="276" w:lineRule="auto"/>
        <w:ind w:firstLine="710"/>
        <w:jc w:val="both"/>
      </w:pPr>
    </w:p>
    <w:p w:rsidR="00947CEB" w:rsidRPr="005842AB" w:rsidRDefault="00947CEB" w:rsidP="000E0A88">
      <w:pPr>
        <w:spacing w:line="276" w:lineRule="auto"/>
        <w:ind w:firstLine="710"/>
        <w:jc w:val="both"/>
      </w:pPr>
    </w:p>
    <w:p w:rsidR="00196924" w:rsidRPr="00947CEB" w:rsidRDefault="00947CEB" w:rsidP="00947CEB">
      <w:pPr>
        <w:pStyle w:val="afa"/>
      </w:pPr>
      <w:bookmarkStart w:id="205" w:name="_Toc146642124"/>
      <w:r w:rsidRPr="00947CEB">
        <w:t xml:space="preserve">Таблица </w:t>
      </w:r>
      <w:r w:rsidR="005C1E16">
        <w:fldChar w:fldCharType="begin"/>
      </w:r>
      <w:r w:rsidR="005C1E16">
        <w:instrText xml:space="preserve"> STYLEREF 1 \s </w:instrText>
      </w:r>
      <w:r w:rsidR="005C1E16">
        <w:fldChar w:fldCharType="separate"/>
      </w:r>
      <w:r w:rsidR="0033183E">
        <w:rPr>
          <w:noProof/>
        </w:rPr>
        <w:t>7</w:t>
      </w:r>
      <w:r w:rsidR="005C1E16">
        <w:rPr>
          <w:noProof/>
        </w:rPr>
        <w:fldChar w:fldCharType="end"/>
      </w:r>
      <w:r w:rsidR="0033183E">
        <w:noBreakHyphen/>
      </w:r>
      <w:r w:rsidR="005C1E16">
        <w:fldChar w:fldCharType="begin"/>
      </w:r>
      <w:r w:rsidR="005C1E16">
        <w:instrText xml:space="preserve"> SEQ Таблица \* ARABIC \s 1</w:instrText>
      </w:r>
      <w:r w:rsidR="005C1E16">
        <w:instrText xml:space="preserve"> </w:instrText>
      </w:r>
      <w:r w:rsidR="005C1E16">
        <w:fldChar w:fldCharType="separate"/>
      </w:r>
      <w:r w:rsidR="0033183E">
        <w:rPr>
          <w:noProof/>
        </w:rPr>
        <w:t>5</w:t>
      </w:r>
      <w:r w:rsidR="005C1E16">
        <w:rPr>
          <w:noProof/>
        </w:rPr>
        <w:fldChar w:fldCharType="end"/>
      </w:r>
      <w:r w:rsidRPr="00947CEB">
        <w:rPr>
          <w:bCs/>
        </w:rPr>
        <w:t>.</w:t>
      </w:r>
      <w:r w:rsidR="007B33B2" w:rsidRPr="00947CEB">
        <w:t>Лимиты накопления отходов</w:t>
      </w:r>
      <w:r w:rsidR="00196924" w:rsidRPr="00947CEB">
        <w:t xml:space="preserve"> при строительстве</w:t>
      </w:r>
      <w:bookmarkEnd w:id="205"/>
      <w:r w:rsidR="006A1DCE" w:rsidRPr="00947CE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3730"/>
        <w:gridCol w:w="3230"/>
        <w:gridCol w:w="2895"/>
      </w:tblGrid>
      <w:tr w:rsidR="00947CEB" w:rsidRPr="00220292" w:rsidTr="00947CEB">
        <w:trPr>
          <w:trHeight w:val="40"/>
        </w:trPr>
        <w:tc>
          <w:tcPr>
            <w:tcW w:w="1892" w:type="pct"/>
            <w:shd w:val="clear" w:color="auto" w:fill="auto"/>
            <w:vAlign w:val="center"/>
            <w:hideMark/>
          </w:tcPr>
          <w:p w:rsidR="00947CEB" w:rsidRPr="00220292" w:rsidRDefault="00947CEB" w:rsidP="00947CEB">
            <w:pPr>
              <w:jc w:val="center"/>
              <w:rPr>
                <w:b/>
                <w:bCs/>
                <w:color w:val="000000" w:themeColor="text1"/>
                <w:sz w:val="20"/>
                <w:szCs w:val="20"/>
              </w:rPr>
            </w:pPr>
            <w:r w:rsidRPr="00220292">
              <w:rPr>
                <w:b/>
                <w:bCs/>
                <w:color w:val="000000" w:themeColor="text1"/>
                <w:sz w:val="20"/>
                <w:szCs w:val="20"/>
              </w:rPr>
              <w:t>Наименование отходов</w:t>
            </w:r>
          </w:p>
        </w:tc>
        <w:tc>
          <w:tcPr>
            <w:tcW w:w="1639" w:type="pct"/>
            <w:shd w:val="clear" w:color="auto" w:fill="auto"/>
            <w:vAlign w:val="center"/>
            <w:hideMark/>
          </w:tcPr>
          <w:p w:rsidR="00947CEB" w:rsidRPr="00220292" w:rsidRDefault="00947CEB" w:rsidP="00947CEB">
            <w:pPr>
              <w:jc w:val="center"/>
              <w:rPr>
                <w:b/>
                <w:bCs/>
                <w:color w:val="000000" w:themeColor="text1"/>
                <w:sz w:val="20"/>
                <w:szCs w:val="20"/>
              </w:rPr>
            </w:pPr>
            <w:r w:rsidRPr="00220292">
              <w:rPr>
                <w:b/>
                <w:bCs/>
                <w:color w:val="000000" w:themeColor="text1"/>
                <w:sz w:val="20"/>
                <w:szCs w:val="20"/>
              </w:rPr>
              <w:t>Объем накопленных отходов на существующее положение, т/год</w:t>
            </w:r>
          </w:p>
        </w:tc>
        <w:tc>
          <w:tcPr>
            <w:tcW w:w="1469" w:type="pct"/>
            <w:shd w:val="clear" w:color="auto" w:fill="auto"/>
            <w:vAlign w:val="center"/>
          </w:tcPr>
          <w:p w:rsidR="00947CEB" w:rsidRPr="00220292" w:rsidRDefault="00947CEB" w:rsidP="00947CEB">
            <w:pPr>
              <w:jc w:val="center"/>
              <w:rPr>
                <w:b/>
                <w:bCs/>
                <w:color w:val="000000" w:themeColor="text1"/>
                <w:sz w:val="20"/>
                <w:szCs w:val="20"/>
              </w:rPr>
            </w:pPr>
            <w:r w:rsidRPr="00220292">
              <w:rPr>
                <w:b/>
                <w:bCs/>
                <w:color w:val="000000" w:themeColor="text1"/>
                <w:sz w:val="20"/>
                <w:szCs w:val="20"/>
              </w:rPr>
              <w:t>Лимит накопления, тонн/год</w:t>
            </w:r>
          </w:p>
        </w:tc>
      </w:tr>
      <w:tr w:rsidR="00947CEB" w:rsidRPr="00220292" w:rsidTr="00947CEB">
        <w:trPr>
          <w:trHeight w:val="55"/>
        </w:trPr>
        <w:tc>
          <w:tcPr>
            <w:tcW w:w="1892" w:type="pct"/>
            <w:vAlign w:val="center"/>
          </w:tcPr>
          <w:p w:rsidR="00947CEB" w:rsidRPr="00220292" w:rsidRDefault="00947CEB" w:rsidP="00947CEB">
            <w:pPr>
              <w:rPr>
                <w:b/>
                <w:bCs/>
                <w:color w:val="000000" w:themeColor="text1"/>
                <w:sz w:val="20"/>
                <w:szCs w:val="20"/>
              </w:rPr>
            </w:pPr>
            <w:r w:rsidRPr="00220292">
              <w:rPr>
                <w:b/>
                <w:bCs/>
                <w:color w:val="000000" w:themeColor="text1"/>
                <w:sz w:val="20"/>
                <w:szCs w:val="20"/>
              </w:rPr>
              <w:t>Всего:</w:t>
            </w:r>
          </w:p>
        </w:tc>
        <w:tc>
          <w:tcPr>
            <w:tcW w:w="1639" w:type="pct"/>
            <w:vAlign w:val="center"/>
          </w:tcPr>
          <w:p w:rsidR="00947CEB" w:rsidRPr="00220292" w:rsidRDefault="00947CEB" w:rsidP="00947CEB">
            <w:pPr>
              <w:jc w:val="center"/>
              <w:rPr>
                <w:b/>
                <w:bCs/>
                <w:color w:val="000000" w:themeColor="text1"/>
                <w:sz w:val="20"/>
                <w:szCs w:val="20"/>
              </w:rPr>
            </w:pPr>
            <w:r w:rsidRPr="00220292">
              <w:rPr>
                <w:b/>
                <w:bCs/>
                <w:color w:val="000000" w:themeColor="text1"/>
                <w:sz w:val="20"/>
                <w:szCs w:val="20"/>
              </w:rPr>
              <w:t>-</w:t>
            </w:r>
          </w:p>
        </w:tc>
        <w:tc>
          <w:tcPr>
            <w:tcW w:w="1469" w:type="pct"/>
            <w:shd w:val="clear" w:color="auto" w:fill="auto"/>
            <w:vAlign w:val="bottom"/>
          </w:tcPr>
          <w:p w:rsidR="00947CEB" w:rsidRPr="00220292" w:rsidRDefault="00947CEB" w:rsidP="00947CEB">
            <w:pPr>
              <w:jc w:val="center"/>
              <w:rPr>
                <w:b/>
                <w:bCs/>
                <w:sz w:val="20"/>
                <w:szCs w:val="20"/>
              </w:rPr>
            </w:pPr>
            <w:r w:rsidRPr="00220292">
              <w:rPr>
                <w:sz w:val="20"/>
                <w:szCs w:val="20"/>
              </w:rPr>
              <w:t>0,593</w:t>
            </w:r>
          </w:p>
        </w:tc>
      </w:tr>
      <w:tr w:rsidR="00947CEB" w:rsidRPr="00220292" w:rsidTr="00947CEB">
        <w:trPr>
          <w:trHeight w:val="55"/>
        </w:trPr>
        <w:tc>
          <w:tcPr>
            <w:tcW w:w="1892" w:type="pct"/>
            <w:vAlign w:val="center"/>
          </w:tcPr>
          <w:p w:rsidR="00947CEB" w:rsidRPr="00220292" w:rsidRDefault="00947CEB" w:rsidP="00947CEB">
            <w:pPr>
              <w:rPr>
                <w:b/>
                <w:bCs/>
                <w:color w:val="000000" w:themeColor="text1"/>
                <w:sz w:val="20"/>
                <w:szCs w:val="20"/>
              </w:rPr>
            </w:pPr>
            <w:r w:rsidRPr="00220292">
              <w:rPr>
                <w:b/>
                <w:bCs/>
                <w:i/>
                <w:iCs/>
                <w:color w:val="000000" w:themeColor="text1"/>
                <w:sz w:val="20"/>
                <w:szCs w:val="20"/>
              </w:rPr>
              <w:t>в т.ч. отходов производства</w:t>
            </w:r>
          </w:p>
        </w:tc>
        <w:tc>
          <w:tcPr>
            <w:tcW w:w="1639" w:type="pct"/>
            <w:vAlign w:val="center"/>
          </w:tcPr>
          <w:p w:rsidR="00947CEB" w:rsidRPr="00220292" w:rsidRDefault="00947CEB" w:rsidP="00947CEB">
            <w:pPr>
              <w:jc w:val="center"/>
              <w:rPr>
                <w:b/>
                <w:bCs/>
                <w:color w:val="000000" w:themeColor="text1"/>
                <w:sz w:val="20"/>
                <w:szCs w:val="20"/>
              </w:rPr>
            </w:pPr>
            <w:r w:rsidRPr="00220292">
              <w:rPr>
                <w:b/>
                <w:bCs/>
                <w:color w:val="000000" w:themeColor="text1"/>
                <w:sz w:val="20"/>
                <w:szCs w:val="20"/>
              </w:rPr>
              <w:t>-</w:t>
            </w:r>
          </w:p>
        </w:tc>
        <w:tc>
          <w:tcPr>
            <w:tcW w:w="1469" w:type="pct"/>
            <w:shd w:val="clear" w:color="auto" w:fill="auto"/>
            <w:vAlign w:val="bottom"/>
          </w:tcPr>
          <w:p w:rsidR="00947CEB" w:rsidRPr="00220292" w:rsidRDefault="00947CEB" w:rsidP="00947CEB">
            <w:pPr>
              <w:jc w:val="center"/>
              <w:rPr>
                <w:sz w:val="20"/>
                <w:szCs w:val="20"/>
              </w:rPr>
            </w:pPr>
            <w:r w:rsidRPr="00220292">
              <w:rPr>
                <w:sz w:val="20"/>
                <w:szCs w:val="20"/>
              </w:rPr>
              <w:t>0,038</w:t>
            </w:r>
          </w:p>
        </w:tc>
      </w:tr>
      <w:tr w:rsidR="00947CEB" w:rsidRPr="00220292" w:rsidTr="00947CEB">
        <w:trPr>
          <w:trHeight w:val="55"/>
        </w:trPr>
        <w:tc>
          <w:tcPr>
            <w:tcW w:w="1892" w:type="pct"/>
            <w:vAlign w:val="center"/>
          </w:tcPr>
          <w:p w:rsidR="00947CEB" w:rsidRPr="00220292" w:rsidRDefault="00947CEB" w:rsidP="00947CEB">
            <w:pPr>
              <w:rPr>
                <w:b/>
                <w:bCs/>
                <w:color w:val="000000" w:themeColor="text1"/>
                <w:sz w:val="20"/>
                <w:szCs w:val="20"/>
              </w:rPr>
            </w:pPr>
            <w:r w:rsidRPr="00220292">
              <w:rPr>
                <w:b/>
                <w:bCs/>
                <w:i/>
                <w:iCs/>
                <w:color w:val="000000" w:themeColor="text1"/>
                <w:sz w:val="20"/>
                <w:szCs w:val="20"/>
              </w:rPr>
              <w:t>отходов потребления</w:t>
            </w:r>
          </w:p>
        </w:tc>
        <w:tc>
          <w:tcPr>
            <w:tcW w:w="1639" w:type="pct"/>
            <w:vAlign w:val="center"/>
          </w:tcPr>
          <w:p w:rsidR="00947CEB" w:rsidRPr="00220292" w:rsidRDefault="00947CEB" w:rsidP="00947CEB">
            <w:pPr>
              <w:jc w:val="center"/>
              <w:rPr>
                <w:b/>
                <w:bCs/>
                <w:color w:val="000000" w:themeColor="text1"/>
                <w:sz w:val="20"/>
                <w:szCs w:val="20"/>
              </w:rPr>
            </w:pPr>
            <w:r w:rsidRPr="00220292">
              <w:rPr>
                <w:b/>
                <w:bCs/>
                <w:color w:val="000000" w:themeColor="text1"/>
                <w:sz w:val="20"/>
                <w:szCs w:val="20"/>
              </w:rPr>
              <w:t>-</w:t>
            </w:r>
          </w:p>
        </w:tc>
        <w:tc>
          <w:tcPr>
            <w:tcW w:w="1469" w:type="pct"/>
            <w:shd w:val="clear" w:color="auto" w:fill="auto"/>
            <w:vAlign w:val="bottom"/>
          </w:tcPr>
          <w:p w:rsidR="00947CEB" w:rsidRPr="00220292" w:rsidRDefault="00947CEB" w:rsidP="00947CEB">
            <w:pPr>
              <w:jc w:val="center"/>
              <w:rPr>
                <w:sz w:val="20"/>
                <w:szCs w:val="20"/>
              </w:rPr>
            </w:pPr>
            <w:r w:rsidRPr="00220292">
              <w:rPr>
                <w:sz w:val="20"/>
                <w:szCs w:val="20"/>
              </w:rPr>
              <w:t>0,5548</w:t>
            </w:r>
          </w:p>
        </w:tc>
      </w:tr>
      <w:tr w:rsidR="00947CEB" w:rsidRPr="00220292" w:rsidTr="00947CEB">
        <w:trPr>
          <w:trHeight w:val="55"/>
        </w:trPr>
        <w:tc>
          <w:tcPr>
            <w:tcW w:w="5000" w:type="pct"/>
            <w:gridSpan w:val="3"/>
            <w:vAlign w:val="center"/>
          </w:tcPr>
          <w:p w:rsidR="00947CEB" w:rsidRPr="00220292" w:rsidRDefault="00947CEB" w:rsidP="00947CEB">
            <w:pPr>
              <w:ind w:right="-87"/>
              <w:rPr>
                <w:b/>
                <w:bCs/>
                <w:color w:val="000000" w:themeColor="text1"/>
                <w:sz w:val="20"/>
                <w:szCs w:val="20"/>
              </w:rPr>
            </w:pPr>
            <w:r w:rsidRPr="00220292">
              <w:rPr>
                <w:b/>
                <w:bCs/>
                <w:color w:val="000000" w:themeColor="text1"/>
                <w:sz w:val="20"/>
                <w:szCs w:val="20"/>
              </w:rPr>
              <w:t xml:space="preserve">                                                                     Опасные отходы </w:t>
            </w:r>
          </w:p>
        </w:tc>
      </w:tr>
      <w:tr w:rsidR="00947CEB" w:rsidRPr="00220292" w:rsidTr="00947CEB">
        <w:trPr>
          <w:trHeight w:val="275"/>
        </w:trPr>
        <w:tc>
          <w:tcPr>
            <w:tcW w:w="1892" w:type="pct"/>
            <w:shd w:val="clear" w:color="auto" w:fill="auto"/>
            <w:vAlign w:val="center"/>
            <w:hideMark/>
          </w:tcPr>
          <w:p w:rsidR="00947CEB" w:rsidRPr="00220292" w:rsidRDefault="00947CEB" w:rsidP="00947CEB">
            <w:pPr>
              <w:rPr>
                <w:color w:val="000000" w:themeColor="text1"/>
                <w:sz w:val="20"/>
                <w:szCs w:val="20"/>
              </w:rPr>
            </w:pPr>
            <w:r w:rsidRPr="00220292">
              <w:rPr>
                <w:color w:val="000000" w:themeColor="text1"/>
                <w:sz w:val="20"/>
                <w:szCs w:val="20"/>
              </w:rPr>
              <w:t>Промасленная ветошь</w:t>
            </w:r>
          </w:p>
        </w:tc>
        <w:tc>
          <w:tcPr>
            <w:tcW w:w="1639" w:type="pct"/>
            <w:vAlign w:val="center"/>
          </w:tcPr>
          <w:p w:rsidR="00947CEB" w:rsidRPr="00220292" w:rsidRDefault="00947CEB" w:rsidP="00947CEB">
            <w:pPr>
              <w:jc w:val="center"/>
              <w:rPr>
                <w:color w:val="000000" w:themeColor="text1"/>
                <w:sz w:val="20"/>
                <w:szCs w:val="20"/>
              </w:rPr>
            </w:pPr>
            <w:r w:rsidRPr="00220292">
              <w:rPr>
                <w:color w:val="000000" w:themeColor="text1"/>
                <w:sz w:val="20"/>
                <w:szCs w:val="20"/>
              </w:rPr>
              <w:t>-</w:t>
            </w:r>
          </w:p>
        </w:tc>
        <w:tc>
          <w:tcPr>
            <w:tcW w:w="1469" w:type="pct"/>
            <w:shd w:val="clear" w:color="auto" w:fill="auto"/>
            <w:vAlign w:val="center"/>
          </w:tcPr>
          <w:p w:rsidR="00947CEB" w:rsidRPr="00220292" w:rsidRDefault="00947CEB" w:rsidP="00947CEB">
            <w:pPr>
              <w:jc w:val="center"/>
              <w:rPr>
                <w:sz w:val="20"/>
                <w:szCs w:val="20"/>
              </w:rPr>
            </w:pPr>
            <w:r w:rsidRPr="00220292">
              <w:rPr>
                <w:sz w:val="20"/>
                <w:szCs w:val="20"/>
              </w:rPr>
              <w:t>0,031</w:t>
            </w:r>
          </w:p>
        </w:tc>
      </w:tr>
      <w:tr w:rsidR="00947CEB" w:rsidRPr="00220292" w:rsidTr="00947CEB">
        <w:trPr>
          <w:trHeight w:val="289"/>
        </w:trPr>
        <w:tc>
          <w:tcPr>
            <w:tcW w:w="1892" w:type="pct"/>
            <w:shd w:val="clear" w:color="auto" w:fill="auto"/>
            <w:vAlign w:val="center"/>
            <w:hideMark/>
          </w:tcPr>
          <w:p w:rsidR="00947CEB" w:rsidRPr="00220292" w:rsidRDefault="00947CEB" w:rsidP="00947CEB">
            <w:pPr>
              <w:rPr>
                <w:color w:val="000000" w:themeColor="text1"/>
                <w:sz w:val="20"/>
                <w:szCs w:val="20"/>
              </w:rPr>
            </w:pPr>
            <w:r w:rsidRPr="00220292">
              <w:rPr>
                <w:color w:val="000000" w:themeColor="text1"/>
                <w:sz w:val="20"/>
                <w:szCs w:val="20"/>
              </w:rPr>
              <w:t xml:space="preserve">Тара </w:t>
            </w:r>
            <w:proofErr w:type="gramStart"/>
            <w:r w:rsidRPr="00220292">
              <w:rPr>
                <w:color w:val="000000" w:themeColor="text1"/>
                <w:sz w:val="20"/>
                <w:szCs w:val="20"/>
              </w:rPr>
              <w:t>из</w:t>
            </w:r>
            <w:proofErr w:type="gramEnd"/>
            <w:r w:rsidRPr="00220292">
              <w:rPr>
                <w:color w:val="000000" w:themeColor="text1"/>
                <w:sz w:val="20"/>
                <w:szCs w:val="20"/>
              </w:rPr>
              <w:t xml:space="preserve"> под краски</w:t>
            </w:r>
          </w:p>
        </w:tc>
        <w:tc>
          <w:tcPr>
            <w:tcW w:w="1639" w:type="pct"/>
            <w:vAlign w:val="center"/>
          </w:tcPr>
          <w:p w:rsidR="00947CEB" w:rsidRPr="00220292" w:rsidRDefault="00947CEB" w:rsidP="00947CEB">
            <w:pPr>
              <w:jc w:val="center"/>
              <w:rPr>
                <w:color w:val="000000" w:themeColor="text1"/>
                <w:sz w:val="20"/>
                <w:szCs w:val="20"/>
              </w:rPr>
            </w:pPr>
            <w:r w:rsidRPr="00220292">
              <w:rPr>
                <w:color w:val="000000" w:themeColor="text1"/>
                <w:sz w:val="20"/>
                <w:szCs w:val="20"/>
              </w:rPr>
              <w:t>-</w:t>
            </w:r>
          </w:p>
        </w:tc>
        <w:tc>
          <w:tcPr>
            <w:tcW w:w="1469" w:type="pct"/>
            <w:shd w:val="clear" w:color="auto" w:fill="auto"/>
            <w:vAlign w:val="center"/>
          </w:tcPr>
          <w:p w:rsidR="00947CEB" w:rsidRPr="00220292" w:rsidRDefault="00947CEB" w:rsidP="00947CEB">
            <w:pPr>
              <w:jc w:val="center"/>
              <w:rPr>
                <w:sz w:val="20"/>
                <w:szCs w:val="20"/>
              </w:rPr>
            </w:pPr>
            <w:r w:rsidRPr="00220292">
              <w:rPr>
                <w:sz w:val="20"/>
                <w:szCs w:val="20"/>
              </w:rPr>
              <w:t>0,0020</w:t>
            </w:r>
          </w:p>
        </w:tc>
      </w:tr>
      <w:tr w:rsidR="00947CEB" w:rsidRPr="00220292" w:rsidTr="00947CEB">
        <w:trPr>
          <w:trHeight w:val="67"/>
        </w:trPr>
        <w:tc>
          <w:tcPr>
            <w:tcW w:w="3531" w:type="pct"/>
            <w:gridSpan w:val="2"/>
            <w:vAlign w:val="center"/>
          </w:tcPr>
          <w:p w:rsidR="00947CEB" w:rsidRPr="00220292" w:rsidRDefault="00947CEB" w:rsidP="00947CEB">
            <w:pPr>
              <w:jc w:val="center"/>
              <w:rPr>
                <w:b/>
                <w:bCs/>
                <w:color w:val="000000" w:themeColor="text1"/>
                <w:sz w:val="20"/>
                <w:szCs w:val="20"/>
              </w:rPr>
            </w:pPr>
            <w:r w:rsidRPr="00220292">
              <w:rPr>
                <w:b/>
                <w:bCs/>
                <w:color w:val="000000" w:themeColor="text1"/>
                <w:sz w:val="20"/>
                <w:szCs w:val="20"/>
              </w:rPr>
              <w:t xml:space="preserve">                                                     Не опасные отходы</w:t>
            </w:r>
          </w:p>
        </w:tc>
        <w:tc>
          <w:tcPr>
            <w:tcW w:w="1469" w:type="pct"/>
            <w:vAlign w:val="center"/>
          </w:tcPr>
          <w:p w:rsidR="00947CEB" w:rsidRPr="00220292" w:rsidRDefault="00947CEB" w:rsidP="00947CEB">
            <w:pPr>
              <w:jc w:val="center"/>
              <w:rPr>
                <w:b/>
                <w:bCs/>
                <w:color w:val="000000" w:themeColor="text1"/>
                <w:sz w:val="20"/>
                <w:szCs w:val="20"/>
              </w:rPr>
            </w:pPr>
          </w:p>
        </w:tc>
      </w:tr>
      <w:tr w:rsidR="00947CEB" w:rsidRPr="00220292" w:rsidTr="00947CEB">
        <w:trPr>
          <w:trHeight w:val="67"/>
        </w:trPr>
        <w:tc>
          <w:tcPr>
            <w:tcW w:w="1892" w:type="pct"/>
            <w:shd w:val="clear" w:color="auto" w:fill="auto"/>
            <w:vAlign w:val="center"/>
          </w:tcPr>
          <w:p w:rsidR="00947CEB" w:rsidRPr="00220292" w:rsidRDefault="00947CEB" w:rsidP="00947CEB">
            <w:pPr>
              <w:rPr>
                <w:color w:val="000000" w:themeColor="text1"/>
                <w:sz w:val="20"/>
                <w:szCs w:val="20"/>
              </w:rPr>
            </w:pPr>
            <w:r w:rsidRPr="00220292">
              <w:rPr>
                <w:color w:val="000000" w:themeColor="text1"/>
                <w:sz w:val="20"/>
                <w:szCs w:val="20"/>
              </w:rPr>
              <w:t>Огарки сварочных электродов</w:t>
            </w:r>
          </w:p>
        </w:tc>
        <w:tc>
          <w:tcPr>
            <w:tcW w:w="1639" w:type="pct"/>
            <w:vAlign w:val="center"/>
          </w:tcPr>
          <w:p w:rsidR="00947CEB" w:rsidRPr="00220292" w:rsidRDefault="00947CEB" w:rsidP="00947CEB">
            <w:pPr>
              <w:jc w:val="center"/>
              <w:rPr>
                <w:color w:val="000000" w:themeColor="text1"/>
                <w:sz w:val="20"/>
                <w:szCs w:val="20"/>
              </w:rPr>
            </w:pPr>
            <w:r w:rsidRPr="00220292">
              <w:rPr>
                <w:color w:val="000000" w:themeColor="text1"/>
                <w:sz w:val="20"/>
                <w:szCs w:val="20"/>
              </w:rPr>
              <w:t>-</w:t>
            </w:r>
          </w:p>
        </w:tc>
        <w:tc>
          <w:tcPr>
            <w:tcW w:w="1469" w:type="pct"/>
            <w:shd w:val="clear" w:color="auto" w:fill="auto"/>
            <w:vAlign w:val="center"/>
          </w:tcPr>
          <w:p w:rsidR="00947CEB" w:rsidRPr="00220292" w:rsidRDefault="00947CEB" w:rsidP="00947CEB">
            <w:pPr>
              <w:jc w:val="center"/>
              <w:rPr>
                <w:sz w:val="20"/>
                <w:szCs w:val="20"/>
              </w:rPr>
            </w:pPr>
            <w:r w:rsidRPr="00220292">
              <w:rPr>
                <w:sz w:val="20"/>
                <w:szCs w:val="20"/>
              </w:rPr>
              <w:t>0,0053</w:t>
            </w:r>
          </w:p>
        </w:tc>
      </w:tr>
      <w:tr w:rsidR="00947CEB" w:rsidRPr="00220292" w:rsidTr="00947CEB">
        <w:trPr>
          <w:trHeight w:val="67"/>
        </w:trPr>
        <w:tc>
          <w:tcPr>
            <w:tcW w:w="1892" w:type="pct"/>
            <w:shd w:val="clear" w:color="auto" w:fill="auto"/>
            <w:vAlign w:val="center"/>
          </w:tcPr>
          <w:p w:rsidR="00947CEB" w:rsidRPr="00220292" w:rsidRDefault="00947CEB" w:rsidP="00947CEB">
            <w:pPr>
              <w:rPr>
                <w:color w:val="000000" w:themeColor="text1"/>
                <w:sz w:val="20"/>
                <w:szCs w:val="20"/>
              </w:rPr>
            </w:pPr>
            <w:r w:rsidRPr="00220292">
              <w:rPr>
                <w:color w:val="000000" w:themeColor="text1"/>
                <w:sz w:val="20"/>
                <w:szCs w:val="20"/>
              </w:rPr>
              <w:t>Коммунальные (твердо-бытовые) отх</w:t>
            </w:r>
            <w:r w:rsidRPr="00220292">
              <w:rPr>
                <w:color w:val="000000" w:themeColor="text1"/>
                <w:sz w:val="20"/>
                <w:szCs w:val="20"/>
              </w:rPr>
              <w:t>о</w:t>
            </w:r>
            <w:r w:rsidRPr="00220292">
              <w:rPr>
                <w:color w:val="000000" w:themeColor="text1"/>
                <w:sz w:val="20"/>
                <w:szCs w:val="20"/>
              </w:rPr>
              <w:t>ды</w:t>
            </w:r>
          </w:p>
        </w:tc>
        <w:tc>
          <w:tcPr>
            <w:tcW w:w="1639" w:type="pct"/>
            <w:vAlign w:val="center"/>
          </w:tcPr>
          <w:p w:rsidR="00947CEB" w:rsidRPr="00220292" w:rsidRDefault="00947CEB" w:rsidP="00947CEB">
            <w:pPr>
              <w:jc w:val="center"/>
              <w:rPr>
                <w:color w:val="000000" w:themeColor="text1"/>
                <w:sz w:val="20"/>
                <w:szCs w:val="20"/>
              </w:rPr>
            </w:pPr>
            <w:r w:rsidRPr="00220292">
              <w:rPr>
                <w:color w:val="000000" w:themeColor="text1"/>
                <w:sz w:val="20"/>
                <w:szCs w:val="20"/>
              </w:rPr>
              <w:t>-</w:t>
            </w:r>
          </w:p>
        </w:tc>
        <w:tc>
          <w:tcPr>
            <w:tcW w:w="1469" w:type="pct"/>
            <w:shd w:val="clear" w:color="auto" w:fill="auto"/>
            <w:vAlign w:val="center"/>
          </w:tcPr>
          <w:p w:rsidR="00947CEB" w:rsidRPr="00220292" w:rsidRDefault="00947CEB" w:rsidP="00947CEB">
            <w:pPr>
              <w:jc w:val="center"/>
              <w:rPr>
                <w:sz w:val="20"/>
                <w:szCs w:val="20"/>
              </w:rPr>
            </w:pPr>
            <w:r w:rsidRPr="00220292">
              <w:rPr>
                <w:sz w:val="20"/>
                <w:szCs w:val="20"/>
              </w:rPr>
              <w:t>0,5548</w:t>
            </w:r>
          </w:p>
        </w:tc>
      </w:tr>
    </w:tbl>
    <w:p w:rsidR="0000338A" w:rsidRPr="005842AB" w:rsidRDefault="0000338A" w:rsidP="00196924">
      <w:pPr>
        <w:rPr>
          <w:b/>
          <w:bCs/>
          <w:sz w:val="20"/>
          <w:szCs w:val="20"/>
        </w:rPr>
      </w:pPr>
    </w:p>
    <w:p w:rsidR="008273F5" w:rsidRPr="005842AB" w:rsidRDefault="006268D6" w:rsidP="0033183E">
      <w:pPr>
        <w:pStyle w:val="25"/>
      </w:pPr>
      <w:bookmarkStart w:id="206" w:name="_Toc443483392"/>
      <w:bookmarkStart w:id="207" w:name="_Toc443639404"/>
      <w:bookmarkStart w:id="208" w:name="_Toc146642088"/>
      <w:bookmarkEnd w:id="165"/>
      <w:r w:rsidRPr="005842AB">
        <w:t>7</w:t>
      </w:r>
      <w:r w:rsidR="00281263" w:rsidRPr="005842AB">
        <w:t>.</w:t>
      </w:r>
      <w:r w:rsidR="00D543ED" w:rsidRPr="005842AB">
        <w:t>3</w:t>
      </w:r>
      <w:r w:rsidR="008273F5" w:rsidRPr="005842AB">
        <w:t xml:space="preserve"> </w:t>
      </w:r>
      <w:bookmarkEnd w:id="206"/>
      <w:bookmarkEnd w:id="207"/>
      <w:r w:rsidR="00281263" w:rsidRPr="005842AB">
        <w:t>Мероприятия по снижению объемов образования отходов и снижению воздействия на окружающую среду</w:t>
      </w:r>
      <w:bookmarkEnd w:id="208"/>
    </w:p>
    <w:p w:rsidR="00B050C7" w:rsidRPr="005842AB" w:rsidRDefault="00B050C7" w:rsidP="00B050C7">
      <w:pPr>
        <w:pStyle w:val="11ff0"/>
        <w:shd w:val="clear" w:color="auto" w:fill="auto"/>
        <w:spacing w:after="0" w:line="276" w:lineRule="auto"/>
        <w:ind w:firstLine="709"/>
        <w:jc w:val="both"/>
        <w:rPr>
          <w:sz w:val="24"/>
          <w:szCs w:val="24"/>
        </w:rPr>
      </w:pPr>
      <w:bookmarkStart w:id="209" w:name="_Toc39378892"/>
      <w:bookmarkStart w:id="210" w:name="_Toc39810505"/>
      <w:bookmarkStart w:id="211" w:name="_Toc85943711"/>
      <w:bookmarkStart w:id="212" w:name="_Toc103506210"/>
      <w:bookmarkStart w:id="213" w:name="_Toc211835205"/>
      <w:r w:rsidRPr="005842AB">
        <w:rPr>
          <w:sz w:val="24"/>
          <w:szCs w:val="24"/>
          <w:lang w:val="ru-RU"/>
        </w:rPr>
        <w:t xml:space="preserve">Для снижения </w:t>
      </w:r>
      <w:r w:rsidRPr="005842AB">
        <w:rPr>
          <w:sz w:val="24"/>
          <w:szCs w:val="24"/>
        </w:rPr>
        <w:t>воздействия на окружающую среду отход</w:t>
      </w:r>
      <w:r w:rsidRPr="005842AB">
        <w:rPr>
          <w:sz w:val="24"/>
          <w:szCs w:val="24"/>
          <w:lang w:val="ru-RU"/>
        </w:rPr>
        <w:t>ов</w:t>
      </w:r>
      <w:r w:rsidRPr="005842AB">
        <w:rPr>
          <w:sz w:val="24"/>
          <w:szCs w:val="24"/>
        </w:rPr>
        <w:t xml:space="preserve"> производства и потребления </w:t>
      </w:r>
      <w:r w:rsidRPr="005842AB">
        <w:rPr>
          <w:sz w:val="24"/>
          <w:szCs w:val="24"/>
          <w:lang w:val="ru-RU"/>
        </w:rPr>
        <w:t>на предприятии предусматриваются</w:t>
      </w:r>
      <w:r w:rsidRPr="005842AB">
        <w:rPr>
          <w:sz w:val="24"/>
          <w:szCs w:val="24"/>
        </w:rPr>
        <w:t xml:space="preserve"> следующие эффективные меры:</w:t>
      </w:r>
    </w:p>
    <w:p w:rsidR="00B050C7" w:rsidRPr="005842AB" w:rsidRDefault="00B050C7" w:rsidP="00986426">
      <w:pPr>
        <w:pStyle w:val="a2"/>
        <w:numPr>
          <w:ilvl w:val="0"/>
          <w:numId w:val="157"/>
        </w:numPr>
        <w:tabs>
          <w:tab w:val="left" w:pos="1134"/>
        </w:tabs>
        <w:suppressAutoHyphens/>
        <w:spacing w:before="0" w:line="276" w:lineRule="auto"/>
        <w:ind w:left="0" w:firstLine="709"/>
        <w:rPr>
          <w:rStyle w:val="s0"/>
        </w:rPr>
      </w:pPr>
      <w:r w:rsidRPr="005842AB">
        <w:rPr>
          <w:rStyle w:val="s0"/>
        </w:rPr>
        <w:t>обеспечение сбора, хранения и удаления отходов в соответствии с требованиями охраны окружающей среды: временное складирование отходов только на специально предназначенных для этого площадках и емкостях;</w:t>
      </w:r>
    </w:p>
    <w:p w:rsidR="00B050C7" w:rsidRPr="005842AB" w:rsidRDefault="00B050C7" w:rsidP="00986426">
      <w:pPr>
        <w:pStyle w:val="a2"/>
        <w:numPr>
          <w:ilvl w:val="0"/>
          <w:numId w:val="157"/>
        </w:numPr>
        <w:tabs>
          <w:tab w:val="left" w:pos="1134"/>
        </w:tabs>
        <w:suppressAutoHyphens/>
        <w:spacing w:before="0" w:line="276" w:lineRule="auto"/>
        <w:ind w:left="0" w:firstLine="709"/>
        <w:rPr>
          <w:rStyle w:val="s0"/>
        </w:rPr>
      </w:pPr>
      <w:r w:rsidRPr="005842AB">
        <w:rPr>
          <w:rStyle w:val="s0"/>
        </w:rPr>
        <w:t>изоляция отходов высокой степени опасности; разделение несовместимых отходов; недопущение смешивания опасных отходов;</w:t>
      </w:r>
    </w:p>
    <w:p w:rsidR="00B050C7" w:rsidRPr="005842AB" w:rsidRDefault="00B050C7" w:rsidP="00986426">
      <w:pPr>
        <w:pStyle w:val="a2"/>
        <w:numPr>
          <w:ilvl w:val="0"/>
          <w:numId w:val="157"/>
        </w:numPr>
        <w:tabs>
          <w:tab w:val="left" w:pos="1134"/>
        </w:tabs>
        <w:suppressAutoHyphens/>
        <w:spacing w:before="0" w:line="276" w:lineRule="auto"/>
        <w:ind w:left="0" w:firstLine="709"/>
        <w:rPr>
          <w:rStyle w:val="s0"/>
        </w:rPr>
      </w:pPr>
      <w:r w:rsidRPr="005842AB">
        <w:rPr>
          <w:rStyle w:val="s0"/>
        </w:rPr>
        <w:t>осуществление транспортировки отходов с использованием специальных транспортных средств, оборудованных для данной цели;</w:t>
      </w:r>
    </w:p>
    <w:p w:rsidR="00B050C7" w:rsidRPr="005842AB" w:rsidRDefault="00B050C7" w:rsidP="00986426">
      <w:pPr>
        <w:pStyle w:val="a2"/>
        <w:numPr>
          <w:ilvl w:val="0"/>
          <w:numId w:val="157"/>
        </w:numPr>
        <w:tabs>
          <w:tab w:val="left" w:pos="1134"/>
        </w:tabs>
        <w:suppressAutoHyphens/>
        <w:spacing w:before="0" w:line="276" w:lineRule="auto"/>
        <w:ind w:left="0" w:firstLine="709"/>
        <w:rPr>
          <w:rStyle w:val="s0"/>
          <w:lang w:val="en-US"/>
        </w:rPr>
      </w:pPr>
      <w:r w:rsidRPr="005842AB">
        <w:rPr>
          <w:rStyle w:val="s0"/>
          <w:lang w:val="en-US"/>
        </w:rPr>
        <w:t>составление паспортов отходов;</w:t>
      </w:r>
    </w:p>
    <w:p w:rsidR="00B050C7" w:rsidRPr="005842AB" w:rsidRDefault="00B050C7" w:rsidP="00986426">
      <w:pPr>
        <w:pStyle w:val="a2"/>
        <w:numPr>
          <w:ilvl w:val="0"/>
          <w:numId w:val="157"/>
        </w:numPr>
        <w:tabs>
          <w:tab w:val="left" w:pos="1134"/>
        </w:tabs>
        <w:suppressAutoHyphens/>
        <w:spacing w:before="0" w:line="276" w:lineRule="auto"/>
        <w:ind w:left="0" w:firstLine="709"/>
        <w:rPr>
          <w:rStyle w:val="s0"/>
        </w:rPr>
      </w:pPr>
      <w:r w:rsidRPr="005842AB">
        <w:rPr>
          <w:rStyle w:val="s0"/>
        </w:rPr>
        <w:t>проведение периодического аудита системы управления отходами;</w:t>
      </w:r>
    </w:p>
    <w:p w:rsidR="00B050C7" w:rsidRPr="005842AB" w:rsidRDefault="00B050C7" w:rsidP="00986426">
      <w:pPr>
        <w:pStyle w:val="a2"/>
        <w:numPr>
          <w:ilvl w:val="0"/>
          <w:numId w:val="157"/>
        </w:numPr>
        <w:tabs>
          <w:tab w:val="left" w:pos="1134"/>
        </w:tabs>
        <w:suppressAutoHyphens/>
        <w:spacing w:before="0" w:line="276" w:lineRule="auto"/>
        <w:ind w:left="0" w:firstLine="709"/>
        <w:rPr>
          <w:rStyle w:val="s0"/>
        </w:rPr>
      </w:pPr>
      <w:r w:rsidRPr="005842AB">
        <w:rPr>
          <w:rStyle w:val="s0"/>
        </w:rPr>
        <w:t>максимально возможное снижение объемов образования отходов за счет рационального использования сырья и материалов, используемых в производстве;</w:t>
      </w:r>
    </w:p>
    <w:p w:rsidR="00B050C7" w:rsidRPr="005842AB" w:rsidRDefault="00B050C7" w:rsidP="00986426">
      <w:pPr>
        <w:pStyle w:val="a2"/>
        <w:numPr>
          <w:ilvl w:val="0"/>
          <w:numId w:val="157"/>
        </w:numPr>
        <w:tabs>
          <w:tab w:val="left" w:pos="1134"/>
        </w:tabs>
        <w:suppressAutoHyphens/>
        <w:spacing w:before="0" w:line="276" w:lineRule="auto"/>
        <w:ind w:left="0" w:firstLine="709"/>
        <w:rPr>
          <w:rStyle w:val="s0"/>
        </w:rPr>
      </w:pPr>
      <w:r w:rsidRPr="005842AB">
        <w:rPr>
          <w:rStyle w:val="s0"/>
        </w:rPr>
        <w:t>принятие мер предосторожности и проведение ежедневных профилактические работ в целях исключения утечек и проливов жидкого сырья и топлива;</w:t>
      </w:r>
    </w:p>
    <w:p w:rsidR="00B050C7" w:rsidRPr="005842AB" w:rsidRDefault="00B050C7" w:rsidP="00986426">
      <w:pPr>
        <w:pStyle w:val="a2"/>
        <w:numPr>
          <w:ilvl w:val="0"/>
          <w:numId w:val="157"/>
        </w:numPr>
        <w:tabs>
          <w:tab w:val="left" w:pos="1134"/>
        </w:tabs>
        <w:suppressAutoHyphens/>
        <w:spacing w:before="0" w:line="276" w:lineRule="auto"/>
        <w:ind w:left="0" w:firstLine="709"/>
        <w:rPr>
          <w:rStyle w:val="s0"/>
        </w:rPr>
      </w:pPr>
      <w:r w:rsidRPr="005842AB">
        <w:rPr>
          <w:rStyle w:val="s0"/>
        </w:rPr>
        <w:t>повторное использование отходов производства;</w:t>
      </w:r>
    </w:p>
    <w:p w:rsidR="00B050C7" w:rsidRPr="005842AB" w:rsidRDefault="00B050C7" w:rsidP="00986426">
      <w:pPr>
        <w:pStyle w:val="a2"/>
        <w:numPr>
          <w:ilvl w:val="0"/>
          <w:numId w:val="157"/>
        </w:numPr>
        <w:tabs>
          <w:tab w:val="left" w:pos="1134"/>
        </w:tabs>
        <w:suppressAutoHyphens/>
        <w:spacing w:before="0" w:line="276" w:lineRule="auto"/>
        <w:ind w:left="0" w:firstLine="709"/>
        <w:rPr>
          <w:rStyle w:val="s0"/>
        </w:rPr>
      </w:pPr>
      <w:r w:rsidRPr="005842AB">
        <w:rPr>
          <w:rStyle w:val="s0"/>
        </w:rPr>
        <w:t>заключение договоров со специализированным предприятием на переработку/утилизацию отходов производства и потребления.</w:t>
      </w:r>
    </w:p>
    <w:p w:rsidR="00B050C7" w:rsidRPr="005842AB" w:rsidRDefault="00B050C7" w:rsidP="00B050C7">
      <w:pPr>
        <w:pStyle w:val="11ff0"/>
        <w:shd w:val="clear" w:color="auto" w:fill="auto"/>
        <w:spacing w:after="0" w:line="276" w:lineRule="auto"/>
        <w:ind w:firstLine="709"/>
        <w:jc w:val="both"/>
        <w:rPr>
          <w:sz w:val="24"/>
          <w:szCs w:val="24"/>
          <w:lang w:val="ru-RU"/>
        </w:rPr>
      </w:pPr>
      <w:r w:rsidRPr="005842AB">
        <w:rPr>
          <w:sz w:val="24"/>
          <w:szCs w:val="24"/>
        </w:rPr>
        <w:t xml:space="preserve">Мероприятия по сокращению объема отходов предполагают применение безотходных технологий либо уменьшение, по мере возможности, количества или относительной токсичности отходов путем применения альтернативных материалов, технологий, процессов, приемов. </w:t>
      </w:r>
    </w:p>
    <w:p w:rsidR="00B050C7" w:rsidRPr="005842AB" w:rsidRDefault="00B050C7" w:rsidP="00B050C7">
      <w:pPr>
        <w:spacing w:line="276" w:lineRule="auto"/>
        <w:ind w:firstLine="709"/>
        <w:jc w:val="both"/>
      </w:pPr>
      <w:r w:rsidRPr="005842AB">
        <w:t>К основным мероприятиям, обеспечивающим снижение негативного влияния на окружающую среду образующихся на предприятии отходов, относятся:</w:t>
      </w:r>
    </w:p>
    <w:p w:rsidR="00B050C7" w:rsidRPr="005842AB" w:rsidRDefault="00B050C7" w:rsidP="00986426">
      <w:pPr>
        <w:pStyle w:val="a2"/>
        <w:numPr>
          <w:ilvl w:val="0"/>
          <w:numId w:val="157"/>
        </w:numPr>
        <w:tabs>
          <w:tab w:val="left" w:pos="1134"/>
        </w:tabs>
        <w:suppressAutoHyphens/>
        <w:spacing w:before="0" w:line="276" w:lineRule="auto"/>
        <w:ind w:left="0" w:firstLine="709"/>
        <w:rPr>
          <w:rStyle w:val="s0"/>
        </w:rPr>
      </w:pPr>
      <w:r w:rsidRPr="005842AB">
        <w:rPr>
          <w:rStyle w:val="s0"/>
        </w:rPr>
        <w:t>уменьшение образования отходов у источника;</w:t>
      </w:r>
    </w:p>
    <w:p w:rsidR="00B050C7" w:rsidRPr="005842AB" w:rsidRDefault="00B050C7" w:rsidP="00986426">
      <w:pPr>
        <w:pStyle w:val="a2"/>
        <w:numPr>
          <w:ilvl w:val="0"/>
          <w:numId w:val="157"/>
        </w:numPr>
        <w:tabs>
          <w:tab w:val="left" w:pos="1134"/>
        </w:tabs>
        <w:suppressAutoHyphens/>
        <w:spacing w:before="0" w:line="276" w:lineRule="auto"/>
        <w:ind w:left="0" w:firstLine="709"/>
        <w:rPr>
          <w:rStyle w:val="s0"/>
        </w:rPr>
      </w:pPr>
      <w:r w:rsidRPr="005842AB">
        <w:rPr>
          <w:rStyle w:val="s0"/>
        </w:rPr>
        <w:t>минимизация образования отходов путем получения вторичного сырья;</w:t>
      </w:r>
    </w:p>
    <w:p w:rsidR="00B050C7" w:rsidRPr="005842AB" w:rsidRDefault="00B050C7" w:rsidP="00986426">
      <w:pPr>
        <w:pStyle w:val="a2"/>
        <w:numPr>
          <w:ilvl w:val="0"/>
          <w:numId w:val="157"/>
        </w:numPr>
        <w:tabs>
          <w:tab w:val="left" w:pos="1134"/>
        </w:tabs>
        <w:suppressAutoHyphens/>
        <w:spacing w:before="0" w:line="276" w:lineRule="auto"/>
        <w:ind w:left="0" w:firstLine="709"/>
        <w:rPr>
          <w:rStyle w:val="s0"/>
        </w:rPr>
      </w:pPr>
      <w:r w:rsidRPr="005842AB">
        <w:rPr>
          <w:rStyle w:val="s0"/>
        </w:rPr>
        <w:lastRenderedPageBreak/>
        <w:t>минимизация образования отходов путем их восстановления и повторного использования;</w:t>
      </w:r>
    </w:p>
    <w:p w:rsidR="00B050C7" w:rsidRPr="005842AB" w:rsidRDefault="00B050C7" w:rsidP="00986426">
      <w:pPr>
        <w:pStyle w:val="a2"/>
        <w:numPr>
          <w:ilvl w:val="0"/>
          <w:numId w:val="157"/>
        </w:numPr>
        <w:tabs>
          <w:tab w:val="left" w:pos="1134"/>
        </w:tabs>
        <w:suppressAutoHyphens/>
        <w:spacing w:before="0" w:line="276" w:lineRule="auto"/>
        <w:ind w:left="0" w:firstLine="709"/>
        <w:rPr>
          <w:rStyle w:val="s0"/>
        </w:rPr>
      </w:pPr>
      <w:r w:rsidRPr="005842AB">
        <w:rPr>
          <w:rStyle w:val="s0"/>
        </w:rPr>
        <w:t>организованное временное складирование и сбор отходов;</w:t>
      </w:r>
    </w:p>
    <w:p w:rsidR="00B050C7" w:rsidRPr="005842AB" w:rsidRDefault="00B050C7" w:rsidP="00986426">
      <w:pPr>
        <w:pStyle w:val="a2"/>
        <w:numPr>
          <w:ilvl w:val="0"/>
          <w:numId w:val="157"/>
        </w:numPr>
        <w:tabs>
          <w:tab w:val="left" w:pos="1134"/>
        </w:tabs>
        <w:suppressAutoHyphens/>
        <w:spacing w:before="0" w:line="276" w:lineRule="auto"/>
        <w:ind w:left="0" w:firstLine="709"/>
        <w:rPr>
          <w:rStyle w:val="s0"/>
        </w:rPr>
      </w:pPr>
      <w:r w:rsidRPr="005842AB">
        <w:rPr>
          <w:rStyle w:val="s0"/>
        </w:rPr>
        <w:t>организационные мероприятия.</w:t>
      </w:r>
    </w:p>
    <w:p w:rsidR="00B050C7" w:rsidRPr="005842AB" w:rsidRDefault="00B050C7" w:rsidP="00B050C7">
      <w:pPr>
        <w:spacing w:line="276" w:lineRule="auto"/>
        <w:ind w:firstLine="709"/>
        <w:jc w:val="both"/>
      </w:pPr>
      <w:r w:rsidRPr="005842AB">
        <w:t>При соблюдении всех предложенных решений и мероприятий образование и склад</w:t>
      </w:r>
      <w:r w:rsidRPr="005842AB">
        <w:t>и</w:t>
      </w:r>
      <w:r w:rsidRPr="005842AB">
        <w:t>рование отходов будет безопасным для окружающей среды.</w:t>
      </w:r>
    </w:p>
    <w:p w:rsidR="00B050C7" w:rsidRPr="005842AB" w:rsidRDefault="00B050C7" w:rsidP="00B050C7">
      <w:pPr>
        <w:pStyle w:val="11ff0"/>
        <w:shd w:val="clear" w:color="auto" w:fill="auto"/>
        <w:spacing w:after="0" w:line="276" w:lineRule="auto"/>
        <w:ind w:firstLine="709"/>
        <w:jc w:val="both"/>
        <w:rPr>
          <w:sz w:val="24"/>
          <w:szCs w:val="24"/>
        </w:rPr>
      </w:pPr>
      <w:r w:rsidRPr="005842AB">
        <w:rPr>
          <w:sz w:val="24"/>
          <w:szCs w:val="24"/>
        </w:rPr>
        <w:t xml:space="preserve">В АО </w:t>
      </w:r>
      <w:r w:rsidRPr="005842AB">
        <w:rPr>
          <w:sz w:val="24"/>
          <w:szCs w:val="24"/>
          <w:lang w:val="ru-RU"/>
        </w:rPr>
        <w:t>«</w:t>
      </w:r>
      <w:r w:rsidR="005B1F06" w:rsidRPr="005B1F06">
        <w:rPr>
          <w:sz w:val="24"/>
          <w:szCs w:val="24"/>
          <w:lang w:val="ru-RU"/>
        </w:rPr>
        <w:t>Эмбамунайгаз</w:t>
      </w:r>
      <w:r w:rsidRPr="005842AB">
        <w:rPr>
          <w:sz w:val="24"/>
          <w:szCs w:val="24"/>
          <w:lang w:val="ru-RU"/>
        </w:rPr>
        <w:t>»</w:t>
      </w:r>
      <w:r w:rsidRPr="005842AB">
        <w:rPr>
          <w:sz w:val="24"/>
          <w:szCs w:val="24"/>
        </w:rPr>
        <w:t xml:space="preserve"> применяются меры по предотвращению образования отходов и управлению образовавшимися отходами, основывающиеся на иерархии в порядке убывания их предпочтительности в интересах охраны окружающей среды:</w:t>
      </w:r>
    </w:p>
    <w:p w:rsidR="00B050C7" w:rsidRPr="005842AB" w:rsidRDefault="00B050C7" w:rsidP="00986426">
      <w:pPr>
        <w:pStyle w:val="a2"/>
        <w:numPr>
          <w:ilvl w:val="0"/>
          <w:numId w:val="157"/>
        </w:numPr>
        <w:tabs>
          <w:tab w:val="left" w:pos="1134"/>
        </w:tabs>
        <w:suppressAutoHyphens/>
        <w:spacing w:before="0" w:line="276" w:lineRule="auto"/>
        <w:ind w:left="0" w:firstLine="709"/>
        <w:rPr>
          <w:rStyle w:val="s0"/>
        </w:rPr>
      </w:pPr>
      <w:r w:rsidRPr="005842AB">
        <w:rPr>
          <w:rStyle w:val="s0"/>
        </w:rPr>
        <w:t>предотвращение образования отходов;</w:t>
      </w:r>
    </w:p>
    <w:p w:rsidR="00B050C7" w:rsidRPr="005842AB" w:rsidRDefault="00B050C7" w:rsidP="00986426">
      <w:pPr>
        <w:pStyle w:val="a2"/>
        <w:numPr>
          <w:ilvl w:val="0"/>
          <w:numId w:val="157"/>
        </w:numPr>
        <w:tabs>
          <w:tab w:val="left" w:pos="1134"/>
        </w:tabs>
        <w:suppressAutoHyphens/>
        <w:spacing w:before="0" w:line="276" w:lineRule="auto"/>
        <w:ind w:left="0" w:firstLine="709"/>
        <w:rPr>
          <w:rStyle w:val="s0"/>
        </w:rPr>
      </w:pPr>
      <w:r w:rsidRPr="005842AB">
        <w:rPr>
          <w:rStyle w:val="s0"/>
        </w:rPr>
        <w:t>подготовка отходов к повторному использованию (операции по сортировке, обработке и накоплению образованных отходов);</w:t>
      </w:r>
    </w:p>
    <w:p w:rsidR="00B050C7" w:rsidRPr="005842AB" w:rsidRDefault="00B050C7" w:rsidP="00986426">
      <w:pPr>
        <w:pStyle w:val="a2"/>
        <w:numPr>
          <w:ilvl w:val="0"/>
          <w:numId w:val="157"/>
        </w:numPr>
        <w:tabs>
          <w:tab w:val="left" w:pos="1134"/>
        </w:tabs>
        <w:suppressAutoHyphens/>
        <w:spacing w:before="0" w:line="276" w:lineRule="auto"/>
        <w:ind w:left="0" w:firstLine="709"/>
        <w:rPr>
          <w:rStyle w:val="s0"/>
        </w:rPr>
      </w:pPr>
      <w:r w:rsidRPr="005842AB">
        <w:rPr>
          <w:rStyle w:val="s0"/>
        </w:rPr>
        <w:t>переработка, утилизация и удаление отходов согласно договорам, со специализированными организациями.</w:t>
      </w:r>
    </w:p>
    <w:p w:rsidR="00B050C7" w:rsidRPr="005842AB" w:rsidRDefault="00B050C7" w:rsidP="00B050C7">
      <w:pPr>
        <w:pStyle w:val="11ff0"/>
        <w:shd w:val="clear" w:color="auto" w:fill="auto"/>
        <w:spacing w:after="0" w:line="276" w:lineRule="auto"/>
        <w:ind w:firstLine="709"/>
        <w:jc w:val="both"/>
        <w:rPr>
          <w:sz w:val="24"/>
          <w:szCs w:val="24"/>
        </w:rPr>
      </w:pPr>
      <w:r w:rsidRPr="005842AB">
        <w:rPr>
          <w:sz w:val="24"/>
          <w:szCs w:val="24"/>
        </w:rPr>
        <w:t xml:space="preserve">Деятельность </w:t>
      </w:r>
      <w:r w:rsidR="005B1F06">
        <w:rPr>
          <w:sz w:val="24"/>
          <w:szCs w:val="24"/>
          <w:lang w:val="ru-RU"/>
        </w:rPr>
        <w:t xml:space="preserve">АО «Эмбамунайгаз» </w:t>
      </w:r>
      <w:r w:rsidRPr="005842AB">
        <w:rPr>
          <w:sz w:val="24"/>
          <w:szCs w:val="24"/>
        </w:rPr>
        <w:t>строится с учетом максимального использования всех доступных средств для сокращения объема образующихся отходов и использования их в качестве вторичного сырья.</w:t>
      </w:r>
    </w:p>
    <w:p w:rsidR="00281263" w:rsidRPr="005842AB" w:rsidRDefault="00B050C7" w:rsidP="00B050C7">
      <w:pPr>
        <w:shd w:val="clear" w:color="auto" w:fill="FFFFFF"/>
        <w:tabs>
          <w:tab w:val="left" w:pos="1134"/>
        </w:tabs>
        <w:spacing w:line="276" w:lineRule="auto"/>
        <w:ind w:firstLine="709"/>
        <w:jc w:val="both"/>
      </w:pPr>
      <w:r w:rsidRPr="005842AB">
        <w:t>Компания не останавливается на использовании описанных выше процедур и иссл</w:t>
      </w:r>
      <w:r w:rsidRPr="005842AB">
        <w:t>е</w:t>
      </w:r>
      <w:r w:rsidRPr="005842AB">
        <w:t>дует возможность внедрения новых мероприятий вторичного или альтернативного использ</w:t>
      </w:r>
      <w:r w:rsidRPr="005842AB">
        <w:t>о</w:t>
      </w:r>
      <w:r w:rsidRPr="005842AB">
        <w:t>вания отходов, которые направлены на снижение объемов отходов.</w:t>
      </w:r>
    </w:p>
    <w:p w:rsidR="003E0C8C" w:rsidRPr="005842AB" w:rsidRDefault="003E0C8C" w:rsidP="0033183E">
      <w:pPr>
        <w:pStyle w:val="25"/>
      </w:pPr>
      <w:bookmarkStart w:id="214" w:name="_Toc271191532"/>
      <w:bookmarkStart w:id="215" w:name="_Toc409689470"/>
      <w:bookmarkStart w:id="216" w:name="_Toc88756311"/>
      <w:bookmarkStart w:id="217" w:name="_Toc146642089"/>
      <w:r w:rsidRPr="005842AB">
        <w:t>7.</w:t>
      </w:r>
      <w:r w:rsidR="00D543ED" w:rsidRPr="005842AB">
        <w:t>4</w:t>
      </w:r>
      <w:r w:rsidRPr="005842AB">
        <w:t xml:space="preserve"> Оценка воздействия отходов на окружающую среду</w:t>
      </w:r>
      <w:bookmarkEnd w:id="214"/>
      <w:bookmarkEnd w:id="215"/>
      <w:bookmarkEnd w:id="216"/>
      <w:bookmarkEnd w:id="217"/>
    </w:p>
    <w:p w:rsidR="003E0C8C" w:rsidRPr="005842AB" w:rsidRDefault="003E0C8C" w:rsidP="003E0C8C">
      <w:pPr>
        <w:spacing w:before="120" w:line="276" w:lineRule="auto"/>
        <w:ind w:firstLine="709"/>
        <w:jc w:val="both"/>
      </w:pPr>
      <w:r w:rsidRPr="005842AB">
        <w:t>Негативное воздействие отходов производства и потребления может проявляться при несоблюдении надлежащих требований, а также в результате непредвиденных ситуаций на отдельных стадиях транспортировки, хранения либо утилизации в местах их сдачи.</w:t>
      </w:r>
    </w:p>
    <w:p w:rsidR="003E0C8C" w:rsidRPr="005842AB" w:rsidRDefault="003E0C8C" w:rsidP="003E0C8C">
      <w:pPr>
        <w:spacing w:line="276" w:lineRule="auto"/>
        <w:ind w:firstLine="811"/>
        <w:jc w:val="both"/>
      </w:pPr>
      <w:r w:rsidRPr="005842AB">
        <w:t>Влияние отходов производства на окружающую среду будет минималь</w:t>
      </w:r>
      <w:r w:rsidRPr="005842AB">
        <w:softHyphen/>
        <w:t>ным при условии выполнения соответствующих санитарно-эпидемиологических и экологических норм, направленных на минимизацию не</w:t>
      </w:r>
      <w:r w:rsidRPr="005842AB">
        <w:softHyphen/>
        <w:t>гативных последствий техногенного вмешательства в окружающую среду.</w:t>
      </w:r>
    </w:p>
    <w:p w:rsidR="003E0C8C" w:rsidRPr="005842AB" w:rsidRDefault="003E0C8C" w:rsidP="003E0C8C">
      <w:pPr>
        <w:spacing w:line="276" w:lineRule="auto"/>
        <w:ind w:firstLine="810"/>
        <w:jc w:val="both"/>
      </w:pPr>
      <w:r w:rsidRPr="005842AB">
        <w:t>Потенциальная направленность негативного воздействия отходов мо</w:t>
      </w:r>
      <w:r w:rsidRPr="005842AB">
        <w:softHyphen/>
        <w:t>жет проявляться при несоблюдении надлежащих требований, а также в ре</w:t>
      </w:r>
      <w:r w:rsidRPr="005842AB">
        <w:softHyphen/>
        <w:t>зультате непредвиденных ситуаций.</w:t>
      </w:r>
    </w:p>
    <w:p w:rsidR="003E0C8C" w:rsidRPr="005842AB" w:rsidRDefault="003E0C8C" w:rsidP="003E0C8C">
      <w:pPr>
        <w:spacing w:line="276" w:lineRule="auto"/>
        <w:ind w:firstLine="810"/>
        <w:jc w:val="both"/>
      </w:pPr>
      <w:r w:rsidRPr="005842AB">
        <w:t>Основами экологической безопасности, соблюдение кото</w:t>
      </w:r>
      <w:r w:rsidRPr="005842AB">
        <w:softHyphen/>
        <w:t>рых следует придерживат</w:t>
      </w:r>
      <w:r w:rsidRPr="005842AB">
        <w:t>ь</w:t>
      </w:r>
      <w:r w:rsidRPr="005842AB">
        <w:t>ся, являются:</w:t>
      </w:r>
    </w:p>
    <w:p w:rsidR="003E0C8C" w:rsidRPr="005842AB" w:rsidRDefault="003E0C8C" w:rsidP="00986426">
      <w:pPr>
        <w:pStyle w:val="afffff6"/>
        <w:numPr>
          <w:ilvl w:val="0"/>
          <w:numId w:val="158"/>
        </w:numPr>
        <w:spacing w:line="276" w:lineRule="auto"/>
        <w:ind w:left="851" w:hanging="720"/>
        <w:jc w:val="both"/>
      </w:pPr>
      <w:r w:rsidRPr="005842AB">
        <w:t xml:space="preserve">предупреждение образования отдельных видов отходов и уменьшение объемов образования дополнительных видов отходов; </w:t>
      </w:r>
    </w:p>
    <w:p w:rsidR="003E0C8C" w:rsidRPr="005842AB" w:rsidRDefault="003E0C8C" w:rsidP="00986426">
      <w:pPr>
        <w:pStyle w:val="afffff6"/>
        <w:numPr>
          <w:ilvl w:val="0"/>
          <w:numId w:val="158"/>
        </w:numPr>
        <w:spacing w:line="276" w:lineRule="auto"/>
        <w:ind w:left="851" w:hanging="720"/>
        <w:jc w:val="both"/>
      </w:pPr>
      <w:r w:rsidRPr="005842AB">
        <w:t>исключение образования экологически опасных видов отходов;</w:t>
      </w:r>
    </w:p>
    <w:p w:rsidR="003E0C8C" w:rsidRPr="005842AB" w:rsidRDefault="003E0C8C" w:rsidP="00986426">
      <w:pPr>
        <w:pStyle w:val="afffff6"/>
        <w:numPr>
          <w:ilvl w:val="0"/>
          <w:numId w:val="158"/>
        </w:numPr>
        <w:spacing w:line="276" w:lineRule="auto"/>
        <w:ind w:left="851" w:hanging="720"/>
        <w:jc w:val="both"/>
      </w:pPr>
      <w:r w:rsidRPr="005842AB">
        <w:t>предотвращение смешивания различных видов отходов;</w:t>
      </w:r>
    </w:p>
    <w:p w:rsidR="003E0C8C" w:rsidRPr="005842AB" w:rsidRDefault="003E0C8C" w:rsidP="00986426">
      <w:pPr>
        <w:pStyle w:val="afffff6"/>
        <w:numPr>
          <w:ilvl w:val="0"/>
          <w:numId w:val="158"/>
        </w:numPr>
        <w:spacing w:line="276" w:lineRule="auto"/>
        <w:ind w:left="851" w:hanging="720"/>
        <w:jc w:val="both"/>
      </w:pPr>
      <w:r w:rsidRPr="005842AB">
        <w:t>организация максимально возможного вторичного использования обра</w:t>
      </w:r>
      <w:r w:rsidRPr="005842AB">
        <w:softHyphen/>
        <w:t>зующихся отходов;</w:t>
      </w:r>
    </w:p>
    <w:p w:rsidR="003E0C8C" w:rsidRPr="005842AB" w:rsidRDefault="003E0C8C" w:rsidP="00986426">
      <w:pPr>
        <w:pStyle w:val="afffff6"/>
        <w:numPr>
          <w:ilvl w:val="0"/>
          <w:numId w:val="158"/>
        </w:numPr>
        <w:spacing w:line="276" w:lineRule="auto"/>
        <w:ind w:left="851" w:hanging="720"/>
        <w:jc w:val="both"/>
      </w:pPr>
      <w:r w:rsidRPr="005842AB">
        <w:t>снижение негативного воздействия отходов на компоненты окружающей среды при хранении, транспортировке, вторичном использовании или захоронении отходов.</w:t>
      </w:r>
    </w:p>
    <w:p w:rsidR="003E0C8C" w:rsidRPr="005842AB" w:rsidRDefault="00D543ED" w:rsidP="003E0C8C">
      <w:pPr>
        <w:spacing w:line="276" w:lineRule="auto"/>
        <w:ind w:firstLine="709"/>
        <w:jc w:val="both"/>
      </w:pPr>
      <w:r w:rsidRPr="005842AB">
        <w:t>Также</w:t>
      </w:r>
      <w:r w:rsidR="003E0C8C" w:rsidRPr="005842AB">
        <w:t xml:space="preserve"> необходимо принять во внимание, что даже стопроцентное соблюдение треб</w:t>
      </w:r>
      <w:r w:rsidR="003E0C8C" w:rsidRPr="005842AB">
        <w:t>о</w:t>
      </w:r>
      <w:r w:rsidR="003E0C8C" w:rsidRPr="005842AB">
        <w:t>ваний организации сбора, хранения и утилизации отходов не может полностью исключить негативного воздействия отходов на окружающую среду.</w:t>
      </w:r>
    </w:p>
    <w:p w:rsidR="003E0C8C" w:rsidRPr="005842AB" w:rsidRDefault="003E0C8C" w:rsidP="003E0C8C">
      <w:pPr>
        <w:spacing w:line="276" w:lineRule="auto"/>
        <w:ind w:firstLine="709"/>
        <w:jc w:val="both"/>
      </w:pPr>
      <w:r w:rsidRPr="005842AB">
        <w:lastRenderedPageBreak/>
        <w:t>Воздействие на окружающую среду отходов, которые будут возникать во время ре</w:t>
      </w:r>
      <w:r w:rsidRPr="005842AB">
        <w:t>а</w:t>
      </w:r>
      <w:r w:rsidRPr="005842AB">
        <w:t>лизации проекта, будет сведено к минимуму, при условии соблюдения правил сбора, склад</w:t>
      </w:r>
      <w:r w:rsidRPr="005842AB">
        <w:t>и</w:t>
      </w:r>
      <w:r w:rsidRPr="005842AB">
        <w:t>рования или за</w:t>
      </w:r>
      <w:r w:rsidRPr="005842AB">
        <w:softHyphen/>
        <w:t>хоронения всех видов отходов.</w:t>
      </w:r>
    </w:p>
    <w:p w:rsidR="003E0C8C" w:rsidRPr="005842AB" w:rsidRDefault="003E0C8C" w:rsidP="003E0C8C">
      <w:pPr>
        <w:spacing w:line="276" w:lineRule="auto"/>
        <w:ind w:firstLine="709"/>
        <w:jc w:val="both"/>
      </w:pPr>
      <w:r w:rsidRPr="005842AB">
        <w:t>В целом воздействие отходов, при соблюдении проектных природоохранных требов</w:t>
      </w:r>
      <w:r w:rsidRPr="005842AB">
        <w:t>а</w:t>
      </w:r>
      <w:r w:rsidRPr="005842AB">
        <w:t>ний, может быть оценено:</w:t>
      </w:r>
    </w:p>
    <w:p w:rsidR="003E0C8C" w:rsidRPr="005B1F06" w:rsidRDefault="00D543ED" w:rsidP="003E0C8C">
      <w:pPr>
        <w:shd w:val="clear" w:color="auto" w:fill="FFFFFF"/>
        <w:spacing w:line="276" w:lineRule="auto"/>
        <w:ind w:right="14" w:firstLine="727"/>
        <w:jc w:val="both"/>
        <w:rPr>
          <w:i/>
        </w:rPr>
      </w:pPr>
      <w:r w:rsidRPr="005B1F06">
        <w:rPr>
          <w:i/>
        </w:rPr>
        <w:t>П</w:t>
      </w:r>
      <w:r w:rsidR="003E0C8C" w:rsidRPr="005B1F06">
        <w:rPr>
          <w:i/>
        </w:rPr>
        <w:t>ри строительстве:</w:t>
      </w:r>
    </w:p>
    <w:p w:rsidR="003E0C8C" w:rsidRPr="005842AB" w:rsidRDefault="003E0C8C" w:rsidP="003E0C8C">
      <w:pPr>
        <w:shd w:val="clear" w:color="auto" w:fill="FFFFFF"/>
        <w:tabs>
          <w:tab w:val="left" w:pos="1134"/>
        </w:tabs>
        <w:spacing w:line="276" w:lineRule="auto"/>
        <w:ind w:firstLine="709"/>
        <w:jc w:val="both"/>
      </w:pPr>
      <w:r w:rsidRPr="005842AB">
        <w:t>•</w:t>
      </w:r>
      <w:r w:rsidRPr="005842AB">
        <w:tab/>
        <w:t xml:space="preserve">пространственный масштаб воздействия - </w:t>
      </w:r>
      <w:r w:rsidRPr="005842AB">
        <w:rPr>
          <w:i/>
        </w:rPr>
        <w:t>локальное (1 балл);</w:t>
      </w:r>
    </w:p>
    <w:p w:rsidR="003E0C8C" w:rsidRPr="005842AB" w:rsidRDefault="003E0C8C" w:rsidP="003E0C8C">
      <w:pPr>
        <w:shd w:val="clear" w:color="auto" w:fill="FFFFFF"/>
        <w:tabs>
          <w:tab w:val="left" w:pos="1134"/>
        </w:tabs>
        <w:spacing w:line="276" w:lineRule="auto"/>
        <w:ind w:firstLine="709"/>
        <w:jc w:val="both"/>
      </w:pPr>
      <w:r w:rsidRPr="005842AB">
        <w:t>•</w:t>
      </w:r>
      <w:r w:rsidRPr="005842AB">
        <w:tab/>
        <w:t>временн</w:t>
      </w:r>
      <w:r w:rsidR="00D543ED" w:rsidRPr="005842AB">
        <w:t>о</w:t>
      </w:r>
      <w:r w:rsidRPr="005842AB">
        <w:t xml:space="preserve">й масштаб – </w:t>
      </w:r>
      <w:r w:rsidRPr="005842AB">
        <w:rPr>
          <w:i/>
        </w:rPr>
        <w:t>продолжительное (3 балла);</w:t>
      </w:r>
    </w:p>
    <w:p w:rsidR="003E0C8C" w:rsidRPr="005842AB" w:rsidRDefault="003E0C8C" w:rsidP="003E0C8C">
      <w:pPr>
        <w:shd w:val="clear" w:color="auto" w:fill="FFFFFF"/>
        <w:tabs>
          <w:tab w:val="left" w:pos="1134"/>
        </w:tabs>
        <w:spacing w:line="276" w:lineRule="auto"/>
        <w:ind w:firstLine="709"/>
        <w:jc w:val="both"/>
      </w:pPr>
      <w:r w:rsidRPr="005842AB">
        <w:t>•</w:t>
      </w:r>
      <w:r w:rsidRPr="005842AB">
        <w:tab/>
        <w:t xml:space="preserve">интенсивность воздействия - </w:t>
      </w:r>
      <w:r w:rsidRPr="005842AB">
        <w:rPr>
          <w:i/>
        </w:rPr>
        <w:t>незначительное (1 балл).</w:t>
      </w:r>
    </w:p>
    <w:p w:rsidR="003E0C8C" w:rsidRPr="005842AB" w:rsidRDefault="003E0C8C" w:rsidP="003E0C8C">
      <w:pPr>
        <w:shd w:val="clear" w:color="auto" w:fill="FFFFFF"/>
        <w:spacing w:line="276" w:lineRule="auto"/>
        <w:ind w:firstLine="709"/>
        <w:jc w:val="both"/>
        <w:rPr>
          <w:i/>
        </w:rPr>
      </w:pPr>
      <w:r w:rsidRPr="005842AB">
        <w:t xml:space="preserve">Интегральная оценка воздействия составит 3 балла – </w:t>
      </w:r>
      <w:r w:rsidRPr="005842AB">
        <w:rPr>
          <w:b/>
          <w:i/>
        </w:rPr>
        <w:t>воздействие</w:t>
      </w:r>
      <w:r w:rsidRPr="005842AB">
        <w:rPr>
          <w:i/>
        </w:rPr>
        <w:t xml:space="preserve"> </w:t>
      </w:r>
      <w:r w:rsidRPr="005842AB">
        <w:rPr>
          <w:b/>
          <w:i/>
        </w:rPr>
        <w:t>низкой значим</w:t>
      </w:r>
      <w:r w:rsidRPr="005842AB">
        <w:rPr>
          <w:b/>
          <w:i/>
        </w:rPr>
        <w:t>о</w:t>
      </w:r>
      <w:r w:rsidRPr="005842AB">
        <w:rPr>
          <w:b/>
          <w:i/>
        </w:rPr>
        <w:t>сти.</w:t>
      </w:r>
      <w:r w:rsidRPr="005842AB">
        <w:rPr>
          <w:i/>
        </w:rPr>
        <w:t xml:space="preserve"> </w:t>
      </w:r>
    </w:p>
    <w:p w:rsidR="00DB5AF6" w:rsidRPr="005842AB" w:rsidRDefault="00DB5AF6" w:rsidP="0033183E">
      <w:pPr>
        <w:pStyle w:val="25"/>
      </w:pPr>
      <w:bookmarkStart w:id="218" w:name="_Toc88756312"/>
      <w:bookmarkStart w:id="219" w:name="_Toc146642090"/>
      <w:r w:rsidRPr="005842AB">
        <w:t>7.</w:t>
      </w:r>
      <w:r w:rsidR="00D543ED" w:rsidRPr="005842AB">
        <w:t>5</w:t>
      </w:r>
      <w:r w:rsidRPr="005842AB">
        <w:t xml:space="preserve"> </w:t>
      </w:r>
      <w:r w:rsidR="00B050C7" w:rsidRPr="005842AB">
        <w:t>У</w:t>
      </w:r>
      <w:r w:rsidRPr="005842AB">
        <w:t>правлени</w:t>
      </w:r>
      <w:r w:rsidR="00B050C7" w:rsidRPr="005842AB">
        <w:t>е</w:t>
      </w:r>
      <w:r w:rsidRPr="005842AB">
        <w:t xml:space="preserve"> отходами</w:t>
      </w:r>
      <w:bookmarkEnd w:id="218"/>
      <w:bookmarkEnd w:id="219"/>
    </w:p>
    <w:p w:rsidR="00B050C7" w:rsidRPr="005842AB" w:rsidRDefault="00B050C7" w:rsidP="00B050C7">
      <w:pPr>
        <w:spacing w:line="276" w:lineRule="auto"/>
        <w:ind w:firstLine="709"/>
        <w:jc w:val="both"/>
      </w:pPr>
      <w:r w:rsidRPr="005842AB">
        <w:t>Образователи и владельцы отходов несут ответственность за обеспечение надлежащ</w:t>
      </w:r>
      <w:r w:rsidRPr="005842AB">
        <w:t>е</w:t>
      </w:r>
      <w:r w:rsidRPr="005842AB">
        <w:t>го управления отходами с момента их образования до момента передачи во владение лица, осуществляющего операции по восстановлению или удалению отходов на основании лице</w:t>
      </w:r>
      <w:r w:rsidRPr="005842AB">
        <w:t>н</w:t>
      </w:r>
      <w:r w:rsidRPr="005842AB">
        <w:t>зии.</w:t>
      </w:r>
    </w:p>
    <w:p w:rsidR="00B050C7" w:rsidRPr="005842AB" w:rsidRDefault="00B050C7" w:rsidP="00B050C7">
      <w:pPr>
        <w:spacing w:line="276" w:lineRule="auto"/>
        <w:ind w:firstLine="709"/>
        <w:jc w:val="both"/>
      </w:pPr>
      <w:proofErr w:type="gramStart"/>
      <w:r w:rsidRPr="005842AB">
        <w:t>Согласно статьи</w:t>
      </w:r>
      <w:proofErr w:type="gramEnd"/>
      <w:r w:rsidRPr="005842AB">
        <w:t xml:space="preserve"> 319 Экологического кодекса Республики Казахстан под </w:t>
      </w:r>
      <w:r w:rsidRPr="005842AB">
        <w:rPr>
          <w:b/>
        </w:rPr>
        <w:t>управлен</w:t>
      </w:r>
      <w:r w:rsidRPr="005842AB">
        <w:rPr>
          <w:b/>
        </w:rPr>
        <w:t>и</w:t>
      </w:r>
      <w:r w:rsidRPr="005842AB">
        <w:rPr>
          <w:b/>
        </w:rPr>
        <w:t>ем отходами</w:t>
      </w:r>
      <w:r w:rsidRPr="005842AB">
        <w:t xml:space="preserve"> понимаются операции, осуществляемые в отношении отходов с момента их о</w:t>
      </w:r>
      <w:r w:rsidRPr="005842AB">
        <w:t>б</w:t>
      </w:r>
      <w:r w:rsidRPr="005842AB">
        <w:t>разования до окончательного удаления.</w:t>
      </w:r>
    </w:p>
    <w:p w:rsidR="00B050C7" w:rsidRPr="005842AB" w:rsidRDefault="00B050C7" w:rsidP="00B050C7">
      <w:pPr>
        <w:spacing w:line="276" w:lineRule="auto"/>
        <w:ind w:firstLine="709"/>
        <w:jc w:val="both"/>
      </w:pPr>
      <w:r w:rsidRPr="005842AB">
        <w:rPr>
          <w:spacing w:val="-1"/>
        </w:rPr>
        <w:t>В соответствии со статьей 327 ЭК</w:t>
      </w:r>
      <w:r w:rsidR="00D543ED" w:rsidRPr="005842AB">
        <w:rPr>
          <w:spacing w:val="-1"/>
        </w:rPr>
        <w:t xml:space="preserve"> РК,</w:t>
      </w:r>
      <w:r w:rsidRPr="005842AB">
        <w:rPr>
          <w:spacing w:val="-1"/>
        </w:rPr>
        <w:t xml:space="preserve"> физические и юридические лица, в процессе х</w:t>
      </w:r>
      <w:r w:rsidRPr="005842AB">
        <w:rPr>
          <w:spacing w:val="-1"/>
        </w:rPr>
        <w:t>о</w:t>
      </w:r>
      <w:r w:rsidRPr="005842AB">
        <w:rPr>
          <w:spacing w:val="-1"/>
        </w:rPr>
        <w:t>зяйственной деятельности которых образуются отходы</w:t>
      </w:r>
      <w:r w:rsidRPr="005842AB">
        <w:t xml:space="preserve"> обязаны выполнять операции по управлению отходами таким образом, чтобы не создавать угрозу причинения вреда жизни и (или) здоровью людей, экологического ущерба, и, в частности, без: </w:t>
      </w:r>
    </w:p>
    <w:p w:rsidR="00B050C7" w:rsidRPr="005842AB" w:rsidRDefault="00B050C7" w:rsidP="00B050C7">
      <w:pPr>
        <w:spacing w:line="276" w:lineRule="auto"/>
        <w:ind w:firstLine="709"/>
        <w:jc w:val="both"/>
      </w:pPr>
      <w:r w:rsidRPr="005842AB">
        <w:t xml:space="preserve">1) риска для вод, в том числе подземных, атмосферного воздуха, почв, животного и растительного мира; </w:t>
      </w:r>
    </w:p>
    <w:p w:rsidR="00B050C7" w:rsidRPr="005842AB" w:rsidRDefault="00B050C7" w:rsidP="00B050C7">
      <w:pPr>
        <w:spacing w:line="276" w:lineRule="auto"/>
        <w:ind w:firstLine="709"/>
        <w:jc w:val="both"/>
      </w:pPr>
      <w:r w:rsidRPr="005842AB">
        <w:t>2) отрицательного влияния на ландшафты и особо охраняемые природные террит</w:t>
      </w:r>
      <w:r w:rsidRPr="005842AB">
        <w:t>о</w:t>
      </w:r>
      <w:r w:rsidRPr="005842AB">
        <w:t>рии.</w:t>
      </w:r>
    </w:p>
    <w:p w:rsidR="00B050C7" w:rsidRPr="005842AB" w:rsidRDefault="00B050C7" w:rsidP="00B050C7">
      <w:pPr>
        <w:spacing w:line="276" w:lineRule="auto"/>
        <w:ind w:firstLine="709"/>
        <w:jc w:val="both"/>
        <w:rPr>
          <w:b/>
          <w:i/>
        </w:rPr>
      </w:pPr>
      <w:r w:rsidRPr="005842AB">
        <w:rPr>
          <w:b/>
          <w:i/>
        </w:rPr>
        <w:t xml:space="preserve">Анализ текущего состояния управления отходами </w:t>
      </w:r>
    </w:p>
    <w:p w:rsidR="00B050C7" w:rsidRPr="005842AB" w:rsidRDefault="00B050C7" w:rsidP="00B050C7">
      <w:pPr>
        <w:spacing w:line="276" w:lineRule="auto"/>
        <w:ind w:firstLine="709"/>
        <w:jc w:val="both"/>
      </w:pPr>
      <w:r w:rsidRPr="005842AB">
        <w:t>На месторождении отходы, образующиеся при нормальном режиме работы предпри</w:t>
      </w:r>
      <w:r w:rsidRPr="005842AB">
        <w:t>я</w:t>
      </w:r>
      <w:r w:rsidRPr="005842AB">
        <w:t>тия, накапливаются в местах их образования, собираются в контейнеры/емкости и хранятся на специально отведенных для этих целей местах/площадках (не более шести месяцев). В целях упрощения дальнейшего специализированного управления отходами предусматрив</w:t>
      </w:r>
      <w:r w:rsidRPr="005842AB">
        <w:t>а</w:t>
      </w:r>
      <w:r w:rsidRPr="005842AB">
        <w:t xml:space="preserve">ется раздельный сбор отходов </w:t>
      </w:r>
      <w:r w:rsidRPr="005842AB">
        <w:rPr>
          <w:color w:val="000000"/>
        </w:rPr>
        <w:t>по видам или группам</w:t>
      </w:r>
      <w:r w:rsidRPr="005842AB">
        <w:t>. Отходы собираются в отдельные емк</w:t>
      </w:r>
      <w:r w:rsidRPr="005842AB">
        <w:t>о</w:t>
      </w:r>
      <w:r w:rsidRPr="005842AB">
        <w:t>сти с четкой идентификацией для каждого вида отходов, с последующим вывозом самосто</w:t>
      </w:r>
      <w:r w:rsidRPr="005842AB">
        <w:t>я</w:t>
      </w:r>
      <w:r w:rsidRPr="005842AB">
        <w:t>тельно или специализированными субъектами путем заключения соответствующих догов</w:t>
      </w:r>
      <w:r w:rsidRPr="005842AB">
        <w:t>о</w:t>
      </w:r>
      <w:r w:rsidRPr="005842AB">
        <w:t>ров для их дальнейшего восстановления или удаления.</w:t>
      </w:r>
    </w:p>
    <w:p w:rsidR="00B050C7" w:rsidRPr="005842AB" w:rsidRDefault="00B050C7" w:rsidP="00B050C7">
      <w:pPr>
        <w:spacing w:line="276" w:lineRule="auto"/>
        <w:ind w:firstLine="709"/>
        <w:jc w:val="both"/>
      </w:pPr>
      <w:r w:rsidRPr="005842AB">
        <w:t>Специализированная компания при обращении с отходами производства и потребл</w:t>
      </w:r>
      <w:r w:rsidRPr="005842AB">
        <w:t>е</w:t>
      </w:r>
      <w:r w:rsidRPr="005842AB">
        <w:t>ния обязана соблюдать требования экологического законодательства РК. Перевозка всех о</w:t>
      </w:r>
      <w:r w:rsidRPr="005842AB">
        <w:t>т</w:t>
      </w:r>
      <w:r w:rsidRPr="005842AB">
        <w:t>ходов производится под строгим контролем, и движение всех отходов регистрируется (т.е. вид, количество, характеристика, маршрут, маркировка, категория, отправная точка, место назначения).</w:t>
      </w:r>
    </w:p>
    <w:p w:rsidR="00DB5AF6" w:rsidRDefault="00B050C7" w:rsidP="00B050C7">
      <w:pPr>
        <w:spacing w:line="276" w:lineRule="auto"/>
        <w:ind w:firstLine="709"/>
        <w:jc w:val="both"/>
        <w:rPr>
          <w:spacing w:val="-1"/>
        </w:rPr>
      </w:pPr>
      <w:r w:rsidRPr="005842AB">
        <w:rPr>
          <w:spacing w:val="-1"/>
        </w:rPr>
        <w:t>Таким образом, действующая система управления отходами минимизирует возможное воздействие на окружающую среду, как при хранении, так и перевозке отходов к месту ра</w:t>
      </w:r>
      <w:r w:rsidRPr="005842AB">
        <w:rPr>
          <w:spacing w:val="-1"/>
        </w:rPr>
        <w:t>з</w:t>
      </w:r>
      <w:r w:rsidRPr="005842AB">
        <w:rPr>
          <w:spacing w:val="-1"/>
        </w:rPr>
        <w:t>мещения.</w:t>
      </w:r>
    </w:p>
    <w:p w:rsidR="005B1F06" w:rsidRPr="005842AB" w:rsidRDefault="005B1F06" w:rsidP="00B050C7">
      <w:pPr>
        <w:spacing w:line="276" w:lineRule="auto"/>
        <w:ind w:firstLine="709"/>
        <w:jc w:val="both"/>
      </w:pPr>
    </w:p>
    <w:p w:rsidR="00DB5AF6" w:rsidRPr="005842AB" w:rsidRDefault="00DB5AF6" w:rsidP="00B050C7">
      <w:pPr>
        <w:keepNext/>
        <w:spacing w:line="276" w:lineRule="auto"/>
        <w:ind w:firstLine="709"/>
        <w:outlineLvl w:val="2"/>
        <w:rPr>
          <w:b/>
          <w:bCs/>
          <w:i/>
        </w:rPr>
      </w:pPr>
      <w:bookmarkStart w:id="220" w:name="_Toc88756313"/>
      <w:bookmarkStart w:id="221" w:name="_Toc134629837"/>
      <w:bookmarkStart w:id="222" w:name="_Toc146642091"/>
      <w:r w:rsidRPr="005842AB">
        <w:rPr>
          <w:b/>
          <w:bCs/>
          <w:i/>
        </w:rPr>
        <w:lastRenderedPageBreak/>
        <w:t>7.</w:t>
      </w:r>
      <w:r w:rsidR="00D543ED" w:rsidRPr="005842AB">
        <w:rPr>
          <w:b/>
          <w:bCs/>
          <w:i/>
        </w:rPr>
        <w:t>5</w:t>
      </w:r>
      <w:r w:rsidRPr="005842AB">
        <w:rPr>
          <w:b/>
          <w:bCs/>
          <w:i/>
        </w:rPr>
        <w:t xml:space="preserve">.1 </w:t>
      </w:r>
      <w:r w:rsidR="00B050C7" w:rsidRPr="005842AB">
        <w:rPr>
          <w:b/>
          <w:bCs/>
          <w:i/>
        </w:rPr>
        <w:t>Операции по у</w:t>
      </w:r>
      <w:r w:rsidRPr="005842AB">
        <w:rPr>
          <w:b/>
          <w:bCs/>
          <w:i/>
        </w:rPr>
        <w:t>правлени</w:t>
      </w:r>
      <w:r w:rsidR="00B050C7" w:rsidRPr="005842AB">
        <w:rPr>
          <w:b/>
          <w:bCs/>
          <w:i/>
        </w:rPr>
        <w:t>ю</w:t>
      </w:r>
      <w:r w:rsidRPr="005842AB">
        <w:rPr>
          <w:b/>
          <w:bCs/>
          <w:i/>
        </w:rPr>
        <w:t xml:space="preserve"> отходами</w:t>
      </w:r>
      <w:bookmarkEnd w:id="220"/>
      <w:bookmarkEnd w:id="221"/>
      <w:bookmarkEnd w:id="222"/>
    </w:p>
    <w:p w:rsidR="00B050C7" w:rsidRPr="005842AB" w:rsidRDefault="00B050C7" w:rsidP="00B050C7">
      <w:pPr>
        <w:spacing w:line="276" w:lineRule="auto"/>
        <w:ind w:firstLine="709"/>
        <w:rPr>
          <w:b/>
          <w:i/>
        </w:rPr>
      </w:pPr>
      <w:r w:rsidRPr="005842AB">
        <w:rPr>
          <w:b/>
          <w:i/>
        </w:rPr>
        <w:t>Накопление и сбор отходов</w:t>
      </w:r>
    </w:p>
    <w:p w:rsidR="00B050C7" w:rsidRPr="005842AB" w:rsidRDefault="00B050C7" w:rsidP="00B050C7">
      <w:pPr>
        <w:spacing w:line="276" w:lineRule="auto"/>
        <w:ind w:firstLine="709"/>
        <w:jc w:val="both"/>
      </w:pPr>
      <w:r w:rsidRPr="005842AB">
        <w:t>На производственном объекте, на территории участка строительства накопление о</w:t>
      </w:r>
      <w:r w:rsidRPr="005842AB">
        <w:t>т</w:t>
      </w:r>
      <w:r w:rsidRPr="005842AB">
        <w:t>ходов производится на специально отведенных площадках (местах накопления отходов), с</w:t>
      </w:r>
      <w:r w:rsidRPr="005842AB">
        <w:t>о</w:t>
      </w:r>
      <w:r w:rsidRPr="005842AB">
        <w:t>ответствующих классу опасности отходов. Отходы по мере их накопления собирают ра</w:t>
      </w:r>
      <w:r w:rsidRPr="005842AB">
        <w:t>з</w:t>
      </w:r>
      <w:r w:rsidRPr="005842AB">
        <w:t>дельно для каждой группы отходов в соответствии с классом опасности.</w:t>
      </w:r>
    </w:p>
    <w:p w:rsidR="00B050C7" w:rsidRPr="005842AB" w:rsidRDefault="00B050C7" w:rsidP="00B050C7">
      <w:pPr>
        <w:tabs>
          <w:tab w:val="left" w:pos="1134"/>
        </w:tabs>
        <w:spacing w:line="276" w:lineRule="auto"/>
        <w:ind w:firstLine="709"/>
        <w:contextualSpacing/>
        <w:jc w:val="both"/>
      </w:pPr>
      <w:r w:rsidRPr="005842AB">
        <w:t xml:space="preserve">Места накопления отходов – площадки с контейнерами, емкостями, герметичными тарами для сбора отходов, исключающими протечки и попадание осадков во внутрь. </w:t>
      </w:r>
    </w:p>
    <w:p w:rsidR="00B050C7" w:rsidRPr="005842AB" w:rsidRDefault="00B050C7" w:rsidP="00B050C7">
      <w:pPr>
        <w:tabs>
          <w:tab w:val="left" w:pos="1134"/>
        </w:tabs>
        <w:spacing w:line="276" w:lineRule="auto"/>
        <w:ind w:firstLine="709"/>
        <w:contextualSpacing/>
        <w:jc w:val="both"/>
      </w:pPr>
      <w:r w:rsidRPr="005842AB">
        <w:t xml:space="preserve">Временное складирование отходов на месте их образования разрешается на срок </w:t>
      </w:r>
      <w:r w:rsidRPr="005842AB">
        <w:rPr>
          <w:b/>
          <w:i/>
        </w:rPr>
        <w:t>не более шести месяцев</w:t>
      </w:r>
      <w:r w:rsidRPr="005842AB">
        <w:t xml:space="preserve"> до даты их сбора (передачи специализированным организациям) или самостоятельного вывоза на объект, где данные отходы будут подвергнуты операциям по восстановлению или удалению (п/п.1 п.2 ст.320 ЭК РК).</w:t>
      </w:r>
    </w:p>
    <w:p w:rsidR="00B050C7" w:rsidRPr="005842AB" w:rsidRDefault="00B050C7" w:rsidP="00B050C7">
      <w:pPr>
        <w:tabs>
          <w:tab w:val="left" w:pos="1134"/>
        </w:tabs>
        <w:spacing w:line="276" w:lineRule="auto"/>
        <w:ind w:firstLine="709"/>
        <w:contextualSpacing/>
        <w:jc w:val="both"/>
      </w:pPr>
      <w:r w:rsidRPr="005842AB">
        <w:t>Кроме того, должны быть установлены контейнеры для раздельного сбора твердых бытовых отходов, вывозимых специализированной подрядной организацией согласно граф</w:t>
      </w:r>
      <w:r w:rsidRPr="005842AB">
        <w:t>и</w:t>
      </w:r>
      <w:r w:rsidRPr="005842AB">
        <w:t xml:space="preserve">ку вывоза. </w:t>
      </w:r>
    </w:p>
    <w:p w:rsidR="00B050C7" w:rsidRPr="005842AB" w:rsidRDefault="00B050C7" w:rsidP="00B050C7">
      <w:pPr>
        <w:tabs>
          <w:tab w:val="left" w:pos="1134"/>
        </w:tabs>
        <w:spacing w:line="276" w:lineRule="auto"/>
        <w:ind w:firstLine="709"/>
        <w:contextualSpacing/>
        <w:jc w:val="both"/>
      </w:pPr>
      <w:r w:rsidRPr="005842AB">
        <w:t xml:space="preserve">Временное складирование неопасных отходов в процессе их сбора (в контейнерах) допускается </w:t>
      </w:r>
      <w:r w:rsidRPr="005842AB">
        <w:rPr>
          <w:b/>
          <w:i/>
        </w:rPr>
        <w:t>на срок не более трех месяцев</w:t>
      </w:r>
      <w:r w:rsidRPr="005842AB">
        <w:t xml:space="preserve"> до даты их вывоза на объект, где данные отходы будут подвергнуты операциям по восстановлению или удалению.</w:t>
      </w:r>
    </w:p>
    <w:p w:rsidR="00B050C7" w:rsidRPr="005842AB" w:rsidRDefault="00B050C7" w:rsidP="00B050C7">
      <w:pPr>
        <w:tabs>
          <w:tab w:val="left" w:pos="1134"/>
        </w:tabs>
        <w:spacing w:line="276" w:lineRule="auto"/>
        <w:ind w:firstLine="709"/>
        <w:contextualSpacing/>
        <w:jc w:val="both"/>
      </w:pPr>
      <w:r w:rsidRPr="005842AB">
        <w:t>Покрытие всех площадок должно быть выполнено из твердого и непроницаемого м</w:t>
      </w:r>
      <w:r w:rsidRPr="005842AB">
        <w:t>а</w:t>
      </w:r>
      <w:r w:rsidRPr="005842AB">
        <w:t>териала, асфальтобетонных плит. Площадки должны иметь ограждение и обваловку с трех сторон.</w:t>
      </w:r>
    </w:p>
    <w:p w:rsidR="00B050C7" w:rsidRPr="005842AB" w:rsidRDefault="00B050C7" w:rsidP="00B050C7">
      <w:pPr>
        <w:spacing w:line="276" w:lineRule="auto"/>
        <w:ind w:firstLine="709"/>
        <w:jc w:val="both"/>
      </w:pPr>
      <w:r w:rsidRPr="005842AB">
        <w:t>Отходы образующиеся на площадке строительства до вывоза по договорам временно накапливаются и собираются в специально отведенных местах, указанных в таблиц</w:t>
      </w:r>
      <w:r w:rsidR="00D543ED" w:rsidRPr="005842AB">
        <w:t>е</w:t>
      </w:r>
      <w:r w:rsidRPr="005842AB">
        <w:t xml:space="preserve"> 7.1. </w:t>
      </w:r>
    </w:p>
    <w:p w:rsidR="00B050C7" w:rsidRPr="005842AB" w:rsidRDefault="00B050C7" w:rsidP="00B050C7">
      <w:pPr>
        <w:spacing w:line="276" w:lineRule="auto"/>
        <w:ind w:firstLine="709"/>
        <w:rPr>
          <w:b/>
          <w:i/>
        </w:rPr>
      </w:pPr>
      <w:r w:rsidRPr="005842AB">
        <w:rPr>
          <w:b/>
          <w:i/>
        </w:rPr>
        <w:t>Транспортировка</w:t>
      </w:r>
    </w:p>
    <w:p w:rsidR="00B050C7" w:rsidRPr="005842AB" w:rsidRDefault="00B050C7" w:rsidP="00B050C7">
      <w:pPr>
        <w:spacing w:line="276" w:lineRule="auto"/>
        <w:ind w:firstLine="709"/>
        <w:jc w:val="both"/>
      </w:pPr>
      <w:r w:rsidRPr="005842AB">
        <w:t>Транспортировка отходов к местам восстановления или удаления осуществляется только специализированным автотранспортом. Вывоз отходов осуществляется по заявке р</w:t>
      </w:r>
      <w:r w:rsidRPr="005842AB">
        <w:t>а</w:t>
      </w:r>
      <w:r w:rsidRPr="005842AB">
        <w:t>ботника, ответственного за управление отходами объекта/отдела, который заполняет и по</w:t>
      </w:r>
      <w:r w:rsidRPr="005842AB">
        <w:t>д</w:t>
      </w:r>
      <w:r w:rsidRPr="005842AB">
        <w:t>писывает необходимые талоны и передаёт их подрядчику.</w:t>
      </w:r>
    </w:p>
    <w:p w:rsidR="00B050C7" w:rsidRPr="005842AB" w:rsidRDefault="00B050C7" w:rsidP="00B050C7">
      <w:pPr>
        <w:tabs>
          <w:tab w:val="left" w:pos="1134"/>
        </w:tabs>
        <w:spacing w:line="276" w:lineRule="auto"/>
        <w:ind w:firstLine="709"/>
        <w:contextualSpacing/>
        <w:jc w:val="both"/>
      </w:pPr>
      <w:r w:rsidRPr="005842AB">
        <w:t>С момента погрузки отходов на транспортное средство и приемки их Подрядной о</w:t>
      </w:r>
      <w:r w:rsidRPr="005842AB">
        <w:t>р</w:t>
      </w:r>
      <w:r w:rsidRPr="005842AB">
        <w:t>ганизацией, выполняющей перевозку отходов, и до выгрузки их в установленном месте из транспортного средства ответственность за безопасное обращение с ними несет транспор</w:t>
      </w:r>
      <w:r w:rsidRPr="005842AB">
        <w:t>т</w:t>
      </w:r>
      <w:r w:rsidRPr="005842AB">
        <w:t>ная компания.</w:t>
      </w:r>
    </w:p>
    <w:p w:rsidR="00B050C7" w:rsidRPr="005842AB" w:rsidRDefault="00B050C7" w:rsidP="00B050C7">
      <w:pPr>
        <w:spacing w:line="276" w:lineRule="auto"/>
        <w:ind w:firstLine="709"/>
        <w:jc w:val="both"/>
      </w:pPr>
      <w:r w:rsidRPr="005842AB">
        <w:t>При транспортировке отходов производства не допускается загрязнение окружающей среды в местах их перевозки, погрузки и разгрузки.</w:t>
      </w:r>
    </w:p>
    <w:p w:rsidR="00B050C7" w:rsidRPr="005842AB" w:rsidRDefault="00B050C7" w:rsidP="00B050C7">
      <w:pPr>
        <w:spacing w:line="276" w:lineRule="auto"/>
        <w:ind w:firstLine="709"/>
        <w:jc w:val="both"/>
      </w:pPr>
      <w:bookmarkStart w:id="223" w:name="SUB2100"/>
      <w:bookmarkStart w:id="224" w:name="SUB2200"/>
      <w:bookmarkEnd w:id="223"/>
      <w:bookmarkEnd w:id="224"/>
      <w:r w:rsidRPr="005842AB">
        <w:t>При перевозке твердых и пылевидных отходов транспортное средство обеспечивается защитной пленкой или укрывным материалом. Транспортное средство для перевозки пол</w:t>
      </w:r>
      <w:r w:rsidRPr="005842AB">
        <w:t>у</w:t>
      </w:r>
      <w:r w:rsidRPr="005842AB">
        <w:t>жидких (пастообразных) отходов оснащают шланговым устройством для слива.</w:t>
      </w:r>
      <w:bookmarkStart w:id="225" w:name="SUB2300"/>
      <w:bookmarkEnd w:id="225"/>
      <w:r w:rsidRPr="005842AB">
        <w:t xml:space="preserve"> </w:t>
      </w:r>
      <w:bookmarkStart w:id="226" w:name="SUB2400"/>
      <w:bookmarkEnd w:id="226"/>
      <w:r w:rsidRPr="005842AB">
        <w:t>Пылевидные отходы увлажняют на всех этапах: при загрузке, транспортировке и выгрузке.</w:t>
      </w:r>
    </w:p>
    <w:p w:rsidR="00B050C7" w:rsidRPr="005842AB" w:rsidRDefault="00B050C7" w:rsidP="00B050C7">
      <w:pPr>
        <w:spacing w:line="276" w:lineRule="auto"/>
        <w:ind w:firstLine="709"/>
        <w:jc w:val="both"/>
      </w:pPr>
      <w:bookmarkStart w:id="227" w:name="SUB2500"/>
      <w:bookmarkEnd w:id="227"/>
      <w:r w:rsidRPr="005842AB">
        <w:t>При транспортировке отходов производства 1 и 2 класса опасности не допускается присутствие третьих лиц, кроме лица, управляющего транспортным средством и персонала, который сопровождает груз.</w:t>
      </w:r>
    </w:p>
    <w:p w:rsidR="00B050C7" w:rsidRPr="005842AB" w:rsidRDefault="00B050C7" w:rsidP="00B050C7">
      <w:pPr>
        <w:tabs>
          <w:tab w:val="left" w:pos="1134"/>
        </w:tabs>
        <w:spacing w:line="276" w:lineRule="auto"/>
        <w:ind w:firstLine="709"/>
        <w:jc w:val="both"/>
      </w:pPr>
      <w:r w:rsidRPr="005842AB">
        <w:t>Твердые отходы, предназначенные для транспортировки, должны быть упакованы в транспортную тару (металлические, полимерные контейнеры, бочки, ящики, мешки), пре</w:t>
      </w:r>
      <w:r w:rsidRPr="005842AB">
        <w:t>д</w:t>
      </w:r>
      <w:r w:rsidRPr="005842AB">
        <w:t xml:space="preserve">назначенную для защиты от внешних воздействий, вторичного загрязнения окружающей среды и для обеспечения удобства погрузочно-разгрузочных работ, транспортирования и </w:t>
      </w:r>
      <w:r w:rsidRPr="005842AB">
        <w:lastRenderedPageBreak/>
        <w:t xml:space="preserve">временного хранения. Жидкие отходы допускается транспортировать в тех же ёмкостях, в которых они хранились, проверив, что их крышки (пробки) плотно закрыты (завинчены). </w:t>
      </w:r>
    </w:p>
    <w:p w:rsidR="00B050C7" w:rsidRPr="005842AB" w:rsidRDefault="00B050C7" w:rsidP="00B050C7">
      <w:pPr>
        <w:tabs>
          <w:tab w:val="left" w:pos="1134"/>
        </w:tabs>
        <w:spacing w:line="276" w:lineRule="auto"/>
        <w:ind w:firstLine="709"/>
        <w:jc w:val="both"/>
      </w:pPr>
      <w:r w:rsidRPr="005842AB">
        <w:t>На каждой транспортной таре (контейнере, бочке, ящике, мешке) с отходами в опр</w:t>
      </w:r>
      <w:r w:rsidRPr="005842AB">
        <w:t>е</w:t>
      </w:r>
      <w:r w:rsidRPr="005842AB">
        <w:t>деленных случаях должна быть нанесена маркировка, характеризующая транспортную опа</w:t>
      </w:r>
      <w:r w:rsidRPr="005842AB">
        <w:t>с</w:t>
      </w:r>
      <w:r w:rsidRPr="005842AB">
        <w:t>ность груза:</w:t>
      </w:r>
    </w:p>
    <w:p w:rsidR="00B050C7" w:rsidRPr="005842AB" w:rsidRDefault="00B050C7" w:rsidP="00B050C7">
      <w:pPr>
        <w:spacing w:line="276" w:lineRule="auto"/>
        <w:ind w:firstLine="709"/>
        <w:rPr>
          <w:b/>
          <w:i/>
        </w:rPr>
      </w:pPr>
      <w:r w:rsidRPr="005842AB">
        <w:rPr>
          <w:b/>
          <w:i/>
        </w:rPr>
        <w:t>Восстановление и удаление отходов</w:t>
      </w:r>
    </w:p>
    <w:p w:rsidR="00B050C7" w:rsidRPr="005842AB" w:rsidRDefault="00B050C7" w:rsidP="00B050C7">
      <w:pPr>
        <w:spacing w:line="276" w:lineRule="auto"/>
        <w:ind w:firstLine="709"/>
        <w:jc w:val="both"/>
      </w:pPr>
      <w:r w:rsidRPr="005842AB">
        <w:t>Все отходы, образующиеся в процессе строительства</w:t>
      </w:r>
      <w:r w:rsidR="00D543ED" w:rsidRPr="005842AB">
        <w:t>,</w:t>
      </w:r>
      <w:r w:rsidRPr="005842AB">
        <w:t xml:space="preserve"> будут вывозиться на перерабо</w:t>
      </w:r>
      <w:r w:rsidRPr="005842AB">
        <w:t>т</w:t>
      </w:r>
      <w:r w:rsidRPr="005842AB">
        <w:t xml:space="preserve">ку/утилизацию в соответствии с </w:t>
      </w:r>
      <w:r w:rsidR="00D543ED" w:rsidRPr="005842AB">
        <w:t>П</w:t>
      </w:r>
      <w:r w:rsidRPr="005842AB">
        <w:t>рограммой управления отходами для АО «</w:t>
      </w:r>
      <w:r w:rsidR="005B1F06" w:rsidRPr="005B1F06">
        <w:t>Эмбамунайгаз</w:t>
      </w:r>
      <w:r w:rsidRPr="005842AB">
        <w:t xml:space="preserve">». </w:t>
      </w:r>
    </w:p>
    <w:p w:rsidR="00B050C7" w:rsidRPr="005842AB" w:rsidRDefault="00B050C7" w:rsidP="00B050C7">
      <w:pPr>
        <w:spacing w:line="276" w:lineRule="auto"/>
        <w:ind w:firstLine="709"/>
        <w:jc w:val="both"/>
      </w:pPr>
      <w:r w:rsidRPr="005842AB">
        <w:t>Подрядные строительные компании самостоятельно перерабатывают/ утилизируют свои отходы и сточные воды, образующиеся в процессе проведения строительных работ, с</w:t>
      </w:r>
      <w:r w:rsidRPr="005842AB">
        <w:t>о</w:t>
      </w:r>
      <w:r w:rsidRPr="005842AB">
        <w:t>гласно заключенным договорам со специализированными организациями.</w:t>
      </w:r>
    </w:p>
    <w:p w:rsidR="00B050C7" w:rsidRPr="005842AB" w:rsidRDefault="00B050C7" w:rsidP="00B050C7">
      <w:pPr>
        <w:spacing w:line="276" w:lineRule="auto"/>
        <w:ind w:firstLine="709"/>
        <w:jc w:val="both"/>
      </w:pPr>
      <w:r w:rsidRPr="005842AB">
        <w:t>В целом система управления отходами предусматривает планы сбора, хранения, транспортировки отходов на их восстановление и удаление, согласно которым проводится регулярная инвентаризация, учет и контроль за хранением, состоянием и транспортировкой всех отходов производства и потребления. При выборе способа и места переработки, утил</w:t>
      </w:r>
      <w:r w:rsidRPr="005842AB">
        <w:t>и</w:t>
      </w:r>
      <w:r w:rsidRPr="005842AB">
        <w:t>зации или размещения отходов собственники отходов должны руководствоваться общими экологическими требованиями в части обращения с отходами производства и потребления согласно ЭК РК. Специализированная компания при обращении с отходами производства и потребления обязана соблюдать требования экологического законодательства РК.</w:t>
      </w:r>
    </w:p>
    <w:p w:rsidR="00B050C7" w:rsidRPr="005842AB" w:rsidRDefault="00B050C7" w:rsidP="00B050C7">
      <w:pPr>
        <w:tabs>
          <w:tab w:val="left" w:pos="1134"/>
        </w:tabs>
        <w:spacing w:line="276" w:lineRule="auto"/>
        <w:ind w:firstLine="709"/>
        <w:jc w:val="both"/>
        <w:rPr>
          <w:b/>
          <w:i/>
        </w:rPr>
      </w:pPr>
      <w:r w:rsidRPr="005842AB">
        <w:rPr>
          <w:b/>
          <w:i/>
        </w:rPr>
        <w:t>Рекомендуемые способы восстановления или удаления образующихся отходов</w:t>
      </w:r>
    </w:p>
    <w:p w:rsidR="00B050C7" w:rsidRPr="005842AB" w:rsidRDefault="00B050C7" w:rsidP="00B050C7">
      <w:pPr>
        <w:spacing w:line="276" w:lineRule="auto"/>
        <w:ind w:firstLine="709"/>
        <w:jc w:val="both"/>
      </w:pPr>
      <w:r w:rsidRPr="005842AB">
        <w:t>Все образующиеся отходы могут подлежать предварительной сортировке по виду, с</w:t>
      </w:r>
      <w:r w:rsidRPr="005842AB">
        <w:t>о</w:t>
      </w:r>
      <w:r w:rsidRPr="005842AB">
        <w:t>ставу материалов и состоянию тары, с целью определения их дальнейшего предназначения. Отходы могут быть использованы повторно для собственных нужд предприятия (для скл</w:t>
      </w:r>
      <w:r w:rsidRPr="005842AB">
        <w:t>а</w:t>
      </w:r>
      <w:r w:rsidRPr="005842AB">
        <w:t>дирования вторсырья), реализованы на сторону (с оформлением необходимых документов) и переданы на переработку/утилизацию в специализированные компании, которые занимаются восстановлением или удалением подобного рода отходов и имеющих разрешительные док</w:t>
      </w:r>
      <w:r w:rsidRPr="005842AB">
        <w:t>у</w:t>
      </w:r>
      <w:r w:rsidRPr="005842AB">
        <w:t>менты на занятие подобным видом деятельности.</w:t>
      </w:r>
    </w:p>
    <w:p w:rsidR="00B050C7" w:rsidRDefault="00B050C7" w:rsidP="00B050C7">
      <w:pPr>
        <w:spacing w:line="276" w:lineRule="auto"/>
        <w:ind w:firstLine="709"/>
        <w:jc w:val="both"/>
      </w:pPr>
      <w:r w:rsidRPr="005842AB">
        <w:t>Подрядчик по вывозу отходов производства и потребления, образованных при стро</w:t>
      </w:r>
      <w:r w:rsidRPr="005842AB">
        <w:t>и</w:t>
      </w:r>
      <w:r w:rsidRPr="005842AB">
        <w:t>тельстве</w:t>
      </w:r>
      <w:r w:rsidR="00D543ED" w:rsidRPr="005842AB">
        <w:t>,</w:t>
      </w:r>
      <w:r w:rsidRPr="005842AB">
        <w:t xml:space="preserve"> определяется ежегодно по итогам проводимого тендера.</w:t>
      </w:r>
    </w:p>
    <w:p w:rsidR="005B1F06" w:rsidRPr="005842AB" w:rsidRDefault="005B1F06" w:rsidP="00B050C7">
      <w:pPr>
        <w:spacing w:line="276" w:lineRule="auto"/>
        <w:ind w:firstLine="709"/>
        <w:jc w:val="both"/>
      </w:pPr>
    </w:p>
    <w:p w:rsidR="00B050C7" w:rsidRPr="005842AB" w:rsidRDefault="00B050C7" w:rsidP="00B050C7">
      <w:pPr>
        <w:keepNext/>
        <w:spacing w:line="276" w:lineRule="auto"/>
        <w:ind w:firstLine="709"/>
        <w:outlineLvl w:val="2"/>
        <w:rPr>
          <w:b/>
          <w:bCs/>
          <w:i/>
        </w:rPr>
      </w:pPr>
      <w:bookmarkStart w:id="228" w:name="_Toc97365463"/>
      <w:bookmarkStart w:id="229" w:name="_Toc134629838"/>
      <w:bookmarkStart w:id="230" w:name="_Toc146642092"/>
      <w:r w:rsidRPr="005842AB">
        <w:rPr>
          <w:b/>
          <w:bCs/>
          <w:i/>
        </w:rPr>
        <w:t>7.</w:t>
      </w:r>
      <w:r w:rsidR="00D543ED" w:rsidRPr="005842AB">
        <w:rPr>
          <w:b/>
          <w:bCs/>
          <w:i/>
        </w:rPr>
        <w:t>5</w:t>
      </w:r>
      <w:r w:rsidRPr="005842AB">
        <w:rPr>
          <w:b/>
          <w:bCs/>
          <w:i/>
        </w:rPr>
        <w:t>.2 Рекомендации по управлению отходами</w:t>
      </w:r>
      <w:bookmarkEnd w:id="228"/>
      <w:bookmarkEnd w:id="229"/>
      <w:bookmarkEnd w:id="230"/>
    </w:p>
    <w:p w:rsidR="00B050C7" w:rsidRPr="005842AB" w:rsidRDefault="00B050C7" w:rsidP="00B050C7">
      <w:pPr>
        <w:spacing w:line="276" w:lineRule="auto"/>
        <w:ind w:firstLine="709"/>
        <w:jc w:val="both"/>
      </w:pPr>
      <w:r w:rsidRPr="005842AB">
        <w:t xml:space="preserve">Для функционирования системы управления отходами на предприятии необходимо провести анализ и оценку экологических решений по обращению с отходами на всех стадиях «жизненного цикла», которые могут быть идентифицированы и структурированы по видам техногенного воздействия на окружающую среду. </w:t>
      </w:r>
    </w:p>
    <w:p w:rsidR="00B050C7" w:rsidRPr="005842AB" w:rsidRDefault="00B050C7" w:rsidP="00B050C7">
      <w:pPr>
        <w:spacing w:line="276" w:lineRule="auto"/>
        <w:ind w:firstLine="708"/>
        <w:contextualSpacing/>
        <w:jc w:val="both"/>
        <w:rPr>
          <w:bCs/>
        </w:rPr>
      </w:pPr>
      <w:r w:rsidRPr="005842AB">
        <w:t>В соответствии со ст.335 Экологического Кодекса РК операторы объектов I и (или) II категорий, а также лица, осуществляющие операции по сортировке, обработке, в том числе по обезвреживанию, восстановлению и (или) удалению отходов, обязаны разрабатывать пр</w:t>
      </w:r>
      <w:r w:rsidRPr="005842AB">
        <w:t>о</w:t>
      </w:r>
      <w:r w:rsidRPr="005842AB">
        <w:t>грамму управления отходами в соответствии Правилами разработки программы управления отходами (п</w:t>
      </w:r>
      <w:r w:rsidRPr="005842AB">
        <w:rPr>
          <w:bCs/>
        </w:rPr>
        <w:t>риказ и.о. Министра экологии, геологии и природных ресурсов Республики К</w:t>
      </w:r>
      <w:r w:rsidRPr="005842AB">
        <w:rPr>
          <w:bCs/>
        </w:rPr>
        <w:t>а</w:t>
      </w:r>
      <w:r w:rsidRPr="005842AB">
        <w:rPr>
          <w:bCs/>
        </w:rPr>
        <w:t>захстан от 9 августа 2021 года № 318).</w:t>
      </w:r>
    </w:p>
    <w:p w:rsidR="00B050C7" w:rsidRPr="005842AB" w:rsidRDefault="00B050C7" w:rsidP="00B050C7">
      <w:pPr>
        <w:spacing w:line="276" w:lineRule="auto"/>
        <w:ind w:firstLine="708"/>
        <w:contextualSpacing/>
        <w:jc w:val="both"/>
      </w:pPr>
      <w:r w:rsidRPr="005842AB">
        <w:t xml:space="preserve">Программа управления отходами разрабатывается в соответствии с </w:t>
      </w:r>
      <w:r w:rsidRPr="005842AB">
        <w:rPr>
          <w:i/>
        </w:rPr>
        <w:t>принципом иера</w:t>
      </w:r>
      <w:r w:rsidRPr="005842AB">
        <w:rPr>
          <w:i/>
        </w:rPr>
        <w:t>р</w:t>
      </w:r>
      <w:r w:rsidRPr="005842AB">
        <w:rPr>
          <w:i/>
        </w:rPr>
        <w:t>хии</w:t>
      </w:r>
      <w:r w:rsidRPr="005842AB">
        <w:t xml:space="preserve"> и должна содержать сведения об объеме и составе образуемых и (или) получаемых от третьих лиц отходов, способах их накопления, сбора, транспортировки, обезвреживания, восстановления и удаления, а также описание предлагаемых мер по сокращению образов</w:t>
      </w:r>
      <w:r w:rsidRPr="005842AB">
        <w:t>а</w:t>
      </w:r>
      <w:r w:rsidRPr="005842AB">
        <w:t>ния отходов, увеличению доли их повторного использования, переработки и утилизации.</w:t>
      </w:r>
    </w:p>
    <w:p w:rsidR="00B050C7" w:rsidRPr="005842AB" w:rsidRDefault="00B050C7" w:rsidP="00B050C7">
      <w:pPr>
        <w:spacing w:line="276" w:lineRule="auto"/>
        <w:ind w:firstLine="709"/>
        <w:jc w:val="both"/>
      </w:pPr>
      <w:r w:rsidRPr="005842AB">
        <w:lastRenderedPageBreak/>
        <w:t>Все образовавшиеся отходы должны подлежать восстановлению или удалению как можно ближе к источнику их образования, если это обосновано с технической, экономич</w:t>
      </w:r>
      <w:r w:rsidRPr="005842AB">
        <w:t>е</w:t>
      </w:r>
      <w:r w:rsidRPr="005842AB">
        <w:t>ской и экологической точки зрения.</w:t>
      </w:r>
    </w:p>
    <w:p w:rsidR="00B050C7" w:rsidRPr="005842AB" w:rsidRDefault="00B050C7" w:rsidP="00B050C7">
      <w:pPr>
        <w:spacing w:line="276" w:lineRule="auto"/>
        <w:ind w:firstLine="709"/>
        <w:jc w:val="both"/>
      </w:pPr>
      <w:r w:rsidRPr="005842AB">
        <w:t>Образователи и владельцы отходов несут ответственность за обеспечение надлежащ</w:t>
      </w:r>
      <w:r w:rsidRPr="005842AB">
        <w:t>е</w:t>
      </w:r>
      <w:r w:rsidRPr="005842AB">
        <w:t>го управления отходами с момента их образования до момента передачи во владение лица, осуществляющего операции по восстановлению или удалению отходов на основании лице</w:t>
      </w:r>
      <w:r w:rsidRPr="005842AB">
        <w:t>н</w:t>
      </w:r>
      <w:r w:rsidRPr="005842AB">
        <w:t>зии.</w:t>
      </w:r>
    </w:p>
    <w:p w:rsidR="00B050C7" w:rsidRPr="005842AB" w:rsidRDefault="00B050C7" w:rsidP="00B050C7">
      <w:pPr>
        <w:spacing w:line="276" w:lineRule="auto"/>
        <w:ind w:firstLine="709"/>
        <w:jc w:val="both"/>
      </w:pPr>
      <w:r w:rsidRPr="005842AB">
        <w:t>Образователи и владельцы отходов несут ответственность за обеспечение соблюдения экологических требований по управлению отходами до момента передачи таких отходов во владение лицу, осуществляющему операции по восстановлению или удалению отходов на основании лицензии.</w:t>
      </w:r>
    </w:p>
    <w:p w:rsidR="00B050C7" w:rsidRPr="005842AB" w:rsidRDefault="00B050C7" w:rsidP="00B050C7">
      <w:pPr>
        <w:spacing w:line="276" w:lineRule="auto"/>
        <w:ind w:firstLine="709"/>
        <w:jc w:val="both"/>
      </w:pPr>
      <w:bookmarkStart w:id="231" w:name="z3453"/>
      <w:r w:rsidRPr="005842AB">
        <w:t>Накопление отходов разрешено только в специально установленных и оборудованных в соответствии с требованиями законодательства Республики Казахстан местах (на площа</w:t>
      </w:r>
      <w:r w:rsidRPr="005842AB">
        <w:t>д</w:t>
      </w:r>
      <w:r w:rsidRPr="005842AB">
        <w:t>ках, в складах, хранилищах, контейнерах и иных объектах хранения).</w:t>
      </w:r>
    </w:p>
    <w:bookmarkEnd w:id="231"/>
    <w:p w:rsidR="00DB5AF6" w:rsidRPr="005842AB" w:rsidRDefault="00B050C7" w:rsidP="00B050C7">
      <w:pPr>
        <w:tabs>
          <w:tab w:val="left" w:pos="1134"/>
        </w:tabs>
        <w:spacing w:line="276" w:lineRule="auto"/>
        <w:ind w:firstLine="709"/>
        <w:jc w:val="both"/>
      </w:pPr>
      <w:r w:rsidRPr="005842AB">
        <w:t>Запрещено накопление отходов с превышением сроков и (или) с превышением уст</w:t>
      </w:r>
      <w:r w:rsidRPr="005842AB">
        <w:t>а</w:t>
      </w:r>
      <w:r w:rsidRPr="005842AB">
        <w:t>новленных лимитов накопления отходов (для объектов I и II категорий).</w:t>
      </w:r>
      <w:r w:rsidR="00DB5AF6" w:rsidRPr="005842AB">
        <w:t xml:space="preserve"> </w:t>
      </w:r>
    </w:p>
    <w:p w:rsidR="00B050C7" w:rsidRPr="005842AB" w:rsidRDefault="00B050C7" w:rsidP="0033183E">
      <w:pPr>
        <w:pStyle w:val="25"/>
        <w:rPr>
          <w:i/>
          <w:iCs/>
        </w:rPr>
      </w:pPr>
      <w:bookmarkStart w:id="232" w:name="_Toc146642093"/>
      <w:r w:rsidRPr="005842AB">
        <w:t>7.</w:t>
      </w:r>
      <w:r w:rsidR="00D543ED" w:rsidRPr="005842AB">
        <w:t>6</w:t>
      </w:r>
      <w:r w:rsidRPr="005842AB">
        <w:t xml:space="preserve"> Предложения по организации производственного контроля при обращении с отх</w:t>
      </w:r>
      <w:r w:rsidRPr="005842AB">
        <w:t>о</w:t>
      </w:r>
      <w:r w:rsidRPr="005842AB">
        <w:t>дами</w:t>
      </w:r>
      <w:bookmarkEnd w:id="232"/>
    </w:p>
    <w:p w:rsidR="00B050C7" w:rsidRPr="005842AB" w:rsidRDefault="00B050C7" w:rsidP="00B050C7">
      <w:pPr>
        <w:tabs>
          <w:tab w:val="left" w:pos="1134"/>
        </w:tabs>
        <w:spacing w:line="276" w:lineRule="auto"/>
        <w:ind w:firstLine="709"/>
        <w:jc w:val="both"/>
      </w:pPr>
      <w:r w:rsidRPr="005842AB">
        <w:t>Производственный контроль при обращении с отходами предусматривает ведение учета объема, состава, режима их образования, хранения и отгрузки с периодичностью, д</w:t>
      </w:r>
      <w:r w:rsidRPr="005842AB">
        <w:t>о</w:t>
      </w:r>
      <w:r w:rsidRPr="005842AB">
        <w:t xml:space="preserve">статочной для заполнения форм внутрипроизводственной и государственной статистической отчетности, которые регулярно направляются в территориальные природоохранные органы. </w:t>
      </w:r>
    </w:p>
    <w:p w:rsidR="00B050C7" w:rsidRPr="005842AB" w:rsidRDefault="00B050C7" w:rsidP="00B050C7">
      <w:pPr>
        <w:tabs>
          <w:tab w:val="left" w:pos="1134"/>
        </w:tabs>
        <w:spacing w:line="276" w:lineRule="auto"/>
        <w:ind w:firstLine="709"/>
        <w:jc w:val="both"/>
      </w:pPr>
      <w:r w:rsidRPr="005842AB">
        <w:t>Параметры образования отходов производства и потребления, их циркуляции и уд</w:t>
      </w:r>
      <w:r w:rsidRPr="005842AB">
        <w:t>а</w:t>
      </w:r>
      <w:r w:rsidRPr="005842AB">
        <w:t>ления будут контролироваться и регулироваться в ходе основных технологических проце</w:t>
      </w:r>
      <w:r w:rsidRPr="005842AB">
        <w:t>с</w:t>
      </w:r>
      <w:r w:rsidRPr="005842AB">
        <w:t>сов.</w:t>
      </w:r>
    </w:p>
    <w:p w:rsidR="00B050C7" w:rsidRPr="005842AB" w:rsidRDefault="00B050C7" w:rsidP="00B050C7">
      <w:pPr>
        <w:tabs>
          <w:tab w:val="left" w:pos="1134"/>
        </w:tabs>
        <w:spacing w:line="276" w:lineRule="auto"/>
        <w:ind w:firstLine="709"/>
        <w:jc w:val="both"/>
      </w:pPr>
      <w:r w:rsidRPr="005842AB">
        <w:t>Обращение со всеми видами образующихся отходов при строительстве и эксплуат</w:t>
      </w:r>
      <w:r w:rsidRPr="005842AB">
        <w:t>а</w:t>
      </w:r>
      <w:r w:rsidRPr="005842AB">
        <w:t>ции, будет осуществляться согласно требованиям ЭК РК. Выполнение положений данного документа по организации сбора и удаления отходов обеспечит:</w:t>
      </w:r>
    </w:p>
    <w:p w:rsidR="00B050C7" w:rsidRPr="005842AB" w:rsidRDefault="00B050C7" w:rsidP="00986426">
      <w:pPr>
        <w:numPr>
          <w:ilvl w:val="0"/>
          <w:numId w:val="159"/>
        </w:numPr>
        <w:tabs>
          <w:tab w:val="left" w:pos="709"/>
        </w:tabs>
        <w:spacing w:line="276" w:lineRule="auto"/>
        <w:ind w:left="0" w:firstLine="0"/>
        <w:jc w:val="both"/>
        <w:rPr>
          <w:lang w:val="sr-Latn-CS" w:eastAsia="en-US"/>
        </w:rPr>
      </w:pPr>
      <w:r w:rsidRPr="005842AB">
        <w:rPr>
          <w:lang w:val="sr-Latn-CS" w:eastAsia="en-US"/>
        </w:rPr>
        <w:t>соответствие политике по контролю рисков для здоровья, техники безопасности и окружающей среды;</w:t>
      </w:r>
    </w:p>
    <w:p w:rsidR="00B050C7" w:rsidRPr="005842AB" w:rsidRDefault="00B050C7" w:rsidP="00986426">
      <w:pPr>
        <w:numPr>
          <w:ilvl w:val="0"/>
          <w:numId w:val="159"/>
        </w:numPr>
        <w:tabs>
          <w:tab w:val="left" w:pos="709"/>
        </w:tabs>
        <w:spacing w:line="276" w:lineRule="auto"/>
        <w:ind w:left="0" w:firstLine="0"/>
        <w:jc w:val="both"/>
        <w:rPr>
          <w:lang w:val="sr-Latn-CS" w:eastAsia="en-US"/>
        </w:rPr>
      </w:pPr>
      <w:r w:rsidRPr="005842AB">
        <w:rPr>
          <w:lang w:val="sr-Latn-CS" w:eastAsia="en-US"/>
        </w:rPr>
        <w:t>предотвращение загрязнения окружающей среды.</w:t>
      </w:r>
    </w:p>
    <w:p w:rsidR="00B050C7" w:rsidRPr="005842AB" w:rsidRDefault="00B050C7" w:rsidP="00B050C7">
      <w:pPr>
        <w:tabs>
          <w:tab w:val="left" w:pos="1134"/>
        </w:tabs>
        <w:spacing w:line="276" w:lineRule="auto"/>
        <w:ind w:firstLine="709"/>
        <w:jc w:val="both"/>
      </w:pPr>
      <w:r w:rsidRPr="005842AB">
        <w:t>Все виды отходов, образующиеся в результате проектируемой деятельности, подл</w:t>
      </w:r>
      <w:r w:rsidRPr="005842AB">
        <w:t>е</w:t>
      </w:r>
      <w:r w:rsidRPr="005842AB">
        <w:t>жат обязательному учёту. Учет отходов ведётся работниками, ответственными за обращение с отходами в соответствии с утвержденными формами. На каждую партию отходов, выв</w:t>
      </w:r>
      <w:r w:rsidRPr="005842AB">
        <w:t>е</w:t>
      </w:r>
      <w:r w:rsidRPr="005842AB">
        <w:t>зенную с объекта, оформляется соответствующий контрольный талон, объем отхода рег</w:t>
      </w:r>
      <w:r w:rsidRPr="005842AB">
        <w:t>и</w:t>
      </w:r>
      <w:r w:rsidRPr="005842AB">
        <w:t xml:space="preserve">стрируется в журналах учета. </w:t>
      </w:r>
    </w:p>
    <w:p w:rsidR="00B050C7" w:rsidRPr="005842AB" w:rsidRDefault="00B050C7" w:rsidP="00B050C7">
      <w:pPr>
        <w:shd w:val="clear" w:color="auto" w:fill="FFFFFF"/>
        <w:tabs>
          <w:tab w:val="left" w:pos="1134"/>
        </w:tabs>
        <w:spacing w:line="276" w:lineRule="auto"/>
        <w:ind w:firstLine="709"/>
        <w:jc w:val="both"/>
      </w:pPr>
      <w:r w:rsidRPr="005842AB">
        <w:t>Для каждого типа отхода, образующегося на предприятии, согласно статье 343 Экол</w:t>
      </w:r>
      <w:r w:rsidRPr="005842AB">
        <w:t>о</w:t>
      </w:r>
      <w:r w:rsidRPr="005842AB">
        <w:t xml:space="preserve">гического Кодекса, будет составляться и утверждаться паспорт опасных отходов в процессе хозяйственной деятельности. Паспорт опасных отходов </w:t>
      </w:r>
      <w:r w:rsidR="003778EB" w:rsidRPr="005842AB">
        <w:t>направляется</w:t>
      </w:r>
      <w:r w:rsidRPr="005842AB">
        <w:t xml:space="preserve"> в уполномоченн</w:t>
      </w:r>
      <w:r w:rsidR="003778EB" w:rsidRPr="005842AB">
        <w:t>ый</w:t>
      </w:r>
      <w:r w:rsidRPr="005842AB">
        <w:t xml:space="preserve"> о</w:t>
      </w:r>
      <w:r w:rsidRPr="005842AB">
        <w:t>р</w:t>
      </w:r>
      <w:r w:rsidRPr="005842AB">
        <w:t>ган в области охраны окружающей среды в течение трёх месяцев с момента образования о</w:t>
      </w:r>
      <w:r w:rsidRPr="005842AB">
        <w:t>т</w:t>
      </w:r>
      <w:r w:rsidRPr="005842AB">
        <w:t>ходов. Копии зарегистрированных паспортов опасных отходов в обязательном порядке будет предоставляться предприятию, транспортирующему данный вид отхода, а также каждому грузополучателю данной партии отходов.</w:t>
      </w:r>
    </w:p>
    <w:p w:rsidR="00B050C7" w:rsidRPr="005842AB" w:rsidRDefault="00B050C7" w:rsidP="00B050C7">
      <w:pPr>
        <w:shd w:val="clear" w:color="auto" w:fill="FFFFFF"/>
        <w:tabs>
          <w:tab w:val="left" w:pos="1134"/>
        </w:tabs>
        <w:spacing w:line="276" w:lineRule="auto"/>
        <w:ind w:firstLine="709"/>
        <w:jc w:val="both"/>
      </w:pPr>
    </w:p>
    <w:p w:rsidR="00E172B5" w:rsidRPr="005842AB" w:rsidRDefault="00E172B5" w:rsidP="007D3927">
      <w:pPr>
        <w:pStyle w:val="10"/>
      </w:pPr>
      <w:bookmarkStart w:id="233" w:name="_Toc492656685"/>
      <w:bookmarkStart w:id="234" w:name="_Toc9437214"/>
      <w:bookmarkStart w:id="235" w:name="_Toc146642094"/>
      <w:bookmarkStart w:id="236" w:name="_Toc211835215"/>
      <w:bookmarkEnd w:id="209"/>
      <w:bookmarkEnd w:id="210"/>
      <w:bookmarkEnd w:id="211"/>
      <w:bookmarkEnd w:id="212"/>
      <w:bookmarkEnd w:id="213"/>
      <w:r w:rsidRPr="005842AB">
        <w:lastRenderedPageBreak/>
        <w:t xml:space="preserve">Оценка воздействия на </w:t>
      </w:r>
      <w:bookmarkEnd w:id="233"/>
      <w:r w:rsidRPr="005842AB">
        <w:t>недра</w:t>
      </w:r>
      <w:bookmarkEnd w:id="234"/>
      <w:bookmarkEnd w:id="235"/>
    </w:p>
    <w:p w:rsidR="00E172B5" w:rsidRPr="005842AB" w:rsidRDefault="00E172B5" w:rsidP="0082755D">
      <w:pPr>
        <w:shd w:val="clear" w:color="auto" w:fill="FFFFFF"/>
        <w:tabs>
          <w:tab w:val="left" w:pos="1134"/>
        </w:tabs>
        <w:spacing w:line="276" w:lineRule="auto"/>
        <w:ind w:firstLine="709"/>
        <w:jc w:val="both"/>
      </w:pPr>
      <w:r w:rsidRPr="005842AB">
        <w:t xml:space="preserve">В процессе проведения строительных работ </w:t>
      </w:r>
      <w:r w:rsidR="004F630A" w:rsidRPr="005842AB">
        <w:t>работы по добыче строительных матери</w:t>
      </w:r>
      <w:r w:rsidR="004F630A" w:rsidRPr="005842AB">
        <w:t>а</w:t>
      </w:r>
      <w:r w:rsidR="004F630A" w:rsidRPr="005842AB">
        <w:t xml:space="preserve">лов </w:t>
      </w:r>
      <w:r w:rsidR="00331EB1" w:rsidRPr="005842AB">
        <w:t xml:space="preserve">данным проектом </w:t>
      </w:r>
      <w:r w:rsidR="004F630A" w:rsidRPr="005842AB">
        <w:t>не предусматриваются</w:t>
      </w:r>
      <w:r w:rsidR="0018165D" w:rsidRPr="005842AB">
        <w:t>, п</w:t>
      </w:r>
      <w:r w:rsidR="004F630A" w:rsidRPr="005842AB">
        <w:t>оставка сырья осуществляется сторонними организациями из числа местных производителей.</w:t>
      </w:r>
      <w:r w:rsidR="0018165D" w:rsidRPr="005842AB">
        <w:t xml:space="preserve"> В связи с чем</w:t>
      </w:r>
      <w:r w:rsidR="00331EB1" w:rsidRPr="005842AB">
        <w:t>,</w:t>
      </w:r>
      <w:r w:rsidR="0018165D" w:rsidRPr="005842AB">
        <w:t xml:space="preserve"> </w:t>
      </w:r>
      <w:r w:rsidRPr="005842AB">
        <w:t>прямое воздействие на ге</w:t>
      </w:r>
      <w:r w:rsidRPr="005842AB">
        <w:t>о</w:t>
      </w:r>
      <w:r w:rsidRPr="005842AB">
        <w:t xml:space="preserve">логическую среду </w:t>
      </w:r>
      <w:r w:rsidR="00112ECA" w:rsidRPr="005842AB">
        <w:t xml:space="preserve">(недра) </w:t>
      </w:r>
      <w:r w:rsidRPr="005842AB">
        <w:t>не ожидается.</w:t>
      </w:r>
    </w:p>
    <w:p w:rsidR="002B3D1F" w:rsidRPr="005842AB" w:rsidRDefault="00E172B5" w:rsidP="003D17C4">
      <w:pPr>
        <w:tabs>
          <w:tab w:val="num" w:pos="0"/>
        </w:tabs>
        <w:spacing w:line="276" w:lineRule="auto"/>
        <w:ind w:firstLine="720"/>
        <w:jc w:val="both"/>
      </w:pPr>
      <w:r w:rsidRPr="005842AB">
        <w:t>В процессе эксплуатации проектируем</w:t>
      </w:r>
      <w:r w:rsidR="003D17C4" w:rsidRPr="005842AB">
        <w:t>ого оборудования</w:t>
      </w:r>
      <w:r w:rsidR="00BB49F2" w:rsidRPr="005842AB">
        <w:t xml:space="preserve"> прямое</w:t>
      </w:r>
      <w:r w:rsidR="003D17C4" w:rsidRPr="005842AB">
        <w:t xml:space="preserve"> воздействие на ге</w:t>
      </w:r>
      <w:r w:rsidR="003D17C4" w:rsidRPr="005842AB">
        <w:t>о</w:t>
      </w:r>
      <w:r w:rsidR="003D17C4" w:rsidRPr="005842AB">
        <w:t>логическую среду не ожидается.</w:t>
      </w:r>
    </w:p>
    <w:p w:rsidR="00E172B5" w:rsidRPr="005842AB" w:rsidRDefault="0018165D" w:rsidP="0082755D">
      <w:pPr>
        <w:tabs>
          <w:tab w:val="num" w:pos="0"/>
        </w:tabs>
        <w:spacing w:line="276" w:lineRule="auto"/>
        <w:ind w:firstLine="720"/>
        <w:jc w:val="both"/>
      </w:pPr>
      <w:r w:rsidRPr="005842AB">
        <w:t>В</w:t>
      </w:r>
      <w:r w:rsidR="004F630A" w:rsidRPr="005842AB">
        <w:t>оздействие</w:t>
      </w:r>
      <w:r w:rsidR="00E172B5" w:rsidRPr="005842AB">
        <w:t xml:space="preserve"> на </w:t>
      </w:r>
      <w:r w:rsidRPr="005842AB">
        <w:t>ге</w:t>
      </w:r>
      <w:r w:rsidR="002B3D1F" w:rsidRPr="005842AB">
        <w:t xml:space="preserve">ологическую среду </w:t>
      </w:r>
      <w:r w:rsidRPr="005842AB">
        <w:t xml:space="preserve">(недра) </w:t>
      </w:r>
      <w:r w:rsidR="002B3D1F" w:rsidRPr="005842AB">
        <w:t>оценивается:</w:t>
      </w:r>
    </w:p>
    <w:p w:rsidR="004F630A" w:rsidRPr="005842AB" w:rsidRDefault="004F630A" w:rsidP="00986426">
      <w:pPr>
        <w:pStyle w:val="afffff6"/>
        <w:numPr>
          <w:ilvl w:val="0"/>
          <w:numId w:val="141"/>
        </w:numPr>
        <w:tabs>
          <w:tab w:val="left" w:pos="1134"/>
        </w:tabs>
        <w:spacing w:line="276" w:lineRule="auto"/>
        <w:ind w:left="993" w:hanging="284"/>
        <w:jc w:val="both"/>
      </w:pPr>
      <w:r w:rsidRPr="005842AB">
        <w:rPr>
          <w:i/>
          <w:u w:val="single"/>
        </w:rPr>
        <w:t>при строительстве</w:t>
      </w:r>
      <w:r w:rsidR="0018165D" w:rsidRPr="005842AB">
        <w:t xml:space="preserve"> </w:t>
      </w:r>
      <w:r w:rsidR="00331EB1" w:rsidRPr="005842AB">
        <w:rPr>
          <w:lang w:val="ru-RU"/>
        </w:rPr>
        <w:t xml:space="preserve">- </w:t>
      </w:r>
      <w:r w:rsidR="0018165D" w:rsidRPr="005842AB">
        <w:t>прямое воздействие не ожидается.</w:t>
      </w:r>
    </w:p>
    <w:p w:rsidR="00B050C7" w:rsidRPr="005842AB" w:rsidRDefault="00B050C7">
      <w:pPr>
        <w:rPr>
          <w:rFonts w:eastAsia="SimSun"/>
          <w:b/>
          <w:caps/>
        </w:rPr>
      </w:pPr>
      <w:bookmarkStart w:id="237" w:name="_Toc88756316"/>
    </w:p>
    <w:p w:rsidR="00DB5AF6" w:rsidRPr="005842AB" w:rsidRDefault="00DB5AF6" w:rsidP="007D3927">
      <w:pPr>
        <w:pStyle w:val="10"/>
      </w:pPr>
      <w:bookmarkStart w:id="238" w:name="_Toc146642095"/>
      <w:r w:rsidRPr="005842AB">
        <w:t>Оценка воздействия на ландшафты и меры по предо</w:t>
      </w:r>
      <w:r w:rsidRPr="005842AB">
        <w:t>т</w:t>
      </w:r>
      <w:r w:rsidRPr="005842AB">
        <w:t>вращению, минимизации, смягчению негативных возде</w:t>
      </w:r>
      <w:r w:rsidRPr="005842AB">
        <w:t>й</w:t>
      </w:r>
      <w:r w:rsidRPr="005842AB">
        <w:t>ствий</w:t>
      </w:r>
      <w:bookmarkEnd w:id="237"/>
      <w:bookmarkEnd w:id="238"/>
    </w:p>
    <w:p w:rsidR="0066620E" w:rsidRPr="005842AB" w:rsidRDefault="00DB5AF6" w:rsidP="0066620E">
      <w:pPr>
        <w:tabs>
          <w:tab w:val="num" w:pos="0"/>
        </w:tabs>
        <w:spacing w:line="276" w:lineRule="auto"/>
        <w:ind w:firstLine="720"/>
        <w:jc w:val="both"/>
      </w:pPr>
      <w:r w:rsidRPr="005842AB">
        <w:t xml:space="preserve">Территория месторождения </w:t>
      </w:r>
      <w:r w:rsidR="005842AB">
        <w:t>В.Макат</w:t>
      </w:r>
      <w:r w:rsidR="00112ECA" w:rsidRPr="005842AB">
        <w:t xml:space="preserve"> </w:t>
      </w:r>
      <w:r w:rsidRPr="005842AB">
        <w:t>представлена степным зональным типом лан</w:t>
      </w:r>
      <w:r w:rsidRPr="005842AB">
        <w:t>д</w:t>
      </w:r>
      <w:r w:rsidRPr="005842AB">
        <w:t>шафта.</w:t>
      </w:r>
      <w:r w:rsidR="0066620E" w:rsidRPr="005842AB">
        <w:t xml:space="preserve"> Земли малопригодны для использования в сельскохозяйственном обороте. Лан</w:t>
      </w:r>
      <w:r w:rsidR="0066620E" w:rsidRPr="005842AB">
        <w:t>д</w:t>
      </w:r>
      <w:r w:rsidR="0066620E" w:rsidRPr="005842AB">
        <w:t>шафтно-климатические условия и месторасположение территории исключают ее рентабел</w:t>
      </w:r>
      <w:r w:rsidR="0066620E" w:rsidRPr="005842AB">
        <w:t>ь</w:t>
      </w:r>
      <w:r w:rsidR="0066620E" w:rsidRPr="005842AB">
        <w:t xml:space="preserve">ное использование для каких-либо хозяйственных целей. </w:t>
      </w:r>
    </w:p>
    <w:p w:rsidR="00DB5AF6" w:rsidRPr="005842AB" w:rsidRDefault="00DB5AF6" w:rsidP="00DB5AF6">
      <w:pPr>
        <w:tabs>
          <w:tab w:val="num" w:pos="0"/>
        </w:tabs>
        <w:spacing w:line="276" w:lineRule="auto"/>
        <w:ind w:firstLine="720"/>
        <w:jc w:val="both"/>
      </w:pPr>
      <w:r w:rsidRPr="005842AB">
        <w:t>Проведение проектируемых работ предусматривается на территории действующе</w:t>
      </w:r>
      <w:r w:rsidR="00112ECA" w:rsidRPr="005842AB">
        <w:t xml:space="preserve">го </w:t>
      </w:r>
      <w:r w:rsidRPr="005842AB">
        <w:t xml:space="preserve">месторождения </w:t>
      </w:r>
      <w:r w:rsidR="005842AB">
        <w:t>В.Макат</w:t>
      </w:r>
      <w:r w:rsidRPr="005842AB">
        <w:t>. Сложившийся природно-антропогенный ландшафт рассматрива</w:t>
      </w:r>
      <w:r w:rsidRPr="005842AB">
        <w:t>е</w:t>
      </w:r>
      <w:r w:rsidRPr="005842AB">
        <w:t>мой территории месторождения не претерпит существенных трансформаций. Кардинальное изменение рельефа проектом не предусмотрено, общий вид местности значительно не изм</w:t>
      </w:r>
      <w:r w:rsidRPr="005842AB">
        <w:t>е</w:t>
      </w:r>
      <w:r w:rsidRPr="005842AB">
        <w:t xml:space="preserve">нится. </w:t>
      </w:r>
    </w:p>
    <w:p w:rsidR="00331EB1" w:rsidRPr="005842AB" w:rsidRDefault="00331EB1" w:rsidP="00331EB1">
      <w:pPr>
        <w:spacing w:line="360" w:lineRule="auto"/>
        <w:ind w:firstLine="709"/>
        <w:jc w:val="both"/>
        <w:rPr>
          <w:i/>
        </w:rPr>
      </w:pPr>
      <w:r w:rsidRPr="005842AB">
        <w:rPr>
          <w:i/>
        </w:rPr>
        <w:t xml:space="preserve">Воздействие на ландшафты в рамках данного проекта </w:t>
      </w:r>
      <w:r w:rsidR="002C39BF" w:rsidRPr="005842AB">
        <w:rPr>
          <w:i/>
        </w:rPr>
        <w:t>составит:</w:t>
      </w:r>
    </w:p>
    <w:p w:rsidR="002C39BF" w:rsidRPr="005B1F06" w:rsidRDefault="002C39BF" w:rsidP="002C39BF">
      <w:pPr>
        <w:shd w:val="clear" w:color="auto" w:fill="FFFFFF"/>
        <w:spacing w:line="276" w:lineRule="auto"/>
        <w:ind w:right="14" w:firstLine="727"/>
        <w:jc w:val="both"/>
        <w:rPr>
          <w:i/>
        </w:rPr>
      </w:pPr>
      <w:r w:rsidRPr="005B1F06">
        <w:rPr>
          <w:i/>
        </w:rPr>
        <w:t>При строительстве:</w:t>
      </w:r>
    </w:p>
    <w:p w:rsidR="002C39BF" w:rsidRPr="005842AB" w:rsidRDefault="002C39BF" w:rsidP="002C39BF">
      <w:pPr>
        <w:shd w:val="clear" w:color="auto" w:fill="FFFFFF"/>
        <w:tabs>
          <w:tab w:val="left" w:pos="1134"/>
        </w:tabs>
        <w:spacing w:line="276" w:lineRule="auto"/>
        <w:ind w:firstLine="709"/>
        <w:jc w:val="both"/>
      </w:pPr>
      <w:r w:rsidRPr="005842AB">
        <w:t>•</w:t>
      </w:r>
      <w:r w:rsidRPr="005842AB">
        <w:tab/>
        <w:t xml:space="preserve">пространственный масштаб воздействия - </w:t>
      </w:r>
      <w:r w:rsidRPr="005842AB">
        <w:rPr>
          <w:i/>
        </w:rPr>
        <w:t>локальное (1 балл);</w:t>
      </w:r>
    </w:p>
    <w:p w:rsidR="002C39BF" w:rsidRPr="005842AB" w:rsidRDefault="002C39BF" w:rsidP="002C39BF">
      <w:pPr>
        <w:shd w:val="clear" w:color="auto" w:fill="FFFFFF"/>
        <w:tabs>
          <w:tab w:val="left" w:pos="1134"/>
        </w:tabs>
        <w:spacing w:line="276" w:lineRule="auto"/>
        <w:ind w:firstLine="709"/>
        <w:jc w:val="both"/>
      </w:pPr>
      <w:r w:rsidRPr="005842AB">
        <w:t>•</w:t>
      </w:r>
      <w:r w:rsidRPr="005842AB">
        <w:tab/>
        <w:t xml:space="preserve">временной масштаб – </w:t>
      </w:r>
      <w:r w:rsidRPr="005842AB">
        <w:rPr>
          <w:i/>
        </w:rPr>
        <w:t>продолжительное (3 балла);</w:t>
      </w:r>
    </w:p>
    <w:p w:rsidR="002C39BF" w:rsidRPr="005842AB" w:rsidRDefault="002C39BF" w:rsidP="002C39BF">
      <w:pPr>
        <w:shd w:val="clear" w:color="auto" w:fill="FFFFFF"/>
        <w:tabs>
          <w:tab w:val="left" w:pos="1134"/>
        </w:tabs>
        <w:spacing w:line="276" w:lineRule="auto"/>
        <w:ind w:firstLine="709"/>
        <w:jc w:val="both"/>
      </w:pPr>
      <w:r w:rsidRPr="005842AB">
        <w:t>•</w:t>
      </w:r>
      <w:r w:rsidRPr="005842AB">
        <w:tab/>
        <w:t xml:space="preserve">интенсивность воздействия - </w:t>
      </w:r>
      <w:r w:rsidRPr="005842AB">
        <w:rPr>
          <w:i/>
        </w:rPr>
        <w:t>незначительное (1 балл).</w:t>
      </w:r>
    </w:p>
    <w:p w:rsidR="002C39BF" w:rsidRDefault="002C39BF" w:rsidP="002C39BF">
      <w:pPr>
        <w:shd w:val="clear" w:color="auto" w:fill="FFFFFF"/>
        <w:spacing w:line="276" w:lineRule="auto"/>
        <w:ind w:firstLine="709"/>
        <w:jc w:val="both"/>
        <w:rPr>
          <w:i/>
        </w:rPr>
      </w:pPr>
      <w:r w:rsidRPr="005842AB">
        <w:t xml:space="preserve">Интегральная оценка воздействия составит 3 балла – </w:t>
      </w:r>
      <w:r w:rsidRPr="005842AB">
        <w:rPr>
          <w:b/>
          <w:i/>
        </w:rPr>
        <w:t>воздействие</w:t>
      </w:r>
      <w:r w:rsidRPr="005842AB">
        <w:rPr>
          <w:i/>
        </w:rPr>
        <w:t xml:space="preserve"> </w:t>
      </w:r>
      <w:r w:rsidRPr="005842AB">
        <w:rPr>
          <w:b/>
          <w:i/>
        </w:rPr>
        <w:t>низкой значим</w:t>
      </w:r>
      <w:r w:rsidRPr="005842AB">
        <w:rPr>
          <w:b/>
          <w:i/>
        </w:rPr>
        <w:t>о</w:t>
      </w:r>
      <w:r w:rsidRPr="005842AB">
        <w:rPr>
          <w:b/>
          <w:i/>
        </w:rPr>
        <w:t>сти.</w:t>
      </w:r>
      <w:r w:rsidRPr="005842AB">
        <w:rPr>
          <w:i/>
        </w:rPr>
        <w:t xml:space="preserve"> </w:t>
      </w:r>
    </w:p>
    <w:p w:rsidR="005B1F06" w:rsidRPr="005842AB" w:rsidRDefault="005B1F06" w:rsidP="002C39BF">
      <w:pPr>
        <w:shd w:val="clear" w:color="auto" w:fill="FFFFFF"/>
        <w:spacing w:line="276" w:lineRule="auto"/>
        <w:ind w:firstLine="709"/>
        <w:jc w:val="both"/>
        <w:rPr>
          <w:i/>
        </w:rPr>
      </w:pPr>
    </w:p>
    <w:p w:rsidR="00CA17E7" w:rsidRPr="005842AB" w:rsidRDefault="00CA17E7" w:rsidP="007D3927">
      <w:pPr>
        <w:pStyle w:val="10"/>
      </w:pPr>
      <w:bookmarkStart w:id="239" w:name="_Toc88756317"/>
      <w:bookmarkStart w:id="240" w:name="_Toc146642096"/>
      <w:r w:rsidRPr="005842AB">
        <w:t>Оценка ФИЗИЧЕСКих ВОЗДЕЙСТВИй на окружающую среду</w:t>
      </w:r>
      <w:bookmarkEnd w:id="239"/>
      <w:bookmarkEnd w:id="240"/>
    </w:p>
    <w:p w:rsidR="00CA17E7" w:rsidRPr="005842AB" w:rsidRDefault="00CA17E7" w:rsidP="0033183E">
      <w:pPr>
        <w:pStyle w:val="25"/>
      </w:pPr>
      <w:bookmarkStart w:id="241" w:name="_Toc88756318"/>
      <w:bookmarkStart w:id="242" w:name="_Toc146642097"/>
      <w:r w:rsidRPr="005842AB">
        <w:t>10.1 Оценка возможных физических воздействий, а также их последствий</w:t>
      </w:r>
      <w:bookmarkEnd w:id="241"/>
      <w:bookmarkEnd w:id="242"/>
    </w:p>
    <w:p w:rsidR="00CA17E7" w:rsidRPr="005842AB" w:rsidRDefault="00CA17E7" w:rsidP="00CA17E7">
      <w:pPr>
        <w:spacing w:line="276" w:lineRule="auto"/>
        <w:ind w:firstLine="720"/>
        <w:jc w:val="both"/>
      </w:pPr>
      <w:r w:rsidRPr="005842AB">
        <w:t>Проектируемые работы создадут определенное беспокойство живым организмам, вследствие повышения уровня шума, вибрации, искусственного освещения, движения авт</w:t>
      </w:r>
      <w:r w:rsidRPr="005842AB">
        <w:t>о</w:t>
      </w:r>
      <w:r w:rsidRPr="005842AB">
        <w:t>транспорта и физической активности персонала.</w:t>
      </w:r>
    </w:p>
    <w:p w:rsidR="00CA17E7" w:rsidRPr="005842AB" w:rsidRDefault="00CA17E7" w:rsidP="00CA17E7">
      <w:pPr>
        <w:spacing w:line="276" w:lineRule="auto"/>
        <w:ind w:firstLine="720"/>
        <w:jc w:val="both"/>
      </w:pPr>
      <w:r w:rsidRPr="005842AB">
        <w:t>Из физических факторов воздействия на окружающую среду и людей, в период ос</w:t>
      </w:r>
      <w:r w:rsidRPr="005842AB">
        <w:t>у</w:t>
      </w:r>
      <w:r w:rsidRPr="005842AB">
        <w:t>ществления проектных работ, можно выделить следующие типы воздействий:</w:t>
      </w:r>
    </w:p>
    <w:p w:rsidR="00CA17E7" w:rsidRPr="005842AB" w:rsidRDefault="00CA17E7" w:rsidP="00986426">
      <w:pPr>
        <w:widowControl w:val="0"/>
        <w:numPr>
          <w:ilvl w:val="0"/>
          <w:numId w:val="64"/>
        </w:numPr>
        <w:tabs>
          <w:tab w:val="left" w:pos="1134"/>
        </w:tabs>
        <w:autoSpaceDE w:val="0"/>
        <w:autoSpaceDN w:val="0"/>
        <w:adjustRightInd w:val="0"/>
        <w:spacing w:line="276" w:lineRule="auto"/>
        <w:ind w:hanging="731"/>
        <w:jc w:val="both"/>
      </w:pPr>
      <w:r w:rsidRPr="005842AB">
        <w:t>шумовое;</w:t>
      </w:r>
    </w:p>
    <w:p w:rsidR="00CA17E7" w:rsidRPr="005842AB" w:rsidRDefault="00CA17E7" w:rsidP="00986426">
      <w:pPr>
        <w:widowControl w:val="0"/>
        <w:numPr>
          <w:ilvl w:val="0"/>
          <w:numId w:val="64"/>
        </w:numPr>
        <w:tabs>
          <w:tab w:val="left" w:pos="1134"/>
        </w:tabs>
        <w:autoSpaceDE w:val="0"/>
        <w:autoSpaceDN w:val="0"/>
        <w:adjustRightInd w:val="0"/>
        <w:spacing w:line="276" w:lineRule="auto"/>
        <w:ind w:hanging="731"/>
        <w:jc w:val="both"/>
      </w:pPr>
      <w:r w:rsidRPr="005842AB">
        <w:t>вибрационное;</w:t>
      </w:r>
    </w:p>
    <w:p w:rsidR="00CA17E7" w:rsidRPr="005842AB" w:rsidRDefault="00CA17E7" w:rsidP="00986426">
      <w:pPr>
        <w:widowControl w:val="0"/>
        <w:numPr>
          <w:ilvl w:val="0"/>
          <w:numId w:val="64"/>
        </w:numPr>
        <w:tabs>
          <w:tab w:val="left" w:pos="1134"/>
        </w:tabs>
        <w:autoSpaceDE w:val="0"/>
        <w:autoSpaceDN w:val="0"/>
        <w:adjustRightInd w:val="0"/>
        <w:spacing w:line="276" w:lineRule="auto"/>
        <w:ind w:hanging="731"/>
        <w:jc w:val="both"/>
      </w:pPr>
      <w:r w:rsidRPr="005842AB">
        <w:t xml:space="preserve">электромагнитное, </w:t>
      </w:r>
    </w:p>
    <w:p w:rsidR="00CA17E7" w:rsidRPr="005842AB" w:rsidRDefault="00CA17E7" w:rsidP="00CA17E7">
      <w:pPr>
        <w:spacing w:line="276" w:lineRule="auto"/>
        <w:ind w:firstLine="720"/>
        <w:jc w:val="both"/>
        <w:rPr>
          <w:b/>
        </w:rPr>
      </w:pPr>
      <w:bookmarkStart w:id="243" w:name="_Toc67033778"/>
      <w:bookmarkStart w:id="244" w:name="_Toc68703532"/>
      <w:bookmarkStart w:id="245" w:name="_Toc69128314"/>
      <w:bookmarkStart w:id="246" w:name="_Toc69889636"/>
      <w:bookmarkStart w:id="247" w:name="_Toc69996083"/>
      <w:bookmarkStart w:id="248" w:name="_Toc71710278"/>
      <w:r w:rsidRPr="005842AB">
        <w:rPr>
          <w:b/>
        </w:rPr>
        <w:t>Шум</w:t>
      </w:r>
      <w:bookmarkEnd w:id="243"/>
      <w:bookmarkEnd w:id="244"/>
      <w:bookmarkEnd w:id="245"/>
      <w:bookmarkEnd w:id="246"/>
      <w:bookmarkEnd w:id="247"/>
      <w:bookmarkEnd w:id="248"/>
      <w:r w:rsidRPr="005842AB">
        <w:rPr>
          <w:b/>
        </w:rPr>
        <w:t>овое воздействие</w:t>
      </w:r>
    </w:p>
    <w:p w:rsidR="00CA17E7" w:rsidRPr="005842AB" w:rsidRDefault="00CA17E7" w:rsidP="00CA17E7">
      <w:pPr>
        <w:spacing w:line="276" w:lineRule="auto"/>
        <w:ind w:firstLine="720"/>
        <w:jc w:val="both"/>
      </w:pPr>
      <w:r w:rsidRPr="005842AB">
        <w:t>Шум является неизбежным видом воздействия на окружающую среду в процессе в</w:t>
      </w:r>
      <w:r w:rsidRPr="005842AB">
        <w:t>ы</w:t>
      </w:r>
      <w:r w:rsidRPr="005842AB">
        <w:t xml:space="preserve">полнение проектируемых работ. </w:t>
      </w:r>
    </w:p>
    <w:p w:rsidR="00E14E99" w:rsidRPr="005842AB" w:rsidRDefault="00E14E99" w:rsidP="00E14E99">
      <w:pPr>
        <w:spacing w:line="276" w:lineRule="auto"/>
        <w:ind w:firstLine="720"/>
        <w:jc w:val="both"/>
      </w:pPr>
      <w:r w:rsidRPr="005842AB">
        <w:t>Допустимые уровни внешнего шума автомобилей, действующие в настоящее время, применительно к условиям строительных работ, составляют: грузовые автомобили с поле</w:t>
      </w:r>
      <w:r w:rsidRPr="005842AB">
        <w:t>з</w:t>
      </w:r>
      <w:r w:rsidRPr="005842AB">
        <w:lastRenderedPageBreak/>
        <w:t>ной массой свыше 3,5т создают уровень звука – 89 дБ(А); грузовая – дизельная техника с двигателем мощностью 162 кВт и выше – 91 дБ(А).</w:t>
      </w:r>
    </w:p>
    <w:p w:rsidR="00E14E99" w:rsidRPr="005842AB" w:rsidRDefault="00E14E99" w:rsidP="00E14E99">
      <w:pPr>
        <w:spacing w:line="276" w:lineRule="auto"/>
        <w:ind w:firstLine="720"/>
        <w:jc w:val="both"/>
      </w:pPr>
      <w:r w:rsidRPr="005842AB">
        <w:t>В настоящее время средний допустимый уровень звука составляет:</w:t>
      </w:r>
    </w:p>
    <w:p w:rsidR="00E14E99" w:rsidRPr="005842AB" w:rsidRDefault="00E14E99" w:rsidP="00E14E99">
      <w:pPr>
        <w:spacing w:line="276" w:lineRule="auto"/>
        <w:ind w:firstLine="720"/>
        <w:jc w:val="both"/>
      </w:pPr>
      <w:r w:rsidRPr="005842AB">
        <w:t>С 07.00 до 23.00 ч. - Уровень звука LA, (эквивалентный уровень звука Aэкв) - 55, дБА; Максимальный уровень звука, LAмакс, - 70 дБА</w:t>
      </w:r>
    </w:p>
    <w:p w:rsidR="00E14E99" w:rsidRPr="005842AB" w:rsidRDefault="00E14E99" w:rsidP="00E14E99">
      <w:pPr>
        <w:spacing w:line="276" w:lineRule="auto"/>
        <w:ind w:firstLine="720"/>
        <w:jc w:val="both"/>
      </w:pPr>
      <w:r w:rsidRPr="005842AB">
        <w:t>С 23.00 до 07.00 ч. Уровень звука LA, (эквивалентный уровень звука Aэкв) - 45, дБА; Максимальный уровень звука, LAмакс, - 60 дБА</w:t>
      </w:r>
    </w:p>
    <w:p w:rsidR="00E14E99" w:rsidRPr="005842AB" w:rsidRDefault="00E14E99" w:rsidP="00E14E99">
      <w:pPr>
        <w:spacing w:line="276" w:lineRule="auto"/>
        <w:ind w:firstLine="720"/>
        <w:jc w:val="both"/>
      </w:pPr>
      <w:r w:rsidRPr="005842AB">
        <w:t>ПДУ для промплощадки предприятий составляют (табл.2 Прил. 2 к ПМНЭ РК от 28 февраля 2015 года № 169): уровень звука LA (эквивалентный уровень звука Aэкв) - 80, дБА, а максимальный уровень звука LAмакс - 95 дБА.</w:t>
      </w:r>
    </w:p>
    <w:p w:rsidR="00E14E99" w:rsidRPr="005842AB" w:rsidRDefault="00E14E99" w:rsidP="00E14E99">
      <w:pPr>
        <w:spacing w:line="276" w:lineRule="auto"/>
        <w:ind w:firstLine="720"/>
        <w:jc w:val="both"/>
      </w:pPr>
      <w:r w:rsidRPr="005842AB">
        <w:t>Величина шума зависит от ряда факторов, в том числе от технического состояния транспорта, дорожного   покрытия, интенсивности   движения, времени   суток, констру</w:t>
      </w:r>
      <w:r w:rsidRPr="005842AB">
        <w:t>к</w:t>
      </w:r>
      <w:r w:rsidRPr="005842AB">
        <w:t>тивных особенностей дорог и др.</w:t>
      </w:r>
    </w:p>
    <w:p w:rsidR="00E14E99" w:rsidRPr="005842AB" w:rsidRDefault="00E14E99" w:rsidP="00E14E99">
      <w:pPr>
        <w:spacing w:line="276" w:lineRule="auto"/>
        <w:ind w:firstLine="720"/>
        <w:jc w:val="both"/>
      </w:pPr>
      <w:r w:rsidRPr="005842AB">
        <w:t>Снижение уровня звука от источника при беспрепятственном распространении пр</w:t>
      </w:r>
      <w:r w:rsidRPr="005842AB">
        <w:t>о</w:t>
      </w:r>
      <w:r w:rsidRPr="005842AB">
        <w:t>исходит примерно на 3 дБ при каждом двукратном увеличении расстояния, снижение пик</w:t>
      </w:r>
      <w:r w:rsidRPr="005842AB">
        <w:t>о</w:t>
      </w:r>
      <w:r w:rsidRPr="005842AB">
        <w:t>вых уровней звука – примерно на 6 дБ. Поэтому с увеличением расстояния происходит п</w:t>
      </w:r>
      <w:r w:rsidRPr="005842AB">
        <w:t>о</w:t>
      </w:r>
      <w:r w:rsidRPr="005842AB">
        <w:t>степенное снижение среднего уровня звука.</w:t>
      </w:r>
    </w:p>
    <w:p w:rsidR="00E14E99" w:rsidRPr="005842AB" w:rsidRDefault="00E14E99" w:rsidP="00E14E99">
      <w:pPr>
        <w:spacing w:line="276" w:lineRule="auto"/>
        <w:ind w:firstLine="720"/>
        <w:jc w:val="both"/>
      </w:pPr>
      <w:r w:rsidRPr="005842AB">
        <w:t>При удалении от источника шума на расстояние до двухсот метров происходит быс</w:t>
      </w:r>
      <w:r w:rsidRPr="005842AB">
        <w:t>т</w:t>
      </w:r>
      <w:r w:rsidRPr="005842AB">
        <w:t>рое затухание шума, при дальнейшем увеличении расстояния снижение уровня звука прои</w:t>
      </w:r>
      <w:r w:rsidRPr="005842AB">
        <w:t>с</w:t>
      </w:r>
      <w:r w:rsidRPr="005842AB">
        <w:t>ходит медленнее. Проектом производства работ следует учитывать изменение уровня звука в зависимости от направления и скорости ветра, характера и состояния прилегающей террит</w:t>
      </w:r>
      <w:r w:rsidRPr="005842AB">
        <w:t>о</w:t>
      </w:r>
      <w:r w:rsidRPr="005842AB">
        <w:t>рии, наличия звукоотражающих и поглощающих сооружений и объектов, рельеф террит</w:t>
      </w:r>
      <w:r w:rsidRPr="005842AB">
        <w:t>о</w:t>
      </w:r>
      <w:r w:rsidRPr="005842AB">
        <w:t>рии.</w:t>
      </w:r>
    </w:p>
    <w:p w:rsidR="00E14E99" w:rsidRPr="005842AB" w:rsidRDefault="00E14E99" w:rsidP="00E14E99">
      <w:pPr>
        <w:spacing w:line="276" w:lineRule="auto"/>
        <w:ind w:firstLine="720"/>
        <w:jc w:val="both"/>
      </w:pPr>
      <w:r w:rsidRPr="005842AB">
        <w:t xml:space="preserve">Технологическое оборудование в период эксплуатации может оказывать шумовое воздействие на окружающую среду. </w:t>
      </w:r>
    </w:p>
    <w:p w:rsidR="00CA17E7" w:rsidRPr="005842AB" w:rsidRDefault="00E14E99" w:rsidP="00E14E99">
      <w:pPr>
        <w:spacing w:line="276" w:lineRule="auto"/>
        <w:ind w:firstLine="720"/>
        <w:jc w:val="both"/>
      </w:pPr>
      <w:r w:rsidRPr="005842AB">
        <w:t>Шумовые характеристики применяемого оборудования соответствуют нормативным ПДУ и не создадут шумового загрязнения на границе санитарно-защитной зоны предпри</w:t>
      </w:r>
      <w:r w:rsidRPr="005842AB">
        <w:t>я</w:t>
      </w:r>
      <w:r w:rsidRPr="005842AB">
        <w:t>тия.</w:t>
      </w:r>
    </w:p>
    <w:p w:rsidR="00CA17E7" w:rsidRPr="005842AB" w:rsidRDefault="00CA17E7" w:rsidP="00CA17E7">
      <w:pPr>
        <w:spacing w:line="276" w:lineRule="auto"/>
        <w:ind w:firstLine="720"/>
        <w:jc w:val="both"/>
      </w:pPr>
      <w:r w:rsidRPr="005842AB">
        <w:t>Акустические расчеты и замеры для снижения шума на площадке проектируемых р</w:t>
      </w:r>
      <w:r w:rsidRPr="005842AB">
        <w:t>а</w:t>
      </w:r>
      <w:r w:rsidRPr="005842AB">
        <w:t xml:space="preserve">бот не проводятся, так как </w:t>
      </w:r>
      <w:r w:rsidR="002C39BF" w:rsidRPr="005842AB">
        <w:t>участок строительства</w:t>
      </w:r>
      <w:r w:rsidRPr="005842AB">
        <w:t xml:space="preserve"> находится на территории месторождения, имеющего установленную СЗЗ, при этом в пределах СЗЗ месторождения отсутствуют нас</w:t>
      </w:r>
      <w:r w:rsidRPr="005842AB">
        <w:t>е</w:t>
      </w:r>
      <w:r w:rsidRPr="005842AB">
        <w:t>ленные пункты.</w:t>
      </w:r>
    </w:p>
    <w:p w:rsidR="00CA17E7" w:rsidRPr="005842AB" w:rsidRDefault="00CA17E7" w:rsidP="00CA17E7">
      <w:pPr>
        <w:spacing w:line="276" w:lineRule="auto"/>
        <w:ind w:firstLine="720"/>
        <w:jc w:val="both"/>
        <w:rPr>
          <w:b/>
        </w:rPr>
      </w:pPr>
      <w:bookmarkStart w:id="249" w:name="_Toc67033779"/>
      <w:bookmarkStart w:id="250" w:name="_Toc68703533"/>
      <w:bookmarkStart w:id="251" w:name="_Toc69128315"/>
      <w:bookmarkStart w:id="252" w:name="_Toc69889637"/>
      <w:bookmarkStart w:id="253" w:name="_Toc69996084"/>
      <w:bookmarkStart w:id="254" w:name="_Toc71710279"/>
      <w:r w:rsidRPr="005842AB">
        <w:rPr>
          <w:b/>
        </w:rPr>
        <w:t>Вибраци</w:t>
      </w:r>
      <w:bookmarkEnd w:id="249"/>
      <w:bookmarkEnd w:id="250"/>
      <w:bookmarkEnd w:id="251"/>
      <w:bookmarkEnd w:id="252"/>
      <w:bookmarkEnd w:id="253"/>
      <w:bookmarkEnd w:id="254"/>
      <w:r w:rsidRPr="005842AB">
        <w:rPr>
          <w:b/>
        </w:rPr>
        <w:t>онное воздействие</w:t>
      </w:r>
    </w:p>
    <w:p w:rsidR="00CA17E7" w:rsidRPr="005842AB" w:rsidRDefault="00CA17E7" w:rsidP="00CA17E7">
      <w:pPr>
        <w:spacing w:line="276" w:lineRule="auto"/>
        <w:ind w:firstLine="720"/>
        <w:jc w:val="both"/>
      </w:pPr>
      <w:r w:rsidRPr="005842AB">
        <w:t>По своей физической природе вибрации тесно связаны с шумом. Вибрации предста</w:t>
      </w:r>
      <w:r w:rsidRPr="005842AB">
        <w:t>в</w:t>
      </w:r>
      <w:r w:rsidRPr="005842AB">
        <w:t>ляют собой колебания твердых тел или образующих их частиц. В отличие от звука, воспр</w:t>
      </w:r>
      <w:r w:rsidRPr="005842AB">
        <w:t>и</w:t>
      </w:r>
      <w:r w:rsidRPr="005842AB">
        <w:t>нимаемого только ушами, вибрация воспринимается различными органами и частями тела.</w:t>
      </w:r>
    </w:p>
    <w:p w:rsidR="00CA17E7" w:rsidRPr="005842AB" w:rsidRDefault="00CA17E7" w:rsidP="00CA17E7">
      <w:pPr>
        <w:spacing w:line="276" w:lineRule="auto"/>
        <w:ind w:firstLine="720"/>
        <w:jc w:val="both"/>
      </w:pPr>
      <w:r w:rsidRPr="005842AB">
        <w:t>Вибрация приводит к снижению производительности труда, нарушает деятельность центральной нервной системы, способствует заболеваниям сердечно-сосудистой системы.</w:t>
      </w:r>
    </w:p>
    <w:p w:rsidR="00CA17E7" w:rsidRPr="005842AB" w:rsidRDefault="00CA17E7" w:rsidP="00CA17E7">
      <w:pPr>
        <w:spacing w:line="276" w:lineRule="auto"/>
        <w:ind w:firstLine="720"/>
        <w:jc w:val="both"/>
      </w:pPr>
      <w:r w:rsidRPr="005842AB">
        <w:t>Вибрация возникает вследствие вращательного или поступательного движения н</w:t>
      </w:r>
      <w:r w:rsidRPr="005842AB">
        <w:t>е</w:t>
      </w:r>
      <w:r w:rsidRPr="005842AB">
        <w:t>уравновешенных масс двигателя и механических систем машин.</w:t>
      </w:r>
    </w:p>
    <w:p w:rsidR="00CA17E7" w:rsidRPr="005842AB" w:rsidRDefault="00CA17E7" w:rsidP="00CA17E7">
      <w:pPr>
        <w:spacing w:line="276" w:lineRule="auto"/>
        <w:ind w:firstLine="720"/>
        <w:jc w:val="both"/>
      </w:pPr>
      <w:r w:rsidRPr="005842AB">
        <w:t>В высокопористых водонасыщенных грунтах интенсивность и дальность распростр</w:t>
      </w:r>
      <w:r w:rsidRPr="005842AB">
        <w:t>а</w:t>
      </w:r>
      <w:r w:rsidRPr="005842AB">
        <w:t>нения вибрации в 2-4 раза выше, чем в песчаных или плотных скальных (обломочных) гру</w:t>
      </w:r>
      <w:r w:rsidRPr="005842AB">
        <w:t>н</w:t>
      </w:r>
      <w:r w:rsidRPr="005842AB">
        <w:t>тах. При наличии в дорожной одежде слоев из зернистых несвязных материалов ускорение вибрации снижается в 1,5-2 раза.</w:t>
      </w:r>
    </w:p>
    <w:p w:rsidR="00CA17E7" w:rsidRPr="005842AB" w:rsidRDefault="00CA17E7" w:rsidP="00CA17E7">
      <w:pPr>
        <w:spacing w:line="276" w:lineRule="auto"/>
        <w:ind w:firstLine="720"/>
        <w:jc w:val="both"/>
      </w:pPr>
      <w:r w:rsidRPr="005842AB">
        <w:lastRenderedPageBreak/>
        <w:t>Борьба с вибрационными колебаниями заключается в применении конструктивных мероприятий на пути распространения колебаний и соблюдении технологических параме</w:t>
      </w:r>
      <w:r w:rsidRPr="005842AB">
        <w:t>т</w:t>
      </w:r>
      <w:r w:rsidRPr="005842AB">
        <w:t xml:space="preserve">ров работы оборудования. </w:t>
      </w:r>
    </w:p>
    <w:p w:rsidR="00CA17E7" w:rsidRPr="005842AB" w:rsidRDefault="00CA17E7" w:rsidP="00CA17E7">
      <w:pPr>
        <w:spacing w:line="276" w:lineRule="auto"/>
        <w:ind w:firstLine="720"/>
        <w:jc w:val="both"/>
      </w:pPr>
      <w:r w:rsidRPr="005842AB">
        <w:t>Для снижения вибрации и уменьшения влияния ее последствий, как на человека, так и на окружающий животный мир необходимо выполнение следующих мероприятий:</w:t>
      </w:r>
    </w:p>
    <w:p w:rsidR="00CA17E7" w:rsidRPr="005842AB" w:rsidRDefault="00CA17E7" w:rsidP="00986426">
      <w:pPr>
        <w:pStyle w:val="afffff6"/>
        <w:numPr>
          <w:ilvl w:val="0"/>
          <w:numId w:val="69"/>
        </w:numPr>
        <w:tabs>
          <w:tab w:val="left" w:pos="1134"/>
        </w:tabs>
        <w:spacing w:line="276" w:lineRule="auto"/>
        <w:ind w:left="0" w:firstLine="709"/>
        <w:jc w:val="both"/>
        <w:rPr>
          <w:szCs w:val="24"/>
        </w:rPr>
      </w:pPr>
      <w:r w:rsidRPr="005842AB">
        <w:rPr>
          <w:szCs w:val="24"/>
        </w:rPr>
        <w:t>установление на работающем оборудовании гибких связей, упругих прокладок и пружин;</w:t>
      </w:r>
    </w:p>
    <w:p w:rsidR="00CA17E7" w:rsidRPr="005842AB" w:rsidRDefault="00CA17E7" w:rsidP="00986426">
      <w:pPr>
        <w:pStyle w:val="afffff6"/>
        <w:numPr>
          <w:ilvl w:val="0"/>
          <w:numId w:val="69"/>
        </w:numPr>
        <w:tabs>
          <w:tab w:val="left" w:pos="1134"/>
        </w:tabs>
        <w:spacing w:line="276" w:lineRule="auto"/>
        <w:ind w:left="0" w:firstLine="709"/>
        <w:jc w:val="both"/>
        <w:rPr>
          <w:szCs w:val="24"/>
        </w:rPr>
      </w:pPr>
      <w:r w:rsidRPr="005842AB">
        <w:rPr>
          <w:szCs w:val="24"/>
        </w:rPr>
        <w:t>установление вибрирующего оборудования на самостоятельный фундамент;</w:t>
      </w:r>
    </w:p>
    <w:p w:rsidR="00CA17E7" w:rsidRPr="005842AB" w:rsidRDefault="00CA17E7" w:rsidP="00986426">
      <w:pPr>
        <w:pStyle w:val="afffff6"/>
        <w:numPr>
          <w:ilvl w:val="0"/>
          <w:numId w:val="69"/>
        </w:numPr>
        <w:tabs>
          <w:tab w:val="left" w:pos="1134"/>
        </w:tabs>
        <w:spacing w:line="276" w:lineRule="auto"/>
        <w:ind w:left="0" w:firstLine="709"/>
        <w:jc w:val="both"/>
        <w:rPr>
          <w:szCs w:val="24"/>
        </w:rPr>
      </w:pPr>
      <w:r w:rsidRPr="005842AB">
        <w:rPr>
          <w:szCs w:val="24"/>
        </w:rPr>
        <w:t>сокращение (для обслуживающего персонала) времени пребывания в условиях вибрации;</w:t>
      </w:r>
    </w:p>
    <w:p w:rsidR="00CA17E7" w:rsidRPr="005842AB" w:rsidRDefault="00CA17E7" w:rsidP="00986426">
      <w:pPr>
        <w:pStyle w:val="afffff6"/>
        <w:numPr>
          <w:ilvl w:val="0"/>
          <w:numId w:val="69"/>
        </w:numPr>
        <w:tabs>
          <w:tab w:val="left" w:pos="1134"/>
        </w:tabs>
        <w:spacing w:line="276" w:lineRule="auto"/>
        <w:ind w:left="0" w:firstLine="709"/>
        <w:jc w:val="both"/>
        <w:rPr>
          <w:szCs w:val="24"/>
        </w:rPr>
      </w:pPr>
      <w:r w:rsidRPr="005842AB">
        <w:rPr>
          <w:szCs w:val="24"/>
        </w:rPr>
        <w:t>применение (для обслуживающего персонала) средств индивидуальной защиты.</w:t>
      </w:r>
    </w:p>
    <w:p w:rsidR="00CA17E7" w:rsidRPr="005842AB" w:rsidRDefault="00CA17E7" w:rsidP="00CA17E7">
      <w:pPr>
        <w:spacing w:line="276" w:lineRule="auto"/>
        <w:ind w:firstLine="720"/>
        <w:jc w:val="both"/>
        <w:rPr>
          <w:b/>
        </w:rPr>
      </w:pPr>
      <w:bookmarkStart w:id="255" w:name="_Toc67033780"/>
      <w:bookmarkStart w:id="256" w:name="_Toc68703534"/>
      <w:bookmarkStart w:id="257" w:name="_Toc69128316"/>
      <w:bookmarkStart w:id="258" w:name="_Toc69889638"/>
      <w:bookmarkStart w:id="259" w:name="_Toc69996085"/>
      <w:bookmarkStart w:id="260" w:name="_Toc71710280"/>
      <w:r w:rsidRPr="005842AB">
        <w:rPr>
          <w:b/>
        </w:rPr>
        <w:t>Электромагнитное воздействие</w:t>
      </w:r>
      <w:bookmarkEnd w:id="255"/>
      <w:bookmarkEnd w:id="256"/>
      <w:bookmarkEnd w:id="257"/>
      <w:bookmarkEnd w:id="258"/>
      <w:bookmarkEnd w:id="259"/>
      <w:bookmarkEnd w:id="260"/>
    </w:p>
    <w:p w:rsidR="00CA17E7" w:rsidRPr="005842AB" w:rsidRDefault="00CA17E7" w:rsidP="00CA17E7">
      <w:pPr>
        <w:spacing w:line="276" w:lineRule="auto"/>
        <w:ind w:firstLine="720"/>
        <w:jc w:val="both"/>
      </w:pPr>
      <w:r w:rsidRPr="005842AB">
        <w:t>Неконтролируемый    постоянный    рост    числа    источников электромагнитных и</w:t>
      </w:r>
      <w:r w:rsidRPr="005842AB">
        <w:t>з</w:t>
      </w:r>
      <w:r w:rsidRPr="005842AB">
        <w:t>лучений (ЭМИ), увеличение их мощности приводят к тому, что возникает электромагнитное загрязнение окружающей среды. Высоковольтные линии электропередач, трансформаторные станции, электрические двигатели, персональные компьютеры (ПК), широко используемые в производстве – все это источники электромагнитных излучений. Беспокойство за здоровье, предупреждение жалоб должно стимулировать   проведение   мероприятий   по   электрома</w:t>
      </w:r>
      <w:r w:rsidRPr="005842AB">
        <w:t>г</w:t>
      </w:r>
      <w:r w:rsidRPr="005842AB">
        <w:t>нитной безопасности. В этой связи определяются наиболее важные задачи по профилактике:</w:t>
      </w:r>
    </w:p>
    <w:p w:rsidR="00CA17E7" w:rsidRPr="005842AB" w:rsidRDefault="00CA17E7" w:rsidP="00CA17E7">
      <w:pPr>
        <w:spacing w:line="276" w:lineRule="auto"/>
        <w:ind w:firstLine="720"/>
        <w:jc w:val="both"/>
      </w:pPr>
      <w:r w:rsidRPr="005842AB">
        <w:t>- заболеваний глаз, в том числе хронических;</w:t>
      </w:r>
    </w:p>
    <w:p w:rsidR="00CA17E7" w:rsidRPr="005842AB" w:rsidRDefault="00CA17E7" w:rsidP="00CA17E7">
      <w:pPr>
        <w:spacing w:line="276" w:lineRule="auto"/>
        <w:ind w:firstLine="720"/>
        <w:jc w:val="both"/>
      </w:pPr>
      <w:r w:rsidRPr="005842AB">
        <w:t>- зрительного дискомфорта;</w:t>
      </w:r>
    </w:p>
    <w:p w:rsidR="00CA17E7" w:rsidRPr="005842AB" w:rsidRDefault="00CA17E7" w:rsidP="00CA17E7">
      <w:pPr>
        <w:spacing w:line="276" w:lineRule="auto"/>
        <w:ind w:firstLine="720"/>
        <w:jc w:val="both"/>
      </w:pPr>
      <w:r w:rsidRPr="005842AB">
        <w:t>- изменения в опорно-двигательном аппарате;</w:t>
      </w:r>
    </w:p>
    <w:p w:rsidR="00CA17E7" w:rsidRPr="005842AB" w:rsidRDefault="00CA17E7" w:rsidP="00CA17E7">
      <w:pPr>
        <w:spacing w:line="276" w:lineRule="auto"/>
        <w:ind w:firstLine="720"/>
        <w:jc w:val="both"/>
      </w:pPr>
      <w:r w:rsidRPr="005842AB">
        <w:t>- кожно-резорбтивных проявлений;</w:t>
      </w:r>
    </w:p>
    <w:p w:rsidR="00CA17E7" w:rsidRPr="005842AB" w:rsidRDefault="00CA17E7" w:rsidP="00CA17E7">
      <w:pPr>
        <w:spacing w:line="276" w:lineRule="auto"/>
        <w:ind w:firstLine="720"/>
        <w:jc w:val="both"/>
      </w:pPr>
      <w:r w:rsidRPr="005842AB">
        <w:t>- стрессовых состояний;</w:t>
      </w:r>
    </w:p>
    <w:p w:rsidR="00CA17E7" w:rsidRPr="005842AB" w:rsidRDefault="00CA17E7" w:rsidP="00CA17E7">
      <w:pPr>
        <w:spacing w:line="276" w:lineRule="auto"/>
        <w:ind w:firstLine="720"/>
        <w:jc w:val="both"/>
      </w:pPr>
      <w:r w:rsidRPr="005842AB">
        <w:t>- изменений мотивации поведения;</w:t>
      </w:r>
    </w:p>
    <w:p w:rsidR="00CA17E7" w:rsidRPr="005842AB" w:rsidRDefault="00CA17E7" w:rsidP="00CA17E7">
      <w:pPr>
        <w:spacing w:line="276" w:lineRule="auto"/>
        <w:ind w:firstLine="720"/>
        <w:jc w:val="both"/>
      </w:pPr>
      <w:r w:rsidRPr="005842AB">
        <w:t>- неблагополучных исходов беременности;</w:t>
      </w:r>
    </w:p>
    <w:p w:rsidR="00CA17E7" w:rsidRPr="005842AB" w:rsidRDefault="00CA17E7" w:rsidP="00CA17E7">
      <w:pPr>
        <w:spacing w:line="276" w:lineRule="auto"/>
        <w:ind w:firstLine="720"/>
        <w:jc w:val="both"/>
      </w:pPr>
      <w:r w:rsidRPr="005842AB">
        <w:t>- эндокринных нарушений и т.д.</w:t>
      </w:r>
    </w:p>
    <w:p w:rsidR="00CA17E7" w:rsidRPr="005842AB" w:rsidRDefault="00CA17E7" w:rsidP="00CA17E7">
      <w:pPr>
        <w:spacing w:line="276" w:lineRule="auto"/>
        <w:ind w:firstLine="720"/>
        <w:jc w:val="both"/>
        <w:rPr>
          <w:b/>
        </w:rPr>
      </w:pPr>
      <w:r w:rsidRPr="005842AB">
        <w:rPr>
          <w:b/>
        </w:rPr>
        <w:t>Мероприятия по снижению физического воздействия</w:t>
      </w:r>
    </w:p>
    <w:p w:rsidR="00CA17E7" w:rsidRPr="005842AB" w:rsidRDefault="00CA17E7" w:rsidP="00CA17E7">
      <w:pPr>
        <w:spacing w:line="276" w:lineRule="auto"/>
        <w:ind w:firstLine="720"/>
        <w:jc w:val="both"/>
      </w:pPr>
      <w:r w:rsidRPr="005842AB">
        <w:t>Мероприятия по снижению уровня шума сводятся к снижению шума в его источнике, применение, при необходимости, звукоотражающих или звукопоглощающих экранов на п</w:t>
      </w:r>
      <w:r w:rsidRPr="005842AB">
        <w:t>у</w:t>
      </w:r>
      <w:r w:rsidRPr="005842AB">
        <w:t>ти распространения звука или шумозащитных мероприятий на самом защищаемом объекте.</w:t>
      </w:r>
    </w:p>
    <w:p w:rsidR="00CA17E7" w:rsidRPr="005842AB" w:rsidRDefault="00CA17E7" w:rsidP="00CA17E7">
      <w:pPr>
        <w:spacing w:line="276" w:lineRule="auto"/>
        <w:ind w:firstLine="720"/>
        <w:jc w:val="both"/>
      </w:pPr>
      <w:r w:rsidRPr="005842AB">
        <w:t>Все технологическое оборудование выбирается таким образом, чтобы обеспечить бесшумную и эффективную работу.</w:t>
      </w:r>
    </w:p>
    <w:p w:rsidR="00CA17E7" w:rsidRPr="005842AB" w:rsidRDefault="00CA17E7" w:rsidP="00CA17E7">
      <w:pPr>
        <w:spacing w:line="276" w:lineRule="auto"/>
        <w:ind w:firstLine="720"/>
        <w:jc w:val="both"/>
      </w:pPr>
      <w:r w:rsidRPr="005842AB">
        <w:t>Установки монтируются на виброизолирующих основаниях, уменьшающих звуковые вибрации строительных конструкций.</w:t>
      </w:r>
    </w:p>
    <w:p w:rsidR="00CA17E7" w:rsidRPr="005842AB" w:rsidRDefault="00CA17E7" w:rsidP="00CA17E7">
      <w:pPr>
        <w:spacing w:line="276" w:lineRule="auto"/>
        <w:ind w:firstLine="720"/>
        <w:jc w:val="both"/>
      </w:pPr>
      <w:r w:rsidRPr="005842AB">
        <w:t>Для установок, имеющих подвижные части, предусмотрены соответствующие зазоры для изоляции установок от конструкций зданий с помощью противовибрационных опор, обеспечивающих снижение до минимума передачу шума и вибрации.</w:t>
      </w:r>
    </w:p>
    <w:p w:rsidR="00CA17E7" w:rsidRPr="005842AB" w:rsidRDefault="00CA17E7" w:rsidP="00CA17E7">
      <w:pPr>
        <w:spacing w:line="276" w:lineRule="auto"/>
        <w:ind w:firstLine="720"/>
        <w:jc w:val="both"/>
      </w:pPr>
      <w:r w:rsidRPr="005842AB">
        <w:t>Вследствие влияния электромагнитных полей, как основного и главного фактора, провоцирующего заболевания, особенно у лиц с неустойчивым нервно-психологическим или гормональным статусом все мероприятия должны проводиться комплексно, в том числе:</w:t>
      </w:r>
    </w:p>
    <w:p w:rsidR="00CA17E7" w:rsidRPr="005842AB" w:rsidRDefault="00CA17E7" w:rsidP="00CA17E7">
      <w:pPr>
        <w:spacing w:line="276" w:lineRule="auto"/>
        <w:ind w:firstLine="720"/>
        <w:jc w:val="both"/>
      </w:pPr>
      <w:r w:rsidRPr="005842AB">
        <w:t>- возможные системы защиты, в т.ч. временем и расстоянием;</w:t>
      </w:r>
    </w:p>
    <w:p w:rsidR="00CA17E7" w:rsidRPr="005842AB" w:rsidRDefault="00CA17E7" w:rsidP="00CA17E7">
      <w:pPr>
        <w:spacing w:line="276" w:lineRule="auto"/>
        <w:ind w:firstLine="720"/>
        <w:jc w:val="both"/>
      </w:pPr>
      <w:r w:rsidRPr="005842AB">
        <w:t>- противопоказания для работы у конкретных лиц;</w:t>
      </w:r>
    </w:p>
    <w:p w:rsidR="00CA17E7" w:rsidRPr="005842AB" w:rsidRDefault="00CA17E7" w:rsidP="00CA17E7">
      <w:pPr>
        <w:spacing w:line="276" w:lineRule="auto"/>
        <w:ind w:firstLine="720"/>
        <w:jc w:val="both"/>
      </w:pPr>
      <w:r w:rsidRPr="005842AB">
        <w:t>- соблюдение основ нормативной базы электромагнитной безопасности.</w:t>
      </w:r>
    </w:p>
    <w:p w:rsidR="00CA17E7" w:rsidRPr="005842AB" w:rsidRDefault="00CA17E7" w:rsidP="0033183E">
      <w:pPr>
        <w:pStyle w:val="25"/>
      </w:pPr>
      <w:bookmarkStart w:id="261" w:name="_Toc88756319"/>
      <w:bookmarkStart w:id="262" w:name="_Toc146642098"/>
      <w:r w:rsidRPr="005842AB">
        <w:lastRenderedPageBreak/>
        <w:t>10.2 Характеристика радиационной обстановки в районе работ, природных и техноге</w:t>
      </w:r>
      <w:r w:rsidRPr="005842AB">
        <w:t>н</w:t>
      </w:r>
      <w:r w:rsidRPr="005842AB">
        <w:t>ных источников радиационного загрязнения. Радиационная безопасность</w:t>
      </w:r>
      <w:bookmarkEnd w:id="261"/>
      <w:bookmarkEnd w:id="262"/>
    </w:p>
    <w:p w:rsidR="00CA17E7" w:rsidRPr="005842AB" w:rsidRDefault="00CA17E7" w:rsidP="00CA17E7">
      <w:pPr>
        <w:spacing w:line="276" w:lineRule="auto"/>
        <w:ind w:firstLine="737"/>
        <w:jc w:val="both"/>
      </w:pPr>
      <w:r w:rsidRPr="005842AB">
        <w:t>Характеристика радиационной обстановки в районе работ приведена в разделе 2</w:t>
      </w:r>
      <w:r w:rsidR="00D43BBE" w:rsidRPr="005842AB">
        <w:t>.</w:t>
      </w:r>
      <w:r w:rsidR="002C39BF" w:rsidRPr="005842AB">
        <w:t>3.5.</w:t>
      </w:r>
    </w:p>
    <w:p w:rsidR="00CA17E7" w:rsidRPr="005842AB" w:rsidRDefault="00CA17E7" w:rsidP="00CA17E7">
      <w:pPr>
        <w:spacing w:line="276" w:lineRule="auto"/>
        <w:ind w:firstLine="737"/>
        <w:jc w:val="both"/>
      </w:pPr>
      <w:r w:rsidRPr="005842AB">
        <w:t>При добыче, переработке и транспортировке нефти и газа возможно поступление природных радионуклидов в окружающую среду. Радионуклиды могут осаждаться на вну</w:t>
      </w:r>
      <w:r w:rsidRPr="005842AB">
        <w:t>т</w:t>
      </w:r>
      <w:r w:rsidRPr="005842AB">
        <w:t>ренних поверхностях оборудования, концентрируясь в ряде случаев до уровней, при которых возможно радиационное загрязнение окружающей среды.</w:t>
      </w:r>
    </w:p>
    <w:p w:rsidR="00CA17E7" w:rsidRPr="005842AB" w:rsidRDefault="00CA17E7" w:rsidP="00CA17E7">
      <w:pPr>
        <w:spacing w:line="276" w:lineRule="auto"/>
        <w:ind w:firstLine="737"/>
        <w:jc w:val="both"/>
      </w:pPr>
      <w:r w:rsidRPr="005842AB">
        <w:t>Планируемые работы должны производиться с соблюдением требований Санитарных правил «Санитарно-эпидемиологических требований к обеспечению радиационной безопа</w:t>
      </w:r>
      <w:r w:rsidRPr="005842AB">
        <w:t>с</w:t>
      </w:r>
      <w:r w:rsidRPr="005842AB">
        <w:t xml:space="preserve">ности», утвержденные приказом МЗ РК от 15 декабря 2020 года № ҚР ДСМ-275/2020 и </w:t>
      </w:r>
      <w:r w:rsidR="00D16DC7" w:rsidRPr="005842AB">
        <w:t>19.</w:t>
      </w:r>
      <w:r w:rsidR="00062139" w:rsidRPr="005842AB">
        <w:t xml:space="preserve"> </w:t>
      </w:r>
      <w:r w:rsidR="00D16DC7" w:rsidRPr="005842AB">
        <w:t>Приказ Министра здравоохранения Республики Казахстан от 16 февраля 2022 года № ҚР ДСМ-15. «Гигиенические нормативы к физическим факторам, оказывающим воздействие на человека».</w:t>
      </w:r>
      <w:r w:rsidRPr="005842AB">
        <w:t xml:space="preserve"> </w:t>
      </w:r>
    </w:p>
    <w:p w:rsidR="00CA17E7" w:rsidRPr="005842AB" w:rsidRDefault="00CA17E7" w:rsidP="00CA17E7">
      <w:pPr>
        <w:spacing w:line="276" w:lineRule="auto"/>
        <w:ind w:firstLine="709"/>
        <w:jc w:val="both"/>
      </w:pPr>
      <w:r w:rsidRPr="005842AB">
        <w:t>Радиационная безопасность на объекте обеспечивается соблюдением Закона Респу</w:t>
      </w:r>
      <w:r w:rsidRPr="005842AB">
        <w:t>б</w:t>
      </w:r>
      <w:r w:rsidRPr="005842AB">
        <w:t xml:space="preserve">лики Казахстан «О радиационной безопасности населения» от 23 апреля 1998 года № 219-I (с </w:t>
      </w:r>
      <w:bookmarkStart w:id="263" w:name="sub1000568884"/>
      <w:r w:rsidRPr="005842AB">
        <w:fldChar w:fldCharType="begin"/>
      </w:r>
      <w:r w:rsidRPr="005842AB">
        <w:instrText xml:space="preserve"> HYPERLINK "jl:2009648.0.1000568884_0" \o "СПРАВКА О ЗАКОНЕ РК ОТ 23.04.98 № 219-1" </w:instrText>
      </w:r>
      <w:r w:rsidRPr="005842AB">
        <w:fldChar w:fldCharType="separate"/>
      </w:r>
      <w:r w:rsidRPr="005842AB">
        <w:t>изменениями и дополнениями</w:t>
      </w:r>
      <w:r w:rsidRPr="005842AB">
        <w:fldChar w:fldCharType="end"/>
      </w:r>
      <w:bookmarkEnd w:id="263"/>
      <w:r w:rsidRPr="005842AB">
        <w:t xml:space="preserve"> п</w:t>
      </w:r>
      <w:r w:rsidR="005A2D0E" w:rsidRPr="005842AB">
        <w:t>о состоянию на 25.02.2021 г.).</w:t>
      </w:r>
    </w:p>
    <w:p w:rsidR="00CA17E7" w:rsidRPr="005842AB" w:rsidRDefault="00CA17E7" w:rsidP="00CA17E7">
      <w:pPr>
        <w:spacing w:line="276" w:lineRule="auto"/>
        <w:ind w:firstLine="737"/>
        <w:jc w:val="both"/>
      </w:pPr>
      <w:r w:rsidRPr="005842AB">
        <w:rPr>
          <w:spacing w:val="-2"/>
        </w:rPr>
        <w:t>Настоящий Закон регулирует общественные отношения в области обеспечения ради</w:t>
      </w:r>
      <w:r w:rsidRPr="005842AB">
        <w:rPr>
          <w:spacing w:val="-2"/>
        </w:rPr>
        <w:t>а</w:t>
      </w:r>
      <w:r w:rsidRPr="005842AB">
        <w:rPr>
          <w:spacing w:val="-2"/>
        </w:rPr>
        <w:t>ционной безопасности населения, в целях охраны его здоровья от вредного воздействия ион</w:t>
      </w:r>
      <w:r w:rsidRPr="005842AB">
        <w:rPr>
          <w:spacing w:val="-2"/>
        </w:rPr>
        <w:t>и</w:t>
      </w:r>
      <w:r w:rsidRPr="005842AB">
        <w:rPr>
          <w:spacing w:val="-2"/>
        </w:rPr>
        <w:t>зирующего излучения.</w:t>
      </w:r>
    </w:p>
    <w:p w:rsidR="00CA17E7" w:rsidRPr="005842AB" w:rsidRDefault="00CA17E7" w:rsidP="00CA17E7">
      <w:pPr>
        <w:spacing w:line="276" w:lineRule="auto"/>
        <w:ind w:firstLine="709"/>
        <w:jc w:val="both"/>
      </w:pPr>
      <w:r w:rsidRPr="005842AB">
        <w:t>Согласно Приложению 2 к Гигиеническим нормативам «Санитарно-эпидемиологические требования к обеспечению радиационной безопасности», основные пределы эффективных доз взяты равными 20 мЗв в год для персонала и 1 мЗв в год для нас</w:t>
      </w:r>
      <w:r w:rsidRPr="005842AB">
        <w:t>е</w:t>
      </w:r>
      <w:r w:rsidRPr="005842AB">
        <w:t>ления.</w:t>
      </w:r>
    </w:p>
    <w:p w:rsidR="00CA17E7" w:rsidRPr="005842AB" w:rsidRDefault="00CA17E7" w:rsidP="00CA17E7">
      <w:pPr>
        <w:spacing w:line="276" w:lineRule="auto"/>
        <w:ind w:firstLine="709"/>
        <w:jc w:val="both"/>
      </w:pPr>
      <w:r w:rsidRPr="005842AB">
        <w:t>Годовая эффективная доза облучения персонала за счет нормальной эксплуатации техногенных источников ионизирующего излучения не должна превышать пределы доз, установленных в приложении 2 к Гигиеническим нормативам.</w:t>
      </w:r>
    </w:p>
    <w:p w:rsidR="00CA17E7" w:rsidRPr="005842AB" w:rsidRDefault="00CA17E7" w:rsidP="00CA17E7">
      <w:pPr>
        <w:spacing w:line="276" w:lineRule="auto"/>
        <w:ind w:firstLine="708"/>
        <w:jc w:val="both"/>
      </w:pPr>
      <w:r w:rsidRPr="005842AB">
        <w:t>Под годовой эффективной дозой понимается сумма эффективной дозы внешнего о</w:t>
      </w:r>
      <w:r w:rsidRPr="005842AB">
        <w:t>б</w:t>
      </w:r>
      <w:r w:rsidRPr="005842AB">
        <w:t>лучения, полученной за календарный год, и ожидаемой эффективной дозы внутреннего о</w:t>
      </w:r>
      <w:r w:rsidRPr="005842AB">
        <w:t>б</w:t>
      </w:r>
      <w:r w:rsidRPr="005842AB">
        <w:t>лучения, обусловленной поступлением в организм радионуклидов за этот же год.</w:t>
      </w:r>
    </w:p>
    <w:p w:rsidR="00CA17E7" w:rsidRPr="005842AB" w:rsidRDefault="00CA17E7" w:rsidP="00CA17E7">
      <w:pPr>
        <w:spacing w:line="276" w:lineRule="auto"/>
        <w:ind w:firstLine="709"/>
        <w:jc w:val="both"/>
      </w:pPr>
      <w:r w:rsidRPr="005842AB">
        <w:t>Радиоактивным загрязнением считается присутствие радиоактивных веществ на п</w:t>
      </w:r>
      <w:r w:rsidRPr="005842AB">
        <w:t>о</w:t>
      </w:r>
      <w:r w:rsidRPr="005842AB">
        <w:t>верхности, внутри материала, в воздухе, в теле человека или в другом месте, в количестве, превышающем уровни, установленные Гигиеническими нормативами и Санитарными пр</w:t>
      </w:r>
      <w:r w:rsidRPr="005842AB">
        <w:t>а</w:t>
      </w:r>
      <w:r w:rsidRPr="005842AB">
        <w:t>вилами.</w:t>
      </w:r>
    </w:p>
    <w:p w:rsidR="00CA17E7" w:rsidRPr="005842AB" w:rsidRDefault="00CA17E7" w:rsidP="00CA17E7">
      <w:pPr>
        <w:spacing w:line="276" w:lineRule="auto"/>
        <w:ind w:firstLine="709"/>
        <w:jc w:val="both"/>
      </w:pPr>
      <w:r w:rsidRPr="005842AB">
        <w:t>Для реальной оценки возможного радиоактивного загрязнения окружающей среды при осуществлении производственной деятельности необходимо проводить регулярный р</w:t>
      </w:r>
      <w:r w:rsidRPr="005842AB">
        <w:t>а</w:t>
      </w:r>
      <w:r w:rsidRPr="005842AB">
        <w:t>диационный мониторинг.</w:t>
      </w:r>
    </w:p>
    <w:p w:rsidR="00CA17E7" w:rsidRPr="005842AB" w:rsidRDefault="00CA17E7" w:rsidP="00CA17E7">
      <w:pPr>
        <w:spacing w:line="276" w:lineRule="auto"/>
        <w:ind w:firstLine="709"/>
        <w:jc w:val="both"/>
      </w:pPr>
      <w:r w:rsidRPr="005842AB">
        <w:t>Юридические лица обязаны осуществлять производственный контроль в соответствии с требованиями статьи 51 Кодекса РК «О здоровье народа и системе здравоохранения» и пункту 1 статьи 182 Экологического кодекса РК.</w:t>
      </w:r>
    </w:p>
    <w:p w:rsidR="00CA17E7" w:rsidRPr="005842AB" w:rsidRDefault="00CA17E7" w:rsidP="00CA17E7">
      <w:pPr>
        <w:spacing w:line="276" w:lineRule="auto"/>
        <w:ind w:firstLine="709"/>
        <w:jc w:val="both"/>
      </w:pPr>
      <w:r w:rsidRPr="005842AB">
        <w:t xml:space="preserve">Нефтяные операции на месторождении </w:t>
      </w:r>
      <w:r w:rsidR="005842AB">
        <w:t>В.Макат</w:t>
      </w:r>
      <w:r w:rsidRPr="005842AB">
        <w:t xml:space="preserve"> ведутся уже много лет, в связи с чем, АО «</w:t>
      </w:r>
      <w:r w:rsidR="005B1F06" w:rsidRPr="005B1F06">
        <w:t>Эмбамунайгаз</w:t>
      </w:r>
      <w:r w:rsidRPr="005842AB">
        <w:t>» имеет разработанный план мероприятий по радиационной безопасн</w:t>
      </w:r>
      <w:r w:rsidRPr="005842AB">
        <w:t>о</w:t>
      </w:r>
      <w:r w:rsidRPr="005842AB">
        <w:t xml:space="preserve">сти. План мероприятий предусматривает: </w:t>
      </w:r>
    </w:p>
    <w:p w:rsidR="00CA17E7" w:rsidRPr="005842AB" w:rsidRDefault="00CA17E7" w:rsidP="00986426">
      <w:pPr>
        <w:pStyle w:val="afffff6"/>
        <w:numPr>
          <w:ilvl w:val="0"/>
          <w:numId w:val="64"/>
        </w:numPr>
        <w:tabs>
          <w:tab w:val="left" w:pos="993"/>
        </w:tabs>
        <w:spacing w:line="276" w:lineRule="auto"/>
        <w:ind w:left="0" w:firstLine="709"/>
        <w:jc w:val="both"/>
        <w:rPr>
          <w:szCs w:val="24"/>
        </w:rPr>
      </w:pPr>
      <w:r w:rsidRPr="005842AB">
        <w:rPr>
          <w:szCs w:val="24"/>
        </w:rPr>
        <w:t xml:space="preserve">проведение контроля радиационной обстановки на месторождении; </w:t>
      </w:r>
    </w:p>
    <w:p w:rsidR="00CA17E7" w:rsidRPr="005842AB" w:rsidRDefault="00CA17E7" w:rsidP="00986426">
      <w:pPr>
        <w:pStyle w:val="afffff6"/>
        <w:numPr>
          <w:ilvl w:val="0"/>
          <w:numId w:val="64"/>
        </w:numPr>
        <w:tabs>
          <w:tab w:val="left" w:pos="993"/>
        </w:tabs>
        <w:spacing w:line="276" w:lineRule="auto"/>
        <w:ind w:left="0" w:firstLine="709"/>
        <w:jc w:val="both"/>
        <w:rPr>
          <w:szCs w:val="24"/>
        </w:rPr>
      </w:pPr>
      <w:r w:rsidRPr="005842AB">
        <w:rPr>
          <w:szCs w:val="24"/>
        </w:rPr>
        <w:t xml:space="preserve">оповещение об обнаружении радиоактивного заражения. </w:t>
      </w:r>
    </w:p>
    <w:p w:rsidR="00CA17E7" w:rsidRPr="005842AB" w:rsidRDefault="00CA17E7" w:rsidP="00CA17E7">
      <w:pPr>
        <w:spacing w:line="276" w:lineRule="auto"/>
        <w:ind w:firstLine="709"/>
        <w:jc w:val="both"/>
      </w:pPr>
      <w:r w:rsidRPr="005842AB">
        <w:t xml:space="preserve">В случае установления факта радиационного заражения, сменный мастер немедленно оповещает об этом свое непосредственное руководство и сообщает в соответствующую </w:t>
      </w:r>
      <w:r w:rsidRPr="005842AB">
        <w:lastRenderedPageBreak/>
        <w:t xml:space="preserve">службу для информирования </w:t>
      </w:r>
      <w:r w:rsidR="00AA3DFD" w:rsidRPr="005842AB">
        <w:t>г</w:t>
      </w:r>
      <w:r w:rsidRPr="005842AB">
        <w:t>оссаннадзора.  О факте радиационного загрязнения на мест</w:t>
      </w:r>
      <w:r w:rsidRPr="005842AB">
        <w:t>о</w:t>
      </w:r>
      <w:r w:rsidRPr="005842AB">
        <w:t xml:space="preserve">рождении оповещаются местные органы власти, </w:t>
      </w:r>
      <w:r w:rsidR="00AA3DFD" w:rsidRPr="005842AB">
        <w:t>г</w:t>
      </w:r>
      <w:r w:rsidRPr="005842AB">
        <w:t>оссаннадзор, органы внутренних дел, те</w:t>
      </w:r>
      <w:r w:rsidRPr="005842AB">
        <w:t>х</w:t>
      </w:r>
      <w:r w:rsidRPr="005842AB">
        <w:t xml:space="preserve">ническая инспекция труда, территориальный штаб ЧС. </w:t>
      </w:r>
    </w:p>
    <w:p w:rsidR="00CA17E7" w:rsidRPr="005842AB" w:rsidRDefault="00CA17E7" w:rsidP="00CA17E7">
      <w:pPr>
        <w:spacing w:line="276" w:lineRule="auto"/>
        <w:ind w:firstLine="709"/>
        <w:jc w:val="both"/>
      </w:pPr>
      <w:r w:rsidRPr="005842AB">
        <w:t>При обнаружении радиоактивного загрязнения свыше установленных гигиенических норм, персонал переходит на режим работы в соответствии с «Планом мероприятий по рад</w:t>
      </w:r>
      <w:r w:rsidRPr="005842AB">
        <w:t>и</w:t>
      </w:r>
      <w:r w:rsidRPr="005842AB">
        <w:t xml:space="preserve">ационной безопасности»: </w:t>
      </w:r>
    </w:p>
    <w:p w:rsidR="00CA17E7" w:rsidRPr="005842AB" w:rsidRDefault="00CA17E7" w:rsidP="00986426">
      <w:pPr>
        <w:pStyle w:val="afffff6"/>
        <w:numPr>
          <w:ilvl w:val="0"/>
          <w:numId w:val="64"/>
        </w:numPr>
        <w:tabs>
          <w:tab w:val="left" w:pos="993"/>
        </w:tabs>
        <w:spacing w:line="276" w:lineRule="auto"/>
        <w:ind w:left="0" w:firstLine="709"/>
        <w:jc w:val="both"/>
      </w:pPr>
      <w:r w:rsidRPr="005842AB">
        <w:t xml:space="preserve">дальнейшее проведение работ возможно лишь после официального разрешения СЭС; </w:t>
      </w:r>
    </w:p>
    <w:p w:rsidR="00CA17E7" w:rsidRPr="005842AB" w:rsidRDefault="00CA17E7" w:rsidP="00986426">
      <w:pPr>
        <w:pStyle w:val="afffff6"/>
        <w:numPr>
          <w:ilvl w:val="0"/>
          <w:numId w:val="64"/>
        </w:numPr>
        <w:tabs>
          <w:tab w:val="left" w:pos="993"/>
        </w:tabs>
        <w:spacing w:line="276" w:lineRule="auto"/>
        <w:ind w:left="0" w:firstLine="709"/>
        <w:jc w:val="both"/>
      </w:pPr>
      <w:r w:rsidRPr="005842AB">
        <w:t xml:space="preserve">вокруг загрязненной территории обозначить санитарно-защитную и наблюдательную зоны, размеры которых зависят от степени радиоактивности поступающих веществ, дозы внешнего излучения, распространения радиоактивных выбросов в атмосферу, которые устанавливаются СЭС. </w:t>
      </w:r>
    </w:p>
    <w:p w:rsidR="00CA17E7" w:rsidRPr="005842AB" w:rsidRDefault="00CA17E7" w:rsidP="00CA17E7">
      <w:pPr>
        <w:spacing w:line="276" w:lineRule="auto"/>
        <w:ind w:firstLine="709"/>
        <w:jc w:val="both"/>
      </w:pPr>
      <w:r w:rsidRPr="005842AB">
        <w:t>Ликвидация последствий радиоактивного заражения, сбор, временное размещение и захоронение твердых и жидких радиоактивных отходов осуществляются в соответствии с инструкциями.</w:t>
      </w:r>
    </w:p>
    <w:p w:rsidR="00CA17E7" w:rsidRPr="005842AB" w:rsidRDefault="00CA17E7" w:rsidP="00CA17E7">
      <w:pPr>
        <w:spacing w:line="276" w:lineRule="auto"/>
        <w:ind w:firstLine="709"/>
        <w:jc w:val="both"/>
      </w:pPr>
      <w:r w:rsidRPr="005842AB">
        <w:t>При работе с источниками ионизирующих излучений работающий персонал должен быть обеспечен спецодеждой и средствами индивидуальной защиты. Ответственность за г</w:t>
      </w:r>
      <w:r w:rsidRPr="005842AB">
        <w:t>о</w:t>
      </w:r>
      <w:r w:rsidRPr="005842AB">
        <w:t>товность к применению средств индивидуальной защиты несет технический руководитель организации, за правильность их использования непосредственно на месте проведения работ – исполнитель работ.</w:t>
      </w:r>
    </w:p>
    <w:p w:rsidR="00CA17E7" w:rsidRPr="005842AB" w:rsidRDefault="00CA17E7" w:rsidP="00CA17E7">
      <w:pPr>
        <w:spacing w:line="276" w:lineRule="auto"/>
        <w:ind w:firstLine="709"/>
        <w:jc w:val="both"/>
      </w:pPr>
      <w:r w:rsidRPr="005842AB">
        <w:t>Анализ данных радиационного мониторинга месторождения показал, что радиацио</w:t>
      </w:r>
      <w:r w:rsidRPr="005842AB">
        <w:t>н</w:t>
      </w:r>
      <w:r w:rsidRPr="005842AB">
        <w:t>ная обстановка территории благополучная. Мощность гамма фона и содержание ради</w:t>
      </w:r>
      <w:r w:rsidRPr="005842AB">
        <w:t>о</w:t>
      </w:r>
      <w:r w:rsidRPr="005842AB">
        <w:t>нуклидов в объектах природной среды не превышают значений, регламентированных Сан</w:t>
      </w:r>
      <w:r w:rsidRPr="005842AB">
        <w:t>и</w:t>
      </w:r>
      <w:r w:rsidRPr="005842AB">
        <w:t>тарными правилами «Санитарно-эпидемиологические требования к обеспечению радиац</w:t>
      </w:r>
      <w:r w:rsidRPr="005842AB">
        <w:t>и</w:t>
      </w:r>
      <w:r w:rsidRPr="005842AB">
        <w:t>онной безопасности».</w:t>
      </w:r>
    </w:p>
    <w:p w:rsidR="00CA17E7" w:rsidRPr="005842AB" w:rsidRDefault="00CA17E7" w:rsidP="00CA17E7">
      <w:pPr>
        <w:spacing w:line="276" w:lineRule="auto"/>
        <w:ind w:firstLine="709"/>
        <w:jc w:val="both"/>
      </w:pPr>
      <w:r w:rsidRPr="005842AB">
        <w:t xml:space="preserve">Выполнение работ не изменит радиационную ситуацию в этом районе. </w:t>
      </w:r>
    </w:p>
    <w:p w:rsidR="00CA17E7" w:rsidRPr="005842AB" w:rsidRDefault="00CA17E7" w:rsidP="00CA17E7">
      <w:pPr>
        <w:spacing w:line="276" w:lineRule="auto"/>
        <w:ind w:firstLine="709"/>
        <w:jc w:val="both"/>
        <w:rPr>
          <w:i/>
        </w:rPr>
      </w:pPr>
      <w:r w:rsidRPr="005842AB">
        <w:rPr>
          <w:i/>
        </w:rPr>
        <w:t>Радиационное воздействие в период строительства не ожидается.</w:t>
      </w:r>
    </w:p>
    <w:p w:rsidR="00CA17E7" w:rsidRPr="005842AB" w:rsidRDefault="00CA17E7" w:rsidP="0033183E">
      <w:pPr>
        <w:pStyle w:val="25"/>
      </w:pPr>
      <w:bookmarkStart w:id="264" w:name="_Toc88756320"/>
      <w:bookmarkStart w:id="265" w:name="_Toc146642099"/>
      <w:r w:rsidRPr="005842AB">
        <w:t>10.3 Оценка физического воздействия на окружающую среду</w:t>
      </w:r>
      <w:bookmarkEnd w:id="264"/>
      <w:bookmarkEnd w:id="265"/>
    </w:p>
    <w:p w:rsidR="00CA17E7" w:rsidRPr="005842AB" w:rsidRDefault="00CA17E7" w:rsidP="00CA17E7">
      <w:pPr>
        <w:spacing w:line="276" w:lineRule="auto"/>
        <w:ind w:firstLine="709"/>
        <w:jc w:val="both"/>
      </w:pPr>
      <w:bookmarkStart w:id="266" w:name="_Toc67033783"/>
      <w:bookmarkStart w:id="267" w:name="_Toc68703537"/>
      <w:bookmarkStart w:id="268" w:name="_Toc69128319"/>
      <w:bookmarkStart w:id="269" w:name="_Toc69889641"/>
      <w:bookmarkStart w:id="270" w:name="_Toc69996088"/>
      <w:bookmarkStart w:id="271" w:name="_Toc71710283"/>
      <w:r w:rsidRPr="005842AB">
        <w:t>В целом физическое воздействие в процессе проведения проектируемых работ, при соблюдении проектных природоохранных требований, может быть оценено:</w:t>
      </w:r>
      <w:bookmarkEnd w:id="266"/>
      <w:bookmarkEnd w:id="267"/>
      <w:bookmarkEnd w:id="268"/>
      <w:bookmarkEnd w:id="269"/>
      <w:bookmarkEnd w:id="270"/>
      <w:bookmarkEnd w:id="271"/>
    </w:p>
    <w:p w:rsidR="00E14E99" w:rsidRPr="005B1F06" w:rsidRDefault="00AA3DFD" w:rsidP="00E14E99">
      <w:pPr>
        <w:shd w:val="clear" w:color="auto" w:fill="FFFFFF"/>
        <w:spacing w:line="276" w:lineRule="auto"/>
        <w:ind w:right="14" w:firstLine="727"/>
        <w:jc w:val="both"/>
        <w:rPr>
          <w:i/>
        </w:rPr>
      </w:pPr>
      <w:r w:rsidRPr="005B1F06">
        <w:rPr>
          <w:i/>
        </w:rPr>
        <w:t>П</w:t>
      </w:r>
      <w:r w:rsidR="00E14E99" w:rsidRPr="005B1F06">
        <w:rPr>
          <w:i/>
        </w:rPr>
        <w:t>ри строительстве:</w:t>
      </w:r>
    </w:p>
    <w:p w:rsidR="00E14E99" w:rsidRPr="005842AB" w:rsidRDefault="00E14E99" w:rsidP="00986426">
      <w:pPr>
        <w:widowControl w:val="0"/>
        <w:numPr>
          <w:ilvl w:val="0"/>
          <w:numId w:val="64"/>
        </w:numPr>
        <w:tabs>
          <w:tab w:val="left" w:pos="1134"/>
        </w:tabs>
        <w:autoSpaceDE w:val="0"/>
        <w:autoSpaceDN w:val="0"/>
        <w:adjustRightInd w:val="0"/>
        <w:spacing w:line="276" w:lineRule="auto"/>
        <w:ind w:hanging="731"/>
        <w:jc w:val="both"/>
      </w:pPr>
      <w:r w:rsidRPr="005842AB">
        <w:t xml:space="preserve">пространственный масштаб воздействия - </w:t>
      </w:r>
      <w:r w:rsidRPr="005842AB">
        <w:rPr>
          <w:i/>
        </w:rPr>
        <w:t>локальное (1 балла);</w:t>
      </w:r>
    </w:p>
    <w:p w:rsidR="00E14E99" w:rsidRPr="005842AB" w:rsidRDefault="00E14E99" w:rsidP="00986426">
      <w:pPr>
        <w:widowControl w:val="0"/>
        <w:numPr>
          <w:ilvl w:val="0"/>
          <w:numId w:val="64"/>
        </w:numPr>
        <w:tabs>
          <w:tab w:val="left" w:pos="1134"/>
        </w:tabs>
        <w:autoSpaceDE w:val="0"/>
        <w:autoSpaceDN w:val="0"/>
        <w:adjustRightInd w:val="0"/>
        <w:spacing w:line="276" w:lineRule="auto"/>
        <w:ind w:hanging="731"/>
        <w:jc w:val="both"/>
      </w:pPr>
      <w:r w:rsidRPr="005842AB">
        <w:t>временн</w:t>
      </w:r>
      <w:r w:rsidR="00AA3DFD" w:rsidRPr="005842AB">
        <w:t>о</w:t>
      </w:r>
      <w:r w:rsidRPr="005842AB">
        <w:t xml:space="preserve">й масштаб – </w:t>
      </w:r>
      <w:r w:rsidRPr="005842AB">
        <w:rPr>
          <w:i/>
        </w:rPr>
        <w:t>продолжительное (3 балла);</w:t>
      </w:r>
    </w:p>
    <w:p w:rsidR="00E14E99" w:rsidRPr="005842AB" w:rsidRDefault="00E14E99" w:rsidP="00986426">
      <w:pPr>
        <w:widowControl w:val="0"/>
        <w:numPr>
          <w:ilvl w:val="0"/>
          <w:numId w:val="64"/>
        </w:numPr>
        <w:tabs>
          <w:tab w:val="left" w:pos="1134"/>
        </w:tabs>
        <w:autoSpaceDE w:val="0"/>
        <w:autoSpaceDN w:val="0"/>
        <w:adjustRightInd w:val="0"/>
        <w:spacing w:line="276" w:lineRule="auto"/>
        <w:ind w:hanging="731"/>
        <w:jc w:val="both"/>
      </w:pPr>
      <w:r w:rsidRPr="005842AB">
        <w:t xml:space="preserve">интенсивность воздействия - </w:t>
      </w:r>
      <w:r w:rsidRPr="005842AB">
        <w:rPr>
          <w:i/>
        </w:rPr>
        <w:t>слабая (2 балл).</w:t>
      </w:r>
    </w:p>
    <w:p w:rsidR="00E14E99" w:rsidRPr="005842AB" w:rsidRDefault="00E14E99" w:rsidP="00E14E99">
      <w:pPr>
        <w:shd w:val="clear" w:color="auto" w:fill="FFFFFF"/>
        <w:spacing w:line="276" w:lineRule="auto"/>
        <w:ind w:firstLine="709"/>
        <w:jc w:val="both"/>
        <w:rPr>
          <w:i/>
        </w:rPr>
      </w:pPr>
      <w:r w:rsidRPr="005842AB">
        <w:t>Интегральная оценка воздействия составит 6</w:t>
      </w:r>
      <w:r w:rsidRPr="005842AB">
        <w:rPr>
          <w:b/>
        </w:rPr>
        <w:t xml:space="preserve"> </w:t>
      </w:r>
      <w:r w:rsidRPr="005842AB">
        <w:t xml:space="preserve">баллов – </w:t>
      </w:r>
      <w:r w:rsidRPr="005842AB">
        <w:rPr>
          <w:b/>
          <w:i/>
        </w:rPr>
        <w:t>воздействие</w:t>
      </w:r>
      <w:r w:rsidRPr="005842AB">
        <w:t xml:space="preserve"> </w:t>
      </w:r>
      <w:r w:rsidRPr="005842AB">
        <w:rPr>
          <w:b/>
          <w:i/>
        </w:rPr>
        <w:t>низкой значим</w:t>
      </w:r>
      <w:r w:rsidRPr="005842AB">
        <w:rPr>
          <w:b/>
          <w:i/>
        </w:rPr>
        <w:t>о</w:t>
      </w:r>
      <w:r w:rsidRPr="005842AB">
        <w:rPr>
          <w:b/>
          <w:i/>
        </w:rPr>
        <w:t>сти.</w:t>
      </w:r>
      <w:r w:rsidRPr="005842AB">
        <w:rPr>
          <w:i/>
        </w:rPr>
        <w:t xml:space="preserve"> </w:t>
      </w:r>
    </w:p>
    <w:p w:rsidR="009A3C15" w:rsidRPr="005842AB" w:rsidRDefault="009A3C15">
      <w:pPr>
        <w:rPr>
          <w:rFonts w:eastAsia="SimSun"/>
          <w:b/>
          <w:caps/>
        </w:rPr>
      </w:pPr>
      <w:bookmarkStart w:id="272" w:name="_Toc88756321"/>
      <w:r w:rsidRPr="005842AB">
        <w:br w:type="page"/>
      </w:r>
    </w:p>
    <w:p w:rsidR="00CA17E7" w:rsidRPr="005842AB" w:rsidRDefault="00CA17E7" w:rsidP="007D3927">
      <w:pPr>
        <w:pStyle w:val="10"/>
      </w:pPr>
      <w:bookmarkStart w:id="273" w:name="_Toc146642100"/>
      <w:r w:rsidRPr="005842AB">
        <w:lastRenderedPageBreak/>
        <w:t>ОЦЕНКА ВОЗДЕЙСТВИЯ НА СОЦИАЛЬНО-ЭКОНОМИЧЕСКУЮ СРЕДУ</w:t>
      </w:r>
      <w:bookmarkEnd w:id="272"/>
      <w:bookmarkEnd w:id="273"/>
    </w:p>
    <w:p w:rsidR="005B1F06" w:rsidRPr="003804DF" w:rsidRDefault="005B1F06" w:rsidP="005B1F06">
      <w:pPr>
        <w:ind w:firstLine="709"/>
        <w:jc w:val="both"/>
        <w:rPr>
          <w:color w:val="000000" w:themeColor="text1"/>
          <w:lang w:val="x-none" w:eastAsia="x-none"/>
        </w:rPr>
      </w:pPr>
      <w:bookmarkStart w:id="274" w:name="_Toc8742017"/>
      <w:bookmarkStart w:id="275" w:name="_Toc8745780"/>
      <w:bookmarkStart w:id="276" w:name="_Toc10629010"/>
      <w:bookmarkStart w:id="277" w:name="_Toc12354766"/>
      <w:bookmarkStart w:id="278" w:name="_Toc13155117"/>
      <w:bookmarkStart w:id="279" w:name="_Toc16685983"/>
      <w:bookmarkStart w:id="280" w:name="_Toc17384742"/>
      <w:bookmarkStart w:id="281" w:name="_Toc17714058"/>
      <w:bookmarkStart w:id="282" w:name="_Toc17731153"/>
      <w:bookmarkStart w:id="283" w:name="_Toc17734588"/>
      <w:bookmarkStart w:id="284" w:name="_Toc17879433"/>
      <w:bookmarkStart w:id="285" w:name="_Toc17881729"/>
      <w:bookmarkStart w:id="286" w:name="_Toc18306523"/>
      <w:bookmarkStart w:id="287" w:name="_Toc18329919"/>
      <w:bookmarkStart w:id="288" w:name="_Toc18571236"/>
      <w:bookmarkStart w:id="289" w:name="_Toc18571470"/>
      <w:bookmarkStart w:id="290" w:name="_Toc18918400"/>
      <w:bookmarkStart w:id="291" w:name="_Toc18937726"/>
      <w:bookmarkStart w:id="292" w:name="_Toc20818996"/>
      <w:bookmarkStart w:id="293" w:name="_Toc23324167"/>
      <w:bookmarkStart w:id="294" w:name="_Toc43998738"/>
      <w:bookmarkStart w:id="295" w:name="_Toc64561288"/>
      <w:bookmarkStart w:id="296" w:name="_Toc66173877"/>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Pr="003804DF">
        <w:rPr>
          <w:i/>
          <w:color w:val="000000" w:themeColor="text1"/>
          <w:lang w:val="x-none" w:eastAsia="x-none"/>
        </w:rPr>
        <w:t>Атырауская область</w:t>
      </w:r>
      <w:r w:rsidRPr="003804DF">
        <w:rPr>
          <w:color w:val="000000" w:themeColor="text1"/>
          <w:lang w:val="x-none" w:eastAsia="x-none"/>
        </w:rPr>
        <w:t xml:space="preserve"> находится в западной части РК, граничит на севере с Западно-Казахстанской областью, на востоке с Актюбинской, на юго-востоке с Мангистауской, на западе с Астраханской областью России, на юге и юго-востоке омывается водами Каспийского моря. Она находится, в основном, в пределах обширной Прикаспийской низменности. Площадь территории области равна 118,6 тыс. км</w:t>
      </w:r>
      <w:r w:rsidRPr="003804DF">
        <w:rPr>
          <w:color w:val="000000" w:themeColor="text1"/>
          <w:vertAlign w:val="superscript"/>
          <w:lang w:val="x-none" w:eastAsia="x-none"/>
        </w:rPr>
        <w:t>2</w:t>
      </w:r>
      <w:r w:rsidRPr="003804DF">
        <w:rPr>
          <w:color w:val="000000" w:themeColor="text1"/>
          <w:lang w:val="x-none" w:eastAsia="x-none"/>
        </w:rPr>
        <w:t>.  Протяженность границы с севера на юг – 350 км, с востока на запад – более 600 км. Расстояние от Атырау до Астаны – 1810 км. В области имеется 7 районов, 2 города (1 город районного подчинения) и 176 сельских населенных пунктов, в том числе 6 поселков.</w:t>
      </w:r>
    </w:p>
    <w:bookmarkEnd w:id="294"/>
    <w:bookmarkEnd w:id="295"/>
    <w:bookmarkEnd w:id="296"/>
    <w:p w:rsidR="005B1F06" w:rsidRPr="003804DF" w:rsidRDefault="005B1F06" w:rsidP="005B1F06">
      <w:pPr>
        <w:ind w:firstLine="709"/>
        <w:jc w:val="both"/>
        <w:rPr>
          <w:i/>
          <w:color w:val="000000" w:themeColor="text1"/>
        </w:rPr>
      </w:pPr>
      <w:r w:rsidRPr="003804DF">
        <w:rPr>
          <w:b/>
          <w:i/>
          <w:color w:val="000000" w:themeColor="text1"/>
          <w:spacing w:val="3"/>
        </w:rPr>
        <w:t>Демография</w:t>
      </w:r>
    </w:p>
    <w:p w:rsidR="005B1F06" w:rsidRPr="003804DF" w:rsidRDefault="005B1F06" w:rsidP="005B1F06">
      <w:pPr>
        <w:autoSpaceDE w:val="0"/>
        <w:autoSpaceDN w:val="0"/>
        <w:adjustRightInd w:val="0"/>
        <w:ind w:firstLine="709"/>
        <w:jc w:val="both"/>
        <w:rPr>
          <w:color w:val="000000" w:themeColor="text1"/>
        </w:rPr>
      </w:pPr>
      <w:r w:rsidRPr="003804DF">
        <w:rPr>
          <w:color w:val="000000" w:themeColor="text1"/>
        </w:rPr>
        <w:t>Численность населения определяется при переписи. В период между переписями да</w:t>
      </w:r>
      <w:r w:rsidRPr="003804DF">
        <w:rPr>
          <w:color w:val="000000" w:themeColor="text1"/>
        </w:rPr>
        <w:t>н</w:t>
      </w:r>
      <w:r w:rsidRPr="003804DF">
        <w:rPr>
          <w:color w:val="000000" w:themeColor="text1"/>
        </w:rPr>
        <w:t>ные о численности и возрастно-половым составе населения получают расчетным путем, оп</w:t>
      </w:r>
      <w:r w:rsidRPr="003804DF">
        <w:rPr>
          <w:color w:val="000000" w:themeColor="text1"/>
        </w:rPr>
        <w:t>и</w:t>
      </w:r>
      <w:r w:rsidRPr="003804DF">
        <w:rPr>
          <w:color w:val="000000" w:themeColor="text1"/>
        </w:rPr>
        <w:t>раясь на данные переписи и текущего учета движения населения.</w:t>
      </w:r>
    </w:p>
    <w:p w:rsidR="005B1F06" w:rsidRPr="003804DF" w:rsidRDefault="005B1F06" w:rsidP="005B1F06">
      <w:pPr>
        <w:autoSpaceDE w:val="0"/>
        <w:autoSpaceDN w:val="0"/>
        <w:adjustRightInd w:val="0"/>
        <w:ind w:firstLine="709"/>
        <w:jc w:val="both"/>
        <w:rPr>
          <w:color w:val="000000" w:themeColor="text1"/>
        </w:rPr>
      </w:pPr>
      <w:r w:rsidRPr="003804DF">
        <w:rPr>
          <w:color w:val="000000" w:themeColor="text1"/>
        </w:rPr>
        <w:t xml:space="preserve">Численность населения Атырауской области на 1 октября 2021г по текущим данным составила 618,3 тыс человек, </w:t>
      </w:r>
      <w:r w:rsidRPr="003804DF">
        <w:rPr>
          <w:rFonts w:eastAsiaTheme="minorHAnsi"/>
          <w:color w:val="000000" w:themeColor="text1"/>
          <w:lang w:eastAsia="en-US"/>
        </w:rPr>
        <w:t>в том числе городского – 296 тыс. человек (47,9%), сельского – 322,3 тыс. человек (52,1%). По сравнению с 1 ноябрем 2020г. численность населения увел</w:t>
      </w:r>
      <w:r w:rsidRPr="003804DF">
        <w:rPr>
          <w:rFonts w:eastAsiaTheme="minorHAnsi"/>
          <w:color w:val="000000" w:themeColor="text1"/>
          <w:lang w:eastAsia="en-US"/>
        </w:rPr>
        <w:t>и</w:t>
      </w:r>
      <w:r w:rsidRPr="003804DF">
        <w:rPr>
          <w:rFonts w:eastAsiaTheme="minorHAnsi"/>
          <w:color w:val="000000" w:themeColor="text1"/>
          <w:lang w:eastAsia="en-US"/>
        </w:rPr>
        <w:t xml:space="preserve">чилась на 12,5 тыс. человек или на 2%. </w:t>
      </w:r>
      <w:r w:rsidRPr="003804DF">
        <w:rPr>
          <w:color w:val="000000" w:themeColor="text1"/>
        </w:rPr>
        <w:t xml:space="preserve">численность населения составляет – </w:t>
      </w:r>
      <w:r w:rsidRPr="003804DF">
        <w:rPr>
          <w:color w:val="000000" w:themeColor="text1"/>
          <w:lang w:val="kk-KZ"/>
        </w:rPr>
        <w:t>30,7</w:t>
      </w:r>
      <w:r w:rsidRPr="003804DF">
        <w:rPr>
          <w:color w:val="000000" w:themeColor="text1"/>
        </w:rPr>
        <w:t xml:space="preserve"> тыс. чел</w:t>
      </w:r>
      <w:r w:rsidRPr="003804DF">
        <w:rPr>
          <w:color w:val="000000" w:themeColor="text1"/>
        </w:rPr>
        <w:t>о</w:t>
      </w:r>
      <w:r w:rsidRPr="003804DF">
        <w:rPr>
          <w:color w:val="000000" w:themeColor="text1"/>
        </w:rPr>
        <w:t xml:space="preserve">век. </w:t>
      </w:r>
    </w:p>
    <w:p w:rsidR="005B1F06" w:rsidRPr="003804DF" w:rsidRDefault="005B1F06" w:rsidP="005B1F06">
      <w:pPr>
        <w:autoSpaceDE w:val="0"/>
        <w:autoSpaceDN w:val="0"/>
        <w:adjustRightInd w:val="0"/>
        <w:ind w:firstLine="709"/>
        <w:jc w:val="both"/>
        <w:rPr>
          <w:color w:val="000000" w:themeColor="text1"/>
        </w:rPr>
      </w:pPr>
      <w:r w:rsidRPr="003804DF">
        <w:rPr>
          <w:color w:val="000000" w:themeColor="text1"/>
        </w:rPr>
        <w:t>Текущие оценки на начало года рассчитываются на основании итогов последней п</w:t>
      </w:r>
      <w:r w:rsidRPr="003804DF">
        <w:rPr>
          <w:color w:val="000000" w:themeColor="text1"/>
        </w:rPr>
        <w:t>е</w:t>
      </w:r>
      <w:r w:rsidRPr="003804DF">
        <w:rPr>
          <w:color w:val="000000" w:themeColor="text1"/>
        </w:rPr>
        <w:t>реписи населения, к которым ежегодно прибавляются числа родившихся и прибывших на данную территорию и из которых вычитаются числа умерших и выбывших с данной терр</w:t>
      </w:r>
      <w:r w:rsidRPr="003804DF">
        <w:rPr>
          <w:color w:val="000000" w:themeColor="text1"/>
        </w:rPr>
        <w:t>и</w:t>
      </w:r>
      <w:r w:rsidRPr="003804DF">
        <w:rPr>
          <w:color w:val="000000" w:themeColor="text1"/>
        </w:rPr>
        <w:t>тории. Текущие оценки численности населения за прошедшие годы уточняются на основ</w:t>
      </w:r>
      <w:r w:rsidRPr="003804DF">
        <w:rPr>
          <w:color w:val="000000" w:themeColor="text1"/>
        </w:rPr>
        <w:t>а</w:t>
      </w:r>
      <w:r w:rsidRPr="003804DF">
        <w:rPr>
          <w:color w:val="000000" w:themeColor="text1"/>
        </w:rPr>
        <w:t>нии итогов очередной переписи.</w:t>
      </w:r>
    </w:p>
    <w:p w:rsidR="005B1F06" w:rsidRPr="003804DF" w:rsidRDefault="005B1F06" w:rsidP="005B1F06">
      <w:pPr>
        <w:autoSpaceDE w:val="0"/>
        <w:autoSpaceDN w:val="0"/>
        <w:adjustRightInd w:val="0"/>
        <w:ind w:firstLine="720"/>
        <w:jc w:val="both"/>
        <w:rPr>
          <w:color w:val="000000" w:themeColor="text1"/>
        </w:rPr>
      </w:pPr>
      <w:r w:rsidRPr="003804DF">
        <w:rPr>
          <w:color w:val="000000" w:themeColor="text1"/>
        </w:rPr>
        <w:t xml:space="preserve">Среди основных классов причин смерти населения наибольший удельный вес, как и прежде, занимают болезни системы кровообращения (23,3%).  </w:t>
      </w:r>
    </w:p>
    <w:p w:rsidR="005B1F06" w:rsidRPr="005B1F06" w:rsidRDefault="005B1F06" w:rsidP="005B1F06">
      <w:pPr>
        <w:ind w:firstLine="709"/>
        <w:jc w:val="both"/>
        <w:rPr>
          <w:b/>
          <w:color w:val="000000" w:themeColor="text1"/>
        </w:rPr>
      </w:pPr>
      <w:r w:rsidRPr="003804DF">
        <w:rPr>
          <w:b/>
          <w:i/>
          <w:color w:val="000000" w:themeColor="text1"/>
          <w:u w:val="single"/>
        </w:rPr>
        <w:t>Промышленность</w:t>
      </w:r>
    </w:p>
    <w:p w:rsidR="005B1F06" w:rsidRPr="003804DF" w:rsidRDefault="005B1F06" w:rsidP="005B1F06">
      <w:pPr>
        <w:ind w:firstLine="709"/>
        <w:jc w:val="both"/>
        <w:rPr>
          <w:color w:val="000000" w:themeColor="text1"/>
        </w:rPr>
      </w:pPr>
      <w:r w:rsidRPr="003804DF">
        <w:rPr>
          <w:color w:val="000000" w:themeColor="text1"/>
        </w:rPr>
        <w:t>Атырауская область относится к основным нефтедобывающим регионам Республики Казахстан и имеет довольно высокий промышленный потенциал. В выпуске товарной пр</w:t>
      </w:r>
      <w:r w:rsidRPr="003804DF">
        <w:rPr>
          <w:color w:val="000000" w:themeColor="text1"/>
        </w:rPr>
        <w:t>о</w:t>
      </w:r>
      <w:r w:rsidRPr="003804DF">
        <w:rPr>
          <w:color w:val="000000" w:themeColor="text1"/>
        </w:rPr>
        <w:t xml:space="preserve">дукции доля промышленности в области выше, чем в целом по стране. </w:t>
      </w:r>
    </w:p>
    <w:p w:rsidR="005B1F06" w:rsidRPr="003804DF" w:rsidRDefault="005B1F06" w:rsidP="005B1F06">
      <w:pPr>
        <w:ind w:firstLine="708"/>
        <w:jc w:val="both"/>
        <w:rPr>
          <w:color w:val="000000" w:themeColor="text1"/>
        </w:rPr>
      </w:pPr>
      <w:r w:rsidRPr="003804DF">
        <w:rPr>
          <w:color w:val="000000" w:themeColor="text1"/>
        </w:rPr>
        <w:t>Продукцией промышленного предприятия в стоимостном выражении считается сто</w:t>
      </w:r>
      <w:r w:rsidRPr="003804DF">
        <w:rPr>
          <w:color w:val="000000" w:themeColor="text1"/>
        </w:rPr>
        <w:t>и</w:t>
      </w:r>
      <w:r w:rsidRPr="003804DF">
        <w:rPr>
          <w:color w:val="000000" w:themeColor="text1"/>
        </w:rPr>
        <w:t>мость продукции, предназначенной для реализации товаров, предназначенных для дальне</w:t>
      </w:r>
      <w:r w:rsidRPr="003804DF">
        <w:rPr>
          <w:color w:val="000000" w:themeColor="text1"/>
        </w:rPr>
        <w:t>й</w:t>
      </w:r>
      <w:r w:rsidRPr="003804DF">
        <w:rPr>
          <w:color w:val="000000" w:themeColor="text1"/>
        </w:rPr>
        <w:t>шей переработки, работ промышленного характера.</w:t>
      </w:r>
    </w:p>
    <w:p w:rsidR="005B1F06" w:rsidRPr="003804DF" w:rsidRDefault="005B1F06" w:rsidP="005B1F06">
      <w:pPr>
        <w:autoSpaceDE w:val="0"/>
        <w:autoSpaceDN w:val="0"/>
        <w:adjustRightInd w:val="0"/>
        <w:ind w:firstLine="708"/>
        <w:jc w:val="both"/>
        <w:rPr>
          <w:rFonts w:eastAsiaTheme="minorHAnsi"/>
          <w:color w:val="000000" w:themeColor="text1"/>
          <w:lang w:eastAsia="en-US"/>
        </w:rPr>
      </w:pPr>
      <w:r w:rsidRPr="003804DF">
        <w:rPr>
          <w:rFonts w:eastAsiaTheme="minorHAnsi"/>
          <w:color w:val="000000" w:themeColor="text1"/>
          <w:lang w:eastAsia="en-US"/>
        </w:rPr>
        <w:t>В январе-ноябре 2021г. промышленной продукции произведено на 5 090 957 млн. те</w:t>
      </w:r>
      <w:r w:rsidRPr="003804DF">
        <w:rPr>
          <w:rFonts w:eastAsiaTheme="minorHAnsi"/>
          <w:color w:val="000000" w:themeColor="text1"/>
          <w:lang w:eastAsia="en-US"/>
        </w:rPr>
        <w:t>н</w:t>
      </w:r>
      <w:r w:rsidRPr="003804DF">
        <w:rPr>
          <w:rFonts w:eastAsiaTheme="minorHAnsi"/>
          <w:color w:val="000000" w:themeColor="text1"/>
          <w:lang w:eastAsia="en-US"/>
        </w:rPr>
        <w:t>ге, в том числе в горнодобывающей и обрабатывающей отраслях – соответственно на 4 588 533 и 446 595 млн. тенге, в электроснабжении, подаче газа, пара, воздушном кондиционир</w:t>
      </w:r>
      <w:r w:rsidRPr="003804DF">
        <w:rPr>
          <w:rFonts w:eastAsiaTheme="minorHAnsi"/>
          <w:color w:val="000000" w:themeColor="text1"/>
          <w:lang w:eastAsia="en-US"/>
        </w:rPr>
        <w:t>о</w:t>
      </w:r>
      <w:r w:rsidRPr="003804DF">
        <w:rPr>
          <w:rFonts w:eastAsiaTheme="minorHAnsi"/>
          <w:color w:val="000000" w:themeColor="text1"/>
          <w:lang w:eastAsia="en-US"/>
        </w:rPr>
        <w:t>вании - на 33614 млн. тенге, в водоснабжении, канализационной системе, контроле над сб</w:t>
      </w:r>
      <w:r w:rsidRPr="003804DF">
        <w:rPr>
          <w:rFonts w:eastAsiaTheme="minorHAnsi"/>
          <w:color w:val="000000" w:themeColor="text1"/>
          <w:lang w:eastAsia="en-US"/>
        </w:rPr>
        <w:t>о</w:t>
      </w:r>
      <w:r w:rsidRPr="003804DF">
        <w:rPr>
          <w:rFonts w:eastAsiaTheme="minorHAnsi"/>
          <w:color w:val="000000" w:themeColor="text1"/>
          <w:lang w:eastAsia="en-US"/>
        </w:rPr>
        <w:t xml:space="preserve">ром и распределением отходов – на 22 215 млн. тенге. </w:t>
      </w:r>
    </w:p>
    <w:p w:rsidR="005B1F06" w:rsidRPr="003804DF" w:rsidRDefault="005B1F06" w:rsidP="005B1F06">
      <w:pPr>
        <w:ind w:firstLine="709"/>
        <w:jc w:val="both"/>
        <w:rPr>
          <w:b/>
          <w:i/>
          <w:color w:val="000000" w:themeColor="text1"/>
          <w:u w:val="single"/>
        </w:rPr>
      </w:pPr>
      <w:r w:rsidRPr="003804DF">
        <w:rPr>
          <w:b/>
          <w:i/>
          <w:color w:val="000000" w:themeColor="text1"/>
          <w:u w:val="single"/>
        </w:rPr>
        <w:t>Сельское хозяйство</w:t>
      </w:r>
    </w:p>
    <w:p w:rsidR="005B1F06" w:rsidRPr="003804DF" w:rsidRDefault="005B1F06" w:rsidP="005B1F06">
      <w:pPr>
        <w:ind w:firstLine="709"/>
        <w:jc w:val="both"/>
        <w:rPr>
          <w:color w:val="000000" w:themeColor="text1"/>
        </w:rPr>
      </w:pPr>
      <w:r w:rsidRPr="003804DF">
        <w:rPr>
          <w:color w:val="000000" w:themeColor="text1"/>
        </w:rPr>
        <w:t>Ко всем категориям хозяйств относятся сельхозпредприятия, крестьянские (ферме</w:t>
      </w:r>
      <w:r w:rsidRPr="003804DF">
        <w:rPr>
          <w:color w:val="000000" w:themeColor="text1"/>
        </w:rPr>
        <w:t>р</w:t>
      </w:r>
      <w:r w:rsidRPr="003804DF">
        <w:rPr>
          <w:color w:val="000000" w:themeColor="text1"/>
        </w:rPr>
        <w:t>ские) хозяйства и хозяйства населения.</w:t>
      </w:r>
    </w:p>
    <w:p w:rsidR="005B1F06" w:rsidRPr="003804DF" w:rsidRDefault="005B1F06" w:rsidP="005B1F06">
      <w:pPr>
        <w:ind w:firstLine="709"/>
        <w:jc w:val="both"/>
        <w:rPr>
          <w:color w:val="000000" w:themeColor="text1"/>
        </w:rPr>
      </w:pPr>
      <w:r w:rsidRPr="003804DF">
        <w:rPr>
          <w:color w:val="000000" w:themeColor="text1"/>
        </w:rPr>
        <w:t>Сельскохозяйственные предприятия – юридические лица с основным видом деятел</w:t>
      </w:r>
      <w:r w:rsidRPr="003804DF">
        <w:rPr>
          <w:color w:val="000000" w:themeColor="text1"/>
        </w:rPr>
        <w:t>ь</w:t>
      </w:r>
      <w:r w:rsidRPr="003804DF">
        <w:rPr>
          <w:color w:val="000000" w:themeColor="text1"/>
        </w:rPr>
        <w:t>ности в сфере сельского хозяйства. Местные единицы-подразделения юридических лиц в форме подсобных хозяйств, основным видом деятельности которых является производство сельскохозяйственной продукции.</w:t>
      </w:r>
    </w:p>
    <w:p w:rsidR="005B1F06" w:rsidRPr="003804DF" w:rsidRDefault="005B1F06" w:rsidP="005B1F06">
      <w:pPr>
        <w:ind w:firstLine="709"/>
        <w:jc w:val="both"/>
        <w:rPr>
          <w:color w:val="000000" w:themeColor="text1"/>
        </w:rPr>
      </w:pPr>
      <w:r w:rsidRPr="003804DF">
        <w:rPr>
          <w:color w:val="000000" w:themeColor="text1"/>
        </w:rPr>
        <w:t>Валовый выпуск продукции (услуг) сельского хозяйства в январь-ноябре 2021г. сост</w:t>
      </w:r>
      <w:r w:rsidRPr="003804DF">
        <w:rPr>
          <w:color w:val="000000" w:themeColor="text1"/>
        </w:rPr>
        <w:t>а</w:t>
      </w:r>
      <w:r w:rsidRPr="003804DF">
        <w:rPr>
          <w:color w:val="000000" w:themeColor="text1"/>
        </w:rPr>
        <w:t xml:space="preserve">вил 57658,8 млн. тенге, в том числе валовая продукция растениеводства –26437,8 млн. тенге, валовая продукция животноводства – 30731,2 млн. тенге. </w:t>
      </w:r>
    </w:p>
    <w:p w:rsidR="005B1F06" w:rsidRPr="003804DF" w:rsidRDefault="005B1F06" w:rsidP="005B1F06">
      <w:pPr>
        <w:ind w:firstLine="709"/>
        <w:jc w:val="both"/>
        <w:rPr>
          <w:color w:val="000000" w:themeColor="text1"/>
        </w:rPr>
      </w:pPr>
      <w:r w:rsidRPr="003804DF">
        <w:rPr>
          <w:color w:val="000000" w:themeColor="text1"/>
        </w:rPr>
        <w:t>Продукция растениеводства включает стоимость продуктов, полученных из урожая данного года, стоимость выращивания молодых многолетних насаждений и изменение сто</w:t>
      </w:r>
      <w:r w:rsidRPr="003804DF">
        <w:rPr>
          <w:color w:val="000000" w:themeColor="text1"/>
        </w:rPr>
        <w:t>и</w:t>
      </w:r>
      <w:r w:rsidRPr="003804DF">
        <w:rPr>
          <w:color w:val="000000" w:themeColor="text1"/>
        </w:rPr>
        <w:t>мости незавершенного производства от начала к концу года.</w:t>
      </w:r>
    </w:p>
    <w:p w:rsidR="005B1F06" w:rsidRPr="003804DF" w:rsidRDefault="005B1F06" w:rsidP="005B1F06">
      <w:pPr>
        <w:ind w:firstLine="709"/>
        <w:jc w:val="both"/>
        <w:rPr>
          <w:color w:val="000000" w:themeColor="text1"/>
        </w:rPr>
      </w:pPr>
      <w:r w:rsidRPr="003804DF">
        <w:rPr>
          <w:color w:val="000000" w:themeColor="text1"/>
        </w:rPr>
        <w:t>Продукция животноводства включает стоимость выращивания скота, птицы и других животных, производства молока, шерсти, яиц, меда и др.</w:t>
      </w:r>
    </w:p>
    <w:p w:rsidR="005B1F06" w:rsidRPr="003804DF" w:rsidRDefault="005B1F06" w:rsidP="005B1F06">
      <w:pPr>
        <w:ind w:left="707" w:firstLine="709"/>
        <w:rPr>
          <w:b/>
          <w:color w:val="000000" w:themeColor="text1"/>
        </w:rPr>
      </w:pPr>
    </w:p>
    <w:p w:rsidR="005B1F06" w:rsidRPr="003804DF" w:rsidRDefault="005B1F06" w:rsidP="005B1F06">
      <w:pPr>
        <w:rPr>
          <w:b/>
          <w:i/>
          <w:color w:val="000000" w:themeColor="text1"/>
          <w:u w:val="single"/>
          <w:lang w:eastAsia="x-none"/>
        </w:rPr>
      </w:pPr>
      <w:bookmarkStart w:id="297" w:name="_Toc494813009"/>
      <w:bookmarkStart w:id="298" w:name="_Toc494820600"/>
      <w:bookmarkStart w:id="299" w:name="_Toc498004313"/>
      <w:bookmarkStart w:id="300" w:name="_Toc498359003"/>
      <w:bookmarkStart w:id="301" w:name="_Toc526327950"/>
      <w:bookmarkStart w:id="302" w:name="_Toc529883795"/>
      <w:r w:rsidRPr="003804DF">
        <w:rPr>
          <w:b/>
          <w:i/>
          <w:color w:val="000000" w:themeColor="text1"/>
          <w:u w:val="single"/>
          <w:lang w:val="x-none" w:eastAsia="x-none"/>
        </w:rPr>
        <w:lastRenderedPageBreak/>
        <w:t>Строительство</w:t>
      </w:r>
      <w:bookmarkEnd w:id="297"/>
      <w:bookmarkEnd w:id="298"/>
      <w:bookmarkEnd w:id="299"/>
      <w:bookmarkEnd w:id="300"/>
      <w:bookmarkEnd w:id="301"/>
      <w:bookmarkEnd w:id="302"/>
    </w:p>
    <w:p w:rsidR="005B1F06" w:rsidRPr="003804DF" w:rsidRDefault="005B1F06" w:rsidP="005B1F06">
      <w:pPr>
        <w:ind w:firstLine="708"/>
        <w:rPr>
          <w:b/>
          <w:i/>
          <w:color w:val="000000" w:themeColor="text1"/>
          <w:u w:val="single"/>
          <w:lang w:val="x-none" w:eastAsia="x-none"/>
        </w:rPr>
      </w:pPr>
      <w:bookmarkStart w:id="303" w:name="_Toc494813010"/>
      <w:bookmarkStart w:id="304" w:name="_Toc494820601"/>
      <w:bookmarkStart w:id="305" w:name="_Toc498004314"/>
      <w:bookmarkStart w:id="306" w:name="_Toc498359004"/>
      <w:bookmarkStart w:id="307" w:name="_Toc526327951"/>
      <w:bookmarkStart w:id="308" w:name="_Toc529883796"/>
      <w:r w:rsidRPr="003804DF">
        <w:rPr>
          <w:color w:val="000000" w:themeColor="text1"/>
        </w:rPr>
        <w:t>Объем строительных работ – это стоимость выполненных строительными организ</w:t>
      </w:r>
      <w:r w:rsidRPr="003804DF">
        <w:rPr>
          <w:color w:val="000000" w:themeColor="text1"/>
        </w:rPr>
        <w:t>а</w:t>
      </w:r>
      <w:r w:rsidRPr="003804DF">
        <w:rPr>
          <w:color w:val="000000" w:themeColor="text1"/>
        </w:rPr>
        <w:t>циями работ по возведению, реконструкции, расширению, капитальному и текущему ремо</w:t>
      </w:r>
      <w:r w:rsidRPr="003804DF">
        <w:rPr>
          <w:color w:val="000000" w:themeColor="text1"/>
        </w:rPr>
        <w:t>н</w:t>
      </w:r>
      <w:r w:rsidRPr="003804DF">
        <w:rPr>
          <w:color w:val="000000" w:themeColor="text1"/>
        </w:rPr>
        <w:t>ту зданий, сооружений, работы по монтажу оборудования.</w:t>
      </w:r>
      <w:bookmarkEnd w:id="303"/>
      <w:bookmarkEnd w:id="304"/>
      <w:bookmarkEnd w:id="305"/>
      <w:bookmarkEnd w:id="306"/>
      <w:bookmarkEnd w:id="307"/>
      <w:bookmarkEnd w:id="308"/>
    </w:p>
    <w:p w:rsidR="005B1F06" w:rsidRPr="003804DF" w:rsidRDefault="005B1F06" w:rsidP="005B1F06">
      <w:pPr>
        <w:pStyle w:val="First"/>
        <w:spacing w:before="0"/>
        <w:ind w:firstLine="709"/>
        <w:rPr>
          <w:color w:val="000000" w:themeColor="text1"/>
          <w:sz w:val="24"/>
          <w:szCs w:val="24"/>
        </w:rPr>
      </w:pPr>
      <w:r w:rsidRPr="003804DF">
        <w:rPr>
          <w:color w:val="000000" w:themeColor="text1"/>
          <w:sz w:val="24"/>
          <w:szCs w:val="24"/>
        </w:rPr>
        <w:t>В январе</w:t>
      </w:r>
      <w:r w:rsidRPr="003804DF">
        <w:rPr>
          <w:color w:val="000000" w:themeColor="text1"/>
          <w:sz w:val="24"/>
          <w:szCs w:val="24"/>
          <w:lang w:val="kk-KZ"/>
        </w:rPr>
        <w:t>-ноябре</w:t>
      </w:r>
      <w:r w:rsidRPr="003804DF">
        <w:rPr>
          <w:color w:val="000000" w:themeColor="text1"/>
          <w:sz w:val="24"/>
          <w:szCs w:val="24"/>
        </w:rPr>
        <w:t xml:space="preserve"> 2021г</w:t>
      </w:r>
      <w:r w:rsidRPr="003804DF">
        <w:rPr>
          <w:color w:val="000000" w:themeColor="text1"/>
          <w:sz w:val="24"/>
          <w:szCs w:val="24"/>
          <w:lang w:val="kk-KZ"/>
        </w:rPr>
        <w:t xml:space="preserve">. </w:t>
      </w:r>
      <w:r w:rsidRPr="003804DF">
        <w:rPr>
          <w:color w:val="000000" w:themeColor="text1"/>
          <w:sz w:val="24"/>
          <w:szCs w:val="24"/>
        </w:rPr>
        <w:t xml:space="preserve">объем строительных работ (услуг) составил 513 млрд. тенге. </w:t>
      </w:r>
      <w:r w:rsidRPr="003804DF">
        <w:rPr>
          <w:color w:val="000000" w:themeColor="text1"/>
          <w:sz w:val="24"/>
          <w:szCs w:val="24"/>
          <w:lang w:val="kk-KZ"/>
        </w:rPr>
        <w:t>Наибольший удельный вес в общем о</w:t>
      </w:r>
      <w:r w:rsidRPr="003804DF">
        <w:rPr>
          <w:color w:val="000000" w:themeColor="text1"/>
          <w:sz w:val="24"/>
          <w:szCs w:val="24"/>
        </w:rPr>
        <w:t>бъем</w:t>
      </w:r>
      <w:r w:rsidRPr="003804DF">
        <w:rPr>
          <w:color w:val="000000" w:themeColor="text1"/>
          <w:sz w:val="24"/>
          <w:szCs w:val="24"/>
          <w:lang w:val="kk-KZ"/>
        </w:rPr>
        <w:t xml:space="preserve">е </w:t>
      </w:r>
      <w:r w:rsidRPr="003804DF">
        <w:rPr>
          <w:color w:val="000000" w:themeColor="text1"/>
          <w:sz w:val="24"/>
          <w:szCs w:val="24"/>
        </w:rPr>
        <w:t xml:space="preserve">строительных работ </w:t>
      </w:r>
      <w:r w:rsidRPr="003804DF">
        <w:rPr>
          <w:color w:val="000000" w:themeColor="text1"/>
          <w:sz w:val="24"/>
          <w:szCs w:val="24"/>
          <w:lang w:val="kk-KZ"/>
        </w:rPr>
        <w:t>занимают работы по строительству передаточных устройств, объем которых</w:t>
      </w:r>
      <w:r w:rsidRPr="003804DF">
        <w:rPr>
          <w:color w:val="000000" w:themeColor="text1"/>
          <w:sz w:val="24"/>
          <w:szCs w:val="24"/>
        </w:rPr>
        <w:t xml:space="preserve"> составил</w:t>
      </w:r>
      <w:r w:rsidRPr="003804DF">
        <w:rPr>
          <w:color w:val="000000" w:themeColor="text1"/>
          <w:sz w:val="24"/>
          <w:szCs w:val="24"/>
          <w:lang w:val="kk-KZ"/>
        </w:rPr>
        <w:t xml:space="preserve"> 137 </w:t>
      </w:r>
      <w:r w:rsidRPr="003804DF">
        <w:rPr>
          <w:color w:val="000000" w:themeColor="text1"/>
          <w:sz w:val="24"/>
          <w:szCs w:val="24"/>
        </w:rPr>
        <w:t>млрд. тенге.</w:t>
      </w:r>
    </w:p>
    <w:p w:rsidR="005B1F06" w:rsidRPr="003804DF" w:rsidRDefault="005B1F06" w:rsidP="005B1F06">
      <w:pPr>
        <w:pStyle w:val="First"/>
        <w:tabs>
          <w:tab w:val="left" w:pos="303"/>
        </w:tabs>
        <w:spacing w:before="0"/>
        <w:ind w:firstLine="301"/>
        <w:rPr>
          <w:rFonts w:eastAsia="Batang"/>
          <w:color w:val="000000" w:themeColor="text1"/>
          <w:sz w:val="24"/>
          <w:szCs w:val="24"/>
        </w:rPr>
      </w:pPr>
      <w:r w:rsidRPr="003804DF">
        <w:rPr>
          <w:rFonts w:eastAsia="Batang"/>
          <w:i/>
          <w:color w:val="000000" w:themeColor="text1"/>
          <w:sz w:val="24"/>
          <w:szCs w:val="24"/>
        </w:rPr>
        <w:tab/>
      </w:r>
      <w:r w:rsidRPr="003804DF">
        <w:rPr>
          <w:rFonts w:eastAsia="Batang"/>
          <w:i/>
          <w:color w:val="000000" w:themeColor="text1"/>
          <w:sz w:val="24"/>
          <w:szCs w:val="24"/>
        </w:rPr>
        <w:tab/>
        <w:t>Жилищное строительство.</w:t>
      </w:r>
      <w:r w:rsidRPr="003804DF">
        <w:rPr>
          <w:rFonts w:eastAsia="Batang"/>
          <w:color w:val="000000" w:themeColor="text1"/>
          <w:sz w:val="24"/>
          <w:szCs w:val="24"/>
        </w:rPr>
        <w:t xml:space="preserve"> В январе-ноябре 2021г. на строительство жилья напра</w:t>
      </w:r>
      <w:r w:rsidRPr="003804DF">
        <w:rPr>
          <w:rFonts w:eastAsia="Batang"/>
          <w:color w:val="000000" w:themeColor="text1"/>
          <w:sz w:val="24"/>
          <w:szCs w:val="24"/>
        </w:rPr>
        <w:t>в</w:t>
      </w:r>
      <w:r w:rsidRPr="003804DF">
        <w:rPr>
          <w:rFonts w:eastAsia="Batang"/>
          <w:color w:val="000000" w:themeColor="text1"/>
          <w:sz w:val="24"/>
          <w:szCs w:val="24"/>
        </w:rPr>
        <w:t>лено 34 млрд. тенге. В общем объеме инвестиций в основной капитал доля освоенных средств в жилищном строительстве составила 1,6%.</w:t>
      </w:r>
    </w:p>
    <w:p w:rsidR="005B1F06" w:rsidRPr="003804DF" w:rsidRDefault="005B1F06" w:rsidP="005B1F06">
      <w:pPr>
        <w:tabs>
          <w:tab w:val="left" w:pos="312"/>
        </w:tabs>
        <w:ind w:firstLine="709"/>
        <w:jc w:val="both"/>
        <w:rPr>
          <w:color w:val="000000" w:themeColor="text1"/>
        </w:rPr>
      </w:pPr>
      <w:r w:rsidRPr="003804DF">
        <w:rPr>
          <w:color w:val="000000" w:themeColor="text1"/>
          <w:lang w:val="kk-KZ"/>
        </w:rPr>
        <w:t>В январе-ноябре 2021г. о</w:t>
      </w:r>
      <w:r w:rsidRPr="003804DF">
        <w:rPr>
          <w:color w:val="000000" w:themeColor="text1"/>
        </w:rPr>
        <w:t>бщая площадь введенн</w:t>
      </w:r>
      <w:r w:rsidRPr="003804DF">
        <w:rPr>
          <w:color w:val="000000" w:themeColor="text1"/>
          <w:lang w:val="kk-KZ"/>
        </w:rPr>
        <w:t>ых в эксплуатацию</w:t>
      </w:r>
      <w:r w:rsidRPr="003804DF">
        <w:rPr>
          <w:color w:val="000000" w:themeColor="text1"/>
        </w:rPr>
        <w:t xml:space="preserve"> жил</w:t>
      </w:r>
      <w:r w:rsidRPr="003804DF">
        <w:rPr>
          <w:color w:val="000000" w:themeColor="text1"/>
          <w:lang w:val="kk-KZ"/>
        </w:rPr>
        <w:t xml:space="preserve">ых домов </w:t>
      </w:r>
      <w:r w:rsidRPr="003804DF">
        <w:rPr>
          <w:color w:val="000000" w:themeColor="text1"/>
        </w:rPr>
        <w:t>с</w:t>
      </w:r>
      <w:r w:rsidRPr="003804DF">
        <w:rPr>
          <w:color w:val="000000" w:themeColor="text1"/>
        </w:rPr>
        <w:t>о</w:t>
      </w:r>
      <w:r w:rsidRPr="003804DF">
        <w:rPr>
          <w:color w:val="000000" w:themeColor="text1"/>
        </w:rPr>
        <w:t>ставила</w:t>
      </w:r>
      <w:r w:rsidRPr="003804DF">
        <w:rPr>
          <w:color w:val="000000" w:themeColor="text1"/>
          <w:lang w:val="kk-KZ"/>
        </w:rPr>
        <w:t xml:space="preserve"> 575,5 </w:t>
      </w:r>
      <w:r w:rsidRPr="003804DF">
        <w:rPr>
          <w:color w:val="000000" w:themeColor="text1"/>
        </w:rPr>
        <w:t>тыс. кв. м, из них индивидуальными застройщиками – 389,3</w:t>
      </w:r>
      <w:r w:rsidRPr="003804DF">
        <w:rPr>
          <w:color w:val="000000" w:themeColor="text1"/>
          <w:lang w:val="kk-KZ"/>
        </w:rPr>
        <w:t xml:space="preserve"> </w:t>
      </w:r>
      <w:r w:rsidRPr="003804DF">
        <w:rPr>
          <w:color w:val="000000" w:themeColor="text1"/>
        </w:rPr>
        <w:t>тыс. кв. м</w:t>
      </w:r>
      <w:r w:rsidRPr="003804DF">
        <w:rPr>
          <w:color w:val="000000" w:themeColor="text1"/>
          <w:lang w:val="kk-KZ"/>
        </w:rPr>
        <w:t>. И</w:t>
      </w:r>
      <w:r w:rsidRPr="003804DF">
        <w:rPr>
          <w:color w:val="000000" w:themeColor="text1"/>
        </w:rPr>
        <w:t>ндекс   физического   объема введенного жилья к</w:t>
      </w:r>
      <w:r w:rsidRPr="003804DF">
        <w:rPr>
          <w:color w:val="000000" w:themeColor="text1"/>
          <w:lang w:val="kk-KZ"/>
        </w:rPr>
        <w:t xml:space="preserve"> 2021г.</w:t>
      </w:r>
      <w:r w:rsidRPr="003804DF">
        <w:rPr>
          <w:color w:val="000000" w:themeColor="text1"/>
        </w:rPr>
        <w:t xml:space="preserve"> составил</w:t>
      </w:r>
      <w:r w:rsidRPr="003804DF">
        <w:rPr>
          <w:color w:val="000000" w:themeColor="text1"/>
          <w:lang w:val="kk-KZ"/>
        </w:rPr>
        <w:t xml:space="preserve"> 124,8</w:t>
      </w:r>
      <w:r w:rsidRPr="003804DF">
        <w:rPr>
          <w:color w:val="000000" w:themeColor="text1"/>
        </w:rPr>
        <w:t>%.</w:t>
      </w:r>
    </w:p>
    <w:p w:rsidR="005B1F06" w:rsidRPr="003804DF" w:rsidRDefault="005B1F06" w:rsidP="005B1F06">
      <w:pPr>
        <w:autoSpaceDE w:val="0"/>
        <w:autoSpaceDN w:val="0"/>
        <w:adjustRightInd w:val="0"/>
        <w:ind w:firstLine="709"/>
        <w:jc w:val="both"/>
        <w:rPr>
          <w:rFonts w:eastAsiaTheme="minorHAnsi"/>
          <w:color w:val="000000" w:themeColor="text1"/>
          <w:lang w:eastAsia="en-US"/>
        </w:rPr>
      </w:pPr>
      <w:r w:rsidRPr="003804DF">
        <w:rPr>
          <w:rFonts w:eastAsiaTheme="minorHAnsi"/>
          <w:color w:val="000000" w:themeColor="text1"/>
          <w:lang w:eastAsia="en-US"/>
        </w:rPr>
        <w:t>Средние фактические затраты на строительство кв. м. жилья в многоквартирных д</w:t>
      </w:r>
      <w:r w:rsidRPr="003804DF">
        <w:rPr>
          <w:rFonts w:eastAsiaTheme="minorHAnsi"/>
          <w:color w:val="000000" w:themeColor="text1"/>
          <w:lang w:eastAsia="en-US"/>
        </w:rPr>
        <w:t>о</w:t>
      </w:r>
      <w:r w:rsidRPr="003804DF">
        <w:rPr>
          <w:rFonts w:eastAsiaTheme="minorHAnsi"/>
          <w:color w:val="000000" w:themeColor="text1"/>
          <w:lang w:eastAsia="en-US"/>
        </w:rPr>
        <w:t>мах в январе-ноябре 2021г. составили 151,8 тыс. тенге и в жилых домах, построенных инд</w:t>
      </w:r>
      <w:r w:rsidRPr="003804DF">
        <w:rPr>
          <w:rFonts w:eastAsiaTheme="minorHAnsi"/>
          <w:color w:val="000000" w:themeColor="text1"/>
          <w:lang w:eastAsia="en-US"/>
        </w:rPr>
        <w:t>и</w:t>
      </w:r>
      <w:r w:rsidRPr="003804DF">
        <w:rPr>
          <w:rFonts w:eastAsiaTheme="minorHAnsi"/>
          <w:color w:val="000000" w:themeColor="text1"/>
          <w:lang w:eastAsia="en-US"/>
        </w:rPr>
        <w:t xml:space="preserve">видуальными застройщиками – 48,2 тыс. тенге. </w:t>
      </w:r>
    </w:p>
    <w:p w:rsidR="00CA17E7" w:rsidRPr="005842AB" w:rsidRDefault="00CA17E7" w:rsidP="002425C4">
      <w:pPr>
        <w:spacing w:line="276" w:lineRule="auto"/>
        <w:ind w:firstLine="709"/>
        <w:jc w:val="both"/>
      </w:pPr>
    </w:p>
    <w:p w:rsidR="00E14E99" w:rsidRPr="005842AB" w:rsidRDefault="00E14E99" w:rsidP="007D3927">
      <w:pPr>
        <w:pStyle w:val="10"/>
      </w:pPr>
      <w:bookmarkStart w:id="309" w:name="_Toc146642101"/>
      <w:r w:rsidRPr="005842AB">
        <w:t>КОМПЛЕКСНАЯ ОЦЕНКА ПОСЛЕДСТВИЙ ВОЗДЕЙСТВИЯ НА ОКР</w:t>
      </w:r>
      <w:r w:rsidRPr="005842AB">
        <w:t>У</w:t>
      </w:r>
      <w:r w:rsidRPr="005842AB">
        <w:t>ЖАЮЩУЮ СРЕДУ ПРИ НОРМАЛЬНОМ (БЕЗ АВАРИЙ) РЕЖИМЕ</w:t>
      </w:r>
      <w:bookmarkEnd w:id="309"/>
      <w:r w:rsidR="00D94B83" w:rsidRPr="005842AB">
        <w:t xml:space="preserve"> </w:t>
      </w:r>
    </w:p>
    <w:p w:rsidR="001F1976" w:rsidRPr="005842AB" w:rsidRDefault="001F1976" w:rsidP="001F1976">
      <w:pPr>
        <w:pStyle w:val="38"/>
        <w:spacing w:before="0" w:after="0" w:line="276" w:lineRule="auto"/>
        <w:ind w:left="0" w:firstLine="709"/>
        <w:rPr>
          <w:color w:val="000000" w:themeColor="text1"/>
          <w:sz w:val="24"/>
          <w:szCs w:val="24"/>
        </w:rPr>
      </w:pPr>
      <w:r w:rsidRPr="005842AB">
        <w:rPr>
          <w:color w:val="000000" w:themeColor="text1"/>
          <w:sz w:val="24"/>
          <w:szCs w:val="24"/>
        </w:rPr>
        <w:t>Экологические системы основаны на сложных взаимодействиях связанных индивид</w:t>
      </w:r>
      <w:r w:rsidRPr="005842AB">
        <w:rPr>
          <w:color w:val="000000" w:themeColor="text1"/>
          <w:sz w:val="24"/>
          <w:szCs w:val="24"/>
        </w:rPr>
        <w:t>у</w:t>
      </w:r>
      <w:r w:rsidRPr="005842AB">
        <w:rPr>
          <w:color w:val="000000" w:themeColor="text1"/>
          <w:sz w:val="24"/>
          <w:szCs w:val="24"/>
        </w:rPr>
        <w:t>альных компонентов и подсистем. Поэтому воздействие на один компонент может иметь эффект и на другие, которые могут быть в пространственном и временном отношении уд</w:t>
      </w:r>
      <w:r w:rsidRPr="005842AB">
        <w:rPr>
          <w:color w:val="000000" w:themeColor="text1"/>
          <w:sz w:val="24"/>
          <w:szCs w:val="24"/>
        </w:rPr>
        <w:t>а</w:t>
      </w:r>
      <w:r w:rsidRPr="005842AB">
        <w:rPr>
          <w:color w:val="000000" w:themeColor="text1"/>
          <w:sz w:val="24"/>
          <w:szCs w:val="24"/>
        </w:rPr>
        <w:t>лены от компонентов, которые подвергаются непосредственному воздействию.</w:t>
      </w:r>
    </w:p>
    <w:p w:rsidR="001F1976" w:rsidRPr="005842AB" w:rsidRDefault="001F1976" w:rsidP="001F1976">
      <w:pPr>
        <w:tabs>
          <w:tab w:val="left" w:pos="720"/>
        </w:tabs>
        <w:spacing w:line="276" w:lineRule="auto"/>
        <w:ind w:firstLine="709"/>
        <w:jc w:val="both"/>
      </w:pPr>
      <w:r w:rsidRPr="005842AB">
        <w:t>Оценка воздействия проведена согласно "Методическим указаниям по проведения оценки воздействия на окружающую среду", Приказ Министра ООС от 29 октября 2010 года № 270-п.</w:t>
      </w:r>
    </w:p>
    <w:p w:rsidR="001F1976" w:rsidRPr="005842AB" w:rsidRDefault="001F1976" w:rsidP="001F1976">
      <w:pPr>
        <w:tabs>
          <w:tab w:val="left" w:pos="720"/>
        </w:tabs>
        <w:spacing w:line="276" w:lineRule="auto"/>
        <w:ind w:firstLine="709"/>
      </w:pPr>
      <w:r w:rsidRPr="005842AB">
        <w:t xml:space="preserve">Значимость воздействия, являющаяся результирующим показателем оцениваемого воздействия на конкретный компонент </w:t>
      </w:r>
      <w:r w:rsidR="005B1F06" w:rsidRPr="005842AB">
        <w:t>природной среды,</w:t>
      </w:r>
      <w:r w:rsidRPr="005842AB">
        <w:t xml:space="preserve"> и оценивается по следующим п</w:t>
      </w:r>
      <w:r w:rsidRPr="005842AB">
        <w:t>а</w:t>
      </w:r>
      <w:r w:rsidRPr="005842AB">
        <w:t>раметрам:</w:t>
      </w:r>
    </w:p>
    <w:p w:rsidR="001F1976" w:rsidRPr="005842AB" w:rsidRDefault="001F1976" w:rsidP="001F1976">
      <w:pPr>
        <w:tabs>
          <w:tab w:val="left" w:pos="720"/>
        </w:tabs>
        <w:spacing w:line="276" w:lineRule="auto"/>
        <w:ind w:firstLine="709"/>
      </w:pPr>
      <w:r w:rsidRPr="005842AB">
        <w:t>- пространственный масштаб;</w:t>
      </w:r>
    </w:p>
    <w:p w:rsidR="001F1976" w:rsidRPr="005842AB" w:rsidRDefault="001F1976" w:rsidP="001F1976">
      <w:pPr>
        <w:tabs>
          <w:tab w:val="left" w:pos="720"/>
        </w:tabs>
        <w:spacing w:line="276" w:lineRule="auto"/>
        <w:ind w:firstLine="709"/>
      </w:pPr>
      <w:r w:rsidRPr="005842AB">
        <w:t>- временной масштаб;</w:t>
      </w:r>
    </w:p>
    <w:p w:rsidR="001F1976" w:rsidRPr="005842AB" w:rsidRDefault="001F1976" w:rsidP="001F1976">
      <w:pPr>
        <w:tabs>
          <w:tab w:val="left" w:pos="720"/>
        </w:tabs>
        <w:spacing w:line="276" w:lineRule="auto"/>
        <w:ind w:firstLine="709"/>
      </w:pPr>
      <w:r w:rsidRPr="005842AB">
        <w:t>- интенсивность.</w:t>
      </w:r>
    </w:p>
    <w:p w:rsidR="001F1976" w:rsidRPr="005842AB" w:rsidRDefault="001F1976" w:rsidP="001F1976">
      <w:pPr>
        <w:tabs>
          <w:tab w:val="left" w:pos="720"/>
        </w:tabs>
        <w:spacing w:line="276" w:lineRule="auto"/>
        <w:ind w:firstLine="709"/>
      </w:pPr>
      <w:r w:rsidRPr="005842AB">
        <w:t>Сопоставление значений значимости воздействия по каждому параметру оценивается по бальной системе по разработанным критериям Пространственные масштабы воздействия на окружающую среду определяются с использованием 4 категорий по следующим градац</w:t>
      </w:r>
      <w:r w:rsidRPr="005842AB">
        <w:t>и</w:t>
      </w:r>
      <w:r w:rsidRPr="005842AB">
        <w:t>ям и баллам:</w:t>
      </w:r>
    </w:p>
    <w:p w:rsidR="001F1976" w:rsidRPr="005842AB" w:rsidRDefault="001F1976" w:rsidP="002425C4">
      <w:pPr>
        <w:pStyle w:val="a2"/>
        <w:tabs>
          <w:tab w:val="clear" w:pos="284"/>
          <w:tab w:val="num" w:pos="851"/>
        </w:tabs>
        <w:spacing w:before="0" w:line="276" w:lineRule="auto"/>
        <w:ind w:left="0" w:firstLine="709"/>
      </w:pPr>
      <w:r w:rsidRPr="005842AB">
        <w:rPr>
          <w:i/>
        </w:rPr>
        <w:t>локальное воздействие</w:t>
      </w:r>
      <w:r w:rsidRPr="005842AB">
        <w:t xml:space="preserve"> - воздействия, оказывающие влияние на компоненты приро</w:t>
      </w:r>
      <w:r w:rsidRPr="005842AB">
        <w:t>д</w:t>
      </w:r>
      <w:r w:rsidRPr="005842AB">
        <w:t xml:space="preserve">ной среды, ограниченные рамками территории (акватории) непосредственного размещения объекта или незначительно превышающими его по площади. Воздействия, оказывающие влияние на площади до 1 км </w:t>
      </w:r>
      <w:r w:rsidRPr="005842AB">
        <w:rPr>
          <w:vertAlign w:val="superscript"/>
        </w:rPr>
        <w:t>2</w:t>
      </w:r>
      <w:r w:rsidRPr="005842AB">
        <w:t xml:space="preserve"> . Воздействия, оказывающие влияние на элементарные пр</w:t>
      </w:r>
      <w:r w:rsidRPr="005842AB">
        <w:t>и</w:t>
      </w:r>
      <w:r w:rsidRPr="005842AB">
        <w:t>родно-территориальные комплексы на суше на уровне фаций или урочищ;</w:t>
      </w:r>
    </w:p>
    <w:p w:rsidR="001F1976" w:rsidRPr="005842AB" w:rsidRDefault="001F1976" w:rsidP="002425C4">
      <w:pPr>
        <w:pStyle w:val="a2"/>
        <w:tabs>
          <w:tab w:val="clear" w:pos="284"/>
          <w:tab w:val="num" w:pos="851"/>
        </w:tabs>
        <w:spacing w:before="0" w:line="276" w:lineRule="auto"/>
        <w:ind w:left="0" w:firstLine="709"/>
      </w:pPr>
      <w:r w:rsidRPr="005842AB">
        <w:rPr>
          <w:i/>
        </w:rPr>
        <w:t>ограниченное воздействие</w:t>
      </w:r>
      <w:r w:rsidRPr="005842AB">
        <w:t xml:space="preserve"> - воздействия, оказывающие влияние на компоненты пр</w:t>
      </w:r>
      <w:r w:rsidRPr="005842AB">
        <w:t>и</w:t>
      </w:r>
      <w:r w:rsidRPr="005842AB">
        <w:t xml:space="preserve">родной среды на территории (акватории) площадью до 10 км </w:t>
      </w:r>
      <w:r w:rsidRPr="005842AB">
        <w:rPr>
          <w:vertAlign w:val="superscript"/>
        </w:rPr>
        <w:t>2</w:t>
      </w:r>
      <w:r w:rsidRPr="005842AB">
        <w:t xml:space="preserve"> . Воздействия, оказывающие влияние на природно-территориальные комплексы на суше на уровне групп урочищ или местности;</w:t>
      </w:r>
    </w:p>
    <w:p w:rsidR="001F1976" w:rsidRPr="005842AB" w:rsidRDefault="001F1976" w:rsidP="001F1976">
      <w:pPr>
        <w:pStyle w:val="a2"/>
        <w:tabs>
          <w:tab w:val="clear" w:pos="284"/>
          <w:tab w:val="num" w:pos="851"/>
        </w:tabs>
        <w:spacing w:before="0" w:line="276" w:lineRule="auto"/>
        <w:ind w:left="0" w:firstLine="709"/>
      </w:pPr>
      <w:r w:rsidRPr="005842AB">
        <w:rPr>
          <w:i/>
        </w:rPr>
        <w:t>местное</w:t>
      </w:r>
      <w:r w:rsidRPr="005842AB">
        <w:t xml:space="preserve"> </w:t>
      </w:r>
      <w:r w:rsidRPr="005842AB">
        <w:rPr>
          <w:i/>
        </w:rPr>
        <w:t>воздействие</w:t>
      </w:r>
      <w:r w:rsidRPr="005842AB">
        <w:t xml:space="preserve"> - воздействия, оказывающие влияние на компоненты приро</w:t>
      </w:r>
      <w:r w:rsidRPr="005842AB">
        <w:t>д</w:t>
      </w:r>
      <w:r w:rsidRPr="005842AB">
        <w:t xml:space="preserve">ной среды на территории (акватории) до 100 км </w:t>
      </w:r>
      <w:r w:rsidRPr="005842AB">
        <w:rPr>
          <w:vertAlign w:val="superscript"/>
        </w:rPr>
        <w:t>2</w:t>
      </w:r>
      <w:r w:rsidRPr="005842AB">
        <w:t xml:space="preserve"> , оказывающие влияние на природно-территориальные комплексы на суше на уровне ландшафта;</w:t>
      </w:r>
    </w:p>
    <w:p w:rsidR="001F1976" w:rsidRPr="005842AB" w:rsidRDefault="001F1976" w:rsidP="001F1976">
      <w:pPr>
        <w:pStyle w:val="a2"/>
        <w:tabs>
          <w:tab w:val="clear" w:pos="284"/>
          <w:tab w:val="num" w:pos="851"/>
        </w:tabs>
        <w:spacing w:before="0" w:line="276" w:lineRule="auto"/>
        <w:ind w:left="0" w:firstLine="709"/>
      </w:pPr>
      <w:r w:rsidRPr="005842AB">
        <w:rPr>
          <w:i/>
        </w:rPr>
        <w:lastRenderedPageBreak/>
        <w:t>региональное воздействие</w:t>
      </w:r>
      <w:r w:rsidRPr="005842AB">
        <w:t xml:space="preserve"> - воздействия, оказывающие влияние на компоненты пр</w:t>
      </w:r>
      <w:r w:rsidRPr="005842AB">
        <w:t>и</w:t>
      </w:r>
      <w:r w:rsidRPr="005842AB">
        <w:t>родной среды в региональном масштабе на терр</w:t>
      </w:r>
      <w:r w:rsidR="002425C4" w:rsidRPr="005842AB">
        <w:t>итории (акватории) более 100 км</w:t>
      </w:r>
      <w:r w:rsidRPr="005842AB">
        <w:rPr>
          <w:vertAlign w:val="superscript"/>
        </w:rPr>
        <w:t>2</w:t>
      </w:r>
      <w:r w:rsidRPr="005842AB">
        <w:t>, оказыв</w:t>
      </w:r>
      <w:r w:rsidRPr="005842AB">
        <w:t>а</w:t>
      </w:r>
      <w:r w:rsidRPr="005842AB">
        <w:t>ющие влияние на природно-территориальные комплексы на суше на уровне ландшафтных округов или провинции.</w:t>
      </w:r>
    </w:p>
    <w:p w:rsidR="001F1976" w:rsidRPr="005842AB" w:rsidRDefault="001F1976" w:rsidP="001F1976">
      <w:pPr>
        <w:pStyle w:val="a2"/>
        <w:numPr>
          <w:ilvl w:val="0"/>
          <w:numId w:val="0"/>
        </w:numPr>
        <w:rPr>
          <w:b/>
          <w:sz w:val="20"/>
          <w:szCs w:val="20"/>
        </w:rPr>
      </w:pPr>
      <w:bookmarkStart w:id="310" w:name="_Toc146642125"/>
      <w:r w:rsidRPr="005842AB">
        <w:rPr>
          <w:b/>
          <w:bCs/>
          <w:sz w:val="20"/>
          <w:szCs w:val="20"/>
        </w:rPr>
        <w:t xml:space="preserve">Таблица </w:t>
      </w:r>
      <w:r w:rsidR="0033183E">
        <w:rPr>
          <w:b/>
          <w:bCs/>
          <w:sz w:val="20"/>
          <w:szCs w:val="20"/>
        </w:rPr>
        <w:fldChar w:fldCharType="begin"/>
      </w:r>
      <w:r w:rsidR="0033183E">
        <w:rPr>
          <w:b/>
          <w:bCs/>
          <w:sz w:val="20"/>
          <w:szCs w:val="20"/>
        </w:rPr>
        <w:instrText xml:space="preserve"> STYLEREF 1 \s </w:instrText>
      </w:r>
      <w:r w:rsidR="0033183E">
        <w:rPr>
          <w:b/>
          <w:bCs/>
          <w:sz w:val="20"/>
          <w:szCs w:val="20"/>
        </w:rPr>
        <w:fldChar w:fldCharType="separate"/>
      </w:r>
      <w:r w:rsidR="0033183E">
        <w:rPr>
          <w:b/>
          <w:bCs/>
          <w:noProof/>
          <w:sz w:val="20"/>
          <w:szCs w:val="20"/>
        </w:rPr>
        <w:t>12</w:t>
      </w:r>
      <w:r w:rsidR="0033183E">
        <w:rPr>
          <w:b/>
          <w:bCs/>
          <w:sz w:val="20"/>
          <w:szCs w:val="20"/>
        </w:rPr>
        <w:fldChar w:fldCharType="end"/>
      </w:r>
      <w:r w:rsidR="0033183E">
        <w:rPr>
          <w:b/>
          <w:bCs/>
          <w:sz w:val="20"/>
          <w:szCs w:val="20"/>
        </w:rPr>
        <w:noBreakHyphen/>
      </w:r>
      <w:r w:rsidR="0033183E">
        <w:rPr>
          <w:b/>
          <w:bCs/>
          <w:sz w:val="20"/>
          <w:szCs w:val="20"/>
        </w:rPr>
        <w:fldChar w:fldCharType="begin"/>
      </w:r>
      <w:r w:rsidR="0033183E">
        <w:rPr>
          <w:b/>
          <w:bCs/>
          <w:sz w:val="20"/>
          <w:szCs w:val="20"/>
        </w:rPr>
        <w:instrText xml:space="preserve"> SEQ Таблица \* ARABIC \s 1 </w:instrText>
      </w:r>
      <w:r w:rsidR="0033183E">
        <w:rPr>
          <w:b/>
          <w:bCs/>
          <w:sz w:val="20"/>
          <w:szCs w:val="20"/>
        </w:rPr>
        <w:fldChar w:fldCharType="separate"/>
      </w:r>
      <w:r w:rsidR="0033183E">
        <w:rPr>
          <w:b/>
          <w:bCs/>
          <w:noProof/>
          <w:sz w:val="20"/>
          <w:szCs w:val="20"/>
        </w:rPr>
        <w:t>1</w:t>
      </w:r>
      <w:r w:rsidR="0033183E">
        <w:rPr>
          <w:b/>
          <w:bCs/>
          <w:sz w:val="20"/>
          <w:szCs w:val="20"/>
        </w:rPr>
        <w:fldChar w:fldCharType="end"/>
      </w:r>
      <w:r w:rsidRPr="005842AB">
        <w:rPr>
          <w:b/>
          <w:bCs/>
          <w:sz w:val="20"/>
          <w:szCs w:val="20"/>
        </w:rPr>
        <w:t>.</w:t>
      </w:r>
      <w:r w:rsidRPr="005842AB">
        <w:rPr>
          <w:b/>
          <w:sz w:val="20"/>
          <w:szCs w:val="20"/>
        </w:rPr>
        <w:t xml:space="preserve">  Шкала оценки пространственного масштаба (площади) воздействия</w:t>
      </w:r>
      <w:bookmarkEnd w:id="3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3853"/>
        <w:gridCol w:w="3171"/>
        <w:gridCol w:w="832"/>
      </w:tblGrid>
      <w:tr w:rsidR="001F1976" w:rsidRPr="005842AB" w:rsidTr="00DC71EE">
        <w:trPr>
          <w:trHeight w:val="45"/>
        </w:trPr>
        <w:tc>
          <w:tcPr>
            <w:tcW w:w="1014" w:type="pct"/>
            <w:vAlign w:val="center"/>
          </w:tcPr>
          <w:p w:rsidR="001F1976" w:rsidRPr="005842AB" w:rsidRDefault="001F1976" w:rsidP="00DC71EE">
            <w:pPr>
              <w:jc w:val="center"/>
              <w:rPr>
                <w:b/>
                <w:sz w:val="20"/>
                <w:szCs w:val="20"/>
              </w:rPr>
            </w:pPr>
            <w:r w:rsidRPr="005842AB">
              <w:rPr>
                <w:b/>
                <w:color w:val="000000"/>
                <w:sz w:val="20"/>
                <w:szCs w:val="20"/>
              </w:rPr>
              <w:t>Градация</w:t>
            </w:r>
          </w:p>
        </w:tc>
        <w:tc>
          <w:tcPr>
            <w:tcW w:w="3564" w:type="pct"/>
            <w:gridSpan w:val="2"/>
            <w:vAlign w:val="center"/>
          </w:tcPr>
          <w:p w:rsidR="001F1976" w:rsidRPr="005842AB" w:rsidRDefault="001F1976" w:rsidP="00DC71EE">
            <w:pPr>
              <w:jc w:val="center"/>
              <w:rPr>
                <w:b/>
                <w:sz w:val="20"/>
                <w:szCs w:val="20"/>
              </w:rPr>
            </w:pPr>
            <w:r w:rsidRPr="005842AB">
              <w:rPr>
                <w:b/>
                <w:color w:val="000000"/>
                <w:sz w:val="20"/>
                <w:szCs w:val="20"/>
              </w:rPr>
              <w:t xml:space="preserve">Пространственные границы воздействия* (км </w:t>
            </w:r>
            <w:r w:rsidRPr="005842AB">
              <w:rPr>
                <w:b/>
                <w:color w:val="000000"/>
                <w:sz w:val="20"/>
                <w:szCs w:val="20"/>
                <w:vertAlign w:val="superscript"/>
              </w:rPr>
              <w:t>2</w:t>
            </w:r>
            <w:r w:rsidRPr="005842AB">
              <w:rPr>
                <w:b/>
                <w:color w:val="000000"/>
                <w:sz w:val="20"/>
                <w:szCs w:val="20"/>
              </w:rPr>
              <w:t xml:space="preserve"> или км)</w:t>
            </w:r>
          </w:p>
        </w:tc>
        <w:tc>
          <w:tcPr>
            <w:tcW w:w="422" w:type="pct"/>
            <w:vAlign w:val="center"/>
          </w:tcPr>
          <w:p w:rsidR="001F1976" w:rsidRPr="005842AB" w:rsidRDefault="001F1976" w:rsidP="00DC71EE">
            <w:pPr>
              <w:jc w:val="center"/>
              <w:rPr>
                <w:b/>
                <w:sz w:val="20"/>
                <w:szCs w:val="20"/>
              </w:rPr>
            </w:pPr>
            <w:r w:rsidRPr="005842AB">
              <w:rPr>
                <w:b/>
                <w:color w:val="000000"/>
                <w:sz w:val="20"/>
                <w:szCs w:val="20"/>
              </w:rPr>
              <w:t>Балл</w:t>
            </w:r>
          </w:p>
        </w:tc>
      </w:tr>
      <w:tr w:rsidR="001F1976" w:rsidRPr="005842AB" w:rsidTr="00DC71EE">
        <w:trPr>
          <w:trHeight w:val="45"/>
        </w:trPr>
        <w:tc>
          <w:tcPr>
            <w:tcW w:w="1014" w:type="pct"/>
            <w:vAlign w:val="center"/>
          </w:tcPr>
          <w:p w:rsidR="001F1976" w:rsidRPr="005842AB" w:rsidRDefault="001F1976" w:rsidP="00DC71EE">
            <w:pPr>
              <w:jc w:val="center"/>
              <w:rPr>
                <w:b/>
                <w:sz w:val="20"/>
                <w:szCs w:val="20"/>
              </w:rPr>
            </w:pPr>
            <w:r w:rsidRPr="005842AB">
              <w:rPr>
                <w:b/>
                <w:color w:val="000000"/>
                <w:sz w:val="20"/>
                <w:szCs w:val="20"/>
              </w:rPr>
              <w:t>Локальное возде</w:t>
            </w:r>
            <w:r w:rsidRPr="005842AB">
              <w:rPr>
                <w:b/>
                <w:color w:val="000000"/>
                <w:sz w:val="20"/>
                <w:szCs w:val="20"/>
              </w:rPr>
              <w:t>й</w:t>
            </w:r>
            <w:r w:rsidRPr="005842AB">
              <w:rPr>
                <w:b/>
                <w:color w:val="000000"/>
                <w:sz w:val="20"/>
                <w:szCs w:val="20"/>
              </w:rPr>
              <w:t>ствие</w:t>
            </w:r>
          </w:p>
        </w:tc>
        <w:tc>
          <w:tcPr>
            <w:tcW w:w="1955" w:type="pct"/>
            <w:vAlign w:val="center"/>
          </w:tcPr>
          <w:p w:rsidR="001F1976" w:rsidRPr="005842AB" w:rsidRDefault="001F1976" w:rsidP="00DC71EE">
            <w:pPr>
              <w:ind w:right="-151" w:hanging="101"/>
              <w:jc w:val="center"/>
              <w:rPr>
                <w:sz w:val="20"/>
                <w:szCs w:val="20"/>
              </w:rPr>
            </w:pPr>
            <w:r w:rsidRPr="005842AB">
              <w:rPr>
                <w:color w:val="000000"/>
                <w:sz w:val="20"/>
                <w:szCs w:val="20"/>
              </w:rPr>
              <w:t xml:space="preserve">площадь воздействия до 1 км </w:t>
            </w:r>
            <w:r w:rsidRPr="005842AB">
              <w:rPr>
                <w:color w:val="000000"/>
                <w:sz w:val="20"/>
                <w:szCs w:val="20"/>
                <w:vertAlign w:val="superscript"/>
              </w:rPr>
              <w:t>2</w:t>
            </w:r>
          </w:p>
        </w:tc>
        <w:tc>
          <w:tcPr>
            <w:tcW w:w="1609" w:type="pct"/>
            <w:vAlign w:val="center"/>
          </w:tcPr>
          <w:p w:rsidR="001F1976" w:rsidRPr="005842AB" w:rsidRDefault="001F1976" w:rsidP="00DC71EE">
            <w:pPr>
              <w:rPr>
                <w:sz w:val="20"/>
                <w:szCs w:val="20"/>
              </w:rPr>
            </w:pPr>
            <w:r w:rsidRPr="005842AB">
              <w:rPr>
                <w:color w:val="000000"/>
                <w:sz w:val="20"/>
                <w:szCs w:val="20"/>
              </w:rPr>
              <w:t>воздействие на удалении до 100 м от линейного объекта</w:t>
            </w:r>
          </w:p>
        </w:tc>
        <w:tc>
          <w:tcPr>
            <w:tcW w:w="422" w:type="pct"/>
            <w:vAlign w:val="center"/>
          </w:tcPr>
          <w:p w:rsidR="001F1976" w:rsidRPr="005842AB" w:rsidRDefault="001F1976" w:rsidP="00DC71EE">
            <w:pPr>
              <w:jc w:val="center"/>
              <w:rPr>
                <w:sz w:val="20"/>
                <w:szCs w:val="20"/>
              </w:rPr>
            </w:pPr>
            <w:r w:rsidRPr="005842AB">
              <w:rPr>
                <w:color w:val="000000"/>
                <w:sz w:val="20"/>
                <w:szCs w:val="20"/>
              </w:rPr>
              <w:t>1</w:t>
            </w:r>
          </w:p>
        </w:tc>
      </w:tr>
      <w:tr w:rsidR="001F1976" w:rsidRPr="005842AB" w:rsidTr="00DC71EE">
        <w:trPr>
          <w:trHeight w:val="45"/>
        </w:trPr>
        <w:tc>
          <w:tcPr>
            <w:tcW w:w="1014" w:type="pct"/>
            <w:vAlign w:val="center"/>
          </w:tcPr>
          <w:p w:rsidR="001F1976" w:rsidRPr="005842AB" w:rsidRDefault="001F1976" w:rsidP="00DC71EE">
            <w:pPr>
              <w:jc w:val="center"/>
              <w:rPr>
                <w:b/>
                <w:sz w:val="20"/>
                <w:szCs w:val="20"/>
              </w:rPr>
            </w:pPr>
            <w:r w:rsidRPr="005842AB">
              <w:rPr>
                <w:b/>
                <w:color w:val="000000"/>
                <w:sz w:val="20"/>
                <w:szCs w:val="20"/>
              </w:rPr>
              <w:t>Ограниченное во</w:t>
            </w:r>
            <w:r w:rsidRPr="005842AB">
              <w:rPr>
                <w:b/>
                <w:color w:val="000000"/>
                <w:sz w:val="20"/>
                <w:szCs w:val="20"/>
              </w:rPr>
              <w:t>з</w:t>
            </w:r>
            <w:r w:rsidRPr="005842AB">
              <w:rPr>
                <w:b/>
                <w:color w:val="000000"/>
                <w:sz w:val="20"/>
                <w:szCs w:val="20"/>
              </w:rPr>
              <w:t>действие</w:t>
            </w:r>
          </w:p>
        </w:tc>
        <w:tc>
          <w:tcPr>
            <w:tcW w:w="1955" w:type="pct"/>
            <w:vAlign w:val="center"/>
          </w:tcPr>
          <w:p w:rsidR="001F1976" w:rsidRPr="005842AB" w:rsidRDefault="001F1976" w:rsidP="00DC71EE">
            <w:pPr>
              <w:ind w:right="-151" w:hanging="101"/>
              <w:jc w:val="center"/>
              <w:rPr>
                <w:sz w:val="20"/>
                <w:szCs w:val="20"/>
              </w:rPr>
            </w:pPr>
            <w:r w:rsidRPr="005842AB">
              <w:rPr>
                <w:color w:val="000000"/>
                <w:sz w:val="20"/>
                <w:szCs w:val="20"/>
              </w:rPr>
              <w:t xml:space="preserve">площадь воздействия до 10 км </w:t>
            </w:r>
            <w:r w:rsidRPr="005842AB">
              <w:rPr>
                <w:color w:val="000000"/>
                <w:sz w:val="20"/>
                <w:szCs w:val="20"/>
                <w:vertAlign w:val="superscript"/>
              </w:rPr>
              <w:t>2</w:t>
            </w:r>
          </w:p>
        </w:tc>
        <w:tc>
          <w:tcPr>
            <w:tcW w:w="1609" w:type="pct"/>
            <w:vAlign w:val="center"/>
          </w:tcPr>
          <w:p w:rsidR="001F1976" w:rsidRPr="005842AB" w:rsidRDefault="001F1976" w:rsidP="00DC71EE">
            <w:pPr>
              <w:rPr>
                <w:sz w:val="20"/>
                <w:szCs w:val="20"/>
              </w:rPr>
            </w:pPr>
            <w:r w:rsidRPr="005842AB">
              <w:rPr>
                <w:color w:val="000000"/>
                <w:sz w:val="20"/>
                <w:szCs w:val="20"/>
              </w:rPr>
              <w:t>воздействие на удалении до 1 км от линейного объекта</w:t>
            </w:r>
          </w:p>
        </w:tc>
        <w:tc>
          <w:tcPr>
            <w:tcW w:w="422" w:type="pct"/>
            <w:vAlign w:val="center"/>
          </w:tcPr>
          <w:p w:rsidR="001F1976" w:rsidRPr="005842AB" w:rsidRDefault="001F1976" w:rsidP="00DC71EE">
            <w:pPr>
              <w:jc w:val="center"/>
              <w:rPr>
                <w:sz w:val="20"/>
                <w:szCs w:val="20"/>
              </w:rPr>
            </w:pPr>
            <w:r w:rsidRPr="005842AB">
              <w:rPr>
                <w:color w:val="000000"/>
                <w:sz w:val="20"/>
                <w:szCs w:val="20"/>
              </w:rPr>
              <w:t>2</w:t>
            </w:r>
          </w:p>
        </w:tc>
      </w:tr>
      <w:tr w:rsidR="001F1976" w:rsidRPr="005842AB" w:rsidTr="00DC71EE">
        <w:trPr>
          <w:trHeight w:val="45"/>
        </w:trPr>
        <w:tc>
          <w:tcPr>
            <w:tcW w:w="1014" w:type="pct"/>
            <w:vAlign w:val="center"/>
          </w:tcPr>
          <w:p w:rsidR="001F1976" w:rsidRPr="005842AB" w:rsidRDefault="001F1976" w:rsidP="00DC71EE">
            <w:pPr>
              <w:jc w:val="center"/>
              <w:rPr>
                <w:b/>
                <w:sz w:val="20"/>
                <w:szCs w:val="20"/>
              </w:rPr>
            </w:pPr>
            <w:r w:rsidRPr="005842AB">
              <w:rPr>
                <w:b/>
                <w:color w:val="000000"/>
                <w:sz w:val="20"/>
                <w:szCs w:val="20"/>
              </w:rPr>
              <w:t>Местное возде</w:t>
            </w:r>
            <w:r w:rsidRPr="005842AB">
              <w:rPr>
                <w:b/>
                <w:color w:val="000000"/>
                <w:sz w:val="20"/>
                <w:szCs w:val="20"/>
              </w:rPr>
              <w:t>й</w:t>
            </w:r>
            <w:r w:rsidRPr="005842AB">
              <w:rPr>
                <w:b/>
                <w:color w:val="000000"/>
                <w:sz w:val="20"/>
                <w:szCs w:val="20"/>
              </w:rPr>
              <w:t>ствие</w:t>
            </w:r>
          </w:p>
        </w:tc>
        <w:tc>
          <w:tcPr>
            <w:tcW w:w="1955" w:type="pct"/>
            <w:vAlign w:val="center"/>
          </w:tcPr>
          <w:p w:rsidR="001F1976" w:rsidRPr="005842AB" w:rsidRDefault="001F1976" w:rsidP="00DC71EE">
            <w:pPr>
              <w:ind w:right="-151" w:hanging="101"/>
              <w:jc w:val="center"/>
              <w:rPr>
                <w:sz w:val="20"/>
                <w:szCs w:val="20"/>
              </w:rPr>
            </w:pPr>
            <w:r w:rsidRPr="005842AB">
              <w:rPr>
                <w:color w:val="000000"/>
                <w:sz w:val="20"/>
                <w:szCs w:val="20"/>
              </w:rPr>
              <w:t xml:space="preserve">площадь воздействия от 10 до 100 км </w:t>
            </w:r>
            <w:r w:rsidRPr="005842AB">
              <w:rPr>
                <w:color w:val="000000"/>
                <w:sz w:val="20"/>
                <w:szCs w:val="20"/>
                <w:vertAlign w:val="superscript"/>
              </w:rPr>
              <w:t>2</w:t>
            </w:r>
          </w:p>
        </w:tc>
        <w:tc>
          <w:tcPr>
            <w:tcW w:w="1609" w:type="pct"/>
            <w:vAlign w:val="center"/>
          </w:tcPr>
          <w:p w:rsidR="001F1976" w:rsidRPr="005842AB" w:rsidRDefault="001F1976" w:rsidP="00DC71EE">
            <w:pPr>
              <w:rPr>
                <w:sz w:val="20"/>
                <w:szCs w:val="20"/>
              </w:rPr>
            </w:pPr>
            <w:r w:rsidRPr="005842AB">
              <w:rPr>
                <w:color w:val="000000"/>
                <w:sz w:val="20"/>
                <w:szCs w:val="20"/>
              </w:rPr>
              <w:t>воздействие на удалении от 1 до 10 км от линейного объекта</w:t>
            </w:r>
          </w:p>
        </w:tc>
        <w:tc>
          <w:tcPr>
            <w:tcW w:w="422" w:type="pct"/>
            <w:vAlign w:val="center"/>
          </w:tcPr>
          <w:p w:rsidR="001F1976" w:rsidRPr="005842AB" w:rsidRDefault="001F1976" w:rsidP="00DC71EE">
            <w:pPr>
              <w:jc w:val="center"/>
              <w:rPr>
                <w:sz w:val="20"/>
                <w:szCs w:val="20"/>
              </w:rPr>
            </w:pPr>
            <w:r w:rsidRPr="005842AB">
              <w:rPr>
                <w:color w:val="000000"/>
                <w:sz w:val="20"/>
                <w:szCs w:val="20"/>
              </w:rPr>
              <w:t>3</w:t>
            </w:r>
          </w:p>
        </w:tc>
      </w:tr>
      <w:tr w:rsidR="001F1976" w:rsidRPr="005842AB" w:rsidTr="00DC71EE">
        <w:trPr>
          <w:trHeight w:val="45"/>
        </w:trPr>
        <w:tc>
          <w:tcPr>
            <w:tcW w:w="1014" w:type="pct"/>
            <w:vAlign w:val="center"/>
          </w:tcPr>
          <w:p w:rsidR="001F1976" w:rsidRPr="005842AB" w:rsidRDefault="001F1976" w:rsidP="00DC71EE">
            <w:pPr>
              <w:jc w:val="center"/>
              <w:rPr>
                <w:b/>
                <w:sz w:val="20"/>
                <w:szCs w:val="20"/>
              </w:rPr>
            </w:pPr>
            <w:r w:rsidRPr="005842AB">
              <w:rPr>
                <w:b/>
                <w:color w:val="000000"/>
                <w:sz w:val="20"/>
                <w:szCs w:val="20"/>
              </w:rPr>
              <w:t>Региональное во</w:t>
            </w:r>
            <w:r w:rsidRPr="005842AB">
              <w:rPr>
                <w:b/>
                <w:color w:val="000000"/>
                <w:sz w:val="20"/>
                <w:szCs w:val="20"/>
              </w:rPr>
              <w:t>з</w:t>
            </w:r>
            <w:r w:rsidRPr="005842AB">
              <w:rPr>
                <w:b/>
                <w:color w:val="000000"/>
                <w:sz w:val="20"/>
                <w:szCs w:val="20"/>
              </w:rPr>
              <w:t>действие</w:t>
            </w:r>
          </w:p>
        </w:tc>
        <w:tc>
          <w:tcPr>
            <w:tcW w:w="1955" w:type="pct"/>
            <w:vAlign w:val="center"/>
          </w:tcPr>
          <w:p w:rsidR="001F1976" w:rsidRPr="005842AB" w:rsidRDefault="001F1976" w:rsidP="00DC71EE">
            <w:pPr>
              <w:ind w:right="-151" w:hanging="101"/>
              <w:jc w:val="center"/>
              <w:rPr>
                <w:sz w:val="20"/>
                <w:szCs w:val="20"/>
              </w:rPr>
            </w:pPr>
            <w:r w:rsidRPr="005842AB">
              <w:rPr>
                <w:color w:val="000000"/>
                <w:sz w:val="20"/>
                <w:szCs w:val="20"/>
              </w:rPr>
              <w:t xml:space="preserve">площадь воздействия более 100 км </w:t>
            </w:r>
            <w:r w:rsidRPr="005842AB">
              <w:rPr>
                <w:color w:val="000000"/>
                <w:sz w:val="20"/>
                <w:szCs w:val="20"/>
                <w:vertAlign w:val="superscript"/>
              </w:rPr>
              <w:t>2</w:t>
            </w:r>
          </w:p>
        </w:tc>
        <w:tc>
          <w:tcPr>
            <w:tcW w:w="1609" w:type="pct"/>
            <w:vAlign w:val="center"/>
          </w:tcPr>
          <w:p w:rsidR="001F1976" w:rsidRPr="005842AB" w:rsidRDefault="001F1976" w:rsidP="00DC71EE">
            <w:pPr>
              <w:rPr>
                <w:sz w:val="20"/>
                <w:szCs w:val="20"/>
              </w:rPr>
            </w:pPr>
            <w:r w:rsidRPr="005842AB">
              <w:rPr>
                <w:color w:val="000000"/>
                <w:sz w:val="20"/>
                <w:szCs w:val="20"/>
              </w:rPr>
              <w:t>воздействие на удалении более 10 км от линейного объекта</w:t>
            </w:r>
          </w:p>
        </w:tc>
        <w:tc>
          <w:tcPr>
            <w:tcW w:w="422" w:type="pct"/>
            <w:vAlign w:val="center"/>
          </w:tcPr>
          <w:p w:rsidR="001F1976" w:rsidRPr="005842AB" w:rsidRDefault="001F1976" w:rsidP="00DC71EE">
            <w:pPr>
              <w:jc w:val="center"/>
              <w:rPr>
                <w:sz w:val="20"/>
                <w:szCs w:val="20"/>
              </w:rPr>
            </w:pPr>
            <w:r w:rsidRPr="005842AB">
              <w:rPr>
                <w:color w:val="000000"/>
                <w:sz w:val="20"/>
                <w:szCs w:val="20"/>
              </w:rPr>
              <w:t>4</w:t>
            </w:r>
          </w:p>
        </w:tc>
      </w:tr>
    </w:tbl>
    <w:p w:rsidR="001F1976" w:rsidRPr="005842AB" w:rsidRDefault="001F1976" w:rsidP="001F1976">
      <w:pPr>
        <w:spacing w:line="276" w:lineRule="auto"/>
        <w:ind w:firstLine="708"/>
        <w:rPr>
          <w:i/>
          <w:sz w:val="20"/>
          <w:szCs w:val="20"/>
        </w:rPr>
      </w:pPr>
      <w:r w:rsidRPr="005842AB">
        <w:rPr>
          <w:i/>
          <w:sz w:val="20"/>
          <w:szCs w:val="20"/>
        </w:rPr>
        <w:t>*Примечание: Для линейных объектов преимущественно используются площадные границы, при н</w:t>
      </w:r>
      <w:r w:rsidRPr="005842AB">
        <w:rPr>
          <w:i/>
          <w:sz w:val="20"/>
          <w:szCs w:val="20"/>
        </w:rPr>
        <w:t>е</w:t>
      </w:r>
      <w:r w:rsidRPr="005842AB">
        <w:rPr>
          <w:i/>
          <w:sz w:val="20"/>
          <w:szCs w:val="20"/>
        </w:rPr>
        <w:t>возможности оценить площадь воздействия используются линейная удаленность</w:t>
      </w:r>
    </w:p>
    <w:p w:rsidR="001F1976" w:rsidRPr="005842AB" w:rsidRDefault="001F1976" w:rsidP="002425C4">
      <w:pPr>
        <w:spacing w:line="276" w:lineRule="auto"/>
        <w:ind w:firstLine="720"/>
        <w:jc w:val="both"/>
      </w:pPr>
      <w:r w:rsidRPr="005842AB">
        <w:t>Временные масштабы воздействия определяются по следующим градациям и баллам:</w:t>
      </w:r>
    </w:p>
    <w:p w:rsidR="001F1976" w:rsidRPr="005842AB" w:rsidRDefault="001F1976" w:rsidP="002425C4">
      <w:pPr>
        <w:pStyle w:val="a2"/>
        <w:tabs>
          <w:tab w:val="clear" w:pos="284"/>
          <w:tab w:val="num" w:pos="851"/>
        </w:tabs>
        <w:spacing w:before="0" w:line="276" w:lineRule="auto"/>
        <w:ind w:left="0" w:firstLine="720"/>
      </w:pPr>
      <w:r w:rsidRPr="005842AB">
        <w:rPr>
          <w:i/>
        </w:rPr>
        <w:t xml:space="preserve">кратковременное </w:t>
      </w:r>
      <w:r w:rsidRPr="005842AB">
        <w:t>воздействие - воздействие, наблюдаемое ограниченный период времени (например, в ходе строительства, бурения или вывода из эксплуатации), но, как пр</w:t>
      </w:r>
      <w:r w:rsidRPr="005842AB">
        <w:t>а</w:t>
      </w:r>
      <w:r w:rsidRPr="005842AB">
        <w:t>вило, прекращающееся после завершения рабочей операции, продолжительность не прев</w:t>
      </w:r>
      <w:r w:rsidRPr="005842AB">
        <w:t>ы</w:t>
      </w:r>
      <w:r w:rsidRPr="005842AB">
        <w:t>шает 6-х месяцев;</w:t>
      </w:r>
    </w:p>
    <w:p w:rsidR="001F1976" w:rsidRPr="005842AB" w:rsidRDefault="001F1976" w:rsidP="002425C4">
      <w:pPr>
        <w:pStyle w:val="a2"/>
        <w:tabs>
          <w:tab w:val="clear" w:pos="284"/>
          <w:tab w:val="num" w:pos="851"/>
        </w:tabs>
        <w:spacing w:before="0" w:line="276" w:lineRule="auto"/>
        <w:ind w:left="0" w:firstLine="720"/>
      </w:pPr>
      <w:r w:rsidRPr="005842AB">
        <w:t>воздействие</w:t>
      </w:r>
      <w:r w:rsidRPr="005842AB">
        <w:rPr>
          <w:i/>
        </w:rPr>
        <w:t xml:space="preserve"> средней продолжительности </w:t>
      </w:r>
      <w:r w:rsidRPr="005842AB">
        <w:t>- воздействие, которое проявляется на протяжении 6 месяцев до 1 года;</w:t>
      </w:r>
    </w:p>
    <w:p w:rsidR="001F1976" w:rsidRPr="005842AB" w:rsidRDefault="001F1976" w:rsidP="002425C4">
      <w:pPr>
        <w:pStyle w:val="a2"/>
        <w:tabs>
          <w:tab w:val="clear" w:pos="284"/>
          <w:tab w:val="num" w:pos="851"/>
        </w:tabs>
        <w:spacing w:before="0" w:line="276" w:lineRule="auto"/>
        <w:ind w:left="0" w:firstLine="720"/>
      </w:pPr>
      <w:r w:rsidRPr="005842AB">
        <w:rPr>
          <w:i/>
        </w:rPr>
        <w:t xml:space="preserve">продолжительное </w:t>
      </w:r>
      <w:r w:rsidRPr="005842AB">
        <w:t>воздействие - воздействие, наблюдаемое продолжительный пер</w:t>
      </w:r>
      <w:r w:rsidRPr="005842AB">
        <w:t>и</w:t>
      </w:r>
      <w:r w:rsidRPr="005842AB">
        <w:t>од времени (более 1 года, но менее 3 лет) и обычно охватывает период строительства запр</w:t>
      </w:r>
      <w:r w:rsidRPr="005842AB">
        <w:t>о</w:t>
      </w:r>
      <w:r w:rsidRPr="005842AB">
        <w:t>ектированного объекта;</w:t>
      </w:r>
    </w:p>
    <w:p w:rsidR="001F1976" w:rsidRPr="005842AB" w:rsidRDefault="001F1976" w:rsidP="002425C4">
      <w:pPr>
        <w:pStyle w:val="a2"/>
        <w:tabs>
          <w:tab w:val="clear" w:pos="284"/>
          <w:tab w:val="num" w:pos="851"/>
        </w:tabs>
        <w:spacing w:before="0" w:line="276" w:lineRule="auto"/>
        <w:ind w:left="0" w:firstLine="720"/>
      </w:pPr>
      <w:r w:rsidRPr="005842AB">
        <w:rPr>
          <w:i/>
        </w:rPr>
        <w:t xml:space="preserve">многолетнее </w:t>
      </w:r>
      <w:r w:rsidRPr="005842AB">
        <w:t>(постоянное) воздействие - воздействия, наблюдаемые от 3 лет и более (например, шум от эксплуатации), и которые могут быть периодическими или часто повт</w:t>
      </w:r>
      <w:r w:rsidRPr="005842AB">
        <w:t>о</w:t>
      </w:r>
      <w:r w:rsidRPr="005842AB">
        <w:t>ряющимися. Например, воздействие от регулярных залповых выбросов ЗВ в атмосферу. В основном относится к периоду, когда начинается эксплуатация объекта.</w:t>
      </w:r>
    </w:p>
    <w:p w:rsidR="001F1976" w:rsidRPr="005842AB" w:rsidRDefault="001F1976" w:rsidP="001F1976">
      <w:pPr>
        <w:pStyle w:val="a2"/>
        <w:numPr>
          <w:ilvl w:val="0"/>
          <w:numId w:val="0"/>
        </w:numPr>
        <w:rPr>
          <w:b/>
          <w:sz w:val="20"/>
          <w:szCs w:val="20"/>
        </w:rPr>
      </w:pPr>
      <w:bookmarkStart w:id="311" w:name="_Toc146642126"/>
      <w:r w:rsidRPr="005842AB">
        <w:rPr>
          <w:b/>
          <w:bCs/>
          <w:sz w:val="20"/>
          <w:szCs w:val="20"/>
        </w:rPr>
        <w:t xml:space="preserve">Таблица </w:t>
      </w:r>
      <w:r w:rsidR="0033183E">
        <w:rPr>
          <w:b/>
          <w:bCs/>
          <w:sz w:val="20"/>
          <w:szCs w:val="20"/>
        </w:rPr>
        <w:fldChar w:fldCharType="begin"/>
      </w:r>
      <w:r w:rsidR="0033183E">
        <w:rPr>
          <w:b/>
          <w:bCs/>
          <w:sz w:val="20"/>
          <w:szCs w:val="20"/>
        </w:rPr>
        <w:instrText xml:space="preserve"> STYLEREF 1 \s </w:instrText>
      </w:r>
      <w:r w:rsidR="0033183E">
        <w:rPr>
          <w:b/>
          <w:bCs/>
          <w:sz w:val="20"/>
          <w:szCs w:val="20"/>
        </w:rPr>
        <w:fldChar w:fldCharType="separate"/>
      </w:r>
      <w:r w:rsidR="0033183E">
        <w:rPr>
          <w:b/>
          <w:bCs/>
          <w:noProof/>
          <w:sz w:val="20"/>
          <w:szCs w:val="20"/>
        </w:rPr>
        <w:t>12</w:t>
      </w:r>
      <w:r w:rsidR="0033183E">
        <w:rPr>
          <w:b/>
          <w:bCs/>
          <w:sz w:val="20"/>
          <w:szCs w:val="20"/>
        </w:rPr>
        <w:fldChar w:fldCharType="end"/>
      </w:r>
      <w:r w:rsidR="0033183E">
        <w:rPr>
          <w:b/>
          <w:bCs/>
          <w:sz w:val="20"/>
          <w:szCs w:val="20"/>
        </w:rPr>
        <w:noBreakHyphen/>
      </w:r>
      <w:r w:rsidR="0033183E">
        <w:rPr>
          <w:b/>
          <w:bCs/>
          <w:sz w:val="20"/>
          <w:szCs w:val="20"/>
        </w:rPr>
        <w:fldChar w:fldCharType="begin"/>
      </w:r>
      <w:r w:rsidR="0033183E">
        <w:rPr>
          <w:b/>
          <w:bCs/>
          <w:sz w:val="20"/>
          <w:szCs w:val="20"/>
        </w:rPr>
        <w:instrText xml:space="preserve"> SEQ Таблица \* ARABIC \s 1 </w:instrText>
      </w:r>
      <w:r w:rsidR="0033183E">
        <w:rPr>
          <w:b/>
          <w:bCs/>
          <w:sz w:val="20"/>
          <w:szCs w:val="20"/>
        </w:rPr>
        <w:fldChar w:fldCharType="separate"/>
      </w:r>
      <w:r w:rsidR="0033183E">
        <w:rPr>
          <w:b/>
          <w:bCs/>
          <w:noProof/>
          <w:sz w:val="20"/>
          <w:szCs w:val="20"/>
        </w:rPr>
        <w:t>2</w:t>
      </w:r>
      <w:r w:rsidR="0033183E">
        <w:rPr>
          <w:b/>
          <w:bCs/>
          <w:sz w:val="20"/>
          <w:szCs w:val="20"/>
        </w:rPr>
        <w:fldChar w:fldCharType="end"/>
      </w:r>
      <w:r w:rsidRPr="005842AB">
        <w:rPr>
          <w:b/>
          <w:bCs/>
          <w:sz w:val="20"/>
          <w:szCs w:val="20"/>
        </w:rPr>
        <w:t>.</w:t>
      </w:r>
      <w:r w:rsidRPr="005842AB">
        <w:rPr>
          <w:b/>
          <w:sz w:val="20"/>
          <w:szCs w:val="20"/>
        </w:rPr>
        <w:t xml:space="preserve"> Шкала оценки временного масштаба (продолжительности) воздействия</w:t>
      </w:r>
      <w:bookmarkEnd w:id="3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4405"/>
        <w:gridCol w:w="1520"/>
      </w:tblGrid>
      <w:tr w:rsidR="001F1976" w:rsidRPr="005842AB" w:rsidTr="00DC71EE">
        <w:trPr>
          <w:trHeight w:val="45"/>
        </w:trPr>
        <w:tc>
          <w:tcPr>
            <w:tcW w:w="1994" w:type="pct"/>
            <w:vAlign w:val="center"/>
          </w:tcPr>
          <w:p w:rsidR="001F1976" w:rsidRPr="005842AB" w:rsidRDefault="001F1976" w:rsidP="00DC71EE">
            <w:pPr>
              <w:jc w:val="center"/>
              <w:rPr>
                <w:b/>
                <w:sz w:val="20"/>
                <w:szCs w:val="20"/>
              </w:rPr>
            </w:pPr>
            <w:r w:rsidRPr="005842AB">
              <w:rPr>
                <w:b/>
                <w:color w:val="000000"/>
                <w:sz w:val="20"/>
                <w:szCs w:val="20"/>
              </w:rPr>
              <w:t>Градация</w:t>
            </w:r>
          </w:p>
        </w:tc>
        <w:tc>
          <w:tcPr>
            <w:tcW w:w="2235" w:type="pct"/>
            <w:vAlign w:val="center"/>
          </w:tcPr>
          <w:p w:rsidR="001F1976" w:rsidRPr="005842AB" w:rsidRDefault="001F1976" w:rsidP="00DC71EE">
            <w:pPr>
              <w:jc w:val="center"/>
              <w:rPr>
                <w:b/>
                <w:sz w:val="20"/>
                <w:szCs w:val="20"/>
              </w:rPr>
            </w:pPr>
            <w:r w:rsidRPr="005842AB">
              <w:rPr>
                <w:b/>
                <w:color w:val="000000"/>
                <w:sz w:val="20"/>
                <w:szCs w:val="20"/>
              </w:rPr>
              <w:t>Временной масштаб воздействия*</w:t>
            </w:r>
          </w:p>
        </w:tc>
        <w:tc>
          <w:tcPr>
            <w:tcW w:w="772" w:type="pct"/>
            <w:vAlign w:val="center"/>
          </w:tcPr>
          <w:p w:rsidR="001F1976" w:rsidRPr="005842AB" w:rsidRDefault="001F1976" w:rsidP="00DC71EE">
            <w:pPr>
              <w:jc w:val="center"/>
              <w:rPr>
                <w:b/>
                <w:sz w:val="20"/>
                <w:szCs w:val="20"/>
              </w:rPr>
            </w:pPr>
            <w:r w:rsidRPr="005842AB">
              <w:rPr>
                <w:b/>
                <w:color w:val="000000"/>
                <w:sz w:val="20"/>
                <w:szCs w:val="20"/>
              </w:rPr>
              <w:t>Балл</w:t>
            </w:r>
          </w:p>
        </w:tc>
      </w:tr>
      <w:tr w:rsidR="001F1976" w:rsidRPr="005842AB" w:rsidTr="00DC71EE">
        <w:trPr>
          <w:trHeight w:val="45"/>
        </w:trPr>
        <w:tc>
          <w:tcPr>
            <w:tcW w:w="1994" w:type="pct"/>
            <w:vAlign w:val="center"/>
          </w:tcPr>
          <w:p w:rsidR="001F1976" w:rsidRPr="005842AB" w:rsidRDefault="001F1976" w:rsidP="00DC71EE">
            <w:pPr>
              <w:jc w:val="center"/>
              <w:rPr>
                <w:b/>
                <w:sz w:val="20"/>
                <w:szCs w:val="20"/>
              </w:rPr>
            </w:pPr>
            <w:r w:rsidRPr="005842AB">
              <w:rPr>
                <w:b/>
                <w:color w:val="000000"/>
                <w:sz w:val="20"/>
                <w:szCs w:val="20"/>
              </w:rPr>
              <w:t>Кратковременное воздействие</w:t>
            </w:r>
          </w:p>
        </w:tc>
        <w:tc>
          <w:tcPr>
            <w:tcW w:w="2235" w:type="pct"/>
            <w:vAlign w:val="center"/>
          </w:tcPr>
          <w:p w:rsidR="001F1976" w:rsidRPr="005842AB" w:rsidRDefault="001F1976" w:rsidP="00DC71EE">
            <w:pPr>
              <w:rPr>
                <w:sz w:val="20"/>
                <w:szCs w:val="20"/>
              </w:rPr>
            </w:pPr>
            <w:r w:rsidRPr="005842AB">
              <w:rPr>
                <w:color w:val="000000"/>
                <w:sz w:val="20"/>
                <w:szCs w:val="20"/>
              </w:rPr>
              <w:t>Воздействие наблюдается до 6 месяцев</w:t>
            </w:r>
          </w:p>
        </w:tc>
        <w:tc>
          <w:tcPr>
            <w:tcW w:w="772" w:type="pct"/>
            <w:vAlign w:val="center"/>
          </w:tcPr>
          <w:p w:rsidR="001F1976" w:rsidRPr="005842AB" w:rsidRDefault="001F1976" w:rsidP="00DC71EE">
            <w:pPr>
              <w:jc w:val="center"/>
              <w:rPr>
                <w:sz w:val="20"/>
                <w:szCs w:val="20"/>
              </w:rPr>
            </w:pPr>
            <w:r w:rsidRPr="005842AB">
              <w:rPr>
                <w:color w:val="000000"/>
                <w:sz w:val="20"/>
                <w:szCs w:val="20"/>
              </w:rPr>
              <w:t>1</w:t>
            </w:r>
          </w:p>
        </w:tc>
      </w:tr>
      <w:tr w:rsidR="001F1976" w:rsidRPr="005842AB" w:rsidTr="00DC71EE">
        <w:trPr>
          <w:trHeight w:val="45"/>
        </w:trPr>
        <w:tc>
          <w:tcPr>
            <w:tcW w:w="1994" w:type="pct"/>
            <w:vAlign w:val="center"/>
          </w:tcPr>
          <w:p w:rsidR="001F1976" w:rsidRPr="005842AB" w:rsidRDefault="001F1976" w:rsidP="00DC71EE">
            <w:pPr>
              <w:jc w:val="center"/>
              <w:rPr>
                <w:b/>
                <w:sz w:val="20"/>
                <w:szCs w:val="20"/>
              </w:rPr>
            </w:pPr>
            <w:r w:rsidRPr="005842AB">
              <w:rPr>
                <w:b/>
                <w:color w:val="000000"/>
                <w:sz w:val="20"/>
                <w:szCs w:val="20"/>
              </w:rPr>
              <w:t>Воздействие средней продолжительн</w:t>
            </w:r>
            <w:r w:rsidRPr="005842AB">
              <w:rPr>
                <w:b/>
                <w:color w:val="000000"/>
                <w:sz w:val="20"/>
                <w:szCs w:val="20"/>
              </w:rPr>
              <w:t>о</w:t>
            </w:r>
            <w:r w:rsidRPr="005842AB">
              <w:rPr>
                <w:b/>
                <w:color w:val="000000"/>
                <w:sz w:val="20"/>
                <w:szCs w:val="20"/>
              </w:rPr>
              <w:t>сти</w:t>
            </w:r>
          </w:p>
        </w:tc>
        <w:tc>
          <w:tcPr>
            <w:tcW w:w="2235" w:type="pct"/>
            <w:vAlign w:val="center"/>
          </w:tcPr>
          <w:p w:rsidR="001F1976" w:rsidRPr="005842AB" w:rsidRDefault="001F1976" w:rsidP="00DC71EE">
            <w:pPr>
              <w:rPr>
                <w:sz w:val="20"/>
                <w:szCs w:val="20"/>
              </w:rPr>
            </w:pPr>
            <w:r w:rsidRPr="005842AB">
              <w:rPr>
                <w:color w:val="000000"/>
                <w:sz w:val="20"/>
                <w:szCs w:val="20"/>
              </w:rPr>
              <w:t>Воздействие отмечаются в период от 6 месяцев до 1 года</w:t>
            </w:r>
          </w:p>
        </w:tc>
        <w:tc>
          <w:tcPr>
            <w:tcW w:w="772" w:type="pct"/>
            <w:vAlign w:val="center"/>
          </w:tcPr>
          <w:p w:rsidR="001F1976" w:rsidRPr="005842AB" w:rsidRDefault="001F1976" w:rsidP="00DC71EE">
            <w:pPr>
              <w:jc w:val="center"/>
              <w:rPr>
                <w:sz w:val="20"/>
                <w:szCs w:val="20"/>
              </w:rPr>
            </w:pPr>
            <w:r w:rsidRPr="005842AB">
              <w:rPr>
                <w:color w:val="000000"/>
                <w:sz w:val="20"/>
                <w:szCs w:val="20"/>
              </w:rPr>
              <w:t>2</w:t>
            </w:r>
          </w:p>
        </w:tc>
      </w:tr>
      <w:tr w:rsidR="001F1976" w:rsidRPr="005842AB" w:rsidTr="00DC71EE">
        <w:trPr>
          <w:trHeight w:val="45"/>
        </w:trPr>
        <w:tc>
          <w:tcPr>
            <w:tcW w:w="1994" w:type="pct"/>
            <w:vAlign w:val="center"/>
          </w:tcPr>
          <w:p w:rsidR="001F1976" w:rsidRPr="005842AB" w:rsidRDefault="001F1976" w:rsidP="00DC71EE">
            <w:pPr>
              <w:jc w:val="center"/>
              <w:rPr>
                <w:b/>
                <w:sz w:val="20"/>
                <w:szCs w:val="20"/>
              </w:rPr>
            </w:pPr>
            <w:r w:rsidRPr="005842AB">
              <w:rPr>
                <w:b/>
                <w:color w:val="000000"/>
                <w:sz w:val="20"/>
                <w:szCs w:val="20"/>
              </w:rPr>
              <w:t>Продолжительное воздействие</w:t>
            </w:r>
          </w:p>
        </w:tc>
        <w:tc>
          <w:tcPr>
            <w:tcW w:w="2235" w:type="pct"/>
            <w:vAlign w:val="center"/>
          </w:tcPr>
          <w:p w:rsidR="001F1976" w:rsidRPr="005842AB" w:rsidRDefault="001F1976" w:rsidP="00DC71EE">
            <w:pPr>
              <w:rPr>
                <w:sz w:val="20"/>
                <w:szCs w:val="20"/>
              </w:rPr>
            </w:pPr>
            <w:r w:rsidRPr="005842AB">
              <w:rPr>
                <w:color w:val="000000"/>
                <w:sz w:val="20"/>
                <w:szCs w:val="20"/>
              </w:rPr>
              <w:t>Воздействия отмечаются в период от 1 до 3 лет</w:t>
            </w:r>
          </w:p>
        </w:tc>
        <w:tc>
          <w:tcPr>
            <w:tcW w:w="772" w:type="pct"/>
            <w:vAlign w:val="center"/>
          </w:tcPr>
          <w:p w:rsidR="001F1976" w:rsidRPr="005842AB" w:rsidRDefault="001F1976" w:rsidP="00DC71EE">
            <w:pPr>
              <w:jc w:val="center"/>
              <w:rPr>
                <w:sz w:val="20"/>
                <w:szCs w:val="20"/>
              </w:rPr>
            </w:pPr>
            <w:r w:rsidRPr="005842AB">
              <w:rPr>
                <w:color w:val="000000"/>
                <w:sz w:val="20"/>
                <w:szCs w:val="20"/>
              </w:rPr>
              <w:t>3</w:t>
            </w:r>
          </w:p>
        </w:tc>
      </w:tr>
      <w:tr w:rsidR="001F1976" w:rsidRPr="005842AB" w:rsidTr="00DC71EE">
        <w:trPr>
          <w:trHeight w:val="45"/>
        </w:trPr>
        <w:tc>
          <w:tcPr>
            <w:tcW w:w="1994" w:type="pct"/>
            <w:vAlign w:val="center"/>
          </w:tcPr>
          <w:p w:rsidR="001F1976" w:rsidRPr="005842AB" w:rsidRDefault="001F1976" w:rsidP="00DC71EE">
            <w:pPr>
              <w:jc w:val="center"/>
              <w:rPr>
                <w:b/>
                <w:sz w:val="20"/>
                <w:szCs w:val="20"/>
              </w:rPr>
            </w:pPr>
            <w:r w:rsidRPr="005842AB">
              <w:rPr>
                <w:b/>
                <w:color w:val="000000"/>
                <w:sz w:val="20"/>
                <w:szCs w:val="20"/>
              </w:rPr>
              <w:t>Многолетнее (постоянное) воздействие</w:t>
            </w:r>
          </w:p>
        </w:tc>
        <w:tc>
          <w:tcPr>
            <w:tcW w:w="2235" w:type="pct"/>
            <w:vAlign w:val="center"/>
          </w:tcPr>
          <w:p w:rsidR="001F1976" w:rsidRPr="005842AB" w:rsidRDefault="001F1976" w:rsidP="00DC71EE">
            <w:pPr>
              <w:rPr>
                <w:sz w:val="20"/>
                <w:szCs w:val="20"/>
              </w:rPr>
            </w:pPr>
            <w:r w:rsidRPr="005842AB">
              <w:rPr>
                <w:color w:val="000000"/>
                <w:sz w:val="20"/>
                <w:szCs w:val="20"/>
              </w:rPr>
              <w:t>Воздействия отмечаются в период от 3 лет и более</w:t>
            </w:r>
          </w:p>
        </w:tc>
        <w:tc>
          <w:tcPr>
            <w:tcW w:w="772" w:type="pct"/>
            <w:vAlign w:val="center"/>
          </w:tcPr>
          <w:p w:rsidR="001F1976" w:rsidRPr="005842AB" w:rsidRDefault="001F1976" w:rsidP="00DC71EE">
            <w:pPr>
              <w:jc w:val="center"/>
              <w:rPr>
                <w:sz w:val="20"/>
                <w:szCs w:val="20"/>
              </w:rPr>
            </w:pPr>
            <w:r w:rsidRPr="005842AB">
              <w:rPr>
                <w:color w:val="000000"/>
                <w:sz w:val="20"/>
                <w:szCs w:val="20"/>
              </w:rPr>
              <w:t>4</w:t>
            </w:r>
          </w:p>
        </w:tc>
      </w:tr>
    </w:tbl>
    <w:p w:rsidR="001F1976" w:rsidRPr="005842AB" w:rsidRDefault="001F1976" w:rsidP="002425C4">
      <w:pPr>
        <w:spacing w:line="276" w:lineRule="auto"/>
        <w:ind w:firstLine="709"/>
      </w:pPr>
      <w:r w:rsidRPr="005842AB">
        <w:t xml:space="preserve"> Величина (интенсивность) воздействия оценивается в баллах по таким градациям:</w:t>
      </w:r>
    </w:p>
    <w:p w:rsidR="001F1976" w:rsidRPr="005842AB" w:rsidRDefault="001F1976" w:rsidP="00B050C7">
      <w:pPr>
        <w:rPr>
          <w:b/>
          <w:sz w:val="20"/>
          <w:szCs w:val="20"/>
        </w:rPr>
      </w:pPr>
      <w:bookmarkStart w:id="312" w:name="_Toc146642127"/>
      <w:r w:rsidRPr="005842AB">
        <w:rPr>
          <w:b/>
          <w:bCs/>
          <w:sz w:val="20"/>
          <w:szCs w:val="20"/>
        </w:rPr>
        <w:t xml:space="preserve">Таблица </w:t>
      </w:r>
      <w:r w:rsidR="0033183E">
        <w:rPr>
          <w:b/>
          <w:bCs/>
          <w:sz w:val="20"/>
          <w:szCs w:val="20"/>
        </w:rPr>
        <w:fldChar w:fldCharType="begin"/>
      </w:r>
      <w:r w:rsidR="0033183E">
        <w:rPr>
          <w:b/>
          <w:bCs/>
          <w:sz w:val="20"/>
          <w:szCs w:val="20"/>
        </w:rPr>
        <w:instrText xml:space="preserve"> STYLEREF 1 \s </w:instrText>
      </w:r>
      <w:r w:rsidR="0033183E">
        <w:rPr>
          <w:b/>
          <w:bCs/>
          <w:sz w:val="20"/>
          <w:szCs w:val="20"/>
        </w:rPr>
        <w:fldChar w:fldCharType="separate"/>
      </w:r>
      <w:r w:rsidR="0033183E">
        <w:rPr>
          <w:b/>
          <w:bCs/>
          <w:noProof/>
          <w:sz w:val="20"/>
          <w:szCs w:val="20"/>
        </w:rPr>
        <w:t>12</w:t>
      </w:r>
      <w:r w:rsidR="0033183E">
        <w:rPr>
          <w:b/>
          <w:bCs/>
          <w:sz w:val="20"/>
          <w:szCs w:val="20"/>
        </w:rPr>
        <w:fldChar w:fldCharType="end"/>
      </w:r>
      <w:r w:rsidR="0033183E">
        <w:rPr>
          <w:b/>
          <w:bCs/>
          <w:sz w:val="20"/>
          <w:szCs w:val="20"/>
        </w:rPr>
        <w:noBreakHyphen/>
      </w:r>
      <w:r w:rsidR="0033183E">
        <w:rPr>
          <w:b/>
          <w:bCs/>
          <w:sz w:val="20"/>
          <w:szCs w:val="20"/>
        </w:rPr>
        <w:fldChar w:fldCharType="begin"/>
      </w:r>
      <w:r w:rsidR="0033183E">
        <w:rPr>
          <w:b/>
          <w:bCs/>
          <w:sz w:val="20"/>
          <w:szCs w:val="20"/>
        </w:rPr>
        <w:instrText xml:space="preserve"> SEQ Таблица \* ARABIC \s 1 </w:instrText>
      </w:r>
      <w:r w:rsidR="0033183E">
        <w:rPr>
          <w:b/>
          <w:bCs/>
          <w:sz w:val="20"/>
          <w:szCs w:val="20"/>
        </w:rPr>
        <w:fldChar w:fldCharType="separate"/>
      </w:r>
      <w:r w:rsidR="0033183E">
        <w:rPr>
          <w:b/>
          <w:bCs/>
          <w:noProof/>
          <w:sz w:val="20"/>
          <w:szCs w:val="20"/>
        </w:rPr>
        <w:t>3</w:t>
      </w:r>
      <w:r w:rsidR="0033183E">
        <w:rPr>
          <w:b/>
          <w:bCs/>
          <w:sz w:val="20"/>
          <w:szCs w:val="20"/>
        </w:rPr>
        <w:fldChar w:fldCharType="end"/>
      </w:r>
      <w:r w:rsidRPr="005842AB">
        <w:rPr>
          <w:b/>
          <w:bCs/>
          <w:sz w:val="20"/>
          <w:szCs w:val="20"/>
        </w:rPr>
        <w:t>.</w:t>
      </w:r>
      <w:r w:rsidRPr="005842AB">
        <w:rPr>
          <w:b/>
          <w:sz w:val="20"/>
          <w:szCs w:val="20"/>
        </w:rPr>
        <w:t xml:space="preserve"> Шкала величины интенсивности воздействия</w:t>
      </w:r>
      <w:bookmarkEnd w:id="3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6181"/>
        <w:gridCol w:w="1287"/>
      </w:tblGrid>
      <w:tr w:rsidR="001F1976" w:rsidRPr="005842AB" w:rsidTr="00DC71EE">
        <w:trPr>
          <w:trHeight w:val="45"/>
        </w:trPr>
        <w:tc>
          <w:tcPr>
            <w:tcW w:w="1211" w:type="pct"/>
            <w:vAlign w:val="center"/>
          </w:tcPr>
          <w:p w:rsidR="001F1976" w:rsidRPr="005842AB" w:rsidRDefault="001F1976" w:rsidP="00DC71EE">
            <w:pPr>
              <w:jc w:val="center"/>
              <w:rPr>
                <w:b/>
                <w:sz w:val="20"/>
                <w:szCs w:val="20"/>
              </w:rPr>
            </w:pPr>
            <w:r w:rsidRPr="005842AB">
              <w:rPr>
                <w:b/>
                <w:color w:val="000000"/>
                <w:sz w:val="20"/>
                <w:szCs w:val="20"/>
              </w:rPr>
              <w:t>Градация</w:t>
            </w:r>
          </w:p>
        </w:tc>
        <w:tc>
          <w:tcPr>
            <w:tcW w:w="3136" w:type="pct"/>
            <w:vAlign w:val="center"/>
          </w:tcPr>
          <w:p w:rsidR="001F1976" w:rsidRPr="005842AB" w:rsidRDefault="001F1976" w:rsidP="00DC71EE">
            <w:pPr>
              <w:jc w:val="center"/>
              <w:rPr>
                <w:b/>
                <w:sz w:val="20"/>
                <w:szCs w:val="20"/>
              </w:rPr>
            </w:pPr>
            <w:r w:rsidRPr="005842AB">
              <w:rPr>
                <w:b/>
                <w:color w:val="000000"/>
                <w:sz w:val="20"/>
                <w:szCs w:val="20"/>
              </w:rPr>
              <w:t>Описание интенсивности воздействия</w:t>
            </w:r>
          </w:p>
        </w:tc>
        <w:tc>
          <w:tcPr>
            <w:tcW w:w="653" w:type="pct"/>
            <w:vAlign w:val="center"/>
          </w:tcPr>
          <w:p w:rsidR="001F1976" w:rsidRPr="005842AB" w:rsidRDefault="001F1976" w:rsidP="00DC71EE">
            <w:pPr>
              <w:jc w:val="center"/>
              <w:rPr>
                <w:b/>
                <w:sz w:val="20"/>
                <w:szCs w:val="20"/>
              </w:rPr>
            </w:pPr>
            <w:r w:rsidRPr="005842AB">
              <w:rPr>
                <w:b/>
                <w:color w:val="000000"/>
                <w:sz w:val="20"/>
                <w:szCs w:val="20"/>
              </w:rPr>
              <w:t>Балл</w:t>
            </w:r>
          </w:p>
        </w:tc>
      </w:tr>
      <w:tr w:rsidR="001F1976" w:rsidRPr="005842AB" w:rsidTr="00DC71EE">
        <w:trPr>
          <w:trHeight w:val="45"/>
        </w:trPr>
        <w:tc>
          <w:tcPr>
            <w:tcW w:w="1211" w:type="pct"/>
            <w:vAlign w:val="center"/>
          </w:tcPr>
          <w:p w:rsidR="001F1976" w:rsidRPr="005842AB" w:rsidRDefault="001F1976" w:rsidP="00DC71EE">
            <w:pPr>
              <w:jc w:val="center"/>
              <w:rPr>
                <w:b/>
                <w:sz w:val="20"/>
                <w:szCs w:val="20"/>
              </w:rPr>
            </w:pPr>
            <w:r w:rsidRPr="005842AB">
              <w:rPr>
                <w:b/>
                <w:color w:val="000000"/>
                <w:sz w:val="20"/>
                <w:szCs w:val="20"/>
              </w:rPr>
              <w:t>Незначительное во</w:t>
            </w:r>
            <w:r w:rsidRPr="005842AB">
              <w:rPr>
                <w:b/>
                <w:color w:val="000000"/>
                <w:sz w:val="20"/>
                <w:szCs w:val="20"/>
              </w:rPr>
              <w:t>з</w:t>
            </w:r>
            <w:r w:rsidRPr="005842AB">
              <w:rPr>
                <w:b/>
                <w:color w:val="000000"/>
                <w:sz w:val="20"/>
                <w:szCs w:val="20"/>
              </w:rPr>
              <w:t>действие</w:t>
            </w:r>
          </w:p>
        </w:tc>
        <w:tc>
          <w:tcPr>
            <w:tcW w:w="3136" w:type="pct"/>
            <w:vAlign w:val="center"/>
          </w:tcPr>
          <w:p w:rsidR="001F1976" w:rsidRPr="005842AB" w:rsidRDefault="001F1976" w:rsidP="00DC71EE">
            <w:pPr>
              <w:rPr>
                <w:sz w:val="20"/>
                <w:szCs w:val="20"/>
              </w:rPr>
            </w:pPr>
            <w:r w:rsidRPr="005842AB">
              <w:rPr>
                <w:color w:val="000000"/>
                <w:sz w:val="20"/>
                <w:szCs w:val="20"/>
              </w:rPr>
              <w:t>Изменения в природной среде не превышают существующие пред</w:t>
            </w:r>
            <w:r w:rsidRPr="005842AB">
              <w:rPr>
                <w:color w:val="000000"/>
                <w:sz w:val="20"/>
                <w:szCs w:val="20"/>
              </w:rPr>
              <w:t>е</w:t>
            </w:r>
            <w:r w:rsidRPr="005842AB">
              <w:rPr>
                <w:color w:val="000000"/>
                <w:sz w:val="20"/>
                <w:szCs w:val="20"/>
              </w:rPr>
              <w:t>лы природной изменчивости</w:t>
            </w:r>
          </w:p>
        </w:tc>
        <w:tc>
          <w:tcPr>
            <w:tcW w:w="653" w:type="pct"/>
            <w:vAlign w:val="center"/>
          </w:tcPr>
          <w:p w:rsidR="001F1976" w:rsidRPr="005842AB" w:rsidRDefault="001F1976" w:rsidP="00DC71EE">
            <w:pPr>
              <w:jc w:val="center"/>
              <w:rPr>
                <w:sz w:val="20"/>
                <w:szCs w:val="20"/>
              </w:rPr>
            </w:pPr>
            <w:r w:rsidRPr="005842AB">
              <w:rPr>
                <w:color w:val="000000"/>
                <w:sz w:val="20"/>
                <w:szCs w:val="20"/>
              </w:rPr>
              <w:t>1</w:t>
            </w:r>
          </w:p>
        </w:tc>
      </w:tr>
      <w:tr w:rsidR="001F1976" w:rsidRPr="005842AB" w:rsidTr="00DC71EE">
        <w:trPr>
          <w:trHeight w:val="45"/>
        </w:trPr>
        <w:tc>
          <w:tcPr>
            <w:tcW w:w="1211" w:type="pct"/>
            <w:vAlign w:val="center"/>
          </w:tcPr>
          <w:p w:rsidR="001F1976" w:rsidRPr="005842AB" w:rsidRDefault="001F1976" w:rsidP="00DC71EE">
            <w:pPr>
              <w:jc w:val="center"/>
              <w:rPr>
                <w:b/>
                <w:color w:val="000000"/>
                <w:sz w:val="20"/>
                <w:szCs w:val="20"/>
              </w:rPr>
            </w:pPr>
            <w:r w:rsidRPr="005842AB">
              <w:rPr>
                <w:b/>
                <w:color w:val="000000"/>
                <w:sz w:val="20"/>
                <w:szCs w:val="20"/>
              </w:rPr>
              <w:t xml:space="preserve">Слабое </w:t>
            </w:r>
          </w:p>
          <w:p w:rsidR="001F1976" w:rsidRPr="005842AB" w:rsidRDefault="001F1976" w:rsidP="00DC71EE">
            <w:pPr>
              <w:jc w:val="center"/>
              <w:rPr>
                <w:b/>
                <w:sz w:val="20"/>
                <w:szCs w:val="20"/>
              </w:rPr>
            </w:pPr>
            <w:r w:rsidRPr="005842AB">
              <w:rPr>
                <w:b/>
                <w:color w:val="000000"/>
                <w:sz w:val="20"/>
                <w:szCs w:val="20"/>
              </w:rPr>
              <w:t>воздействие</w:t>
            </w:r>
          </w:p>
        </w:tc>
        <w:tc>
          <w:tcPr>
            <w:tcW w:w="3136" w:type="pct"/>
            <w:vAlign w:val="center"/>
          </w:tcPr>
          <w:p w:rsidR="001F1976" w:rsidRPr="005842AB" w:rsidRDefault="001F1976" w:rsidP="00DC71EE">
            <w:pPr>
              <w:rPr>
                <w:sz w:val="20"/>
                <w:szCs w:val="20"/>
              </w:rPr>
            </w:pPr>
            <w:r w:rsidRPr="005842AB">
              <w:rPr>
                <w:color w:val="000000"/>
                <w:sz w:val="20"/>
                <w:szCs w:val="20"/>
              </w:rPr>
              <w:t>Изменения в природной среде превышают пределы природной и</w:t>
            </w:r>
            <w:r w:rsidRPr="005842AB">
              <w:rPr>
                <w:color w:val="000000"/>
                <w:sz w:val="20"/>
                <w:szCs w:val="20"/>
              </w:rPr>
              <w:t>з</w:t>
            </w:r>
            <w:r w:rsidRPr="005842AB">
              <w:rPr>
                <w:color w:val="000000"/>
                <w:sz w:val="20"/>
                <w:szCs w:val="20"/>
              </w:rPr>
              <w:t>менчивости, Природная среда полностью самовосстанавливается.</w:t>
            </w:r>
          </w:p>
        </w:tc>
        <w:tc>
          <w:tcPr>
            <w:tcW w:w="653" w:type="pct"/>
            <w:vAlign w:val="center"/>
          </w:tcPr>
          <w:p w:rsidR="001F1976" w:rsidRPr="005842AB" w:rsidRDefault="001F1976" w:rsidP="00DC71EE">
            <w:pPr>
              <w:jc w:val="center"/>
              <w:rPr>
                <w:sz w:val="20"/>
                <w:szCs w:val="20"/>
              </w:rPr>
            </w:pPr>
            <w:r w:rsidRPr="005842AB">
              <w:rPr>
                <w:color w:val="000000"/>
                <w:sz w:val="20"/>
                <w:szCs w:val="20"/>
              </w:rPr>
              <w:t>2</w:t>
            </w:r>
          </w:p>
        </w:tc>
      </w:tr>
      <w:tr w:rsidR="001F1976" w:rsidRPr="005842AB" w:rsidTr="00DC71EE">
        <w:trPr>
          <w:trHeight w:val="45"/>
        </w:trPr>
        <w:tc>
          <w:tcPr>
            <w:tcW w:w="1211" w:type="pct"/>
            <w:vAlign w:val="center"/>
          </w:tcPr>
          <w:p w:rsidR="001F1976" w:rsidRPr="005842AB" w:rsidRDefault="001F1976" w:rsidP="00DC71EE">
            <w:pPr>
              <w:jc w:val="center"/>
              <w:rPr>
                <w:b/>
                <w:sz w:val="20"/>
                <w:szCs w:val="20"/>
              </w:rPr>
            </w:pPr>
            <w:r w:rsidRPr="005842AB">
              <w:rPr>
                <w:b/>
                <w:color w:val="000000"/>
                <w:sz w:val="20"/>
                <w:szCs w:val="20"/>
              </w:rPr>
              <w:t>Умеренное воздействие</w:t>
            </w:r>
          </w:p>
        </w:tc>
        <w:tc>
          <w:tcPr>
            <w:tcW w:w="3136" w:type="pct"/>
            <w:vAlign w:val="center"/>
          </w:tcPr>
          <w:p w:rsidR="001F1976" w:rsidRPr="005842AB" w:rsidRDefault="001F1976" w:rsidP="00DC71EE">
            <w:pPr>
              <w:rPr>
                <w:sz w:val="20"/>
                <w:szCs w:val="20"/>
              </w:rPr>
            </w:pPr>
            <w:r w:rsidRPr="005842AB">
              <w:rPr>
                <w:color w:val="000000"/>
                <w:sz w:val="20"/>
                <w:szCs w:val="20"/>
              </w:rPr>
              <w:t>Изменения в природной среде, превышающие пределы природной изменчивости, приводят к нарушению отдельных компонентов пр</w:t>
            </w:r>
            <w:r w:rsidRPr="005842AB">
              <w:rPr>
                <w:color w:val="000000"/>
                <w:sz w:val="20"/>
                <w:szCs w:val="20"/>
              </w:rPr>
              <w:t>и</w:t>
            </w:r>
            <w:r w:rsidRPr="005842AB">
              <w:rPr>
                <w:color w:val="000000"/>
                <w:sz w:val="20"/>
                <w:szCs w:val="20"/>
              </w:rPr>
              <w:t>родной среды. Природная среда сохраняет способность к самово</w:t>
            </w:r>
            <w:r w:rsidRPr="005842AB">
              <w:rPr>
                <w:color w:val="000000"/>
                <w:sz w:val="20"/>
                <w:szCs w:val="20"/>
              </w:rPr>
              <w:t>с</w:t>
            </w:r>
            <w:r w:rsidRPr="005842AB">
              <w:rPr>
                <w:color w:val="000000"/>
                <w:sz w:val="20"/>
                <w:szCs w:val="20"/>
              </w:rPr>
              <w:t>становлению</w:t>
            </w:r>
          </w:p>
        </w:tc>
        <w:tc>
          <w:tcPr>
            <w:tcW w:w="653" w:type="pct"/>
            <w:vAlign w:val="center"/>
          </w:tcPr>
          <w:p w:rsidR="001F1976" w:rsidRPr="005842AB" w:rsidRDefault="001F1976" w:rsidP="00DC71EE">
            <w:pPr>
              <w:jc w:val="center"/>
              <w:rPr>
                <w:sz w:val="20"/>
                <w:szCs w:val="20"/>
              </w:rPr>
            </w:pPr>
            <w:r w:rsidRPr="005842AB">
              <w:rPr>
                <w:color w:val="000000"/>
                <w:sz w:val="20"/>
                <w:szCs w:val="20"/>
              </w:rPr>
              <w:t>3</w:t>
            </w:r>
          </w:p>
        </w:tc>
      </w:tr>
      <w:tr w:rsidR="001F1976" w:rsidRPr="005842AB" w:rsidTr="00DC71EE">
        <w:trPr>
          <w:trHeight w:val="45"/>
        </w:trPr>
        <w:tc>
          <w:tcPr>
            <w:tcW w:w="1211" w:type="pct"/>
            <w:vAlign w:val="center"/>
          </w:tcPr>
          <w:p w:rsidR="001F1976" w:rsidRPr="005842AB" w:rsidRDefault="001F1976" w:rsidP="00DC71EE">
            <w:pPr>
              <w:jc w:val="center"/>
              <w:rPr>
                <w:b/>
                <w:color w:val="000000"/>
                <w:sz w:val="20"/>
                <w:szCs w:val="20"/>
              </w:rPr>
            </w:pPr>
            <w:r w:rsidRPr="005842AB">
              <w:rPr>
                <w:b/>
                <w:color w:val="000000"/>
                <w:sz w:val="20"/>
                <w:szCs w:val="20"/>
              </w:rPr>
              <w:t xml:space="preserve">Сильное </w:t>
            </w:r>
          </w:p>
          <w:p w:rsidR="001F1976" w:rsidRPr="005842AB" w:rsidRDefault="001F1976" w:rsidP="00DC71EE">
            <w:pPr>
              <w:jc w:val="center"/>
              <w:rPr>
                <w:b/>
                <w:sz w:val="20"/>
                <w:szCs w:val="20"/>
              </w:rPr>
            </w:pPr>
            <w:r w:rsidRPr="005842AB">
              <w:rPr>
                <w:b/>
                <w:color w:val="000000"/>
                <w:sz w:val="20"/>
                <w:szCs w:val="20"/>
              </w:rPr>
              <w:t>воздействие</w:t>
            </w:r>
          </w:p>
        </w:tc>
        <w:tc>
          <w:tcPr>
            <w:tcW w:w="3136" w:type="pct"/>
            <w:vAlign w:val="center"/>
          </w:tcPr>
          <w:p w:rsidR="001F1976" w:rsidRPr="005842AB" w:rsidRDefault="001F1976" w:rsidP="00DC71EE">
            <w:pPr>
              <w:rPr>
                <w:sz w:val="20"/>
                <w:szCs w:val="20"/>
              </w:rPr>
            </w:pPr>
            <w:r w:rsidRPr="005842AB">
              <w:rPr>
                <w:color w:val="000000"/>
                <w:sz w:val="20"/>
                <w:szCs w:val="20"/>
              </w:rPr>
              <w:t>Изменения в природной среде приводят к значительным нарушениям компонентов природной среды и/или экосистемы. Отдельные ко</w:t>
            </w:r>
            <w:r w:rsidRPr="005842AB">
              <w:rPr>
                <w:color w:val="000000"/>
                <w:sz w:val="20"/>
                <w:szCs w:val="20"/>
              </w:rPr>
              <w:t>м</w:t>
            </w:r>
            <w:r w:rsidRPr="005842AB">
              <w:rPr>
                <w:color w:val="000000"/>
                <w:sz w:val="20"/>
                <w:szCs w:val="20"/>
              </w:rPr>
              <w:t>поненты природной среды теряют способность к самовосстановл</w:t>
            </w:r>
            <w:r w:rsidRPr="005842AB">
              <w:rPr>
                <w:color w:val="000000"/>
                <w:sz w:val="20"/>
                <w:szCs w:val="20"/>
              </w:rPr>
              <w:t>е</w:t>
            </w:r>
            <w:r w:rsidRPr="005842AB">
              <w:rPr>
                <w:color w:val="000000"/>
                <w:sz w:val="20"/>
                <w:szCs w:val="20"/>
              </w:rPr>
              <w:t>нию (это утверждение не относится к атмосферному воздуху)</w:t>
            </w:r>
          </w:p>
        </w:tc>
        <w:tc>
          <w:tcPr>
            <w:tcW w:w="653" w:type="pct"/>
            <w:vAlign w:val="center"/>
          </w:tcPr>
          <w:p w:rsidR="001F1976" w:rsidRPr="005842AB" w:rsidRDefault="001F1976" w:rsidP="00DC71EE">
            <w:pPr>
              <w:jc w:val="center"/>
              <w:rPr>
                <w:sz w:val="20"/>
                <w:szCs w:val="20"/>
              </w:rPr>
            </w:pPr>
            <w:r w:rsidRPr="005842AB">
              <w:rPr>
                <w:color w:val="000000"/>
                <w:sz w:val="20"/>
                <w:szCs w:val="20"/>
              </w:rPr>
              <w:t>4</w:t>
            </w:r>
          </w:p>
        </w:tc>
      </w:tr>
    </w:tbl>
    <w:p w:rsidR="001F1976" w:rsidRPr="005842AB" w:rsidRDefault="001F1976" w:rsidP="001F1976">
      <w:pPr>
        <w:spacing w:line="276" w:lineRule="auto"/>
        <w:ind w:firstLine="720"/>
      </w:pPr>
    </w:p>
    <w:p w:rsidR="001F1976" w:rsidRPr="005842AB" w:rsidRDefault="001F1976" w:rsidP="001F1976">
      <w:pPr>
        <w:pStyle w:val="affffffd"/>
        <w:spacing w:before="0" w:line="276" w:lineRule="auto"/>
        <w:ind w:firstLine="709"/>
        <w:rPr>
          <w:sz w:val="24"/>
          <w:szCs w:val="24"/>
        </w:rPr>
      </w:pPr>
      <w:r w:rsidRPr="005842AB">
        <w:rPr>
          <w:sz w:val="24"/>
          <w:szCs w:val="24"/>
        </w:rPr>
        <w:lastRenderedPageBreak/>
        <w:t>Для определения значимости (интегральной оценки) воздействия намечаемой де</w:t>
      </w:r>
      <w:r w:rsidRPr="005842AB">
        <w:rPr>
          <w:sz w:val="24"/>
          <w:szCs w:val="24"/>
        </w:rPr>
        <w:t>я</w:t>
      </w:r>
      <w:r w:rsidRPr="005842AB">
        <w:rPr>
          <w:sz w:val="24"/>
          <w:szCs w:val="24"/>
        </w:rPr>
        <w:t>тельности на отдельный элемент окружающей среды выполняется комплексирование пол</w:t>
      </w:r>
      <w:r w:rsidRPr="005842AB">
        <w:rPr>
          <w:sz w:val="24"/>
          <w:szCs w:val="24"/>
        </w:rPr>
        <w:t>у</w:t>
      </w:r>
      <w:r w:rsidRPr="005842AB">
        <w:rPr>
          <w:sz w:val="24"/>
          <w:szCs w:val="24"/>
        </w:rPr>
        <w:t xml:space="preserve">ченных для данного компонента окружающей среды показателей воздействия. </w:t>
      </w:r>
    </w:p>
    <w:p w:rsidR="001F1976" w:rsidRPr="005842AB" w:rsidRDefault="001F1976" w:rsidP="001F1976">
      <w:pPr>
        <w:pStyle w:val="affffffd"/>
        <w:spacing w:before="0" w:line="276" w:lineRule="auto"/>
        <w:ind w:firstLine="709"/>
        <w:rPr>
          <w:spacing w:val="2"/>
          <w:sz w:val="24"/>
          <w:szCs w:val="24"/>
        </w:rPr>
      </w:pPr>
      <w:r w:rsidRPr="005842AB">
        <w:rPr>
          <w:spacing w:val="6"/>
          <w:sz w:val="24"/>
          <w:szCs w:val="24"/>
        </w:rPr>
        <w:t xml:space="preserve">Комплексный балл воздействия определяется путем </w:t>
      </w:r>
      <w:r w:rsidRPr="005842AB">
        <w:rPr>
          <w:spacing w:val="11"/>
          <w:sz w:val="24"/>
          <w:szCs w:val="24"/>
        </w:rPr>
        <w:t>перемножения баллов пок</w:t>
      </w:r>
      <w:r w:rsidRPr="005842AB">
        <w:rPr>
          <w:spacing w:val="11"/>
          <w:sz w:val="24"/>
          <w:szCs w:val="24"/>
        </w:rPr>
        <w:t>а</w:t>
      </w:r>
      <w:r w:rsidRPr="005842AB">
        <w:rPr>
          <w:spacing w:val="11"/>
          <w:sz w:val="24"/>
          <w:szCs w:val="24"/>
        </w:rPr>
        <w:t xml:space="preserve">зателей воздействия по площади, по времени и </w:t>
      </w:r>
      <w:r w:rsidRPr="005842AB">
        <w:rPr>
          <w:spacing w:val="3"/>
          <w:sz w:val="24"/>
          <w:szCs w:val="24"/>
        </w:rPr>
        <w:t>интенсивности. Значимость возде</w:t>
      </w:r>
      <w:r w:rsidRPr="005842AB">
        <w:rPr>
          <w:spacing w:val="3"/>
          <w:sz w:val="24"/>
          <w:szCs w:val="24"/>
        </w:rPr>
        <w:t>й</w:t>
      </w:r>
      <w:r w:rsidRPr="005842AB">
        <w:rPr>
          <w:spacing w:val="3"/>
          <w:sz w:val="24"/>
          <w:szCs w:val="24"/>
        </w:rPr>
        <w:t>ствия определяется по четырем градациям и представлена в</w:t>
      </w:r>
      <w:r w:rsidRPr="005842AB">
        <w:rPr>
          <w:spacing w:val="2"/>
          <w:sz w:val="24"/>
          <w:szCs w:val="24"/>
        </w:rPr>
        <w:t xml:space="preserve"> таблице 1</w:t>
      </w:r>
      <w:r w:rsidR="0088663C" w:rsidRPr="005842AB">
        <w:rPr>
          <w:spacing w:val="2"/>
          <w:sz w:val="24"/>
          <w:szCs w:val="24"/>
        </w:rPr>
        <w:t>2</w:t>
      </w:r>
      <w:r w:rsidRPr="005842AB">
        <w:rPr>
          <w:spacing w:val="2"/>
          <w:sz w:val="24"/>
          <w:szCs w:val="24"/>
        </w:rPr>
        <w:t xml:space="preserve">.4.  </w:t>
      </w:r>
    </w:p>
    <w:p w:rsidR="001F1976" w:rsidRPr="005842AB" w:rsidRDefault="001F1976" w:rsidP="001F1976">
      <w:pPr>
        <w:pStyle w:val="afffffffffffffffff2"/>
        <w:spacing w:before="0"/>
        <w:jc w:val="both"/>
        <w:rPr>
          <w:color w:val="auto"/>
          <w:sz w:val="20"/>
          <w:szCs w:val="20"/>
        </w:rPr>
      </w:pPr>
      <w:bookmarkStart w:id="313" w:name="_Toc146642128"/>
      <w:r w:rsidRPr="005842AB">
        <w:rPr>
          <w:bCs/>
          <w:sz w:val="20"/>
          <w:szCs w:val="20"/>
        </w:rPr>
        <w:t xml:space="preserve">Таблица </w:t>
      </w:r>
      <w:r w:rsidR="0033183E">
        <w:rPr>
          <w:bCs/>
          <w:sz w:val="20"/>
          <w:szCs w:val="20"/>
        </w:rPr>
        <w:fldChar w:fldCharType="begin"/>
      </w:r>
      <w:r w:rsidR="0033183E">
        <w:rPr>
          <w:bCs/>
          <w:sz w:val="20"/>
          <w:szCs w:val="20"/>
        </w:rPr>
        <w:instrText xml:space="preserve"> STYLEREF 1 \s </w:instrText>
      </w:r>
      <w:r w:rsidR="0033183E">
        <w:rPr>
          <w:bCs/>
          <w:sz w:val="20"/>
          <w:szCs w:val="20"/>
        </w:rPr>
        <w:fldChar w:fldCharType="separate"/>
      </w:r>
      <w:r w:rsidR="0033183E">
        <w:rPr>
          <w:bCs/>
          <w:noProof/>
          <w:sz w:val="20"/>
          <w:szCs w:val="20"/>
        </w:rPr>
        <w:t>12</w:t>
      </w:r>
      <w:r w:rsidR="0033183E">
        <w:rPr>
          <w:bCs/>
          <w:sz w:val="20"/>
          <w:szCs w:val="20"/>
        </w:rPr>
        <w:fldChar w:fldCharType="end"/>
      </w:r>
      <w:r w:rsidR="0033183E">
        <w:rPr>
          <w:bCs/>
          <w:sz w:val="20"/>
          <w:szCs w:val="20"/>
        </w:rPr>
        <w:noBreakHyphen/>
      </w:r>
      <w:r w:rsidR="0033183E">
        <w:rPr>
          <w:bCs/>
          <w:sz w:val="20"/>
          <w:szCs w:val="20"/>
        </w:rPr>
        <w:fldChar w:fldCharType="begin"/>
      </w:r>
      <w:r w:rsidR="0033183E">
        <w:rPr>
          <w:bCs/>
          <w:sz w:val="20"/>
          <w:szCs w:val="20"/>
        </w:rPr>
        <w:instrText xml:space="preserve"> SEQ Таблица \* ARABIC \s 1 </w:instrText>
      </w:r>
      <w:r w:rsidR="0033183E">
        <w:rPr>
          <w:bCs/>
          <w:sz w:val="20"/>
          <w:szCs w:val="20"/>
        </w:rPr>
        <w:fldChar w:fldCharType="separate"/>
      </w:r>
      <w:r w:rsidR="0033183E">
        <w:rPr>
          <w:bCs/>
          <w:noProof/>
          <w:sz w:val="20"/>
          <w:szCs w:val="20"/>
        </w:rPr>
        <w:t>4</w:t>
      </w:r>
      <w:r w:rsidR="0033183E">
        <w:rPr>
          <w:bCs/>
          <w:sz w:val="20"/>
          <w:szCs w:val="20"/>
        </w:rPr>
        <w:fldChar w:fldCharType="end"/>
      </w:r>
      <w:r w:rsidRPr="005842AB">
        <w:rPr>
          <w:bCs/>
          <w:sz w:val="20"/>
          <w:szCs w:val="20"/>
        </w:rPr>
        <w:t>.</w:t>
      </w:r>
      <w:r w:rsidRPr="005842AB">
        <w:rPr>
          <w:color w:val="auto"/>
          <w:sz w:val="20"/>
          <w:szCs w:val="20"/>
        </w:rPr>
        <w:t xml:space="preserve"> </w:t>
      </w:r>
      <w:r w:rsidRPr="005842AB">
        <w:rPr>
          <w:spacing w:val="3"/>
          <w:sz w:val="20"/>
          <w:szCs w:val="20"/>
        </w:rPr>
        <w:t>Значимость воздействия</w:t>
      </w:r>
      <w:bookmarkEnd w:id="3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2527"/>
        <w:gridCol w:w="2081"/>
        <w:gridCol w:w="1104"/>
        <w:gridCol w:w="1723"/>
      </w:tblGrid>
      <w:tr w:rsidR="001F1976" w:rsidRPr="005842AB" w:rsidTr="00DC71EE">
        <w:trPr>
          <w:trHeight w:val="170"/>
        </w:trPr>
        <w:tc>
          <w:tcPr>
            <w:tcW w:w="3566" w:type="pct"/>
            <w:gridSpan w:val="3"/>
            <w:vAlign w:val="center"/>
          </w:tcPr>
          <w:p w:rsidR="001F1976" w:rsidRPr="005842AB" w:rsidRDefault="001F1976" w:rsidP="00DC71EE">
            <w:pPr>
              <w:jc w:val="center"/>
              <w:rPr>
                <w:b/>
                <w:sz w:val="20"/>
                <w:szCs w:val="20"/>
              </w:rPr>
            </w:pPr>
            <w:r w:rsidRPr="005842AB">
              <w:rPr>
                <w:b/>
                <w:color w:val="000000"/>
                <w:sz w:val="20"/>
                <w:szCs w:val="20"/>
              </w:rPr>
              <w:t>Категории воздействия, балл</w:t>
            </w:r>
          </w:p>
        </w:tc>
        <w:tc>
          <w:tcPr>
            <w:tcW w:w="1434" w:type="pct"/>
            <w:gridSpan w:val="2"/>
            <w:vAlign w:val="center"/>
          </w:tcPr>
          <w:p w:rsidR="001F1976" w:rsidRPr="005842AB" w:rsidRDefault="001F1976" w:rsidP="00DC71EE">
            <w:pPr>
              <w:jc w:val="center"/>
              <w:rPr>
                <w:b/>
                <w:sz w:val="20"/>
                <w:szCs w:val="20"/>
              </w:rPr>
            </w:pPr>
            <w:r w:rsidRPr="005842AB">
              <w:rPr>
                <w:b/>
                <w:color w:val="000000"/>
                <w:sz w:val="20"/>
                <w:szCs w:val="20"/>
              </w:rPr>
              <w:t>Категории значимости</w:t>
            </w:r>
          </w:p>
        </w:tc>
      </w:tr>
      <w:tr w:rsidR="001F1976" w:rsidRPr="005842AB" w:rsidTr="00DC71EE">
        <w:trPr>
          <w:trHeight w:val="170"/>
        </w:trPr>
        <w:tc>
          <w:tcPr>
            <w:tcW w:w="1228" w:type="pct"/>
            <w:vAlign w:val="center"/>
          </w:tcPr>
          <w:p w:rsidR="001F1976" w:rsidRPr="005842AB" w:rsidRDefault="001F1976" w:rsidP="00DC71EE">
            <w:pPr>
              <w:jc w:val="center"/>
              <w:rPr>
                <w:b/>
                <w:sz w:val="20"/>
                <w:szCs w:val="20"/>
              </w:rPr>
            </w:pPr>
            <w:r w:rsidRPr="005842AB">
              <w:rPr>
                <w:b/>
                <w:color w:val="000000"/>
                <w:sz w:val="20"/>
                <w:szCs w:val="20"/>
              </w:rPr>
              <w:t>Пространственный масштаб</w:t>
            </w:r>
          </w:p>
        </w:tc>
        <w:tc>
          <w:tcPr>
            <w:tcW w:w="1282" w:type="pct"/>
            <w:vAlign w:val="center"/>
          </w:tcPr>
          <w:p w:rsidR="001F1976" w:rsidRPr="005842AB" w:rsidRDefault="001F1976" w:rsidP="00DC71EE">
            <w:pPr>
              <w:jc w:val="center"/>
              <w:rPr>
                <w:b/>
                <w:sz w:val="20"/>
                <w:szCs w:val="20"/>
              </w:rPr>
            </w:pPr>
            <w:r w:rsidRPr="005842AB">
              <w:rPr>
                <w:b/>
                <w:color w:val="000000"/>
                <w:sz w:val="20"/>
                <w:szCs w:val="20"/>
              </w:rPr>
              <w:t>Временной масштаб</w:t>
            </w:r>
          </w:p>
        </w:tc>
        <w:tc>
          <w:tcPr>
            <w:tcW w:w="1056" w:type="pct"/>
            <w:vAlign w:val="center"/>
          </w:tcPr>
          <w:p w:rsidR="001F1976" w:rsidRPr="005842AB" w:rsidRDefault="001F1976" w:rsidP="00DC71EE">
            <w:pPr>
              <w:jc w:val="center"/>
              <w:rPr>
                <w:b/>
                <w:sz w:val="20"/>
                <w:szCs w:val="20"/>
              </w:rPr>
            </w:pPr>
            <w:r w:rsidRPr="005842AB">
              <w:rPr>
                <w:b/>
                <w:color w:val="000000"/>
                <w:sz w:val="20"/>
                <w:szCs w:val="20"/>
              </w:rPr>
              <w:t>Интенсивность во</w:t>
            </w:r>
            <w:r w:rsidRPr="005842AB">
              <w:rPr>
                <w:b/>
                <w:color w:val="000000"/>
                <w:sz w:val="20"/>
                <w:szCs w:val="20"/>
              </w:rPr>
              <w:t>з</w:t>
            </w:r>
            <w:r w:rsidRPr="005842AB">
              <w:rPr>
                <w:b/>
                <w:color w:val="000000"/>
                <w:sz w:val="20"/>
                <w:szCs w:val="20"/>
              </w:rPr>
              <w:t>действия</w:t>
            </w:r>
          </w:p>
        </w:tc>
        <w:tc>
          <w:tcPr>
            <w:tcW w:w="560" w:type="pct"/>
            <w:vAlign w:val="center"/>
          </w:tcPr>
          <w:p w:rsidR="001F1976" w:rsidRPr="005842AB" w:rsidRDefault="001F1976" w:rsidP="00DC71EE">
            <w:pPr>
              <w:jc w:val="center"/>
              <w:rPr>
                <w:b/>
                <w:sz w:val="20"/>
                <w:szCs w:val="20"/>
              </w:rPr>
            </w:pPr>
            <w:r w:rsidRPr="005842AB">
              <w:rPr>
                <w:b/>
                <w:color w:val="000000"/>
                <w:sz w:val="20"/>
                <w:szCs w:val="20"/>
              </w:rPr>
              <w:t>баллы</w:t>
            </w:r>
          </w:p>
        </w:tc>
        <w:tc>
          <w:tcPr>
            <w:tcW w:w="874" w:type="pct"/>
            <w:vAlign w:val="center"/>
          </w:tcPr>
          <w:p w:rsidR="001F1976" w:rsidRPr="005842AB" w:rsidRDefault="001F1976" w:rsidP="00DC71EE">
            <w:pPr>
              <w:jc w:val="center"/>
              <w:rPr>
                <w:b/>
                <w:sz w:val="20"/>
                <w:szCs w:val="20"/>
              </w:rPr>
            </w:pPr>
            <w:r w:rsidRPr="005842AB">
              <w:rPr>
                <w:b/>
                <w:color w:val="000000"/>
                <w:sz w:val="20"/>
                <w:szCs w:val="20"/>
              </w:rPr>
              <w:t>Значимость</w:t>
            </w:r>
          </w:p>
        </w:tc>
      </w:tr>
      <w:tr w:rsidR="001F1976" w:rsidRPr="005842AB" w:rsidTr="00DC71EE">
        <w:trPr>
          <w:trHeight w:val="170"/>
        </w:trPr>
        <w:tc>
          <w:tcPr>
            <w:tcW w:w="1228" w:type="pct"/>
            <w:vMerge w:val="restart"/>
            <w:vAlign w:val="center"/>
          </w:tcPr>
          <w:p w:rsidR="001F1976" w:rsidRPr="005842AB" w:rsidRDefault="001F1976" w:rsidP="00DC71EE">
            <w:pPr>
              <w:jc w:val="center"/>
              <w:rPr>
                <w:sz w:val="20"/>
                <w:szCs w:val="20"/>
              </w:rPr>
            </w:pPr>
            <w:r w:rsidRPr="005842AB">
              <w:rPr>
                <w:color w:val="000000"/>
                <w:sz w:val="20"/>
                <w:szCs w:val="20"/>
              </w:rPr>
              <w:t>Локальное 1</w:t>
            </w:r>
          </w:p>
        </w:tc>
        <w:tc>
          <w:tcPr>
            <w:tcW w:w="1282" w:type="pct"/>
            <w:vMerge w:val="restart"/>
            <w:vAlign w:val="center"/>
          </w:tcPr>
          <w:p w:rsidR="001F1976" w:rsidRPr="005842AB" w:rsidRDefault="001F1976" w:rsidP="00DC71EE">
            <w:pPr>
              <w:jc w:val="center"/>
              <w:rPr>
                <w:sz w:val="20"/>
                <w:szCs w:val="20"/>
              </w:rPr>
            </w:pPr>
            <w:r w:rsidRPr="005842AB">
              <w:rPr>
                <w:color w:val="000000"/>
                <w:sz w:val="20"/>
                <w:szCs w:val="20"/>
              </w:rPr>
              <w:t>Кратковременное 1</w:t>
            </w:r>
          </w:p>
        </w:tc>
        <w:tc>
          <w:tcPr>
            <w:tcW w:w="1056" w:type="pct"/>
            <w:vMerge w:val="restart"/>
            <w:vAlign w:val="center"/>
          </w:tcPr>
          <w:p w:rsidR="001F1976" w:rsidRPr="005842AB" w:rsidRDefault="001F1976" w:rsidP="00DC71EE">
            <w:pPr>
              <w:jc w:val="center"/>
              <w:rPr>
                <w:sz w:val="20"/>
                <w:szCs w:val="20"/>
              </w:rPr>
            </w:pPr>
            <w:r w:rsidRPr="005842AB">
              <w:rPr>
                <w:color w:val="000000"/>
                <w:sz w:val="20"/>
                <w:szCs w:val="20"/>
              </w:rPr>
              <w:t>Незначительное 1</w:t>
            </w:r>
          </w:p>
        </w:tc>
        <w:tc>
          <w:tcPr>
            <w:tcW w:w="1434" w:type="pct"/>
            <w:gridSpan w:val="2"/>
            <w:vAlign w:val="center"/>
          </w:tcPr>
          <w:p w:rsidR="001F1976" w:rsidRPr="005842AB" w:rsidRDefault="001F1976" w:rsidP="00DC71EE">
            <w:pPr>
              <w:jc w:val="center"/>
              <w:rPr>
                <w:sz w:val="20"/>
                <w:szCs w:val="20"/>
              </w:rPr>
            </w:pPr>
          </w:p>
        </w:tc>
      </w:tr>
      <w:tr w:rsidR="001F1976" w:rsidRPr="005842AB" w:rsidTr="00DC71EE">
        <w:trPr>
          <w:trHeight w:val="276"/>
        </w:trPr>
        <w:tc>
          <w:tcPr>
            <w:tcW w:w="1228" w:type="pct"/>
            <w:vMerge/>
          </w:tcPr>
          <w:p w:rsidR="001F1976" w:rsidRPr="005842AB" w:rsidRDefault="001F1976" w:rsidP="00DC71EE">
            <w:pPr>
              <w:jc w:val="center"/>
              <w:rPr>
                <w:sz w:val="20"/>
                <w:szCs w:val="20"/>
              </w:rPr>
            </w:pPr>
          </w:p>
        </w:tc>
        <w:tc>
          <w:tcPr>
            <w:tcW w:w="1282" w:type="pct"/>
            <w:vMerge/>
          </w:tcPr>
          <w:p w:rsidR="001F1976" w:rsidRPr="005842AB" w:rsidRDefault="001F1976" w:rsidP="00DC71EE">
            <w:pPr>
              <w:jc w:val="center"/>
              <w:rPr>
                <w:sz w:val="20"/>
                <w:szCs w:val="20"/>
              </w:rPr>
            </w:pPr>
          </w:p>
        </w:tc>
        <w:tc>
          <w:tcPr>
            <w:tcW w:w="1056" w:type="pct"/>
            <w:vMerge/>
          </w:tcPr>
          <w:p w:rsidR="001F1976" w:rsidRPr="005842AB" w:rsidRDefault="001F1976" w:rsidP="00DC71EE">
            <w:pPr>
              <w:jc w:val="center"/>
              <w:rPr>
                <w:sz w:val="20"/>
                <w:szCs w:val="20"/>
              </w:rPr>
            </w:pPr>
          </w:p>
        </w:tc>
        <w:tc>
          <w:tcPr>
            <w:tcW w:w="560" w:type="pct"/>
            <w:vMerge w:val="restart"/>
            <w:vAlign w:val="center"/>
          </w:tcPr>
          <w:p w:rsidR="001F1976" w:rsidRPr="005842AB" w:rsidRDefault="001F1976" w:rsidP="00DC71EE">
            <w:pPr>
              <w:jc w:val="center"/>
              <w:rPr>
                <w:sz w:val="20"/>
                <w:szCs w:val="20"/>
              </w:rPr>
            </w:pPr>
            <w:r w:rsidRPr="005842AB">
              <w:rPr>
                <w:color w:val="000000"/>
                <w:sz w:val="20"/>
                <w:szCs w:val="20"/>
              </w:rPr>
              <w:t>1- 8</w:t>
            </w:r>
          </w:p>
        </w:tc>
        <w:tc>
          <w:tcPr>
            <w:tcW w:w="874" w:type="pct"/>
            <w:vMerge w:val="restart"/>
            <w:vAlign w:val="center"/>
          </w:tcPr>
          <w:p w:rsidR="001F1976" w:rsidRPr="005842AB" w:rsidRDefault="001F1976" w:rsidP="00DC71EE">
            <w:pPr>
              <w:jc w:val="center"/>
              <w:rPr>
                <w:sz w:val="20"/>
                <w:szCs w:val="20"/>
              </w:rPr>
            </w:pPr>
            <w:r w:rsidRPr="005842AB">
              <w:rPr>
                <w:color w:val="000000"/>
                <w:sz w:val="20"/>
                <w:szCs w:val="20"/>
              </w:rPr>
              <w:t>Воздействие низкой значим</w:t>
            </w:r>
            <w:r w:rsidRPr="005842AB">
              <w:rPr>
                <w:color w:val="000000"/>
                <w:sz w:val="20"/>
                <w:szCs w:val="20"/>
              </w:rPr>
              <w:t>о</w:t>
            </w:r>
            <w:r w:rsidRPr="005842AB">
              <w:rPr>
                <w:color w:val="000000"/>
                <w:sz w:val="20"/>
                <w:szCs w:val="20"/>
              </w:rPr>
              <w:t>сти</w:t>
            </w:r>
          </w:p>
        </w:tc>
      </w:tr>
      <w:tr w:rsidR="001F1976" w:rsidRPr="005842AB" w:rsidTr="00DC71EE">
        <w:trPr>
          <w:trHeight w:val="276"/>
        </w:trPr>
        <w:tc>
          <w:tcPr>
            <w:tcW w:w="1228" w:type="pct"/>
            <w:vMerge w:val="restart"/>
            <w:vAlign w:val="center"/>
          </w:tcPr>
          <w:p w:rsidR="001F1976" w:rsidRPr="005842AB" w:rsidRDefault="001F1976" w:rsidP="00DC71EE">
            <w:pPr>
              <w:jc w:val="center"/>
              <w:rPr>
                <w:sz w:val="20"/>
                <w:szCs w:val="20"/>
              </w:rPr>
            </w:pPr>
            <w:r w:rsidRPr="005842AB">
              <w:rPr>
                <w:color w:val="000000"/>
                <w:sz w:val="20"/>
                <w:szCs w:val="20"/>
              </w:rPr>
              <w:t>Ограниченное 2</w:t>
            </w:r>
          </w:p>
        </w:tc>
        <w:tc>
          <w:tcPr>
            <w:tcW w:w="1282" w:type="pct"/>
            <w:vMerge w:val="restart"/>
            <w:vAlign w:val="center"/>
          </w:tcPr>
          <w:p w:rsidR="001F1976" w:rsidRPr="005842AB" w:rsidRDefault="001F1976" w:rsidP="00DC71EE">
            <w:pPr>
              <w:jc w:val="center"/>
              <w:rPr>
                <w:sz w:val="20"/>
                <w:szCs w:val="20"/>
              </w:rPr>
            </w:pPr>
            <w:r w:rsidRPr="005842AB">
              <w:rPr>
                <w:color w:val="000000"/>
                <w:sz w:val="20"/>
                <w:szCs w:val="20"/>
              </w:rPr>
              <w:t>Средней продолжительн</w:t>
            </w:r>
            <w:r w:rsidRPr="005842AB">
              <w:rPr>
                <w:color w:val="000000"/>
                <w:sz w:val="20"/>
                <w:szCs w:val="20"/>
              </w:rPr>
              <w:t>о</w:t>
            </w:r>
            <w:r w:rsidRPr="005842AB">
              <w:rPr>
                <w:color w:val="000000"/>
                <w:sz w:val="20"/>
                <w:szCs w:val="20"/>
              </w:rPr>
              <w:t>сти 2</w:t>
            </w:r>
          </w:p>
        </w:tc>
        <w:tc>
          <w:tcPr>
            <w:tcW w:w="1056" w:type="pct"/>
            <w:vMerge w:val="restart"/>
            <w:vAlign w:val="center"/>
          </w:tcPr>
          <w:p w:rsidR="001F1976" w:rsidRPr="005842AB" w:rsidRDefault="001F1976" w:rsidP="00DC71EE">
            <w:pPr>
              <w:jc w:val="center"/>
              <w:rPr>
                <w:sz w:val="20"/>
                <w:szCs w:val="20"/>
              </w:rPr>
            </w:pPr>
            <w:r w:rsidRPr="005842AB">
              <w:rPr>
                <w:color w:val="000000"/>
                <w:sz w:val="20"/>
                <w:szCs w:val="20"/>
              </w:rPr>
              <w:t>Слабое 2</w:t>
            </w:r>
          </w:p>
        </w:tc>
        <w:tc>
          <w:tcPr>
            <w:tcW w:w="560" w:type="pct"/>
            <w:vMerge/>
          </w:tcPr>
          <w:p w:rsidR="001F1976" w:rsidRPr="005842AB" w:rsidRDefault="001F1976" w:rsidP="00DC71EE">
            <w:pPr>
              <w:jc w:val="center"/>
              <w:rPr>
                <w:sz w:val="20"/>
                <w:szCs w:val="20"/>
              </w:rPr>
            </w:pPr>
          </w:p>
        </w:tc>
        <w:tc>
          <w:tcPr>
            <w:tcW w:w="874" w:type="pct"/>
            <w:vMerge/>
          </w:tcPr>
          <w:p w:rsidR="001F1976" w:rsidRPr="005842AB" w:rsidRDefault="001F1976" w:rsidP="00DC71EE">
            <w:pPr>
              <w:jc w:val="center"/>
              <w:rPr>
                <w:sz w:val="20"/>
                <w:szCs w:val="20"/>
              </w:rPr>
            </w:pPr>
          </w:p>
        </w:tc>
      </w:tr>
      <w:tr w:rsidR="001F1976" w:rsidRPr="005842AB" w:rsidTr="00DC71EE">
        <w:trPr>
          <w:trHeight w:val="276"/>
        </w:trPr>
        <w:tc>
          <w:tcPr>
            <w:tcW w:w="1228" w:type="pct"/>
            <w:vMerge/>
          </w:tcPr>
          <w:p w:rsidR="001F1976" w:rsidRPr="005842AB" w:rsidRDefault="001F1976" w:rsidP="00DC71EE">
            <w:pPr>
              <w:jc w:val="center"/>
              <w:rPr>
                <w:sz w:val="20"/>
                <w:szCs w:val="20"/>
              </w:rPr>
            </w:pPr>
          </w:p>
        </w:tc>
        <w:tc>
          <w:tcPr>
            <w:tcW w:w="1282" w:type="pct"/>
            <w:vMerge/>
          </w:tcPr>
          <w:p w:rsidR="001F1976" w:rsidRPr="005842AB" w:rsidRDefault="001F1976" w:rsidP="00DC71EE">
            <w:pPr>
              <w:jc w:val="center"/>
              <w:rPr>
                <w:sz w:val="20"/>
                <w:szCs w:val="20"/>
              </w:rPr>
            </w:pPr>
          </w:p>
        </w:tc>
        <w:tc>
          <w:tcPr>
            <w:tcW w:w="1056" w:type="pct"/>
            <w:vMerge/>
          </w:tcPr>
          <w:p w:rsidR="001F1976" w:rsidRPr="005842AB" w:rsidRDefault="001F1976" w:rsidP="00DC71EE">
            <w:pPr>
              <w:jc w:val="center"/>
              <w:rPr>
                <w:sz w:val="20"/>
                <w:szCs w:val="20"/>
              </w:rPr>
            </w:pPr>
          </w:p>
        </w:tc>
        <w:tc>
          <w:tcPr>
            <w:tcW w:w="560" w:type="pct"/>
            <w:vMerge w:val="restart"/>
            <w:vAlign w:val="center"/>
          </w:tcPr>
          <w:p w:rsidR="001F1976" w:rsidRPr="005842AB" w:rsidRDefault="001F1976" w:rsidP="00DC71EE">
            <w:pPr>
              <w:jc w:val="center"/>
              <w:rPr>
                <w:sz w:val="20"/>
                <w:szCs w:val="20"/>
              </w:rPr>
            </w:pPr>
            <w:r w:rsidRPr="005842AB">
              <w:rPr>
                <w:color w:val="000000"/>
                <w:sz w:val="20"/>
                <w:szCs w:val="20"/>
              </w:rPr>
              <w:t>9- 27</w:t>
            </w:r>
          </w:p>
        </w:tc>
        <w:tc>
          <w:tcPr>
            <w:tcW w:w="874" w:type="pct"/>
            <w:vMerge w:val="restart"/>
            <w:vAlign w:val="center"/>
          </w:tcPr>
          <w:p w:rsidR="001F1976" w:rsidRPr="005842AB" w:rsidRDefault="001F1976" w:rsidP="00DC71EE">
            <w:pPr>
              <w:jc w:val="center"/>
              <w:rPr>
                <w:sz w:val="20"/>
                <w:szCs w:val="20"/>
              </w:rPr>
            </w:pPr>
            <w:r w:rsidRPr="005842AB">
              <w:rPr>
                <w:color w:val="000000"/>
                <w:sz w:val="20"/>
                <w:szCs w:val="20"/>
              </w:rPr>
              <w:t>Воздействие средней знач</w:t>
            </w:r>
            <w:r w:rsidRPr="005842AB">
              <w:rPr>
                <w:color w:val="000000"/>
                <w:sz w:val="20"/>
                <w:szCs w:val="20"/>
              </w:rPr>
              <w:t>и</w:t>
            </w:r>
            <w:r w:rsidRPr="005842AB">
              <w:rPr>
                <w:color w:val="000000"/>
                <w:sz w:val="20"/>
                <w:szCs w:val="20"/>
              </w:rPr>
              <w:t>мости</w:t>
            </w:r>
          </w:p>
        </w:tc>
      </w:tr>
      <w:tr w:rsidR="001F1976" w:rsidRPr="005842AB" w:rsidTr="00DC71EE">
        <w:trPr>
          <w:trHeight w:val="276"/>
        </w:trPr>
        <w:tc>
          <w:tcPr>
            <w:tcW w:w="1228" w:type="pct"/>
            <w:vMerge w:val="restart"/>
            <w:vAlign w:val="center"/>
          </w:tcPr>
          <w:p w:rsidR="001F1976" w:rsidRPr="005842AB" w:rsidRDefault="001F1976" w:rsidP="00DC71EE">
            <w:pPr>
              <w:jc w:val="center"/>
              <w:rPr>
                <w:sz w:val="20"/>
                <w:szCs w:val="20"/>
              </w:rPr>
            </w:pPr>
            <w:r w:rsidRPr="005842AB">
              <w:rPr>
                <w:color w:val="000000"/>
                <w:sz w:val="20"/>
                <w:szCs w:val="20"/>
              </w:rPr>
              <w:t>Местное 3</w:t>
            </w:r>
          </w:p>
        </w:tc>
        <w:tc>
          <w:tcPr>
            <w:tcW w:w="1282" w:type="pct"/>
            <w:vMerge w:val="restart"/>
            <w:vAlign w:val="center"/>
          </w:tcPr>
          <w:p w:rsidR="001F1976" w:rsidRPr="005842AB" w:rsidRDefault="001F1976" w:rsidP="00DC71EE">
            <w:pPr>
              <w:jc w:val="center"/>
              <w:rPr>
                <w:sz w:val="20"/>
                <w:szCs w:val="20"/>
              </w:rPr>
            </w:pPr>
            <w:r w:rsidRPr="005842AB">
              <w:rPr>
                <w:color w:val="000000"/>
                <w:sz w:val="20"/>
                <w:szCs w:val="20"/>
              </w:rPr>
              <w:t>Продолжительное 3</w:t>
            </w:r>
          </w:p>
        </w:tc>
        <w:tc>
          <w:tcPr>
            <w:tcW w:w="1056" w:type="pct"/>
            <w:vMerge w:val="restart"/>
            <w:vAlign w:val="center"/>
          </w:tcPr>
          <w:p w:rsidR="001F1976" w:rsidRPr="005842AB" w:rsidRDefault="001F1976" w:rsidP="00DC71EE">
            <w:pPr>
              <w:jc w:val="center"/>
              <w:rPr>
                <w:sz w:val="20"/>
                <w:szCs w:val="20"/>
              </w:rPr>
            </w:pPr>
            <w:r w:rsidRPr="005842AB">
              <w:rPr>
                <w:color w:val="000000"/>
                <w:sz w:val="20"/>
                <w:szCs w:val="20"/>
              </w:rPr>
              <w:t>Умеренное 3</w:t>
            </w:r>
          </w:p>
        </w:tc>
        <w:tc>
          <w:tcPr>
            <w:tcW w:w="560" w:type="pct"/>
            <w:vMerge/>
          </w:tcPr>
          <w:p w:rsidR="001F1976" w:rsidRPr="005842AB" w:rsidRDefault="001F1976" w:rsidP="00DC71EE">
            <w:pPr>
              <w:jc w:val="center"/>
              <w:rPr>
                <w:sz w:val="20"/>
                <w:szCs w:val="20"/>
              </w:rPr>
            </w:pPr>
          </w:p>
        </w:tc>
        <w:tc>
          <w:tcPr>
            <w:tcW w:w="874" w:type="pct"/>
            <w:vMerge/>
          </w:tcPr>
          <w:p w:rsidR="001F1976" w:rsidRPr="005842AB" w:rsidRDefault="001F1976" w:rsidP="00DC71EE">
            <w:pPr>
              <w:jc w:val="center"/>
              <w:rPr>
                <w:sz w:val="20"/>
                <w:szCs w:val="20"/>
              </w:rPr>
            </w:pPr>
          </w:p>
        </w:tc>
      </w:tr>
      <w:tr w:rsidR="001F1976" w:rsidRPr="005842AB" w:rsidTr="00DC71EE">
        <w:trPr>
          <w:trHeight w:val="276"/>
        </w:trPr>
        <w:tc>
          <w:tcPr>
            <w:tcW w:w="1228" w:type="pct"/>
            <w:vMerge/>
          </w:tcPr>
          <w:p w:rsidR="001F1976" w:rsidRPr="005842AB" w:rsidRDefault="001F1976" w:rsidP="00DC71EE">
            <w:pPr>
              <w:jc w:val="center"/>
            </w:pPr>
          </w:p>
        </w:tc>
        <w:tc>
          <w:tcPr>
            <w:tcW w:w="1282" w:type="pct"/>
            <w:vMerge/>
          </w:tcPr>
          <w:p w:rsidR="001F1976" w:rsidRPr="005842AB" w:rsidRDefault="001F1976" w:rsidP="00DC71EE">
            <w:pPr>
              <w:jc w:val="center"/>
            </w:pPr>
          </w:p>
        </w:tc>
        <w:tc>
          <w:tcPr>
            <w:tcW w:w="1056" w:type="pct"/>
            <w:vMerge/>
          </w:tcPr>
          <w:p w:rsidR="001F1976" w:rsidRPr="005842AB" w:rsidRDefault="001F1976" w:rsidP="00DC71EE">
            <w:pPr>
              <w:jc w:val="center"/>
            </w:pPr>
          </w:p>
        </w:tc>
        <w:tc>
          <w:tcPr>
            <w:tcW w:w="560" w:type="pct"/>
            <w:vMerge w:val="restart"/>
            <w:vAlign w:val="center"/>
          </w:tcPr>
          <w:p w:rsidR="001F1976" w:rsidRPr="005842AB" w:rsidRDefault="001F1976" w:rsidP="00DC71EE">
            <w:pPr>
              <w:jc w:val="center"/>
            </w:pPr>
            <w:r w:rsidRPr="005842AB">
              <w:rPr>
                <w:color w:val="000000"/>
              </w:rPr>
              <w:t>28 - 64</w:t>
            </w:r>
          </w:p>
        </w:tc>
        <w:tc>
          <w:tcPr>
            <w:tcW w:w="874" w:type="pct"/>
            <w:vMerge w:val="restart"/>
            <w:vAlign w:val="center"/>
          </w:tcPr>
          <w:p w:rsidR="001F1976" w:rsidRPr="005842AB" w:rsidRDefault="001F1976" w:rsidP="00DC71EE">
            <w:pPr>
              <w:jc w:val="center"/>
            </w:pPr>
            <w:r w:rsidRPr="005842AB">
              <w:rPr>
                <w:color w:val="000000"/>
              </w:rPr>
              <w:t>Воздействие высокой зн</w:t>
            </w:r>
            <w:r w:rsidRPr="005842AB">
              <w:rPr>
                <w:color w:val="000000"/>
              </w:rPr>
              <w:t>а</w:t>
            </w:r>
            <w:r w:rsidRPr="005842AB">
              <w:rPr>
                <w:color w:val="000000"/>
              </w:rPr>
              <w:t>чимости</w:t>
            </w:r>
          </w:p>
        </w:tc>
      </w:tr>
      <w:tr w:rsidR="001F1976" w:rsidRPr="005842AB" w:rsidTr="00DC71EE">
        <w:trPr>
          <w:trHeight w:val="276"/>
        </w:trPr>
        <w:tc>
          <w:tcPr>
            <w:tcW w:w="1228" w:type="pct"/>
            <w:vMerge w:val="restart"/>
            <w:vAlign w:val="center"/>
          </w:tcPr>
          <w:p w:rsidR="001F1976" w:rsidRPr="005842AB" w:rsidRDefault="001F1976" w:rsidP="00DC71EE">
            <w:pPr>
              <w:jc w:val="center"/>
              <w:rPr>
                <w:sz w:val="20"/>
                <w:szCs w:val="20"/>
              </w:rPr>
            </w:pPr>
            <w:r w:rsidRPr="005842AB">
              <w:rPr>
                <w:color w:val="000000"/>
                <w:sz w:val="20"/>
                <w:szCs w:val="20"/>
              </w:rPr>
              <w:t>Региональное 4</w:t>
            </w:r>
          </w:p>
        </w:tc>
        <w:tc>
          <w:tcPr>
            <w:tcW w:w="1282" w:type="pct"/>
            <w:vMerge w:val="restart"/>
            <w:vAlign w:val="center"/>
          </w:tcPr>
          <w:p w:rsidR="001F1976" w:rsidRPr="005842AB" w:rsidRDefault="001F1976" w:rsidP="00DC71EE">
            <w:pPr>
              <w:jc w:val="center"/>
              <w:rPr>
                <w:sz w:val="20"/>
                <w:szCs w:val="20"/>
              </w:rPr>
            </w:pPr>
            <w:r w:rsidRPr="005842AB">
              <w:rPr>
                <w:color w:val="000000"/>
                <w:sz w:val="20"/>
                <w:szCs w:val="20"/>
              </w:rPr>
              <w:t>Многолетнее 4</w:t>
            </w:r>
          </w:p>
        </w:tc>
        <w:tc>
          <w:tcPr>
            <w:tcW w:w="1056" w:type="pct"/>
            <w:vMerge w:val="restart"/>
            <w:vAlign w:val="center"/>
          </w:tcPr>
          <w:p w:rsidR="001F1976" w:rsidRPr="005842AB" w:rsidRDefault="001F1976" w:rsidP="00DC71EE">
            <w:pPr>
              <w:jc w:val="center"/>
              <w:rPr>
                <w:sz w:val="20"/>
                <w:szCs w:val="20"/>
              </w:rPr>
            </w:pPr>
            <w:r w:rsidRPr="005842AB">
              <w:rPr>
                <w:color w:val="000000"/>
                <w:sz w:val="20"/>
                <w:szCs w:val="20"/>
              </w:rPr>
              <w:t>Сильное 4</w:t>
            </w:r>
          </w:p>
        </w:tc>
        <w:tc>
          <w:tcPr>
            <w:tcW w:w="560" w:type="pct"/>
            <w:vMerge/>
          </w:tcPr>
          <w:p w:rsidR="001F1976" w:rsidRPr="005842AB" w:rsidRDefault="001F1976" w:rsidP="00DC71EE">
            <w:pPr>
              <w:jc w:val="center"/>
              <w:rPr>
                <w:sz w:val="20"/>
                <w:szCs w:val="20"/>
              </w:rPr>
            </w:pPr>
          </w:p>
        </w:tc>
        <w:tc>
          <w:tcPr>
            <w:tcW w:w="874" w:type="pct"/>
            <w:vMerge/>
          </w:tcPr>
          <w:p w:rsidR="001F1976" w:rsidRPr="005842AB" w:rsidRDefault="001F1976" w:rsidP="00DC71EE">
            <w:pPr>
              <w:jc w:val="center"/>
              <w:rPr>
                <w:sz w:val="20"/>
                <w:szCs w:val="20"/>
              </w:rPr>
            </w:pPr>
          </w:p>
        </w:tc>
      </w:tr>
      <w:tr w:rsidR="001F1976" w:rsidRPr="005842AB" w:rsidTr="00DC71EE">
        <w:trPr>
          <w:trHeight w:val="170"/>
        </w:trPr>
        <w:tc>
          <w:tcPr>
            <w:tcW w:w="1228" w:type="pct"/>
            <w:vMerge/>
          </w:tcPr>
          <w:p w:rsidR="001F1976" w:rsidRPr="005842AB" w:rsidRDefault="001F1976" w:rsidP="00DC71EE">
            <w:pPr>
              <w:jc w:val="center"/>
            </w:pPr>
          </w:p>
        </w:tc>
        <w:tc>
          <w:tcPr>
            <w:tcW w:w="1282" w:type="pct"/>
            <w:vMerge/>
          </w:tcPr>
          <w:p w:rsidR="001F1976" w:rsidRPr="005842AB" w:rsidRDefault="001F1976" w:rsidP="00DC71EE">
            <w:pPr>
              <w:jc w:val="center"/>
            </w:pPr>
          </w:p>
        </w:tc>
        <w:tc>
          <w:tcPr>
            <w:tcW w:w="1056" w:type="pct"/>
            <w:vMerge/>
          </w:tcPr>
          <w:p w:rsidR="001F1976" w:rsidRPr="005842AB" w:rsidRDefault="001F1976" w:rsidP="00DC71EE">
            <w:pPr>
              <w:jc w:val="center"/>
            </w:pPr>
          </w:p>
        </w:tc>
        <w:tc>
          <w:tcPr>
            <w:tcW w:w="1434" w:type="pct"/>
            <w:gridSpan w:val="2"/>
            <w:vAlign w:val="center"/>
          </w:tcPr>
          <w:p w:rsidR="001F1976" w:rsidRPr="005842AB" w:rsidRDefault="001F1976" w:rsidP="00DC71EE">
            <w:pPr>
              <w:jc w:val="center"/>
            </w:pPr>
          </w:p>
        </w:tc>
      </w:tr>
    </w:tbl>
    <w:p w:rsidR="001F1976" w:rsidRPr="005842AB" w:rsidRDefault="001F1976" w:rsidP="001F1976">
      <w:pPr>
        <w:pStyle w:val="afffffffffffffffff2"/>
        <w:spacing w:before="0"/>
        <w:jc w:val="both"/>
        <w:rPr>
          <w:color w:val="auto"/>
          <w:sz w:val="24"/>
          <w:szCs w:val="24"/>
        </w:rPr>
      </w:pPr>
    </w:p>
    <w:p w:rsidR="001F1976" w:rsidRPr="005842AB" w:rsidRDefault="001F1976" w:rsidP="001F1976">
      <w:pPr>
        <w:spacing w:line="276" w:lineRule="auto"/>
        <w:ind w:firstLine="500"/>
        <w:jc w:val="both"/>
      </w:pPr>
      <w:r w:rsidRPr="005842AB">
        <w:rPr>
          <w:color w:val="000000"/>
        </w:rPr>
        <w:t>Для представления результатов оценки воздействия приняты три категории значимости воздействия:</w:t>
      </w:r>
    </w:p>
    <w:p w:rsidR="001F1976" w:rsidRPr="005842AB" w:rsidRDefault="001F1976" w:rsidP="001F1976">
      <w:pPr>
        <w:spacing w:line="276" w:lineRule="auto"/>
        <w:ind w:firstLine="709"/>
        <w:jc w:val="both"/>
      </w:pPr>
      <w:r w:rsidRPr="005842AB">
        <w:rPr>
          <w:color w:val="000000"/>
        </w:rPr>
        <w:t xml:space="preserve">- </w:t>
      </w:r>
      <w:r w:rsidRPr="005842AB">
        <w:rPr>
          <w:i/>
          <w:color w:val="000000"/>
        </w:rPr>
        <w:t>воздействие низкой значимости</w:t>
      </w:r>
      <w:r w:rsidRPr="005842AB">
        <w:rPr>
          <w:color w:val="000000"/>
        </w:rPr>
        <w:t xml:space="preserve"> имеет место, когда последствия испытываются, но величина воздействия достаточно низка (при смягчении или без смягчения), а также нах</w:t>
      </w:r>
      <w:r w:rsidRPr="005842AB">
        <w:rPr>
          <w:color w:val="000000"/>
        </w:rPr>
        <w:t>о</w:t>
      </w:r>
      <w:r w:rsidRPr="005842AB">
        <w:rPr>
          <w:color w:val="000000"/>
        </w:rPr>
        <w:t>дится в пределах допустимых стандартов или рецепторы имеют низкую чувствительность / ценность;</w:t>
      </w:r>
    </w:p>
    <w:p w:rsidR="001F1976" w:rsidRPr="005842AB" w:rsidRDefault="001F1976" w:rsidP="001F1976">
      <w:pPr>
        <w:spacing w:line="276" w:lineRule="auto"/>
        <w:ind w:firstLine="709"/>
        <w:jc w:val="both"/>
      </w:pPr>
      <w:r w:rsidRPr="005842AB">
        <w:rPr>
          <w:color w:val="000000"/>
        </w:rPr>
        <w:t xml:space="preserve">- </w:t>
      </w:r>
      <w:r w:rsidRPr="005842AB">
        <w:rPr>
          <w:i/>
          <w:color w:val="000000"/>
        </w:rPr>
        <w:t>воздействие средней значимости</w:t>
      </w:r>
      <w:r w:rsidRPr="005842AB">
        <w:rPr>
          <w:color w:val="000000"/>
        </w:rPr>
        <w:t xml:space="preserve"> может иметь широкий диапазон, начиная от пор</w:t>
      </w:r>
      <w:r w:rsidRPr="005842AB">
        <w:rPr>
          <w:color w:val="000000"/>
        </w:rPr>
        <w:t>о</w:t>
      </w:r>
      <w:r w:rsidRPr="005842AB">
        <w:rPr>
          <w:color w:val="000000"/>
        </w:rPr>
        <w:t>гового значения, ниже которого воздействие является низким, до уровня, почти нарушающ</w:t>
      </w:r>
      <w:r w:rsidRPr="005842AB">
        <w:rPr>
          <w:color w:val="000000"/>
        </w:rPr>
        <w:t>е</w:t>
      </w:r>
      <w:r w:rsidRPr="005842AB">
        <w:rPr>
          <w:color w:val="000000"/>
        </w:rPr>
        <w:t>го узаконенный предел. По мере возможности необходимо показывать факт снижения во</w:t>
      </w:r>
      <w:r w:rsidRPr="005842AB">
        <w:rPr>
          <w:color w:val="000000"/>
        </w:rPr>
        <w:t>з</w:t>
      </w:r>
      <w:r w:rsidRPr="005842AB">
        <w:rPr>
          <w:color w:val="000000"/>
        </w:rPr>
        <w:t>действия средней значимости;</w:t>
      </w:r>
    </w:p>
    <w:p w:rsidR="001F1976" w:rsidRPr="005842AB" w:rsidRDefault="001F1976" w:rsidP="001F1976">
      <w:pPr>
        <w:spacing w:line="276" w:lineRule="auto"/>
        <w:ind w:firstLine="709"/>
        <w:jc w:val="both"/>
        <w:rPr>
          <w:color w:val="000000"/>
        </w:rPr>
      </w:pPr>
      <w:r w:rsidRPr="005842AB">
        <w:rPr>
          <w:color w:val="000000"/>
        </w:rPr>
        <w:t xml:space="preserve">- </w:t>
      </w:r>
      <w:r w:rsidRPr="005842AB">
        <w:rPr>
          <w:i/>
          <w:color w:val="000000"/>
        </w:rPr>
        <w:t>воздействие высокой значимости</w:t>
      </w:r>
      <w:r w:rsidRPr="005842AB">
        <w:rPr>
          <w:color w:val="000000"/>
        </w:rPr>
        <w:t xml:space="preserve"> имеет место, когда превышены допустимые пр</w:t>
      </w:r>
      <w:r w:rsidRPr="005842AB">
        <w:rPr>
          <w:color w:val="000000"/>
        </w:rPr>
        <w:t>е</w:t>
      </w:r>
      <w:r w:rsidRPr="005842AB">
        <w:rPr>
          <w:color w:val="000000"/>
        </w:rPr>
        <w:t xml:space="preserve">делы интенсивности нагрузки на компонент природной среды </w:t>
      </w:r>
      <w:r w:rsidR="002425C4" w:rsidRPr="005842AB">
        <w:rPr>
          <w:color w:val="000000"/>
        </w:rPr>
        <w:t>или,</w:t>
      </w:r>
      <w:r w:rsidRPr="005842AB">
        <w:rPr>
          <w:color w:val="000000"/>
        </w:rPr>
        <w:t xml:space="preserve"> когда отмечаются возде</w:t>
      </w:r>
      <w:r w:rsidRPr="005842AB">
        <w:rPr>
          <w:color w:val="000000"/>
        </w:rPr>
        <w:t>й</w:t>
      </w:r>
      <w:r w:rsidRPr="005842AB">
        <w:rPr>
          <w:color w:val="000000"/>
        </w:rPr>
        <w:t>ствия большого масшта</w:t>
      </w:r>
      <w:r w:rsidR="002425C4" w:rsidRPr="005842AB">
        <w:rPr>
          <w:color w:val="000000"/>
        </w:rPr>
        <w:t>ба, особенно в отношении ценных/</w:t>
      </w:r>
      <w:r w:rsidRPr="005842AB">
        <w:rPr>
          <w:color w:val="000000"/>
        </w:rPr>
        <w:t>чувствительных ресурсов.</w:t>
      </w:r>
    </w:p>
    <w:p w:rsidR="001F1976" w:rsidRPr="005842AB" w:rsidRDefault="001F1976" w:rsidP="001F1976">
      <w:pPr>
        <w:spacing w:line="276" w:lineRule="auto"/>
        <w:ind w:firstLine="720"/>
        <w:jc w:val="both"/>
      </w:pPr>
      <w:r w:rsidRPr="005842AB">
        <w:t>Для определения интегральной оценки воздействия результаты оценок воздействия на компоненты окружающей среды сведены в табличный материал.</w:t>
      </w:r>
    </w:p>
    <w:p w:rsidR="001F1976" w:rsidRPr="005842AB" w:rsidRDefault="001F1976" w:rsidP="001F1976">
      <w:pPr>
        <w:spacing w:line="276" w:lineRule="auto"/>
        <w:ind w:firstLine="720"/>
        <w:jc w:val="both"/>
      </w:pPr>
      <w:r w:rsidRPr="005842AB">
        <w:t>Интегральная оценка воздействия по компонентам окружающей среды, в зависимости от показателей воздействия при строительстве, представлена в таблице 1</w:t>
      </w:r>
      <w:r w:rsidR="00004333" w:rsidRPr="005842AB">
        <w:t>2</w:t>
      </w:r>
      <w:r w:rsidRPr="005842AB">
        <w:t>.5.</w:t>
      </w:r>
    </w:p>
    <w:p w:rsidR="001F1976" w:rsidRPr="005842AB" w:rsidRDefault="001F1976" w:rsidP="002425C4">
      <w:pPr>
        <w:spacing w:before="120"/>
        <w:jc w:val="both"/>
        <w:rPr>
          <w:b/>
          <w:sz w:val="20"/>
          <w:szCs w:val="20"/>
        </w:rPr>
      </w:pPr>
      <w:bookmarkStart w:id="314" w:name="_Toc146642129"/>
      <w:r w:rsidRPr="005842AB">
        <w:rPr>
          <w:b/>
          <w:bCs/>
          <w:sz w:val="20"/>
          <w:szCs w:val="20"/>
        </w:rPr>
        <w:t xml:space="preserve">Таблица </w:t>
      </w:r>
      <w:r w:rsidR="0033183E">
        <w:rPr>
          <w:b/>
          <w:bCs/>
          <w:sz w:val="20"/>
          <w:szCs w:val="20"/>
        </w:rPr>
        <w:fldChar w:fldCharType="begin"/>
      </w:r>
      <w:r w:rsidR="0033183E">
        <w:rPr>
          <w:b/>
          <w:bCs/>
          <w:sz w:val="20"/>
          <w:szCs w:val="20"/>
        </w:rPr>
        <w:instrText xml:space="preserve"> STYLEREF 1 \s </w:instrText>
      </w:r>
      <w:r w:rsidR="0033183E">
        <w:rPr>
          <w:b/>
          <w:bCs/>
          <w:sz w:val="20"/>
          <w:szCs w:val="20"/>
        </w:rPr>
        <w:fldChar w:fldCharType="separate"/>
      </w:r>
      <w:r w:rsidR="0033183E">
        <w:rPr>
          <w:b/>
          <w:bCs/>
          <w:noProof/>
          <w:sz w:val="20"/>
          <w:szCs w:val="20"/>
        </w:rPr>
        <w:t>12</w:t>
      </w:r>
      <w:r w:rsidR="0033183E">
        <w:rPr>
          <w:b/>
          <w:bCs/>
          <w:sz w:val="20"/>
          <w:szCs w:val="20"/>
        </w:rPr>
        <w:fldChar w:fldCharType="end"/>
      </w:r>
      <w:r w:rsidR="0033183E">
        <w:rPr>
          <w:b/>
          <w:bCs/>
          <w:sz w:val="20"/>
          <w:szCs w:val="20"/>
        </w:rPr>
        <w:noBreakHyphen/>
      </w:r>
      <w:r w:rsidR="0033183E">
        <w:rPr>
          <w:b/>
          <w:bCs/>
          <w:sz w:val="20"/>
          <w:szCs w:val="20"/>
        </w:rPr>
        <w:fldChar w:fldCharType="begin"/>
      </w:r>
      <w:r w:rsidR="0033183E">
        <w:rPr>
          <w:b/>
          <w:bCs/>
          <w:sz w:val="20"/>
          <w:szCs w:val="20"/>
        </w:rPr>
        <w:instrText xml:space="preserve"> SEQ Таблица \* ARABIC \s 1 </w:instrText>
      </w:r>
      <w:r w:rsidR="0033183E">
        <w:rPr>
          <w:b/>
          <w:bCs/>
          <w:sz w:val="20"/>
          <w:szCs w:val="20"/>
        </w:rPr>
        <w:fldChar w:fldCharType="separate"/>
      </w:r>
      <w:r w:rsidR="0033183E">
        <w:rPr>
          <w:b/>
          <w:bCs/>
          <w:noProof/>
          <w:sz w:val="20"/>
          <w:szCs w:val="20"/>
        </w:rPr>
        <w:t>5</w:t>
      </w:r>
      <w:r w:rsidR="0033183E">
        <w:rPr>
          <w:b/>
          <w:bCs/>
          <w:sz w:val="20"/>
          <w:szCs w:val="20"/>
        </w:rPr>
        <w:fldChar w:fldCharType="end"/>
      </w:r>
      <w:r w:rsidRPr="005842AB">
        <w:rPr>
          <w:b/>
          <w:bCs/>
          <w:sz w:val="20"/>
          <w:szCs w:val="20"/>
        </w:rPr>
        <w:t>.</w:t>
      </w:r>
      <w:r w:rsidRPr="005842AB">
        <w:rPr>
          <w:b/>
          <w:sz w:val="20"/>
          <w:szCs w:val="20"/>
        </w:rPr>
        <w:t xml:space="preserve">  Интегральная оценка воздействия по компонентам окружающей среды, в зависимости от показателей воздействия при строительстве</w:t>
      </w:r>
      <w:bookmarkEnd w:id="314"/>
    </w:p>
    <w:tbl>
      <w:tblPr>
        <w:tblW w:w="50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8"/>
        <w:gridCol w:w="2159"/>
        <w:gridCol w:w="2203"/>
        <w:gridCol w:w="1957"/>
        <w:gridCol w:w="1542"/>
        <w:gridCol w:w="6"/>
      </w:tblGrid>
      <w:tr w:rsidR="001F1976" w:rsidRPr="005842AB" w:rsidTr="002425C4">
        <w:trPr>
          <w:gridAfter w:val="1"/>
          <w:wAfter w:w="3" w:type="pct"/>
          <w:trHeight w:val="170"/>
          <w:jc w:val="center"/>
        </w:trPr>
        <w:tc>
          <w:tcPr>
            <w:tcW w:w="1076" w:type="pct"/>
            <w:vMerge w:val="restart"/>
          </w:tcPr>
          <w:p w:rsidR="002425C4" w:rsidRPr="005842AB" w:rsidRDefault="001F1976" w:rsidP="00DC71EE">
            <w:pPr>
              <w:jc w:val="center"/>
              <w:rPr>
                <w:b/>
                <w:sz w:val="20"/>
                <w:szCs w:val="20"/>
              </w:rPr>
            </w:pPr>
            <w:r w:rsidRPr="005842AB">
              <w:rPr>
                <w:b/>
                <w:sz w:val="20"/>
                <w:szCs w:val="20"/>
              </w:rPr>
              <w:t xml:space="preserve">Компонент </w:t>
            </w:r>
          </w:p>
          <w:p w:rsidR="001F1976" w:rsidRPr="005842AB" w:rsidRDefault="001F1976" w:rsidP="00DC71EE">
            <w:pPr>
              <w:jc w:val="center"/>
              <w:rPr>
                <w:b/>
                <w:sz w:val="20"/>
                <w:szCs w:val="20"/>
              </w:rPr>
            </w:pPr>
            <w:r w:rsidRPr="005842AB">
              <w:rPr>
                <w:b/>
                <w:sz w:val="20"/>
                <w:szCs w:val="20"/>
              </w:rPr>
              <w:t>окружающей</w:t>
            </w:r>
          </w:p>
          <w:p w:rsidR="001F1976" w:rsidRPr="005842AB" w:rsidRDefault="001F1976" w:rsidP="00DC71EE">
            <w:pPr>
              <w:jc w:val="center"/>
              <w:rPr>
                <w:b/>
                <w:sz w:val="20"/>
                <w:szCs w:val="20"/>
              </w:rPr>
            </w:pPr>
            <w:r w:rsidRPr="005842AB">
              <w:rPr>
                <w:b/>
                <w:sz w:val="20"/>
                <w:szCs w:val="20"/>
              </w:rPr>
              <w:t>среды</w:t>
            </w:r>
          </w:p>
        </w:tc>
        <w:tc>
          <w:tcPr>
            <w:tcW w:w="3152" w:type="pct"/>
            <w:gridSpan w:val="3"/>
          </w:tcPr>
          <w:p w:rsidR="001F1976" w:rsidRPr="005842AB" w:rsidRDefault="001F1976" w:rsidP="00DC71EE">
            <w:pPr>
              <w:jc w:val="center"/>
              <w:rPr>
                <w:b/>
                <w:sz w:val="20"/>
                <w:szCs w:val="20"/>
              </w:rPr>
            </w:pPr>
            <w:r w:rsidRPr="005842AB">
              <w:rPr>
                <w:b/>
                <w:sz w:val="20"/>
                <w:szCs w:val="20"/>
              </w:rPr>
              <w:t>Показатели воздействия</w:t>
            </w:r>
          </w:p>
        </w:tc>
        <w:tc>
          <w:tcPr>
            <w:tcW w:w="769" w:type="pct"/>
            <w:vMerge w:val="restart"/>
          </w:tcPr>
          <w:p w:rsidR="001F1976" w:rsidRPr="005842AB" w:rsidRDefault="001F1976" w:rsidP="00DC71EE">
            <w:pPr>
              <w:ind w:left="-105" w:right="-114"/>
              <w:jc w:val="center"/>
              <w:rPr>
                <w:b/>
                <w:sz w:val="20"/>
                <w:szCs w:val="20"/>
              </w:rPr>
            </w:pPr>
            <w:r w:rsidRPr="005842AB">
              <w:rPr>
                <w:b/>
                <w:sz w:val="20"/>
                <w:szCs w:val="20"/>
              </w:rPr>
              <w:t>Интегральная оценка (в ба</w:t>
            </w:r>
            <w:r w:rsidRPr="005842AB">
              <w:rPr>
                <w:b/>
                <w:sz w:val="20"/>
                <w:szCs w:val="20"/>
              </w:rPr>
              <w:t>л</w:t>
            </w:r>
            <w:r w:rsidRPr="005842AB">
              <w:rPr>
                <w:b/>
                <w:sz w:val="20"/>
                <w:szCs w:val="20"/>
              </w:rPr>
              <w:t>лах)  и катег</w:t>
            </w:r>
            <w:r w:rsidRPr="005842AB">
              <w:rPr>
                <w:b/>
                <w:sz w:val="20"/>
                <w:szCs w:val="20"/>
              </w:rPr>
              <w:t>о</w:t>
            </w:r>
            <w:r w:rsidRPr="005842AB">
              <w:rPr>
                <w:b/>
                <w:sz w:val="20"/>
                <w:szCs w:val="20"/>
              </w:rPr>
              <w:t>рия значимости воздействия</w:t>
            </w:r>
          </w:p>
        </w:tc>
      </w:tr>
      <w:tr w:rsidR="001F1976" w:rsidRPr="005842AB" w:rsidTr="002425C4">
        <w:trPr>
          <w:gridAfter w:val="1"/>
          <w:wAfter w:w="3" w:type="pct"/>
          <w:trHeight w:val="170"/>
          <w:jc w:val="center"/>
        </w:trPr>
        <w:tc>
          <w:tcPr>
            <w:tcW w:w="1076" w:type="pct"/>
            <w:vMerge/>
          </w:tcPr>
          <w:p w:rsidR="001F1976" w:rsidRPr="005842AB" w:rsidRDefault="001F1976" w:rsidP="00DC71EE">
            <w:pPr>
              <w:jc w:val="both"/>
              <w:rPr>
                <w:sz w:val="20"/>
                <w:szCs w:val="20"/>
              </w:rPr>
            </w:pPr>
          </w:p>
        </w:tc>
        <w:tc>
          <w:tcPr>
            <w:tcW w:w="1077" w:type="pct"/>
          </w:tcPr>
          <w:p w:rsidR="001F1976" w:rsidRPr="005842AB" w:rsidRDefault="001F1976" w:rsidP="00DC71EE">
            <w:pPr>
              <w:jc w:val="center"/>
              <w:rPr>
                <w:b/>
                <w:sz w:val="20"/>
                <w:szCs w:val="20"/>
              </w:rPr>
            </w:pPr>
            <w:r w:rsidRPr="005842AB">
              <w:rPr>
                <w:b/>
                <w:sz w:val="20"/>
                <w:szCs w:val="20"/>
              </w:rPr>
              <w:t>пространственный масштаб</w:t>
            </w:r>
          </w:p>
        </w:tc>
        <w:tc>
          <w:tcPr>
            <w:tcW w:w="1099" w:type="pct"/>
          </w:tcPr>
          <w:p w:rsidR="002425C4" w:rsidRPr="005842AB" w:rsidRDefault="001F1976" w:rsidP="00DC71EE">
            <w:pPr>
              <w:jc w:val="center"/>
              <w:rPr>
                <w:b/>
                <w:sz w:val="20"/>
                <w:szCs w:val="20"/>
              </w:rPr>
            </w:pPr>
            <w:r w:rsidRPr="005842AB">
              <w:rPr>
                <w:b/>
                <w:sz w:val="20"/>
                <w:szCs w:val="20"/>
              </w:rPr>
              <w:t>временн</w:t>
            </w:r>
            <w:r w:rsidR="002425C4" w:rsidRPr="005842AB">
              <w:rPr>
                <w:b/>
                <w:sz w:val="20"/>
                <w:szCs w:val="20"/>
              </w:rPr>
              <w:t>о</w:t>
            </w:r>
            <w:r w:rsidRPr="005842AB">
              <w:rPr>
                <w:b/>
                <w:sz w:val="20"/>
                <w:szCs w:val="20"/>
              </w:rPr>
              <w:t xml:space="preserve">й </w:t>
            </w:r>
          </w:p>
          <w:p w:rsidR="001F1976" w:rsidRPr="005842AB" w:rsidRDefault="001F1976" w:rsidP="00DC71EE">
            <w:pPr>
              <w:jc w:val="center"/>
              <w:rPr>
                <w:b/>
                <w:sz w:val="20"/>
                <w:szCs w:val="20"/>
              </w:rPr>
            </w:pPr>
            <w:r w:rsidRPr="005842AB">
              <w:rPr>
                <w:b/>
                <w:sz w:val="20"/>
                <w:szCs w:val="20"/>
              </w:rPr>
              <w:t>масштаб</w:t>
            </w:r>
          </w:p>
        </w:tc>
        <w:tc>
          <w:tcPr>
            <w:tcW w:w="975" w:type="pct"/>
          </w:tcPr>
          <w:p w:rsidR="001F1976" w:rsidRPr="005842AB" w:rsidRDefault="001F1976" w:rsidP="00DC71EE">
            <w:pPr>
              <w:jc w:val="center"/>
              <w:rPr>
                <w:b/>
                <w:sz w:val="20"/>
                <w:szCs w:val="20"/>
              </w:rPr>
            </w:pPr>
            <w:r w:rsidRPr="005842AB">
              <w:rPr>
                <w:b/>
                <w:sz w:val="20"/>
                <w:szCs w:val="20"/>
              </w:rPr>
              <w:t>интенсивность</w:t>
            </w:r>
          </w:p>
        </w:tc>
        <w:tc>
          <w:tcPr>
            <w:tcW w:w="769" w:type="pct"/>
            <w:vMerge/>
          </w:tcPr>
          <w:p w:rsidR="001F1976" w:rsidRPr="005842AB" w:rsidRDefault="001F1976" w:rsidP="00DC71EE">
            <w:pPr>
              <w:jc w:val="both"/>
              <w:rPr>
                <w:sz w:val="20"/>
                <w:szCs w:val="20"/>
              </w:rPr>
            </w:pPr>
          </w:p>
        </w:tc>
      </w:tr>
      <w:tr w:rsidR="001F1976" w:rsidRPr="005842AB" w:rsidTr="002425C4">
        <w:trPr>
          <w:gridAfter w:val="1"/>
          <w:wAfter w:w="3" w:type="pct"/>
          <w:trHeight w:val="170"/>
          <w:jc w:val="center"/>
        </w:trPr>
        <w:tc>
          <w:tcPr>
            <w:tcW w:w="1076" w:type="pct"/>
          </w:tcPr>
          <w:p w:rsidR="001F1976" w:rsidRPr="005842AB" w:rsidRDefault="001F1976" w:rsidP="00DC71EE">
            <w:pPr>
              <w:jc w:val="both"/>
              <w:rPr>
                <w:sz w:val="20"/>
                <w:szCs w:val="20"/>
              </w:rPr>
            </w:pPr>
          </w:p>
        </w:tc>
        <w:tc>
          <w:tcPr>
            <w:tcW w:w="1077" w:type="pct"/>
          </w:tcPr>
          <w:p w:rsidR="001F1976" w:rsidRPr="005842AB" w:rsidRDefault="001F1976" w:rsidP="00DC71EE">
            <w:pPr>
              <w:jc w:val="center"/>
              <w:rPr>
                <w:b/>
                <w:sz w:val="20"/>
                <w:szCs w:val="20"/>
              </w:rPr>
            </w:pPr>
          </w:p>
        </w:tc>
        <w:tc>
          <w:tcPr>
            <w:tcW w:w="1099" w:type="pct"/>
          </w:tcPr>
          <w:p w:rsidR="001F1976" w:rsidRPr="005842AB" w:rsidRDefault="001F1976" w:rsidP="00DC71EE">
            <w:pPr>
              <w:jc w:val="center"/>
              <w:rPr>
                <w:b/>
                <w:sz w:val="20"/>
                <w:szCs w:val="20"/>
              </w:rPr>
            </w:pPr>
          </w:p>
        </w:tc>
        <w:tc>
          <w:tcPr>
            <w:tcW w:w="975" w:type="pct"/>
          </w:tcPr>
          <w:p w:rsidR="001F1976" w:rsidRPr="005842AB" w:rsidRDefault="001F1976" w:rsidP="00DC71EE">
            <w:pPr>
              <w:jc w:val="center"/>
              <w:rPr>
                <w:b/>
                <w:sz w:val="20"/>
                <w:szCs w:val="20"/>
              </w:rPr>
            </w:pPr>
          </w:p>
        </w:tc>
        <w:tc>
          <w:tcPr>
            <w:tcW w:w="769" w:type="pct"/>
          </w:tcPr>
          <w:p w:rsidR="001F1976" w:rsidRPr="005842AB" w:rsidRDefault="001F1976" w:rsidP="00DC71EE">
            <w:pPr>
              <w:jc w:val="both"/>
              <w:rPr>
                <w:sz w:val="20"/>
                <w:szCs w:val="20"/>
              </w:rPr>
            </w:pPr>
          </w:p>
        </w:tc>
      </w:tr>
      <w:tr w:rsidR="001F1976" w:rsidRPr="005842AB" w:rsidTr="002425C4">
        <w:trPr>
          <w:gridAfter w:val="1"/>
          <w:wAfter w:w="3" w:type="pct"/>
          <w:trHeight w:val="170"/>
          <w:jc w:val="center"/>
        </w:trPr>
        <w:tc>
          <w:tcPr>
            <w:tcW w:w="1076" w:type="pct"/>
          </w:tcPr>
          <w:p w:rsidR="001F1976" w:rsidRPr="005842AB" w:rsidRDefault="001F1976" w:rsidP="00DC71EE">
            <w:pPr>
              <w:ind w:left="-112" w:right="-108"/>
              <w:jc w:val="center"/>
              <w:rPr>
                <w:sz w:val="20"/>
                <w:szCs w:val="20"/>
              </w:rPr>
            </w:pPr>
            <w:r w:rsidRPr="005842AB">
              <w:rPr>
                <w:sz w:val="20"/>
                <w:szCs w:val="20"/>
              </w:rPr>
              <w:t>Атмосферный воздух</w:t>
            </w:r>
          </w:p>
        </w:tc>
        <w:tc>
          <w:tcPr>
            <w:tcW w:w="1077" w:type="pct"/>
          </w:tcPr>
          <w:p w:rsidR="001F1976" w:rsidRPr="005842AB" w:rsidRDefault="0074703E" w:rsidP="00DC71EE">
            <w:pPr>
              <w:ind w:left="-98" w:right="-147"/>
              <w:jc w:val="center"/>
              <w:rPr>
                <w:sz w:val="20"/>
                <w:szCs w:val="20"/>
              </w:rPr>
            </w:pPr>
            <w:r w:rsidRPr="005842AB">
              <w:rPr>
                <w:sz w:val="20"/>
                <w:szCs w:val="20"/>
              </w:rPr>
              <w:t>локальный (1)</w:t>
            </w:r>
          </w:p>
        </w:tc>
        <w:tc>
          <w:tcPr>
            <w:tcW w:w="1099" w:type="pct"/>
          </w:tcPr>
          <w:p w:rsidR="001F1976" w:rsidRPr="005842AB" w:rsidRDefault="001F1976" w:rsidP="00DC71EE">
            <w:pPr>
              <w:jc w:val="center"/>
              <w:rPr>
                <w:sz w:val="20"/>
                <w:szCs w:val="20"/>
              </w:rPr>
            </w:pPr>
            <w:r w:rsidRPr="005842AB">
              <w:rPr>
                <w:sz w:val="20"/>
                <w:szCs w:val="20"/>
              </w:rPr>
              <w:t>продолжительное (3)</w:t>
            </w:r>
          </w:p>
        </w:tc>
        <w:tc>
          <w:tcPr>
            <w:tcW w:w="975" w:type="pct"/>
            <w:shd w:val="clear" w:color="auto" w:fill="auto"/>
          </w:tcPr>
          <w:p w:rsidR="001F1976" w:rsidRPr="005842AB" w:rsidRDefault="00F55CA4" w:rsidP="00F55CA4">
            <w:pPr>
              <w:ind w:left="-172" w:right="-111" w:firstLine="172"/>
              <w:jc w:val="center"/>
              <w:rPr>
                <w:sz w:val="20"/>
                <w:szCs w:val="20"/>
              </w:rPr>
            </w:pPr>
            <w:r w:rsidRPr="005842AB">
              <w:rPr>
                <w:sz w:val="20"/>
                <w:szCs w:val="20"/>
              </w:rPr>
              <w:t>слаб</w:t>
            </w:r>
            <w:r w:rsidR="001F1976" w:rsidRPr="005842AB">
              <w:rPr>
                <w:sz w:val="20"/>
                <w:szCs w:val="20"/>
              </w:rPr>
              <w:t>ая (</w:t>
            </w:r>
            <w:r w:rsidRPr="005842AB">
              <w:rPr>
                <w:sz w:val="20"/>
                <w:szCs w:val="20"/>
              </w:rPr>
              <w:t>2</w:t>
            </w:r>
            <w:r w:rsidR="001F1976" w:rsidRPr="005842AB">
              <w:rPr>
                <w:sz w:val="20"/>
                <w:szCs w:val="20"/>
              </w:rPr>
              <w:t>)</w:t>
            </w:r>
          </w:p>
        </w:tc>
        <w:tc>
          <w:tcPr>
            <w:tcW w:w="769" w:type="pct"/>
            <w:shd w:val="clear" w:color="auto" w:fill="auto"/>
          </w:tcPr>
          <w:p w:rsidR="001F1976" w:rsidRPr="005842AB" w:rsidRDefault="001F1976" w:rsidP="00DC71EE">
            <w:pPr>
              <w:jc w:val="center"/>
              <w:rPr>
                <w:sz w:val="20"/>
                <w:szCs w:val="20"/>
              </w:rPr>
            </w:pPr>
            <w:r w:rsidRPr="005842AB">
              <w:rPr>
                <w:sz w:val="20"/>
                <w:szCs w:val="20"/>
              </w:rPr>
              <w:t>6 баллов</w:t>
            </w:r>
          </w:p>
        </w:tc>
      </w:tr>
      <w:tr w:rsidR="001F1976" w:rsidRPr="005842AB" w:rsidTr="002425C4">
        <w:trPr>
          <w:trHeight w:val="170"/>
          <w:jc w:val="center"/>
        </w:trPr>
        <w:tc>
          <w:tcPr>
            <w:tcW w:w="1076" w:type="pct"/>
          </w:tcPr>
          <w:p w:rsidR="001F1976" w:rsidRPr="005842AB" w:rsidRDefault="001F1976" w:rsidP="00DC71EE">
            <w:pPr>
              <w:ind w:left="-112" w:right="-108"/>
              <w:jc w:val="center"/>
              <w:rPr>
                <w:sz w:val="20"/>
                <w:szCs w:val="20"/>
              </w:rPr>
            </w:pPr>
            <w:r w:rsidRPr="005842AB">
              <w:rPr>
                <w:sz w:val="20"/>
                <w:szCs w:val="20"/>
              </w:rPr>
              <w:t>Поверхностные воды</w:t>
            </w:r>
          </w:p>
        </w:tc>
        <w:tc>
          <w:tcPr>
            <w:tcW w:w="3924" w:type="pct"/>
            <w:gridSpan w:val="5"/>
          </w:tcPr>
          <w:p w:rsidR="001F1976" w:rsidRPr="005842AB" w:rsidRDefault="001F1976" w:rsidP="00DC71EE">
            <w:pPr>
              <w:jc w:val="center"/>
              <w:rPr>
                <w:sz w:val="20"/>
                <w:szCs w:val="20"/>
              </w:rPr>
            </w:pPr>
            <w:r w:rsidRPr="005842AB">
              <w:rPr>
                <w:sz w:val="20"/>
                <w:szCs w:val="20"/>
              </w:rPr>
              <w:t>отсутствует</w:t>
            </w:r>
          </w:p>
        </w:tc>
      </w:tr>
      <w:tr w:rsidR="001F1976" w:rsidRPr="005842AB" w:rsidTr="002425C4">
        <w:trPr>
          <w:gridAfter w:val="1"/>
          <w:wAfter w:w="3" w:type="pct"/>
          <w:trHeight w:val="170"/>
          <w:jc w:val="center"/>
        </w:trPr>
        <w:tc>
          <w:tcPr>
            <w:tcW w:w="1076" w:type="pct"/>
          </w:tcPr>
          <w:p w:rsidR="001F1976" w:rsidRPr="005842AB" w:rsidRDefault="001F1976" w:rsidP="00DC71EE">
            <w:pPr>
              <w:ind w:left="-112" w:right="-108"/>
              <w:jc w:val="center"/>
              <w:rPr>
                <w:sz w:val="20"/>
                <w:szCs w:val="20"/>
              </w:rPr>
            </w:pPr>
            <w:r w:rsidRPr="005842AB">
              <w:rPr>
                <w:sz w:val="20"/>
                <w:szCs w:val="20"/>
              </w:rPr>
              <w:t>Подземные воды</w:t>
            </w:r>
          </w:p>
        </w:tc>
        <w:tc>
          <w:tcPr>
            <w:tcW w:w="1077" w:type="pct"/>
          </w:tcPr>
          <w:p w:rsidR="001F1976" w:rsidRPr="005842AB" w:rsidRDefault="001F1976" w:rsidP="00DC71EE">
            <w:pPr>
              <w:ind w:right="-147" w:hanging="98"/>
              <w:jc w:val="center"/>
              <w:rPr>
                <w:sz w:val="20"/>
                <w:szCs w:val="20"/>
              </w:rPr>
            </w:pPr>
            <w:r w:rsidRPr="005842AB">
              <w:rPr>
                <w:sz w:val="20"/>
                <w:szCs w:val="20"/>
              </w:rPr>
              <w:t>локальный (1)</w:t>
            </w:r>
          </w:p>
        </w:tc>
        <w:tc>
          <w:tcPr>
            <w:tcW w:w="1099" w:type="pct"/>
          </w:tcPr>
          <w:p w:rsidR="001F1976" w:rsidRPr="005842AB" w:rsidRDefault="001F1976" w:rsidP="00DC71EE">
            <w:pPr>
              <w:jc w:val="center"/>
              <w:rPr>
                <w:sz w:val="20"/>
                <w:szCs w:val="20"/>
              </w:rPr>
            </w:pPr>
            <w:r w:rsidRPr="005842AB">
              <w:rPr>
                <w:sz w:val="20"/>
                <w:szCs w:val="20"/>
              </w:rPr>
              <w:t>продолжительное (3)</w:t>
            </w:r>
          </w:p>
        </w:tc>
        <w:tc>
          <w:tcPr>
            <w:tcW w:w="975" w:type="pct"/>
            <w:shd w:val="clear" w:color="auto" w:fill="auto"/>
          </w:tcPr>
          <w:p w:rsidR="001F1976" w:rsidRPr="005842AB" w:rsidRDefault="001F1976" w:rsidP="00DC71EE">
            <w:pPr>
              <w:ind w:left="-172" w:right="-111" w:firstLine="172"/>
              <w:jc w:val="center"/>
              <w:rPr>
                <w:sz w:val="20"/>
                <w:szCs w:val="20"/>
              </w:rPr>
            </w:pPr>
            <w:r w:rsidRPr="005842AB">
              <w:rPr>
                <w:sz w:val="20"/>
                <w:szCs w:val="20"/>
              </w:rPr>
              <w:t>слабая (2)</w:t>
            </w:r>
          </w:p>
        </w:tc>
        <w:tc>
          <w:tcPr>
            <w:tcW w:w="769" w:type="pct"/>
            <w:shd w:val="clear" w:color="auto" w:fill="auto"/>
          </w:tcPr>
          <w:p w:rsidR="001F1976" w:rsidRPr="005842AB" w:rsidRDefault="001F1976" w:rsidP="00DC71EE">
            <w:pPr>
              <w:jc w:val="center"/>
              <w:rPr>
                <w:sz w:val="20"/>
                <w:szCs w:val="20"/>
              </w:rPr>
            </w:pPr>
            <w:r w:rsidRPr="005842AB">
              <w:rPr>
                <w:sz w:val="20"/>
                <w:szCs w:val="20"/>
              </w:rPr>
              <w:t>6 баллов</w:t>
            </w:r>
          </w:p>
        </w:tc>
      </w:tr>
      <w:tr w:rsidR="001F1976" w:rsidRPr="005842AB" w:rsidTr="002425C4">
        <w:trPr>
          <w:trHeight w:val="170"/>
          <w:jc w:val="center"/>
        </w:trPr>
        <w:tc>
          <w:tcPr>
            <w:tcW w:w="1076" w:type="pct"/>
          </w:tcPr>
          <w:p w:rsidR="001F1976" w:rsidRPr="005842AB" w:rsidRDefault="001F1976" w:rsidP="00DC71EE">
            <w:pPr>
              <w:ind w:left="-112" w:right="-108"/>
              <w:jc w:val="center"/>
              <w:rPr>
                <w:sz w:val="20"/>
                <w:szCs w:val="20"/>
              </w:rPr>
            </w:pPr>
            <w:r w:rsidRPr="005842AB">
              <w:rPr>
                <w:sz w:val="20"/>
                <w:szCs w:val="20"/>
              </w:rPr>
              <w:t>Недра</w:t>
            </w:r>
          </w:p>
        </w:tc>
        <w:tc>
          <w:tcPr>
            <w:tcW w:w="3924" w:type="pct"/>
            <w:gridSpan w:val="5"/>
            <w:shd w:val="clear" w:color="auto" w:fill="auto"/>
          </w:tcPr>
          <w:p w:rsidR="001F1976" w:rsidRPr="005842AB" w:rsidRDefault="001F1976" w:rsidP="00DC71EE">
            <w:pPr>
              <w:jc w:val="center"/>
              <w:rPr>
                <w:sz w:val="20"/>
                <w:szCs w:val="20"/>
              </w:rPr>
            </w:pPr>
            <w:r w:rsidRPr="005842AB">
              <w:rPr>
                <w:sz w:val="20"/>
                <w:szCs w:val="20"/>
              </w:rPr>
              <w:t>отсутствует</w:t>
            </w:r>
          </w:p>
        </w:tc>
      </w:tr>
      <w:tr w:rsidR="00B57586" w:rsidRPr="005842AB" w:rsidTr="002425C4">
        <w:trPr>
          <w:trHeight w:val="170"/>
          <w:jc w:val="center"/>
        </w:trPr>
        <w:tc>
          <w:tcPr>
            <w:tcW w:w="1076" w:type="pct"/>
          </w:tcPr>
          <w:p w:rsidR="00B57586" w:rsidRPr="005842AB" w:rsidRDefault="00B57586" w:rsidP="00DC71EE">
            <w:pPr>
              <w:ind w:left="-112" w:right="-108"/>
              <w:jc w:val="center"/>
              <w:rPr>
                <w:sz w:val="20"/>
                <w:szCs w:val="20"/>
              </w:rPr>
            </w:pPr>
            <w:r w:rsidRPr="005842AB">
              <w:rPr>
                <w:sz w:val="20"/>
                <w:szCs w:val="20"/>
              </w:rPr>
              <w:t>Ландшафты</w:t>
            </w:r>
          </w:p>
        </w:tc>
        <w:tc>
          <w:tcPr>
            <w:tcW w:w="3924" w:type="pct"/>
            <w:gridSpan w:val="5"/>
            <w:shd w:val="clear" w:color="auto" w:fill="auto"/>
          </w:tcPr>
          <w:p w:rsidR="00B57586" w:rsidRPr="005842AB" w:rsidRDefault="00B57586" w:rsidP="00DC71EE">
            <w:pPr>
              <w:jc w:val="center"/>
              <w:rPr>
                <w:sz w:val="20"/>
                <w:szCs w:val="20"/>
              </w:rPr>
            </w:pPr>
            <w:r w:rsidRPr="005842AB">
              <w:rPr>
                <w:sz w:val="20"/>
                <w:szCs w:val="20"/>
              </w:rPr>
              <w:t>отсутствует</w:t>
            </w:r>
          </w:p>
        </w:tc>
      </w:tr>
      <w:tr w:rsidR="001F1976" w:rsidRPr="005842AB" w:rsidTr="002425C4">
        <w:trPr>
          <w:gridAfter w:val="1"/>
          <w:wAfter w:w="3" w:type="pct"/>
          <w:trHeight w:val="170"/>
          <w:jc w:val="center"/>
        </w:trPr>
        <w:tc>
          <w:tcPr>
            <w:tcW w:w="1076" w:type="pct"/>
          </w:tcPr>
          <w:p w:rsidR="001F1976" w:rsidRPr="005842AB" w:rsidRDefault="001F1976" w:rsidP="00DC71EE">
            <w:pPr>
              <w:ind w:left="-112" w:right="-108"/>
              <w:jc w:val="center"/>
              <w:rPr>
                <w:sz w:val="20"/>
                <w:szCs w:val="20"/>
              </w:rPr>
            </w:pPr>
            <w:r w:rsidRPr="005842AB">
              <w:rPr>
                <w:sz w:val="20"/>
                <w:szCs w:val="20"/>
              </w:rPr>
              <w:t>Почва</w:t>
            </w:r>
          </w:p>
        </w:tc>
        <w:tc>
          <w:tcPr>
            <w:tcW w:w="1077" w:type="pct"/>
          </w:tcPr>
          <w:p w:rsidR="001F1976" w:rsidRPr="005842AB" w:rsidRDefault="001F1976" w:rsidP="00DC71EE">
            <w:pPr>
              <w:ind w:right="-147" w:hanging="98"/>
              <w:jc w:val="center"/>
              <w:rPr>
                <w:sz w:val="20"/>
                <w:szCs w:val="20"/>
              </w:rPr>
            </w:pPr>
            <w:r w:rsidRPr="005842AB">
              <w:rPr>
                <w:sz w:val="20"/>
                <w:szCs w:val="20"/>
              </w:rPr>
              <w:t>локальный (1)</w:t>
            </w:r>
          </w:p>
        </w:tc>
        <w:tc>
          <w:tcPr>
            <w:tcW w:w="1099" w:type="pct"/>
          </w:tcPr>
          <w:p w:rsidR="001F1976" w:rsidRPr="005842AB" w:rsidRDefault="001F1976" w:rsidP="00DC71EE">
            <w:pPr>
              <w:rPr>
                <w:sz w:val="20"/>
                <w:szCs w:val="20"/>
              </w:rPr>
            </w:pPr>
            <w:r w:rsidRPr="005842AB">
              <w:rPr>
                <w:sz w:val="20"/>
                <w:szCs w:val="20"/>
              </w:rPr>
              <w:t>продолжительное (3)</w:t>
            </w:r>
          </w:p>
        </w:tc>
        <w:tc>
          <w:tcPr>
            <w:tcW w:w="975" w:type="pct"/>
            <w:shd w:val="clear" w:color="auto" w:fill="auto"/>
          </w:tcPr>
          <w:p w:rsidR="001F1976" w:rsidRPr="005842AB" w:rsidRDefault="001F1976" w:rsidP="00DC71EE">
            <w:pPr>
              <w:ind w:left="-172" w:right="-111" w:firstLine="172"/>
              <w:jc w:val="center"/>
              <w:rPr>
                <w:sz w:val="20"/>
                <w:szCs w:val="20"/>
              </w:rPr>
            </w:pPr>
            <w:r w:rsidRPr="005842AB">
              <w:rPr>
                <w:sz w:val="20"/>
                <w:szCs w:val="20"/>
              </w:rPr>
              <w:t>слабая (2)</w:t>
            </w:r>
          </w:p>
        </w:tc>
        <w:tc>
          <w:tcPr>
            <w:tcW w:w="769" w:type="pct"/>
            <w:shd w:val="clear" w:color="auto" w:fill="auto"/>
          </w:tcPr>
          <w:p w:rsidR="001F1976" w:rsidRPr="005842AB" w:rsidRDefault="001F1976" w:rsidP="00DC71EE">
            <w:pPr>
              <w:jc w:val="center"/>
              <w:rPr>
                <w:sz w:val="20"/>
                <w:szCs w:val="20"/>
              </w:rPr>
            </w:pPr>
            <w:r w:rsidRPr="005842AB">
              <w:rPr>
                <w:sz w:val="20"/>
                <w:szCs w:val="20"/>
              </w:rPr>
              <w:t>6 баллов</w:t>
            </w:r>
          </w:p>
        </w:tc>
      </w:tr>
      <w:tr w:rsidR="001F1976" w:rsidRPr="005842AB" w:rsidTr="002425C4">
        <w:trPr>
          <w:gridAfter w:val="1"/>
          <w:wAfter w:w="3" w:type="pct"/>
          <w:trHeight w:val="170"/>
          <w:jc w:val="center"/>
        </w:trPr>
        <w:tc>
          <w:tcPr>
            <w:tcW w:w="1076" w:type="pct"/>
          </w:tcPr>
          <w:p w:rsidR="001F1976" w:rsidRPr="005842AB" w:rsidRDefault="001F1976" w:rsidP="00DC71EE">
            <w:pPr>
              <w:ind w:left="-112" w:right="-108"/>
              <w:jc w:val="center"/>
              <w:rPr>
                <w:sz w:val="20"/>
                <w:szCs w:val="20"/>
              </w:rPr>
            </w:pPr>
            <w:r w:rsidRPr="005842AB">
              <w:rPr>
                <w:sz w:val="20"/>
                <w:szCs w:val="20"/>
              </w:rPr>
              <w:lastRenderedPageBreak/>
              <w:t>Отходы</w:t>
            </w:r>
          </w:p>
        </w:tc>
        <w:tc>
          <w:tcPr>
            <w:tcW w:w="1077" w:type="pct"/>
          </w:tcPr>
          <w:p w:rsidR="001F1976" w:rsidRPr="005842AB" w:rsidRDefault="001F1976" w:rsidP="00DC71EE">
            <w:pPr>
              <w:ind w:right="-147" w:hanging="98"/>
              <w:jc w:val="center"/>
              <w:rPr>
                <w:sz w:val="20"/>
                <w:szCs w:val="20"/>
              </w:rPr>
            </w:pPr>
            <w:r w:rsidRPr="005842AB">
              <w:rPr>
                <w:sz w:val="20"/>
                <w:szCs w:val="20"/>
              </w:rPr>
              <w:t>локальный (1)</w:t>
            </w:r>
          </w:p>
        </w:tc>
        <w:tc>
          <w:tcPr>
            <w:tcW w:w="1099" w:type="pct"/>
          </w:tcPr>
          <w:p w:rsidR="001F1976" w:rsidRPr="005842AB" w:rsidRDefault="001F1976" w:rsidP="00DC71EE">
            <w:pPr>
              <w:rPr>
                <w:sz w:val="20"/>
                <w:szCs w:val="20"/>
              </w:rPr>
            </w:pPr>
            <w:r w:rsidRPr="005842AB">
              <w:rPr>
                <w:sz w:val="20"/>
                <w:szCs w:val="20"/>
              </w:rPr>
              <w:t>продолжительное (3)</w:t>
            </w:r>
          </w:p>
        </w:tc>
        <w:tc>
          <w:tcPr>
            <w:tcW w:w="975" w:type="pct"/>
            <w:shd w:val="clear" w:color="auto" w:fill="auto"/>
          </w:tcPr>
          <w:p w:rsidR="001F1976" w:rsidRPr="005842AB" w:rsidRDefault="001F1976" w:rsidP="00DC71EE">
            <w:pPr>
              <w:ind w:left="-172" w:right="-111" w:firstLine="172"/>
              <w:jc w:val="center"/>
              <w:rPr>
                <w:sz w:val="20"/>
                <w:szCs w:val="20"/>
              </w:rPr>
            </w:pPr>
            <w:r w:rsidRPr="005842AB">
              <w:rPr>
                <w:sz w:val="20"/>
                <w:szCs w:val="20"/>
              </w:rPr>
              <w:t>незначительная (1)</w:t>
            </w:r>
          </w:p>
        </w:tc>
        <w:tc>
          <w:tcPr>
            <w:tcW w:w="769" w:type="pct"/>
            <w:shd w:val="clear" w:color="auto" w:fill="auto"/>
          </w:tcPr>
          <w:p w:rsidR="001F1976" w:rsidRPr="005842AB" w:rsidRDefault="001F1976" w:rsidP="00DC71EE">
            <w:pPr>
              <w:jc w:val="center"/>
              <w:rPr>
                <w:sz w:val="20"/>
                <w:szCs w:val="20"/>
              </w:rPr>
            </w:pPr>
            <w:r w:rsidRPr="005842AB">
              <w:rPr>
                <w:sz w:val="20"/>
                <w:szCs w:val="20"/>
              </w:rPr>
              <w:t>3 балла</w:t>
            </w:r>
          </w:p>
        </w:tc>
      </w:tr>
      <w:tr w:rsidR="001F1976" w:rsidRPr="005842AB" w:rsidTr="002425C4">
        <w:trPr>
          <w:gridAfter w:val="1"/>
          <w:wAfter w:w="3" w:type="pct"/>
          <w:trHeight w:val="170"/>
          <w:jc w:val="center"/>
        </w:trPr>
        <w:tc>
          <w:tcPr>
            <w:tcW w:w="1076" w:type="pct"/>
          </w:tcPr>
          <w:p w:rsidR="001F1976" w:rsidRPr="005842AB" w:rsidRDefault="001F1976" w:rsidP="00DC71EE">
            <w:pPr>
              <w:ind w:left="-112" w:right="-108"/>
              <w:jc w:val="center"/>
              <w:rPr>
                <w:sz w:val="20"/>
                <w:szCs w:val="20"/>
              </w:rPr>
            </w:pPr>
            <w:r w:rsidRPr="005842AB">
              <w:rPr>
                <w:sz w:val="20"/>
                <w:szCs w:val="20"/>
              </w:rPr>
              <w:t>Растительность</w:t>
            </w:r>
          </w:p>
        </w:tc>
        <w:tc>
          <w:tcPr>
            <w:tcW w:w="1077" w:type="pct"/>
          </w:tcPr>
          <w:p w:rsidR="001F1976" w:rsidRPr="005842AB" w:rsidRDefault="001F1976" w:rsidP="00DC71EE">
            <w:pPr>
              <w:ind w:right="-147" w:hanging="98"/>
              <w:jc w:val="center"/>
              <w:rPr>
                <w:sz w:val="20"/>
                <w:szCs w:val="20"/>
              </w:rPr>
            </w:pPr>
            <w:r w:rsidRPr="005842AB">
              <w:rPr>
                <w:sz w:val="20"/>
                <w:szCs w:val="20"/>
              </w:rPr>
              <w:t>локальный (1)</w:t>
            </w:r>
          </w:p>
        </w:tc>
        <w:tc>
          <w:tcPr>
            <w:tcW w:w="1099" w:type="pct"/>
          </w:tcPr>
          <w:p w:rsidR="001F1976" w:rsidRPr="005842AB" w:rsidRDefault="001F1976" w:rsidP="00DC71EE">
            <w:pPr>
              <w:rPr>
                <w:sz w:val="20"/>
                <w:szCs w:val="20"/>
              </w:rPr>
            </w:pPr>
            <w:r w:rsidRPr="005842AB">
              <w:rPr>
                <w:sz w:val="20"/>
                <w:szCs w:val="20"/>
              </w:rPr>
              <w:t>продолжительное (3)</w:t>
            </w:r>
          </w:p>
        </w:tc>
        <w:tc>
          <w:tcPr>
            <w:tcW w:w="975" w:type="pct"/>
            <w:shd w:val="clear" w:color="auto" w:fill="auto"/>
          </w:tcPr>
          <w:p w:rsidR="001F1976" w:rsidRPr="005842AB" w:rsidRDefault="001F1976" w:rsidP="00DC71EE">
            <w:pPr>
              <w:ind w:left="-172" w:right="-111" w:firstLine="172"/>
              <w:jc w:val="center"/>
              <w:rPr>
                <w:sz w:val="20"/>
                <w:szCs w:val="20"/>
              </w:rPr>
            </w:pPr>
            <w:r w:rsidRPr="005842AB">
              <w:rPr>
                <w:sz w:val="20"/>
                <w:szCs w:val="20"/>
              </w:rPr>
              <w:t>слабая (2)</w:t>
            </w:r>
          </w:p>
        </w:tc>
        <w:tc>
          <w:tcPr>
            <w:tcW w:w="769" w:type="pct"/>
            <w:shd w:val="clear" w:color="auto" w:fill="auto"/>
          </w:tcPr>
          <w:p w:rsidR="001F1976" w:rsidRPr="005842AB" w:rsidRDefault="001F1976" w:rsidP="00DC71EE">
            <w:pPr>
              <w:jc w:val="center"/>
              <w:rPr>
                <w:sz w:val="20"/>
                <w:szCs w:val="20"/>
              </w:rPr>
            </w:pPr>
            <w:r w:rsidRPr="005842AB">
              <w:rPr>
                <w:sz w:val="20"/>
                <w:szCs w:val="20"/>
              </w:rPr>
              <w:t>6 баллов</w:t>
            </w:r>
          </w:p>
        </w:tc>
      </w:tr>
      <w:tr w:rsidR="001F1976" w:rsidRPr="005842AB" w:rsidTr="002425C4">
        <w:trPr>
          <w:gridAfter w:val="1"/>
          <w:wAfter w:w="3" w:type="pct"/>
          <w:trHeight w:val="170"/>
          <w:jc w:val="center"/>
        </w:trPr>
        <w:tc>
          <w:tcPr>
            <w:tcW w:w="1076" w:type="pct"/>
          </w:tcPr>
          <w:p w:rsidR="001F1976" w:rsidRPr="005842AB" w:rsidRDefault="001F1976" w:rsidP="00DC71EE">
            <w:pPr>
              <w:ind w:left="-112" w:right="-108"/>
              <w:jc w:val="center"/>
              <w:rPr>
                <w:sz w:val="20"/>
                <w:szCs w:val="20"/>
              </w:rPr>
            </w:pPr>
            <w:r w:rsidRPr="005842AB">
              <w:rPr>
                <w:sz w:val="20"/>
                <w:szCs w:val="20"/>
              </w:rPr>
              <w:t>Животный мир</w:t>
            </w:r>
          </w:p>
        </w:tc>
        <w:tc>
          <w:tcPr>
            <w:tcW w:w="1077" w:type="pct"/>
          </w:tcPr>
          <w:p w:rsidR="001F1976" w:rsidRPr="005842AB" w:rsidRDefault="001F1976" w:rsidP="00DC71EE">
            <w:pPr>
              <w:ind w:right="-147" w:hanging="98"/>
              <w:jc w:val="center"/>
              <w:rPr>
                <w:sz w:val="20"/>
                <w:szCs w:val="20"/>
              </w:rPr>
            </w:pPr>
            <w:r w:rsidRPr="005842AB">
              <w:rPr>
                <w:sz w:val="20"/>
                <w:szCs w:val="20"/>
              </w:rPr>
              <w:t>локальный (1)</w:t>
            </w:r>
          </w:p>
        </w:tc>
        <w:tc>
          <w:tcPr>
            <w:tcW w:w="1099" w:type="pct"/>
          </w:tcPr>
          <w:p w:rsidR="001F1976" w:rsidRPr="005842AB" w:rsidRDefault="001F1976" w:rsidP="00DC71EE">
            <w:pPr>
              <w:rPr>
                <w:sz w:val="20"/>
                <w:szCs w:val="20"/>
              </w:rPr>
            </w:pPr>
            <w:r w:rsidRPr="005842AB">
              <w:rPr>
                <w:sz w:val="20"/>
                <w:szCs w:val="20"/>
              </w:rPr>
              <w:t>продолжительное (3)</w:t>
            </w:r>
          </w:p>
        </w:tc>
        <w:tc>
          <w:tcPr>
            <w:tcW w:w="975" w:type="pct"/>
            <w:shd w:val="clear" w:color="auto" w:fill="auto"/>
          </w:tcPr>
          <w:p w:rsidR="001F1976" w:rsidRPr="005842AB" w:rsidRDefault="001F1976" w:rsidP="00DC71EE">
            <w:pPr>
              <w:ind w:left="-172" w:right="-111" w:firstLine="172"/>
              <w:jc w:val="center"/>
              <w:rPr>
                <w:sz w:val="20"/>
                <w:szCs w:val="20"/>
              </w:rPr>
            </w:pPr>
            <w:r w:rsidRPr="005842AB">
              <w:rPr>
                <w:sz w:val="20"/>
                <w:szCs w:val="20"/>
              </w:rPr>
              <w:t>слабая (2)</w:t>
            </w:r>
          </w:p>
        </w:tc>
        <w:tc>
          <w:tcPr>
            <w:tcW w:w="769" w:type="pct"/>
            <w:shd w:val="clear" w:color="auto" w:fill="auto"/>
          </w:tcPr>
          <w:p w:rsidR="001F1976" w:rsidRPr="005842AB" w:rsidRDefault="001F1976" w:rsidP="00DC71EE">
            <w:pPr>
              <w:jc w:val="center"/>
              <w:rPr>
                <w:sz w:val="20"/>
                <w:szCs w:val="20"/>
              </w:rPr>
            </w:pPr>
            <w:r w:rsidRPr="005842AB">
              <w:rPr>
                <w:sz w:val="20"/>
                <w:szCs w:val="20"/>
              </w:rPr>
              <w:t>6 баллов</w:t>
            </w:r>
          </w:p>
        </w:tc>
      </w:tr>
      <w:tr w:rsidR="001F1976" w:rsidRPr="005842AB" w:rsidTr="002425C4">
        <w:trPr>
          <w:gridAfter w:val="1"/>
          <w:wAfter w:w="3" w:type="pct"/>
          <w:trHeight w:val="170"/>
          <w:jc w:val="center"/>
        </w:trPr>
        <w:tc>
          <w:tcPr>
            <w:tcW w:w="1076" w:type="pct"/>
          </w:tcPr>
          <w:p w:rsidR="001F1976" w:rsidRPr="005842AB" w:rsidRDefault="001F1976" w:rsidP="00DC71EE">
            <w:pPr>
              <w:ind w:left="-112" w:right="-108"/>
              <w:jc w:val="center"/>
              <w:rPr>
                <w:sz w:val="20"/>
                <w:szCs w:val="20"/>
              </w:rPr>
            </w:pPr>
            <w:r w:rsidRPr="005842AB">
              <w:rPr>
                <w:sz w:val="20"/>
                <w:szCs w:val="20"/>
              </w:rPr>
              <w:t>Физическое воздействие</w:t>
            </w:r>
          </w:p>
        </w:tc>
        <w:tc>
          <w:tcPr>
            <w:tcW w:w="1077" w:type="pct"/>
          </w:tcPr>
          <w:p w:rsidR="001F1976" w:rsidRPr="005842AB" w:rsidRDefault="001F1976" w:rsidP="00DC71EE">
            <w:pPr>
              <w:ind w:right="-147" w:hanging="98"/>
              <w:jc w:val="center"/>
              <w:rPr>
                <w:sz w:val="20"/>
                <w:szCs w:val="20"/>
              </w:rPr>
            </w:pPr>
            <w:r w:rsidRPr="005842AB">
              <w:rPr>
                <w:sz w:val="20"/>
                <w:szCs w:val="20"/>
              </w:rPr>
              <w:t>локальный (1)</w:t>
            </w:r>
          </w:p>
        </w:tc>
        <w:tc>
          <w:tcPr>
            <w:tcW w:w="1099" w:type="pct"/>
          </w:tcPr>
          <w:p w:rsidR="001F1976" w:rsidRPr="005842AB" w:rsidRDefault="001F1976" w:rsidP="00DC71EE">
            <w:pPr>
              <w:rPr>
                <w:sz w:val="20"/>
                <w:szCs w:val="20"/>
              </w:rPr>
            </w:pPr>
            <w:r w:rsidRPr="005842AB">
              <w:rPr>
                <w:sz w:val="20"/>
                <w:szCs w:val="20"/>
              </w:rPr>
              <w:t>продолжительное (3)</w:t>
            </w:r>
          </w:p>
        </w:tc>
        <w:tc>
          <w:tcPr>
            <w:tcW w:w="975" w:type="pct"/>
            <w:shd w:val="clear" w:color="auto" w:fill="auto"/>
          </w:tcPr>
          <w:p w:rsidR="001F1976" w:rsidRPr="005842AB" w:rsidRDefault="001F1976" w:rsidP="00DC71EE">
            <w:pPr>
              <w:ind w:left="-172" w:right="-111" w:firstLine="172"/>
              <w:jc w:val="center"/>
              <w:rPr>
                <w:sz w:val="20"/>
                <w:szCs w:val="20"/>
              </w:rPr>
            </w:pPr>
            <w:r w:rsidRPr="005842AB">
              <w:rPr>
                <w:sz w:val="20"/>
                <w:szCs w:val="20"/>
              </w:rPr>
              <w:t>слабая (2)</w:t>
            </w:r>
          </w:p>
        </w:tc>
        <w:tc>
          <w:tcPr>
            <w:tcW w:w="769" w:type="pct"/>
            <w:shd w:val="clear" w:color="auto" w:fill="auto"/>
          </w:tcPr>
          <w:p w:rsidR="001F1976" w:rsidRPr="005842AB" w:rsidRDefault="001F1976" w:rsidP="00DC71EE">
            <w:pPr>
              <w:jc w:val="center"/>
              <w:rPr>
                <w:sz w:val="20"/>
                <w:szCs w:val="20"/>
              </w:rPr>
            </w:pPr>
            <w:r w:rsidRPr="005842AB">
              <w:rPr>
                <w:sz w:val="20"/>
                <w:szCs w:val="20"/>
              </w:rPr>
              <w:t>6 баллов</w:t>
            </w:r>
          </w:p>
        </w:tc>
      </w:tr>
      <w:tr w:rsidR="001F1976" w:rsidRPr="005842AB" w:rsidTr="002425C4">
        <w:trPr>
          <w:trHeight w:val="170"/>
          <w:jc w:val="center"/>
        </w:trPr>
        <w:tc>
          <w:tcPr>
            <w:tcW w:w="1076" w:type="pct"/>
          </w:tcPr>
          <w:p w:rsidR="001F1976" w:rsidRPr="005842AB" w:rsidRDefault="001F1976" w:rsidP="00DC71EE">
            <w:pPr>
              <w:ind w:left="-112" w:right="-108"/>
              <w:jc w:val="center"/>
              <w:rPr>
                <w:sz w:val="20"/>
                <w:szCs w:val="20"/>
              </w:rPr>
            </w:pPr>
            <w:r w:rsidRPr="005842AB">
              <w:rPr>
                <w:sz w:val="20"/>
                <w:szCs w:val="20"/>
              </w:rPr>
              <w:t>Радиационное возде</w:t>
            </w:r>
            <w:r w:rsidRPr="005842AB">
              <w:rPr>
                <w:sz w:val="20"/>
                <w:szCs w:val="20"/>
              </w:rPr>
              <w:t>й</w:t>
            </w:r>
            <w:r w:rsidRPr="005842AB">
              <w:rPr>
                <w:sz w:val="20"/>
                <w:szCs w:val="20"/>
              </w:rPr>
              <w:t>ствие</w:t>
            </w:r>
          </w:p>
        </w:tc>
        <w:tc>
          <w:tcPr>
            <w:tcW w:w="3924" w:type="pct"/>
            <w:gridSpan w:val="5"/>
          </w:tcPr>
          <w:p w:rsidR="001F1976" w:rsidRPr="005842AB" w:rsidRDefault="001F1976" w:rsidP="00DC71EE">
            <w:pPr>
              <w:jc w:val="center"/>
              <w:rPr>
                <w:sz w:val="20"/>
                <w:szCs w:val="20"/>
              </w:rPr>
            </w:pPr>
            <w:r w:rsidRPr="005842AB">
              <w:rPr>
                <w:sz w:val="20"/>
                <w:szCs w:val="20"/>
              </w:rPr>
              <w:t>отсутствует</w:t>
            </w:r>
          </w:p>
        </w:tc>
      </w:tr>
      <w:tr w:rsidR="001F1976" w:rsidRPr="005842AB" w:rsidTr="002425C4">
        <w:trPr>
          <w:trHeight w:val="170"/>
          <w:jc w:val="center"/>
        </w:trPr>
        <w:tc>
          <w:tcPr>
            <w:tcW w:w="2153" w:type="pct"/>
            <w:gridSpan w:val="2"/>
            <w:shd w:val="clear" w:color="auto" w:fill="auto"/>
          </w:tcPr>
          <w:p w:rsidR="001F1976" w:rsidRPr="005842AB" w:rsidRDefault="001F1976" w:rsidP="00DC71EE">
            <w:pPr>
              <w:jc w:val="center"/>
              <w:rPr>
                <w:i/>
                <w:sz w:val="20"/>
                <w:szCs w:val="20"/>
              </w:rPr>
            </w:pPr>
            <w:r w:rsidRPr="005842AB">
              <w:rPr>
                <w:i/>
                <w:sz w:val="20"/>
                <w:szCs w:val="20"/>
              </w:rPr>
              <w:t>Интегральная оценка</w:t>
            </w:r>
          </w:p>
        </w:tc>
        <w:tc>
          <w:tcPr>
            <w:tcW w:w="2847" w:type="pct"/>
            <w:gridSpan w:val="4"/>
            <w:shd w:val="clear" w:color="auto" w:fill="auto"/>
          </w:tcPr>
          <w:p w:rsidR="001F1976" w:rsidRPr="005842AB" w:rsidRDefault="001F1976" w:rsidP="00DC71EE">
            <w:pPr>
              <w:jc w:val="center"/>
              <w:rPr>
                <w:i/>
                <w:sz w:val="20"/>
                <w:szCs w:val="20"/>
              </w:rPr>
            </w:pPr>
            <w:r w:rsidRPr="005842AB">
              <w:rPr>
                <w:i/>
                <w:sz w:val="20"/>
                <w:szCs w:val="20"/>
              </w:rPr>
              <w:t>3-6 баллов – воздействие низкой значимости</w:t>
            </w:r>
          </w:p>
        </w:tc>
      </w:tr>
    </w:tbl>
    <w:p w:rsidR="001F1976" w:rsidRPr="005842AB" w:rsidRDefault="001F1976" w:rsidP="001F1976">
      <w:pPr>
        <w:shd w:val="clear" w:color="auto" w:fill="FFFFFF"/>
        <w:spacing w:line="276" w:lineRule="auto"/>
        <w:ind w:firstLine="708"/>
        <w:jc w:val="both"/>
        <w:rPr>
          <w:i/>
        </w:rPr>
      </w:pPr>
      <w:r w:rsidRPr="005842AB">
        <w:rPr>
          <w:i/>
        </w:rPr>
        <w:t>Анализируя вышеперечисленные категории воздействия проектируемых работ на окружающую среду, можно сделать общий вывод, что значимость ожидаемого экологич</w:t>
      </w:r>
      <w:r w:rsidRPr="005842AB">
        <w:rPr>
          <w:i/>
        </w:rPr>
        <w:t>е</w:t>
      </w:r>
      <w:r w:rsidRPr="005842AB">
        <w:rPr>
          <w:i/>
        </w:rPr>
        <w:t>ского воз</w:t>
      </w:r>
      <w:r w:rsidRPr="005842AB">
        <w:rPr>
          <w:i/>
        </w:rPr>
        <w:softHyphen/>
        <w:t>действия при строительстве допустимо принять как низкой значимости.</w:t>
      </w:r>
    </w:p>
    <w:p w:rsidR="001F1976" w:rsidRPr="005842AB" w:rsidRDefault="001F1976" w:rsidP="001F1976">
      <w:pPr>
        <w:spacing w:before="60" w:after="60" w:line="276" w:lineRule="auto"/>
        <w:ind w:firstLine="708"/>
        <w:jc w:val="both"/>
      </w:pPr>
      <w:r w:rsidRPr="005842AB">
        <w:t>Интегральная оценка воздействия по компонентам окружающей среды, в зависимости от показателей воздействия при эксплуатации, представлена в таблице 1</w:t>
      </w:r>
      <w:r w:rsidR="00004333" w:rsidRPr="005842AB">
        <w:t>2</w:t>
      </w:r>
      <w:r w:rsidRPr="005842AB">
        <w:t>.6.</w:t>
      </w:r>
    </w:p>
    <w:p w:rsidR="001F1976" w:rsidRPr="005842AB" w:rsidRDefault="001F1976" w:rsidP="001F1976">
      <w:pPr>
        <w:jc w:val="both"/>
        <w:rPr>
          <w:b/>
          <w:sz w:val="20"/>
          <w:szCs w:val="20"/>
        </w:rPr>
      </w:pPr>
      <w:bookmarkStart w:id="315" w:name="_Toc146642130"/>
      <w:r w:rsidRPr="005842AB">
        <w:rPr>
          <w:b/>
          <w:bCs/>
          <w:sz w:val="20"/>
          <w:szCs w:val="20"/>
        </w:rPr>
        <w:t xml:space="preserve">Таблица </w:t>
      </w:r>
      <w:r w:rsidR="0033183E">
        <w:rPr>
          <w:b/>
          <w:bCs/>
          <w:sz w:val="20"/>
          <w:szCs w:val="20"/>
        </w:rPr>
        <w:fldChar w:fldCharType="begin"/>
      </w:r>
      <w:r w:rsidR="0033183E">
        <w:rPr>
          <w:b/>
          <w:bCs/>
          <w:sz w:val="20"/>
          <w:szCs w:val="20"/>
        </w:rPr>
        <w:instrText xml:space="preserve"> STYLEREF 1 \s </w:instrText>
      </w:r>
      <w:r w:rsidR="0033183E">
        <w:rPr>
          <w:b/>
          <w:bCs/>
          <w:sz w:val="20"/>
          <w:szCs w:val="20"/>
        </w:rPr>
        <w:fldChar w:fldCharType="separate"/>
      </w:r>
      <w:r w:rsidR="0033183E">
        <w:rPr>
          <w:b/>
          <w:bCs/>
          <w:noProof/>
          <w:sz w:val="20"/>
          <w:szCs w:val="20"/>
        </w:rPr>
        <w:t>12</w:t>
      </w:r>
      <w:r w:rsidR="0033183E">
        <w:rPr>
          <w:b/>
          <w:bCs/>
          <w:sz w:val="20"/>
          <w:szCs w:val="20"/>
        </w:rPr>
        <w:fldChar w:fldCharType="end"/>
      </w:r>
      <w:r w:rsidR="0033183E">
        <w:rPr>
          <w:b/>
          <w:bCs/>
          <w:sz w:val="20"/>
          <w:szCs w:val="20"/>
        </w:rPr>
        <w:noBreakHyphen/>
      </w:r>
      <w:r w:rsidR="0033183E">
        <w:rPr>
          <w:b/>
          <w:bCs/>
          <w:sz w:val="20"/>
          <w:szCs w:val="20"/>
        </w:rPr>
        <w:fldChar w:fldCharType="begin"/>
      </w:r>
      <w:r w:rsidR="0033183E">
        <w:rPr>
          <w:b/>
          <w:bCs/>
          <w:sz w:val="20"/>
          <w:szCs w:val="20"/>
        </w:rPr>
        <w:instrText xml:space="preserve"> SEQ Таблица \* ARABIC \s 1 </w:instrText>
      </w:r>
      <w:r w:rsidR="0033183E">
        <w:rPr>
          <w:b/>
          <w:bCs/>
          <w:sz w:val="20"/>
          <w:szCs w:val="20"/>
        </w:rPr>
        <w:fldChar w:fldCharType="separate"/>
      </w:r>
      <w:r w:rsidR="0033183E">
        <w:rPr>
          <w:b/>
          <w:bCs/>
          <w:noProof/>
          <w:sz w:val="20"/>
          <w:szCs w:val="20"/>
        </w:rPr>
        <w:t>6</w:t>
      </w:r>
      <w:r w:rsidR="0033183E">
        <w:rPr>
          <w:b/>
          <w:bCs/>
          <w:sz w:val="20"/>
          <w:szCs w:val="20"/>
        </w:rPr>
        <w:fldChar w:fldCharType="end"/>
      </w:r>
      <w:r w:rsidRPr="005842AB">
        <w:rPr>
          <w:b/>
          <w:bCs/>
          <w:sz w:val="20"/>
          <w:szCs w:val="20"/>
        </w:rPr>
        <w:t>.</w:t>
      </w:r>
      <w:r w:rsidRPr="005842AB">
        <w:rPr>
          <w:b/>
          <w:sz w:val="20"/>
          <w:szCs w:val="20"/>
        </w:rPr>
        <w:t xml:space="preserve"> Интегральная оценка воздействия при эксплуатации</w:t>
      </w:r>
      <w:bookmarkEnd w:id="315"/>
    </w:p>
    <w:tbl>
      <w:tblPr>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2117"/>
        <w:gridCol w:w="1555"/>
        <w:gridCol w:w="2277"/>
        <w:gridCol w:w="1657"/>
      </w:tblGrid>
      <w:tr w:rsidR="001F1976" w:rsidRPr="005842AB" w:rsidTr="00DC71EE">
        <w:trPr>
          <w:trHeight w:val="170"/>
        </w:trPr>
        <w:tc>
          <w:tcPr>
            <w:tcW w:w="1185" w:type="pct"/>
            <w:vMerge w:val="restart"/>
          </w:tcPr>
          <w:p w:rsidR="001F1976" w:rsidRPr="005842AB" w:rsidRDefault="001F1976" w:rsidP="00DC71EE">
            <w:pPr>
              <w:jc w:val="center"/>
              <w:rPr>
                <w:b/>
                <w:sz w:val="20"/>
                <w:szCs w:val="20"/>
              </w:rPr>
            </w:pPr>
            <w:r w:rsidRPr="005842AB">
              <w:rPr>
                <w:b/>
                <w:sz w:val="20"/>
                <w:szCs w:val="20"/>
              </w:rPr>
              <w:t>Компонент окружа</w:t>
            </w:r>
            <w:r w:rsidRPr="005842AB">
              <w:rPr>
                <w:b/>
                <w:sz w:val="20"/>
                <w:szCs w:val="20"/>
              </w:rPr>
              <w:t>ю</w:t>
            </w:r>
            <w:r w:rsidRPr="005842AB">
              <w:rPr>
                <w:b/>
                <w:sz w:val="20"/>
                <w:szCs w:val="20"/>
              </w:rPr>
              <w:t>щей</w:t>
            </w:r>
          </w:p>
          <w:p w:rsidR="001F1976" w:rsidRPr="005842AB" w:rsidRDefault="001F1976" w:rsidP="00DC71EE">
            <w:pPr>
              <w:jc w:val="center"/>
              <w:rPr>
                <w:b/>
                <w:sz w:val="20"/>
                <w:szCs w:val="20"/>
              </w:rPr>
            </w:pPr>
            <w:r w:rsidRPr="005842AB">
              <w:rPr>
                <w:b/>
                <w:sz w:val="20"/>
                <w:szCs w:val="20"/>
              </w:rPr>
              <w:t>среды</w:t>
            </w:r>
          </w:p>
        </w:tc>
        <w:tc>
          <w:tcPr>
            <w:tcW w:w="2984" w:type="pct"/>
            <w:gridSpan w:val="3"/>
          </w:tcPr>
          <w:p w:rsidR="001F1976" w:rsidRPr="005842AB" w:rsidRDefault="001F1976" w:rsidP="00DC71EE">
            <w:pPr>
              <w:jc w:val="center"/>
              <w:rPr>
                <w:b/>
                <w:sz w:val="20"/>
                <w:szCs w:val="20"/>
              </w:rPr>
            </w:pPr>
            <w:r w:rsidRPr="005842AB">
              <w:rPr>
                <w:b/>
                <w:sz w:val="20"/>
                <w:szCs w:val="20"/>
              </w:rPr>
              <w:t>Показатели воздействия</w:t>
            </w:r>
          </w:p>
        </w:tc>
        <w:tc>
          <w:tcPr>
            <w:tcW w:w="831" w:type="pct"/>
            <w:vMerge w:val="restart"/>
          </w:tcPr>
          <w:p w:rsidR="001F1976" w:rsidRPr="005842AB" w:rsidRDefault="001F1976" w:rsidP="00DC71EE">
            <w:pPr>
              <w:jc w:val="center"/>
              <w:rPr>
                <w:b/>
                <w:sz w:val="20"/>
                <w:szCs w:val="20"/>
              </w:rPr>
            </w:pPr>
            <w:r w:rsidRPr="005842AB">
              <w:rPr>
                <w:b/>
                <w:sz w:val="20"/>
                <w:szCs w:val="20"/>
              </w:rPr>
              <w:t>Интегральная оценка (в ба</w:t>
            </w:r>
            <w:r w:rsidRPr="005842AB">
              <w:rPr>
                <w:b/>
                <w:sz w:val="20"/>
                <w:szCs w:val="20"/>
              </w:rPr>
              <w:t>л</w:t>
            </w:r>
            <w:r w:rsidRPr="005842AB">
              <w:rPr>
                <w:b/>
                <w:sz w:val="20"/>
                <w:szCs w:val="20"/>
              </w:rPr>
              <w:t>лах)  и катег</w:t>
            </w:r>
            <w:r w:rsidRPr="005842AB">
              <w:rPr>
                <w:b/>
                <w:sz w:val="20"/>
                <w:szCs w:val="20"/>
              </w:rPr>
              <w:t>о</w:t>
            </w:r>
            <w:r w:rsidRPr="005842AB">
              <w:rPr>
                <w:b/>
                <w:sz w:val="20"/>
                <w:szCs w:val="20"/>
              </w:rPr>
              <w:t>рия значим</w:t>
            </w:r>
            <w:r w:rsidRPr="005842AB">
              <w:rPr>
                <w:b/>
                <w:sz w:val="20"/>
                <w:szCs w:val="20"/>
              </w:rPr>
              <w:t>о</w:t>
            </w:r>
            <w:r w:rsidRPr="005842AB">
              <w:rPr>
                <w:b/>
                <w:sz w:val="20"/>
                <w:szCs w:val="20"/>
              </w:rPr>
              <w:t>сти возде</w:t>
            </w:r>
            <w:r w:rsidRPr="005842AB">
              <w:rPr>
                <w:b/>
                <w:sz w:val="20"/>
                <w:szCs w:val="20"/>
              </w:rPr>
              <w:t>й</w:t>
            </w:r>
            <w:r w:rsidRPr="005842AB">
              <w:rPr>
                <w:b/>
                <w:sz w:val="20"/>
                <w:szCs w:val="20"/>
              </w:rPr>
              <w:t>ствия</w:t>
            </w:r>
          </w:p>
        </w:tc>
      </w:tr>
      <w:tr w:rsidR="001F1976" w:rsidRPr="005842AB" w:rsidTr="00DC71EE">
        <w:trPr>
          <w:trHeight w:val="170"/>
        </w:trPr>
        <w:tc>
          <w:tcPr>
            <w:tcW w:w="1185" w:type="pct"/>
            <w:vMerge/>
          </w:tcPr>
          <w:p w:rsidR="001F1976" w:rsidRPr="005842AB" w:rsidRDefault="001F1976" w:rsidP="00DC71EE">
            <w:pPr>
              <w:jc w:val="both"/>
              <w:rPr>
                <w:sz w:val="20"/>
                <w:szCs w:val="20"/>
              </w:rPr>
            </w:pPr>
          </w:p>
        </w:tc>
        <w:tc>
          <w:tcPr>
            <w:tcW w:w="1062" w:type="pct"/>
          </w:tcPr>
          <w:p w:rsidR="001F1976" w:rsidRPr="005842AB" w:rsidRDefault="001F1976" w:rsidP="00DC71EE">
            <w:pPr>
              <w:jc w:val="center"/>
              <w:rPr>
                <w:b/>
                <w:sz w:val="20"/>
                <w:szCs w:val="20"/>
              </w:rPr>
            </w:pPr>
            <w:r w:rsidRPr="005842AB">
              <w:rPr>
                <w:b/>
                <w:sz w:val="20"/>
                <w:szCs w:val="20"/>
              </w:rPr>
              <w:t>пространственный масштаб</w:t>
            </w:r>
          </w:p>
        </w:tc>
        <w:tc>
          <w:tcPr>
            <w:tcW w:w="780" w:type="pct"/>
          </w:tcPr>
          <w:p w:rsidR="001F1976" w:rsidRPr="005842AB" w:rsidRDefault="001F1976" w:rsidP="00DC71EE">
            <w:pPr>
              <w:jc w:val="center"/>
              <w:rPr>
                <w:b/>
                <w:sz w:val="20"/>
                <w:szCs w:val="20"/>
              </w:rPr>
            </w:pPr>
            <w:r w:rsidRPr="005842AB">
              <w:rPr>
                <w:b/>
                <w:sz w:val="20"/>
                <w:szCs w:val="20"/>
              </w:rPr>
              <w:t>временный масштаб</w:t>
            </w:r>
          </w:p>
        </w:tc>
        <w:tc>
          <w:tcPr>
            <w:tcW w:w="1142" w:type="pct"/>
          </w:tcPr>
          <w:p w:rsidR="001F1976" w:rsidRPr="005842AB" w:rsidRDefault="001F1976" w:rsidP="00DC71EE">
            <w:pPr>
              <w:jc w:val="center"/>
              <w:rPr>
                <w:b/>
                <w:sz w:val="20"/>
                <w:szCs w:val="20"/>
              </w:rPr>
            </w:pPr>
            <w:r w:rsidRPr="005842AB">
              <w:rPr>
                <w:b/>
                <w:sz w:val="20"/>
                <w:szCs w:val="20"/>
              </w:rPr>
              <w:t>интенсивность</w:t>
            </w:r>
          </w:p>
        </w:tc>
        <w:tc>
          <w:tcPr>
            <w:tcW w:w="831" w:type="pct"/>
            <w:vMerge/>
          </w:tcPr>
          <w:p w:rsidR="001F1976" w:rsidRPr="005842AB" w:rsidRDefault="001F1976" w:rsidP="00DC71EE">
            <w:pPr>
              <w:jc w:val="both"/>
              <w:rPr>
                <w:sz w:val="20"/>
                <w:szCs w:val="20"/>
              </w:rPr>
            </w:pPr>
          </w:p>
        </w:tc>
      </w:tr>
      <w:tr w:rsidR="001F1976" w:rsidRPr="005842AB" w:rsidTr="00DC71EE">
        <w:trPr>
          <w:trHeight w:val="170"/>
        </w:trPr>
        <w:tc>
          <w:tcPr>
            <w:tcW w:w="1185" w:type="pct"/>
            <w:shd w:val="clear" w:color="auto" w:fill="auto"/>
          </w:tcPr>
          <w:p w:rsidR="001F1976" w:rsidRPr="005842AB" w:rsidRDefault="001F1976" w:rsidP="00DC71EE">
            <w:pPr>
              <w:jc w:val="both"/>
              <w:rPr>
                <w:sz w:val="20"/>
                <w:szCs w:val="20"/>
              </w:rPr>
            </w:pPr>
            <w:r w:rsidRPr="005842AB">
              <w:rPr>
                <w:sz w:val="20"/>
                <w:szCs w:val="20"/>
              </w:rPr>
              <w:t>Атмосферный воздух</w:t>
            </w:r>
          </w:p>
        </w:tc>
        <w:tc>
          <w:tcPr>
            <w:tcW w:w="1062" w:type="pct"/>
            <w:shd w:val="clear" w:color="auto" w:fill="auto"/>
          </w:tcPr>
          <w:p w:rsidR="001F1976" w:rsidRPr="005842AB" w:rsidRDefault="001F1976" w:rsidP="00DC71EE">
            <w:pPr>
              <w:jc w:val="center"/>
              <w:rPr>
                <w:sz w:val="20"/>
                <w:szCs w:val="20"/>
              </w:rPr>
            </w:pPr>
            <w:r w:rsidRPr="005842AB">
              <w:rPr>
                <w:sz w:val="20"/>
                <w:szCs w:val="20"/>
              </w:rPr>
              <w:t>локальный (1)</w:t>
            </w:r>
          </w:p>
        </w:tc>
        <w:tc>
          <w:tcPr>
            <w:tcW w:w="780" w:type="pct"/>
            <w:shd w:val="clear" w:color="auto" w:fill="auto"/>
          </w:tcPr>
          <w:p w:rsidR="001F1976" w:rsidRPr="005842AB" w:rsidRDefault="001F1976" w:rsidP="00DC71EE">
            <w:pPr>
              <w:jc w:val="center"/>
              <w:rPr>
                <w:sz w:val="20"/>
                <w:szCs w:val="20"/>
              </w:rPr>
            </w:pPr>
            <w:r w:rsidRPr="005842AB">
              <w:rPr>
                <w:sz w:val="20"/>
                <w:szCs w:val="20"/>
              </w:rPr>
              <w:t>многолетний (4)</w:t>
            </w:r>
          </w:p>
        </w:tc>
        <w:tc>
          <w:tcPr>
            <w:tcW w:w="1142" w:type="pct"/>
            <w:shd w:val="clear" w:color="auto" w:fill="auto"/>
          </w:tcPr>
          <w:p w:rsidR="001F1976" w:rsidRPr="005842AB" w:rsidRDefault="00F55CA4" w:rsidP="00F55CA4">
            <w:pPr>
              <w:jc w:val="center"/>
              <w:rPr>
                <w:sz w:val="20"/>
                <w:szCs w:val="20"/>
              </w:rPr>
            </w:pPr>
            <w:r w:rsidRPr="005842AB">
              <w:rPr>
                <w:sz w:val="20"/>
                <w:szCs w:val="20"/>
              </w:rPr>
              <w:t>слаб</w:t>
            </w:r>
            <w:r w:rsidR="001F1976" w:rsidRPr="005842AB">
              <w:rPr>
                <w:sz w:val="20"/>
                <w:szCs w:val="20"/>
              </w:rPr>
              <w:t>ая (</w:t>
            </w:r>
            <w:r w:rsidRPr="005842AB">
              <w:rPr>
                <w:sz w:val="20"/>
                <w:szCs w:val="20"/>
              </w:rPr>
              <w:t>2</w:t>
            </w:r>
            <w:r w:rsidR="001F1976" w:rsidRPr="005842AB">
              <w:rPr>
                <w:sz w:val="20"/>
                <w:szCs w:val="20"/>
              </w:rPr>
              <w:t>)</w:t>
            </w:r>
          </w:p>
        </w:tc>
        <w:tc>
          <w:tcPr>
            <w:tcW w:w="831" w:type="pct"/>
            <w:shd w:val="clear" w:color="auto" w:fill="auto"/>
          </w:tcPr>
          <w:p w:rsidR="001F1976" w:rsidRPr="005842AB" w:rsidRDefault="00F55CA4" w:rsidP="00F55CA4">
            <w:pPr>
              <w:jc w:val="center"/>
              <w:rPr>
                <w:sz w:val="20"/>
                <w:szCs w:val="20"/>
              </w:rPr>
            </w:pPr>
            <w:r w:rsidRPr="005842AB">
              <w:rPr>
                <w:sz w:val="20"/>
                <w:szCs w:val="20"/>
              </w:rPr>
              <w:t>8</w:t>
            </w:r>
            <w:r w:rsidR="001F1976" w:rsidRPr="005842AB">
              <w:rPr>
                <w:sz w:val="20"/>
                <w:szCs w:val="20"/>
              </w:rPr>
              <w:t xml:space="preserve"> балл</w:t>
            </w:r>
            <w:r w:rsidRPr="005842AB">
              <w:rPr>
                <w:sz w:val="20"/>
                <w:szCs w:val="20"/>
              </w:rPr>
              <w:t>ов</w:t>
            </w:r>
          </w:p>
        </w:tc>
      </w:tr>
      <w:tr w:rsidR="001F1976" w:rsidRPr="005842AB" w:rsidTr="00DC71EE">
        <w:trPr>
          <w:trHeight w:val="170"/>
        </w:trPr>
        <w:tc>
          <w:tcPr>
            <w:tcW w:w="1185" w:type="pct"/>
            <w:shd w:val="clear" w:color="auto" w:fill="auto"/>
          </w:tcPr>
          <w:p w:rsidR="001F1976" w:rsidRPr="005842AB" w:rsidRDefault="001F1976" w:rsidP="00DC71EE">
            <w:pPr>
              <w:jc w:val="both"/>
              <w:rPr>
                <w:sz w:val="20"/>
                <w:szCs w:val="20"/>
              </w:rPr>
            </w:pPr>
            <w:r w:rsidRPr="005842AB">
              <w:rPr>
                <w:sz w:val="20"/>
                <w:szCs w:val="20"/>
              </w:rPr>
              <w:t>Поверхностные воды</w:t>
            </w:r>
          </w:p>
        </w:tc>
        <w:tc>
          <w:tcPr>
            <w:tcW w:w="3815" w:type="pct"/>
            <w:gridSpan w:val="4"/>
            <w:shd w:val="clear" w:color="auto" w:fill="auto"/>
          </w:tcPr>
          <w:p w:rsidR="001F1976" w:rsidRPr="005842AB" w:rsidRDefault="001F1976" w:rsidP="00DC71EE">
            <w:pPr>
              <w:jc w:val="center"/>
              <w:rPr>
                <w:sz w:val="20"/>
                <w:szCs w:val="20"/>
              </w:rPr>
            </w:pPr>
            <w:r w:rsidRPr="005842AB">
              <w:rPr>
                <w:sz w:val="20"/>
                <w:szCs w:val="20"/>
              </w:rPr>
              <w:t>отсутствует</w:t>
            </w:r>
          </w:p>
        </w:tc>
      </w:tr>
      <w:tr w:rsidR="001F1976" w:rsidRPr="005842AB" w:rsidTr="00DC71EE">
        <w:trPr>
          <w:trHeight w:val="170"/>
        </w:trPr>
        <w:tc>
          <w:tcPr>
            <w:tcW w:w="1185" w:type="pct"/>
            <w:shd w:val="clear" w:color="auto" w:fill="auto"/>
          </w:tcPr>
          <w:p w:rsidR="001F1976" w:rsidRPr="005842AB" w:rsidRDefault="001F1976" w:rsidP="00DC71EE">
            <w:pPr>
              <w:jc w:val="both"/>
              <w:rPr>
                <w:sz w:val="20"/>
                <w:szCs w:val="20"/>
              </w:rPr>
            </w:pPr>
            <w:r w:rsidRPr="005842AB">
              <w:rPr>
                <w:sz w:val="20"/>
                <w:szCs w:val="20"/>
              </w:rPr>
              <w:t>Подземные воды</w:t>
            </w:r>
          </w:p>
        </w:tc>
        <w:tc>
          <w:tcPr>
            <w:tcW w:w="1062" w:type="pct"/>
            <w:shd w:val="clear" w:color="auto" w:fill="auto"/>
          </w:tcPr>
          <w:p w:rsidR="001F1976" w:rsidRPr="005842AB" w:rsidRDefault="001F1976" w:rsidP="00DC71EE">
            <w:pPr>
              <w:jc w:val="center"/>
              <w:rPr>
                <w:sz w:val="20"/>
                <w:szCs w:val="20"/>
              </w:rPr>
            </w:pPr>
            <w:r w:rsidRPr="005842AB">
              <w:rPr>
                <w:sz w:val="20"/>
                <w:szCs w:val="20"/>
              </w:rPr>
              <w:t>локальный (1)</w:t>
            </w:r>
          </w:p>
        </w:tc>
        <w:tc>
          <w:tcPr>
            <w:tcW w:w="780" w:type="pct"/>
            <w:shd w:val="clear" w:color="auto" w:fill="auto"/>
          </w:tcPr>
          <w:p w:rsidR="001F1976" w:rsidRPr="005842AB" w:rsidRDefault="001F1976" w:rsidP="00DC71EE">
            <w:pPr>
              <w:jc w:val="center"/>
              <w:rPr>
                <w:sz w:val="20"/>
                <w:szCs w:val="20"/>
              </w:rPr>
            </w:pPr>
            <w:r w:rsidRPr="005842AB">
              <w:rPr>
                <w:sz w:val="20"/>
                <w:szCs w:val="20"/>
              </w:rPr>
              <w:t>многолетний (4)</w:t>
            </w:r>
          </w:p>
        </w:tc>
        <w:tc>
          <w:tcPr>
            <w:tcW w:w="1142" w:type="pct"/>
            <w:shd w:val="clear" w:color="auto" w:fill="auto"/>
          </w:tcPr>
          <w:p w:rsidR="001F1976" w:rsidRPr="005842AB" w:rsidRDefault="001F1976" w:rsidP="00DC71EE">
            <w:pPr>
              <w:jc w:val="center"/>
              <w:rPr>
                <w:sz w:val="20"/>
                <w:szCs w:val="20"/>
              </w:rPr>
            </w:pPr>
            <w:r w:rsidRPr="005842AB">
              <w:rPr>
                <w:sz w:val="20"/>
                <w:szCs w:val="20"/>
              </w:rPr>
              <w:t>незначительная (1)</w:t>
            </w:r>
          </w:p>
        </w:tc>
        <w:tc>
          <w:tcPr>
            <w:tcW w:w="831" w:type="pct"/>
            <w:shd w:val="clear" w:color="auto" w:fill="auto"/>
          </w:tcPr>
          <w:p w:rsidR="001F1976" w:rsidRPr="005842AB" w:rsidRDefault="001F1976" w:rsidP="00DC71EE">
            <w:pPr>
              <w:jc w:val="center"/>
              <w:rPr>
                <w:sz w:val="20"/>
                <w:szCs w:val="20"/>
              </w:rPr>
            </w:pPr>
            <w:r w:rsidRPr="005842AB">
              <w:rPr>
                <w:sz w:val="20"/>
                <w:szCs w:val="20"/>
              </w:rPr>
              <w:t>4 балла</w:t>
            </w:r>
          </w:p>
        </w:tc>
      </w:tr>
      <w:tr w:rsidR="001F1976" w:rsidRPr="005842AB" w:rsidTr="00DC71EE">
        <w:trPr>
          <w:trHeight w:val="170"/>
        </w:trPr>
        <w:tc>
          <w:tcPr>
            <w:tcW w:w="1185" w:type="pct"/>
            <w:shd w:val="clear" w:color="auto" w:fill="auto"/>
          </w:tcPr>
          <w:p w:rsidR="001F1976" w:rsidRPr="005842AB" w:rsidRDefault="001F1976" w:rsidP="00DC71EE">
            <w:pPr>
              <w:jc w:val="both"/>
              <w:rPr>
                <w:sz w:val="20"/>
                <w:szCs w:val="20"/>
              </w:rPr>
            </w:pPr>
            <w:r w:rsidRPr="005842AB">
              <w:rPr>
                <w:sz w:val="20"/>
                <w:szCs w:val="20"/>
              </w:rPr>
              <w:t>Недра</w:t>
            </w:r>
          </w:p>
        </w:tc>
        <w:tc>
          <w:tcPr>
            <w:tcW w:w="3815" w:type="pct"/>
            <w:gridSpan w:val="4"/>
            <w:shd w:val="clear" w:color="auto" w:fill="auto"/>
          </w:tcPr>
          <w:p w:rsidR="001F1976" w:rsidRPr="005842AB" w:rsidRDefault="001F1976" w:rsidP="00DC71EE">
            <w:pPr>
              <w:jc w:val="center"/>
              <w:rPr>
                <w:sz w:val="20"/>
                <w:szCs w:val="20"/>
              </w:rPr>
            </w:pPr>
            <w:r w:rsidRPr="005842AB">
              <w:rPr>
                <w:sz w:val="20"/>
                <w:szCs w:val="20"/>
              </w:rPr>
              <w:t>отсутствует</w:t>
            </w:r>
          </w:p>
        </w:tc>
      </w:tr>
      <w:tr w:rsidR="00B57586" w:rsidRPr="005842AB" w:rsidTr="00DC71EE">
        <w:trPr>
          <w:trHeight w:val="170"/>
        </w:trPr>
        <w:tc>
          <w:tcPr>
            <w:tcW w:w="1185" w:type="pct"/>
            <w:shd w:val="clear" w:color="auto" w:fill="auto"/>
          </w:tcPr>
          <w:p w:rsidR="00B57586" w:rsidRPr="005842AB" w:rsidRDefault="00B57586" w:rsidP="00DC71EE">
            <w:pPr>
              <w:jc w:val="both"/>
              <w:rPr>
                <w:sz w:val="20"/>
                <w:szCs w:val="20"/>
              </w:rPr>
            </w:pPr>
            <w:r w:rsidRPr="005842AB">
              <w:rPr>
                <w:sz w:val="20"/>
                <w:szCs w:val="20"/>
              </w:rPr>
              <w:t>Ландшафты</w:t>
            </w:r>
          </w:p>
        </w:tc>
        <w:tc>
          <w:tcPr>
            <w:tcW w:w="3815" w:type="pct"/>
            <w:gridSpan w:val="4"/>
            <w:shd w:val="clear" w:color="auto" w:fill="auto"/>
          </w:tcPr>
          <w:p w:rsidR="00B57586" w:rsidRPr="005842AB" w:rsidRDefault="00B57586" w:rsidP="00DC71EE">
            <w:pPr>
              <w:jc w:val="center"/>
              <w:rPr>
                <w:sz w:val="20"/>
                <w:szCs w:val="20"/>
              </w:rPr>
            </w:pPr>
            <w:r w:rsidRPr="005842AB">
              <w:rPr>
                <w:sz w:val="20"/>
                <w:szCs w:val="20"/>
              </w:rPr>
              <w:t>отсутствует</w:t>
            </w:r>
          </w:p>
        </w:tc>
      </w:tr>
      <w:tr w:rsidR="001F1976" w:rsidRPr="005842AB" w:rsidTr="00DC71EE">
        <w:trPr>
          <w:trHeight w:val="170"/>
        </w:trPr>
        <w:tc>
          <w:tcPr>
            <w:tcW w:w="1185" w:type="pct"/>
            <w:shd w:val="clear" w:color="auto" w:fill="auto"/>
          </w:tcPr>
          <w:p w:rsidR="001F1976" w:rsidRPr="005842AB" w:rsidRDefault="001F1976" w:rsidP="00DC71EE">
            <w:pPr>
              <w:jc w:val="both"/>
              <w:rPr>
                <w:sz w:val="20"/>
                <w:szCs w:val="20"/>
              </w:rPr>
            </w:pPr>
            <w:r w:rsidRPr="005842AB">
              <w:rPr>
                <w:sz w:val="20"/>
                <w:szCs w:val="20"/>
              </w:rPr>
              <w:t>Почва</w:t>
            </w:r>
          </w:p>
        </w:tc>
        <w:tc>
          <w:tcPr>
            <w:tcW w:w="1062" w:type="pct"/>
            <w:shd w:val="clear" w:color="auto" w:fill="auto"/>
          </w:tcPr>
          <w:p w:rsidR="001F1976" w:rsidRPr="005842AB" w:rsidRDefault="001F1976" w:rsidP="00DC71EE">
            <w:pPr>
              <w:jc w:val="center"/>
              <w:rPr>
                <w:sz w:val="20"/>
                <w:szCs w:val="20"/>
              </w:rPr>
            </w:pPr>
            <w:r w:rsidRPr="005842AB">
              <w:rPr>
                <w:sz w:val="20"/>
                <w:szCs w:val="20"/>
              </w:rPr>
              <w:t>локальный (1)</w:t>
            </w:r>
          </w:p>
        </w:tc>
        <w:tc>
          <w:tcPr>
            <w:tcW w:w="780" w:type="pct"/>
            <w:shd w:val="clear" w:color="auto" w:fill="auto"/>
          </w:tcPr>
          <w:p w:rsidR="001F1976" w:rsidRPr="005842AB" w:rsidRDefault="001F1976" w:rsidP="00DC71EE">
            <w:pPr>
              <w:jc w:val="center"/>
              <w:rPr>
                <w:sz w:val="20"/>
                <w:szCs w:val="20"/>
              </w:rPr>
            </w:pPr>
            <w:r w:rsidRPr="005842AB">
              <w:rPr>
                <w:sz w:val="20"/>
                <w:szCs w:val="20"/>
              </w:rPr>
              <w:t>многолетний (4)</w:t>
            </w:r>
          </w:p>
        </w:tc>
        <w:tc>
          <w:tcPr>
            <w:tcW w:w="1142" w:type="pct"/>
            <w:shd w:val="clear" w:color="auto" w:fill="auto"/>
          </w:tcPr>
          <w:p w:rsidR="001F1976" w:rsidRPr="005842AB" w:rsidRDefault="00F55CA4" w:rsidP="00F55CA4">
            <w:pPr>
              <w:jc w:val="center"/>
              <w:rPr>
                <w:sz w:val="20"/>
                <w:szCs w:val="20"/>
              </w:rPr>
            </w:pPr>
            <w:r w:rsidRPr="005842AB">
              <w:rPr>
                <w:sz w:val="20"/>
                <w:szCs w:val="20"/>
              </w:rPr>
              <w:t>незначительная (1)</w:t>
            </w:r>
          </w:p>
        </w:tc>
        <w:tc>
          <w:tcPr>
            <w:tcW w:w="831" w:type="pct"/>
            <w:shd w:val="clear" w:color="auto" w:fill="auto"/>
          </w:tcPr>
          <w:p w:rsidR="001F1976" w:rsidRPr="005842AB" w:rsidRDefault="00F55CA4" w:rsidP="00F55CA4">
            <w:pPr>
              <w:jc w:val="center"/>
              <w:rPr>
                <w:sz w:val="20"/>
                <w:szCs w:val="20"/>
              </w:rPr>
            </w:pPr>
            <w:r w:rsidRPr="005842AB">
              <w:rPr>
                <w:sz w:val="20"/>
                <w:szCs w:val="20"/>
              </w:rPr>
              <w:t>4</w:t>
            </w:r>
            <w:r w:rsidR="001F1976" w:rsidRPr="005842AB">
              <w:rPr>
                <w:sz w:val="20"/>
                <w:szCs w:val="20"/>
              </w:rPr>
              <w:t xml:space="preserve"> балл</w:t>
            </w:r>
            <w:r w:rsidRPr="005842AB">
              <w:rPr>
                <w:sz w:val="20"/>
                <w:szCs w:val="20"/>
              </w:rPr>
              <w:t>а</w:t>
            </w:r>
          </w:p>
        </w:tc>
      </w:tr>
      <w:tr w:rsidR="00F55CA4" w:rsidRPr="005842AB" w:rsidTr="00DC71EE">
        <w:trPr>
          <w:trHeight w:val="170"/>
        </w:trPr>
        <w:tc>
          <w:tcPr>
            <w:tcW w:w="1185" w:type="pct"/>
            <w:shd w:val="clear" w:color="auto" w:fill="auto"/>
          </w:tcPr>
          <w:p w:rsidR="00F55CA4" w:rsidRPr="005842AB" w:rsidRDefault="00F55CA4" w:rsidP="00F55CA4">
            <w:pPr>
              <w:jc w:val="both"/>
              <w:rPr>
                <w:sz w:val="20"/>
                <w:szCs w:val="20"/>
              </w:rPr>
            </w:pPr>
            <w:r w:rsidRPr="005842AB">
              <w:rPr>
                <w:sz w:val="20"/>
                <w:szCs w:val="20"/>
              </w:rPr>
              <w:t>Отходы</w:t>
            </w:r>
          </w:p>
        </w:tc>
        <w:tc>
          <w:tcPr>
            <w:tcW w:w="1062" w:type="pct"/>
            <w:shd w:val="clear" w:color="auto" w:fill="auto"/>
          </w:tcPr>
          <w:p w:rsidR="00F55CA4" w:rsidRPr="005842AB" w:rsidRDefault="00F55CA4" w:rsidP="00F55CA4">
            <w:pPr>
              <w:jc w:val="center"/>
              <w:rPr>
                <w:sz w:val="20"/>
                <w:szCs w:val="20"/>
              </w:rPr>
            </w:pPr>
            <w:r w:rsidRPr="005842AB">
              <w:rPr>
                <w:sz w:val="20"/>
                <w:szCs w:val="20"/>
              </w:rPr>
              <w:t>локальный (1)</w:t>
            </w:r>
          </w:p>
        </w:tc>
        <w:tc>
          <w:tcPr>
            <w:tcW w:w="780" w:type="pct"/>
            <w:shd w:val="clear" w:color="auto" w:fill="auto"/>
          </w:tcPr>
          <w:p w:rsidR="00F55CA4" w:rsidRPr="005842AB" w:rsidRDefault="00F55CA4" w:rsidP="00F55CA4">
            <w:pPr>
              <w:jc w:val="center"/>
              <w:rPr>
                <w:sz w:val="20"/>
                <w:szCs w:val="20"/>
              </w:rPr>
            </w:pPr>
            <w:r w:rsidRPr="005842AB">
              <w:rPr>
                <w:sz w:val="20"/>
                <w:szCs w:val="20"/>
              </w:rPr>
              <w:t>многолетний (4)</w:t>
            </w:r>
          </w:p>
        </w:tc>
        <w:tc>
          <w:tcPr>
            <w:tcW w:w="1142" w:type="pct"/>
            <w:shd w:val="clear" w:color="auto" w:fill="auto"/>
          </w:tcPr>
          <w:p w:rsidR="00F55CA4" w:rsidRPr="005842AB" w:rsidRDefault="00F55CA4" w:rsidP="00F55CA4">
            <w:pPr>
              <w:jc w:val="center"/>
              <w:rPr>
                <w:sz w:val="20"/>
                <w:szCs w:val="20"/>
              </w:rPr>
            </w:pPr>
            <w:r w:rsidRPr="005842AB">
              <w:rPr>
                <w:sz w:val="20"/>
                <w:szCs w:val="20"/>
              </w:rPr>
              <w:t>незначительная (1)</w:t>
            </w:r>
          </w:p>
        </w:tc>
        <w:tc>
          <w:tcPr>
            <w:tcW w:w="831" w:type="pct"/>
            <w:shd w:val="clear" w:color="auto" w:fill="auto"/>
          </w:tcPr>
          <w:p w:rsidR="00F55CA4" w:rsidRPr="005842AB" w:rsidRDefault="00F55CA4" w:rsidP="00F55CA4">
            <w:pPr>
              <w:jc w:val="center"/>
              <w:rPr>
                <w:sz w:val="20"/>
                <w:szCs w:val="20"/>
              </w:rPr>
            </w:pPr>
            <w:r w:rsidRPr="005842AB">
              <w:rPr>
                <w:sz w:val="20"/>
                <w:szCs w:val="20"/>
              </w:rPr>
              <w:t>4 балла</w:t>
            </w:r>
          </w:p>
        </w:tc>
      </w:tr>
      <w:tr w:rsidR="001F1976" w:rsidRPr="005842AB" w:rsidTr="00DC71EE">
        <w:trPr>
          <w:trHeight w:val="170"/>
        </w:trPr>
        <w:tc>
          <w:tcPr>
            <w:tcW w:w="1185" w:type="pct"/>
            <w:shd w:val="clear" w:color="auto" w:fill="auto"/>
          </w:tcPr>
          <w:p w:rsidR="001F1976" w:rsidRPr="005842AB" w:rsidRDefault="001F1976" w:rsidP="00DC71EE">
            <w:pPr>
              <w:jc w:val="both"/>
              <w:rPr>
                <w:sz w:val="20"/>
                <w:szCs w:val="20"/>
              </w:rPr>
            </w:pPr>
            <w:r w:rsidRPr="005842AB">
              <w:rPr>
                <w:sz w:val="20"/>
                <w:szCs w:val="20"/>
              </w:rPr>
              <w:t>Растительность</w:t>
            </w:r>
          </w:p>
        </w:tc>
        <w:tc>
          <w:tcPr>
            <w:tcW w:w="1062" w:type="pct"/>
            <w:shd w:val="clear" w:color="auto" w:fill="auto"/>
          </w:tcPr>
          <w:p w:rsidR="001F1976" w:rsidRPr="005842AB" w:rsidRDefault="001F1976" w:rsidP="00DC71EE">
            <w:pPr>
              <w:jc w:val="center"/>
              <w:rPr>
                <w:sz w:val="20"/>
                <w:szCs w:val="20"/>
              </w:rPr>
            </w:pPr>
            <w:r w:rsidRPr="005842AB">
              <w:rPr>
                <w:sz w:val="20"/>
                <w:szCs w:val="20"/>
              </w:rPr>
              <w:t>локальный (1)</w:t>
            </w:r>
          </w:p>
        </w:tc>
        <w:tc>
          <w:tcPr>
            <w:tcW w:w="780" w:type="pct"/>
            <w:shd w:val="clear" w:color="auto" w:fill="auto"/>
          </w:tcPr>
          <w:p w:rsidR="001F1976" w:rsidRPr="005842AB" w:rsidRDefault="001F1976" w:rsidP="00DC71EE">
            <w:pPr>
              <w:jc w:val="center"/>
              <w:rPr>
                <w:sz w:val="20"/>
                <w:szCs w:val="20"/>
              </w:rPr>
            </w:pPr>
            <w:r w:rsidRPr="005842AB">
              <w:rPr>
                <w:sz w:val="20"/>
                <w:szCs w:val="20"/>
              </w:rPr>
              <w:t>многолетний (4)</w:t>
            </w:r>
          </w:p>
        </w:tc>
        <w:tc>
          <w:tcPr>
            <w:tcW w:w="1142" w:type="pct"/>
            <w:shd w:val="clear" w:color="auto" w:fill="auto"/>
          </w:tcPr>
          <w:p w:rsidR="001F1976" w:rsidRPr="005842AB" w:rsidRDefault="001F1976" w:rsidP="00DC71EE">
            <w:pPr>
              <w:jc w:val="center"/>
              <w:rPr>
                <w:sz w:val="20"/>
                <w:szCs w:val="20"/>
              </w:rPr>
            </w:pPr>
            <w:r w:rsidRPr="005842AB">
              <w:rPr>
                <w:sz w:val="20"/>
                <w:szCs w:val="20"/>
              </w:rPr>
              <w:t>незначительная (1)</w:t>
            </w:r>
          </w:p>
        </w:tc>
        <w:tc>
          <w:tcPr>
            <w:tcW w:w="831" w:type="pct"/>
            <w:shd w:val="clear" w:color="auto" w:fill="auto"/>
          </w:tcPr>
          <w:p w:rsidR="001F1976" w:rsidRPr="005842AB" w:rsidRDefault="001F1976" w:rsidP="00DC71EE">
            <w:pPr>
              <w:jc w:val="center"/>
              <w:rPr>
                <w:sz w:val="20"/>
                <w:szCs w:val="20"/>
              </w:rPr>
            </w:pPr>
            <w:r w:rsidRPr="005842AB">
              <w:rPr>
                <w:sz w:val="20"/>
                <w:szCs w:val="20"/>
              </w:rPr>
              <w:t>4 балла</w:t>
            </w:r>
          </w:p>
        </w:tc>
      </w:tr>
      <w:tr w:rsidR="001F1976" w:rsidRPr="005842AB" w:rsidTr="00DC71EE">
        <w:trPr>
          <w:trHeight w:val="170"/>
        </w:trPr>
        <w:tc>
          <w:tcPr>
            <w:tcW w:w="1185" w:type="pct"/>
            <w:shd w:val="clear" w:color="auto" w:fill="auto"/>
          </w:tcPr>
          <w:p w:rsidR="001F1976" w:rsidRPr="005842AB" w:rsidRDefault="001F1976" w:rsidP="00DC71EE">
            <w:pPr>
              <w:jc w:val="both"/>
              <w:rPr>
                <w:sz w:val="20"/>
                <w:szCs w:val="20"/>
              </w:rPr>
            </w:pPr>
            <w:r w:rsidRPr="005842AB">
              <w:rPr>
                <w:sz w:val="20"/>
                <w:szCs w:val="20"/>
              </w:rPr>
              <w:t>Животный мир</w:t>
            </w:r>
          </w:p>
        </w:tc>
        <w:tc>
          <w:tcPr>
            <w:tcW w:w="1062" w:type="pct"/>
            <w:shd w:val="clear" w:color="auto" w:fill="auto"/>
          </w:tcPr>
          <w:p w:rsidR="001F1976" w:rsidRPr="005842AB" w:rsidRDefault="001F1976" w:rsidP="00DC71EE">
            <w:pPr>
              <w:jc w:val="center"/>
              <w:rPr>
                <w:sz w:val="20"/>
                <w:szCs w:val="20"/>
              </w:rPr>
            </w:pPr>
            <w:r w:rsidRPr="005842AB">
              <w:rPr>
                <w:sz w:val="20"/>
                <w:szCs w:val="20"/>
              </w:rPr>
              <w:t>локальный (1)</w:t>
            </w:r>
          </w:p>
        </w:tc>
        <w:tc>
          <w:tcPr>
            <w:tcW w:w="780" w:type="pct"/>
            <w:shd w:val="clear" w:color="auto" w:fill="auto"/>
          </w:tcPr>
          <w:p w:rsidR="001F1976" w:rsidRPr="005842AB" w:rsidRDefault="001F1976" w:rsidP="00DC71EE">
            <w:pPr>
              <w:jc w:val="center"/>
              <w:rPr>
                <w:sz w:val="20"/>
                <w:szCs w:val="20"/>
              </w:rPr>
            </w:pPr>
            <w:r w:rsidRPr="005842AB">
              <w:rPr>
                <w:sz w:val="20"/>
                <w:szCs w:val="20"/>
              </w:rPr>
              <w:t>многолетний (4)</w:t>
            </w:r>
          </w:p>
        </w:tc>
        <w:tc>
          <w:tcPr>
            <w:tcW w:w="1142" w:type="pct"/>
            <w:shd w:val="clear" w:color="auto" w:fill="auto"/>
          </w:tcPr>
          <w:p w:rsidR="001F1976" w:rsidRPr="005842AB" w:rsidRDefault="001F1976" w:rsidP="00DC71EE">
            <w:pPr>
              <w:jc w:val="center"/>
              <w:rPr>
                <w:sz w:val="20"/>
                <w:szCs w:val="20"/>
              </w:rPr>
            </w:pPr>
            <w:r w:rsidRPr="005842AB">
              <w:rPr>
                <w:sz w:val="20"/>
                <w:szCs w:val="20"/>
              </w:rPr>
              <w:t>незначительная (1)</w:t>
            </w:r>
          </w:p>
        </w:tc>
        <w:tc>
          <w:tcPr>
            <w:tcW w:w="831" w:type="pct"/>
            <w:shd w:val="clear" w:color="auto" w:fill="auto"/>
          </w:tcPr>
          <w:p w:rsidR="001F1976" w:rsidRPr="005842AB" w:rsidRDefault="001F1976" w:rsidP="00DC71EE">
            <w:pPr>
              <w:jc w:val="center"/>
              <w:rPr>
                <w:sz w:val="20"/>
                <w:szCs w:val="20"/>
              </w:rPr>
            </w:pPr>
            <w:r w:rsidRPr="005842AB">
              <w:rPr>
                <w:sz w:val="20"/>
                <w:szCs w:val="20"/>
              </w:rPr>
              <w:t>4 балла</w:t>
            </w:r>
          </w:p>
        </w:tc>
      </w:tr>
      <w:tr w:rsidR="001F1976" w:rsidRPr="005842AB" w:rsidTr="00DC71EE">
        <w:trPr>
          <w:trHeight w:val="170"/>
        </w:trPr>
        <w:tc>
          <w:tcPr>
            <w:tcW w:w="1185" w:type="pct"/>
            <w:shd w:val="clear" w:color="auto" w:fill="auto"/>
          </w:tcPr>
          <w:p w:rsidR="001F1976" w:rsidRPr="005842AB" w:rsidRDefault="001F1976" w:rsidP="00DC71EE">
            <w:pPr>
              <w:jc w:val="both"/>
              <w:rPr>
                <w:sz w:val="20"/>
                <w:szCs w:val="20"/>
              </w:rPr>
            </w:pPr>
            <w:r w:rsidRPr="005842AB">
              <w:rPr>
                <w:sz w:val="20"/>
                <w:szCs w:val="20"/>
              </w:rPr>
              <w:t>Физическое воздействие</w:t>
            </w:r>
          </w:p>
        </w:tc>
        <w:tc>
          <w:tcPr>
            <w:tcW w:w="1062" w:type="pct"/>
            <w:shd w:val="clear" w:color="auto" w:fill="auto"/>
          </w:tcPr>
          <w:p w:rsidR="001F1976" w:rsidRPr="005842AB" w:rsidRDefault="001F1976" w:rsidP="00DC71EE">
            <w:pPr>
              <w:jc w:val="center"/>
              <w:rPr>
                <w:sz w:val="20"/>
                <w:szCs w:val="20"/>
              </w:rPr>
            </w:pPr>
            <w:r w:rsidRPr="005842AB">
              <w:rPr>
                <w:sz w:val="20"/>
                <w:szCs w:val="20"/>
              </w:rPr>
              <w:t>локальный (1)</w:t>
            </w:r>
          </w:p>
        </w:tc>
        <w:tc>
          <w:tcPr>
            <w:tcW w:w="780" w:type="pct"/>
            <w:shd w:val="clear" w:color="auto" w:fill="auto"/>
          </w:tcPr>
          <w:p w:rsidR="001F1976" w:rsidRPr="005842AB" w:rsidRDefault="001F1976" w:rsidP="00DC71EE">
            <w:pPr>
              <w:jc w:val="center"/>
              <w:rPr>
                <w:sz w:val="20"/>
                <w:szCs w:val="20"/>
              </w:rPr>
            </w:pPr>
            <w:r w:rsidRPr="005842AB">
              <w:rPr>
                <w:sz w:val="20"/>
                <w:szCs w:val="20"/>
              </w:rPr>
              <w:t>многолетний (4)</w:t>
            </w:r>
          </w:p>
        </w:tc>
        <w:tc>
          <w:tcPr>
            <w:tcW w:w="1142" w:type="pct"/>
            <w:shd w:val="clear" w:color="auto" w:fill="auto"/>
          </w:tcPr>
          <w:p w:rsidR="001F1976" w:rsidRPr="005842AB" w:rsidRDefault="001F1976" w:rsidP="00DC71EE">
            <w:pPr>
              <w:jc w:val="center"/>
              <w:rPr>
                <w:sz w:val="20"/>
                <w:szCs w:val="20"/>
              </w:rPr>
            </w:pPr>
            <w:r w:rsidRPr="005842AB">
              <w:rPr>
                <w:sz w:val="20"/>
                <w:szCs w:val="20"/>
              </w:rPr>
              <w:t>незначительная (1)</w:t>
            </w:r>
          </w:p>
        </w:tc>
        <w:tc>
          <w:tcPr>
            <w:tcW w:w="831" w:type="pct"/>
            <w:shd w:val="clear" w:color="auto" w:fill="auto"/>
          </w:tcPr>
          <w:p w:rsidR="001F1976" w:rsidRPr="005842AB" w:rsidRDefault="001F1976" w:rsidP="00DC71EE">
            <w:pPr>
              <w:jc w:val="center"/>
              <w:rPr>
                <w:sz w:val="20"/>
                <w:szCs w:val="20"/>
              </w:rPr>
            </w:pPr>
            <w:r w:rsidRPr="005842AB">
              <w:rPr>
                <w:sz w:val="20"/>
                <w:szCs w:val="20"/>
              </w:rPr>
              <w:t>4 балла</w:t>
            </w:r>
          </w:p>
        </w:tc>
      </w:tr>
      <w:tr w:rsidR="001F1976" w:rsidRPr="005842AB" w:rsidTr="00DC71EE">
        <w:trPr>
          <w:trHeight w:val="170"/>
        </w:trPr>
        <w:tc>
          <w:tcPr>
            <w:tcW w:w="1185" w:type="pct"/>
          </w:tcPr>
          <w:p w:rsidR="001F1976" w:rsidRPr="005842AB" w:rsidRDefault="001F1976" w:rsidP="00DC71EE">
            <w:pPr>
              <w:jc w:val="both"/>
              <w:rPr>
                <w:sz w:val="20"/>
                <w:szCs w:val="20"/>
              </w:rPr>
            </w:pPr>
            <w:r w:rsidRPr="005842AB">
              <w:rPr>
                <w:sz w:val="20"/>
                <w:szCs w:val="20"/>
              </w:rPr>
              <w:t>Радиационное возде</w:t>
            </w:r>
            <w:r w:rsidRPr="005842AB">
              <w:rPr>
                <w:sz w:val="20"/>
                <w:szCs w:val="20"/>
              </w:rPr>
              <w:t>й</w:t>
            </w:r>
            <w:r w:rsidRPr="005842AB">
              <w:rPr>
                <w:sz w:val="20"/>
                <w:szCs w:val="20"/>
              </w:rPr>
              <w:t>ствие</w:t>
            </w:r>
          </w:p>
        </w:tc>
        <w:tc>
          <w:tcPr>
            <w:tcW w:w="3815" w:type="pct"/>
            <w:gridSpan w:val="4"/>
          </w:tcPr>
          <w:p w:rsidR="001F1976" w:rsidRPr="005842AB" w:rsidRDefault="001F1976" w:rsidP="00DC71EE">
            <w:pPr>
              <w:jc w:val="center"/>
              <w:rPr>
                <w:sz w:val="20"/>
                <w:szCs w:val="20"/>
              </w:rPr>
            </w:pPr>
            <w:r w:rsidRPr="005842AB">
              <w:rPr>
                <w:sz w:val="20"/>
                <w:szCs w:val="20"/>
              </w:rPr>
              <w:t>отсутствует</w:t>
            </w:r>
          </w:p>
        </w:tc>
      </w:tr>
      <w:tr w:rsidR="001F1976" w:rsidRPr="005842AB" w:rsidTr="00DC71EE">
        <w:trPr>
          <w:trHeight w:val="170"/>
        </w:trPr>
        <w:tc>
          <w:tcPr>
            <w:tcW w:w="2247" w:type="pct"/>
            <w:gridSpan w:val="2"/>
            <w:shd w:val="clear" w:color="auto" w:fill="auto"/>
          </w:tcPr>
          <w:p w:rsidR="001F1976" w:rsidRPr="005842AB" w:rsidRDefault="001F1976" w:rsidP="00DC71EE">
            <w:pPr>
              <w:jc w:val="center"/>
              <w:rPr>
                <w:i/>
                <w:sz w:val="20"/>
                <w:szCs w:val="20"/>
              </w:rPr>
            </w:pPr>
            <w:r w:rsidRPr="005842AB">
              <w:rPr>
                <w:i/>
                <w:sz w:val="20"/>
                <w:szCs w:val="20"/>
              </w:rPr>
              <w:t>Интегральная оценка</w:t>
            </w:r>
          </w:p>
        </w:tc>
        <w:tc>
          <w:tcPr>
            <w:tcW w:w="2753" w:type="pct"/>
            <w:gridSpan w:val="3"/>
            <w:shd w:val="clear" w:color="auto" w:fill="auto"/>
          </w:tcPr>
          <w:p w:rsidR="001F1976" w:rsidRPr="005842AB" w:rsidRDefault="001F1976" w:rsidP="00DC71EE">
            <w:pPr>
              <w:jc w:val="center"/>
              <w:rPr>
                <w:i/>
                <w:sz w:val="20"/>
                <w:szCs w:val="20"/>
              </w:rPr>
            </w:pPr>
            <w:r w:rsidRPr="005842AB">
              <w:rPr>
                <w:i/>
                <w:sz w:val="20"/>
                <w:szCs w:val="20"/>
              </w:rPr>
              <w:t xml:space="preserve">4 </w:t>
            </w:r>
            <w:r w:rsidR="00F55CA4" w:rsidRPr="005842AB">
              <w:rPr>
                <w:i/>
                <w:sz w:val="20"/>
                <w:szCs w:val="20"/>
              </w:rPr>
              <w:t xml:space="preserve">– 8 </w:t>
            </w:r>
            <w:r w:rsidRPr="005842AB">
              <w:rPr>
                <w:i/>
                <w:sz w:val="20"/>
                <w:szCs w:val="20"/>
              </w:rPr>
              <w:t>балла – воздействие низкой значимости</w:t>
            </w:r>
          </w:p>
        </w:tc>
      </w:tr>
    </w:tbl>
    <w:p w:rsidR="00E14E99" w:rsidRPr="005842AB" w:rsidRDefault="001F1976" w:rsidP="0074703E">
      <w:pPr>
        <w:spacing w:before="240"/>
        <w:ind w:firstLine="709"/>
        <w:jc w:val="both"/>
      </w:pPr>
      <w:r w:rsidRPr="005842AB">
        <w:rPr>
          <w:i/>
        </w:rPr>
        <w:t>Анализируя вышеперечисленные категории воздействия проектируемых работ на окружающую среду, можно сделать общий вывод, что значимость ожидаемого экологич</w:t>
      </w:r>
      <w:r w:rsidRPr="005842AB">
        <w:rPr>
          <w:i/>
        </w:rPr>
        <w:t>е</w:t>
      </w:r>
      <w:r w:rsidRPr="005842AB">
        <w:rPr>
          <w:i/>
        </w:rPr>
        <w:t>ского воз</w:t>
      </w:r>
      <w:r w:rsidRPr="005842AB">
        <w:rPr>
          <w:i/>
        </w:rPr>
        <w:softHyphen/>
        <w:t>действия в процессе эксплуатации допустимо принять как воздействие низкой значимости.</w:t>
      </w:r>
    </w:p>
    <w:p w:rsidR="00E14E99" w:rsidRPr="005842AB" w:rsidRDefault="00E14E99" w:rsidP="00E14E99"/>
    <w:p w:rsidR="00E14E99" w:rsidRPr="005842AB" w:rsidRDefault="0088663C" w:rsidP="007D3927">
      <w:pPr>
        <w:pStyle w:val="10"/>
      </w:pPr>
      <w:bookmarkStart w:id="316" w:name="_Toc88756323"/>
      <w:bookmarkStart w:id="317" w:name="_Toc146642102"/>
      <w:r w:rsidRPr="005842AB">
        <w:t>Оценка ЭКОЛОГИЧЕСКого РИСКа реализации намечаемой деятельности</w:t>
      </w:r>
      <w:bookmarkEnd w:id="316"/>
      <w:bookmarkEnd w:id="317"/>
    </w:p>
    <w:p w:rsidR="005B1F06" w:rsidRPr="003804DF" w:rsidRDefault="005B1F06" w:rsidP="005B1F06">
      <w:pPr>
        <w:ind w:firstLine="708"/>
        <w:jc w:val="both"/>
        <w:rPr>
          <w:color w:val="000000" w:themeColor="text1"/>
        </w:rPr>
      </w:pPr>
      <w:bookmarkStart w:id="318" w:name="_Toc170386488"/>
      <w:bookmarkStart w:id="319" w:name="_Toc160443784"/>
      <w:bookmarkStart w:id="320" w:name="_Toc153185286"/>
      <w:bookmarkStart w:id="321" w:name="_Toc153184538"/>
      <w:bookmarkStart w:id="322" w:name="_Toc496863189"/>
      <w:bookmarkStart w:id="323" w:name="_Toc29451831"/>
      <w:r w:rsidRPr="003804DF">
        <w:rPr>
          <w:b/>
          <w:color w:val="000000" w:themeColor="text1"/>
        </w:rPr>
        <w:t xml:space="preserve">Экологический риск – </w:t>
      </w:r>
      <w:r w:rsidRPr="003804DF">
        <w:rPr>
          <w:color w:val="000000" w:themeColor="text1"/>
        </w:rPr>
        <w:t>вероятность наступления события, имеющего неблагоприя</w:t>
      </w:r>
      <w:r w:rsidRPr="003804DF">
        <w:rPr>
          <w:color w:val="000000" w:themeColor="text1"/>
        </w:rPr>
        <w:t>т</w:t>
      </w:r>
      <w:r w:rsidRPr="003804DF">
        <w:rPr>
          <w:color w:val="000000" w:themeColor="text1"/>
        </w:rPr>
        <w:t>ные последствия для природной среды и вызванного негативным воздействием хозяйстве</w:t>
      </w:r>
      <w:r w:rsidRPr="003804DF">
        <w:rPr>
          <w:color w:val="000000" w:themeColor="text1"/>
        </w:rPr>
        <w:t>н</w:t>
      </w:r>
      <w:r w:rsidRPr="003804DF">
        <w:rPr>
          <w:color w:val="000000" w:themeColor="text1"/>
        </w:rPr>
        <w:t xml:space="preserve">ной и иной деятельности, чрезвычайными ситуациями природного и техногенного характера. Под экологическим риском понимают также вероятностную меру опасности причинения вреда окружающей природной среде в виде возможных потерь за определенное время.   </w:t>
      </w:r>
    </w:p>
    <w:p w:rsidR="005B1F06" w:rsidRPr="003804DF" w:rsidRDefault="005B1F06" w:rsidP="005B1F06">
      <w:pPr>
        <w:ind w:firstLine="708"/>
        <w:jc w:val="both"/>
        <w:rPr>
          <w:color w:val="000000" w:themeColor="text1"/>
        </w:rPr>
      </w:pPr>
      <w:r w:rsidRPr="003804DF">
        <w:rPr>
          <w:color w:val="000000" w:themeColor="text1"/>
        </w:rPr>
        <w:t xml:space="preserve">Оценки воздействия на окружающую среду подобных сооружений ориентированы на принятие быстрых управляющих решений на больших территориях в течение значительного срока функционирования, во время которого воздействие сооружения на окружающую среду становится значительным. </w:t>
      </w:r>
    </w:p>
    <w:p w:rsidR="005B1F06" w:rsidRPr="003804DF" w:rsidRDefault="005B1F06" w:rsidP="005B1F06">
      <w:pPr>
        <w:ind w:firstLine="708"/>
        <w:jc w:val="both"/>
        <w:rPr>
          <w:color w:val="000000" w:themeColor="text1"/>
        </w:rPr>
      </w:pPr>
      <w:r w:rsidRPr="003804DF">
        <w:rPr>
          <w:color w:val="000000" w:themeColor="text1"/>
        </w:rPr>
        <w:t>Исследования и оценки риска должны включать:</w:t>
      </w:r>
    </w:p>
    <w:p w:rsidR="005B1F06" w:rsidRPr="003804DF" w:rsidRDefault="005B1F06" w:rsidP="00986426">
      <w:pPr>
        <w:numPr>
          <w:ilvl w:val="0"/>
          <w:numId w:val="166"/>
        </w:numPr>
        <w:tabs>
          <w:tab w:val="clear" w:pos="720"/>
          <w:tab w:val="num" w:pos="0"/>
          <w:tab w:val="left" w:pos="993"/>
        </w:tabs>
        <w:ind w:left="0" w:firstLine="709"/>
        <w:jc w:val="both"/>
        <w:rPr>
          <w:color w:val="000000" w:themeColor="text1"/>
        </w:rPr>
      </w:pPr>
      <w:r w:rsidRPr="003804DF">
        <w:rPr>
          <w:color w:val="000000" w:themeColor="text1"/>
        </w:rPr>
        <w:lastRenderedPageBreak/>
        <w:t>выявление потенциально опасных событий, возможных на объекте и его составных частях;</w:t>
      </w:r>
    </w:p>
    <w:p w:rsidR="005B1F06" w:rsidRPr="003804DF" w:rsidRDefault="005B1F06" w:rsidP="00986426">
      <w:pPr>
        <w:numPr>
          <w:ilvl w:val="0"/>
          <w:numId w:val="166"/>
        </w:numPr>
        <w:tabs>
          <w:tab w:val="clear" w:pos="720"/>
          <w:tab w:val="num" w:pos="0"/>
          <w:tab w:val="left" w:pos="993"/>
        </w:tabs>
        <w:ind w:left="0" w:firstLine="709"/>
        <w:jc w:val="both"/>
        <w:rPr>
          <w:color w:val="000000" w:themeColor="text1"/>
        </w:rPr>
      </w:pPr>
      <w:r w:rsidRPr="003804DF">
        <w:rPr>
          <w:color w:val="000000" w:themeColor="text1"/>
        </w:rPr>
        <w:t>оценку вероятности осуществления этих событий;</w:t>
      </w:r>
    </w:p>
    <w:p w:rsidR="005B1F06" w:rsidRPr="003804DF" w:rsidRDefault="005B1F06" w:rsidP="00986426">
      <w:pPr>
        <w:numPr>
          <w:ilvl w:val="0"/>
          <w:numId w:val="166"/>
        </w:numPr>
        <w:tabs>
          <w:tab w:val="clear" w:pos="720"/>
          <w:tab w:val="num" w:pos="0"/>
          <w:tab w:val="left" w:pos="993"/>
        </w:tabs>
        <w:ind w:left="0" w:firstLine="709"/>
        <w:jc w:val="both"/>
        <w:rPr>
          <w:color w:val="000000" w:themeColor="text1"/>
        </w:rPr>
      </w:pPr>
      <w:r w:rsidRPr="003804DF">
        <w:rPr>
          <w:color w:val="000000" w:themeColor="text1"/>
        </w:rPr>
        <w:t>оценку последствий (ущерба) при реализации таких событий.</w:t>
      </w:r>
    </w:p>
    <w:p w:rsidR="005B1F06" w:rsidRPr="003804DF" w:rsidRDefault="005B1F06" w:rsidP="005B1F06">
      <w:pPr>
        <w:ind w:firstLine="708"/>
        <w:jc w:val="both"/>
        <w:rPr>
          <w:color w:val="000000" w:themeColor="text1"/>
        </w:rPr>
      </w:pPr>
      <w:r w:rsidRPr="003804DF">
        <w:rPr>
          <w:color w:val="000000" w:themeColor="text1"/>
        </w:rPr>
        <w:t>Величина риска определяется как произведение величины ущерба I на вероятность W события i, вызывающего этот ущерб:</w:t>
      </w:r>
    </w:p>
    <w:p w:rsidR="005B1F06" w:rsidRPr="003804DF" w:rsidRDefault="005B1F06" w:rsidP="005B1F06">
      <w:pPr>
        <w:jc w:val="center"/>
        <w:rPr>
          <w:b/>
          <w:i/>
          <w:color w:val="000000" w:themeColor="text1"/>
        </w:rPr>
      </w:pPr>
      <w:r w:rsidRPr="003804DF">
        <w:rPr>
          <w:b/>
          <w:i/>
          <w:color w:val="000000" w:themeColor="text1"/>
          <w:lang w:val="en-US"/>
        </w:rPr>
        <w:t>R</w:t>
      </w:r>
      <w:r w:rsidRPr="003804DF">
        <w:rPr>
          <w:b/>
          <w:i/>
          <w:color w:val="000000" w:themeColor="text1"/>
        </w:rPr>
        <w:t xml:space="preserve"> = </w:t>
      </w:r>
      <w:r w:rsidRPr="003804DF">
        <w:rPr>
          <w:b/>
          <w:i/>
          <w:color w:val="000000" w:themeColor="text1"/>
          <w:lang w:val="en-US"/>
        </w:rPr>
        <w:t>I</w:t>
      </w:r>
      <w:r w:rsidRPr="003804DF">
        <w:rPr>
          <w:b/>
          <w:i/>
          <w:color w:val="000000" w:themeColor="text1"/>
        </w:rPr>
        <w:t xml:space="preserve"> </w:t>
      </w:r>
      <w:r w:rsidRPr="003804DF">
        <w:rPr>
          <w:b/>
          <w:i/>
          <w:color w:val="000000" w:themeColor="text1"/>
          <w:lang w:val="en-US"/>
        </w:rPr>
        <w:t>W</w:t>
      </w:r>
      <w:r w:rsidRPr="003804DF">
        <w:rPr>
          <w:b/>
          <w:i/>
          <w:color w:val="000000" w:themeColor="text1"/>
          <w:vertAlign w:val="subscript"/>
          <w:lang w:val="en-US"/>
        </w:rPr>
        <w:t>i</w:t>
      </w:r>
    </w:p>
    <w:p w:rsidR="005B1F06" w:rsidRPr="003804DF" w:rsidRDefault="005B1F06" w:rsidP="005B1F06">
      <w:pPr>
        <w:jc w:val="both"/>
        <w:rPr>
          <w:color w:val="000000" w:themeColor="text1"/>
        </w:rPr>
      </w:pPr>
      <w:r w:rsidRPr="003804DF">
        <w:rPr>
          <w:color w:val="000000" w:themeColor="text1"/>
        </w:rPr>
        <w:t xml:space="preserve">         </w:t>
      </w:r>
    </w:p>
    <w:p w:rsidR="005B1F06" w:rsidRPr="003804DF" w:rsidRDefault="005B1F06" w:rsidP="005B1F06">
      <w:pPr>
        <w:ind w:firstLine="708"/>
        <w:jc w:val="both"/>
        <w:rPr>
          <w:color w:val="000000" w:themeColor="text1"/>
        </w:rPr>
      </w:pPr>
      <w:r w:rsidRPr="003804DF">
        <w:rPr>
          <w:color w:val="000000" w:themeColor="text1"/>
        </w:rPr>
        <w:t>В программе работ в обязательном порядке необходимо учитывать возможность во</w:t>
      </w:r>
      <w:r w:rsidRPr="003804DF">
        <w:rPr>
          <w:color w:val="000000" w:themeColor="text1"/>
        </w:rPr>
        <w:t>з</w:t>
      </w:r>
      <w:r w:rsidRPr="003804DF">
        <w:rPr>
          <w:color w:val="000000" w:themeColor="text1"/>
        </w:rPr>
        <w:t>ник</w:t>
      </w:r>
      <w:r w:rsidRPr="003804DF">
        <w:rPr>
          <w:color w:val="000000" w:themeColor="text1"/>
        </w:rPr>
        <w:softHyphen/>
        <w:t>новения различного рода катастроф и предусматривать мероприятия по снижению уязви</w:t>
      </w:r>
      <w:r w:rsidRPr="003804DF">
        <w:rPr>
          <w:color w:val="000000" w:themeColor="text1"/>
        </w:rPr>
        <w:softHyphen/>
        <w:t>мости социально-экономических систем, производственных комплексов и объектов от ка</w:t>
      </w:r>
      <w:r w:rsidRPr="003804DF">
        <w:rPr>
          <w:color w:val="000000" w:themeColor="text1"/>
        </w:rPr>
        <w:softHyphen/>
        <w:t>тастроф и их последствий.</w:t>
      </w:r>
    </w:p>
    <w:p w:rsidR="005B1F06" w:rsidRDefault="005B1F06" w:rsidP="005B1F06">
      <w:pPr>
        <w:jc w:val="both"/>
        <w:rPr>
          <w:color w:val="000000" w:themeColor="text1"/>
        </w:rPr>
      </w:pPr>
      <w:r w:rsidRPr="003804DF">
        <w:rPr>
          <w:color w:val="000000" w:themeColor="text1"/>
        </w:rPr>
        <w:t xml:space="preserve">         </w:t>
      </w:r>
      <w:r w:rsidRPr="003804DF">
        <w:rPr>
          <w:color w:val="000000" w:themeColor="text1"/>
        </w:rPr>
        <w:tab/>
        <w:t>Главная задача в соблюдении безопасности работ заключается в проведении операции та</w:t>
      </w:r>
      <w:r w:rsidRPr="003804DF">
        <w:rPr>
          <w:color w:val="000000" w:themeColor="text1"/>
        </w:rPr>
        <w:softHyphen/>
        <w:t>ким образом, чтобы заранее предупредить риск с определением критических ошибок, сн</w:t>
      </w:r>
      <w:r w:rsidRPr="003804DF">
        <w:rPr>
          <w:color w:val="000000" w:themeColor="text1"/>
        </w:rPr>
        <w:t>и</w:t>
      </w:r>
      <w:r w:rsidRPr="003804DF">
        <w:rPr>
          <w:color w:val="000000" w:themeColor="text1"/>
        </w:rPr>
        <w:t>жением вероятности ошибок при проектировании работ.</w:t>
      </w:r>
    </w:p>
    <w:p w:rsidR="005B1F06" w:rsidRPr="003804DF" w:rsidRDefault="005B1F06" w:rsidP="005B1F06">
      <w:pPr>
        <w:jc w:val="both"/>
        <w:rPr>
          <w:color w:val="000000" w:themeColor="text1"/>
        </w:rPr>
      </w:pPr>
    </w:p>
    <w:p w:rsidR="00004333" w:rsidRPr="005842AB" w:rsidRDefault="00004333" w:rsidP="0033183E">
      <w:pPr>
        <w:pStyle w:val="25"/>
      </w:pPr>
      <w:bookmarkStart w:id="324" w:name="_Toc146642103"/>
      <w:r w:rsidRPr="005842AB">
        <w:t xml:space="preserve">13.1 </w:t>
      </w:r>
      <w:bookmarkEnd w:id="318"/>
      <w:bookmarkEnd w:id="319"/>
      <w:bookmarkEnd w:id="320"/>
      <w:bookmarkEnd w:id="321"/>
      <w:r w:rsidRPr="005842AB">
        <w:t>Методика оценки степени экологического риска в аварийных ситуациях</w:t>
      </w:r>
      <w:bookmarkEnd w:id="322"/>
      <w:bookmarkEnd w:id="323"/>
      <w:bookmarkEnd w:id="324"/>
      <w:r w:rsidRPr="005842AB">
        <w:t xml:space="preserve"> </w:t>
      </w:r>
    </w:p>
    <w:p w:rsidR="00004333" w:rsidRPr="005842AB" w:rsidRDefault="00004333" w:rsidP="00004333">
      <w:pPr>
        <w:spacing w:line="276" w:lineRule="auto"/>
        <w:ind w:firstLine="709"/>
        <w:jc w:val="both"/>
      </w:pPr>
      <w:r w:rsidRPr="005842AB">
        <w:t>Воздействие на окружающую среду при штатном режиме деятельности произво</w:t>
      </w:r>
      <w:r w:rsidRPr="005842AB">
        <w:t>д</w:t>
      </w:r>
      <w:r w:rsidRPr="005842AB">
        <w:t xml:space="preserve">ственного объекта резко отличается от воздействий в результате возникновения аварийных ситуаций. </w:t>
      </w:r>
    </w:p>
    <w:p w:rsidR="00004333" w:rsidRPr="005842AB" w:rsidRDefault="00004333" w:rsidP="00004333">
      <w:pPr>
        <w:spacing w:line="276" w:lineRule="auto"/>
        <w:ind w:firstLine="709"/>
        <w:jc w:val="both"/>
      </w:pPr>
      <w:r w:rsidRPr="005842AB">
        <w:t>Оценка воздействия на окружающую среду аварийных ситуаций несколько усложн</w:t>
      </w:r>
      <w:r w:rsidRPr="005842AB">
        <w:t>я</w:t>
      </w:r>
      <w:r w:rsidRPr="005842AB">
        <w:t>ется по сравнению с оценкой воздействия в штатном режиме, за счет введения дополнител</w:t>
      </w:r>
      <w:r w:rsidRPr="005842AB">
        <w:t>ь</w:t>
      </w:r>
      <w:r w:rsidRPr="005842AB">
        <w:t xml:space="preserve">ной стадии по оценке воздействия - это оценка вероятности возникновения чрезвычайного события. </w:t>
      </w:r>
    </w:p>
    <w:p w:rsidR="00004333" w:rsidRPr="005842AB" w:rsidRDefault="00004333" w:rsidP="00004333">
      <w:pPr>
        <w:spacing w:line="276" w:lineRule="auto"/>
        <w:ind w:firstLine="709"/>
        <w:jc w:val="both"/>
      </w:pPr>
      <w:r w:rsidRPr="005842AB">
        <w:t>Основными этапами оценки воздействия чрезвычайных ситуаций являются:</w:t>
      </w:r>
    </w:p>
    <w:p w:rsidR="00004333" w:rsidRPr="005842AB" w:rsidRDefault="00004333" w:rsidP="00986426">
      <w:pPr>
        <w:numPr>
          <w:ilvl w:val="0"/>
          <w:numId w:val="57"/>
        </w:numPr>
        <w:tabs>
          <w:tab w:val="left" w:pos="0"/>
          <w:tab w:val="left" w:pos="851"/>
        </w:tabs>
        <w:spacing w:line="276" w:lineRule="auto"/>
        <w:ind w:firstLine="709"/>
        <w:jc w:val="both"/>
      </w:pPr>
      <w:r w:rsidRPr="005842AB">
        <w:t xml:space="preserve"> выявление потенциально опасных событий, могущих повлечь за собой значимые последствия для окружающей среды;</w:t>
      </w:r>
    </w:p>
    <w:p w:rsidR="00004333" w:rsidRPr="005842AB" w:rsidRDefault="00004333" w:rsidP="00986426">
      <w:pPr>
        <w:numPr>
          <w:ilvl w:val="0"/>
          <w:numId w:val="57"/>
        </w:numPr>
        <w:tabs>
          <w:tab w:val="left" w:pos="0"/>
          <w:tab w:val="left" w:pos="851"/>
        </w:tabs>
        <w:spacing w:line="276" w:lineRule="auto"/>
        <w:ind w:firstLine="709"/>
        <w:jc w:val="both"/>
      </w:pPr>
      <w:r w:rsidRPr="005842AB">
        <w:t xml:space="preserve"> оценка риска возникновения таких событий;</w:t>
      </w:r>
    </w:p>
    <w:p w:rsidR="00004333" w:rsidRPr="005842AB" w:rsidRDefault="00004333" w:rsidP="00986426">
      <w:pPr>
        <w:numPr>
          <w:ilvl w:val="0"/>
          <w:numId w:val="57"/>
        </w:numPr>
        <w:tabs>
          <w:tab w:val="left" w:pos="0"/>
          <w:tab w:val="left" w:pos="851"/>
        </w:tabs>
        <w:spacing w:line="276" w:lineRule="auto"/>
        <w:ind w:firstLine="709"/>
        <w:jc w:val="both"/>
      </w:pPr>
      <w:r w:rsidRPr="005842AB">
        <w:t xml:space="preserve"> оценка воздействия на окружающую среду возможных чрезвычайных событий;</w:t>
      </w:r>
    </w:p>
    <w:p w:rsidR="00004333" w:rsidRPr="005842AB" w:rsidRDefault="00004333" w:rsidP="00986426">
      <w:pPr>
        <w:numPr>
          <w:ilvl w:val="0"/>
          <w:numId w:val="57"/>
        </w:numPr>
        <w:tabs>
          <w:tab w:val="left" w:pos="0"/>
          <w:tab w:val="left" w:pos="851"/>
        </w:tabs>
        <w:spacing w:line="276" w:lineRule="auto"/>
        <w:ind w:firstLine="709"/>
        <w:jc w:val="both"/>
      </w:pPr>
      <w:r w:rsidRPr="005842AB">
        <w:t xml:space="preserve"> разработка мероприятий по минимизации возможности возникновения опасных с</w:t>
      </w:r>
      <w:r w:rsidRPr="005842AB">
        <w:t>о</w:t>
      </w:r>
      <w:r w:rsidRPr="005842AB">
        <w:t>бытий и минимизации их последствий.</w:t>
      </w:r>
    </w:p>
    <w:p w:rsidR="00004333" w:rsidRPr="005842AB" w:rsidRDefault="00004333" w:rsidP="00004333">
      <w:pPr>
        <w:spacing w:line="276" w:lineRule="auto"/>
        <w:ind w:firstLine="709"/>
        <w:jc w:val="both"/>
      </w:pPr>
      <w:r w:rsidRPr="005842AB">
        <w:t>Оценка уровня экологического риска для каждого сценария аварии определяется и</w:t>
      </w:r>
      <w:r w:rsidRPr="005842AB">
        <w:t>с</w:t>
      </w:r>
      <w:r w:rsidRPr="005842AB">
        <w:t>ходя из приведенной матрицы в таблице 12.1. На данной матрице по горизонтали показана вероятность (частота возникновения) аварийной ситуации, а по вертикали – интенсивность воздействия на компонент окружающей среды.</w:t>
      </w:r>
    </w:p>
    <w:p w:rsidR="00004333" w:rsidRPr="005842AB" w:rsidRDefault="00004333" w:rsidP="00004333">
      <w:pPr>
        <w:spacing w:line="276" w:lineRule="auto"/>
        <w:ind w:firstLine="709"/>
        <w:jc w:val="both"/>
      </w:pPr>
      <w:r w:rsidRPr="005842AB">
        <w:t>Аварии, для которых характерна частота возникновения первой и второй градации, маловероятны в течение срока производственной деятельности предприятия. Аварии, хара</w:t>
      </w:r>
      <w:r w:rsidRPr="005842AB">
        <w:t>к</w:t>
      </w:r>
      <w:r w:rsidRPr="005842AB">
        <w:t>теризующиеся средней и высокой вероятностью, возможны в течение срока производстве</w:t>
      </w:r>
      <w:r w:rsidRPr="005842AB">
        <w:t>н</w:t>
      </w:r>
      <w:r w:rsidRPr="005842AB">
        <w:t xml:space="preserve">ной деятельности. Аварии с очень высокой вероятностью случаются в среднем чаще, чем раз в год. </w:t>
      </w:r>
    </w:p>
    <w:p w:rsidR="00004333" w:rsidRDefault="00004333" w:rsidP="00004333">
      <w:pPr>
        <w:spacing w:line="276" w:lineRule="auto"/>
        <w:ind w:firstLine="709"/>
        <w:jc w:val="both"/>
      </w:pPr>
      <w:r w:rsidRPr="005842AB">
        <w:t xml:space="preserve">По вертикали, как уже сказано, в матрице показана степень изменения компонентов окружающей среды. Характеристика степеней изменения приведена в таблице 13.1. </w:t>
      </w:r>
    </w:p>
    <w:p w:rsidR="005B1F06" w:rsidRPr="005842AB" w:rsidRDefault="005B1F06" w:rsidP="00004333">
      <w:pPr>
        <w:spacing w:line="276" w:lineRule="auto"/>
        <w:ind w:firstLine="709"/>
        <w:jc w:val="both"/>
      </w:pPr>
    </w:p>
    <w:p w:rsidR="00004333" w:rsidRPr="005842AB" w:rsidRDefault="00004333" w:rsidP="00004333">
      <w:pPr>
        <w:pStyle w:val="afffffffffffffffff5"/>
        <w:spacing w:after="0"/>
        <w:jc w:val="both"/>
        <w:rPr>
          <w:sz w:val="20"/>
          <w:szCs w:val="20"/>
        </w:rPr>
      </w:pPr>
      <w:bookmarkStart w:id="325" w:name="_Toc160444228"/>
      <w:bookmarkStart w:id="326" w:name="_Toc160444118"/>
      <w:bookmarkStart w:id="327" w:name="_Toc160443906"/>
      <w:bookmarkStart w:id="328" w:name="_Toc153185309"/>
      <w:bookmarkStart w:id="329" w:name="_Toc153184574"/>
      <w:bookmarkStart w:id="330" w:name="_Toc146642131"/>
      <w:r w:rsidRPr="005842AB">
        <w:rPr>
          <w:bCs w:val="0"/>
          <w:sz w:val="20"/>
          <w:szCs w:val="20"/>
        </w:rPr>
        <w:t xml:space="preserve">Таблица </w:t>
      </w:r>
      <w:r w:rsidR="0033183E">
        <w:rPr>
          <w:bCs w:val="0"/>
          <w:sz w:val="20"/>
          <w:szCs w:val="20"/>
        </w:rPr>
        <w:fldChar w:fldCharType="begin"/>
      </w:r>
      <w:r w:rsidR="0033183E">
        <w:rPr>
          <w:bCs w:val="0"/>
          <w:sz w:val="20"/>
          <w:szCs w:val="20"/>
        </w:rPr>
        <w:instrText xml:space="preserve"> STYLEREF 1 \s </w:instrText>
      </w:r>
      <w:r w:rsidR="0033183E">
        <w:rPr>
          <w:bCs w:val="0"/>
          <w:sz w:val="20"/>
          <w:szCs w:val="20"/>
        </w:rPr>
        <w:fldChar w:fldCharType="separate"/>
      </w:r>
      <w:r w:rsidR="0033183E">
        <w:rPr>
          <w:bCs w:val="0"/>
          <w:noProof/>
          <w:sz w:val="20"/>
          <w:szCs w:val="20"/>
        </w:rPr>
        <w:t>13</w:t>
      </w:r>
      <w:r w:rsidR="0033183E">
        <w:rPr>
          <w:bCs w:val="0"/>
          <w:sz w:val="20"/>
          <w:szCs w:val="20"/>
        </w:rPr>
        <w:fldChar w:fldCharType="end"/>
      </w:r>
      <w:r w:rsidR="0033183E">
        <w:rPr>
          <w:bCs w:val="0"/>
          <w:sz w:val="20"/>
          <w:szCs w:val="20"/>
        </w:rPr>
        <w:noBreakHyphen/>
      </w:r>
      <w:r w:rsidR="0033183E">
        <w:rPr>
          <w:bCs w:val="0"/>
          <w:sz w:val="20"/>
          <w:szCs w:val="20"/>
        </w:rPr>
        <w:fldChar w:fldCharType="begin"/>
      </w:r>
      <w:r w:rsidR="0033183E">
        <w:rPr>
          <w:bCs w:val="0"/>
          <w:sz w:val="20"/>
          <w:szCs w:val="20"/>
        </w:rPr>
        <w:instrText xml:space="preserve"> SEQ Таблица \* ARABIC \s 1 </w:instrText>
      </w:r>
      <w:r w:rsidR="0033183E">
        <w:rPr>
          <w:bCs w:val="0"/>
          <w:sz w:val="20"/>
          <w:szCs w:val="20"/>
        </w:rPr>
        <w:fldChar w:fldCharType="separate"/>
      </w:r>
      <w:r w:rsidR="0033183E">
        <w:rPr>
          <w:bCs w:val="0"/>
          <w:noProof/>
          <w:sz w:val="20"/>
          <w:szCs w:val="20"/>
        </w:rPr>
        <w:t>1</w:t>
      </w:r>
      <w:r w:rsidR="0033183E">
        <w:rPr>
          <w:bCs w:val="0"/>
          <w:sz w:val="20"/>
          <w:szCs w:val="20"/>
        </w:rPr>
        <w:fldChar w:fldCharType="end"/>
      </w:r>
      <w:r w:rsidRPr="005842AB">
        <w:rPr>
          <w:bCs w:val="0"/>
          <w:sz w:val="20"/>
          <w:szCs w:val="20"/>
        </w:rPr>
        <w:t>.</w:t>
      </w:r>
      <w:r w:rsidRPr="005842AB">
        <w:rPr>
          <w:sz w:val="20"/>
          <w:szCs w:val="20"/>
        </w:rPr>
        <w:t xml:space="preserve">  Матрица оценки уровня экологического риска</w:t>
      </w:r>
      <w:bookmarkEnd w:id="325"/>
      <w:bookmarkEnd w:id="326"/>
      <w:bookmarkEnd w:id="327"/>
      <w:bookmarkEnd w:id="328"/>
      <w:bookmarkEnd w:id="329"/>
      <w:bookmarkEnd w:id="330"/>
    </w:p>
    <w:tbl>
      <w:tblPr>
        <w:tblW w:w="5000" w:type="pct"/>
        <w:tblCellSpacing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00"/>
        <w:gridCol w:w="1308"/>
        <w:gridCol w:w="1546"/>
        <w:gridCol w:w="971"/>
        <w:gridCol w:w="1528"/>
        <w:gridCol w:w="1286"/>
        <w:gridCol w:w="1158"/>
        <w:gridCol w:w="758"/>
      </w:tblGrid>
      <w:tr w:rsidR="00004333" w:rsidRPr="005842AB" w:rsidTr="00DC71EE">
        <w:trPr>
          <w:trHeight w:val="45"/>
          <w:tblCellSpacing w:w="0" w:type="auto"/>
        </w:trPr>
        <w:tc>
          <w:tcPr>
            <w:tcW w:w="661" w:type="pct"/>
            <w:vMerge w:val="restart"/>
            <w:tcBorders>
              <w:top w:val="outset" w:sz="8" w:space="0" w:color="000000"/>
              <w:left w:val="outset" w:sz="8" w:space="0" w:color="000000"/>
              <w:right w:val="outset" w:sz="8" w:space="0" w:color="000000"/>
            </w:tcBorders>
          </w:tcPr>
          <w:p w:rsidR="00004333" w:rsidRPr="005842AB" w:rsidRDefault="00004333" w:rsidP="00DC71EE">
            <w:pPr>
              <w:ind w:left="-98" w:right="-91"/>
              <w:jc w:val="center"/>
              <w:rPr>
                <w:color w:val="000000"/>
                <w:sz w:val="20"/>
                <w:szCs w:val="20"/>
              </w:rPr>
            </w:pPr>
            <w:r w:rsidRPr="005842AB">
              <w:rPr>
                <w:color w:val="000000"/>
                <w:sz w:val="20"/>
                <w:szCs w:val="20"/>
              </w:rPr>
              <w:t>Значимость воздействия, в баллах</w:t>
            </w:r>
          </w:p>
        </w:tc>
        <w:tc>
          <w:tcPr>
            <w:tcW w:w="653" w:type="pct"/>
            <w:vMerge w:val="restart"/>
            <w:tcBorders>
              <w:top w:val="outset" w:sz="8" w:space="0" w:color="000000"/>
              <w:left w:val="outset" w:sz="8" w:space="0" w:color="000000"/>
              <w:right w:val="outset" w:sz="8" w:space="0" w:color="000000"/>
            </w:tcBorders>
          </w:tcPr>
          <w:p w:rsidR="00004333" w:rsidRPr="005842AB" w:rsidRDefault="00004333" w:rsidP="00DC71EE">
            <w:pPr>
              <w:jc w:val="center"/>
              <w:rPr>
                <w:color w:val="000000"/>
                <w:sz w:val="20"/>
                <w:szCs w:val="20"/>
              </w:rPr>
            </w:pPr>
            <w:r w:rsidRPr="005842AB">
              <w:rPr>
                <w:color w:val="000000"/>
                <w:sz w:val="20"/>
                <w:szCs w:val="20"/>
              </w:rPr>
              <w:t>Компоненты природной среды</w:t>
            </w:r>
          </w:p>
        </w:tc>
        <w:tc>
          <w:tcPr>
            <w:tcW w:w="3686" w:type="pct"/>
            <w:gridSpan w:val="6"/>
            <w:tcBorders>
              <w:top w:val="outset" w:sz="8" w:space="0" w:color="000000"/>
              <w:left w:val="outset" w:sz="8" w:space="0" w:color="000000"/>
              <w:bottom w:val="outset" w:sz="8" w:space="0" w:color="000000"/>
              <w:right w:val="outset" w:sz="8" w:space="0" w:color="000000"/>
            </w:tcBorders>
            <w:vAlign w:val="center"/>
          </w:tcPr>
          <w:p w:rsidR="00004333" w:rsidRPr="005842AB" w:rsidRDefault="00004333" w:rsidP="00DC71EE">
            <w:pPr>
              <w:jc w:val="center"/>
              <w:rPr>
                <w:sz w:val="20"/>
                <w:szCs w:val="20"/>
              </w:rPr>
            </w:pPr>
            <w:bookmarkStart w:id="331" w:name="504650479"/>
            <w:r w:rsidRPr="005842AB">
              <w:rPr>
                <w:color w:val="000000"/>
                <w:sz w:val="20"/>
                <w:szCs w:val="20"/>
              </w:rPr>
              <w:t>Частота аварий</w:t>
            </w:r>
          </w:p>
        </w:tc>
      </w:tr>
      <w:tr w:rsidR="00004333" w:rsidRPr="005842AB" w:rsidTr="00DC71EE">
        <w:trPr>
          <w:trHeight w:val="45"/>
          <w:tblCellSpacing w:w="0" w:type="auto"/>
        </w:trPr>
        <w:tc>
          <w:tcPr>
            <w:tcW w:w="661" w:type="pct"/>
            <w:vMerge/>
            <w:tcBorders>
              <w:top w:val="outset" w:sz="8" w:space="0" w:color="000000"/>
              <w:left w:val="outset" w:sz="8" w:space="0" w:color="000000"/>
              <w:right w:val="outset" w:sz="8" w:space="0" w:color="000000"/>
            </w:tcBorders>
          </w:tcPr>
          <w:p w:rsidR="00004333" w:rsidRPr="005842AB" w:rsidRDefault="00004333" w:rsidP="00DC71EE">
            <w:pPr>
              <w:ind w:left="-98" w:right="-91"/>
              <w:jc w:val="center"/>
              <w:rPr>
                <w:color w:val="000000"/>
                <w:sz w:val="20"/>
                <w:szCs w:val="20"/>
              </w:rPr>
            </w:pPr>
          </w:p>
        </w:tc>
        <w:tc>
          <w:tcPr>
            <w:tcW w:w="653" w:type="pct"/>
            <w:vMerge/>
            <w:tcBorders>
              <w:top w:val="outset" w:sz="8" w:space="0" w:color="000000"/>
              <w:left w:val="outset" w:sz="8" w:space="0" w:color="000000"/>
              <w:right w:val="outset" w:sz="8" w:space="0" w:color="000000"/>
            </w:tcBorders>
          </w:tcPr>
          <w:p w:rsidR="00004333" w:rsidRPr="005842AB" w:rsidRDefault="00004333" w:rsidP="00DC71EE">
            <w:pPr>
              <w:jc w:val="center"/>
              <w:rPr>
                <w:color w:val="000000"/>
                <w:sz w:val="20"/>
                <w:szCs w:val="20"/>
              </w:rPr>
            </w:pPr>
          </w:p>
        </w:tc>
        <w:tc>
          <w:tcPr>
            <w:tcW w:w="786" w:type="pct"/>
            <w:tcBorders>
              <w:top w:val="outset" w:sz="8" w:space="0" w:color="000000"/>
              <w:left w:val="outset" w:sz="8" w:space="0" w:color="000000"/>
              <w:bottom w:val="outset" w:sz="8" w:space="0" w:color="000000"/>
              <w:right w:val="outset" w:sz="8" w:space="0" w:color="000000"/>
            </w:tcBorders>
            <w:vAlign w:val="center"/>
          </w:tcPr>
          <w:p w:rsidR="00004333" w:rsidRPr="005842AB" w:rsidRDefault="00004333" w:rsidP="00DC71EE">
            <w:pPr>
              <w:jc w:val="center"/>
              <w:rPr>
                <w:sz w:val="20"/>
                <w:szCs w:val="20"/>
              </w:rPr>
            </w:pPr>
            <w:r w:rsidRPr="005842AB">
              <w:rPr>
                <w:color w:val="000000"/>
                <w:sz w:val="20"/>
                <w:szCs w:val="20"/>
              </w:rPr>
              <w:t xml:space="preserve">&lt;10 </w:t>
            </w:r>
            <w:r w:rsidRPr="005842AB">
              <w:rPr>
                <w:color w:val="000000"/>
                <w:sz w:val="20"/>
                <w:szCs w:val="20"/>
                <w:vertAlign w:val="superscript"/>
              </w:rPr>
              <w:t>-6</w:t>
            </w:r>
          </w:p>
        </w:tc>
        <w:tc>
          <w:tcPr>
            <w:tcW w:w="494" w:type="pct"/>
            <w:tcBorders>
              <w:top w:val="outset" w:sz="8" w:space="0" w:color="000000"/>
              <w:left w:val="outset" w:sz="8" w:space="0" w:color="000000"/>
              <w:bottom w:val="outset" w:sz="8" w:space="0" w:color="000000"/>
              <w:right w:val="outset" w:sz="8" w:space="0" w:color="000000"/>
            </w:tcBorders>
            <w:vAlign w:val="center"/>
          </w:tcPr>
          <w:p w:rsidR="00004333" w:rsidRPr="005842AB" w:rsidRDefault="00004333" w:rsidP="00DC71EE">
            <w:pPr>
              <w:jc w:val="center"/>
              <w:rPr>
                <w:sz w:val="20"/>
                <w:szCs w:val="20"/>
              </w:rPr>
            </w:pPr>
            <w:r w:rsidRPr="005842AB">
              <w:rPr>
                <w:color w:val="000000"/>
                <w:sz w:val="20"/>
                <w:szCs w:val="20"/>
              </w:rPr>
              <w:t xml:space="preserve">³10 </w:t>
            </w:r>
            <w:r w:rsidRPr="005842AB">
              <w:rPr>
                <w:color w:val="000000"/>
                <w:sz w:val="20"/>
                <w:szCs w:val="20"/>
                <w:vertAlign w:val="superscript"/>
              </w:rPr>
              <w:t>-6</w:t>
            </w:r>
            <w:r w:rsidRPr="005842AB">
              <w:rPr>
                <w:color w:val="000000"/>
                <w:sz w:val="20"/>
                <w:szCs w:val="20"/>
              </w:rPr>
              <w:t xml:space="preserve"> &lt;10 </w:t>
            </w:r>
            <w:r w:rsidRPr="005842AB">
              <w:rPr>
                <w:color w:val="000000"/>
                <w:sz w:val="20"/>
                <w:szCs w:val="20"/>
                <w:vertAlign w:val="superscript"/>
              </w:rPr>
              <w:t>-4</w:t>
            </w:r>
          </w:p>
        </w:tc>
        <w:tc>
          <w:tcPr>
            <w:tcW w:w="777" w:type="pct"/>
            <w:tcBorders>
              <w:top w:val="outset" w:sz="8" w:space="0" w:color="000000"/>
              <w:left w:val="outset" w:sz="8" w:space="0" w:color="000000"/>
              <w:bottom w:val="outset" w:sz="8" w:space="0" w:color="000000"/>
              <w:right w:val="outset" w:sz="8" w:space="0" w:color="000000"/>
            </w:tcBorders>
            <w:vAlign w:val="center"/>
          </w:tcPr>
          <w:p w:rsidR="00004333" w:rsidRPr="005842AB" w:rsidRDefault="00004333" w:rsidP="00DC71EE">
            <w:pPr>
              <w:jc w:val="center"/>
              <w:rPr>
                <w:sz w:val="20"/>
                <w:szCs w:val="20"/>
              </w:rPr>
            </w:pPr>
            <w:r w:rsidRPr="005842AB">
              <w:rPr>
                <w:color w:val="000000"/>
                <w:sz w:val="20"/>
                <w:szCs w:val="20"/>
              </w:rPr>
              <w:t xml:space="preserve">³10 </w:t>
            </w:r>
            <w:r w:rsidRPr="005842AB">
              <w:rPr>
                <w:color w:val="000000"/>
                <w:sz w:val="20"/>
                <w:szCs w:val="20"/>
                <w:vertAlign w:val="superscript"/>
              </w:rPr>
              <w:t>-4</w:t>
            </w:r>
            <w:r w:rsidRPr="005842AB">
              <w:rPr>
                <w:color w:val="000000"/>
                <w:sz w:val="20"/>
                <w:szCs w:val="20"/>
              </w:rPr>
              <w:t xml:space="preserve"> &lt;10 </w:t>
            </w:r>
            <w:r w:rsidRPr="005842AB">
              <w:rPr>
                <w:color w:val="000000"/>
                <w:sz w:val="20"/>
                <w:szCs w:val="20"/>
                <w:vertAlign w:val="superscript"/>
              </w:rPr>
              <w:t>-3</w:t>
            </w:r>
          </w:p>
        </w:tc>
        <w:tc>
          <w:tcPr>
            <w:tcW w:w="654" w:type="pct"/>
            <w:tcBorders>
              <w:top w:val="outset" w:sz="8" w:space="0" w:color="000000"/>
              <w:left w:val="outset" w:sz="8" w:space="0" w:color="000000"/>
              <w:bottom w:val="outset" w:sz="8" w:space="0" w:color="000000"/>
              <w:right w:val="outset" w:sz="8" w:space="0" w:color="000000"/>
            </w:tcBorders>
            <w:vAlign w:val="center"/>
          </w:tcPr>
          <w:p w:rsidR="00004333" w:rsidRPr="005842AB" w:rsidRDefault="00004333" w:rsidP="00DC71EE">
            <w:pPr>
              <w:jc w:val="center"/>
              <w:rPr>
                <w:sz w:val="20"/>
                <w:szCs w:val="20"/>
              </w:rPr>
            </w:pPr>
            <w:r w:rsidRPr="005842AB">
              <w:rPr>
                <w:color w:val="000000"/>
                <w:sz w:val="20"/>
                <w:szCs w:val="20"/>
              </w:rPr>
              <w:t xml:space="preserve">³10 </w:t>
            </w:r>
            <w:r w:rsidRPr="005842AB">
              <w:rPr>
                <w:color w:val="000000"/>
                <w:sz w:val="20"/>
                <w:szCs w:val="20"/>
                <w:vertAlign w:val="superscript"/>
              </w:rPr>
              <w:t>-3</w:t>
            </w:r>
            <w:r w:rsidRPr="005842AB">
              <w:rPr>
                <w:color w:val="000000"/>
                <w:sz w:val="20"/>
                <w:szCs w:val="20"/>
              </w:rPr>
              <w:t xml:space="preserve"> &lt;10 </w:t>
            </w:r>
            <w:r w:rsidRPr="005842AB">
              <w:rPr>
                <w:color w:val="000000"/>
                <w:sz w:val="20"/>
                <w:szCs w:val="20"/>
                <w:vertAlign w:val="superscript"/>
              </w:rPr>
              <w:t>-1</w:t>
            </w:r>
          </w:p>
        </w:tc>
        <w:tc>
          <w:tcPr>
            <w:tcW w:w="589" w:type="pct"/>
            <w:tcBorders>
              <w:top w:val="outset" w:sz="8" w:space="0" w:color="000000"/>
              <w:left w:val="outset" w:sz="8" w:space="0" w:color="000000"/>
              <w:bottom w:val="outset" w:sz="8" w:space="0" w:color="000000"/>
              <w:right w:val="outset" w:sz="8" w:space="0" w:color="000000"/>
            </w:tcBorders>
            <w:vAlign w:val="center"/>
          </w:tcPr>
          <w:p w:rsidR="00004333" w:rsidRPr="005842AB" w:rsidRDefault="00004333" w:rsidP="00DC71EE">
            <w:pPr>
              <w:jc w:val="center"/>
              <w:rPr>
                <w:sz w:val="20"/>
                <w:szCs w:val="20"/>
              </w:rPr>
            </w:pPr>
            <w:r w:rsidRPr="005842AB">
              <w:rPr>
                <w:color w:val="000000"/>
                <w:sz w:val="20"/>
                <w:szCs w:val="20"/>
              </w:rPr>
              <w:t xml:space="preserve">³10 </w:t>
            </w:r>
            <w:r w:rsidRPr="005842AB">
              <w:rPr>
                <w:color w:val="000000"/>
                <w:sz w:val="20"/>
                <w:szCs w:val="20"/>
                <w:vertAlign w:val="superscript"/>
              </w:rPr>
              <w:t>-1</w:t>
            </w:r>
            <w:r w:rsidRPr="005842AB">
              <w:rPr>
                <w:color w:val="000000"/>
                <w:sz w:val="20"/>
                <w:szCs w:val="20"/>
              </w:rPr>
              <w:t xml:space="preserve"> &lt;1</w:t>
            </w:r>
          </w:p>
        </w:tc>
        <w:tc>
          <w:tcPr>
            <w:tcW w:w="386" w:type="pct"/>
            <w:tcBorders>
              <w:top w:val="outset" w:sz="8" w:space="0" w:color="000000"/>
              <w:left w:val="outset" w:sz="8" w:space="0" w:color="000000"/>
              <w:bottom w:val="outset" w:sz="8" w:space="0" w:color="000000"/>
              <w:right w:val="outset" w:sz="8" w:space="0" w:color="000000"/>
            </w:tcBorders>
            <w:vAlign w:val="center"/>
          </w:tcPr>
          <w:p w:rsidR="00004333" w:rsidRPr="005842AB" w:rsidRDefault="00004333" w:rsidP="00DC71EE">
            <w:pPr>
              <w:jc w:val="center"/>
              <w:rPr>
                <w:sz w:val="20"/>
                <w:szCs w:val="20"/>
              </w:rPr>
            </w:pPr>
            <w:r w:rsidRPr="005842AB">
              <w:rPr>
                <w:color w:val="000000"/>
                <w:sz w:val="20"/>
                <w:szCs w:val="20"/>
              </w:rPr>
              <w:t>³1</w:t>
            </w:r>
          </w:p>
        </w:tc>
      </w:tr>
      <w:bookmarkEnd w:id="331"/>
      <w:tr w:rsidR="00004333" w:rsidRPr="005842AB" w:rsidTr="00DC71EE">
        <w:trPr>
          <w:trHeight w:val="230"/>
          <w:tblCellSpacing w:w="0" w:type="auto"/>
        </w:trPr>
        <w:tc>
          <w:tcPr>
            <w:tcW w:w="661" w:type="pct"/>
            <w:vMerge/>
            <w:tcBorders>
              <w:left w:val="outset" w:sz="8" w:space="0" w:color="000000"/>
              <w:right w:val="outset" w:sz="8" w:space="0" w:color="000000"/>
            </w:tcBorders>
            <w:vAlign w:val="center"/>
          </w:tcPr>
          <w:p w:rsidR="00004333" w:rsidRPr="005842AB" w:rsidRDefault="00004333" w:rsidP="00DC71EE">
            <w:pPr>
              <w:ind w:left="-98" w:right="-91"/>
              <w:jc w:val="center"/>
              <w:rPr>
                <w:sz w:val="20"/>
                <w:szCs w:val="20"/>
              </w:rPr>
            </w:pPr>
          </w:p>
        </w:tc>
        <w:tc>
          <w:tcPr>
            <w:tcW w:w="653" w:type="pct"/>
            <w:vMerge/>
            <w:tcBorders>
              <w:left w:val="outset" w:sz="8" w:space="0" w:color="000000"/>
              <w:right w:val="outset" w:sz="8" w:space="0" w:color="000000"/>
            </w:tcBorders>
          </w:tcPr>
          <w:p w:rsidR="00004333" w:rsidRPr="005842AB" w:rsidRDefault="00004333" w:rsidP="00DC71EE">
            <w:pPr>
              <w:ind w:left="-98" w:right="-91"/>
              <w:jc w:val="center"/>
              <w:rPr>
                <w:color w:val="000000"/>
                <w:sz w:val="20"/>
                <w:szCs w:val="20"/>
              </w:rPr>
            </w:pPr>
          </w:p>
        </w:tc>
        <w:tc>
          <w:tcPr>
            <w:tcW w:w="786" w:type="pct"/>
            <w:vMerge w:val="restart"/>
            <w:tcBorders>
              <w:top w:val="outset" w:sz="8" w:space="0" w:color="000000"/>
              <w:left w:val="outset" w:sz="8" w:space="0" w:color="000000"/>
              <w:right w:val="outset" w:sz="8" w:space="0" w:color="000000"/>
            </w:tcBorders>
            <w:vAlign w:val="center"/>
          </w:tcPr>
          <w:p w:rsidR="00004333" w:rsidRPr="005842AB" w:rsidRDefault="00004333" w:rsidP="00DC71EE">
            <w:pPr>
              <w:ind w:left="-98" w:right="-91"/>
              <w:jc w:val="center"/>
              <w:rPr>
                <w:sz w:val="20"/>
                <w:szCs w:val="20"/>
              </w:rPr>
            </w:pPr>
            <w:r w:rsidRPr="005842AB">
              <w:rPr>
                <w:color w:val="000000"/>
                <w:sz w:val="20"/>
                <w:szCs w:val="20"/>
              </w:rPr>
              <w:t xml:space="preserve">Практически невозможная </w:t>
            </w:r>
            <w:r w:rsidRPr="005842AB">
              <w:rPr>
                <w:color w:val="000000"/>
                <w:sz w:val="20"/>
                <w:szCs w:val="20"/>
              </w:rPr>
              <w:lastRenderedPageBreak/>
              <w:t>авария</w:t>
            </w:r>
          </w:p>
        </w:tc>
        <w:tc>
          <w:tcPr>
            <w:tcW w:w="494" w:type="pct"/>
            <w:vMerge w:val="restart"/>
            <w:tcBorders>
              <w:top w:val="outset" w:sz="8" w:space="0" w:color="000000"/>
              <w:left w:val="outset" w:sz="8" w:space="0" w:color="000000"/>
              <w:right w:val="outset" w:sz="8" w:space="0" w:color="000000"/>
            </w:tcBorders>
            <w:vAlign w:val="center"/>
          </w:tcPr>
          <w:p w:rsidR="00004333" w:rsidRPr="005842AB" w:rsidRDefault="00004333" w:rsidP="00DC71EE">
            <w:pPr>
              <w:ind w:left="-98" w:right="-91"/>
              <w:jc w:val="center"/>
              <w:rPr>
                <w:sz w:val="20"/>
                <w:szCs w:val="20"/>
              </w:rPr>
            </w:pPr>
            <w:r w:rsidRPr="005842AB">
              <w:rPr>
                <w:color w:val="000000"/>
                <w:sz w:val="20"/>
                <w:szCs w:val="20"/>
              </w:rPr>
              <w:lastRenderedPageBreak/>
              <w:t>Редкая авария</w:t>
            </w:r>
          </w:p>
        </w:tc>
        <w:tc>
          <w:tcPr>
            <w:tcW w:w="777" w:type="pct"/>
            <w:vMerge w:val="restart"/>
            <w:tcBorders>
              <w:top w:val="outset" w:sz="8" w:space="0" w:color="000000"/>
              <w:left w:val="outset" w:sz="8" w:space="0" w:color="000000"/>
              <w:right w:val="outset" w:sz="8" w:space="0" w:color="000000"/>
            </w:tcBorders>
            <w:vAlign w:val="center"/>
          </w:tcPr>
          <w:p w:rsidR="00004333" w:rsidRPr="005842AB" w:rsidRDefault="00004333" w:rsidP="00DC71EE">
            <w:pPr>
              <w:ind w:left="-98" w:right="-91"/>
              <w:jc w:val="center"/>
              <w:rPr>
                <w:sz w:val="20"/>
                <w:szCs w:val="20"/>
              </w:rPr>
            </w:pPr>
            <w:r w:rsidRPr="005842AB">
              <w:rPr>
                <w:color w:val="000000"/>
                <w:sz w:val="20"/>
                <w:szCs w:val="20"/>
              </w:rPr>
              <w:t>Маловероятная авария</w:t>
            </w:r>
          </w:p>
        </w:tc>
        <w:tc>
          <w:tcPr>
            <w:tcW w:w="654" w:type="pct"/>
            <w:vMerge w:val="restart"/>
            <w:tcBorders>
              <w:top w:val="outset" w:sz="8" w:space="0" w:color="000000"/>
              <w:left w:val="outset" w:sz="8" w:space="0" w:color="000000"/>
              <w:right w:val="outset" w:sz="8" w:space="0" w:color="000000"/>
            </w:tcBorders>
            <w:vAlign w:val="center"/>
          </w:tcPr>
          <w:p w:rsidR="00004333" w:rsidRPr="005842AB" w:rsidRDefault="00004333" w:rsidP="00DC71EE">
            <w:pPr>
              <w:ind w:left="-98" w:right="-91"/>
              <w:jc w:val="center"/>
              <w:rPr>
                <w:sz w:val="20"/>
                <w:szCs w:val="20"/>
              </w:rPr>
            </w:pPr>
            <w:r w:rsidRPr="005842AB">
              <w:rPr>
                <w:color w:val="000000"/>
                <w:sz w:val="20"/>
                <w:szCs w:val="20"/>
              </w:rPr>
              <w:t>Случайная авария</w:t>
            </w:r>
          </w:p>
        </w:tc>
        <w:tc>
          <w:tcPr>
            <w:tcW w:w="589" w:type="pct"/>
            <w:vMerge w:val="restart"/>
            <w:tcBorders>
              <w:top w:val="outset" w:sz="8" w:space="0" w:color="000000"/>
              <w:left w:val="outset" w:sz="8" w:space="0" w:color="000000"/>
              <w:right w:val="outset" w:sz="8" w:space="0" w:color="000000"/>
            </w:tcBorders>
            <w:vAlign w:val="center"/>
          </w:tcPr>
          <w:p w:rsidR="00004333" w:rsidRPr="005842AB" w:rsidRDefault="00004333" w:rsidP="00DC71EE">
            <w:pPr>
              <w:ind w:left="-98" w:right="-91"/>
              <w:jc w:val="center"/>
              <w:rPr>
                <w:sz w:val="20"/>
                <w:szCs w:val="20"/>
              </w:rPr>
            </w:pPr>
            <w:r w:rsidRPr="005842AB">
              <w:rPr>
                <w:color w:val="000000"/>
                <w:sz w:val="20"/>
                <w:szCs w:val="20"/>
              </w:rPr>
              <w:t>Вероятная авария</w:t>
            </w:r>
          </w:p>
        </w:tc>
        <w:tc>
          <w:tcPr>
            <w:tcW w:w="386" w:type="pct"/>
            <w:vMerge w:val="restart"/>
            <w:tcBorders>
              <w:top w:val="outset" w:sz="8" w:space="0" w:color="000000"/>
              <w:left w:val="outset" w:sz="8" w:space="0" w:color="000000"/>
              <w:right w:val="outset" w:sz="8" w:space="0" w:color="000000"/>
            </w:tcBorders>
            <w:vAlign w:val="center"/>
          </w:tcPr>
          <w:p w:rsidR="00004333" w:rsidRPr="005842AB" w:rsidRDefault="00004333" w:rsidP="00DC71EE">
            <w:pPr>
              <w:ind w:left="-98" w:right="-91"/>
              <w:jc w:val="center"/>
              <w:rPr>
                <w:sz w:val="20"/>
                <w:szCs w:val="20"/>
              </w:rPr>
            </w:pPr>
            <w:r w:rsidRPr="005842AB">
              <w:rPr>
                <w:color w:val="000000"/>
                <w:sz w:val="20"/>
                <w:szCs w:val="20"/>
              </w:rPr>
              <w:t>Частая</w:t>
            </w:r>
          </w:p>
        </w:tc>
      </w:tr>
      <w:tr w:rsidR="00004333" w:rsidRPr="005842AB" w:rsidTr="00DC71EE">
        <w:trPr>
          <w:trHeight w:val="230"/>
          <w:tblCellSpacing w:w="0" w:type="auto"/>
        </w:trPr>
        <w:tc>
          <w:tcPr>
            <w:tcW w:w="661" w:type="pct"/>
            <w:vMerge/>
            <w:tcBorders>
              <w:left w:val="outset" w:sz="8" w:space="0" w:color="000000"/>
              <w:bottom w:val="outset" w:sz="8" w:space="0" w:color="000000"/>
              <w:right w:val="outset" w:sz="8" w:space="0" w:color="000000"/>
            </w:tcBorders>
          </w:tcPr>
          <w:p w:rsidR="00004333" w:rsidRPr="005842AB" w:rsidRDefault="00004333" w:rsidP="00DC71EE">
            <w:pPr>
              <w:rPr>
                <w:sz w:val="20"/>
                <w:szCs w:val="20"/>
              </w:rPr>
            </w:pPr>
          </w:p>
        </w:tc>
        <w:tc>
          <w:tcPr>
            <w:tcW w:w="653" w:type="pct"/>
            <w:vMerge/>
            <w:tcBorders>
              <w:left w:val="outset" w:sz="8" w:space="0" w:color="000000"/>
              <w:bottom w:val="outset" w:sz="8" w:space="0" w:color="000000"/>
              <w:right w:val="outset" w:sz="8" w:space="0" w:color="000000"/>
            </w:tcBorders>
          </w:tcPr>
          <w:p w:rsidR="00004333" w:rsidRPr="005842AB" w:rsidRDefault="00004333" w:rsidP="00DC71EE">
            <w:pPr>
              <w:ind w:left="-98" w:right="-91"/>
              <w:jc w:val="center"/>
              <w:rPr>
                <w:color w:val="000000"/>
                <w:sz w:val="20"/>
                <w:szCs w:val="20"/>
              </w:rPr>
            </w:pPr>
          </w:p>
        </w:tc>
        <w:tc>
          <w:tcPr>
            <w:tcW w:w="786" w:type="pct"/>
            <w:vMerge/>
            <w:tcBorders>
              <w:left w:val="outset" w:sz="8" w:space="0" w:color="000000"/>
              <w:bottom w:val="outset" w:sz="8" w:space="0" w:color="000000"/>
              <w:right w:val="outset" w:sz="8" w:space="0" w:color="000000"/>
            </w:tcBorders>
            <w:vAlign w:val="center"/>
          </w:tcPr>
          <w:p w:rsidR="00004333" w:rsidRPr="005842AB" w:rsidRDefault="00004333" w:rsidP="00DC71EE">
            <w:pPr>
              <w:ind w:left="-98" w:right="-91"/>
              <w:jc w:val="center"/>
              <w:rPr>
                <w:color w:val="000000"/>
                <w:sz w:val="20"/>
                <w:szCs w:val="20"/>
              </w:rPr>
            </w:pPr>
          </w:p>
        </w:tc>
        <w:tc>
          <w:tcPr>
            <w:tcW w:w="494" w:type="pct"/>
            <w:vMerge/>
            <w:tcBorders>
              <w:left w:val="outset" w:sz="8" w:space="0" w:color="000000"/>
              <w:bottom w:val="outset" w:sz="8" w:space="0" w:color="000000"/>
              <w:right w:val="outset" w:sz="8" w:space="0" w:color="000000"/>
            </w:tcBorders>
            <w:vAlign w:val="center"/>
          </w:tcPr>
          <w:p w:rsidR="00004333" w:rsidRPr="005842AB" w:rsidRDefault="00004333" w:rsidP="00DC71EE">
            <w:pPr>
              <w:ind w:left="-98" w:right="-91"/>
              <w:jc w:val="center"/>
              <w:rPr>
                <w:color w:val="000000"/>
                <w:sz w:val="20"/>
                <w:szCs w:val="20"/>
              </w:rPr>
            </w:pPr>
          </w:p>
        </w:tc>
        <w:tc>
          <w:tcPr>
            <w:tcW w:w="777" w:type="pct"/>
            <w:vMerge/>
            <w:tcBorders>
              <w:left w:val="outset" w:sz="8" w:space="0" w:color="000000"/>
              <w:bottom w:val="outset" w:sz="8" w:space="0" w:color="000000"/>
              <w:right w:val="outset" w:sz="8" w:space="0" w:color="000000"/>
            </w:tcBorders>
            <w:vAlign w:val="center"/>
          </w:tcPr>
          <w:p w:rsidR="00004333" w:rsidRPr="005842AB" w:rsidRDefault="00004333" w:rsidP="00DC71EE">
            <w:pPr>
              <w:ind w:left="-98" w:right="-91"/>
              <w:jc w:val="center"/>
              <w:rPr>
                <w:color w:val="000000"/>
                <w:sz w:val="20"/>
                <w:szCs w:val="20"/>
              </w:rPr>
            </w:pPr>
          </w:p>
        </w:tc>
        <w:tc>
          <w:tcPr>
            <w:tcW w:w="654" w:type="pct"/>
            <w:vMerge/>
            <w:tcBorders>
              <w:left w:val="outset" w:sz="8" w:space="0" w:color="000000"/>
              <w:bottom w:val="outset" w:sz="8" w:space="0" w:color="000000"/>
              <w:right w:val="outset" w:sz="8" w:space="0" w:color="000000"/>
            </w:tcBorders>
            <w:vAlign w:val="center"/>
          </w:tcPr>
          <w:p w:rsidR="00004333" w:rsidRPr="005842AB" w:rsidRDefault="00004333" w:rsidP="00DC71EE">
            <w:pPr>
              <w:ind w:left="-98" w:right="-91"/>
              <w:jc w:val="center"/>
              <w:rPr>
                <w:color w:val="000000"/>
                <w:sz w:val="20"/>
                <w:szCs w:val="20"/>
              </w:rPr>
            </w:pPr>
          </w:p>
        </w:tc>
        <w:tc>
          <w:tcPr>
            <w:tcW w:w="589" w:type="pct"/>
            <w:vMerge/>
            <w:tcBorders>
              <w:left w:val="outset" w:sz="8" w:space="0" w:color="000000"/>
              <w:bottom w:val="outset" w:sz="8" w:space="0" w:color="000000"/>
              <w:right w:val="outset" w:sz="8" w:space="0" w:color="000000"/>
            </w:tcBorders>
            <w:vAlign w:val="center"/>
          </w:tcPr>
          <w:p w:rsidR="00004333" w:rsidRPr="005842AB" w:rsidRDefault="00004333" w:rsidP="00DC71EE">
            <w:pPr>
              <w:ind w:left="-98" w:right="-91"/>
              <w:jc w:val="center"/>
              <w:rPr>
                <w:color w:val="000000"/>
                <w:sz w:val="20"/>
                <w:szCs w:val="20"/>
              </w:rPr>
            </w:pPr>
          </w:p>
        </w:tc>
        <w:tc>
          <w:tcPr>
            <w:tcW w:w="386" w:type="pct"/>
            <w:vMerge/>
            <w:tcBorders>
              <w:left w:val="outset" w:sz="8" w:space="0" w:color="000000"/>
              <w:bottom w:val="outset" w:sz="8" w:space="0" w:color="000000"/>
              <w:right w:val="outset" w:sz="8" w:space="0" w:color="000000"/>
            </w:tcBorders>
            <w:vAlign w:val="center"/>
          </w:tcPr>
          <w:p w:rsidR="00004333" w:rsidRPr="005842AB" w:rsidRDefault="00004333" w:rsidP="00DC71EE">
            <w:pPr>
              <w:ind w:left="-98" w:right="-91"/>
              <w:jc w:val="center"/>
              <w:rPr>
                <w:color w:val="000000"/>
                <w:sz w:val="20"/>
                <w:szCs w:val="20"/>
              </w:rPr>
            </w:pPr>
          </w:p>
        </w:tc>
      </w:tr>
      <w:tr w:rsidR="00004333" w:rsidRPr="005842AB" w:rsidTr="00DC71EE">
        <w:trPr>
          <w:trHeight w:val="45"/>
          <w:tblCellSpacing w:w="0" w:type="auto"/>
        </w:trPr>
        <w:tc>
          <w:tcPr>
            <w:tcW w:w="661" w:type="pct"/>
            <w:tcBorders>
              <w:top w:val="outset" w:sz="8" w:space="0" w:color="000000"/>
              <w:left w:val="outset" w:sz="8" w:space="0" w:color="000000"/>
              <w:bottom w:val="outset" w:sz="8" w:space="0" w:color="000000"/>
              <w:right w:val="outset" w:sz="8" w:space="0" w:color="000000"/>
            </w:tcBorders>
            <w:vAlign w:val="center"/>
          </w:tcPr>
          <w:p w:rsidR="00004333" w:rsidRPr="005842AB" w:rsidRDefault="00004333" w:rsidP="00DC71EE">
            <w:pPr>
              <w:jc w:val="center"/>
              <w:rPr>
                <w:sz w:val="20"/>
                <w:szCs w:val="20"/>
              </w:rPr>
            </w:pPr>
            <w:r w:rsidRPr="005842AB">
              <w:rPr>
                <w:color w:val="000000"/>
                <w:sz w:val="20"/>
                <w:szCs w:val="20"/>
              </w:rPr>
              <w:lastRenderedPageBreak/>
              <w:t>0-10</w:t>
            </w:r>
          </w:p>
        </w:tc>
        <w:tc>
          <w:tcPr>
            <w:tcW w:w="653" w:type="pct"/>
            <w:tcBorders>
              <w:top w:val="outset" w:sz="8" w:space="0" w:color="000000"/>
              <w:left w:val="outset" w:sz="8" w:space="0" w:color="000000"/>
              <w:bottom w:val="outset" w:sz="8" w:space="0" w:color="000000"/>
              <w:right w:val="outset" w:sz="8" w:space="0" w:color="000000"/>
            </w:tcBorders>
            <w:shd w:val="clear" w:color="auto" w:fill="auto"/>
          </w:tcPr>
          <w:p w:rsidR="00004333" w:rsidRPr="005842AB" w:rsidRDefault="00004333" w:rsidP="00DC71EE">
            <w:pPr>
              <w:pStyle w:val="textoftable"/>
              <w:rPr>
                <w:rFonts w:ascii="Times New Roman" w:hAnsi="Times New Roman"/>
                <w:sz w:val="20"/>
              </w:rPr>
            </w:pPr>
          </w:p>
        </w:tc>
        <w:tc>
          <w:tcPr>
            <w:tcW w:w="786"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20"/>
              </w:rPr>
            </w:pPr>
          </w:p>
        </w:tc>
        <w:tc>
          <w:tcPr>
            <w:tcW w:w="494"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20"/>
              </w:rPr>
            </w:pPr>
          </w:p>
        </w:tc>
        <w:tc>
          <w:tcPr>
            <w:tcW w:w="777"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20"/>
              </w:rPr>
            </w:pPr>
          </w:p>
        </w:tc>
        <w:tc>
          <w:tcPr>
            <w:tcW w:w="654"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20"/>
              </w:rPr>
            </w:pPr>
          </w:p>
        </w:tc>
        <w:tc>
          <w:tcPr>
            <w:tcW w:w="589"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20"/>
              </w:rPr>
            </w:pPr>
          </w:p>
        </w:tc>
        <w:tc>
          <w:tcPr>
            <w:tcW w:w="386"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20"/>
              </w:rPr>
            </w:pPr>
          </w:p>
        </w:tc>
      </w:tr>
      <w:tr w:rsidR="00004333" w:rsidRPr="005842AB" w:rsidTr="00DC71EE">
        <w:trPr>
          <w:trHeight w:val="45"/>
          <w:tblCellSpacing w:w="0" w:type="auto"/>
        </w:trPr>
        <w:tc>
          <w:tcPr>
            <w:tcW w:w="661" w:type="pct"/>
            <w:tcBorders>
              <w:top w:val="outset" w:sz="8" w:space="0" w:color="000000"/>
              <w:left w:val="outset" w:sz="8" w:space="0" w:color="000000"/>
              <w:bottom w:val="outset" w:sz="8" w:space="0" w:color="000000"/>
              <w:right w:val="outset" w:sz="8" w:space="0" w:color="000000"/>
            </w:tcBorders>
            <w:vAlign w:val="center"/>
          </w:tcPr>
          <w:p w:rsidR="00004333" w:rsidRPr="005842AB" w:rsidRDefault="00004333" w:rsidP="00DC71EE">
            <w:pPr>
              <w:jc w:val="center"/>
              <w:rPr>
                <w:sz w:val="20"/>
                <w:szCs w:val="20"/>
              </w:rPr>
            </w:pPr>
            <w:r w:rsidRPr="005842AB">
              <w:rPr>
                <w:color w:val="000000"/>
                <w:sz w:val="20"/>
                <w:szCs w:val="20"/>
              </w:rPr>
              <w:t>11-21</w:t>
            </w:r>
          </w:p>
        </w:tc>
        <w:tc>
          <w:tcPr>
            <w:tcW w:w="653" w:type="pct"/>
            <w:tcBorders>
              <w:top w:val="outset" w:sz="8" w:space="0" w:color="000000"/>
              <w:left w:val="outset" w:sz="8" w:space="0" w:color="000000"/>
              <w:bottom w:val="outset" w:sz="8" w:space="0" w:color="000000"/>
              <w:right w:val="outset" w:sz="8" w:space="0" w:color="000000"/>
            </w:tcBorders>
            <w:shd w:val="clear" w:color="auto" w:fill="auto"/>
          </w:tcPr>
          <w:p w:rsidR="00004333" w:rsidRPr="005842AB" w:rsidRDefault="00004333" w:rsidP="00DC71EE">
            <w:pPr>
              <w:rPr>
                <w:sz w:val="20"/>
                <w:szCs w:val="20"/>
              </w:rPr>
            </w:pPr>
          </w:p>
        </w:tc>
        <w:tc>
          <w:tcPr>
            <w:tcW w:w="786"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rPr>
                <w:sz w:val="20"/>
                <w:szCs w:val="20"/>
              </w:rPr>
            </w:pPr>
          </w:p>
        </w:tc>
        <w:tc>
          <w:tcPr>
            <w:tcW w:w="494"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rPr>
                <w:sz w:val="20"/>
                <w:szCs w:val="20"/>
              </w:rPr>
            </w:pPr>
          </w:p>
        </w:tc>
        <w:tc>
          <w:tcPr>
            <w:tcW w:w="777"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rPr>
                <w:sz w:val="20"/>
                <w:szCs w:val="20"/>
              </w:rPr>
            </w:pPr>
            <w:r w:rsidRPr="005842AB">
              <w:rPr>
                <w:sz w:val="20"/>
                <w:szCs w:val="20"/>
              </w:rPr>
              <w:t>Низкий</w:t>
            </w:r>
          </w:p>
        </w:tc>
        <w:tc>
          <w:tcPr>
            <w:tcW w:w="654"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rPr>
                <w:sz w:val="20"/>
                <w:szCs w:val="20"/>
              </w:rPr>
            </w:pPr>
          </w:p>
        </w:tc>
        <w:tc>
          <w:tcPr>
            <w:tcW w:w="589" w:type="pct"/>
            <w:tcBorders>
              <w:top w:val="outset" w:sz="8" w:space="0" w:color="000000"/>
              <w:left w:val="outset" w:sz="8" w:space="0" w:color="000000"/>
              <w:bottom w:val="outset" w:sz="8" w:space="0" w:color="000000"/>
              <w:right w:val="outset" w:sz="8" w:space="0" w:color="000000"/>
            </w:tcBorders>
            <w:shd w:val="clear" w:color="auto" w:fill="FFFF00"/>
            <w:vAlign w:val="center"/>
          </w:tcPr>
          <w:p w:rsidR="00004333" w:rsidRPr="005842AB" w:rsidRDefault="00004333" w:rsidP="00DC71EE">
            <w:pPr>
              <w:rPr>
                <w:sz w:val="20"/>
                <w:szCs w:val="20"/>
              </w:rPr>
            </w:pPr>
          </w:p>
        </w:tc>
        <w:tc>
          <w:tcPr>
            <w:tcW w:w="386" w:type="pct"/>
            <w:tcBorders>
              <w:top w:val="outset" w:sz="8" w:space="0" w:color="000000"/>
              <w:left w:val="outset" w:sz="8" w:space="0" w:color="000000"/>
              <w:bottom w:val="outset" w:sz="8" w:space="0" w:color="000000"/>
              <w:right w:val="outset" w:sz="8" w:space="0" w:color="000000"/>
            </w:tcBorders>
            <w:shd w:val="clear" w:color="auto" w:fill="FFFF00"/>
            <w:vAlign w:val="center"/>
          </w:tcPr>
          <w:p w:rsidR="00004333" w:rsidRPr="005842AB" w:rsidRDefault="00004333" w:rsidP="00DC71EE">
            <w:pPr>
              <w:rPr>
                <w:sz w:val="20"/>
                <w:szCs w:val="20"/>
              </w:rPr>
            </w:pPr>
          </w:p>
        </w:tc>
      </w:tr>
      <w:tr w:rsidR="00004333" w:rsidRPr="005842AB" w:rsidTr="00DC71EE">
        <w:trPr>
          <w:trHeight w:val="45"/>
          <w:tblCellSpacing w:w="0" w:type="auto"/>
        </w:trPr>
        <w:tc>
          <w:tcPr>
            <w:tcW w:w="661" w:type="pct"/>
            <w:tcBorders>
              <w:top w:val="outset" w:sz="8" w:space="0" w:color="000000"/>
              <w:left w:val="outset" w:sz="8" w:space="0" w:color="000000"/>
              <w:bottom w:val="outset" w:sz="8" w:space="0" w:color="000000"/>
              <w:right w:val="outset" w:sz="8" w:space="0" w:color="000000"/>
            </w:tcBorders>
            <w:vAlign w:val="center"/>
          </w:tcPr>
          <w:p w:rsidR="00004333" w:rsidRPr="005842AB" w:rsidRDefault="00004333" w:rsidP="00DC71EE">
            <w:pPr>
              <w:jc w:val="center"/>
              <w:rPr>
                <w:sz w:val="20"/>
                <w:szCs w:val="20"/>
              </w:rPr>
            </w:pPr>
            <w:r w:rsidRPr="005842AB">
              <w:rPr>
                <w:color w:val="000000"/>
                <w:sz w:val="20"/>
                <w:szCs w:val="20"/>
              </w:rPr>
              <w:t>22-32</w:t>
            </w:r>
          </w:p>
        </w:tc>
        <w:tc>
          <w:tcPr>
            <w:tcW w:w="653" w:type="pct"/>
            <w:tcBorders>
              <w:top w:val="outset" w:sz="8" w:space="0" w:color="000000"/>
              <w:left w:val="outset" w:sz="8" w:space="0" w:color="000000"/>
              <w:bottom w:val="outset" w:sz="8" w:space="0" w:color="000000"/>
              <w:right w:val="outset" w:sz="8" w:space="0" w:color="000000"/>
            </w:tcBorders>
            <w:shd w:val="clear" w:color="auto" w:fill="auto"/>
          </w:tcPr>
          <w:p w:rsidR="00004333" w:rsidRPr="005842AB" w:rsidRDefault="00004333" w:rsidP="00DC71EE">
            <w:pPr>
              <w:rPr>
                <w:sz w:val="20"/>
                <w:szCs w:val="20"/>
              </w:rPr>
            </w:pPr>
          </w:p>
        </w:tc>
        <w:tc>
          <w:tcPr>
            <w:tcW w:w="786"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rPr>
                <w:sz w:val="20"/>
                <w:szCs w:val="20"/>
              </w:rPr>
            </w:pPr>
          </w:p>
        </w:tc>
        <w:tc>
          <w:tcPr>
            <w:tcW w:w="494"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rPr>
                <w:sz w:val="20"/>
                <w:szCs w:val="20"/>
              </w:rPr>
            </w:pPr>
          </w:p>
        </w:tc>
        <w:tc>
          <w:tcPr>
            <w:tcW w:w="777"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rPr>
                <w:sz w:val="20"/>
                <w:szCs w:val="20"/>
              </w:rPr>
            </w:pPr>
          </w:p>
        </w:tc>
        <w:tc>
          <w:tcPr>
            <w:tcW w:w="654" w:type="pct"/>
            <w:tcBorders>
              <w:top w:val="outset" w:sz="8" w:space="0" w:color="000000"/>
              <w:left w:val="outset" w:sz="8" w:space="0" w:color="000000"/>
              <w:bottom w:val="outset" w:sz="8" w:space="0" w:color="000000"/>
              <w:right w:val="outset" w:sz="8" w:space="0" w:color="000000"/>
            </w:tcBorders>
            <w:shd w:val="clear" w:color="auto" w:fill="FFFF00"/>
            <w:vAlign w:val="center"/>
          </w:tcPr>
          <w:p w:rsidR="00004333" w:rsidRPr="005842AB" w:rsidRDefault="00004333" w:rsidP="00DC71EE">
            <w:pPr>
              <w:rPr>
                <w:sz w:val="20"/>
                <w:szCs w:val="20"/>
              </w:rPr>
            </w:pPr>
          </w:p>
        </w:tc>
        <w:tc>
          <w:tcPr>
            <w:tcW w:w="589" w:type="pct"/>
            <w:tcBorders>
              <w:top w:val="outset" w:sz="8" w:space="0" w:color="000000"/>
              <w:left w:val="outset" w:sz="8" w:space="0" w:color="000000"/>
              <w:bottom w:val="outset" w:sz="8" w:space="0" w:color="000000"/>
              <w:right w:val="outset" w:sz="8" w:space="0" w:color="000000"/>
            </w:tcBorders>
            <w:shd w:val="clear" w:color="auto" w:fill="FFFF00"/>
            <w:vAlign w:val="center"/>
          </w:tcPr>
          <w:p w:rsidR="00004333" w:rsidRPr="005842AB" w:rsidRDefault="00004333" w:rsidP="00DC71EE">
            <w:pPr>
              <w:rPr>
                <w:sz w:val="20"/>
                <w:szCs w:val="20"/>
              </w:rPr>
            </w:pPr>
          </w:p>
        </w:tc>
        <w:tc>
          <w:tcPr>
            <w:tcW w:w="386" w:type="pct"/>
            <w:tcBorders>
              <w:top w:val="outset" w:sz="8" w:space="0" w:color="000000"/>
              <w:left w:val="outset" w:sz="8" w:space="0" w:color="000000"/>
              <w:bottom w:val="outset" w:sz="8" w:space="0" w:color="000000"/>
              <w:right w:val="outset" w:sz="8" w:space="0" w:color="000000"/>
            </w:tcBorders>
            <w:shd w:val="clear" w:color="auto" w:fill="FF0000"/>
            <w:vAlign w:val="center"/>
          </w:tcPr>
          <w:p w:rsidR="00004333" w:rsidRPr="005842AB" w:rsidRDefault="00004333" w:rsidP="00DC71EE">
            <w:pPr>
              <w:rPr>
                <w:sz w:val="20"/>
                <w:szCs w:val="20"/>
              </w:rPr>
            </w:pPr>
          </w:p>
        </w:tc>
      </w:tr>
      <w:tr w:rsidR="00004333" w:rsidRPr="005842AB" w:rsidTr="00DC71EE">
        <w:trPr>
          <w:trHeight w:val="45"/>
          <w:tblCellSpacing w:w="0" w:type="auto"/>
        </w:trPr>
        <w:tc>
          <w:tcPr>
            <w:tcW w:w="661" w:type="pct"/>
            <w:tcBorders>
              <w:top w:val="outset" w:sz="8" w:space="0" w:color="000000"/>
              <w:left w:val="outset" w:sz="8" w:space="0" w:color="000000"/>
              <w:bottom w:val="outset" w:sz="8" w:space="0" w:color="000000"/>
              <w:right w:val="outset" w:sz="8" w:space="0" w:color="000000"/>
            </w:tcBorders>
            <w:vAlign w:val="center"/>
          </w:tcPr>
          <w:p w:rsidR="00004333" w:rsidRPr="005842AB" w:rsidRDefault="00004333" w:rsidP="00DC71EE">
            <w:pPr>
              <w:jc w:val="center"/>
              <w:rPr>
                <w:sz w:val="20"/>
                <w:szCs w:val="20"/>
              </w:rPr>
            </w:pPr>
            <w:r w:rsidRPr="005842AB">
              <w:rPr>
                <w:color w:val="000000"/>
                <w:sz w:val="20"/>
                <w:szCs w:val="20"/>
              </w:rPr>
              <w:t>33-43</w:t>
            </w:r>
          </w:p>
        </w:tc>
        <w:tc>
          <w:tcPr>
            <w:tcW w:w="653" w:type="pct"/>
            <w:tcBorders>
              <w:top w:val="outset" w:sz="8" w:space="0" w:color="000000"/>
              <w:left w:val="outset" w:sz="8" w:space="0" w:color="000000"/>
              <w:bottom w:val="outset" w:sz="8" w:space="0" w:color="000000"/>
              <w:right w:val="outset" w:sz="8" w:space="0" w:color="000000"/>
            </w:tcBorders>
            <w:shd w:val="clear" w:color="auto" w:fill="auto"/>
          </w:tcPr>
          <w:p w:rsidR="00004333" w:rsidRPr="005842AB" w:rsidRDefault="00004333" w:rsidP="00DC71EE">
            <w:pPr>
              <w:rPr>
                <w:sz w:val="20"/>
                <w:szCs w:val="20"/>
              </w:rPr>
            </w:pPr>
          </w:p>
        </w:tc>
        <w:tc>
          <w:tcPr>
            <w:tcW w:w="786"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rPr>
                <w:sz w:val="20"/>
                <w:szCs w:val="20"/>
              </w:rPr>
            </w:pPr>
          </w:p>
        </w:tc>
        <w:tc>
          <w:tcPr>
            <w:tcW w:w="494"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jc w:val="center"/>
              <w:rPr>
                <w:sz w:val="20"/>
                <w:szCs w:val="20"/>
              </w:rPr>
            </w:pPr>
          </w:p>
        </w:tc>
        <w:tc>
          <w:tcPr>
            <w:tcW w:w="777" w:type="pct"/>
            <w:tcBorders>
              <w:top w:val="outset" w:sz="8" w:space="0" w:color="000000"/>
              <w:left w:val="outset" w:sz="8" w:space="0" w:color="000000"/>
              <w:bottom w:val="outset" w:sz="8" w:space="0" w:color="000000"/>
              <w:right w:val="outset" w:sz="8" w:space="0" w:color="000000"/>
            </w:tcBorders>
            <w:shd w:val="clear" w:color="auto" w:fill="FFFF00"/>
            <w:vAlign w:val="center"/>
          </w:tcPr>
          <w:p w:rsidR="00004333" w:rsidRPr="005842AB" w:rsidRDefault="00004333" w:rsidP="00DC71EE">
            <w:pPr>
              <w:rPr>
                <w:sz w:val="20"/>
                <w:szCs w:val="20"/>
              </w:rPr>
            </w:pPr>
          </w:p>
        </w:tc>
        <w:tc>
          <w:tcPr>
            <w:tcW w:w="654" w:type="pct"/>
            <w:tcBorders>
              <w:top w:val="outset" w:sz="8" w:space="0" w:color="000000"/>
              <w:left w:val="outset" w:sz="8" w:space="0" w:color="000000"/>
              <w:bottom w:val="outset" w:sz="8" w:space="0" w:color="000000"/>
              <w:right w:val="outset" w:sz="8" w:space="0" w:color="000000"/>
            </w:tcBorders>
            <w:shd w:val="clear" w:color="auto" w:fill="FFFF00"/>
            <w:vAlign w:val="center"/>
          </w:tcPr>
          <w:p w:rsidR="00004333" w:rsidRPr="005842AB" w:rsidRDefault="00004333" w:rsidP="00DC71EE">
            <w:pPr>
              <w:rPr>
                <w:sz w:val="20"/>
                <w:szCs w:val="20"/>
              </w:rPr>
            </w:pPr>
            <w:r w:rsidRPr="005842AB">
              <w:rPr>
                <w:sz w:val="20"/>
                <w:szCs w:val="20"/>
              </w:rPr>
              <w:t>Средний</w:t>
            </w:r>
          </w:p>
        </w:tc>
        <w:tc>
          <w:tcPr>
            <w:tcW w:w="589" w:type="pct"/>
            <w:tcBorders>
              <w:top w:val="outset" w:sz="8" w:space="0" w:color="000000"/>
              <w:left w:val="outset" w:sz="8" w:space="0" w:color="000000"/>
              <w:bottom w:val="outset" w:sz="8" w:space="0" w:color="000000"/>
              <w:right w:val="outset" w:sz="8" w:space="0" w:color="000000"/>
            </w:tcBorders>
            <w:shd w:val="clear" w:color="auto" w:fill="FF0000"/>
            <w:vAlign w:val="center"/>
          </w:tcPr>
          <w:p w:rsidR="00004333" w:rsidRPr="005842AB" w:rsidRDefault="00004333" w:rsidP="00DC71EE">
            <w:pPr>
              <w:rPr>
                <w:sz w:val="20"/>
                <w:szCs w:val="20"/>
              </w:rPr>
            </w:pPr>
          </w:p>
        </w:tc>
        <w:tc>
          <w:tcPr>
            <w:tcW w:w="386" w:type="pct"/>
            <w:tcBorders>
              <w:top w:val="outset" w:sz="8" w:space="0" w:color="000000"/>
              <w:left w:val="outset" w:sz="8" w:space="0" w:color="000000"/>
              <w:bottom w:val="outset" w:sz="8" w:space="0" w:color="000000"/>
              <w:right w:val="outset" w:sz="8" w:space="0" w:color="000000"/>
            </w:tcBorders>
            <w:shd w:val="clear" w:color="auto" w:fill="FF0000"/>
            <w:vAlign w:val="center"/>
          </w:tcPr>
          <w:p w:rsidR="00004333" w:rsidRPr="005842AB" w:rsidRDefault="00004333" w:rsidP="00DC71EE">
            <w:pPr>
              <w:rPr>
                <w:sz w:val="20"/>
                <w:szCs w:val="20"/>
              </w:rPr>
            </w:pPr>
          </w:p>
        </w:tc>
      </w:tr>
      <w:tr w:rsidR="00004333" w:rsidRPr="005842AB" w:rsidTr="00DC71EE">
        <w:trPr>
          <w:trHeight w:val="45"/>
          <w:tblCellSpacing w:w="0" w:type="auto"/>
        </w:trPr>
        <w:tc>
          <w:tcPr>
            <w:tcW w:w="661" w:type="pct"/>
            <w:tcBorders>
              <w:top w:val="outset" w:sz="8" w:space="0" w:color="000000"/>
              <w:left w:val="outset" w:sz="8" w:space="0" w:color="000000"/>
              <w:bottom w:val="outset" w:sz="8" w:space="0" w:color="000000"/>
              <w:right w:val="outset" w:sz="8" w:space="0" w:color="000000"/>
            </w:tcBorders>
            <w:vAlign w:val="center"/>
          </w:tcPr>
          <w:p w:rsidR="00004333" w:rsidRPr="005842AB" w:rsidRDefault="00004333" w:rsidP="00DC71EE">
            <w:pPr>
              <w:jc w:val="center"/>
              <w:rPr>
                <w:sz w:val="20"/>
                <w:szCs w:val="20"/>
              </w:rPr>
            </w:pPr>
            <w:r w:rsidRPr="005842AB">
              <w:rPr>
                <w:color w:val="000000"/>
                <w:sz w:val="20"/>
                <w:szCs w:val="20"/>
              </w:rPr>
              <w:t>44-54</w:t>
            </w:r>
          </w:p>
        </w:tc>
        <w:tc>
          <w:tcPr>
            <w:tcW w:w="653" w:type="pct"/>
            <w:tcBorders>
              <w:top w:val="outset" w:sz="8" w:space="0" w:color="000000"/>
              <w:left w:val="outset" w:sz="8" w:space="0" w:color="000000"/>
              <w:bottom w:val="outset" w:sz="8" w:space="0" w:color="000000"/>
              <w:right w:val="outset" w:sz="8" w:space="0" w:color="000000"/>
            </w:tcBorders>
            <w:shd w:val="clear" w:color="auto" w:fill="auto"/>
          </w:tcPr>
          <w:p w:rsidR="00004333" w:rsidRPr="005842AB" w:rsidRDefault="00004333" w:rsidP="00DC71EE">
            <w:pPr>
              <w:rPr>
                <w:sz w:val="20"/>
                <w:szCs w:val="20"/>
              </w:rPr>
            </w:pPr>
          </w:p>
        </w:tc>
        <w:tc>
          <w:tcPr>
            <w:tcW w:w="786"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rPr>
                <w:sz w:val="20"/>
                <w:szCs w:val="20"/>
              </w:rPr>
            </w:pPr>
          </w:p>
        </w:tc>
        <w:tc>
          <w:tcPr>
            <w:tcW w:w="494" w:type="pct"/>
            <w:tcBorders>
              <w:top w:val="outset" w:sz="8" w:space="0" w:color="000000"/>
              <w:left w:val="outset" w:sz="8" w:space="0" w:color="000000"/>
              <w:bottom w:val="outset" w:sz="8" w:space="0" w:color="000000"/>
              <w:right w:val="outset" w:sz="8" w:space="0" w:color="000000"/>
            </w:tcBorders>
            <w:shd w:val="clear" w:color="auto" w:fill="FFFF00"/>
            <w:vAlign w:val="center"/>
          </w:tcPr>
          <w:p w:rsidR="00004333" w:rsidRPr="005842AB" w:rsidRDefault="00004333" w:rsidP="00DC71EE">
            <w:pPr>
              <w:rPr>
                <w:sz w:val="20"/>
                <w:szCs w:val="20"/>
              </w:rPr>
            </w:pPr>
          </w:p>
        </w:tc>
        <w:tc>
          <w:tcPr>
            <w:tcW w:w="777" w:type="pct"/>
            <w:tcBorders>
              <w:top w:val="outset" w:sz="8" w:space="0" w:color="000000"/>
              <w:left w:val="outset" w:sz="8" w:space="0" w:color="000000"/>
              <w:bottom w:val="outset" w:sz="8" w:space="0" w:color="000000"/>
              <w:right w:val="outset" w:sz="8" w:space="0" w:color="000000"/>
            </w:tcBorders>
            <w:shd w:val="clear" w:color="auto" w:fill="FFFF00"/>
            <w:vAlign w:val="center"/>
          </w:tcPr>
          <w:p w:rsidR="00004333" w:rsidRPr="005842AB" w:rsidRDefault="00004333" w:rsidP="00DC71EE">
            <w:pPr>
              <w:rPr>
                <w:sz w:val="20"/>
                <w:szCs w:val="20"/>
              </w:rPr>
            </w:pPr>
          </w:p>
        </w:tc>
        <w:tc>
          <w:tcPr>
            <w:tcW w:w="654" w:type="pct"/>
            <w:tcBorders>
              <w:top w:val="outset" w:sz="8" w:space="0" w:color="000000"/>
              <w:left w:val="outset" w:sz="8" w:space="0" w:color="000000"/>
              <w:bottom w:val="outset" w:sz="8" w:space="0" w:color="000000"/>
              <w:right w:val="outset" w:sz="8" w:space="0" w:color="000000"/>
            </w:tcBorders>
            <w:shd w:val="clear" w:color="auto" w:fill="FF0000"/>
            <w:vAlign w:val="center"/>
          </w:tcPr>
          <w:p w:rsidR="00004333" w:rsidRPr="005842AB" w:rsidRDefault="00004333" w:rsidP="00DC71EE">
            <w:pPr>
              <w:rPr>
                <w:sz w:val="20"/>
                <w:szCs w:val="20"/>
              </w:rPr>
            </w:pPr>
          </w:p>
        </w:tc>
        <w:tc>
          <w:tcPr>
            <w:tcW w:w="975" w:type="pct"/>
            <w:gridSpan w:val="2"/>
            <w:tcBorders>
              <w:top w:val="outset" w:sz="8" w:space="0" w:color="000000"/>
              <w:left w:val="outset" w:sz="8" w:space="0" w:color="000000"/>
              <w:bottom w:val="outset" w:sz="8" w:space="0" w:color="000000"/>
              <w:right w:val="outset" w:sz="8" w:space="0" w:color="000000"/>
            </w:tcBorders>
            <w:shd w:val="clear" w:color="auto" w:fill="FF0000"/>
            <w:vAlign w:val="center"/>
          </w:tcPr>
          <w:p w:rsidR="00004333" w:rsidRPr="005842AB" w:rsidRDefault="00004333" w:rsidP="00DC71EE">
            <w:pPr>
              <w:jc w:val="center"/>
              <w:rPr>
                <w:sz w:val="20"/>
                <w:szCs w:val="20"/>
              </w:rPr>
            </w:pPr>
            <w:r w:rsidRPr="005842AB">
              <w:rPr>
                <w:sz w:val="20"/>
                <w:szCs w:val="20"/>
              </w:rPr>
              <w:t>Высокий</w:t>
            </w:r>
          </w:p>
        </w:tc>
      </w:tr>
      <w:tr w:rsidR="00004333" w:rsidRPr="005842AB" w:rsidTr="00DC71EE">
        <w:trPr>
          <w:trHeight w:val="45"/>
          <w:tblCellSpacing w:w="0" w:type="auto"/>
        </w:trPr>
        <w:tc>
          <w:tcPr>
            <w:tcW w:w="661" w:type="pct"/>
            <w:tcBorders>
              <w:top w:val="outset" w:sz="8" w:space="0" w:color="000000"/>
              <w:left w:val="outset" w:sz="8" w:space="0" w:color="000000"/>
              <w:bottom w:val="outset" w:sz="8" w:space="0" w:color="000000"/>
              <w:right w:val="outset" w:sz="8" w:space="0" w:color="000000"/>
            </w:tcBorders>
            <w:vAlign w:val="center"/>
          </w:tcPr>
          <w:p w:rsidR="00004333" w:rsidRPr="005842AB" w:rsidRDefault="00004333" w:rsidP="00DC71EE">
            <w:pPr>
              <w:jc w:val="center"/>
              <w:rPr>
                <w:sz w:val="20"/>
                <w:szCs w:val="20"/>
              </w:rPr>
            </w:pPr>
            <w:r w:rsidRPr="005842AB">
              <w:rPr>
                <w:color w:val="000000"/>
                <w:sz w:val="20"/>
                <w:szCs w:val="20"/>
              </w:rPr>
              <w:t>55-64</w:t>
            </w:r>
          </w:p>
        </w:tc>
        <w:tc>
          <w:tcPr>
            <w:tcW w:w="653" w:type="pct"/>
            <w:tcBorders>
              <w:top w:val="outset" w:sz="8" w:space="0" w:color="000000"/>
              <w:left w:val="outset" w:sz="8" w:space="0" w:color="000000"/>
              <w:bottom w:val="outset" w:sz="8" w:space="0" w:color="000000"/>
              <w:right w:val="outset" w:sz="8" w:space="0" w:color="000000"/>
            </w:tcBorders>
            <w:shd w:val="clear" w:color="auto" w:fill="auto"/>
          </w:tcPr>
          <w:p w:rsidR="00004333" w:rsidRPr="005842AB" w:rsidRDefault="00004333" w:rsidP="00DC71EE">
            <w:pPr>
              <w:rPr>
                <w:sz w:val="20"/>
                <w:szCs w:val="20"/>
              </w:rPr>
            </w:pPr>
          </w:p>
        </w:tc>
        <w:tc>
          <w:tcPr>
            <w:tcW w:w="786" w:type="pct"/>
            <w:tcBorders>
              <w:top w:val="outset" w:sz="8" w:space="0" w:color="000000"/>
              <w:left w:val="outset" w:sz="8" w:space="0" w:color="000000"/>
              <w:bottom w:val="outset" w:sz="8" w:space="0" w:color="000000"/>
              <w:right w:val="outset" w:sz="8" w:space="0" w:color="000000"/>
            </w:tcBorders>
            <w:shd w:val="clear" w:color="auto" w:fill="FFFF00"/>
            <w:vAlign w:val="center"/>
          </w:tcPr>
          <w:p w:rsidR="00004333" w:rsidRPr="005842AB" w:rsidRDefault="00004333" w:rsidP="00DC71EE">
            <w:pPr>
              <w:rPr>
                <w:sz w:val="20"/>
                <w:szCs w:val="20"/>
              </w:rPr>
            </w:pPr>
          </w:p>
        </w:tc>
        <w:tc>
          <w:tcPr>
            <w:tcW w:w="494" w:type="pct"/>
            <w:tcBorders>
              <w:top w:val="outset" w:sz="8" w:space="0" w:color="000000"/>
              <w:left w:val="outset" w:sz="8" w:space="0" w:color="000000"/>
              <w:bottom w:val="outset" w:sz="8" w:space="0" w:color="000000"/>
              <w:right w:val="outset" w:sz="8" w:space="0" w:color="000000"/>
            </w:tcBorders>
            <w:shd w:val="clear" w:color="auto" w:fill="FFFF00"/>
            <w:vAlign w:val="center"/>
          </w:tcPr>
          <w:p w:rsidR="00004333" w:rsidRPr="005842AB" w:rsidRDefault="00004333" w:rsidP="00DC71EE">
            <w:pPr>
              <w:rPr>
                <w:sz w:val="20"/>
                <w:szCs w:val="20"/>
              </w:rPr>
            </w:pPr>
          </w:p>
        </w:tc>
        <w:tc>
          <w:tcPr>
            <w:tcW w:w="777" w:type="pct"/>
            <w:tcBorders>
              <w:top w:val="outset" w:sz="8" w:space="0" w:color="000000"/>
              <w:left w:val="outset" w:sz="8" w:space="0" w:color="000000"/>
              <w:bottom w:val="outset" w:sz="8" w:space="0" w:color="000000"/>
              <w:right w:val="outset" w:sz="8" w:space="0" w:color="000000"/>
            </w:tcBorders>
            <w:shd w:val="clear" w:color="auto" w:fill="FF0000"/>
            <w:vAlign w:val="center"/>
          </w:tcPr>
          <w:p w:rsidR="00004333" w:rsidRPr="005842AB" w:rsidRDefault="00004333" w:rsidP="00DC71EE">
            <w:pPr>
              <w:rPr>
                <w:color w:val="FF0000"/>
                <w:sz w:val="20"/>
                <w:szCs w:val="20"/>
              </w:rPr>
            </w:pPr>
          </w:p>
        </w:tc>
        <w:tc>
          <w:tcPr>
            <w:tcW w:w="654" w:type="pct"/>
            <w:tcBorders>
              <w:top w:val="outset" w:sz="8" w:space="0" w:color="000000"/>
              <w:left w:val="outset" w:sz="8" w:space="0" w:color="000000"/>
              <w:bottom w:val="outset" w:sz="8" w:space="0" w:color="000000"/>
              <w:right w:val="outset" w:sz="8" w:space="0" w:color="000000"/>
            </w:tcBorders>
            <w:shd w:val="clear" w:color="auto" w:fill="FF0000"/>
            <w:vAlign w:val="center"/>
          </w:tcPr>
          <w:p w:rsidR="00004333" w:rsidRPr="005842AB" w:rsidRDefault="00004333" w:rsidP="00DC71EE">
            <w:pPr>
              <w:rPr>
                <w:color w:val="FF0000"/>
                <w:sz w:val="20"/>
                <w:szCs w:val="20"/>
              </w:rPr>
            </w:pPr>
          </w:p>
        </w:tc>
        <w:tc>
          <w:tcPr>
            <w:tcW w:w="589" w:type="pct"/>
            <w:tcBorders>
              <w:top w:val="outset" w:sz="8" w:space="0" w:color="000000"/>
              <w:left w:val="outset" w:sz="8" w:space="0" w:color="000000"/>
              <w:bottom w:val="outset" w:sz="8" w:space="0" w:color="000000"/>
              <w:right w:val="outset" w:sz="8" w:space="0" w:color="000000"/>
            </w:tcBorders>
            <w:shd w:val="clear" w:color="auto" w:fill="FF0000"/>
            <w:vAlign w:val="center"/>
          </w:tcPr>
          <w:p w:rsidR="00004333" w:rsidRPr="005842AB" w:rsidRDefault="00004333" w:rsidP="00DC71EE">
            <w:pPr>
              <w:rPr>
                <w:color w:val="FF0000"/>
                <w:sz w:val="20"/>
                <w:szCs w:val="20"/>
              </w:rPr>
            </w:pPr>
          </w:p>
        </w:tc>
        <w:tc>
          <w:tcPr>
            <w:tcW w:w="386" w:type="pct"/>
            <w:tcBorders>
              <w:top w:val="outset" w:sz="8" w:space="0" w:color="000000"/>
              <w:left w:val="outset" w:sz="8" w:space="0" w:color="000000"/>
              <w:bottom w:val="outset" w:sz="8" w:space="0" w:color="000000"/>
              <w:right w:val="outset" w:sz="8" w:space="0" w:color="000000"/>
            </w:tcBorders>
            <w:shd w:val="clear" w:color="auto" w:fill="FF0000"/>
            <w:vAlign w:val="center"/>
          </w:tcPr>
          <w:p w:rsidR="00004333" w:rsidRPr="005842AB" w:rsidRDefault="00004333" w:rsidP="00DC71EE">
            <w:pPr>
              <w:rPr>
                <w:color w:val="FF0000"/>
                <w:sz w:val="20"/>
                <w:szCs w:val="20"/>
              </w:rPr>
            </w:pPr>
          </w:p>
        </w:tc>
      </w:tr>
    </w:tbl>
    <w:p w:rsidR="00004333" w:rsidRPr="005842AB" w:rsidRDefault="00004333" w:rsidP="00004333">
      <w:pPr>
        <w:spacing w:line="276" w:lineRule="auto"/>
        <w:ind w:firstLine="709"/>
        <w:jc w:val="both"/>
      </w:pPr>
      <w:r w:rsidRPr="005842AB">
        <w:t>Результирующий уровень экологического риска для каждого сценария аварий опред</w:t>
      </w:r>
      <w:r w:rsidRPr="005842AB">
        <w:t>е</w:t>
      </w:r>
      <w:r w:rsidRPr="005842AB">
        <w:t>лялся следующим образом:</w:t>
      </w:r>
    </w:p>
    <w:p w:rsidR="00004333" w:rsidRPr="005842AB" w:rsidRDefault="00004333" w:rsidP="00986426">
      <w:pPr>
        <w:numPr>
          <w:ilvl w:val="0"/>
          <w:numId w:val="57"/>
        </w:numPr>
        <w:tabs>
          <w:tab w:val="left" w:pos="0"/>
          <w:tab w:val="left" w:pos="851"/>
        </w:tabs>
        <w:spacing w:line="276" w:lineRule="auto"/>
        <w:ind w:firstLine="709"/>
        <w:jc w:val="both"/>
      </w:pPr>
      <w:r w:rsidRPr="005842AB">
        <w:rPr>
          <w:i/>
        </w:rPr>
        <w:t xml:space="preserve"> Низкий</w:t>
      </w:r>
      <w:r w:rsidRPr="005842AB">
        <w:t xml:space="preserve"> – приемлемый риск/воздействие;</w:t>
      </w:r>
    </w:p>
    <w:p w:rsidR="00004333" w:rsidRPr="005842AB" w:rsidRDefault="00004333" w:rsidP="00986426">
      <w:pPr>
        <w:numPr>
          <w:ilvl w:val="0"/>
          <w:numId w:val="57"/>
        </w:numPr>
        <w:tabs>
          <w:tab w:val="left" w:pos="0"/>
          <w:tab w:val="left" w:pos="851"/>
        </w:tabs>
        <w:spacing w:line="276" w:lineRule="auto"/>
        <w:ind w:firstLine="709"/>
        <w:jc w:val="both"/>
      </w:pPr>
      <w:r w:rsidRPr="005842AB">
        <w:rPr>
          <w:i/>
        </w:rPr>
        <w:t xml:space="preserve"> Средний</w:t>
      </w:r>
      <w:r w:rsidRPr="005842AB">
        <w:t xml:space="preserve"> – риск/воздействие приемлем, если соответствующим образом управляем;</w:t>
      </w:r>
    </w:p>
    <w:p w:rsidR="00004333" w:rsidRPr="005842AB" w:rsidRDefault="00004333" w:rsidP="00986426">
      <w:pPr>
        <w:numPr>
          <w:ilvl w:val="0"/>
          <w:numId w:val="57"/>
        </w:numPr>
        <w:tabs>
          <w:tab w:val="left" w:pos="0"/>
          <w:tab w:val="left" w:pos="851"/>
        </w:tabs>
        <w:spacing w:line="276" w:lineRule="auto"/>
        <w:ind w:firstLine="709"/>
        <w:jc w:val="both"/>
      </w:pPr>
      <w:r w:rsidRPr="005842AB">
        <w:rPr>
          <w:i/>
        </w:rPr>
        <w:t xml:space="preserve"> Высокий </w:t>
      </w:r>
      <w:r w:rsidRPr="005842AB">
        <w:t>– риск/воздействие неприемлем.</w:t>
      </w:r>
    </w:p>
    <w:p w:rsidR="00004333" w:rsidRPr="005842AB" w:rsidRDefault="00004333" w:rsidP="0033183E">
      <w:pPr>
        <w:pStyle w:val="25"/>
      </w:pPr>
      <w:bookmarkStart w:id="332" w:name="_Toc146642104"/>
      <w:r w:rsidRPr="005842AB">
        <w:t>1</w:t>
      </w:r>
      <w:r w:rsidRPr="005842AB">
        <w:rPr>
          <w:lang w:val="en-US"/>
        </w:rPr>
        <w:t>3</w:t>
      </w:r>
      <w:r w:rsidRPr="005842AB">
        <w:t>.2 Анализ возможных аварийных ситуаций</w:t>
      </w:r>
      <w:bookmarkEnd w:id="332"/>
    </w:p>
    <w:p w:rsidR="00004333" w:rsidRPr="005842AB" w:rsidRDefault="00004333" w:rsidP="00004333">
      <w:pPr>
        <w:tabs>
          <w:tab w:val="left" w:pos="0"/>
          <w:tab w:val="left" w:pos="851"/>
        </w:tabs>
        <w:spacing w:line="276" w:lineRule="auto"/>
        <w:ind w:firstLine="709"/>
        <w:jc w:val="both"/>
      </w:pPr>
      <w:r w:rsidRPr="005842AB">
        <w:t>При проведении проектных работ возможно возникновение аварийных ситуаций пр</w:t>
      </w:r>
      <w:r w:rsidRPr="005842AB">
        <w:t>и</w:t>
      </w:r>
      <w:r w:rsidRPr="005842AB">
        <w:t>родного и антропогенного характера. К природным относятся: землетрясения, извержения вулканов, наводнения, пожары, ураганы, бури, штормы.</w:t>
      </w:r>
    </w:p>
    <w:p w:rsidR="00004333" w:rsidRPr="005842AB" w:rsidRDefault="00004333" w:rsidP="00004333">
      <w:pPr>
        <w:tabs>
          <w:tab w:val="left" w:pos="0"/>
          <w:tab w:val="left" w:pos="851"/>
        </w:tabs>
        <w:spacing w:line="276" w:lineRule="auto"/>
        <w:ind w:firstLine="709"/>
        <w:jc w:val="both"/>
      </w:pPr>
      <w:r w:rsidRPr="005842AB">
        <w:t>Землетрясения, возникающие от подземных толчков и колебаний земной поверхности вследствие тектонический процессов, являются наиболее опасными и разрушительными ст</w:t>
      </w:r>
      <w:r w:rsidRPr="005842AB">
        <w:t>и</w:t>
      </w:r>
      <w:r w:rsidRPr="005842AB">
        <w:t>хийными бедствиями. Образующаяся при землетрясении энергия большой разрушительной силы распространяется от очага землетрясения в виде сейсмических волн, воздействие кот</w:t>
      </w:r>
      <w:r w:rsidRPr="005842AB">
        <w:t>о</w:t>
      </w:r>
      <w:r w:rsidRPr="005842AB">
        <w:t>рых на здание и сооружения приводят к их повреждению или разрушению. Ранение и гибель людей, оказавшихся в районе землетрясения, происходит в результате повреждения или ра</w:t>
      </w:r>
      <w:r w:rsidRPr="005842AB">
        <w:t>з</w:t>
      </w:r>
      <w:r w:rsidRPr="005842AB">
        <w:t xml:space="preserve">рушения зданий, пожаров, затопления и других причин. </w:t>
      </w:r>
    </w:p>
    <w:p w:rsidR="00004333" w:rsidRPr="005842AB" w:rsidRDefault="00004333" w:rsidP="00004333">
      <w:pPr>
        <w:tabs>
          <w:tab w:val="left" w:pos="0"/>
          <w:tab w:val="left" w:pos="851"/>
        </w:tabs>
        <w:spacing w:line="276" w:lineRule="auto"/>
        <w:ind w:firstLine="709"/>
        <w:jc w:val="both"/>
      </w:pPr>
      <w:r w:rsidRPr="005842AB">
        <w:t>Пожары – это стихийные бедствия, возникающие в результате самовозгорания, разр</w:t>
      </w:r>
      <w:r w:rsidRPr="005842AB">
        <w:t>я</w:t>
      </w:r>
      <w:r w:rsidRPr="005842AB">
        <w:t>да молнии, производственных аварий, при нарушении правил техники безопасности и других причин. Пожары уничтожают здания, сооружения, оборудования и другие материальные ценности. При невозможности вывода из зоны пожара от ожогов различной степени или от отравления продуктами горения происходят поражение и гибель людей.</w:t>
      </w:r>
    </w:p>
    <w:p w:rsidR="00004333" w:rsidRPr="005842AB" w:rsidRDefault="00004333" w:rsidP="00004333">
      <w:pPr>
        <w:tabs>
          <w:tab w:val="left" w:pos="0"/>
          <w:tab w:val="left" w:pos="851"/>
        </w:tabs>
        <w:spacing w:line="276" w:lineRule="auto"/>
        <w:ind w:firstLine="709"/>
        <w:jc w:val="both"/>
      </w:pPr>
      <w:r w:rsidRPr="005842AB">
        <w:t>Наводнения – затопление значительных территорий, возникающее в результате разл</w:t>
      </w:r>
      <w:r w:rsidRPr="005842AB">
        <w:t>и</w:t>
      </w:r>
      <w:r w:rsidRPr="005842AB">
        <w:t>ва рек, ливневых дождей и других причин. При наводнении происходит разрушение зданий, сооружений, размыв участка дорог, повреждение гидротехнических и дорожных сооруж</w:t>
      </w:r>
      <w:r w:rsidRPr="005842AB">
        <w:t>е</w:t>
      </w:r>
      <w:r w:rsidRPr="005842AB">
        <w:t xml:space="preserve">ний. </w:t>
      </w:r>
    </w:p>
    <w:p w:rsidR="00004333" w:rsidRPr="005842AB" w:rsidRDefault="00004333" w:rsidP="00004333">
      <w:pPr>
        <w:tabs>
          <w:tab w:val="left" w:pos="0"/>
          <w:tab w:val="left" w:pos="851"/>
        </w:tabs>
        <w:spacing w:line="276" w:lineRule="auto"/>
        <w:ind w:firstLine="709"/>
        <w:jc w:val="both"/>
      </w:pPr>
      <w:r w:rsidRPr="005842AB">
        <w:t>Бури, ураганы, штормы представляют собой движение воздушных масс с большой скоростью, возникающих в зоне циклонов и на периферии обширных антициклонов. От де</w:t>
      </w:r>
      <w:r w:rsidRPr="005842AB">
        <w:t>й</w:t>
      </w:r>
      <w:r w:rsidRPr="005842AB">
        <w:t>ствия ветра, достигающего при штормах и ураганах скорости более 100 км/ч, разрушаются здания, ломаются деревья, повреждаются линии электропередач и связи, затапливаются в</w:t>
      </w:r>
      <w:r w:rsidRPr="005842AB">
        <w:t>о</w:t>
      </w:r>
      <w:r w:rsidRPr="005842AB">
        <w:t>дой территории.</w:t>
      </w:r>
    </w:p>
    <w:p w:rsidR="00004333" w:rsidRPr="005842AB" w:rsidRDefault="00004333" w:rsidP="00004333">
      <w:pPr>
        <w:tabs>
          <w:tab w:val="left" w:pos="0"/>
          <w:tab w:val="left" w:pos="851"/>
        </w:tabs>
        <w:spacing w:line="276" w:lineRule="auto"/>
        <w:ind w:firstLine="709"/>
        <w:jc w:val="both"/>
      </w:pPr>
      <w:r w:rsidRPr="005842AB">
        <w:t>Антропогенные опасности создают более значительный риск возникновения авари</w:t>
      </w:r>
      <w:r w:rsidRPr="005842AB">
        <w:t>й</w:t>
      </w:r>
      <w:r w:rsidRPr="005842AB">
        <w:t>ных ситуаций, таких как: нарушение технологии, техники безопасности, правил дорожного движения и т.п. Вероятность наступления подобных ситуаций целиком зависит от уровня руководства коллективом и профессионализма персонала.</w:t>
      </w:r>
    </w:p>
    <w:p w:rsidR="00004333" w:rsidRPr="005842AB" w:rsidRDefault="00004333" w:rsidP="00004333">
      <w:pPr>
        <w:tabs>
          <w:tab w:val="left" w:pos="0"/>
          <w:tab w:val="left" w:pos="851"/>
        </w:tabs>
        <w:spacing w:line="276" w:lineRule="auto"/>
        <w:ind w:firstLine="709"/>
        <w:jc w:val="both"/>
      </w:pPr>
      <w:r w:rsidRPr="005842AB">
        <w:t>В результате проведенного анализа природных и антропогенных факторов выделены возможные аварии при землетрясении, нарушении технологии, техники безопасности и пр</w:t>
      </w:r>
      <w:r w:rsidRPr="005842AB">
        <w:t>а</w:t>
      </w:r>
      <w:r w:rsidRPr="005842AB">
        <w:t>вил дорожного движения.</w:t>
      </w:r>
    </w:p>
    <w:p w:rsidR="00004333" w:rsidRPr="005842AB" w:rsidRDefault="00004333" w:rsidP="00004333">
      <w:pPr>
        <w:tabs>
          <w:tab w:val="left" w:pos="0"/>
          <w:tab w:val="left" w:pos="851"/>
        </w:tabs>
        <w:spacing w:line="276" w:lineRule="auto"/>
        <w:ind w:firstLine="709"/>
        <w:jc w:val="both"/>
      </w:pPr>
      <w:r w:rsidRPr="005842AB">
        <w:rPr>
          <w:i/>
        </w:rPr>
        <w:t>При строительстве</w:t>
      </w:r>
      <w:r w:rsidRPr="005842AB">
        <w:t xml:space="preserve"> в случае землетрясения возможно опрокидывание техники, с ра</w:t>
      </w:r>
      <w:r w:rsidRPr="005842AB">
        <w:t>з</w:t>
      </w:r>
      <w:r w:rsidRPr="005842AB">
        <w:t xml:space="preserve">ливом ГСМ. Вероятность возникновения землетрясения с силой 7-9 баллов, которое может </w:t>
      </w:r>
      <w:r w:rsidRPr="005842AB">
        <w:lastRenderedPageBreak/>
        <w:t>привести к значительным разрушениям, крайне низкая. Ожидается воздействие на атм</w:t>
      </w:r>
      <w:r w:rsidRPr="005842AB">
        <w:t>о</w:t>
      </w:r>
      <w:r w:rsidRPr="005842AB">
        <w:t xml:space="preserve">сферный воздух, почву, подземные воды, растительный и животный мир. </w:t>
      </w:r>
    </w:p>
    <w:p w:rsidR="00004333" w:rsidRPr="005842AB" w:rsidRDefault="00004333" w:rsidP="00004333">
      <w:pPr>
        <w:tabs>
          <w:tab w:val="left" w:pos="0"/>
          <w:tab w:val="left" w:pos="851"/>
        </w:tabs>
        <w:spacing w:line="276" w:lineRule="auto"/>
        <w:ind w:firstLine="709"/>
        <w:jc w:val="both"/>
      </w:pPr>
      <w:r w:rsidRPr="005842AB">
        <w:t>В случае нарушения правил дорожного движения возможно дорожно-транспортное происшествие с разливом ГСМ. Вероятность нарушения техники безопасности, правил вед</w:t>
      </w:r>
      <w:r w:rsidRPr="005842AB">
        <w:t>е</w:t>
      </w:r>
      <w:r w:rsidRPr="005842AB">
        <w:t>ния работ и правил дорожного движения низкая. В результате ожидается воздействие на а</w:t>
      </w:r>
      <w:r w:rsidRPr="005842AB">
        <w:t>т</w:t>
      </w:r>
      <w:r w:rsidRPr="005842AB">
        <w:t>мосферный воздух, почву, подземные воды, растительный и животный мир.</w:t>
      </w:r>
    </w:p>
    <w:p w:rsidR="0074703E" w:rsidRPr="005842AB" w:rsidRDefault="00004333" w:rsidP="00004333">
      <w:pPr>
        <w:tabs>
          <w:tab w:val="left" w:pos="0"/>
          <w:tab w:val="left" w:pos="851"/>
        </w:tabs>
        <w:spacing w:line="276" w:lineRule="auto"/>
        <w:ind w:firstLine="709"/>
        <w:jc w:val="both"/>
      </w:pPr>
      <w:r w:rsidRPr="005842AB">
        <w:t xml:space="preserve">При эксплуатации проектируемого оборудования в случае землетрясения возможен разрыв трубопроводов, разлив </w:t>
      </w:r>
      <w:r w:rsidR="00452556" w:rsidRPr="005842AB">
        <w:t>пластовой жидкост</w:t>
      </w:r>
      <w:r w:rsidRPr="005842AB">
        <w:t>и, выброс газа, пожар. Вероятность во</w:t>
      </w:r>
      <w:r w:rsidRPr="005842AB">
        <w:t>з</w:t>
      </w:r>
      <w:r w:rsidRPr="005842AB">
        <w:t>никновения землетрясения с силой 7-9 баллов, которое может привести к разрушению тр</w:t>
      </w:r>
      <w:r w:rsidRPr="005842AB">
        <w:t>у</w:t>
      </w:r>
      <w:r w:rsidRPr="005842AB">
        <w:t>бопроводов, крайне низкая. Также разгерметизация оборудования и трубопроводов с разл</w:t>
      </w:r>
      <w:r w:rsidRPr="005842AB">
        <w:t>и</w:t>
      </w:r>
      <w:r w:rsidRPr="005842AB">
        <w:t xml:space="preserve">вом нефти и выбросом газа возможна при превышении давления. </w:t>
      </w:r>
    </w:p>
    <w:p w:rsidR="00004333" w:rsidRPr="005842AB" w:rsidRDefault="00004333" w:rsidP="00004333">
      <w:pPr>
        <w:tabs>
          <w:tab w:val="left" w:pos="0"/>
          <w:tab w:val="left" w:pos="851"/>
        </w:tabs>
        <w:spacing w:line="276" w:lineRule="auto"/>
        <w:ind w:firstLine="709"/>
        <w:jc w:val="both"/>
      </w:pPr>
      <w:r w:rsidRPr="005842AB">
        <w:t>Проектом предусмотрена система автоматического управления технологическим пр</w:t>
      </w:r>
      <w:r w:rsidRPr="005842AB">
        <w:t>о</w:t>
      </w:r>
      <w:r w:rsidRPr="005842AB">
        <w:t>цессом, предназначенная для предотвращения возникновения таких ситуаций. Ожидается воздействие на атмосферный воздух, почву, подземные воды, растительный и животный мир.</w:t>
      </w:r>
    </w:p>
    <w:p w:rsidR="00004333" w:rsidRPr="005842AB" w:rsidRDefault="00004333" w:rsidP="00004333">
      <w:pPr>
        <w:spacing w:line="276" w:lineRule="auto"/>
        <w:ind w:firstLine="709"/>
      </w:pPr>
      <w:r w:rsidRPr="005842AB">
        <w:t>Результаты проведенного анализа экологических рисков сведены в таблицу 13.2.</w:t>
      </w:r>
    </w:p>
    <w:p w:rsidR="00004333" w:rsidRPr="005842AB" w:rsidRDefault="00004333" w:rsidP="00004333">
      <w:pPr>
        <w:rPr>
          <w:b/>
          <w:sz w:val="20"/>
          <w:szCs w:val="20"/>
        </w:rPr>
      </w:pPr>
      <w:bookmarkStart w:id="333" w:name="_Toc146642132"/>
      <w:r w:rsidRPr="005842AB">
        <w:rPr>
          <w:b/>
          <w:bCs/>
          <w:sz w:val="20"/>
          <w:szCs w:val="20"/>
        </w:rPr>
        <w:t xml:space="preserve">Таблица </w:t>
      </w:r>
      <w:r w:rsidR="0033183E">
        <w:rPr>
          <w:b/>
          <w:bCs/>
          <w:sz w:val="20"/>
          <w:szCs w:val="20"/>
        </w:rPr>
        <w:fldChar w:fldCharType="begin"/>
      </w:r>
      <w:r w:rsidR="0033183E">
        <w:rPr>
          <w:b/>
          <w:bCs/>
          <w:sz w:val="20"/>
          <w:szCs w:val="20"/>
        </w:rPr>
        <w:instrText xml:space="preserve"> STYLEREF 1 \s </w:instrText>
      </w:r>
      <w:r w:rsidR="0033183E">
        <w:rPr>
          <w:b/>
          <w:bCs/>
          <w:sz w:val="20"/>
          <w:szCs w:val="20"/>
        </w:rPr>
        <w:fldChar w:fldCharType="separate"/>
      </w:r>
      <w:r w:rsidR="0033183E">
        <w:rPr>
          <w:b/>
          <w:bCs/>
          <w:noProof/>
          <w:sz w:val="20"/>
          <w:szCs w:val="20"/>
        </w:rPr>
        <w:t>13</w:t>
      </w:r>
      <w:r w:rsidR="0033183E">
        <w:rPr>
          <w:b/>
          <w:bCs/>
          <w:sz w:val="20"/>
          <w:szCs w:val="20"/>
        </w:rPr>
        <w:fldChar w:fldCharType="end"/>
      </w:r>
      <w:r w:rsidR="0033183E">
        <w:rPr>
          <w:b/>
          <w:bCs/>
          <w:sz w:val="20"/>
          <w:szCs w:val="20"/>
        </w:rPr>
        <w:noBreakHyphen/>
      </w:r>
      <w:r w:rsidR="0033183E">
        <w:rPr>
          <w:b/>
          <w:bCs/>
          <w:sz w:val="20"/>
          <w:szCs w:val="20"/>
        </w:rPr>
        <w:fldChar w:fldCharType="begin"/>
      </w:r>
      <w:r w:rsidR="0033183E">
        <w:rPr>
          <w:b/>
          <w:bCs/>
          <w:sz w:val="20"/>
          <w:szCs w:val="20"/>
        </w:rPr>
        <w:instrText xml:space="preserve"> SEQ Таблица \* ARABIC \s 1 </w:instrText>
      </w:r>
      <w:r w:rsidR="0033183E">
        <w:rPr>
          <w:b/>
          <w:bCs/>
          <w:sz w:val="20"/>
          <w:szCs w:val="20"/>
        </w:rPr>
        <w:fldChar w:fldCharType="separate"/>
      </w:r>
      <w:r w:rsidR="0033183E">
        <w:rPr>
          <w:b/>
          <w:bCs/>
          <w:noProof/>
          <w:sz w:val="20"/>
          <w:szCs w:val="20"/>
        </w:rPr>
        <w:t>2</w:t>
      </w:r>
      <w:r w:rsidR="0033183E">
        <w:rPr>
          <w:b/>
          <w:bCs/>
          <w:sz w:val="20"/>
          <w:szCs w:val="20"/>
        </w:rPr>
        <w:fldChar w:fldCharType="end"/>
      </w:r>
      <w:r w:rsidRPr="005842AB">
        <w:rPr>
          <w:b/>
          <w:bCs/>
          <w:sz w:val="20"/>
          <w:szCs w:val="20"/>
        </w:rPr>
        <w:t>.</w:t>
      </w:r>
      <w:r w:rsidRPr="005842AB">
        <w:rPr>
          <w:sz w:val="20"/>
          <w:szCs w:val="20"/>
        </w:rPr>
        <w:t xml:space="preserve">  </w:t>
      </w:r>
      <w:r w:rsidRPr="005842AB">
        <w:rPr>
          <w:b/>
          <w:sz w:val="20"/>
          <w:szCs w:val="20"/>
        </w:rPr>
        <w:t>Сводная таблица результатов оценки экологического риска</w:t>
      </w:r>
      <w:bookmarkEnd w:id="333"/>
      <w:r w:rsidRPr="005842AB">
        <w:rPr>
          <w:b/>
          <w:sz w:val="20"/>
          <w:szCs w:val="20"/>
        </w:rPr>
        <w:t xml:space="preserve"> </w:t>
      </w:r>
    </w:p>
    <w:tbl>
      <w:tblPr>
        <w:tblW w:w="4898" w:type="pct"/>
        <w:tblCellSpacing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57"/>
        <w:gridCol w:w="669"/>
        <w:gridCol w:w="451"/>
        <w:gridCol w:w="669"/>
        <w:gridCol w:w="451"/>
        <w:gridCol w:w="648"/>
        <w:gridCol w:w="777"/>
        <w:gridCol w:w="1152"/>
        <w:gridCol w:w="1173"/>
        <w:gridCol w:w="1177"/>
        <w:gridCol w:w="879"/>
        <w:gridCol w:w="442"/>
        <w:gridCol w:w="9"/>
      </w:tblGrid>
      <w:tr w:rsidR="00004333" w:rsidRPr="005842AB" w:rsidTr="00DC71EE">
        <w:trPr>
          <w:gridAfter w:val="1"/>
          <w:wAfter w:w="3" w:type="pct"/>
          <w:trHeight w:val="45"/>
          <w:tblCellSpacing w:w="0" w:type="auto"/>
        </w:trPr>
        <w:tc>
          <w:tcPr>
            <w:tcW w:w="601" w:type="pct"/>
            <w:vMerge w:val="restart"/>
            <w:tcBorders>
              <w:top w:val="single" w:sz="4" w:space="0" w:color="auto"/>
              <w:left w:val="single" w:sz="4" w:space="0" w:color="auto"/>
              <w:right w:val="outset" w:sz="8" w:space="0" w:color="000000"/>
            </w:tcBorders>
          </w:tcPr>
          <w:p w:rsidR="00004333" w:rsidRPr="005842AB" w:rsidRDefault="00004333" w:rsidP="00DC71EE">
            <w:pPr>
              <w:ind w:left="-98" w:right="-91"/>
              <w:jc w:val="center"/>
              <w:rPr>
                <w:color w:val="000000"/>
                <w:sz w:val="18"/>
                <w:szCs w:val="18"/>
              </w:rPr>
            </w:pPr>
            <w:r w:rsidRPr="005842AB">
              <w:rPr>
                <w:color w:val="000000"/>
                <w:sz w:val="18"/>
                <w:szCs w:val="18"/>
              </w:rPr>
              <w:t>Значимость воздействия, в баллах</w:t>
            </w:r>
          </w:p>
        </w:tc>
        <w:tc>
          <w:tcPr>
            <w:tcW w:w="1486" w:type="pct"/>
            <w:gridSpan w:val="5"/>
            <w:tcBorders>
              <w:top w:val="single" w:sz="4" w:space="0" w:color="auto"/>
              <w:left w:val="outset" w:sz="8" w:space="0" w:color="000000"/>
              <w:right w:val="outset" w:sz="8" w:space="0" w:color="000000"/>
            </w:tcBorders>
          </w:tcPr>
          <w:p w:rsidR="00004333" w:rsidRPr="005842AB" w:rsidRDefault="00004333" w:rsidP="00DC71EE">
            <w:pPr>
              <w:jc w:val="center"/>
              <w:rPr>
                <w:color w:val="000000"/>
                <w:sz w:val="18"/>
                <w:szCs w:val="18"/>
              </w:rPr>
            </w:pPr>
            <w:r w:rsidRPr="005842AB">
              <w:rPr>
                <w:color w:val="000000"/>
                <w:sz w:val="18"/>
                <w:szCs w:val="18"/>
              </w:rPr>
              <w:t>Компоненты природной среды</w:t>
            </w:r>
          </w:p>
        </w:tc>
        <w:tc>
          <w:tcPr>
            <w:tcW w:w="2909" w:type="pct"/>
            <w:gridSpan w:val="6"/>
            <w:tcBorders>
              <w:top w:val="single" w:sz="4" w:space="0" w:color="auto"/>
              <w:left w:val="outset" w:sz="8" w:space="0" w:color="000000"/>
              <w:bottom w:val="outset" w:sz="8" w:space="0" w:color="000000"/>
              <w:right w:val="single" w:sz="4" w:space="0" w:color="auto"/>
            </w:tcBorders>
            <w:vAlign w:val="center"/>
          </w:tcPr>
          <w:p w:rsidR="00004333" w:rsidRPr="005842AB" w:rsidRDefault="00004333" w:rsidP="00DC71EE">
            <w:pPr>
              <w:jc w:val="center"/>
              <w:rPr>
                <w:sz w:val="18"/>
                <w:szCs w:val="18"/>
              </w:rPr>
            </w:pPr>
            <w:r w:rsidRPr="005842AB">
              <w:rPr>
                <w:color w:val="000000"/>
                <w:sz w:val="18"/>
                <w:szCs w:val="18"/>
              </w:rPr>
              <w:t>Частота аварий</w:t>
            </w:r>
          </w:p>
        </w:tc>
      </w:tr>
      <w:tr w:rsidR="00004333" w:rsidRPr="005842AB" w:rsidTr="00DC71EE">
        <w:trPr>
          <w:trHeight w:val="45"/>
          <w:tblCellSpacing w:w="0" w:type="auto"/>
        </w:trPr>
        <w:tc>
          <w:tcPr>
            <w:tcW w:w="601" w:type="pct"/>
            <w:vMerge/>
            <w:tcBorders>
              <w:top w:val="outset" w:sz="8" w:space="0" w:color="000000"/>
              <w:left w:val="single" w:sz="4" w:space="0" w:color="auto"/>
              <w:right w:val="outset" w:sz="8" w:space="0" w:color="000000"/>
            </w:tcBorders>
          </w:tcPr>
          <w:p w:rsidR="00004333" w:rsidRPr="005842AB" w:rsidRDefault="00004333" w:rsidP="00DC71EE">
            <w:pPr>
              <w:ind w:left="-98" w:right="-91"/>
              <w:jc w:val="center"/>
              <w:rPr>
                <w:color w:val="000000"/>
                <w:sz w:val="18"/>
                <w:szCs w:val="18"/>
              </w:rPr>
            </w:pPr>
          </w:p>
        </w:tc>
        <w:tc>
          <w:tcPr>
            <w:tcW w:w="348" w:type="pct"/>
            <w:tcBorders>
              <w:top w:val="outset" w:sz="8" w:space="0" w:color="000000"/>
              <w:left w:val="outset" w:sz="8" w:space="0" w:color="000000"/>
              <w:right w:val="outset" w:sz="8" w:space="0" w:color="000000"/>
            </w:tcBorders>
          </w:tcPr>
          <w:p w:rsidR="00004333" w:rsidRPr="005842AB" w:rsidRDefault="00004333" w:rsidP="00DC71EE">
            <w:pPr>
              <w:jc w:val="center"/>
              <w:rPr>
                <w:color w:val="000000"/>
                <w:sz w:val="18"/>
                <w:szCs w:val="18"/>
              </w:rPr>
            </w:pPr>
          </w:p>
        </w:tc>
        <w:tc>
          <w:tcPr>
            <w:tcW w:w="235" w:type="pct"/>
            <w:tcBorders>
              <w:top w:val="outset" w:sz="8" w:space="0" w:color="000000"/>
              <w:left w:val="outset" w:sz="8" w:space="0" w:color="000000"/>
              <w:right w:val="outset" w:sz="8" w:space="0" w:color="000000"/>
            </w:tcBorders>
          </w:tcPr>
          <w:p w:rsidR="00004333" w:rsidRPr="005842AB" w:rsidRDefault="00004333" w:rsidP="00DC71EE">
            <w:pPr>
              <w:jc w:val="center"/>
              <w:rPr>
                <w:color w:val="000000"/>
                <w:sz w:val="18"/>
                <w:szCs w:val="18"/>
              </w:rPr>
            </w:pPr>
          </w:p>
        </w:tc>
        <w:tc>
          <w:tcPr>
            <w:tcW w:w="348" w:type="pct"/>
            <w:tcBorders>
              <w:top w:val="outset" w:sz="8" w:space="0" w:color="000000"/>
              <w:left w:val="outset" w:sz="8" w:space="0" w:color="000000"/>
              <w:right w:val="outset" w:sz="8" w:space="0" w:color="000000"/>
            </w:tcBorders>
          </w:tcPr>
          <w:p w:rsidR="00004333" w:rsidRPr="005842AB" w:rsidRDefault="00004333" w:rsidP="00DC71EE">
            <w:pPr>
              <w:jc w:val="center"/>
              <w:rPr>
                <w:color w:val="000000"/>
                <w:sz w:val="18"/>
                <w:szCs w:val="18"/>
              </w:rPr>
            </w:pPr>
          </w:p>
        </w:tc>
        <w:tc>
          <w:tcPr>
            <w:tcW w:w="235" w:type="pct"/>
            <w:tcBorders>
              <w:top w:val="outset" w:sz="8" w:space="0" w:color="000000"/>
              <w:left w:val="outset" w:sz="8" w:space="0" w:color="000000"/>
              <w:right w:val="outset" w:sz="8" w:space="0" w:color="000000"/>
            </w:tcBorders>
          </w:tcPr>
          <w:p w:rsidR="00004333" w:rsidRPr="005842AB" w:rsidRDefault="00004333" w:rsidP="00DC71EE">
            <w:pPr>
              <w:jc w:val="center"/>
              <w:rPr>
                <w:color w:val="000000"/>
                <w:sz w:val="18"/>
                <w:szCs w:val="18"/>
              </w:rPr>
            </w:pPr>
          </w:p>
        </w:tc>
        <w:tc>
          <w:tcPr>
            <w:tcW w:w="322" w:type="pct"/>
            <w:tcBorders>
              <w:top w:val="outset" w:sz="8" w:space="0" w:color="000000"/>
              <w:left w:val="outset" w:sz="8" w:space="0" w:color="000000"/>
              <w:right w:val="outset" w:sz="8" w:space="0" w:color="000000"/>
            </w:tcBorders>
          </w:tcPr>
          <w:p w:rsidR="00004333" w:rsidRPr="005842AB" w:rsidRDefault="00004333" w:rsidP="00DC71EE">
            <w:pPr>
              <w:jc w:val="center"/>
              <w:rPr>
                <w:color w:val="000000"/>
                <w:sz w:val="18"/>
                <w:szCs w:val="18"/>
              </w:rPr>
            </w:pPr>
          </w:p>
        </w:tc>
        <w:tc>
          <w:tcPr>
            <w:tcW w:w="404" w:type="pct"/>
            <w:tcBorders>
              <w:top w:val="outset" w:sz="8" w:space="0" w:color="000000"/>
              <w:left w:val="outset" w:sz="8" w:space="0" w:color="000000"/>
              <w:bottom w:val="outset" w:sz="8" w:space="0" w:color="000000"/>
              <w:right w:val="outset" w:sz="8" w:space="0" w:color="000000"/>
            </w:tcBorders>
            <w:vAlign w:val="center"/>
          </w:tcPr>
          <w:p w:rsidR="00004333" w:rsidRPr="005842AB" w:rsidRDefault="00004333" w:rsidP="00DC71EE">
            <w:pPr>
              <w:jc w:val="center"/>
              <w:rPr>
                <w:sz w:val="16"/>
                <w:szCs w:val="16"/>
              </w:rPr>
            </w:pPr>
            <w:r w:rsidRPr="005842AB">
              <w:rPr>
                <w:color w:val="000000"/>
                <w:sz w:val="16"/>
                <w:szCs w:val="16"/>
              </w:rPr>
              <w:t xml:space="preserve">&lt;10 </w:t>
            </w:r>
            <w:r w:rsidRPr="005842AB">
              <w:rPr>
                <w:color w:val="000000"/>
                <w:sz w:val="16"/>
                <w:szCs w:val="16"/>
                <w:vertAlign w:val="superscript"/>
              </w:rPr>
              <w:t>-6</w:t>
            </w:r>
          </w:p>
        </w:tc>
        <w:tc>
          <w:tcPr>
            <w:tcW w:w="598" w:type="pct"/>
            <w:tcBorders>
              <w:top w:val="outset" w:sz="8" w:space="0" w:color="000000"/>
              <w:left w:val="outset" w:sz="8" w:space="0" w:color="000000"/>
              <w:bottom w:val="outset" w:sz="8" w:space="0" w:color="000000"/>
              <w:right w:val="outset" w:sz="8" w:space="0" w:color="000000"/>
            </w:tcBorders>
            <w:vAlign w:val="center"/>
          </w:tcPr>
          <w:p w:rsidR="00004333" w:rsidRPr="005842AB" w:rsidRDefault="00004333" w:rsidP="00DC71EE">
            <w:pPr>
              <w:jc w:val="center"/>
              <w:rPr>
                <w:sz w:val="16"/>
                <w:szCs w:val="16"/>
              </w:rPr>
            </w:pPr>
            <w:r w:rsidRPr="005842AB">
              <w:rPr>
                <w:color w:val="000000"/>
                <w:sz w:val="16"/>
                <w:szCs w:val="16"/>
              </w:rPr>
              <w:t xml:space="preserve">³10 </w:t>
            </w:r>
            <w:r w:rsidRPr="005842AB">
              <w:rPr>
                <w:color w:val="000000"/>
                <w:sz w:val="16"/>
                <w:szCs w:val="16"/>
                <w:vertAlign w:val="superscript"/>
              </w:rPr>
              <w:t>-6</w:t>
            </w:r>
            <w:r w:rsidRPr="005842AB">
              <w:rPr>
                <w:color w:val="000000"/>
                <w:sz w:val="16"/>
                <w:szCs w:val="16"/>
              </w:rPr>
              <w:t xml:space="preserve"> &lt;10 </w:t>
            </w:r>
            <w:r w:rsidRPr="005842AB">
              <w:rPr>
                <w:color w:val="000000"/>
                <w:sz w:val="16"/>
                <w:szCs w:val="16"/>
                <w:vertAlign w:val="superscript"/>
              </w:rPr>
              <w:t>-4</w:t>
            </w:r>
          </w:p>
        </w:tc>
        <w:tc>
          <w:tcPr>
            <w:tcW w:w="609" w:type="pct"/>
            <w:tcBorders>
              <w:top w:val="outset" w:sz="8" w:space="0" w:color="000000"/>
              <w:left w:val="outset" w:sz="8" w:space="0" w:color="000000"/>
              <w:bottom w:val="outset" w:sz="8" w:space="0" w:color="000000"/>
              <w:right w:val="outset" w:sz="8" w:space="0" w:color="000000"/>
            </w:tcBorders>
            <w:vAlign w:val="center"/>
          </w:tcPr>
          <w:p w:rsidR="00004333" w:rsidRPr="005842AB" w:rsidRDefault="00004333" w:rsidP="00DC71EE">
            <w:pPr>
              <w:jc w:val="center"/>
              <w:rPr>
                <w:sz w:val="16"/>
                <w:szCs w:val="16"/>
              </w:rPr>
            </w:pPr>
            <w:r w:rsidRPr="005842AB">
              <w:rPr>
                <w:color w:val="000000"/>
                <w:sz w:val="16"/>
                <w:szCs w:val="16"/>
              </w:rPr>
              <w:t xml:space="preserve">³10 </w:t>
            </w:r>
            <w:r w:rsidRPr="005842AB">
              <w:rPr>
                <w:color w:val="000000"/>
                <w:sz w:val="16"/>
                <w:szCs w:val="16"/>
                <w:vertAlign w:val="superscript"/>
              </w:rPr>
              <w:t>-4</w:t>
            </w:r>
            <w:r w:rsidRPr="005842AB">
              <w:rPr>
                <w:color w:val="000000"/>
                <w:sz w:val="16"/>
                <w:szCs w:val="16"/>
              </w:rPr>
              <w:t xml:space="preserve"> &lt;10 </w:t>
            </w:r>
            <w:r w:rsidRPr="005842AB">
              <w:rPr>
                <w:color w:val="000000"/>
                <w:sz w:val="16"/>
                <w:szCs w:val="16"/>
                <w:vertAlign w:val="superscript"/>
              </w:rPr>
              <w:t>-3</w:t>
            </w:r>
          </w:p>
        </w:tc>
        <w:tc>
          <w:tcPr>
            <w:tcW w:w="611" w:type="pct"/>
            <w:tcBorders>
              <w:top w:val="outset" w:sz="8" w:space="0" w:color="000000"/>
              <w:left w:val="outset" w:sz="8" w:space="0" w:color="000000"/>
              <w:bottom w:val="outset" w:sz="8" w:space="0" w:color="000000"/>
              <w:right w:val="outset" w:sz="8" w:space="0" w:color="000000"/>
            </w:tcBorders>
            <w:vAlign w:val="center"/>
          </w:tcPr>
          <w:p w:rsidR="00004333" w:rsidRPr="005842AB" w:rsidRDefault="00004333" w:rsidP="00DC71EE">
            <w:pPr>
              <w:jc w:val="center"/>
              <w:rPr>
                <w:sz w:val="16"/>
                <w:szCs w:val="16"/>
              </w:rPr>
            </w:pPr>
            <w:r w:rsidRPr="005842AB">
              <w:rPr>
                <w:color w:val="000000"/>
                <w:sz w:val="16"/>
                <w:szCs w:val="16"/>
              </w:rPr>
              <w:t xml:space="preserve">³10 </w:t>
            </w:r>
            <w:r w:rsidRPr="005842AB">
              <w:rPr>
                <w:color w:val="000000"/>
                <w:sz w:val="16"/>
                <w:szCs w:val="16"/>
                <w:vertAlign w:val="superscript"/>
              </w:rPr>
              <w:t>-3</w:t>
            </w:r>
            <w:r w:rsidRPr="005842AB">
              <w:rPr>
                <w:color w:val="000000"/>
                <w:sz w:val="16"/>
                <w:szCs w:val="16"/>
              </w:rPr>
              <w:t xml:space="preserve"> &lt;10 </w:t>
            </w:r>
            <w:r w:rsidRPr="005842AB">
              <w:rPr>
                <w:color w:val="000000"/>
                <w:sz w:val="16"/>
                <w:szCs w:val="16"/>
                <w:vertAlign w:val="superscript"/>
              </w:rPr>
              <w:t>-1</w:t>
            </w:r>
          </w:p>
        </w:tc>
        <w:tc>
          <w:tcPr>
            <w:tcW w:w="457" w:type="pct"/>
            <w:tcBorders>
              <w:top w:val="outset" w:sz="8" w:space="0" w:color="000000"/>
              <w:left w:val="outset" w:sz="8" w:space="0" w:color="000000"/>
              <w:bottom w:val="outset" w:sz="8" w:space="0" w:color="000000"/>
              <w:right w:val="outset" w:sz="8" w:space="0" w:color="000000"/>
            </w:tcBorders>
            <w:vAlign w:val="center"/>
          </w:tcPr>
          <w:p w:rsidR="00004333" w:rsidRPr="005842AB" w:rsidRDefault="00004333" w:rsidP="00DC71EE">
            <w:pPr>
              <w:jc w:val="center"/>
              <w:rPr>
                <w:sz w:val="16"/>
                <w:szCs w:val="16"/>
              </w:rPr>
            </w:pPr>
            <w:r w:rsidRPr="005842AB">
              <w:rPr>
                <w:color w:val="000000"/>
                <w:sz w:val="16"/>
                <w:szCs w:val="16"/>
              </w:rPr>
              <w:t xml:space="preserve">³10 </w:t>
            </w:r>
            <w:r w:rsidRPr="005842AB">
              <w:rPr>
                <w:color w:val="000000"/>
                <w:sz w:val="16"/>
                <w:szCs w:val="16"/>
                <w:vertAlign w:val="superscript"/>
              </w:rPr>
              <w:t>-1</w:t>
            </w:r>
            <w:r w:rsidRPr="005842AB">
              <w:rPr>
                <w:color w:val="000000"/>
                <w:sz w:val="16"/>
                <w:szCs w:val="16"/>
              </w:rPr>
              <w:t xml:space="preserve"> &lt;1</w:t>
            </w:r>
          </w:p>
        </w:tc>
        <w:tc>
          <w:tcPr>
            <w:tcW w:w="235" w:type="pct"/>
            <w:gridSpan w:val="2"/>
            <w:tcBorders>
              <w:top w:val="outset" w:sz="8" w:space="0" w:color="000000"/>
              <w:left w:val="outset" w:sz="8" w:space="0" w:color="000000"/>
              <w:bottom w:val="outset" w:sz="8" w:space="0" w:color="000000"/>
              <w:right w:val="single" w:sz="4" w:space="0" w:color="auto"/>
            </w:tcBorders>
            <w:vAlign w:val="center"/>
          </w:tcPr>
          <w:p w:rsidR="00004333" w:rsidRPr="005842AB" w:rsidRDefault="00004333" w:rsidP="00DC71EE">
            <w:pPr>
              <w:jc w:val="center"/>
              <w:rPr>
                <w:sz w:val="16"/>
                <w:szCs w:val="16"/>
              </w:rPr>
            </w:pPr>
            <w:r w:rsidRPr="005842AB">
              <w:rPr>
                <w:color w:val="000000"/>
                <w:sz w:val="16"/>
                <w:szCs w:val="16"/>
              </w:rPr>
              <w:t>³1</w:t>
            </w:r>
          </w:p>
        </w:tc>
      </w:tr>
      <w:tr w:rsidR="00004333" w:rsidRPr="005842AB" w:rsidTr="00DC71EE">
        <w:trPr>
          <w:cantSplit/>
          <w:trHeight w:val="1134"/>
          <w:tblCellSpacing w:w="0" w:type="auto"/>
        </w:trPr>
        <w:tc>
          <w:tcPr>
            <w:tcW w:w="601" w:type="pct"/>
            <w:vMerge/>
            <w:tcBorders>
              <w:left w:val="single" w:sz="4" w:space="0" w:color="auto"/>
              <w:right w:val="outset" w:sz="8" w:space="0" w:color="000000"/>
            </w:tcBorders>
            <w:vAlign w:val="center"/>
          </w:tcPr>
          <w:p w:rsidR="00004333" w:rsidRPr="005842AB" w:rsidRDefault="00004333" w:rsidP="00DC71EE">
            <w:pPr>
              <w:ind w:left="-98" w:right="-91"/>
              <w:jc w:val="center"/>
              <w:rPr>
                <w:sz w:val="18"/>
                <w:szCs w:val="18"/>
              </w:rPr>
            </w:pPr>
          </w:p>
        </w:tc>
        <w:tc>
          <w:tcPr>
            <w:tcW w:w="348" w:type="pct"/>
            <w:tcBorders>
              <w:left w:val="outset" w:sz="8" w:space="0" w:color="000000"/>
              <w:right w:val="outset" w:sz="8" w:space="0" w:color="000000"/>
            </w:tcBorders>
            <w:textDirection w:val="btLr"/>
          </w:tcPr>
          <w:p w:rsidR="00004333" w:rsidRPr="005842AB" w:rsidRDefault="00004333" w:rsidP="00DC71EE">
            <w:pPr>
              <w:ind w:left="-98" w:right="-91"/>
              <w:jc w:val="center"/>
              <w:rPr>
                <w:color w:val="000000"/>
                <w:sz w:val="18"/>
                <w:szCs w:val="18"/>
              </w:rPr>
            </w:pPr>
            <w:r w:rsidRPr="005842AB">
              <w:rPr>
                <w:color w:val="000000"/>
                <w:sz w:val="18"/>
                <w:szCs w:val="18"/>
              </w:rPr>
              <w:t xml:space="preserve">Атмосферный </w:t>
            </w:r>
          </w:p>
          <w:p w:rsidR="00004333" w:rsidRPr="005842AB" w:rsidRDefault="00004333" w:rsidP="00DC71EE">
            <w:pPr>
              <w:ind w:left="-98" w:right="-91"/>
              <w:jc w:val="center"/>
              <w:rPr>
                <w:color w:val="000000"/>
                <w:sz w:val="18"/>
                <w:szCs w:val="18"/>
              </w:rPr>
            </w:pPr>
            <w:r w:rsidRPr="005842AB">
              <w:rPr>
                <w:color w:val="000000"/>
                <w:sz w:val="18"/>
                <w:szCs w:val="18"/>
              </w:rPr>
              <w:t>воздух</w:t>
            </w:r>
          </w:p>
        </w:tc>
        <w:tc>
          <w:tcPr>
            <w:tcW w:w="235" w:type="pct"/>
            <w:tcBorders>
              <w:left w:val="outset" w:sz="8" w:space="0" w:color="000000"/>
              <w:right w:val="outset" w:sz="8" w:space="0" w:color="000000"/>
            </w:tcBorders>
            <w:textDirection w:val="btLr"/>
          </w:tcPr>
          <w:p w:rsidR="00004333" w:rsidRPr="005842AB" w:rsidRDefault="00004333" w:rsidP="00DC71EE">
            <w:pPr>
              <w:ind w:left="-98" w:right="-91"/>
              <w:jc w:val="center"/>
              <w:rPr>
                <w:color w:val="000000"/>
                <w:sz w:val="18"/>
                <w:szCs w:val="18"/>
              </w:rPr>
            </w:pPr>
            <w:r w:rsidRPr="005842AB">
              <w:rPr>
                <w:color w:val="000000"/>
                <w:sz w:val="18"/>
                <w:szCs w:val="18"/>
              </w:rPr>
              <w:t>Почва</w:t>
            </w:r>
          </w:p>
        </w:tc>
        <w:tc>
          <w:tcPr>
            <w:tcW w:w="348" w:type="pct"/>
            <w:tcBorders>
              <w:left w:val="outset" w:sz="8" w:space="0" w:color="000000"/>
              <w:right w:val="outset" w:sz="8" w:space="0" w:color="000000"/>
            </w:tcBorders>
            <w:textDirection w:val="btLr"/>
          </w:tcPr>
          <w:p w:rsidR="00004333" w:rsidRPr="005842AB" w:rsidRDefault="00004333" w:rsidP="00DC71EE">
            <w:pPr>
              <w:ind w:left="-98" w:right="-91"/>
              <w:jc w:val="center"/>
              <w:rPr>
                <w:color w:val="000000"/>
                <w:sz w:val="18"/>
                <w:szCs w:val="18"/>
              </w:rPr>
            </w:pPr>
            <w:r w:rsidRPr="005842AB">
              <w:rPr>
                <w:color w:val="000000"/>
                <w:sz w:val="18"/>
                <w:szCs w:val="18"/>
              </w:rPr>
              <w:t xml:space="preserve">Подземные </w:t>
            </w:r>
          </w:p>
          <w:p w:rsidR="00004333" w:rsidRPr="005842AB" w:rsidRDefault="00004333" w:rsidP="00DC71EE">
            <w:pPr>
              <w:ind w:left="-98" w:right="-91"/>
              <w:jc w:val="center"/>
              <w:rPr>
                <w:color w:val="000000"/>
                <w:sz w:val="18"/>
                <w:szCs w:val="18"/>
              </w:rPr>
            </w:pPr>
            <w:r w:rsidRPr="005842AB">
              <w:rPr>
                <w:color w:val="000000"/>
                <w:sz w:val="18"/>
                <w:szCs w:val="18"/>
              </w:rPr>
              <w:t>воды</w:t>
            </w:r>
          </w:p>
        </w:tc>
        <w:tc>
          <w:tcPr>
            <w:tcW w:w="235" w:type="pct"/>
            <w:tcBorders>
              <w:left w:val="outset" w:sz="8" w:space="0" w:color="000000"/>
              <w:right w:val="outset" w:sz="8" w:space="0" w:color="000000"/>
            </w:tcBorders>
            <w:textDirection w:val="btLr"/>
          </w:tcPr>
          <w:p w:rsidR="00004333" w:rsidRPr="005842AB" w:rsidRDefault="00004333" w:rsidP="00DC71EE">
            <w:pPr>
              <w:ind w:left="-98" w:right="-91"/>
              <w:jc w:val="center"/>
              <w:rPr>
                <w:color w:val="000000"/>
                <w:sz w:val="18"/>
                <w:szCs w:val="18"/>
              </w:rPr>
            </w:pPr>
            <w:r w:rsidRPr="005842AB">
              <w:rPr>
                <w:color w:val="000000"/>
                <w:sz w:val="18"/>
                <w:szCs w:val="18"/>
              </w:rPr>
              <w:t>Растительность</w:t>
            </w:r>
          </w:p>
        </w:tc>
        <w:tc>
          <w:tcPr>
            <w:tcW w:w="322" w:type="pct"/>
            <w:tcBorders>
              <w:left w:val="outset" w:sz="8" w:space="0" w:color="000000"/>
              <w:right w:val="outset" w:sz="8" w:space="0" w:color="000000"/>
            </w:tcBorders>
            <w:textDirection w:val="btLr"/>
          </w:tcPr>
          <w:p w:rsidR="00004333" w:rsidRPr="005842AB" w:rsidRDefault="00004333" w:rsidP="00DC71EE">
            <w:pPr>
              <w:ind w:left="-98" w:right="-91"/>
              <w:jc w:val="center"/>
              <w:rPr>
                <w:color w:val="000000"/>
                <w:sz w:val="18"/>
                <w:szCs w:val="18"/>
              </w:rPr>
            </w:pPr>
            <w:r w:rsidRPr="005842AB">
              <w:rPr>
                <w:color w:val="000000"/>
                <w:sz w:val="18"/>
                <w:szCs w:val="18"/>
              </w:rPr>
              <w:t xml:space="preserve">Животный </w:t>
            </w:r>
          </w:p>
          <w:p w:rsidR="00004333" w:rsidRPr="005842AB" w:rsidRDefault="00004333" w:rsidP="00DC71EE">
            <w:pPr>
              <w:ind w:left="-98" w:right="-91"/>
              <w:jc w:val="center"/>
              <w:rPr>
                <w:color w:val="000000"/>
                <w:sz w:val="18"/>
                <w:szCs w:val="18"/>
              </w:rPr>
            </w:pPr>
            <w:r w:rsidRPr="005842AB">
              <w:rPr>
                <w:color w:val="000000"/>
                <w:sz w:val="18"/>
                <w:szCs w:val="18"/>
              </w:rPr>
              <w:t>мир</w:t>
            </w:r>
          </w:p>
        </w:tc>
        <w:tc>
          <w:tcPr>
            <w:tcW w:w="404" w:type="pct"/>
            <w:vMerge w:val="restart"/>
            <w:tcBorders>
              <w:top w:val="outset" w:sz="8" w:space="0" w:color="000000"/>
              <w:left w:val="outset" w:sz="8" w:space="0" w:color="000000"/>
              <w:right w:val="outset" w:sz="8" w:space="0" w:color="000000"/>
            </w:tcBorders>
            <w:textDirection w:val="btLr"/>
            <w:vAlign w:val="center"/>
          </w:tcPr>
          <w:p w:rsidR="00004333" w:rsidRPr="005842AB" w:rsidRDefault="00004333" w:rsidP="00DC71EE">
            <w:pPr>
              <w:ind w:left="-98" w:right="-91"/>
              <w:jc w:val="center"/>
              <w:rPr>
                <w:sz w:val="18"/>
                <w:szCs w:val="18"/>
              </w:rPr>
            </w:pPr>
            <w:r w:rsidRPr="005842AB">
              <w:rPr>
                <w:color w:val="000000"/>
                <w:sz w:val="18"/>
                <w:szCs w:val="18"/>
              </w:rPr>
              <w:t>Практически н</w:t>
            </w:r>
            <w:r w:rsidRPr="005842AB">
              <w:rPr>
                <w:color w:val="000000"/>
                <w:sz w:val="18"/>
                <w:szCs w:val="18"/>
              </w:rPr>
              <w:t>е</w:t>
            </w:r>
            <w:r w:rsidRPr="005842AB">
              <w:rPr>
                <w:color w:val="000000"/>
                <w:sz w:val="18"/>
                <w:szCs w:val="18"/>
              </w:rPr>
              <w:t>возможная авария</w:t>
            </w:r>
          </w:p>
        </w:tc>
        <w:tc>
          <w:tcPr>
            <w:tcW w:w="598" w:type="pct"/>
            <w:vMerge w:val="restart"/>
            <w:tcBorders>
              <w:top w:val="outset" w:sz="8" w:space="0" w:color="000000"/>
              <w:left w:val="outset" w:sz="8" w:space="0" w:color="000000"/>
              <w:right w:val="outset" w:sz="8" w:space="0" w:color="000000"/>
            </w:tcBorders>
            <w:textDirection w:val="btLr"/>
            <w:vAlign w:val="center"/>
          </w:tcPr>
          <w:p w:rsidR="00004333" w:rsidRPr="005842AB" w:rsidRDefault="00004333" w:rsidP="00DC71EE">
            <w:pPr>
              <w:ind w:left="-98" w:right="-91"/>
              <w:jc w:val="center"/>
              <w:rPr>
                <w:sz w:val="18"/>
                <w:szCs w:val="18"/>
              </w:rPr>
            </w:pPr>
            <w:r w:rsidRPr="005842AB">
              <w:rPr>
                <w:color w:val="000000"/>
                <w:sz w:val="18"/>
                <w:szCs w:val="18"/>
              </w:rPr>
              <w:t>Редкая авария</w:t>
            </w:r>
          </w:p>
        </w:tc>
        <w:tc>
          <w:tcPr>
            <w:tcW w:w="609" w:type="pct"/>
            <w:vMerge w:val="restart"/>
            <w:tcBorders>
              <w:top w:val="outset" w:sz="8" w:space="0" w:color="000000"/>
              <w:left w:val="outset" w:sz="8" w:space="0" w:color="000000"/>
              <w:right w:val="outset" w:sz="8" w:space="0" w:color="000000"/>
            </w:tcBorders>
            <w:textDirection w:val="btLr"/>
            <w:vAlign w:val="center"/>
          </w:tcPr>
          <w:p w:rsidR="00004333" w:rsidRPr="005842AB" w:rsidRDefault="00004333" w:rsidP="00DC71EE">
            <w:pPr>
              <w:ind w:left="-98" w:right="-91"/>
              <w:jc w:val="center"/>
              <w:rPr>
                <w:sz w:val="18"/>
                <w:szCs w:val="18"/>
              </w:rPr>
            </w:pPr>
            <w:r w:rsidRPr="005842AB">
              <w:rPr>
                <w:color w:val="000000"/>
                <w:sz w:val="18"/>
                <w:szCs w:val="18"/>
              </w:rPr>
              <w:t>Маловероятная авария</w:t>
            </w:r>
          </w:p>
        </w:tc>
        <w:tc>
          <w:tcPr>
            <w:tcW w:w="611" w:type="pct"/>
            <w:vMerge w:val="restart"/>
            <w:tcBorders>
              <w:top w:val="outset" w:sz="8" w:space="0" w:color="000000"/>
              <w:left w:val="outset" w:sz="8" w:space="0" w:color="000000"/>
              <w:right w:val="outset" w:sz="8" w:space="0" w:color="000000"/>
            </w:tcBorders>
            <w:textDirection w:val="btLr"/>
            <w:vAlign w:val="center"/>
          </w:tcPr>
          <w:p w:rsidR="00004333" w:rsidRPr="005842AB" w:rsidRDefault="00004333" w:rsidP="00DC71EE">
            <w:pPr>
              <w:ind w:left="-98" w:right="-91"/>
              <w:jc w:val="center"/>
              <w:rPr>
                <w:sz w:val="18"/>
                <w:szCs w:val="18"/>
              </w:rPr>
            </w:pPr>
            <w:r w:rsidRPr="005842AB">
              <w:rPr>
                <w:color w:val="000000"/>
                <w:sz w:val="18"/>
                <w:szCs w:val="18"/>
              </w:rPr>
              <w:t>Случайная авария</w:t>
            </w:r>
          </w:p>
        </w:tc>
        <w:tc>
          <w:tcPr>
            <w:tcW w:w="457" w:type="pct"/>
            <w:vMerge w:val="restart"/>
            <w:tcBorders>
              <w:top w:val="outset" w:sz="8" w:space="0" w:color="000000"/>
              <w:left w:val="outset" w:sz="8" w:space="0" w:color="000000"/>
              <w:right w:val="outset" w:sz="8" w:space="0" w:color="000000"/>
            </w:tcBorders>
            <w:textDirection w:val="btLr"/>
            <w:vAlign w:val="center"/>
          </w:tcPr>
          <w:p w:rsidR="00004333" w:rsidRPr="005842AB" w:rsidRDefault="00004333" w:rsidP="00DC71EE">
            <w:pPr>
              <w:ind w:left="-98" w:right="-91"/>
              <w:jc w:val="center"/>
              <w:rPr>
                <w:sz w:val="18"/>
                <w:szCs w:val="18"/>
              </w:rPr>
            </w:pPr>
            <w:r w:rsidRPr="005842AB">
              <w:rPr>
                <w:color w:val="000000"/>
                <w:sz w:val="18"/>
                <w:szCs w:val="18"/>
              </w:rPr>
              <w:t>Вероятная авария</w:t>
            </w:r>
          </w:p>
        </w:tc>
        <w:tc>
          <w:tcPr>
            <w:tcW w:w="235" w:type="pct"/>
            <w:gridSpan w:val="2"/>
            <w:vMerge w:val="restart"/>
            <w:tcBorders>
              <w:top w:val="outset" w:sz="8" w:space="0" w:color="000000"/>
              <w:left w:val="outset" w:sz="8" w:space="0" w:color="000000"/>
              <w:right w:val="single" w:sz="4" w:space="0" w:color="auto"/>
            </w:tcBorders>
            <w:textDirection w:val="btLr"/>
            <w:vAlign w:val="center"/>
          </w:tcPr>
          <w:p w:rsidR="00004333" w:rsidRPr="005842AB" w:rsidRDefault="00004333" w:rsidP="00DC71EE">
            <w:pPr>
              <w:ind w:left="-98" w:right="-91"/>
              <w:jc w:val="center"/>
              <w:rPr>
                <w:sz w:val="18"/>
                <w:szCs w:val="18"/>
              </w:rPr>
            </w:pPr>
            <w:r w:rsidRPr="005842AB">
              <w:rPr>
                <w:color w:val="000000"/>
                <w:sz w:val="18"/>
                <w:szCs w:val="18"/>
              </w:rPr>
              <w:t>Частая</w:t>
            </w:r>
          </w:p>
        </w:tc>
      </w:tr>
      <w:tr w:rsidR="00004333" w:rsidRPr="005842AB" w:rsidTr="00DC71EE">
        <w:trPr>
          <w:trHeight w:val="80"/>
          <w:tblCellSpacing w:w="0" w:type="auto"/>
        </w:trPr>
        <w:tc>
          <w:tcPr>
            <w:tcW w:w="601" w:type="pct"/>
            <w:vMerge/>
            <w:tcBorders>
              <w:left w:val="single" w:sz="4" w:space="0" w:color="auto"/>
              <w:bottom w:val="outset" w:sz="8" w:space="0" w:color="000000"/>
              <w:right w:val="outset" w:sz="8" w:space="0" w:color="000000"/>
            </w:tcBorders>
          </w:tcPr>
          <w:p w:rsidR="00004333" w:rsidRPr="005842AB" w:rsidRDefault="00004333" w:rsidP="00DC71EE">
            <w:pPr>
              <w:rPr>
                <w:sz w:val="18"/>
                <w:szCs w:val="18"/>
              </w:rPr>
            </w:pPr>
          </w:p>
        </w:tc>
        <w:tc>
          <w:tcPr>
            <w:tcW w:w="348" w:type="pct"/>
            <w:tcBorders>
              <w:left w:val="outset" w:sz="8" w:space="0" w:color="000000"/>
              <w:bottom w:val="outset" w:sz="8" w:space="0" w:color="000000"/>
              <w:right w:val="outset" w:sz="8" w:space="0" w:color="000000"/>
            </w:tcBorders>
          </w:tcPr>
          <w:p w:rsidR="00004333" w:rsidRPr="005842AB" w:rsidRDefault="00004333" w:rsidP="00DC71EE">
            <w:pPr>
              <w:ind w:left="-98" w:right="-91"/>
              <w:jc w:val="center"/>
              <w:rPr>
                <w:color w:val="000000"/>
                <w:sz w:val="18"/>
                <w:szCs w:val="18"/>
              </w:rPr>
            </w:pPr>
          </w:p>
        </w:tc>
        <w:tc>
          <w:tcPr>
            <w:tcW w:w="235" w:type="pct"/>
            <w:tcBorders>
              <w:left w:val="outset" w:sz="8" w:space="0" w:color="000000"/>
              <w:bottom w:val="outset" w:sz="8" w:space="0" w:color="000000"/>
              <w:right w:val="outset" w:sz="8" w:space="0" w:color="000000"/>
            </w:tcBorders>
          </w:tcPr>
          <w:p w:rsidR="00004333" w:rsidRPr="005842AB" w:rsidRDefault="00004333" w:rsidP="00DC71EE">
            <w:pPr>
              <w:ind w:left="-98" w:right="-91"/>
              <w:jc w:val="center"/>
              <w:rPr>
                <w:color w:val="000000"/>
                <w:sz w:val="18"/>
                <w:szCs w:val="18"/>
              </w:rPr>
            </w:pPr>
          </w:p>
        </w:tc>
        <w:tc>
          <w:tcPr>
            <w:tcW w:w="348" w:type="pct"/>
            <w:tcBorders>
              <w:left w:val="outset" w:sz="8" w:space="0" w:color="000000"/>
              <w:bottom w:val="outset" w:sz="8" w:space="0" w:color="000000"/>
              <w:right w:val="outset" w:sz="8" w:space="0" w:color="000000"/>
            </w:tcBorders>
          </w:tcPr>
          <w:p w:rsidR="00004333" w:rsidRPr="005842AB" w:rsidRDefault="00004333" w:rsidP="00DC71EE">
            <w:pPr>
              <w:ind w:left="-98" w:right="-91"/>
              <w:jc w:val="center"/>
              <w:rPr>
                <w:color w:val="000000"/>
                <w:sz w:val="18"/>
                <w:szCs w:val="18"/>
              </w:rPr>
            </w:pPr>
          </w:p>
        </w:tc>
        <w:tc>
          <w:tcPr>
            <w:tcW w:w="235" w:type="pct"/>
            <w:tcBorders>
              <w:left w:val="outset" w:sz="8" w:space="0" w:color="000000"/>
              <w:bottom w:val="outset" w:sz="8" w:space="0" w:color="000000"/>
              <w:right w:val="outset" w:sz="8" w:space="0" w:color="000000"/>
            </w:tcBorders>
          </w:tcPr>
          <w:p w:rsidR="00004333" w:rsidRPr="005842AB" w:rsidRDefault="00004333" w:rsidP="00DC71EE">
            <w:pPr>
              <w:ind w:left="-98" w:right="-91"/>
              <w:jc w:val="center"/>
              <w:rPr>
                <w:color w:val="000000"/>
                <w:sz w:val="18"/>
                <w:szCs w:val="18"/>
              </w:rPr>
            </w:pPr>
          </w:p>
        </w:tc>
        <w:tc>
          <w:tcPr>
            <w:tcW w:w="322" w:type="pct"/>
            <w:tcBorders>
              <w:left w:val="outset" w:sz="8" w:space="0" w:color="000000"/>
              <w:bottom w:val="outset" w:sz="8" w:space="0" w:color="000000"/>
              <w:right w:val="outset" w:sz="8" w:space="0" w:color="000000"/>
            </w:tcBorders>
          </w:tcPr>
          <w:p w:rsidR="00004333" w:rsidRPr="005842AB" w:rsidRDefault="00004333" w:rsidP="00DC71EE">
            <w:pPr>
              <w:ind w:left="-98" w:right="-91"/>
              <w:jc w:val="center"/>
              <w:rPr>
                <w:color w:val="000000"/>
                <w:sz w:val="18"/>
                <w:szCs w:val="18"/>
              </w:rPr>
            </w:pPr>
          </w:p>
        </w:tc>
        <w:tc>
          <w:tcPr>
            <w:tcW w:w="404" w:type="pct"/>
            <w:vMerge/>
            <w:tcBorders>
              <w:left w:val="outset" w:sz="8" w:space="0" w:color="000000"/>
              <w:bottom w:val="outset" w:sz="8" w:space="0" w:color="000000"/>
              <w:right w:val="outset" w:sz="8" w:space="0" w:color="000000"/>
            </w:tcBorders>
            <w:vAlign w:val="center"/>
          </w:tcPr>
          <w:p w:rsidR="00004333" w:rsidRPr="005842AB" w:rsidRDefault="00004333" w:rsidP="00DC71EE">
            <w:pPr>
              <w:ind w:left="-98" w:right="-91"/>
              <w:jc w:val="center"/>
              <w:rPr>
                <w:color w:val="000000"/>
                <w:sz w:val="18"/>
                <w:szCs w:val="18"/>
              </w:rPr>
            </w:pPr>
          </w:p>
        </w:tc>
        <w:tc>
          <w:tcPr>
            <w:tcW w:w="598" w:type="pct"/>
            <w:vMerge/>
            <w:tcBorders>
              <w:left w:val="outset" w:sz="8" w:space="0" w:color="000000"/>
              <w:bottom w:val="outset" w:sz="8" w:space="0" w:color="000000"/>
              <w:right w:val="outset" w:sz="8" w:space="0" w:color="000000"/>
            </w:tcBorders>
            <w:vAlign w:val="center"/>
          </w:tcPr>
          <w:p w:rsidR="00004333" w:rsidRPr="005842AB" w:rsidRDefault="00004333" w:rsidP="00DC71EE">
            <w:pPr>
              <w:ind w:left="-98" w:right="-91"/>
              <w:jc w:val="center"/>
              <w:rPr>
                <w:color w:val="000000"/>
                <w:sz w:val="18"/>
                <w:szCs w:val="18"/>
              </w:rPr>
            </w:pPr>
          </w:p>
        </w:tc>
        <w:tc>
          <w:tcPr>
            <w:tcW w:w="609" w:type="pct"/>
            <w:vMerge/>
            <w:tcBorders>
              <w:left w:val="outset" w:sz="8" w:space="0" w:color="000000"/>
              <w:bottom w:val="outset" w:sz="8" w:space="0" w:color="000000"/>
              <w:right w:val="outset" w:sz="8" w:space="0" w:color="000000"/>
            </w:tcBorders>
            <w:vAlign w:val="center"/>
          </w:tcPr>
          <w:p w:rsidR="00004333" w:rsidRPr="005842AB" w:rsidRDefault="00004333" w:rsidP="00DC71EE">
            <w:pPr>
              <w:ind w:left="-98" w:right="-91"/>
              <w:jc w:val="center"/>
              <w:rPr>
                <w:color w:val="000000"/>
                <w:sz w:val="18"/>
                <w:szCs w:val="18"/>
              </w:rPr>
            </w:pPr>
          </w:p>
        </w:tc>
        <w:tc>
          <w:tcPr>
            <w:tcW w:w="611" w:type="pct"/>
            <w:vMerge/>
            <w:tcBorders>
              <w:left w:val="outset" w:sz="8" w:space="0" w:color="000000"/>
              <w:bottom w:val="outset" w:sz="8" w:space="0" w:color="000000"/>
              <w:right w:val="outset" w:sz="8" w:space="0" w:color="000000"/>
            </w:tcBorders>
            <w:vAlign w:val="center"/>
          </w:tcPr>
          <w:p w:rsidR="00004333" w:rsidRPr="005842AB" w:rsidRDefault="00004333" w:rsidP="00DC71EE">
            <w:pPr>
              <w:ind w:left="-98" w:right="-91"/>
              <w:jc w:val="center"/>
              <w:rPr>
                <w:color w:val="000000"/>
                <w:sz w:val="18"/>
                <w:szCs w:val="18"/>
              </w:rPr>
            </w:pPr>
          </w:p>
        </w:tc>
        <w:tc>
          <w:tcPr>
            <w:tcW w:w="457" w:type="pct"/>
            <w:vMerge/>
            <w:tcBorders>
              <w:left w:val="outset" w:sz="8" w:space="0" w:color="000000"/>
              <w:bottom w:val="outset" w:sz="8" w:space="0" w:color="000000"/>
              <w:right w:val="outset" w:sz="8" w:space="0" w:color="000000"/>
            </w:tcBorders>
            <w:vAlign w:val="center"/>
          </w:tcPr>
          <w:p w:rsidR="00004333" w:rsidRPr="005842AB" w:rsidRDefault="00004333" w:rsidP="00DC71EE">
            <w:pPr>
              <w:ind w:left="-98" w:right="-91"/>
              <w:jc w:val="center"/>
              <w:rPr>
                <w:color w:val="000000"/>
                <w:sz w:val="18"/>
                <w:szCs w:val="18"/>
              </w:rPr>
            </w:pPr>
          </w:p>
        </w:tc>
        <w:tc>
          <w:tcPr>
            <w:tcW w:w="235" w:type="pct"/>
            <w:gridSpan w:val="2"/>
            <w:vMerge/>
            <w:tcBorders>
              <w:left w:val="outset" w:sz="8" w:space="0" w:color="000000"/>
              <w:bottom w:val="outset" w:sz="8" w:space="0" w:color="000000"/>
              <w:right w:val="single" w:sz="4" w:space="0" w:color="auto"/>
            </w:tcBorders>
            <w:vAlign w:val="center"/>
          </w:tcPr>
          <w:p w:rsidR="00004333" w:rsidRPr="005842AB" w:rsidRDefault="00004333" w:rsidP="00DC71EE">
            <w:pPr>
              <w:ind w:left="-98" w:right="-91"/>
              <w:jc w:val="center"/>
              <w:rPr>
                <w:color w:val="000000"/>
                <w:sz w:val="18"/>
                <w:szCs w:val="18"/>
              </w:rPr>
            </w:pPr>
          </w:p>
        </w:tc>
      </w:tr>
      <w:tr w:rsidR="00004333" w:rsidRPr="005842AB" w:rsidTr="00DC71EE">
        <w:trPr>
          <w:gridAfter w:val="1"/>
          <w:wAfter w:w="2" w:type="pct"/>
          <w:trHeight w:val="230"/>
          <w:tblCellSpacing w:w="0" w:type="auto"/>
        </w:trPr>
        <w:tc>
          <w:tcPr>
            <w:tcW w:w="4998" w:type="pct"/>
            <w:gridSpan w:val="12"/>
            <w:tcBorders>
              <w:left w:val="single" w:sz="4" w:space="0" w:color="auto"/>
              <w:bottom w:val="outset" w:sz="8" w:space="0" w:color="000000"/>
              <w:right w:val="single" w:sz="4" w:space="0" w:color="auto"/>
            </w:tcBorders>
          </w:tcPr>
          <w:p w:rsidR="00004333" w:rsidRPr="005842AB" w:rsidRDefault="00004333" w:rsidP="00AD4B02">
            <w:pPr>
              <w:ind w:left="-98" w:right="-91"/>
              <w:jc w:val="center"/>
              <w:rPr>
                <w:color w:val="000000"/>
                <w:sz w:val="18"/>
                <w:szCs w:val="18"/>
                <w:u w:val="single"/>
              </w:rPr>
            </w:pPr>
            <w:r w:rsidRPr="005842AB">
              <w:rPr>
                <w:b/>
                <w:sz w:val="18"/>
                <w:szCs w:val="18"/>
                <w:u w:val="single"/>
              </w:rPr>
              <w:t>При строительстве</w:t>
            </w:r>
          </w:p>
        </w:tc>
      </w:tr>
      <w:tr w:rsidR="00004333" w:rsidRPr="005842AB" w:rsidTr="00DC71EE">
        <w:trPr>
          <w:gridAfter w:val="1"/>
          <w:wAfter w:w="2" w:type="pct"/>
          <w:trHeight w:val="230"/>
          <w:tblCellSpacing w:w="0" w:type="auto"/>
        </w:trPr>
        <w:tc>
          <w:tcPr>
            <w:tcW w:w="4998" w:type="pct"/>
            <w:gridSpan w:val="12"/>
            <w:tcBorders>
              <w:left w:val="single" w:sz="4" w:space="0" w:color="auto"/>
              <w:bottom w:val="outset" w:sz="8" w:space="0" w:color="000000"/>
              <w:right w:val="single" w:sz="4" w:space="0" w:color="auto"/>
            </w:tcBorders>
          </w:tcPr>
          <w:p w:rsidR="00004333" w:rsidRPr="005842AB" w:rsidRDefault="00004333" w:rsidP="00DC71EE">
            <w:pPr>
              <w:ind w:left="-98" w:right="-91"/>
              <w:jc w:val="center"/>
              <w:rPr>
                <w:color w:val="000000"/>
                <w:sz w:val="18"/>
                <w:szCs w:val="18"/>
              </w:rPr>
            </w:pPr>
            <w:r w:rsidRPr="005842AB">
              <w:rPr>
                <w:color w:val="000000"/>
                <w:sz w:val="18"/>
                <w:szCs w:val="18"/>
              </w:rPr>
              <w:t>Природные риски</w:t>
            </w:r>
          </w:p>
        </w:tc>
      </w:tr>
      <w:tr w:rsidR="00004333" w:rsidRPr="005842AB" w:rsidTr="00DC71EE">
        <w:trPr>
          <w:trHeight w:val="45"/>
          <w:tblCellSpacing w:w="0" w:type="auto"/>
        </w:trPr>
        <w:tc>
          <w:tcPr>
            <w:tcW w:w="601" w:type="pct"/>
            <w:tcBorders>
              <w:top w:val="outset" w:sz="8" w:space="0" w:color="000000"/>
              <w:left w:val="single" w:sz="4" w:space="0" w:color="auto"/>
              <w:bottom w:val="outset" w:sz="8" w:space="0" w:color="000000"/>
              <w:right w:val="outset" w:sz="8" w:space="0" w:color="000000"/>
            </w:tcBorders>
            <w:vAlign w:val="center"/>
          </w:tcPr>
          <w:p w:rsidR="00004333" w:rsidRPr="005842AB" w:rsidRDefault="00004333" w:rsidP="00DC71EE">
            <w:pPr>
              <w:jc w:val="center"/>
              <w:rPr>
                <w:sz w:val="18"/>
                <w:szCs w:val="18"/>
              </w:rPr>
            </w:pPr>
            <w:r w:rsidRPr="005842AB">
              <w:rPr>
                <w:color w:val="000000"/>
                <w:sz w:val="18"/>
                <w:szCs w:val="18"/>
              </w:rPr>
              <w:t>0-10</w:t>
            </w:r>
          </w:p>
        </w:tc>
        <w:tc>
          <w:tcPr>
            <w:tcW w:w="348" w:type="pct"/>
            <w:tcBorders>
              <w:top w:val="outset" w:sz="8" w:space="0" w:color="000000"/>
              <w:left w:val="outset" w:sz="8" w:space="0" w:color="000000"/>
              <w:bottom w:val="outset" w:sz="8" w:space="0" w:color="000000"/>
              <w:right w:val="outset" w:sz="8" w:space="0" w:color="000000"/>
            </w:tcBorders>
          </w:tcPr>
          <w:p w:rsidR="00004333" w:rsidRPr="005842AB" w:rsidRDefault="00004333" w:rsidP="00DC71EE">
            <w:pPr>
              <w:pStyle w:val="textoftable"/>
              <w:rPr>
                <w:rFonts w:ascii="Times New Roman" w:hAnsi="Times New Roman"/>
                <w:sz w:val="18"/>
                <w:szCs w:val="18"/>
              </w:rPr>
            </w:pPr>
            <w:r w:rsidRPr="005842AB">
              <w:rPr>
                <w:rFonts w:ascii="Times New Roman" w:hAnsi="Times New Roman"/>
                <w:sz w:val="18"/>
                <w:szCs w:val="18"/>
              </w:rPr>
              <w:t>1</w:t>
            </w:r>
          </w:p>
        </w:tc>
        <w:tc>
          <w:tcPr>
            <w:tcW w:w="235" w:type="pct"/>
            <w:tcBorders>
              <w:top w:val="outset" w:sz="8" w:space="0" w:color="000000"/>
              <w:left w:val="outset" w:sz="8" w:space="0" w:color="000000"/>
              <w:bottom w:val="outset" w:sz="8" w:space="0" w:color="000000"/>
              <w:right w:val="outset" w:sz="8" w:space="0" w:color="000000"/>
            </w:tcBorders>
            <w:shd w:val="clear" w:color="auto" w:fill="auto"/>
          </w:tcPr>
          <w:p w:rsidR="00004333" w:rsidRPr="005842AB" w:rsidRDefault="00004333" w:rsidP="00DC71EE">
            <w:pPr>
              <w:pStyle w:val="textoftable"/>
              <w:rPr>
                <w:rFonts w:ascii="Times New Roman" w:hAnsi="Times New Roman"/>
                <w:sz w:val="18"/>
                <w:szCs w:val="18"/>
              </w:rPr>
            </w:pPr>
            <w:r w:rsidRPr="005842AB">
              <w:rPr>
                <w:rFonts w:ascii="Times New Roman" w:hAnsi="Times New Roman"/>
                <w:sz w:val="18"/>
                <w:szCs w:val="18"/>
              </w:rPr>
              <w:t>1</w:t>
            </w:r>
          </w:p>
        </w:tc>
        <w:tc>
          <w:tcPr>
            <w:tcW w:w="348" w:type="pct"/>
            <w:tcBorders>
              <w:top w:val="outset" w:sz="8" w:space="0" w:color="000000"/>
              <w:left w:val="outset" w:sz="8" w:space="0" w:color="000000"/>
              <w:bottom w:val="outset" w:sz="8" w:space="0" w:color="000000"/>
              <w:right w:val="outset" w:sz="8" w:space="0" w:color="000000"/>
            </w:tcBorders>
            <w:shd w:val="clear" w:color="auto" w:fill="auto"/>
          </w:tcPr>
          <w:p w:rsidR="00004333" w:rsidRPr="005842AB" w:rsidRDefault="00004333" w:rsidP="00DC71EE">
            <w:pPr>
              <w:pStyle w:val="textoftable"/>
              <w:rPr>
                <w:rFonts w:ascii="Times New Roman" w:hAnsi="Times New Roman"/>
                <w:sz w:val="18"/>
                <w:szCs w:val="18"/>
              </w:rPr>
            </w:pPr>
            <w:r w:rsidRPr="005842AB">
              <w:rPr>
                <w:rFonts w:ascii="Times New Roman" w:hAnsi="Times New Roman"/>
                <w:sz w:val="18"/>
                <w:szCs w:val="18"/>
              </w:rPr>
              <w:t>1</w:t>
            </w:r>
          </w:p>
        </w:tc>
        <w:tc>
          <w:tcPr>
            <w:tcW w:w="235" w:type="pct"/>
            <w:tcBorders>
              <w:top w:val="outset" w:sz="8" w:space="0" w:color="000000"/>
              <w:left w:val="outset" w:sz="8" w:space="0" w:color="000000"/>
              <w:bottom w:val="outset" w:sz="8" w:space="0" w:color="000000"/>
              <w:right w:val="outset" w:sz="8" w:space="0" w:color="000000"/>
            </w:tcBorders>
            <w:shd w:val="clear" w:color="auto" w:fill="auto"/>
          </w:tcPr>
          <w:p w:rsidR="00004333" w:rsidRPr="005842AB" w:rsidRDefault="00004333" w:rsidP="00DC71EE">
            <w:pPr>
              <w:pStyle w:val="textoftable"/>
              <w:rPr>
                <w:rFonts w:ascii="Times New Roman" w:hAnsi="Times New Roman"/>
                <w:sz w:val="18"/>
                <w:szCs w:val="18"/>
              </w:rPr>
            </w:pPr>
            <w:r w:rsidRPr="005842AB">
              <w:rPr>
                <w:rFonts w:ascii="Times New Roman" w:hAnsi="Times New Roman"/>
                <w:sz w:val="18"/>
                <w:szCs w:val="18"/>
              </w:rPr>
              <w:t>2</w:t>
            </w:r>
          </w:p>
        </w:tc>
        <w:tc>
          <w:tcPr>
            <w:tcW w:w="322" w:type="pct"/>
            <w:tcBorders>
              <w:top w:val="outset" w:sz="8" w:space="0" w:color="000000"/>
              <w:left w:val="outset" w:sz="8" w:space="0" w:color="000000"/>
              <w:bottom w:val="outset" w:sz="8" w:space="0" w:color="000000"/>
              <w:right w:val="outset" w:sz="8" w:space="0" w:color="000000"/>
            </w:tcBorders>
            <w:shd w:val="clear" w:color="auto" w:fill="auto"/>
          </w:tcPr>
          <w:p w:rsidR="00004333" w:rsidRPr="005842AB" w:rsidRDefault="00004333" w:rsidP="00DC71EE">
            <w:pPr>
              <w:pStyle w:val="textoftable"/>
              <w:rPr>
                <w:rFonts w:ascii="Times New Roman" w:hAnsi="Times New Roman"/>
                <w:sz w:val="18"/>
                <w:szCs w:val="18"/>
              </w:rPr>
            </w:pPr>
            <w:r w:rsidRPr="005842AB">
              <w:rPr>
                <w:rFonts w:ascii="Times New Roman" w:hAnsi="Times New Roman"/>
                <w:sz w:val="18"/>
                <w:szCs w:val="18"/>
              </w:rPr>
              <w:t>1</w:t>
            </w:r>
          </w:p>
        </w:tc>
        <w:tc>
          <w:tcPr>
            <w:tcW w:w="404"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18"/>
                <w:szCs w:val="18"/>
              </w:rPr>
            </w:pPr>
          </w:p>
        </w:tc>
        <w:tc>
          <w:tcPr>
            <w:tcW w:w="598"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18"/>
                <w:szCs w:val="18"/>
              </w:rPr>
            </w:pPr>
            <w:r w:rsidRPr="005842AB">
              <w:rPr>
                <w:rFonts w:ascii="Times New Roman" w:hAnsi="Times New Roman"/>
                <w:sz w:val="18"/>
                <w:szCs w:val="18"/>
              </w:rPr>
              <w:t>*****</w:t>
            </w:r>
          </w:p>
        </w:tc>
        <w:tc>
          <w:tcPr>
            <w:tcW w:w="609"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18"/>
                <w:szCs w:val="18"/>
              </w:rPr>
            </w:pPr>
          </w:p>
        </w:tc>
        <w:tc>
          <w:tcPr>
            <w:tcW w:w="611"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18"/>
                <w:szCs w:val="18"/>
              </w:rPr>
            </w:pPr>
          </w:p>
        </w:tc>
        <w:tc>
          <w:tcPr>
            <w:tcW w:w="457"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18"/>
                <w:szCs w:val="18"/>
              </w:rPr>
            </w:pPr>
          </w:p>
        </w:tc>
        <w:tc>
          <w:tcPr>
            <w:tcW w:w="235" w:type="pct"/>
            <w:gridSpan w:val="2"/>
            <w:tcBorders>
              <w:top w:val="outset" w:sz="8" w:space="0" w:color="000000"/>
              <w:left w:val="outset" w:sz="8" w:space="0" w:color="000000"/>
              <w:bottom w:val="outset" w:sz="8" w:space="0" w:color="000000"/>
              <w:right w:val="single" w:sz="4" w:space="0" w:color="auto"/>
            </w:tcBorders>
            <w:shd w:val="clear" w:color="auto" w:fill="00FF00"/>
            <w:vAlign w:val="center"/>
          </w:tcPr>
          <w:p w:rsidR="00004333" w:rsidRPr="005842AB" w:rsidRDefault="00004333" w:rsidP="00DC71EE">
            <w:pPr>
              <w:pStyle w:val="textoftable"/>
              <w:rPr>
                <w:rFonts w:ascii="Times New Roman" w:hAnsi="Times New Roman"/>
                <w:sz w:val="18"/>
                <w:szCs w:val="18"/>
              </w:rPr>
            </w:pPr>
          </w:p>
        </w:tc>
      </w:tr>
      <w:tr w:rsidR="00004333" w:rsidRPr="005842AB" w:rsidTr="00DC71EE">
        <w:trPr>
          <w:gridAfter w:val="1"/>
          <w:wAfter w:w="2" w:type="pct"/>
          <w:trHeight w:val="230"/>
          <w:tblCellSpacing w:w="0" w:type="auto"/>
        </w:trPr>
        <w:tc>
          <w:tcPr>
            <w:tcW w:w="4998" w:type="pct"/>
            <w:gridSpan w:val="12"/>
            <w:tcBorders>
              <w:left w:val="single" w:sz="4" w:space="0" w:color="auto"/>
              <w:bottom w:val="outset" w:sz="8" w:space="0" w:color="000000"/>
              <w:right w:val="single" w:sz="4" w:space="0" w:color="auto"/>
            </w:tcBorders>
          </w:tcPr>
          <w:p w:rsidR="00004333" w:rsidRPr="005842AB" w:rsidRDefault="00004333" w:rsidP="00DC71EE">
            <w:pPr>
              <w:ind w:left="-98" w:right="-91"/>
              <w:jc w:val="center"/>
              <w:rPr>
                <w:color w:val="000000"/>
                <w:sz w:val="18"/>
                <w:szCs w:val="18"/>
              </w:rPr>
            </w:pPr>
            <w:r w:rsidRPr="005842AB">
              <w:rPr>
                <w:color w:val="000000"/>
                <w:sz w:val="18"/>
                <w:szCs w:val="18"/>
              </w:rPr>
              <w:t>Антропогенные риски</w:t>
            </w:r>
          </w:p>
        </w:tc>
      </w:tr>
      <w:tr w:rsidR="00004333" w:rsidRPr="005842AB" w:rsidTr="00DC71EE">
        <w:trPr>
          <w:trHeight w:val="45"/>
          <w:tblCellSpacing w:w="0" w:type="auto"/>
        </w:trPr>
        <w:tc>
          <w:tcPr>
            <w:tcW w:w="601" w:type="pct"/>
            <w:tcBorders>
              <w:top w:val="outset" w:sz="8" w:space="0" w:color="000000"/>
              <w:left w:val="single" w:sz="4" w:space="0" w:color="auto"/>
              <w:bottom w:val="outset" w:sz="8" w:space="0" w:color="000000"/>
              <w:right w:val="outset" w:sz="8" w:space="0" w:color="000000"/>
            </w:tcBorders>
            <w:vAlign w:val="center"/>
          </w:tcPr>
          <w:p w:rsidR="00004333" w:rsidRPr="005842AB" w:rsidRDefault="00004333" w:rsidP="00DC71EE">
            <w:pPr>
              <w:jc w:val="center"/>
              <w:rPr>
                <w:sz w:val="18"/>
                <w:szCs w:val="18"/>
              </w:rPr>
            </w:pPr>
            <w:r w:rsidRPr="005842AB">
              <w:rPr>
                <w:color w:val="000000"/>
                <w:sz w:val="18"/>
                <w:szCs w:val="18"/>
              </w:rPr>
              <w:t>0-10</w:t>
            </w:r>
          </w:p>
        </w:tc>
        <w:tc>
          <w:tcPr>
            <w:tcW w:w="348" w:type="pct"/>
            <w:tcBorders>
              <w:top w:val="outset" w:sz="8" w:space="0" w:color="000000"/>
              <w:left w:val="outset" w:sz="8" w:space="0" w:color="000000"/>
              <w:bottom w:val="outset" w:sz="8" w:space="0" w:color="000000"/>
              <w:right w:val="outset" w:sz="8" w:space="0" w:color="000000"/>
            </w:tcBorders>
          </w:tcPr>
          <w:p w:rsidR="00004333" w:rsidRPr="005842AB" w:rsidRDefault="00004333" w:rsidP="00DC71EE">
            <w:pPr>
              <w:pStyle w:val="textoftable"/>
              <w:rPr>
                <w:rFonts w:ascii="Times New Roman" w:hAnsi="Times New Roman"/>
                <w:sz w:val="18"/>
                <w:szCs w:val="18"/>
              </w:rPr>
            </w:pPr>
            <w:r w:rsidRPr="005842AB">
              <w:rPr>
                <w:rFonts w:ascii="Times New Roman" w:hAnsi="Times New Roman"/>
                <w:sz w:val="18"/>
                <w:szCs w:val="18"/>
              </w:rPr>
              <w:t>1</w:t>
            </w:r>
          </w:p>
        </w:tc>
        <w:tc>
          <w:tcPr>
            <w:tcW w:w="235" w:type="pct"/>
            <w:tcBorders>
              <w:top w:val="outset" w:sz="8" w:space="0" w:color="000000"/>
              <w:left w:val="outset" w:sz="8" w:space="0" w:color="000000"/>
              <w:bottom w:val="outset" w:sz="8" w:space="0" w:color="000000"/>
              <w:right w:val="outset" w:sz="8" w:space="0" w:color="000000"/>
            </w:tcBorders>
            <w:shd w:val="clear" w:color="auto" w:fill="auto"/>
          </w:tcPr>
          <w:p w:rsidR="00004333" w:rsidRPr="005842AB" w:rsidRDefault="00004333" w:rsidP="00DC71EE">
            <w:pPr>
              <w:pStyle w:val="textoftable"/>
              <w:rPr>
                <w:rFonts w:ascii="Times New Roman" w:hAnsi="Times New Roman"/>
                <w:sz w:val="18"/>
                <w:szCs w:val="18"/>
              </w:rPr>
            </w:pPr>
            <w:r w:rsidRPr="005842AB">
              <w:rPr>
                <w:rFonts w:ascii="Times New Roman" w:hAnsi="Times New Roman"/>
                <w:sz w:val="18"/>
                <w:szCs w:val="18"/>
              </w:rPr>
              <w:t>1</w:t>
            </w:r>
          </w:p>
        </w:tc>
        <w:tc>
          <w:tcPr>
            <w:tcW w:w="348" w:type="pct"/>
            <w:tcBorders>
              <w:top w:val="outset" w:sz="8" w:space="0" w:color="000000"/>
              <w:left w:val="outset" w:sz="8" w:space="0" w:color="000000"/>
              <w:bottom w:val="outset" w:sz="8" w:space="0" w:color="000000"/>
              <w:right w:val="outset" w:sz="8" w:space="0" w:color="000000"/>
            </w:tcBorders>
            <w:shd w:val="clear" w:color="auto" w:fill="auto"/>
          </w:tcPr>
          <w:p w:rsidR="00004333" w:rsidRPr="005842AB" w:rsidRDefault="00004333" w:rsidP="00DC71EE">
            <w:pPr>
              <w:pStyle w:val="textoftable"/>
              <w:rPr>
                <w:rFonts w:ascii="Times New Roman" w:hAnsi="Times New Roman"/>
                <w:sz w:val="18"/>
                <w:szCs w:val="18"/>
              </w:rPr>
            </w:pPr>
            <w:r w:rsidRPr="005842AB">
              <w:rPr>
                <w:rFonts w:ascii="Times New Roman" w:hAnsi="Times New Roman"/>
                <w:sz w:val="18"/>
                <w:szCs w:val="18"/>
              </w:rPr>
              <w:t>1</w:t>
            </w:r>
          </w:p>
        </w:tc>
        <w:tc>
          <w:tcPr>
            <w:tcW w:w="235" w:type="pct"/>
            <w:tcBorders>
              <w:top w:val="outset" w:sz="8" w:space="0" w:color="000000"/>
              <w:left w:val="outset" w:sz="8" w:space="0" w:color="000000"/>
              <w:bottom w:val="outset" w:sz="8" w:space="0" w:color="000000"/>
              <w:right w:val="outset" w:sz="8" w:space="0" w:color="000000"/>
            </w:tcBorders>
            <w:shd w:val="clear" w:color="auto" w:fill="auto"/>
          </w:tcPr>
          <w:p w:rsidR="00004333" w:rsidRPr="005842AB" w:rsidRDefault="00004333" w:rsidP="00DC71EE">
            <w:pPr>
              <w:pStyle w:val="textoftable"/>
              <w:rPr>
                <w:rFonts w:ascii="Times New Roman" w:hAnsi="Times New Roman"/>
                <w:sz w:val="18"/>
                <w:szCs w:val="18"/>
              </w:rPr>
            </w:pPr>
            <w:r w:rsidRPr="005842AB">
              <w:rPr>
                <w:rFonts w:ascii="Times New Roman" w:hAnsi="Times New Roman"/>
                <w:sz w:val="18"/>
                <w:szCs w:val="18"/>
              </w:rPr>
              <w:t>2</w:t>
            </w:r>
          </w:p>
        </w:tc>
        <w:tc>
          <w:tcPr>
            <w:tcW w:w="322" w:type="pct"/>
            <w:tcBorders>
              <w:top w:val="outset" w:sz="8" w:space="0" w:color="000000"/>
              <w:left w:val="outset" w:sz="8" w:space="0" w:color="000000"/>
              <w:bottom w:val="outset" w:sz="8" w:space="0" w:color="000000"/>
              <w:right w:val="outset" w:sz="8" w:space="0" w:color="000000"/>
            </w:tcBorders>
            <w:shd w:val="clear" w:color="auto" w:fill="auto"/>
          </w:tcPr>
          <w:p w:rsidR="00004333" w:rsidRPr="005842AB" w:rsidRDefault="00004333" w:rsidP="00DC71EE">
            <w:pPr>
              <w:pStyle w:val="textoftable"/>
              <w:rPr>
                <w:rFonts w:ascii="Times New Roman" w:hAnsi="Times New Roman"/>
                <w:sz w:val="18"/>
                <w:szCs w:val="18"/>
              </w:rPr>
            </w:pPr>
            <w:r w:rsidRPr="005842AB">
              <w:rPr>
                <w:rFonts w:ascii="Times New Roman" w:hAnsi="Times New Roman"/>
                <w:sz w:val="18"/>
                <w:szCs w:val="18"/>
              </w:rPr>
              <w:t>1</w:t>
            </w:r>
          </w:p>
        </w:tc>
        <w:tc>
          <w:tcPr>
            <w:tcW w:w="404"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18"/>
                <w:szCs w:val="18"/>
              </w:rPr>
            </w:pPr>
          </w:p>
        </w:tc>
        <w:tc>
          <w:tcPr>
            <w:tcW w:w="598"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18"/>
                <w:szCs w:val="18"/>
              </w:rPr>
            </w:pPr>
          </w:p>
        </w:tc>
        <w:tc>
          <w:tcPr>
            <w:tcW w:w="609"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18"/>
                <w:szCs w:val="18"/>
              </w:rPr>
            </w:pPr>
          </w:p>
        </w:tc>
        <w:tc>
          <w:tcPr>
            <w:tcW w:w="611"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18"/>
                <w:szCs w:val="18"/>
              </w:rPr>
            </w:pPr>
            <w:r w:rsidRPr="005842AB">
              <w:rPr>
                <w:rFonts w:ascii="Times New Roman" w:hAnsi="Times New Roman"/>
                <w:sz w:val="18"/>
                <w:szCs w:val="18"/>
              </w:rPr>
              <w:t>*****</w:t>
            </w:r>
          </w:p>
        </w:tc>
        <w:tc>
          <w:tcPr>
            <w:tcW w:w="457"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18"/>
                <w:szCs w:val="18"/>
              </w:rPr>
            </w:pPr>
          </w:p>
        </w:tc>
        <w:tc>
          <w:tcPr>
            <w:tcW w:w="235" w:type="pct"/>
            <w:gridSpan w:val="2"/>
            <w:tcBorders>
              <w:top w:val="outset" w:sz="8" w:space="0" w:color="000000"/>
              <w:left w:val="outset" w:sz="8" w:space="0" w:color="000000"/>
              <w:bottom w:val="outset" w:sz="8" w:space="0" w:color="000000"/>
              <w:right w:val="single" w:sz="4" w:space="0" w:color="auto"/>
            </w:tcBorders>
            <w:shd w:val="clear" w:color="auto" w:fill="00FF00"/>
            <w:vAlign w:val="center"/>
          </w:tcPr>
          <w:p w:rsidR="00004333" w:rsidRPr="005842AB" w:rsidRDefault="00004333" w:rsidP="00DC71EE">
            <w:pPr>
              <w:pStyle w:val="textoftable"/>
              <w:rPr>
                <w:rFonts w:ascii="Times New Roman" w:hAnsi="Times New Roman"/>
                <w:sz w:val="18"/>
                <w:szCs w:val="18"/>
              </w:rPr>
            </w:pPr>
          </w:p>
        </w:tc>
      </w:tr>
      <w:tr w:rsidR="00004333" w:rsidRPr="005842AB" w:rsidTr="00DC71EE">
        <w:trPr>
          <w:gridAfter w:val="1"/>
          <w:wAfter w:w="2" w:type="pct"/>
          <w:trHeight w:val="230"/>
          <w:tblCellSpacing w:w="0" w:type="auto"/>
        </w:trPr>
        <w:tc>
          <w:tcPr>
            <w:tcW w:w="4998" w:type="pct"/>
            <w:gridSpan w:val="12"/>
            <w:tcBorders>
              <w:left w:val="single" w:sz="4" w:space="0" w:color="auto"/>
              <w:bottom w:val="outset" w:sz="8" w:space="0" w:color="000000"/>
              <w:right w:val="single" w:sz="4" w:space="0" w:color="auto"/>
            </w:tcBorders>
          </w:tcPr>
          <w:p w:rsidR="00004333" w:rsidRPr="005842AB" w:rsidRDefault="00004333" w:rsidP="00DC71EE">
            <w:pPr>
              <w:ind w:left="-98" w:right="-91"/>
              <w:jc w:val="center"/>
              <w:rPr>
                <w:color w:val="000000"/>
                <w:sz w:val="18"/>
                <w:szCs w:val="18"/>
                <w:u w:val="single"/>
              </w:rPr>
            </w:pPr>
            <w:r w:rsidRPr="005842AB">
              <w:rPr>
                <w:b/>
                <w:sz w:val="18"/>
                <w:szCs w:val="18"/>
                <w:u w:val="single"/>
              </w:rPr>
              <w:t>При эксплуатации</w:t>
            </w:r>
          </w:p>
        </w:tc>
      </w:tr>
      <w:tr w:rsidR="00004333" w:rsidRPr="005842AB" w:rsidTr="00DC71EE">
        <w:trPr>
          <w:gridAfter w:val="1"/>
          <w:wAfter w:w="2" w:type="pct"/>
          <w:trHeight w:val="230"/>
          <w:tblCellSpacing w:w="0" w:type="auto"/>
        </w:trPr>
        <w:tc>
          <w:tcPr>
            <w:tcW w:w="4998" w:type="pct"/>
            <w:gridSpan w:val="12"/>
            <w:tcBorders>
              <w:left w:val="single" w:sz="4" w:space="0" w:color="auto"/>
              <w:bottom w:val="outset" w:sz="8" w:space="0" w:color="000000"/>
              <w:right w:val="single" w:sz="4" w:space="0" w:color="auto"/>
            </w:tcBorders>
          </w:tcPr>
          <w:p w:rsidR="00004333" w:rsidRPr="005842AB" w:rsidRDefault="00004333" w:rsidP="00DC71EE">
            <w:pPr>
              <w:ind w:left="-98" w:right="-91"/>
              <w:jc w:val="center"/>
              <w:rPr>
                <w:color w:val="000000"/>
                <w:sz w:val="18"/>
                <w:szCs w:val="18"/>
              </w:rPr>
            </w:pPr>
            <w:r w:rsidRPr="005842AB">
              <w:rPr>
                <w:color w:val="000000"/>
                <w:sz w:val="18"/>
                <w:szCs w:val="18"/>
              </w:rPr>
              <w:t>Природные риски</w:t>
            </w:r>
          </w:p>
        </w:tc>
      </w:tr>
      <w:tr w:rsidR="00004333" w:rsidRPr="005842AB" w:rsidTr="00DC71EE">
        <w:trPr>
          <w:trHeight w:val="45"/>
          <w:tblCellSpacing w:w="0" w:type="auto"/>
        </w:trPr>
        <w:tc>
          <w:tcPr>
            <w:tcW w:w="601" w:type="pct"/>
            <w:tcBorders>
              <w:top w:val="outset" w:sz="8" w:space="0" w:color="000000"/>
              <w:left w:val="single" w:sz="4" w:space="0" w:color="auto"/>
              <w:bottom w:val="outset" w:sz="8" w:space="0" w:color="000000"/>
              <w:right w:val="outset" w:sz="8" w:space="0" w:color="000000"/>
            </w:tcBorders>
            <w:vAlign w:val="center"/>
          </w:tcPr>
          <w:p w:rsidR="00004333" w:rsidRPr="005842AB" w:rsidRDefault="00004333" w:rsidP="00DC71EE">
            <w:pPr>
              <w:jc w:val="center"/>
              <w:rPr>
                <w:sz w:val="18"/>
                <w:szCs w:val="18"/>
              </w:rPr>
            </w:pPr>
            <w:r w:rsidRPr="005842AB">
              <w:rPr>
                <w:color w:val="000000"/>
                <w:sz w:val="18"/>
                <w:szCs w:val="18"/>
              </w:rPr>
              <w:t>0-10</w:t>
            </w:r>
          </w:p>
        </w:tc>
        <w:tc>
          <w:tcPr>
            <w:tcW w:w="348" w:type="pct"/>
            <w:tcBorders>
              <w:top w:val="outset" w:sz="8" w:space="0" w:color="000000"/>
              <w:left w:val="outset" w:sz="8" w:space="0" w:color="000000"/>
              <w:bottom w:val="outset" w:sz="8" w:space="0" w:color="000000"/>
              <w:right w:val="outset" w:sz="8" w:space="0" w:color="000000"/>
            </w:tcBorders>
          </w:tcPr>
          <w:p w:rsidR="00004333" w:rsidRPr="005842AB" w:rsidRDefault="00004333" w:rsidP="00DC71EE">
            <w:pPr>
              <w:pStyle w:val="textoftable"/>
              <w:rPr>
                <w:rFonts w:ascii="Times New Roman" w:hAnsi="Times New Roman"/>
                <w:sz w:val="18"/>
                <w:szCs w:val="18"/>
              </w:rPr>
            </w:pPr>
            <w:r w:rsidRPr="005842AB">
              <w:rPr>
                <w:rFonts w:ascii="Times New Roman" w:hAnsi="Times New Roman"/>
                <w:sz w:val="18"/>
                <w:szCs w:val="18"/>
              </w:rPr>
              <w:t>2</w:t>
            </w:r>
          </w:p>
        </w:tc>
        <w:tc>
          <w:tcPr>
            <w:tcW w:w="235" w:type="pct"/>
            <w:tcBorders>
              <w:top w:val="outset" w:sz="8" w:space="0" w:color="000000"/>
              <w:left w:val="outset" w:sz="8" w:space="0" w:color="000000"/>
              <w:bottom w:val="outset" w:sz="8" w:space="0" w:color="000000"/>
              <w:right w:val="outset" w:sz="8" w:space="0" w:color="000000"/>
            </w:tcBorders>
            <w:shd w:val="clear" w:color="auto" w:fill="auto"/>
          </w:tcPr>
          <w:p w:rsidR="00004333" w:rsidRPr="005842AB" w:rsidRDefault="00004333" w:rsidP="00DC71EE">
            <w:pPr>
              <w:pStyle w:val="textoftable"/>
              <w:rPr>
                <w:rFonts w:ascii="Times New Roman" w:hAnsi="Times New Roman"/>
                <w:sz w:val="18"/>
                <w:szCs w:val="18"/>
              </w:rPr>
            </w:pPr>
            <w:r w:rsidRPr="005842AB">
              <w:rPr>
                <w:rFonts w:ascii="Times New Roman" w:hAnsi="Times New Roman"/>
                <w:sz w:val="18"/>
                <w:szCs w:val="18"/>
              </w:rPr>
              <w:t>3</w:t>
            </w:r>
          </w:p>
        </w:tc>
        <w:tc>
          <w:tcPr>
            <w:tcW w:w="348" w:type="pct"/>
            <w:tcBorders>
              <w:top w:val="outset" w:sz="8" w:space="0" w:color="000000"/>
              <w:left w:val="outset" w:sz="8" w:space="0" w:color="000000"/>
              <w:bottom w:val="outset" w:sz="8" w:space="0" w:color="000000"/>
              <w:right w:val="outset" w:sz="8" w:space="0" w:color="000000"/>
            </w:tcBorders>
            <w:shd w:val="clear" w:color="auto" w:fill="auto"/>
          </w:tcPr>
          <w:p w:rsidR="00004333" w:rsidRPr="005842AB" w:rsidRDefault="00004333" w:rsidP="00DC71EE">
            <w:pPr>
              <w:pStyle w:val="textoftable"/>
              <w:rPr>
                <w:rFonts w:ascii="Times New Roman" w:hAnsi="Times New Roman"/>
                <w:sz w:val="18"/>
                <w:szCs w:val="18"/>
              </w:rPr>
            </w:pPr>
            <w:r w:rsidRPr="005842AB">
              <w:rPr>
                <w:rFonts w:ascii="Times New Roman" w:hAnsi="Times New Roman"/>
                <w:sz w:val="18"/>
                <w:szCs w:val="18"/>
              </w:rPr>
              <w:t>2</w:t>
            </w:r>
          </w:p>
        </w:tc>
        <w:tc>
          <w:tcPr>
            <w:tcW w:w="235" w:type="pct"/>
            <w:tcBorders>
              <w:top w:val="outset" w:sz="8" w:space="0" w:color="000000"/>
              <w:left w:val="outset" w:sz="8" w:space="0" w:color="000000"/>
              <w:bottom w:val="outset" w:sz="8" w:space="0" w:color="000000"/>
              <w:right w:val="outset" w:sz="8" w:space="0" w:color="000000"/>
            </w:tcBorders>
            <w:shd w:val="clear" w:color="auto" w:fill="auto"/>
          </w:tcPr>
          <w:p w:rsidR="00004333" w:rsidRPr="005842AB" w:rsidRDefault="00004333" w:rsidP="00DC71EE">
            <w:pPr>
              <w:pStyle w:val="textoftable"/>
              <w:rPr>
                <w:rFonts w:ascii="Times New Roman" w:hAnsi="Times New Roman"/>
                <w:sz w:val="18"/>
                <w:szCs w:val="18"/>
              </w:rPr>
            </w:pPr>
            <w:r w:rsidRPr="005842AB">
              <w:rPr>
                <w:rFonts w:ascii="Times New Roman" w:hAnsi="Times New Roman"/>
                <w:sz w:val="18"/>
                <w:szCs w:val="18"/>
              </w:rPr>
              <w:t>3</w:t>
            </w:r>
          </w:p>
        </w:tc>
        <w:tc>
          <w:tcPr>
            <w:tcW w:w="322" w:type="pct"/>
            <w:tcBorders>
              <w:top w:val="outset" w:sz="8" w:space="0" w:color="000000"/>
              <w:left w:val="outset" w:sz="8" w:space="0" w:color="000000"/>
              <w:bottom w:val="outset" w:sz="8" w:space="0" w:color="000000"/>
              <w:right w:val="outset" w:sz="8" w:space="0" w:color="000000"/>
            </w:tcBorders>
            <w:shd w:val="clear" w:color="auto" w:fill="auto"/>
          </w:tcPr>
          <w:p w:rsidR="00004333" w:rsidRPr="005842AB" w:rsidRDefault="00004333" w:rsidP="00DC71EE">
            <w:pPr>
              <w:pStyle w:val="textoftable"/>
              <w:rPr>
                <w:rFonts w:ascii="Times New Roman" w:hAnsi="Times New Roman"/>
                <w:sz w:val="18"/>
                <w:szCs w:val="18"/>
              </w:rPr>
            </w:pPr>
            <w:r w:rsidRPr="005842AB">
              <w:rPr>
                <w:rFonts w:ascii="Times New Roman" w:hAnsi="Times New Roman"/>
                <w:sz w:val="18"/>
                <w:szCs w:val="18"/>
              </w:rPr>
              <w:t>3</w:t>
            </w:r>
          </w:p>
        </w:tc>
        <w:tc>
          <w:tcPr>
            <w:tcW w:w="404"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18"/>
                <w:szCs w:val="18"/>
              </w:rPr>
            </w:pPr>
          </w:p>
        </w:tc>
        <w:tc>
          <w:tcPr>
            <w:tcW w:w="598"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18"/>
                <w:szCs w:val="18"/>
              </w:rPr>
            </w:pPr>
            <w:r w:rsidRPr="005842AB">
              <w:rPr>
                <w:rFonts w:ascii="Times New Roman" w:hAnsi="Times New Roman"/>
                <w:sz w:val="18"/>
                <w:szCs w:val="18"/>
              </w:rPr>
              <w:t>*****</w:t>
            </w:r>
          </w:p>
        </w:tc>
        <w:tc>
          <w:tcPr>
            <w:tcW w:w="609"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18"/>
                <w:szCs w:val="18"/>
              </w:rPr>
            </w:pPr>
          </w:p>
        </w:tc>
        <w:tc>
          <w:tcPr>
            <w:tcW w:w="611"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18"/>
                <w:szCs w:val="18"/>
              </w:rPr>
            </w:pPr>
          </w:p>
        </w:tc>
        <w:tc>
          <w:tcPr>
            <w:tcW w:w="457" w:type="pct"/>
            <w:tcBorders>
              <w:top w:val="outset" w:sz="8" w:space="0" w:color="000000"/>
              <w:left w:val="outset" w:sz="8" w:space="0" w:color="000000"/>
              <w:bottom w:val="outset" w:sz="8" w:space="0" w:color="000000"/>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18"/>
                <w:szCs w:val="18"/>
              </w:rPr>
            </w:pPr>
          </w:p>
        </w:tc>
        <w:tc>
          <w:tcPr>
            <w:tcW w:w="235" w:type="pct"/>
            <w:gridSpan w:val="2"/>
            <w:tcBorders>
              <w:top w:val="outset" w:sz="8" w:space="0" w:color="000000"/>
              <w:left w:val="outset" w:sz="8" w:space="0" w:color="000000"/>
              <w:bottom w:val="outset" w:sz="8" w:space="0" w:color="000000"/>
              <w:right w:val="single" w:sz="4" w:space="0" w:color="auto"/>
            </w:tcBorders>
            <w:shd w:val="clear" w:color="auto" w:fill="00FF00"/>
            <w:vAlign w:val="center"/>
          </w:tcPr>
          <w:p w:rsidR="00004333" w:rsidRPr="005842AB" w:rsidRDefault="00004333" w:rsidP="00DC71EE">
            <w:pPr>
              <w:pStyle w:val="textoftable"/>
              <w:rPr>
                <w:rFonts w:ascii="Times New Roman" w:hAnsi="Times New Roman"/>
                <w:sz w:val="18"/>
                <w:szCs w:val="18"/>
              </w:rPr>
            </w:pPr>
          </w:p>
        </w:tc>
      </w:tr>
      <w:tr w:rsidR="00004333" w:rsidRPr="005842AB" w:rsidTr="00DC71EE">
        <w:trPr>
          <w:gridAfter w:val="1"/>
          <w:wAfter w:w="2" w:type="pct"/>
          <w:trHeight w:val="230"/>
          <w:tblCellSpacing w:w="0" w:type="auto"/>
        </w:trPr>
        <w:tc>
          <w:tcPr>
            <w:tcW w:w="4998" w:type="pct"/>
            <w:gridSpan w:val="12"/>
            <w:tcBorders>
              <w:left w:val="single" w:sz="4" w:space="0" w:color="auto"/>
              <w:bottom w:val="outset" w:sz="8" w:space="0" w:color="000000"/>
              <w:right w:val="single" w:sz="4" w:space="0" w:color="auto"/>
            </w:tcBorders>
          </w:tcPr>
          <w:p w:rsidR="00004333" w:rsidRPr="005842AB" w:rsidRDefault="00004333" w:rsidP="00DC71EE">
            <w:pPr>
              <w:ind w:left="-98" w:right="-91"/>
              <w:jc w:val="center"/>
              <w:rPr>
                <w:color w:val="000000"/>
                <w:sz w:val="18"/>
                <w:szCs w:val="18"/>
              </w:rPr>
            </w:pPr>
            <w:r w:rsidRPr="005842AB">
              <w:rPr>
                <w:color w:val="000000"/>
                <w:sz w:val="18"/>
                <w:szCs w:val="18"/>
              </w:rPr>
              <w:t>Антропогенные риски</w:t>
            </w:r>
          </w:p>
        </w:tc>
      </w:tr>
      <w:tr w:rsidR="00004333" w:rsidRPr="005842AB" w:rsidTr="00DC71EE">
        <w:trPr>
          <w:trHeight w:val="45"/>
          <w:tblCellSpacing w:w="0" w:type="auto"/>
        </w:trPr>
        <w:tc>
          <w:tcPr>
            <w:tcW w:w="601" w:type="pct"/>
            <w:tcBorders>
              <w:top w:val="outset" w:sz="8" w:space="0" w:color="000000"/>
              <w:left w:val="single" w:sz="4" w:space="0" w:color="auto"/>
              <w:bottom w:val="single" w:sz="4" w:space="0" w:color="auto"/>
              <w:right w:val="outset" w:sz="8" w:space="0" w:color="000000"/>
            </w:tcBorders>
            <w:vAlign w:val="center"/>
          </w:tcPr>
          <w:p w:rsidR="00004333" w:rsidRPr="005842AB" w:rsidRDefault="00004333" w:rsidP="00DC71EE">
            <w:pPr>
              <w:jc w:val="center"/>
              <w:rPr>
                <w:sz w:val="18"/>
                <w:szCs w:val="18"/>
              </w:rPr>
            </w:pPr>
            <w:r w:rsidRPr="005842AB">
              <w:rPr>
                <w:color w:val="000000"/>
                <w:sz w:val="18"/>
                <w:szCs w:val="18"/>
              </w:rPr>
              <w:t>0-10</w:t>
            </w:r>
          </w:p>
        </w:tc>
        <w:tc>
          <w:tcPr>
            <w:tcW w:w="348" w:type="pct"/>
            <w:tcBorders>
              <w:top w:val="outset" w:sz="8" w:space="0" w:color="000000"/>
              <w:left w:val="outset" w:sz="8" w:space="0" w:color="000000"/>
              <w:bottom w:val="single" w:sz="4" w:space="0" w:color="auto"/>
              <w:right w:val="outset" w:sz="8" w:space="0" w:color="000000"/>
            </w:tcBorders>
          </w:tcPr>
          <w:p w:rsidR="00004333" w:rsidRPr="005842AB" w:rsidRDefault="00004333" w:rsidP="00DC71EE">
            <w:pPr>
              <w:pStyle w:val="textoftable"/>
              <w:rPr>
                <w:rFonts w:ascii="Times New Roman" w:hAnsi="Times New Roman"/>
                <w:sz w:val="18"/>
                <w:szCs w:val="18"/>
              </w:rPr>
            </w:pPr>
            <w:r w:rsidRPr="005842AB">
              <w:rPr>
                <w:rFonts w:ascii="Times New Roman" w:hAnsi="Times New Roman"/>
                <w:sz w:val="18"/>
                <w:szCs w:val="18"/>
              </w:rPr>
              <w:t>2</w:t>
            </w:r>
          </w:p>
        </w:tc>
        <w:tc>
          <w:tcPr>
            <w:tcW w:w="235" w:type="pct"/>
            <w:tcBorders>
              <w:top w:val="outset" w:sz="8" w:space="0" w:color="000000"/>
              <w:left w:val="outset" w:sz="8" w:space="0" w:color="000000"/>
              <w:bottom w:val="single" w:sz="4" w:space="0" w:color="auto"/>
              <w:right w:val="outset" w:sz="8" w:space="0" w:color="000000"/>
            </w:tcBorders>
            <w:shd w:val="clear" w:color="auto" w:fill="auto"/>
          </w:tcPr>
          <w:p w:rsidR="00004333" w:rsidRPr="005842AB" w:rsidRDefault="00004333" w:rsidP="00DC71EE">
            <w:pPr>
              <w:pStyle w:val="textoftable"/>
              <w:rPr>
                <w:rFonts w:ascii="Times New Roman" w:hAnsi="Times New Roman"/>
                <w:sz w:val="18"/>
                <w:szCs w:val="18"/>
              </w:rPr>
            </w:pPr>
            <w:r w:rsidRPr="005842AB">
              <w:rPr>
                <w:rFonts w:ascii="Times New Roman" w:hAnsi="Times New Roman"/>
                <w:sz w:val="18"/>
                <w:szCs w:val="18"/>
              </w:rPr>
              <w:t>3</w:t>
            </w:r>
          </w:p>
        </w:tc>
        <w:tc>
          <w:tcPr>
            <w:tcW w:w="348" w:type="pct"/>
            <w:tcBorders>
              <w:top w:val="outset" w:sz="8" w:space="0" w:color="000000"/>
              <w:left w:val="outset" w:sz="8" w:space="0" w:color="000000"/>
              <w:bottom w:val="single" w:sz="4" w:space="0" w:color="auto"/>
              <w:right w:val="outset" w:sz="8" w:space="0" w:color="000000"/>
            </w:tcBorders>
            <w:shd w:val="clear" w:color="auto" w:fill="auto"/>
          </w:tcPr>
          <w:p w:rsidR="00004333" w:rsidRPr="005842AB" w:rsidRDefault="00004333" w:rsidP="00DC71EE">
            <w:pPr>
              <w:pStyle w:val="textoftable"/>
              <w:rPr>
                <w:rFonts w:ascii="Times New Roman" w:hAnsi="Times New Roman"/>
                <w:sz w:val="18"/>
                <w:szCs w:val="18"/>
              </w:rPr>
            </w:pPr>
            <w:r w:rsidRPr="005842AB">
              <w:rPr>
                <w:rFonts w:ascii="Times New Roman" w:hAnsi="Times New Roman"/>
                <w:sz w:val="18"/>
                <w:szCs w:val="18"/>
              </w:rPr>
              <w:t>2</w:t>
            </w:r>
          </w:p>
        </w:tc>
        <w:tc>
          <w:tcPr>
            <w:tcW w:w="235" w:type="pct"/>
            <w:tcBorders>
              <w:top w:val="outset" w:sz="8" w:space="0" w:color="000000"/>
              <w:left w:val="outset" w:sz="8" w:space="0" w:color="000000"/>
              <w:bottom w:val="single" w:sz="4" w:space="0" w:color="auto"/>
              <w:right w:val="outset" w:sz="8" w:space="0" w:color="000000"/>
            </w:tcBorders>
            <w:shd w:val="clear" w:color="auto" w:fill="auto"/>
          </w:tcPr>
          <w:p w:rsidR="00004333" w:rsidRPr="005842AB" w:rsidRDefault="00004333" w:rsidP="00DC71EE">
            <w:pPr>
              <w:pStyle w:val="textoftable"/>
              <w:rPr>
                <w:rFonts w:ascii="Times New Roman" w:hAnsi="Times New Roman"/>
                <w:sz w:val="18"/>
                <w:szCs w:val="18"/>
              </w:rPr>
            </w:pPr>
            <w:r w:rsidRPr="005842AB">
              <w:rPr>
                <w:rFonts w:ascii="Times New Roman" w:hAnsi="Times New Roman"/>
                <w:sz w:val="18"/>
                <w:szCs w:val="18"/>
              </w:rPr>
              <w:t>3</w:t>
            </w:r>
          </w:p>
        </w:tc>
        <w:tc>
          <w:tcPr>
            <w:tcW w:w="322" w:type="pct"/>
            <w:tcBorders>
              <w:top w:val="outset" w:sz="8" w:space="0" w:color="000000"/>
              <w:left w:val="outset" w:sz="8" w:space="0" w:color="000000"/>
              <w:bottom w:val="single" w:sz="4" w:space="0" w:color="auto"/>
              <w:right w:val="outset" w:sz="8" w:space="0" w:color="000000"/>
            </w:tcBorders>
            <w:shd w:val="clear" w:color="auto" w:fill="auto"/>
          </w:tcPr>
          <w:p w:rsidR="00004333" w:rsidRPr="005842AB" w:rsidRDefault="00004333" w:rsidP="00DC71EE">
            <w:pPr>
              <w:pStyle w:val="textoftable"/>
              <w:rPr>
                <w:rFonts w:ascii="Times New Roman" w:hAnsi="Times New Roman"/>
                <w:sz w:val="18"/>
                <w:szCs w:val="18"/>
              </w:rPr>
            </w:pPr>
            <w:r w:rsidRPr="005842AB">
              <w:rPr>
                <w:rFonts w:ascii="Times New Roman" w:hAnsi="Times New Roman"/>
                <w:sz w:val="18"/>
                <w:szCs w:val="18"/>
              </w:rPr>
              <w:t>3</w:t>
            </w:r>
          </w:p>
        </w:tc>
        <w:tc>
          <w:tcPr>
            <w:tcW w:w="404" w:type="pct"/>
            <w:tcBorders>
              <w:top w:val="outset" w:sz="8" w:space="0" w:color="000000"/>
              <w:left w:val="outset" w:sz="8" w:space="0" w:color="000000"/>
              <w:bottom w:val="single" w:sz="4" w:space="0" w:color="auto"/>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18"/>
                <w:szCs w:val="18"/>
              </w:rPr>
            </w:pPr>
          </w:p>
        </w:tc>
        <w:tc>
          <w:tcPr>
            <w:tcW w:w="598" w:type="pct"/>
            <w:tcBorders>
              <w:top w:val="outset" w:sz="8" w:space="0" w:color="000000"/>
              <w:left w:val="outset" w:sz="8" w:space="0" w:color="000000"/>
              <w:bottom w:val="single" w:sz="4" w:space="0" w:color="auto"/>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18"/>
                <w:szCs w:val="18"/>
              </w:rPr>
            </w:pPr>
          </w:p>
        </w:tc>
        <w:tc>
          <w:tcPr>
            <w:tcW w:w="609" w:type="pct"/>
            <w:tcBorders>
              <w:top w:val="outset" w:sz="8" w:space="0" w:color="000000"/>
              <w:left w:val="outset" w:sz="8" w:space="0" w:color="000000"/>
              <w:bottom w:val="single" w:sz="4" w:space="0" w:color="auto"/>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18"/>
                <w:szCs w:val="18"/>
              </w:rPr>
            </w:pPr>
            <w:r w:rsidRPr="005842AB">
              <w:rPr>
                <w:rFonts w:ascii="Times New Roman" w:hAnsi="Times New Roman"/>
                <w:sz w:val="18"/>
                <w:szCs w:val="18"/>
              </w:rPr>
              <w:t>*****</w:t>
            </w:r>
          </w:p>
        </w:tc>
        <w:tc>
          <w:tcPr>
            <w:tcW w:w="611" w:type="pct"/>
            <w:tcBorders>
              <w:top w:val="outset" w:sz="8" w:space="0" w:color="000000"/>
              <w:left w:val="outset" w:sz="8" w:space="0" w:color="000000"/>
              <w:bottom w:val="single" w:sz="4" w:space="0" w:color="auto"/>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18"/>
                <w:szCs w:val="18"/>
              </w:rPr>
            </w:pPr>
          </w:p>
        </w:tc>
        <w:tc>
          <w:tcPr>
            <w:tcW w:w="457" w:type="pct"/>
            <w:tcBorders>
              <w:top w:val="outset" w:sz="8" w:space="0" w:color="000000"/>
              <w:left w:val="outset" w:sz="8" w:space="0" w:color="000000"/>
              <w:bottom w:val="single" w:sz="4" w:space="0" w:color="auto"/>
              <w:right w:val="outset" w:sz="8" w:space="0" w:color="000000"/>
            </w:tcBorders>
            <w:shd w:val="clear" w:color="auto" w:fill="00FF00"/>
            <w:vAlign w:val="center"/>
          </w:tcPr>
          <w:p w:rsidR="00004333" w:rsidRPr="005842AB" w:rsidRDefault="00004333" w:rsidP="00DC71EE">
            <w:pPr>
              <w:pStyle w:val="textoftable"/>
              <w:rPr>
                <w:rFonts w:ascii="Times New Roman" w:hAnsi="Times New Roman"/>
                <w:sz w:val="18"/>
                <w:szCs w:val="18"/>
              </w:rPr>
            </w:pPr>
          </w:p>
        </w:tc>
        <w:tc>
          <w:tcPr>
            <w:tcW w:w="235" w:type="pct"/>
            <w:gridSpan w:val="2"/>
            <w:tcBorders>
              <w:top w:val="outset" w:sz="8" w:space="0" w:color="000000"/>
              <w:left w:val="outset" w:sz="8" w:space="0" w:color="000000"/>
              <w:bottom w:val="single" w:sz="4" w:space="0" w:color="auto"/>
              <w:right w:val="single" w:sz="4" w:space="0" w:color="auto"/>
            </w:tcBorders>
            <w:shd w:val="clear" w:color="auto" w:fill="00FF00"/>
            <w:vAlign w:val="center"/>
          </w:tcPr>
          <w:p w:rsidR="00004333" w:rsidRPr="005842AB" w:rsidRDefault="00004333" w:rsidP="00DC71EE">
            <w:pPr>
              <w:pStyle w:val="textoftable"/>
              <w:rPr>
                <w:rFonts w:ascii="Times New Roman" w:hAnsi="Times New Roman"/>
                <w:sz w:val="18"/>
                <w:szCs w:val="18"/>
              </w:rPr>
            </w:pPr>
          </w:p>
        </w:tc>
      </w:tr>
    </w:tbl>
    <w:p w:rsidR="00004333" w:rsidRPr="005842AB" w:rsidRDefault="00004333" w:rsidP="0074703E">
      <w:pPr>
        <w:tabs>
          <w:tab w:val="left" w:pos="0"/>
          <w:tab w:val="left" w:pos="851"/>
        </w:tabs>
        <w:spacing w:before="120" w:line="276" w:lineRule="auto"/>
        <w:ind w:firstLine="709"/>
        <w:jc w:val="both"/>
        <w:rPr>
          <w:b/>
          <w:i/>
        </w:rPr>
      </w:pPr>
      <w:r w:rsidRPr="005842AB">
        <w:t xml:space="preserve">При проведении проектных работ экологический риск оценивается как </w:t>
      </w:r>
      <w:r w:rsidRPr="005842AB">
        <w:rPr>
          <w:b/>
          <w:i/>
        </w:rPr>
        <w:t>низкий – пр</w:t>
      </w:r>
      <w:r w:rsidRPr="005842AB">
        <w:rPr>
          <w:b/>
          <w:i/>
        </w:rPr>
        <w:t>и</w:t>
      </w:r>
      <w:r w:rsidRPr="005842AB">
        <w:rPr>
          <w:b/>
          <w:i/>
        </w:rPr>
        <w:t>емлемый риск/воздействие.</w:t>
      </w:r>
    </w:p>
    <w:p w:rsidR="00004333" w:rsidRPr="005842AB" w:rsidRDefault="00004333" w:rsidP="0033183E">
      <w:pPr>
        <w:pStyle w:val="25"/>
      </w:pPr>
      <w:bookmarkStart w:id="334" w:name="_Toc504049209"/>
      <w:bookmarkStart w:id="335" w:name="_Toc23429065"/>
      <w:bookmarkStart w:id="336" w:name="_Toc146642105"/>
      <w:r w:rsidRPr="005842AB">
        <w:t>13.3 Мероприятия по предотвращению или снижению риска</w:t>
      </w:r>
      <w:bookmarkEnd w:id="334"/>
      <w:bookmarkEnd w:id="335"/>
      <w:bookmarkEnd w:id="336"/>
    </w:p>
    <w:p w:rsidR="00004333" w:rsidRPr="005842AB" w:rsidRDefault="00004333" w:rsidP="00004333">
      <w:pPr>
        <w:spacing w:line="276" w:lineRule="auto"/>
        <w:ind w:firstLine="720"/>
        <w:jc w:val="both"/>
        <w:rPr>
          <w:color w:val="000000" w:themeColor="text1"/>
        </w:rPr>
      </w:pPr>
      <w:r w:rsidRPr="005842AB">
        <w:rPr>
          <w:color w:val="000000" w:themeColor="text1"/>
        </w:rPr>
        <w:t xml:space="preserve">Конструктивные решения и меры безопасности, реализуемые при осуществлении данного проекта, обеспечат безопасность работ, гарантируют защиту окружающей среды, осуществят надлежащее и своевременное реагирование на аварийные ситуации в случае их возникновения. </w:t>
      </w:r>
    </w:p>
    <w:p w:rsidR="00004333" w:rsidRPr="005842AB" w:rsidRDefault="00004333" w:rsidP="00004333">
      <w:pPr>
        <w:widowControl w:val="0"/>
        <w:tabs>
          <w:tab w:val="left" w:pos="1134"/>
        </w:tabs>
        <w:overflowPunct w:val="0"/>
        <w:autoSpaceDE w:val="0"/>
        <w:autoSpaceDN w:val="0"/>
        <w:adjustRightInd w:val="0"/>
        <w:spacing w:line="276" w:lineRule="auto"/>
        <w:ind w:firstLine="720"/>
        <w:jc w:val="both"/>
        <w:textAlignment w:val="baseline"/>
      </w:pPr>
      <w:r w:rsidRPr="005842AB">
        <w:t>На период строительства необходимо установить предупреждающие знаки, запрещ</w:t>
      </w:r>
      <w:r w:rsidRPr="005842AB">
        <w:t>а</w:t>
      </w:r>
      <w:r w:rsidRPr="005842AB">
        <w:t xml:space="preserve">ющие въезд и выезд посторонних лиц и механизмов на территорию строительства. </w:t>
      </w:r>
    </w:p>
    <w:p w:rsidR="00004333" w:rsidRPr="005842AB" w:rsidRDefault="00004333" w:rsidP="00004333">
      <w:pPr>
        <w:widowControl w:val="0"/>
        <w:tabs>
          <w:tab w:val="left" w:pos="1134"/>
        </w:tabs>
        <w:overflowPunct w:val="0"/>
        <w:autoSpaceDE w:val="0"/>
        <w:autoSpaceDN w:val="0"/>
        <w:adjustRightInd w:val="0"/>
        <w:spacing w:line="276" w:lineRule="auto"/>
        <w:ind w:firstLine="720"/>
        <w:jc w:val="both"/>
        <w:textAlignment w:val="baseline"/>
      </w:pPr>
      <w:r w:rsidRPr="005842AB">
        <w:t>При эксплуатации проектируемых сооружений предусмотрена герметичная технол</w:t>
      </w:r>
      <w:r w:rsidRPr="005842AB">
        <w:t>о</w:t>
      </w:r>
      <w:r w:rsidRPr="005842AB">
        <w:t xml:space="preserve">гическая система, оснащенная системой автоматизации и контроля. </w:t>
      </w:r>
    </w:p>
    <w:p w:rsidR="00004333" w:rsidRPr="005842AB" w:rsidRDefault="00004333" w:rsidP="00004333">
      <w:pPr>
        <w:widowControl w:val="0"/>
        <w:tabs>
          <w:tab w:val="left" w:pos="1134"/>
        </w:tabs>
        <w:overflowPunct w:val="0"/>
        <w:autoSpaceDE w:val="0"/>
        <w:autoSpaceDN w:val="0"/>
        <w:adjustRightInd w:val="0"/>
        <w:spacing w:line="276" w:lineRule="auto"/>
        <w:ind w:firstLine="720"/>
        <w:jc w:val="both"/>
        <w:textAlignment w:val="baseline"/>
      </w:pPr>
      <w:r w:rsidRPr="005842AB">
        <w:t>Своевременная ликвидация аварий уменьшает степень отрицательного воздействия на окружающую среду.</w:t>
      </w:r>
    </w:p>
    <w:p w:rsidR="00004333" w:rsidRPr="005842AB" w:rsidRDefault="00004333" w:rsidP="00004333">
      <w:pPr>
        <w:spacing w:line="276" w:lineRule="auto"/>
        <w:ind w:firstLine="720"/>
        <w:jc w:val="both"/>
      </w:pPr>
      <w:r w:rsidRPr="005842AB">
        <w:t>В случае возникновения аварийной ситуации с проливом нефти или ГСМ необходимо локализовать разлив, засыпать грунтом и вывезти на утилизацию.</w:t>
      </w:r>
    </w:p>
    <w:p w:rsidR="00D94B83" w:rsidRPr="005842AB" w:rsidRDefault="00D94B83" w:rsidP="007D3927">
      <w:pPr>
        <w:pStyle w:val="10"/>
      </w:pPr>
      <w:bookmarkStart w:id="337" w:name="_Toc146642106"/>
      <w:bookmarkEnd w:id="236"/>
      <w:r w:rsidRPr="005842AB">
        <w:lastRenderedPageBreak/>
        <w:t>ЗАКЛЮЧЕНИЕ</w:t>
      </w:r>
      <w:bookmarkEnd w:id="337"/>
    </w:p>
    <w:p w:rsidR="00194A81" w:rsidRPr="005842AB" w:rsidRDefault="00D94B83" w:rsidP="0082755D">
      <w:pPr>
        <w:spacing w:line="276" w:lineRule="auto"/>
        <w:ind w:firstLine="720"/>
        <w:jc w:val="both"/>
      </w:pPr>
      <w:r w:rsidRPr="005842AB">
        <w:t xml:space="preserve">В </w:t>
      </w:r>
      <w:r w:rsidR="00F3191E" w:rsidRPr="005842AB">
        <w:t>разделе</w:t>
      </w:r>
      <w:r w:rsidR="00367550" w:rsidRPr="005842AB">
        <w:t xml:space="preserve"> </w:t>
      </w:r>
      <w:r w:rsidR="00154086" w:rsidRPr="005842AB">
        <w:t>«</w:t>
      </w:r>
      <w:r w:rsidR="00367550" w:rsidRPr="005842AB">
        <w:t>Охрана окружающей среды</w:t>
      </w:r>
      <w:r w:rsidR="00154086" w:rsidRPr="005842AB">
        <w:t>»</w:t>
      </w:r>
      <w:r w:rsidR="00367550" w:rsidRPr="005842AB">
        <w:t xml:space="preserve"> к </w:t>
      </w:r>
      <w:r w:rsidR="00154086" w:rsidRPr="005842AB">
        <w:t xml:space="preserve">рабочему </w:t>
      </w:r>
      <w:r w:rsidR="005942DE" w:rsidRPr="005842AB">
        <w:t>проект</w:t>
      </w:r>
      <w:r w:rsidR="00154086" w:rsidRPr="005842AB">
        <w:t>у</w:t>
      </w:r>
      <w:r w:rsidR="005942DE" w:rsidRPr="005842AB">
        <w:t xml:space="preserve"> «</w:t>
      </w:r>
      <w:r w:rsidR="005B1F06" w:rsidRPr="005B1F06">
        <w:t>Блочно-модульное зд</w:t>
      </w:r>
      <w:r w:rsidR="005B1F06" w:rsidRPr="005B1F06">
        <w:t>а</w:t>
      </w:r>
      <w:r w:rsidR="005B1F06" w:rsidRPr="005B1F06">
        <w:t>ние общежития на 30 мест м/р В. Макат, Макатского района, Атырауской области</w:t>
      </w:r>
      <w:r w:rsidR="005942DE" w:rsidRPr="005842AB">
        <w:t>»</w:t>
      </w:r>
      <w:r w:rsidR="00F1409B" w:rsidRPr="005842AB">
        <w:t>,</w:t>
      </w:r>
      <w:r w:rsidR="00F1409B" w:rsidRPr="005842AB">
        <w:rPr>
          <w:b/>
        </w:rPr>
        <w:t xml:space="preserve"> </w:t>
      </w:r>
      <w:r w:rsidR="00194A81" w:rsidRPr="005842AB">
        <w:t>проведен анализ возможных воздействий на окружающую среду в процессе реализации проектных решений.</w:t>
      </w:r>
    </w:p>
    <w:p w:rsidR="00A928B4" w:rsidRPr="005842AB" w:rsidRDefault="00A928B4" w:rsidP="0082755D">
      <w:pPr>
        <w:tabs>
          <w:tab w:val="left" w:pos="1080"/>
        </w:tabs>
        <w:overflowPunct w:val="0"/>
        <w:spacing w:line="276" w:lineRule="auto"/>
        <w:ind w:firstLine="720"/>
        <w:jc w:val="both"/>
      </w:pPr>
      <w:r w:rsidRPr="005842AB">
        <w:t>Все проектные решения приняты и разработаны в полном соответствии с действу</w:t>
      </w:r>
      <w:r w:rsidRPr="005842AB">
        <w:t>ю</w:t>
      </w:r>
      <w:r w:rsidRPr="005842AB">
        <w:t>щими нормативными документами Республики Казахстан.</w:t>
      </w:r>
    </w:p>
    <w:p w:rsidR="00A928B4" w:rsidRPr="005842AB" w:rsidRDefault="00A928B4" w:rsidP="0082755D">
      <w:pPr>
        <w:tabs>
          <w:tab w:val="left" w:pos="1080"/>
        </w:tabs>
        <w:overflowPunct w:val="0"/>
        <w:spacing w:line="276" w:lineRule="auto"/>
        <w:ind w:firstLine="720"/>
        <w:jc w:val="both"/>
      </w:pPr>
      <w:r w:rsidRPr="005842AB">
        <w:t xml:space="preserve">С целью охраны окружающей природной среды </w:t>
      </w:r>
      <w:r w:rsidR="00154086" w:rsidRPr="005842AB">
        <w:t xml:space="preserve">проектом </w:t>
      </w:r>
      <w:r w:rsidRPr="005842AB">
        <w:t xml:space="preserve">предусматриваются </w:t>
      </w:r>
      <w:r w:rsidR="00154086" w:rsidRPr="005842AB">
        <w:t>прир</w:t>
      </w:r>
      <w:r w:rsidR="00154086" w:rsidRPr="005842AB">
        <w:t>о</w:t>
      </w:r>
      <w:r w:rsidR="00154086" w:rsidRPr="005842AB">
        <w:t xml:space="preserve">доохранные </w:t>
      </w:r>
      <w:r w:rsidRPr="005842AB">
        <w:t xml:space="preserve">мероприятия по снижению негативного воздействия </w:t>
      </w:r>
      <w:r w:rsidR="00154086" w:rsidRPr="005842AB">
        <w:t>намечаемой деятельности на окружающую среду</w:t>
      </w:r>
      <w:r w:rsidRPr="005842AB">
        <w:t>.</w:t>
      </w:r>
    </w:p>
    <w:p w:rsidR="00A928B4" w:rsidRPr="005842AB" w:rsidRDefault="00A928B4" w:rsidP="0082755D">
      <w:pPr>
        <w:spacing w:line="276" w:lineRule="auto"/>
        <w:ind w:firstLine="720"/>
        <w:jc w:val="both"/>
      </w:pPr>
      <w:r w:rsidRPr="005842AB">
        <w:t>Соблюдение технологии производства работ и техники безопасности при строител</w:t>
      </w:r>
      <w:r w:rsidRPr="005842AB">
        <w:t>ь</w:t>
      </w:r>
      <w:r w:rsidRPr="005842AB">
        <w:t>стве и эксплуатации обеспечит устойчивость природной среды к техногенному воздействию.</w:t>
      </w:r>
    </w:p>
    <w:p w:rsidR="00D94B83" w:rsidRPr="005842AB" w:rsidRDefault="00A928B4" w:rsidP="0082755D">
      <w:pPr>
        <w:spacing w:line="276" w:lineRule="auto"/>
        <w:ind w:firstLine="720"/>
        <w:jc w:val="both"/>
      </w:pPr>
      <w:r w:rsidRPr="005842AB">
        <w:t>Таким образом, можно сделать вывод, что при соблюдении всех проектных решений, а также при соблюдении природоохранных мероприя</w:t>
      </w:r>
      <w:r w:rsidR="00F60069" w:rsidRPr="005842AB">
        <w:t>тий строительно-монтажных работ</w:t>
      </w:r>
      <w:r w:rsidRPr="005842AB">
        <w:t xml:space="preserve"> и эксплуатаци</w:t>
      </w:r>
      <w:r w:rsidR="00F60069" w:rsidRPr="005842AB">
        <w:t>и</w:t>
      </w:r>
      <w:r w:rsidRPr="005842AB">
        <w:t xml:space="preserve"> проектируемых </w:t>
      </w:r>
      <w:r w:rsidR="00A22BC5" w:rsidRPr="005842AB">
        <w:t>объектов</w:t>
      </w:r>
      <w:r w:rsidRPr="005842AB">
        <w:t xml:space="preserve"> в штатном режиме возможн</w:t>
      </w:r>
      <w:r w:rsidR="00261618" w:rsidRPr="005842AB">
        <w:t>ы</w:t>
      </w:r>
      <w:r w:rsidRPr="005842AB">
        <w:t xml:space="preserve"> с минимальным уще</w:t>
      </w:r>
      <w:r w:rsidRPr="005842AB">
        <w:t>р</w:t>
      </w:r>
      <w:r w:rsidRPr="005842AB">
        <w:t>бом для окружающей среды.</w:t>
      </w:r>
    </w:p>
    <w:p w:rsidR="00D94B83" w:rsidRPr="005842AB" w:rsidRDefault="00D94B83" w:rsidP="000F31E1">
      <w:pPr>
        <w:pStyle w:val="FR1"/>
        <w:spacing w:line="360" w:lineRule="auto"/>
        <w:jc w:val="center"/>
        <w:rPr>
          <w:rFonts w:ascii="Times New Roman" w:hAnsi="Times New Roman"/>
          <w:b/>
          <w:sz w:val="22"/>
          <w:szCs w:val="22"/>
        </w:rPr>
        <w:sectPr w:rsidR="00D94B83" w:rsidRPr="005842AB" w:rsidSect="005B1F06">
          <w:footerReference w:type="default" r:id="rId21"/>
          <w:pgSz w:w="11906" w:h="16838"/>
          <w:pgMar w:top="893" w:right="849" w:bottom="1134" w:left="1418" w:header="284" w:footer="171" w:gutter="0"/>
          <w:cols w:space="708"/>
          <w:docGrid w:linePitch="360"/>
        </w:sectPr>
      </w:pPr>
    </w:p>
    <w:p w:rsidR="009B2786" w:rsidRPr="005842AB" w:rsidRDefault="009B2786" w:rsidP="0033183E">
      <w:pPr>
        <w:pStyle w:val="25"/>
        <w:rPr>
          <w:rStyle w:val="1-0"/>
          <w:bCs/>
          <w:sz w:val="22"/>
        </w:rPr>
      </w:pPr>
      <w:bookmarkStart w:id="338" w:name="_Toc146642107"/>
      <w:bookmarkStart w:id="339" w:name="_Toc211835219"/>
      <w:r w:rsidRPr="005842AB">
        <w:lastRenderedPageBreak/>
        <w:t>ПЕРЕЧЕНЬ НОРМАТИВНЫХ ДОКУМЕНТОВ</w:t>
      </w:r>
      <w:bookmarkEnd w:id="338"/>
    </w:p>
    <w:p w:rsidR="00BE397B" w:rsidRPr="005842AB" w:rsidRDefault="00BE397B" w:rsidP="00BE397B">
      <w:pPr>
        <w:pStyle w:val="Bullet"/>
        <w:numPr>
          <w:ilvl w:val="0"/>
          <w:numId w:val="56"/>
        </w:numPr>
        <w:tabs>
          <w:tab w:val="num" w:pos="0"/>
          <w:tab w:val="left" w:pos="851"/>
        </w:tabs>
        <w:spacing w:before="0" w:line="276" w:lineRule="auto"/>
        <w:ind w:left="0" w:firstLine="567"/>
        <w:jc w:val="both"/>
        <w:rPr>
          <w:rFonts w:ascii="Times New Roman" w:hAnsi="Times New Roman"/>
          <w:sz w:val="24"/>
          <w:szCs w:val="24"/>
          <w:lang w:val="ru-RU"/>
        </w:rPr>
      </w:pPr>
      <w:r w:rsidRPr="005842AB">
        <w:rPr>
          <w:rFonts w:ascii="Times New Roman" w:hAnsi="Times New Roman"/>
          <w:sz w:val="24"/>
          <w:szCs w:val="24"/>
          <w:lang w:val="ru-RU"/>
        </w:rPr>
        <w:t>Экологический Кодекс РК от 02.01.2021 г. №400-VI ЗРК.</w:t>
      </w:r>
    </w:p>
    <w:p w:rsidR="00BE397B" w:rsidRPr="005842AB" w:rsidRDefault="00BE397B" w:rsidP="00BE397B">
      <w:pPr>
        <w:pStyle w:val="Bullet"/>
        <w:numPr>
          <w:ilvl w:val="0"/>
          <w:numId w:val="56"/>
        </w:numPr>
        <w:tabs>
          <w:tab w:val="num" w:pos="0"/>
          <w:tab w:val="left" w:pos="851"/>
        </w:tabs>
        <w:spacing w:before="0" w:line="276" w:lineRule="auto"/>
        <w:ind w:left="0" w:firstLine="567"/>
        <w:jc w:val="both"/>
        <w:rPr>
          <w:rFonts w:ascii="Times New Roman" w:hAnsi="Times New Roman"/>
          <w:sz w:val="24"/>
          <w:szCs w:val="24"/>
          <w:lang w:val="ru-RU"/>
        </w:rPr>
      </w:pPr>
      <w:r w:rsidRPr="005842AB">
        <w:rPr>
          <w:rFonts w:ascii="Times New Roman" w:hAnsi="Times New Roman"/>
          <w:sz w:val="24"/>
          <w:szCs w:val="24"/>
          <w:lang w:val="ru-RU"/>
        </w:rPr>
        <w:t>CH PK 1.02-03-20</w:t>
      </w:r>
      <w:r w:rsidR="00BD3425" w:rsidRPr="005842AB">
        <w:rPr>
          <w:rFonts w:ascii="Times New Roman" w:hAnsi="Times New Roman"/>
          <w:sz w:val="24"/>
          <w:szCs w:val="24"/>
          <w:lang w:val="ru-RU"/>
        </w:rPr>
        <w:t>22</w:t>
      </w:r>
      <w:r w:rsidRPr="005842AB">
        <w:rPr>
          <w:rFonts w:ascii="Times New Roman" w:hAnsi="Times New Roman"/>
          <w:sz w:val="24"/>
          <w:szCs w:val="24"/>
          <w:lang w:val="ru-RU"/>
        </w:rPr>
        <w:t xml:space="preserve"> «Порядок разработки, согласования, утверждения и состав пр</w:t>
      </w:r>
      <w:r w:rsidRPr="005842AB">
        <w:rPr>
          <w:rFonts w:ascii="Times New Roman" w:hAnsi="Times New Roman"/>
          <w:sz w:val="24"/>
          <w:szCs w:val="24"/>
          <w:lang w:val="ru-RU"/>
        </w:rPr>
        <w:t>о</w:t>
      </w:r>
      <w:r w:rsidRPr="005842AB">
        <w:rPr>
          <w:rFonts w:ascii="Times New Roman" w:hAnsi="Times New Roman"/>
          <w:sz w:val="24"/>
          <w:szCs w:val="24"/>
          <w:lang w:val="ru-RU"/>
        </w:rPr>
        <w:t>ектной документации на строительство».</w:t>
      </w:r>
    </w:p>
    <w:p w:rsidR="00BE397B" w:rsidRPr="005842AB" w:rsidRDefault="00BE397B" w:rsidP="00BE397B">
      <w:pPr>
        <w:pStyle w:val="Bullet"/>
        <w:numPr>
          <w:ilvl w:val="0"/>
          <w:numId w:val="56"/>
        </w:numPr>
        <w:tabs>
          <w:tab w:val="num" w:pos="0"/>
          <w:tab w:val="left" w:pos="851"/>
        </w:tabs>
        <w:spacing w:before="0" w:line="276" w:lineRule="auto"/>
        <w:ind w:left="0" w:firstLine="567"/>
        <w:jc w:val="both"/>
        <w:rPr>
          <w:rFonts w:ascii="Times New Roman" w:hAnsi="Times New Roman"/>
          <w:sz w:val="24"/>
          <w:szCs w:val="24"/>
          <w:lang w:val="ru-RU"/>
        </w:rPr>
      </w:pPr>
      <w:r w:rsidRPr="005842AB">
        <w:rPr>
          <w:rFonts w:ascii="Times New Roman" w:hAnsi="Times New Roman"/>
          <w:sz w:val="24"/>
          <w:szCs w:val="24"/>
          <w:lang w:val="ru-RU"/>
        </w:rPr>
        <w:t>Приказ Министра экологии, геологии и природных ресурсов Республики Казахстан от 30 июля 2021 года № 280 «Об утверждении Инструкции по организации и проведению экологической оценки».</w:t>
      </w:r>
    </w:p>
    <w:p w:rsidR="00BE397B" w:rsidRPr="005842AB" w:rsidRDefault="00BE397B" w:rsidP="00BE397B">
      <w:pPr>
        <w:pStyle w:val="Bullet"/>
        <w:numPr>
          <w:ilvl w:val="0"/>
          <w:numId w:val="56"/>
        </w:numPr>
        <w:tabs>
          <w:tab w:val="num" w:pos="0"/>
          <w:tab w:val="left" w:pos="851"/>
        </w:tabs>
        <w:spacing w:before="0" w:line="276" w:lineRule="auto"/>
        <w:ind w:left="0" w:firstLine="567"/>
        <w:jc w:val="both"/>
        <w:rPr>
          <w:rFonts w:ascii="Times New Roman" w:hAnsi="Times New Roman"/>
          <w:sz w:val="24"/>
          <w:szCs w:val="24"/>
          <w:lang w:val="ru-RU"/>
        </w:rPr>
      </w:pPr>
      <w:r w:rsidRPr="005842AB">
        <w:rPr>
          <w:rFonts w:ascii="Times New Roman" w:hAnsi="Times New Roman"/>
          <w:sz w:val="24"/>
          <w:szCs w:val="24"/>
          <w:lang w:val="ru-RU"/>
        </w:rPr>
        <w:t>Методика определения нормативов эмиссий в окружающую среду. Приказ Мин</w:t>
      </w:r>
      <w:r w:rsidRPr="005842AB">
        <w:rPr>
          <w:rFonts w:ascii="Times New Roman" w:hAnsi="Times New Roman"/>
          <w:sz w:val="24"/>
          <w:szCs w:val="24"/>
          <w:lang w:val="ru-RU"/>
        </w:rPr>
        <w:t>и</w:t>
      </w:r>
      <w:r w:rsidRPr="005842AB">
        <w:rPr>
          <w:rFonts w:ascii="Times New Roman" w:hAnsi="Times New Roman"/>
          <w:sz w:val="24"/>
          <w:szCs w:val="24"/>
          <w:lang w:val="ru-RU"/>
        </w:rPr>
        <w:t>стра экологии, геологии и природных ресурсов РК от 10 марта 2021 года № 63.</w:t>
      </w:r>
    </w:p>
    <w:p w:rsidR="00BE397B" w:rsidRPr="005842AB" w:rsidRDefault="00BE397B" w:rsidP="00BE397B">
      <w:pPr>
        <w:pStyle w:val="Bullet"/>
        <w:numPr>
          <w:ilvl w:val="0"/>
          <w:numId w:val="56"/>
        </w:numPr>
        <w:tabs>
          <w:tab w:val="num" w:pos="0"/>
          <w:tab w:val="left" w:pos="851"/>
        </w:tabs>
        <w:spacing w:before="0" w:line="276" w:lineRule="auto"/>
        <w:ind w:left="0" w:firstLine="567"/>
        <w:jc w:val="both"/>
        <w:rPr>
          <w:rFonts w:ascii="Times New Roman" w:hAnsi="Times New Roman"/>
          <w:sz w:val="24"/>
          <w:szCs w:val="24"/>
          <w:lang w:val="ru-RU"/>
        </w:rPr>
      </w:pPr>
      <w:r w:rsidRPr="005842AB">
        <w:rPr>
          <w:rFonts w:ascii="Times New Roman" w:hAnsi="Times New Roman"/>
          <w:sz w:val="24"/>
          <w:szCs w:val="24"/>
          <w:lang w:val="ru-RU"/>
        </w:rPr>
        <w:t>Приказ и.о. Министра экологии, геологии и природных ресурсов Республики Каза</w:t>
      </w:r>
      <w:r w:rsidRPr="005842AB">
        <w:rPr>
          <w:rFonts w:ascii="Times New Roman" w:hAnsi="Times New Roman"/>
          <w:sz w:val="24"/>
          <w:szCs w:val="24"/>
          <w:lang w:val="ru-RU"/>
        </w:rPr>
        <w:t>х</w:t>
      </w:r>
      <w:r w:rsidRPr="005842AB">
        <w:rPr>
          <w:rFonts w:ascii="Times New Roman" w:hAnsi="Times New Roman"/>
          <w:sz w:val="24"/>
          <w:szCs w:val="24"/>
          <w:lang w:val="ru-RU"/>
        </w:rPr>
        <w:t>стан от 6 августа 2021 года №314 «Об утверждении Классификатора отходов».</w:t>
      </w:r>
    </w:p>
    <w:p w:rsidR="00BE397B" w:rsidRPr="005842AB" w:rsidRDefault="00BE397B" w:rsidP="00BE397B">
      <w:pPr>
        <w:pStyle w:val="Bullet"/>
        <w:numPr>
          <w:ilvl w:val="0"/>
          <w:numId w:val="56"/>
        </w:numPr>
        <w:tabs>
          <w:tab w:val="num" w:pos="0"/>
          <w:tab w:val="left" w:pos="851"/>
        </w:tabs>
        <w:spacing w:before="0" w:line="276" w:lineRule="auto"/>
        <w:ind w:left="0" w:firstLine="567"/>
        <w:jc w:val="both"/>
        <w:rPr>
          <w:rFonts w:ascii="Times New Roman" w:hAnsi="Times New Roman"/>
          <w:sz w:val="24"/>
          <w:szCs w:val="24"/>
          <w:lang w:val="ru-RU"/>
        </w:rPr>
      </w:pPr>
      <w:r w:rsidRPr="005842AB">
        <w:rPr>
          <w:rFonts w:ascii="Times New Roman" w:hAnsi="Times New Roman"/>
          <w:sz w:val="24"/>
          <w:szCs w:val="24"/>
          <w:lang w:val="ru-RU"/>
        </w:rPr>
        <w:t>Приказ Министра экологии, геологии и природных ресурсов Республики Казахстан от 22 июня 2021 года № 206 «Об утверждении методики расчета лимитов накопления отх</w:t>
      </w:r>
      <w:r w:rsidRPr="005842AB">
        <w:rPr>
          <w:rFonts w:ascii="Times New Roman" w:hAnsi="Times New Roman"/>
          <w:sz w:val="24"/>
          <w:szCs w:val="24"/>
          <w:lang w:val="ru-RU"/>
        </w:rPr>
        <w:t>о</w:t>
      </w:r>
      <w:r w:rsidRPr="005842AB">
        <w:rPr>
          <w:rFonts w:ascii="Times New Roman" w:hAnsi="Times New Roman"/>
          <w:sz w:val="24"/>
          <w:szCs w:val="24"/>
          <w:lang w:val="ru-RU"/>
        </w:rPr>
        <w:t>дов и лимитов захоронения отходов».</w:t>
      </w:r>
    </w:p>
    <w:p w:rsidR="00BE397B" w:rsidRPr="005842AB" w:rsidRDefault="00BE397B" w:rsidP="00BE397B">
      <w:pPr>
        <w:pStyle w:val="Bullet"/>
        <w:numPr>
          <w:ilvl w:val="0"/>
          <w:numId w:val="56"/>
        </w:numPr>
        <w:tabs>
          <w:tab w:val="num" w:pos="0"/>
          <w:tab w:val="left" w:pos="851"/>
        </w:tabs>
        <w:spacing w:before="0" w:line="276" w:lineRule="auto"/>
        <w:ind w:left="0" w:firstLine="567"/>
        <w:jc w:val="both"/>
        <w:rPr>
          <w:rFonts w:ascii="Times New Roman" w:hAnsi="Times New Roman"/>
          <w:sz w:val="24"/>
          <w:szCs w:val="24"/>
          <w:lang w:val="ru-RU"/>
        </w:rPr>
      </w:pPr>
      <w:r w:rsidRPr="005842AB">
        <w:rPr>
          <w:rFonts w:ascii="Times New Roman" w:hAnsi="Times New Roman"/>
          <w:sz w:val="24"/>
          <w:szCs w:val="24"/>
          <w:lang w:val="ru-RU"/>
        </w:rPr>
        <w:t>Правил разработки программы производственного экологического контроля объе</w:t>
      </w:r>
      <w:r w:rsidRPr="005842AB">
        <w:rPr>
          <w:rFonts w:ascii="Times New Roman" w:hAnsi="Times New Roman"/>
          <w:sz w:val="24"/>
          <w:szCs w:val="24"/>
          <w:lang w:val="ru-RU"/>
        </w:rPr>
        <w:t>к</w:t>
      </w:r>
      <w:r w:rsidRPr="005842AB">
        <w:rPr>
          <w:rFonts w:ascii="Times New Roman" w:hAnsi="Times New Roman"/>
          <w:sz w:val="24"/>
          <w:szCs w:val="24"/>
          <w:lang w:val="ru-RU"/>
        </w:rPr>
        <w:t>тов I и II категорий, ведения внутреннего учета, формирования и предоставления периодич</w:t>
      </w:r>
      <w:r w:rsidRPr="005842AB">
        <w:rPr>
          <w:rFonts w:ascii="Times New Roman" w:hAnsi="Times New Roman"/>
          <w:sz w:val="24"/>
          <w:szCs w:val="24"/>
          <w:lang w:val="ru-RU"/>
        </w:rPr>
        <w:t>е</w:t>
      </w:r>
      <w:r w:rsidRPr="005842AB">
        <w:rPr>
          <w:rFonts w:ascii="Times New Roman" w:hAnsi="Times New Roman"/>
          <w:sz w:val="24"/>
          <w:szCs w:val="24"/>
          <w:lang w:val="ru-RU"/>
        </w:rPr>
        <w:t>ских отчетов по результатам производственного экологического контроля. Приказ Министра экологии, геологии и природных ресурсов Республики Казахстан от 14 июля 2021 года № 250.</w:t>
      </w:r>
    </w:p>
    <w:p w:rsidR="00BE397B" w:rsidRPr="005842AB" w:rsidRDefault="00BE397B" w:rsidP="00BE397B">
      <w:pPr>
        <w:pStyle w:val="Bullet"/>
        <w:numPr>
          <w:ilvl w:val="0"/>
          <w:numId w:val="56"/>
        </w:numPr>
        <w:tabs>
          <w:tab w:val="num" w:pos="0"/>
          <w:tab w:val="left" w:pos="851"/>
        </w:tabs>
        <w:spacing w:before="0" w:line="276" w:lineRule="auto"/>
        <w:ind w:left="0" w:firstLine="567"/>
        <w:jc w:val="both"/>
        <w:rPr>
          <w:rFonts w:ascii="Times New Roman" w:hAnsi="Times New Roman"/>
          <w:sz w:val="24"/>
          <w:szCs w:val="24"/>
          <w:lang w:val="ru-RU"/>
        </w:rPr>
      </w:pPr>
      <w:r w:rsidRPr="005842AB">
        <w:rPr>
          <w:rFonts w:ascii="Times New Roman" w:hAnsi="Times New Roman"/>
          <w:sz w:val="24"/>
          <w:szCs w:val="24"/>
          <w:lang w:val="ru-RU"/>
        </w:rPr>
        <w:t>Инструкция по определению категории объекта, оказывающего негативное возде</w:t>
      </w:r>
      <w:r w:rsidRPr="005842AB">
        <w:rPr>
          <w:rFonts w:ascii="Times New Roman" w:hAnsi="Times New Roman"/>
          <w:sz w:val="24"/>
          <w:szCs w:val="24"/>
          <w:lang w:val="ru-RU"/>
        </w:rPr>
        <w:t>й</w:t>
      </w:r>
      <w:r w:rsidRPr="005842AB">
        <w:rPr>
          <w:rFonts w:ascii="Times New Roman" w:hAnsi="Times New Roman"/>
          <w:sz w:val="24"/>
          <w:szCs w:val="24"/>
          <w:lang w:val="ru-RU"/>
        </w:rPr>
        <w:t>ствие на окружающую среду. Приказ Министра экологии, геологии и природных ресурсов Республики Казахстан от 13 июля 2021 года № 246.</w:t>
      </w:r>
    </w:p>
    <w:p w:rsidR="00BE397B" w:rsidRPr="005842AB" w:rsidRDefault="00BE397B" w:rsidP="00BE397B">
      <w:pPr>
        <w:pStyle w:val="Bullet"/>
        <w:numPr>
          <w:ilvl w:val="0"/>
          <w:numId w:val="56"/>
        </w:numPr>
        <w:tabs>
          <w:tab w:val="num" w:pos="0"/>
          <w:tab w:val="left" w:pos="851"/>
        </w:tabs>
        <w:spacing w:before="0" w:line="276" w:lineRule="auto"/>
        <w:ind w:left="0" w:firstLine="567"/>
        <w:jc w:val="both"/>
        <w:rPr>
          <w:rFonts w:ascii="Times New Roman" w:hAnsi="Times New Roman"/>
          <w:sz w:val="24"/>
          <w:szCs w:val="24"/>
          <w:lang w:val="ru-RU"/>
        </w:rPr>
      </w:pPr>
      <w:r w:rsidRPr="005842AB">
        <w:rPr>
          <w:rFonts w:ascii="Times New Roman" w:hAnsi="Times New Roman"/>
          <w:sz w:val="24"/>
          <w:szCs w:val="24"/>
          <w:lang w:val="ru-RU"/>
        </w:rPr>
        <w:t>Приказ и.о. Министра экологии, геологии и природных ресурсов Республики Каза</w:t>
      </w:r>
      <w:r w:rsidRPr="005842AB">
        <w:rPr>
          <w:rFonts w:ascii="Times New Roman" w:hAnsi="Times New Roman"/>
          <w:sz w:val="24"/>
          <w:szCs w:val="24"/>
          <w:lang w:val="ru-RU"/>
        </w:rPr>
        <w:t>х</w:t>
      </w:r>
      <w:r w:rsidRPr="005842AB">
        <w:rPr>
          <w:rFonts w:ascii="Times New Roman" w:hAnsi="Times New Roman"/>
          <w:sz w:val="24"/>
          <w:szCs w:val="24"/>
          <w:lang w:val="ru-RU"/>
        </w:rPr>
        <w:t>стан от 9 августа 2021 года № 318 «Об утверждении Правил разработки программы управл</w:t>
      </w:r>
      <w:r w:rsidRPr="005842AB">
        <w:rPr>
          <w:rFonts w:ascii="Times New Roman" w:hAnsi="Times New Roman"/>
          <w:sz w:val="24"/>
          <w:szCs w:val="24"/>
          <w:lang w:val="ru-RU"/>
        </w:rPr>
        <w:t>е</w:t>
      </w:r>
      <w:r w:rsidRPr="005842AB">
        <w:rPr>
          <w:rFonts w:ascii="Times New Roman" w:hAnsi="Times New Roman"/>
          <w:sz w:val="24"/>
          <w:szCs w:val="24"/>
          <w:lang w:val="ru-RU"/>
        </w:rPr>
        <w:t>ния отходами».</w:t>
      </w:r>
    </w:p>
    <w:p w:rsidR="00BE397B" w:rsidRPr="005842AB" w:rsidRDefault="00BE397B" w:rsidP="00BE397B">
      <w:pPr>
        <w:pStyle w:val="Bullet"/>
        <w:numPr>
          <w:ilvl w:val="0"/>
          <w:numId w:val="56"/>
        </w:numPr>
        <w:tabs>
          <w:tab w:val="num" w:pos="0"/>
          <w:tab w:val="left" w:pos="851"/>
        </w:tabs>
        <w:spacing w:before="0" w:line="276" w:lineRule="auto"/>
        <w:ind w:left="0" w:firstLine="567"/>
        <w:jc w:val="both"/>
        <w:rPr>
          <w:rFonts w:ascii="Times New Roman" w:hAnsi="Times New Roman"/>
          <w:sz w:val="24"/>
          <w:szCs w:val="24"/>
          <w:lang w:val="ru-RU"/>
        </w:rPr>
      </w:pPr>
      <w:r w:rsidRPr="005842AB">
        <w:rPr>
          <w:rFonts w:ascii="Times New Roman" w:hAnsi="Times New Roman"/>
          <w:sz w:val="24"/>
          <w:szCs w:val="24"/>
          <w:lang w:val="ru-RU"/>
        </w:rPr>
        <w:t>Приказ и.о. Министра экологии, геологии и природных ресурсов Республики Каза</w:t>
      </w:r>
      <w:r w:rsidRPr="005842AB">
        <w:rPr>
          <w:rFonts w:ascii="Times New Roman" w:hAnsi="Times New Roman"/>
          <w:sz w:val="24"/>
          <w:szCs w:val="24"/>
          <w:lang w:val="ru-RU"/>
        </w:rPr>
        <w:t>х</w:t>
      </w:r>
      <w:r w:rsidRPr="005842AB">
        <w:rPr>
          <w:rFonts w:ascii="Times New Roman" w:hAnsi="Times New Roman"/>
          <w:sz w:val="24"/>
          <w:szCs w:val="24"/>
          <w:lang w:val="ru-RU"/>
        </w:rPr>
        <w:t>стан от 3 августа 2021 года №286 «Об утверждении Правил проведения общественных сл</w:t>
      </w:r>
      <w:r w:rsidRPr="005842AB">
        <w:rPr>
          <w:rFonts w:ascii="Times New Roman" w:hAnsi="Times New Roman"/>
          <w:sz w:val="24"/>
          <w:szCs w:val="24"/>
          <w:lang w:val="ru-RU"/>
        </w:rPr>
        <w:t>у</w:t>
      </w:r>
      <w:r w:rsidRPr="005842AB">
        <w:rPr>
          <w:rFonts w:ascii="Times New Roman" w:hAnsi="Times New Roman"/>
          <w:sz w:val="24"/>
          <w:szCs w:val="24"/>
          <w:lang w:val="ru-RU"/>
        </w:rPr>
        <w:t>шаний».</w:t>
      </w:r>
    </w:p>
    <w:p w:rsidR="009B2786" w:rsidRPr="005842AB" w:rsidRDefault="009B2786" w:rsidP="009B2786">
      <w:pPr>
        <w:pStyle w:val="Bullet"/>
        <w:numPr>
          <w:ilvl w:val="0"/>
          <w:numId w:val="56"/>
        </w:numPr>
        <w:tabs>
          <w:tab w:val="num" w:pos="0"/>
          <w:tab w:val="left" w:pos="851"/>
        </w:tabs>
        <w:spacing w:before="0" w:line="276" w:lineRule="auto"/>
        <w:ind w:left="0" w:firstLine="567"/>
        <w:jc w:val="both"/>
        <w:rPr>
          <w:rFonts w:ascii="Times New Roman" w:hAnsi="Times New Roman"/>
          <w:sz w:val="24"/>
          <w:szCs w:val="24"/>
          <w:lang w:val="ru-RU"/>
        </w:rPr>
      </w:pPr>
      <w:r w:rsidRPr="005842AB">
        <w:rPr>
          <w:rFonts w:ascii="Times New Roman" w:hAnsi="Times New Roman"/>
          <w:sz w:val="24"/>
          <w:szCs w:val="24"/>
          <w:lang w:val="ru-RU"/>
        </w:rPr>
        <w:t>Порядок нормирования объемов образования и размещения отходов производства. РНД 03.1.0.3.01-96, Алматы, 1996 г.</w:t>
      </w:r>
    </w:p>
    <w:p w:rsidR="009B2786" w:rsidRPr="005842AB" w:rsidRDefault="009B2786" w:rsidP="009B2786">
      <w:pPr>
        <w:pStyle w:val="Bullet"/>
        <w:numPr>
          <w:ilvl w:val="0"/>
          <w:numId w:val="56"/>
        </w:numPr>
        <w:tabs>
          <w:tab w:val="num" w:pos="0"/>
          <w:tab w:val="left" w:pos="851"/>
        </w:tabs>
        <w:spacing w:before="0" w:line="276" w:lineRule="auto"/>
        <w:ind w:left="0" w:firstLine="567"/>
        <w:jc w:val="both"/>
        <w:rPr>
          <w:rFonts w:ascii="Times New Roman" w:hAnsi="Times New Roman"/>
          <w:sz w:val="24"/>
          <w:szCs w:val="24"/>
          <w:lang w:val="ru-RU"/>
        </w:rPr>
      </w:pPr>
      <w:r w:rsidRPr="005842AB">
        <w:rPr>
          <w:rFonts w:ascii="Times New Roman" w:hAnsi="Times New Roman"/>
          <w:sz w:val="24"/>
          <w:szCs w:val="24"/>
          <w:lang w:val="ru-RU"/>
        </w:rPr>
        <w:t>Методика разработки проектов нормативов предельного размещения отходов пр</w:t>
      </w:r>
      <w:r w:rsidRPr="005842AB">
        <w:rPr>
          <w:rFonts w:ascii="Times New Roman" w:hAnsi="Times New Roman"/>
          <w:sz w:val="24"/>
          <w:szCs w:val="24"/>
          <w:lang w:val="ru-RU"/>
        </w:rPr>
        <w:t>о</w:t>
      </w:r>
      <w:r w:rsidRPr="005842AB">
        <w:rPr>
          <w:rFonts w:ascii="Times New Roman" w:hAnsi="Times New Roman"/>
          <w:sz w:val="24"/>
          <w:szCs w:val="24"/>
          <w:lang w:val="ru-RU"/>
        </w:rPr>
        <w:t>изводства и потребления. Приложение №16 к приказу Министра охраны окружающей среды Республики Казахстан от «18» 04 2008г. № 100-п.</w:t>
      </w:r>
    </w:p>
    <w:p w:rsidR="009B2786" w:rsidRPr="005842AB" w:rsidRDefault="009B2786" w:rsidP="009B2786">
      <w:pPr>
        <w:pStyle w:val="Bullet"/>
        <w:numPr>
          <w:ilvl w:val="0"/>
          <w:numId w:val="56"/>
        </w:numPr>
        <w:tabs>
          <w:tab w:val="num" w:pos="0"/>
          <w:tab w:val="left" w:pos="851"/>
        </w:tabs>
        <w:spacing w:before="0" w:line="276" w:lineRule="auto"/>
        <w:ind w:left="0" w:firstLine="567"/>
        <w:jc w:val="both"/>
        <w:rPr>
          <w:rFonts w:ascii="Times New Roman" w:hAnsi="Times New Roman"/>
          <w:sz w:val="24"/>
          <w:szCs w:val="24"/>
          <w:lang w:val="ru-RU"/>
        </w:rPr>
      </w:pPr>
      <w:r w:rsidRPr="005842AB">
        <w:rPr>
          <w:rFonts w:ascii="Times New Roman" w:hAnsi="Times New Roman"/>
          <w:sz w:val="24"/>
          <w:szCs w:val="24"/>
          <w:lang w:val="ru-RU"/>
        </w:rPr>
        <w:t xml:space="preserve"> «Сборник сметных норм и расценок на эксплуатацию строительных машин», Аст</w:t>
      </w:r>
      <w:r w:rsidRPr="005842AB">
        <w:rPr>
          <w:rFonts w:ascii="Times New Roman" w:hAnsi="Times New Roman"/>
          <w:sz w:val="24"/>
          <w:szCs w:val="24"/>
          <w:lang w:val="ru-RU"/>
        </w:rPr>
        <w:t>а</w:t>
      </w:r>
      <w:r w:rsidRPr="005842AB">
        <w:rPr>
          <w:rFonts w:ascii="Times New Roman" w:hAnsi="Times New Roman"/>
          <w:sz w:val="24"/>
          <w:szCs w:val="24"/>
          <w:lang w:val="ru-RU"/>
        </w:rPr>
        <w:t>на, 2003 г.</w:t>
      </w:r>
    </w:p>
    <w:p w:rsidR="009B2786" w:rsidRPr="005842AB" w:rsidRDefault="009B2786" w:rsidP="009B2786">
      <w:pPr>
        <w:pStyle w:val="Bullet"/>
        <w:numPr>
          <w:ilvl w:val="0"/>
          <w:numId w:val="56"/>
        </w:numPr>
        <w:tabs>
          <w:tab w:val="num" w:pos="0"/>
          <w:tab w:val="left" w:pos="851"/>
        </w:tabs>
        <w:spacing w:before="0" w:line="276" w:lineRule="auto"/>
        <w:ind w:left="0" w:firstLine="567"/>
        <w:jc w:val="both"/>
        <w:rPr>
          <w:rFonts w:ascii="Times New Roman" w:hAnsi="Times New Roman"/>
          <w:sz w:val="24"/>
          <w:szCs w:val="24"/>
          <w:lang w:val="ru-RU"/>
        </w:rPr>
      </w:pPr>
      <w:r w:rsidRPr="005842AB">
        <w:rPr>
          <w:rFonts w:ascii="Times New Roman" w:hAnsi="Times New Roman"/>
          <w:sz w:val="24"/>
          <w:szCs w:val="24"/>
          <w:lang w:val="ru-RU"/>
        </w:rPr>
        <w:t>Методика расчета выбросов загрязняющих веществ в атмосферу при сварочных р</w:t>
      </w:r>
      <w:r w:rsidRPr="005842AB">
        <w:rPr>
          <w:rFonts w:ascii="Times New Roman" w:hAnsi="Times New Roman"/>
          <w:sz w:val="24"/>
          <w:szCs w:val="24"/>
          <w:lang w:val="ru-RU"/>
        </w:rPr>
        <w:t>а</w:t>
      </w:r>
      <w:r w:rsidRPr="005842AB">
        <w:rPr>
          <w:rFonts w:ascii="Times New Roman" w:hAnsi="Times New Roman"/>
          <w:sz w:val="24"/>
          <w:szCs w:val="24"/>
          <w:lang w:val="ru-RU"/>
        </w:rPr>
        <w:t>ботах (по величинам удельных выбросов). РНД 211.2.02.03-2004. Астана, 2005 г.</w:t>
      </w:r>
    </w:p>
    <w:p w:rsidR="009B2786" w:rsidRPr="005842AB" w:rsidRDefault="009B2786" w:rsidP="009B2786">
      <w:pPr>
        <w:pStyle w:val="Bullet"/>
        <w:numPr>
          <w:ilvl w:val="0"/>
          <w:numId w:val="56"/>
        </w:numPr>
        <w:tabs>
          <w:tab w:val="num" w:pos="0"/>
          <w:tab w:val="left" w:pos="851"/>
        </w:tabs>
        <w:spacing w:before="0" w:line="276" w:lineRule="auto"/>
        <w:ind w:left="0" w:firstLine="567"/>
        <w:jc w:val="both"/>
        <w:rPr>
          <w:rFonts w:ascii="Times New Roman" w:hAnsi="Times New Roman"/>
          <w:sz w:val="24"/>
          <w:szCs w:val="24"/>
          <w:lang w:val="ru-RU"/>
        </w:rPr>
      </w:pPr>
      <w:r w:rsidRPr="005842AB">
        <w:rPr>
          <w:rFonts w:ascii="Times New Roman" w:hAnsi="Times New Roman"/>
          <w:sz w:val="24"/>
          <w:szCs w:val="24"/>
          <w:lang w:val="ru-RU"/>
        </w:rPr>
        <w:t>Методика расчета выбросов загрязняющих веществ в атмосферу при нанесении л</w:t>
      </w:r>
      <w:r w:rsidRPr="005842AB">
        <w:rPr>
          <w:rFonts w:ascii="Times New Roman" w:hAnsi="Times New Roman"/>
          <w:sz w:val="24"/>
          <w:szCs w:val="24"/>
          <w:lang w:val="ru-RU"/>
        </w:rPr>
        <w:t>а</w:t>
      </w:r>
      <w:r w:rsidRPr="005842AB">
        <w:rPr>
          <w:rFonts w:ascii="Times New Roman" w:hAnsi="Times New Roman"/>
          <w:sz w:val="24"/>
          <w:szCs w:val="24"/>
          <w:lang w:val="ru-RU"/>
        </w:rPr>
        <w:t>кокрасочных материалов (по величинам удельных выбросов). РНД 211.2.02.05-2004. Астана, 2005.</w:t>
      </w:r>
    </w:p>
    <w:p w:rsidR="009B2786" w:rsidRPr="005842AB" w:rsidRDefault="009B2786" w:rsidP="009B2786">
      <w:pPr>
        <w:pStyle w:val="Bullet"/>
        <w:numPr>
          <w:ilvl w:val="0"/>
          <w:numId w:val="56"/>
        </w:numPr>
        <w:tabs>
          <w:tab w:val="num" w:pos="0"/>
          <w:tab w:val="left" w:pos="851"/>
        </w:tabs>
        <w:spacing w:before="0" w:line="276" w:lineRule="auto"/>
        <w:ind w:left="0" w:firstLine="567"/>
        <w:jc w:val="both"/>
        <w:rPr>
          <w:rFonts w:ascii="Times New Roman" w:hAnsi="Times New Roman"/>
          <w:sz w:val="24"/>
          <w:szCs w:val="24"/>
          <w:lang w:val="ru-RU"/>
        </w:rPr>
      </w:pPr>
      <w:r w:rsidRPr="005842AB">
        <w:rPr>
          <w:rFonts w:ascii="Times New Roman" w:hAnsi="Times New Roman"/>
          <w:sz w:val="24"/>
          <w:szCs w:val="24"/>
          <w:lang w:val="ru-RU"/>
        </w:rPr>
        <w:t>Методика расчета нормативов выбросов от неорганизованных источников Прил</w:t>
      </w:r>
      <w:r w:rsidRPr="005842AB">
        <w:rPr>
          <w:rFonts w:ascii="Times New Roman" w:hAnsi="Times New Roman"/>
          <w:sz w:val="24"/>
          <w:szCs w:val="24"/>
          <w:lang w:val="ru-RU"/>
        </w:rPr>
        <w:t>о</w:t>
      </w:r>
      <w:r w:rsidRPr="005842AB">
        <w:rPr>
          <w:rFonts w:ascii="Times New Roman" w:hAnsi="Times New Roman"/>
          <w:sz w:val="24"/>
          <w:szCs w:val="24"/>
          <w:lang w:val="ru-RU"/>
        </w:rPr>
        <w:t>жение № 8 к приказу Министра окружающей среды и водных ресурсов Республики Каза</w:t>
      </w:r>
      <w:r w:rsidRPr="005842AB">
        <w:rPr>
          <w:rFonts w:ascii="Times New Roman" w:hAnsi="Times New Roman"/>
          <w:sz w:val="24"/>
          <w:szCs w:val="24"/>
          <w:lang w:val="ru-RU"/>
        </w:rPr>
        <w:t>х</w:t>
      </w:r>
      <w:r w:rsidRPr="005842AB">
        <w:rPr>
          <w:rFonts w:ascii="Times New Roman" w:hAnsi="Times New Roman"/>
          <w:sz w:val="24"/>
          <w:szCs w:val="24"/>
          <w:lang w:val="ru-RU"/>
        </w:rPr>
        <w:t>стан от 12 июня 2014 года № 221-Ө.</w:t>
      </w:r>
    </w:p>
    <w:p w:rsidR="009B2786" w:rsidRPr="005842AB" w:rsidRDefault="009B2786" w:rsidP="009B2786">
      <w:pPr>
        <w:pStyle w:val="Bullet"/>
        <w:numPr>
          <w:ilvl w:val="0"/>
          <w:numId w:val="56"/>
        </w:numPr>
        <w:tabs>
          <w:tab w:val="num" w:pos="0"/>
          <w:tab w:val="left" w:pos="851"/>
        </w:tabs>
        <w:spacing w:before="0" w:line="276" w:lineRule="auto"/>
        <w:ind w:left="0" w:firstLine="567"/>
        <w:jc w:val="both"/>
        <w:rPr>
          <w:rFonts w:ascii="Times New Roman" w:hAnsi="Times New Roman"/>
          <w:sz w:val="24"/>
          <w:szCs w:val="24"/>
          <w:lang w:val="ru-RU"/>
        </w:rPr>
      </w:pPr>
      <w:r w:rsidRPr="005842AB">
        <w:rPr>
          <w:rFonts w:ascii="Times New Roman" w:hAnsi="Times New Roman"/>
          <w:sz w:val="24"/>
          <w:szCs w:val="24"/>
          <w:lang w:val="ru-RU"/>
        </w:rPr>
        <w:t>Методические указания расчета выбросов от предприятий, осуществляющих хран</w:t>
      </w:r>
      <w:r w:rsidRPr="005842AB">
        <w:rPr>
          <w:rFonts w:ascii="Times New Roman" w:hAnsi="Times New Roman"/>
          <w:sz w:val="24"/>
          <w:szCs w:val="24"/>
          <w:lang w:val="ru-RU"/>
        </w:rPr>
        <w:t>е</w:t>
      </w:r>
      <w:r w:rsidRPr="005842AB">
        <w:rPr>
          <w:rFonts w:ascii="Times New Roman" w:hAnsi="Times New Roman"/>
          <w:sz w:val="24"/>
          <w:szCs w:val="24"/>
          <w:lang w:val="ru-RU"/>
        </w:rPr>
        <w:t>ние и реализацию нефтепродуктов (нефтебазы, АЗС) и других жидкостей и газов. Прилож</w:t>
      </w:r>
      <w:r w:rsidRPr="005842AB">
        <w:rPr>
          <w:rFonts w:ascii="Times New Roman" w:hAnsi="Times New Roman"/>
          <w:sz w:val="24"/>
          <w:szCs w:val="24"/>
          <w:lang w:val="ru-RU"/>
        </w:rPr>
        <w:t>е</w:t>
      </w:r>
      <w:r w:rsidRPr="005842AB">
        <w:rPr>
          <w:rFonts w:ascii="Times New Roman" w:hAnsi="Times New Roman"/>
          <w:sz w:val="24"/>
          <w:szCs w:val="24"/>
          <w:lang w:val="ru-RU"/>
        </w:rPr>
        <w:t xml:space="preserve">ние к приказу Министра охраны окружающей среды Республики Казахстан от 29 июля 2011 года № 196-п    </w:t>
      </w:r>
    </w:p>
    <w:p w:rsidR="009B2786" w:rsidRPr="005842AB" w:rsidRDefault="009B2786" w:rsidP="009B2786">
      <w:pPr>
        <w:pStyle w:val="Bullet"/>
        <w:numPr>
          <w:ilvl w:val="0"/>
          <w:numId w:val="56"/>
        </w:numPr>
        <w:tabs>
          <w:tab w:val="num" w:pos="0"/>
          <w:tab w:val="left" w:pos="851"/>
        </w:tabs>
        <w:spacing w:before="0" w:line="276" w:lineRule="auto"/>
        <w:ind w:left="0" w:firstLine="567"/>
        <w:jc w:val="both"/>
        <w:rPr>
          <w:rFonts w:ascii="Times New Roman" w:hAnsi="Times New Roman"/>
          <w:sz w:val="24"/>
          <w:szCs w:val="24"/>
          <w:lang w:val="ru-RU"/>
        </w:rPr>
      </w:pPr>
      <w:r w:rsidRPr="005842AB">
        <w:rPr>
          <w:rFonts w:ascii="Times New Roman" w:hAnsi="Times New Roman"/>
          <w:sz w:val="24"/>
          <w:szCs w:val="24"/>
          <w:lang w:val="ru-RU"/>
        </w:rPr>
        <w:lastRenderedPageBreak/>
        <w:t>Методика расчета выбросов загрязняющих веществ в атмосферу от стационарных дизельных установок</w:t>
      </w:r>
      <w:r w:rsidR="00943FD6" w:rsidRPr="005842AB">
        <w:rPr>
          <w:rFonts w:ascii="Times New Roman" w:hAnsi="Times New Roman"/>
          <w:sz w:val="24"/>
          <w:szCs w:val="24"/>
          <w:lang w:val="ru-RU"/>
        </w:rPr>
        <w:t>.</w:t>
      </w:r>
      <w:r w:rsidRPr="005842AB">
        <w:rPr>
          <w:rFonts w:ascii="Times New Roman" w:hAnsi="Times New Roman"/>
          <w:sz w:val="24"/>
          <w:szCs w:val="24"/>
          <w:lang w:val="ru-RU"/>
        </w:rPr>
        <w:t xml:space="preserve"> РНД 211.2.02.04-2004.</w:t>
      </w:r>
    </w:p>
    <w:p w:rsidR="009B2786" w:rsidRPr="005842AB" w:rsidRDefault="009B2786" w:rsidP="009B2786">
      <w:pPr>
        <w:pStyle w:val="Bullet"/>
        <w:numPr>
          <w:ilvl w:val="0"/>
          <w:numId w:val="56"/>
        </w:numPr>
        <w:tabs>
          <w:tab w:val="num" w:pos="0"/>
          <w:tab w:val="left" w:pos="851"/>
        </w:tabs>
        <w:spacing w:before="0" w:line="276" w:lineRule="auto"/>
        <w:ind w:left="0" w:firstLine="567"/>
        <w:jc w:val="both"/>
        <w:rPr>
          <w:rFonts w:ascii="Times New Roman" w:hAnsi="Times New Roman"/>
          <w:sz w:val="24"/>
          <w:szCs w:val="24"/>
          <w:lang w:val="ru-RU"/>
        </w:rPr>
      </w:pPr>
      <w:r w:rsidRPr="005842AB">
        <w:rPr>
          <w:rFonts w:ascii="Times New Roman" w:hAnsi="Times New Roman"/>
          <w:sz w:val="24"/>
          <w:szCs w:val="24"/>
          <w:lang w:val="ru-RU"/>
        </w:rPr>
        <w:t>РНД 211.3.01.06-97 (ОНД-90 ч.1,2). Руководство по контролю источников загрязн</w:t>
      </w:r>
      <w:r w:rsidRPr="005842AB">
        <w:rPr>
          <w:rFonts w:ascii="Times New Roman" w:hAnsi="Times New Roman"/>
          <w:sz w:val="24"/>
          <w:szCs w:val="24"/>
          <w:lang w:val="ru-RU"/>
        </w:rPr>
        <w:t>е</w:t>
      </w:r>
      <w:r w:rsidRPr="005842AB">
        <w:rPr>
          <w:rFonts w:ascii="Times New Roman" w:hAnsi="Times New Roman"/>
          <w:sz w:val="24"/>
          <w:szCs w:val="24"/>
          <w:lang w:val="ru-RU"/>
        </w:rPr>
        <w:t>ния атмосферы.</w:t>
      </w:r>
    </w:p>
    <w:p w:rsidR="00843A05" w:rsidRPr="005842AB" w:rsidRDefault="00843A05" w:rsidP="00843A05">
      <w:pPr>
        <w:pStyle w:val="Bullet"/>
        <w:numPr>
          <w:ilvl w:val="0"/>
          <w:numId w:val="56"/>
        </w:numPr>
        <w:tabs>
          <w:tab w:val="num" w:pos="0"/>
          <w:tab w:val="left" w:pos="851"/>
        </w:tabs>
        <w:spacing w:before="0" w:line="276" w:lineRule="auto"/>
        <w:ind w:left="0" w:firstLine="567"/>
        <w:jc w:val="both"/>
        <w:rPr>
          <w:rFonts w:ascii="Times New Roman" w:hAnsi="Times New Roman"/>
          <w:sz w:val="24"/>
          <w:szCs w:val="24"/>
          <w:lang w:val="ru-RU"/>
        </w:rPr>
      </w:pPr>
      <w:r w:rsidRPr="005842AB">
        <w:rPr>
          <w:rFonts w:ascii="Times New Roman" w:hAnsi="Times New Roman"/>
          <w:sz w:val="24"/>
          <w:szCs w:val="24"/>
          <w:lang w:val="ru-RU"/>
        </w:rPr>
        <w:t>Приказ Министра здравоохранения Республики Казахстан от 15 декабря 2020 года № ҚР ДСМ-275/2020 Об утверждении Санитарных правил «Санитарно-эпидемиологические требования к обеспечению радиационной безопасности».</w:t>
      </w:r>
    </w:p>
    <w:p w:rsidR="009B2786" w:rsidRPr="005842AB" w:rsidRDefault="00843A05" w:rsidP="009B2786">
      <w:pPr>
        <w:pStyle w:val="Bullet"/>
        <w:numPr>
          <w:ilvl w:val="0"/>
          <w:numId w:val="56"/>
        </w:numPr>
        <w:tabs>
          <w:tab w:val="num" w:pos="0"/>
          <w:tab w:val="left" w:pos="851"/>
        </w:tabs>
        <w:spacing w:before="0" w:line="276" w:lineRule="auto"/>
        <w:ind w:left="0" w:firstLine="567"/>
        <w:jc w:val="both"/>
        <w:rPr>
          <w:rFonts w:ascii="Times New Roman" w:hAnsi="Times New Roman"/>
          <w:sz w:val="24"/>
          <w:szCs w:val="24"/>
          <w:lang w:val="ru-RU"/>
        </w:rPr>
      </w:pPr>
      <w:r w:rsidRPr="005842AB">
        <w:rPr>
          <w:rFonts w:ascii="Times New Roman" w:hAnsi="Times New Roman"/>
          <w:sz w:val="24"/>
          <w:szCs w:val="24"/>
          <w:lang w:val="ru-RU"/>
        </w:rPr>
        <w:t>Приказ и.о. Министра здравоохранения Республики Казахстан от 25 декабря 2020 года № ҚР ДСМ-331/2020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p w:rsidR="009B2786" w:rsidRPr="005842AB" w:rsidRDefault="009B2786" w:rsidP="009E68B9">
      <w:pPr>
        <w:pStyle w:val="Bullet"/>
        <w:numPr>
          <w:ilvl w:val="0"/>
          <w:numId w:val="56"/>
        </w:numPr>
        <w:tabs>
          <w:tab w:val="num" w:pos="0"/>
          <w:tab w:val="left" w:pos="851"/>
        </w:tabs>
        <w:spacing w:before="0" w:line="276" w:lineRule="auto"/>
        <w:ind w:left="0" w:firstLine="567"/>
        <w:jc w:val="both"/>
        <w:rPr>
          <w:rFonts w:ascii="Times New Roman" w:hAnsi="Times New Roman"/>
          <w:sz w:val="24"/>
          <w:szCs w:val="24"/>
          <w:lang w:val="ru-RU"/>
        </w:rPr>
      </w:pPr>
      <w:r w:rsidRPr="005842AB">
        <w:rPr>
          <w:rFonts w:ascii="Times New Roman" w:hAnsi="Times New Roman"/>
          <w:sz w:val="24"/>
          <w:szCs w:val="24"/>
          <w:lang w:val="ru-RU"/>
        </w:rPr>
        <w:t xml:space="preserve"> Приказ Министра национальной экономики Республики Казахстан от </w:t>
      </w:r>
      <w:r w:rsidR="009E68B9" w:rsidRPr="005842AB">
        <w:rPr>
          <w:rFonts w:ascii="Times New Roman" w:hAnsi="Times New Roman"/>
          <w:sz w:val="24"/>
          <w:szCs w:val="24"/>
          <w:lang w:val="ru-RU"/>
        </w:rPr>
        <w:t>20</w:t>
      </w:r>
      <w:r w:rsidRPr="005842AB">
        <w:rPr>
          <w:rFonts w:ascii="Times New Roman" w:hAnsi="Times New Roman"/>
          <w:sz w:val="24"/>
          <w:szCs w:val="24"/>
          <w:lang w:val="ru-RU"/>
        </w:rPr>
        <w:t xml:space="preserve"> </w:t>
      </w:r>
      <w:r w:rsidR="009E68B9" w:rsidRPr="005842AB">
        <w:rPr>
          <w:rFonts w:ascii="Times New Roman" w:hAnsi="Times New Roman"/>
          <w:sz w:val="24"/>
          <w:szCs w:val="24"/>
          <w:lang w:val="ru-RU"/>
        </w:rPr>
        <w:t>февраля</w:t>
      </w:r>
      <w:r w:rsidRPr="005842AB">
        <w:rPr>
          <w:rFonts w:ascii="Times New Roman" w:hAnsi="Times New Roman"/>
          <w:sz w:val="24"/>
          <w:szCs w:val="24"/>
          <w:lang w:val="ru-RU"/>
        </w:rPr>
        <w:t xml:space="preserve"> 20</w:t>
      </w:r>
      <w:r w:rsidR="009E68B9" w:rsidRPr="005842AB">
        <w:rPr>
          <w:rFonts w:ascii="Times New Roman" w:hAnsi="Times New Roman"/>
          <w:sz w:val="24"/>
          <w:szCs w:val="24"/>
          <w:lang w:val="ru-RU"/>
        </w:rPr>
        <w:t>23</w:t>
      </w:r>
      <w:r w:rsidRPr="005842AB">
        <w:rPr>
          <w:rFonts w:ascii="Times New Roman" w:hAnsi="Times New Roman"/>
          <w:sz w:val="24"/>
          <w:szCs w:val="24"/>
          <w:lang w:val="ru-RU"/>
        </w:rPr>
        <w:t xml:space="preserve"> года № 2</w:t>
      </w:r>
      <w:r w:rsidR="009E68B9" w:rsidRPr="005842AB">
        <w:rPr>
          <w:rFonts w:ascii="Times New Roman" w:hAnsi="Times New Roman"/>
          <w:sz w:val="24"/>
          <w:szCs w:val="24"/>
          <w:lang w:val="ru-RU"/>
        </w:rPr>
        <w:t>6</w:t>
      </w:r>
      <w:r w:rsidRPr="005842AB">
        <w:rPr>
          <w:rFonts w:ascii="Times New Roman" w:hAnsi="Times New Roman"/>
          <w:sz w:val="24"/>
          <w:szCs w:val="24"/>
          <w:lang w:val="ru-RU"/>
        </w:rPr>
        <w:t xml:space="preserve"> Об утверждении Санитарных правил «</w:t>
      </w:r>
      <w:r w:rsidR="009E68B9" w:rsidRPr="005842AB">
        <w:rPr>
          <w:rFonts w:ascii="Times New Roman" w:hAnsi="Times New Roman"/>
          <w:sz w:val="24"/>
          <w:szCs w:val="24"/>
          <w:lang w:val="ru-RU"/>
        </w:rPr>
        <w:t>Санитарно-эпидемиологические тр</w:t>
      </w:r>
      <w:r w:rsidR="009E68B9" w:rsidRPr="005842AB">
        <w:rPr>
          <w:rFonts w:ascii="Times New Roman" w:hAnsi="Times New Roman"/>
          <w:sz w:val="24"/>
          <w:szCs w:val="24"/>
          <w:lang w:val="ru-RU"/>
        </w:rPr>
        <w:t>е</w:t>
      </w:r>
      <w:r w:rsidR="009E68B9" w:rsidRPr="005842AB">
        <w:rPr>
          <w:rFonts w:ascii="Times New Roman" w:hAnsi="Times New Roman"/>
          <w:sz w:val="24"/>
          <w:szCs w:val="24"/>
          <w:lang w:val="ru-RU"/>
        </w:rPr>
        <w:t>бования к водоисточникам, местам водозабора для хозяйственно-питьевых целей, хозя</w:t>
      </w:r>
      <w:r w:rsidR="009E68B9" w:rsidRPr="005842AB">
        <w:rPr>
          <w:rFonts w:ascii="Times New Roman" w:hAnsi="Times New Roman"/>
          <w:sz w:val="24"/>
          <w:szCs w:val="24"/>
          <w:lang w:val="ru-RU"/>
        </w:rPr>
        <w:t>й</w:t>
      </w:r>
      <w:r w:rsidR="009E68B9" w:rsidRPr="005842AB">
        <w:rPr>
          <w:rFonts w:ascii="Times New Roman" w:hAnsi="Times New Roman"/>
          <w:sz w:val="24"/>
          <w:szCs w:val="24"/>
          <w:lang w:val="ru-RU"/>
        </w:rPr>
        <w:t>ственно-питьевому водоснабжению и местам культурно-бытового водопользования и бе</w:t>
      </w:r>
      <w:r w:rsidR="009E68B9" w:rsidRPr="005842AB">
        <w:rPr>
          <w:rFonts w:ascii="Times New Roman" w:hAnsi="Times New Roman"/>
          <w:sz w:val="24"/>
          <w:szCs w:val="24"/>
          <w:lang w:val="ru-RU"/>
        </w:rPr>
        <w:t>з</w:t>
      </w:r>
      <w:r w:rsidR="009E68B9" w:rsidRPr="005842AB">
        <w:rPr>
          <w:rFonts w:ascii="Times New Roman" w:hAnsi="Times New Roman"/>
          <w:sz w:val="24"/>
          <w:szCs w:val="24"/>
          <w:lang w:val="ru-RU"/>
        </w:rPr>
        <w:t>опасности водных объектов</w:t>
      </w:r>
      <w:r w:rsidRPr="005842AB">
        <w:rPr>
          <w:rFonts w:ascii="Times New Roman" w:hAnsi="Times New Roman"/>
          <w:sz w:val="24"/>
          <w:szCs w:val="24"/>
          <w:lang w:val="ru-RU"/>
        </w:rPr>
        <w:t>».</w:t>
      </w:r>
    </w:p>
    <w:p w:rsidR="009B2786" w:rsidRPr="005842AB" w:rsidRDefault="0090501B" w:rsidP="00BE397B">
      <w:pPr>
        <w:pStyle w:val="Bullet"/>
        <w:numPr>
          <w:ilvl w:val="0"/>
          <w:numId w:val="56"/>
        </w:numPr>
        <w:tabs>
          <w:tab w:val="num" w:pos="0"/>
          <w:tab w:val="left" w:pos="851"/>
        </w:tabs>
        <w:spacing w:before="0" w:line="276" w:lineRule="auto"/>
        <w:ind w:left="0" w:firstLine="567"/>
        <w:jc w:val="both"/>
        <w:rPr>
          <w:rStyle w:val="1-0"/>
          <w:rFonts w:ascii="Times New Roman" w:hAnsi="Times New Roman"/>
          <w:bCs/>
          <w:caps/>
          <w:kern w:val="32"/>
          <w:sz w:val="22"/>
          <w:lang w:val="ru-RU"/>
        </w:rPr>
      </w:pPr>
      <w:r w:rsidRPr="005842AB">
        <w:rPr>
          <w:rFonts w:ascii="Times New Roman" w:hAnsi="Times New Roman"/>
          <w:sz w:val="24"/>
          <w:szCs w:val="24"/>
          <w:lang w:val="ru-RU"/>
        </w:rPr>
        <w:t xml:space="preserve"> </w:t>
      </w:r>
      <w:r w:rsidR="00BE397B" w:rsidRPr="005842AB">
        <w:rPr>
          <w:rFonts w:ascii="Times New Roman" w:hAnsi="Times New Roman"/>
          <w:sz w:val="24"/>
          <w:szCs w:val="24"/>
          <w:lang w:val="ru-RU"/>
        </w:rPr>
        <w:t>Приказ Министра экологии, геологии и природных ресурсов Республики Казахстан от 25 июня 2021 года № 212. «Об утверждении Перечня загрязняющих веществ, эмиссии к</w:t>
      </w:r>
      <w:r w:rsidR="00BE397B" w:rsidRPr="005842AB">
        <w:rPr>
          <w:rFonts w:ascii="Times New Roman" w:hAnsi="Times New Roman"/>
          <w:sz w:val="24"/>
          <w:szCs w:val="24"/>
          <w:lang w:val="ru-RU"/>
        </w:rPr>
        <w:t>о</w:t>
      </w:r>
      <w:r w:rsidR="00BE397B" w:rsidRPr="005842AB">
        <w:rPr>
          <w:rFonts w:ascii="Times New Roman" w:hAnsi="Times New Roman"/>
          <w:sz w:val="24"/>
          <w:szCs w:val="24"/>
          <w:lang w:val="ru-RU"/>
        </w:rPr>
        <w:t>торых подлежат экологическому нормированию».</w:t>
      </w:r>
      <w:r w:rsidR="009B2786" w:rsidRPr="005842AB">
        <w:rPr>
          <w:rStyle w:val="1-0"/>
          <w:rFonts w:ascii="Times New Roman" w:hAnsi="Times New Roman"/>
          <w:b w:val="0"/>
          <w:bCs/>
          <w:sz w:val="22"/>
          <w:lang w:val="ru-RU"/>
        </w:rPr>
        <w:br w:type="page"/>
      </w:r>
    </w:p>
    <w:p w:rsidR="00D94B83" w:rsidRPr="005842AB" w:rsidRDefault="00D94B83" w:rsidP="007D3927">
      <w:pPr>
        <w:pStyle w:val="10"/>
        <w:rPr>
          <w:rStyle w:val="1-0"/>
          <w:b/>
          <w:bCs/>
          <w:sz w:val="22"/>
        </w:rPr>
        <w:sectPr w:rsidR="00D94B83" w:rsidRPr="005842AB" w:rsidSect="00442ECF">
          <w:headerReference w:type="even" r:id="rId22"/>
          <w:footerReference w:type="even" r:id="rId23"/>
          <w:headerReference w:type="first" r:id="rId24"/>
          <w:footerReference w:type="first" r:id="rId25"/>
          <w:pgSz w:w="11907" w:h="16840" w:code="9"/>
          <w:pgMar w:top="709" w:right="851" w:bottom="709" w:left="1418" w:header="284" w:footer="182" w:gutter="0"/>
          <w:cols w:space="708"/>
          <w:docGrid w:linePitch="360"/>
        </w:sectPr>
      </w:pPr>
    </w:p>
    <w:p w:rsidR="00AC4364" w:rsidRPr="005842AB" w:rsidRDefault="00AC4364">
      <w:pPr>
        <w:rPr>
          <w:rStyle w:val="1-0"/>
          <w:b w:val="0"/>
          <w:bCs/>
          <w:color w:val="000000"/>
          <w:sz w:val="22"/>
          <w:szCs w:val="22"/>
        </w:rPr>
      </w:pPr>
      <w:bookmarkStart w:id="340" w:name="_Toc103506257"/>
      <w:bookmarkStart w:id="341" w:name="_Toc211835220"/>
      <w:bookmarkEnd w:id="339"/>
    </w:p>
    <w:p w:rsidR="00005EE5" w:rsidRPr="005842AB" w:rsidRDefault="00005EE5" w:rsidP="00005EE5">
      <w:pPr>
        <w:rPr>
          <w:rStyle w:val="1-0"/>
          <w:b w:val="0"/>
          <w:bCs/>
          <w:sz w:val="22"/>
        </w:rPr>
      </w:pPr>
    </w:p>
    <w:p w:rsidR="00005EE5" w:rsidRPr="005842AB" w:rsidRDefault="00005EE5" w:rsidP="00005EE5">
      <w:pPr>
        <w:rPr>
          <w:sz w:val="22"/>
        </w:rPr>
      </w:pPr>
    </w:p>
    <w:p w:rsidR="00005EE5" w:rsidRPr="005842AB" w:rsidRDefault="00005EE5" w:rsidP="00005EE5">
      <w:pPr>
        <w:rPr>
          <w:sz w:val="22"/>
        </w:rPr>
      </w:pPr>
    </w:p>
    <w:p w:rsidR="00005EE5" w:rsidRPr="005842AB" w:rsidRDefault="00005EE5" w:rsidP="00005EE5">
      <w:pPr>
        <w:rPr>
          <w:sz w:val="22"/>
        </w:rPr>
      </w:pPr>
    </w:p>
    <w:p w:rsidR="00943FD6" w:rsidRPr="005842AB" w:rsidRDefault="00943FD6" w:rsidP="00943FD6">
      <w:pPr>
        <w:jc w:val="center"/>
        <w:rPr>
          <w:rStyle w:val="1-0"/>
          <w:caps/>
          <w:kern w:val="32"/>
        </w:rPr>
      </w:pPr>
    </w:p>
    <w:p w:rsidR="00943FD6" w:rsidRPr="005842AB" w:rsidRDefault="00943FD6" w:rsidP="00943FD6">
      <w:pPr>
        <w:jc w:val="center"/>
        <w:rPr>
          <w:rStyle w:val="1-0"/>
          <w:caps/>
          <w:kern w:val="32"/>
        </w:rPr>
      </w:pPr>
    </w:p>
    <w:p w:rsidR="00943FD6" w:rsidRPr="005842AB" w:rsidRDefault="00943FD6" w:rsidP="00943FD6">
      <w:pPr>
        <w:jc w:val="center"/>
        <w:rPr>
          <w:rStyle w:val="1-0"/>
          <w:caps/>
          <w:kern w:val="32"/>
        </w:rPr>
      </w:pPr>
    </w:p>
    <w:p w:rsidR="00943FD6" w:rsidRPr="005842AB" w:rsidRDefault="00943FD6" w:rsidP="00943FD6">
      <w:pPr>
        <w:jc w:val="center"/>
        <w:rPr>
          <w:rStyle w:val="1-0"/>
          <w:caps/>
          <w:kern w:val="32"/>
        </w:rPr>
      </w:pPr>
    </w:p>
    <w:p w:rsidR="00943FD6" w:rsidRPr="005842AB" w:rsidRDefault="00943FD6" w:rsidP="00943FD6">
      <w:pPr>
        <w:jc w:val="center"/>
        <w:rPr>
          <w:rStyle w:val="1-0"/>
          <w:caps/>
          <w:kern w:val="32"/>
        </w:rPr>
      </w:pPr>
    </w:p>
    <w:p w:rsidR="00943FD6" w:rsidRPr="005842AB" w:rsidRDefault="00943FD6" w:rsidP="00943FD6">
      <w:pPr>
        <w:jc w:val="center"/>
        <w:rPr>
          <w:rStyle w:val="1-0"/>
          <w:caps/>
          <w:kern w:val="32"/>
        </w:rPr>
      </w:pPr>
    </w:p>
    <w:p w:rsidR="00943FD6" w:rsidRPr="005842AB" w:rsidRDefault="00943FD6" w:rsidP="00943FD6">
      <w:pPr>
        <w:jc w:val="center"/>
        <w:rPr>
          <w:rStyle w:val="1-0"/>
          <w:caps/>
          <w:kern w:val="32"/>
        </w:rPr>
      </w:pPr>
    </w:p>
    <w:p w:rsidR="00943FD6" w:rsidRPr="005842AB" w:rsidRDefault="00943FD6" w:rsidP="00943FD6">
      <w:pPr>
        <w:jc w:val="center"/>
        <w:rPr>
          <w:rStyle w:val="1-0"/>
          <w:caps/>
          <w:kern w:val="32"/>
        </w:rPr>
      </w:pPr>
    </w:p>
    <w:p w:rsidR="00005EE5" w:rsidRPr="005842AB" w:rsidRDefault="00005EE5" w:rsidP="00943FD6">
      <w:pPr>
        <w:jc w:val="center"/>
        <w:rPr>
          <w:rStyle w:val="1-0"/>
          <w:caps/>
          <w:kern w:val="32"/>
          <w:sz w:val="32"/>
          <w:szCs w:val="32"/>
        </w:rPr>
      </w:pPr>
      <w:bookmarkStart w:id="342" w:name="_Toc146642108"/>
      <w:r w:rsidRPr="005842AB">
        <w:rPr>
          <w:rStyle w:val="1-0"/>
          <w:caps/>
          <w:kern w:val="32"/>
          <w:sz w:val="32"/>
          <w:szCs w:val="32"/>
        </w:rPr>
        <w:t>ПРИЛОЖЕНИЯ</w:t>
      </w:r>
      <w:bookmarkEnd w:id="342"/>
    </w:p>
    <w:p w:rsidR="00005EE5" w:rsidRPr="005842AB" w:rsidRDefault="00005EE5" w:rsidP="00005EE5">
      <w:pPr>
        <w:pStyle w:val="affffffd"/>
        <w:rPr>
          <w:rStyle w:val="1-0"/>
          <w:b w:val="0"/>
          <w:bCs/>
          <w:sz w:val="22"/>
        </w:rPr>
      </w:pPr>
    </w:p>
    <w:p w:rsidR="00005EE5" w:rsidRPr="005842AB" w:rsidRDefault="00005EE5" w:rsidP="00005EE5">
      <w:pPr>
        <w:rPr>
          <w:sz w:val="22"/>
        </w:rPr>
      </w:pPr>
    </w:p>
    <w:p w:rsidR="00AC4364" w:rsidRPr="005842AB" w:rsidRDefault="00AC4364" w:rsidP="00005EE5">
      <w:pPr>
        <w:rPr>
          <w:rStyle w:val="1-0"/>
          <w:b w:val="0"/>
          <w:bCs/>
          <w:sz w:val="22"/>
        </w:rPr>
      </w:pPr>
      <w:r w:rsidRPr="005842AB">
        <w:rPr>
          <w:sz w:val="22"/>
        </w:rPr>
        <w:br w:type="page"/>
      </w:r>
      <w:r w:rsidR="00005EE5" w:rsidRPr="005842AB">
        <w:rPr>
          <w:rStyle w:val="1-0"/>
          <w:b w:val="0"/>
          <w:bCs/>
          <w:sz w:val="22"/>
        </w:rPr>
        <w:lastRenderedPageBreak/>
        <w:t xml:space="preserve"> </w:t>
      </w:r>
    </w:p>
    <w:p w:rsidR="00005EE5" w:rsidRPr="005842AB" w:rsidRDefault="00005EE5" w:rsidP="0033183E">
      <w:pPr>
        <w:pStyle w:val="25"/>
      </w:pPr>
      <w:bookmarkStart w:id="343" w:name="_Toc146642109"/>
      <w:r w:rsidRPr="005842AB">
        <w:rPr>
          <w:rStyle w:val="1-0"/>
          <w:b/>
        </w:rPr>
        <w:t>ПРИЛОЖЕНИЕ №</w:t>
      </w:r>
      <w:r w:rsidRPr="005842AB">
        <w:rPr>
          <w:rStyle w:val="1-0"/>
          <w:b/>
          <w:bCs/>
        </w:rPr>
        <w:t>1</w:t>
      </w:r>
      <w:r w:rsidRPr="005842AB">
        <w:rPr>
          <w:rStyle w:val="1-0"/>
          <w:b/>
        </w:rPr>
        <w:t xml:space="preserve"> </w:t>
      </w:r>
      <w:r w:rsidR="009F66D7" w:rsidRPr="005842AB">
        <w:rPr>
          <w:rStyle w:val="1-0"/>
          <w:b/>
        </w:rPr>
        <w:t>Лицензия на природоохранное проектирование</w:t>
      </w:r>
      <w:bookmarkEnd w:id="343"/>
      <w:r w:rsidR="009F66D7" w:rsidRPr="005842AB">
        <w:rPr>
          <w:rStyle w:val="1-0"/>
          <w:b/>
        </w:rPr>
        <w:t xml:space="preserve"> </w:t>
      </w:r>
    </w:p>
    <w:p w:rsidR="00005EE5" w:rsidRPr="005842AB" w:rsidRDefault="00FF622F" w:rsidP="00005EE5">
      <w:pPr>
        <w:jc w:val="center"/>
      </w:pPr>
      <w:r>
        <w:rPr>
          <w:noProof/>
        </w:rPr>
        <w:drawing>
          <wp:inline distT="0" distB="0" distL="0" distR="0">
            <wp:extent cx="6115050" cy="87439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8743950"/>
                    </a:xfrm>
                    <a:prstGeom prst="rect">
                      <a:avLst/>
                    </a:prstGeom>
                    <a:noFill/>
                    <a:ln>
                      <a:noFill/>
                    </a:ln>
                  </pic:spPr>
                </pic:pic>
              </a:graphicData>
            </a:graphic>
          </wp:inline>
        </w:drawing>
      </w:r>
    </w:p>
    <w:p w:rsidR="00005EE5" w:rsidRPr="005842AB" w:rsidRDefault="00FF622F" w:rsidP="00005EE5">
      <w:r>
        <w:rPr>
          <w:noProof/>
        </w:rPr>
        <w:lastRenderedPageBreak/>
        <w:drawing>
          <wp:inline distT="0" distB="0" distL="0" distR="0">
            <wp:extent cx="6115050" cy="69913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6991350"/>
                    </a:xfrm>
                    <a:prstGeom prst="rect">
                      <a:avLst/>
                    </a:prstGeom>
                    <a:noFill/>
                    <a:ln>
                      <a:noFill/>
                    </a:ln>
                  </pic:spPr>
                </pic:pic>
              </a:graphicData>
            </a:graphic>
          </wp:inline>
        </w:drawing>
      </w:r>
    </w:p>
    <w:p w:rsidR="00E67D3E" w:rsidRPr="005842AB" w:rsidRDefault="009F66D7" w:rsidP="00BD3425">
      <w:pPr>
        <w:rPr>
          <w:rStyle w:val="1-0"/>
          <w:b w:val="0"/>
          <w:bCs/>
          <w:sz w:val="22"/>
        </w:rPr>
      </w:pPr>
      <w:r w:rsidRPr="005842AB">
        <w:rPr>
          <w:rStyle w:val="1-0"/>
          <w:b w:val="0"/>
        </w:rPr>
        <w:br w:type="page"/>
      </w:r>
    </w:p>
    <w:p w:rsidR="00E67D3E" w:rsidRPr="005842AB" w:rsidRDefault="00E67D3E" w:rsidP="00F42EE4">
      <w:pPr>
        <w:pStyle w:val="affffffd"/>
        <w:rPr>
          <w:rStyle w:val="1-0"/>
          <w:b w:val="0"/>
          <w:bCs/>
          <w:sz w:val="22"/>
        </w:rPr>
        <w:sectPr w:rsidR="00E67D3E" w:rsidRPr="005842AB" w:rsidSect="00442ECF">
          <w:pgSz w:w="11905" w:h="16837" w:code="9"/>
          <w:pgMar w:top="1134" w:right="848" w:bottom="1134" w:left="1418" w:header="284" w:footer="166" w:gutter="0"/>
          <w:cols w:space="709"/>
        </w:sectPr>
      </w:pPr>
    </w:p>
    <w:p w:rsidR="00DC2737" w:rsidRPr="005842AB" w:rsidRDefault="00EE2DE5" w:rsidP="0033183E">
      <w:pPr>
        <w:pStyle w:val="25"/>
      </w:pPr>
      <w:bookmarkStart w:id="344" w:name="_Toc146642110"/>
      <w:bookmarkEnd w:id="340"/>
      <w:bookmarkEnd w:id="341"/>
      <w:r w:rsidRPr="005842AB">
        <w:rPr>
          <w:rStyle w:val="1-0"/>
          <w:b/>
        </w:rPr>
        <w:lastRenderedPageBreak/>
        <w:t>П</w:t>
      </w:r>
      <w:r w:rsidR="00AF465E" w:rsidRPr="005842AB">
        <w:rPr>
          <w:rStyle w:val="1-0"/>
          <w:b/>
        </w:rPr>
        <w:t>РИЛОЖЕНИЕ</w:t>
      </w:r>
      <w:r w:rsidR="000202E2" w:rsidRPr="005842AB">
        <w:rPr>
          <w:rStyle w:val="1-0"/>
          <w:b/>
          <w:bCs/>
        </w:rPr>
        <w:t xml:space="preserve"> </w:t>
      </w:r>
      <w:r w:rsidR="002F03FD" w:rsidRPr="005842AB">
        <w:rPr>
          <w:rStyle w:val="1-0"/>
          <w:b/>
        </w:rPr>
        <w:t>№</w:t>
      </w:r>
      <w:r w:rsidR="00FF622F">
        <w:rPr>
          <w:rStyle w:val="1-0"/>
          <w:b/>
        </w:rPr>
        <w:t>2</w:t>
      </w:r>
      <w:r w:rsidRPr="005842AB">
        <w:rPr>
          <w:rStyle w:val="1-0"/>
          <w:b/>
        </w:rPr>
        <w:t xml:space="preserve"> </w:t>
      </w:r>
      <w:r w:rsidR="0033183E" w:rsidRPr="005842AB">
        <w:rPr>
          <w:rStyle w:val="1-0"/>
          <w:b/>
        </w:rPr>
        <w:t>расчеты выбросов вредных веществ в атмосферу при строител</w:t>
      </w:r>
      <w:r w:rsidR="0033183E" w:rsidRPr="005842AB">
        <w:rPr>
          <w:rStyle w:val="1-0"/>
          <w:b/>
        </w:rPr>
        <w:t>ь</w:t>
      </w:r>
      <w:r w:rsidR="0033183E" w:rsidRPr="005842AB">
        <w:rPr>
          <w:rStyle w:val="1-0"/>
          <w:b/>
        </w:rPr>
        <w:t>стве</w:t>
      </w:r>
      <w:bookmarkEnd w:id="344"/>
    </w:p>
    <w:tbl>
      <w:tblPr>
        <w:tblW w:w="5000" w:type="pct"/>
        <w:tblLook w:val="04A0" w:firstRow="1" w:lastRow="0" w:firstColumn="1" w:lastColumn="0" w:noHBand="0" w:noVBand="1"/>
      </w:tblPr>
      <w:tblGrid>
        <w:gridCol w:w="1649"/>
        <w:gridCol w:w="1182"/>
        <w:gridCol w:w="1511"/>
        <w:gridCol w:w="1400"/>
        <w:gridCol w:w="1191"/>
        <w:gridCol w:w="1410"/>
        <w:gridCol w:w="1511"/>
      </w:tblGrid>
      <w:tr w:rsidR="00FF622F" w:rsidRPr="003804DF" w:rsidTr="0033183E">
        <w:trPr>
          <w:trHeight w:val="495"/>
        </w:trPr>
        <w:tc>
          <w:tcPr>
            <w:tcW w:w="5000" w:type="pct"/>
            <w:gridSpan w:val="7"/>
            <w:tcBorders>
              <w:top w:val="nil"/>
              <w:left w:val="nil"/>
              <w:bottom w:val="nil"/>
              <w:right w:val="nil"/>
            </w:tcBorders>
            <w:shd w:val="clear" w:color="auto" w:fill="auto"/>
            <w:vAlign w:val="center"/>
            <w:hideMark/>
          </w:tcPr>
          <w:p w:rsidR="00FF622F" w:rsidRPr="003804DF" w:rsidRDefault="00FF622F" w:rsidP="0033183E">
            <w:pPr>
              <w:jc w:val="center"/>
              <w:rPr>
                <w:b/>
                <w:bCs/>
                <w:lang w:val="ru-KZ" w:eastAsia="ru-KZ"/>
              </w:rPr>
            </w:pPr>
            <w:bookmarkStart w:id="345" w:name="RANGE!A1:G18"/>
            <w:r w:rsidRPr="003804DF">
              <w:rPr>
                <w:b/>
                <w:bCs/>
                <w:lang w:val="ru-KZ" w:eastAsia="ru-KZ"/>
              </w:rPr>
              <w:t>Источник № 0001 Сварочный агрегат передвижной с дизельным двигателем</w:t>
            </w:r>
            <w:bookmarkEnd w:id="345"/>
          </w:p>
        </w:tc>
      </w:tr>
      <w:tr w:rsidR="00FF622F" w:rsidRPr="003804DF" w:rsidTr="0033183E">
        <w:trPr>
          <w:trHeight w:val="285"/>
        </w:trPr>
        <w:tc>
          <w:tcPr>
            <w:tcW w:w="5000" w:type="pct"/>
            <w:gridSpan w:val="7"/>
            <w:tcBorders>
              <w:top w:val="nil"/>
              <w:left w:val="nil"/>
              <w:bottom w:val="single" w:sz="4" w:space="0" w:color="auto"/>
              <w:right w:val="nil"/>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Расход и температура отработанных газов</w:t>
            </w:r>
          </w:p>
        </w:tc>
      </w:tr>
      <w:tr w:rsidR="00FF622F" w:rsidRPr="003804DF" w:rsidTr="0033183E">
        <w:trPr>
          <w:trHeight w:val="855"/>
        </w:trPr>
        <w:tc>
          <w:tcPr>
            <w:tcW w:w="2190" w:type="pct"/>
            <w:tcBorders>
              <w:top w:val="nil"/>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Удельный расход топлива b, г/кВт*ч</w:t>
            </w:r>
          </w:p>
        </w:tc>
        <w:tc>
          <w:tcPr>
            <w:tcW w:w="310"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Мощность Р, кВт</w:t>
            </w:r>
          </w:p>
        </w:tc>
        <w:tc>
          <w:tcPr>
            <w:tcW w:w="618"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Расход отработанных газов G, кг/с</w:t>
            </w:r>
          </w:p>
        </w:tc>
        <w:tc>
          <w:tcPr>
            <w:tcW w:w="618"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 xml:space="preserve">Температура Т, </w:t>
            </w:r>
            <w:r w:rsidRPr="003804DF">
              <w:rPr>
                <w:b/>
                <w:bCs/>
                <w:sz w:val="20"/>
                <w:szCs w:val="20"/>
                <w:vertAlign w:val="superscript"/>
                <w:lang w:val="ru-KZ" w:eastAsia="ru-KZ"/>
              </w:rPr>
              <w:t>0</w:t>
            </w:r>
            <w:r w:rsidRPr="003804DF">
              <w:rPr>
                <w:b/>
                <w:bCs/>
                <w:sz w:val="20"/>
                <w:szCs w:val="20"/>
                <w:lang w:val="ru-KZ" w:eastAsia="ru-KZ"/>
              </w:rPr>
              <w:t>С</w:t>
            </w:r>
          </w:p>
        </w:tc>
        <w:tc>
          <w:tcPr>
            <w:tcW w:w="61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Плотность газов g</w:t>
            </w:r>
            <w:r w:rsidRPr="003804DF">
              <w:rPr>
                <w:b/>
                <w:bCs/>
                <w:sz w:val="20"/>
                <w:szCs w:val="20"/>
                <w:vertAlign w:val="subscript"/>
                <w:lang w:val="ru-KZ" w:eastAsia="ru-KZ"/>
              </w:rPr>
              <w:t>0</w:t>
            </w:r>
            <w:r w:rsidRPr="003804DF">
              <w:rPr>
                <w:b/>
                <w:bCs/>
                <w:sz w:val="20"/>
                <w:szCs w:val="20"/>
                <w:lang w:val="ru-KZ" w:eastAsia="ru-KZ"/>
              </w:rPr>
              <w:t>, при 0</w:t>
            </w:r>
            <w:r w:rsidRPr="003804DF">
              <w:rPr>
                <w:b/>
                <w:bCs/>
                <w:sz w:val="20"/>
                <w:szCs w:val="20"/>
                <w:vertAlign w:val="superscript"/>
                <w:lang w:val="ru-KZ" w:eastAsia="ru-KZ"/>
              </w:rPr>
              <w:t>0</w:t>
            </w:r>
            <w:r w:rsidRPr="003804DF">
              <w:rPr>
                <w:b/>
                <w:bCs/>
                <w:sz w:val="20"/>
                <w:szCs w:val="20"/>
                <w:lang w:val="ru-KZ" w:eastAsia="ru-KZ"/>
              </w:rPr>
              <w:t>С, кг/м</w:t>
            </w:r>
            <w:r w:rsidRPr="003804DF">
              <w:rPr>
                <w:b/>
                <w:bCs/>
                <w:sz w:val="20"/>
                <w:szCs w:val="20"/>
                <w:vertAlign w:val="superscript"/>
                <w:lang w:val="ru-KZ" w:eastAsia="ru-KZ"/>
              </w:rPr>
              <w:t>3</w:t>
            </w:r>
          </w:p>
        </w:tc>
        <w:tc>
          <w:tcPr>
            <w:tcW w:w="313"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g, кг/м</w:t>
            </w:r>
            <w:r w:rsidRPr="003804DF">
              <w:rPr>
                <w:b/>
                <w:bCs/>
                <w:sz w:val="20"/>
                <w:szCs w:val="20"/>
                <w:vertAlign w:val="superscript"/>
                <w:lang w:val="ru-KZ" w:eastAsia="ru-KZ"/>
              </w:rPr>
              <w:t>3</w:t>
            </w:r>
          </w:p>
        </w:tc>
        <w:tc>
          <w:tcPr>
            <w:tcW w:w="335"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Объемный расход газов Q, м</w:t>
            </w:r>
            <w:r w:rsidRPr="003804DF">
              <w:rPr>
                <w:b/>
                <w:bCs/>
                <w:sz w:val="20"/>
                <w:szCs w:val="20"/>
                <w:vertAlign w:val="superscript"/>
                <w:lang w:val="ru-KZ" w:eastAsia="ru-KZ"/>
              </w:rPr>
              <w:t>3</w:t>
            </w:r>
            <w:r w:rsidRPr="003804DF">
              <w:rPr>
                <w:b/>
                <w:bCs/>
                <w:sz w:val="20"/>
                <w:szCs w:val="20"/>
                <w:lang w:val="ru-KZ" w:eastAsia="ru-KZ"/>
              </w:rPr>
              <w:t>/с</w:t>
            </w:r>
          </w:p>
        </w:tc>
      </w:tr>
      <w:tr w:rsidR="00FF622F" w:rsidRPr="003804DF" w:rsidTr="0033183E">
        <w:trPr>
          <w:trHeight w:val="285"/>
        </w:trPr>
        <w:tc>
          <w:tcPr>
            <w:tcW w:w="2190" w:type="pct"/>
            <w:tcBorders>
              <w:top w:val="nil"/>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647,5</w:t>
            </w:r>
          </w:p>
        </w:tc>
        <w:tc>
          <w:tcPr>
            <w:tcW w:w="310"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8</w:t>
            </w:r>
          </w:p>
        </w:tc>
        <w:tc>
          <w:tcPr>
            <w:tcW w:w="618"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0,0452</w:t>
            </w:r>
          </w:p>
        </w:tc>
        <w:tc>
          <w:tcPr>
            <w:tcW w:w="618"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450</w:t>
            </w:r>
          </w:p>
        </w:tc>
        <w:tc>
          <w:tcPr>
            <w:tcW w:w="61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1,31</w:t>
            </w:r>
          </w:p>
        </w:tc>
        <w:tc>
          <w:tcPr>
            <w:tcW w:w="313"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0,4946</w:t>
            </w:r>
          </w:p>
        </w:tc>
        <w:tc>
          <w:tcPr>
            <w:tcW w:w="335" w:type="pct"/>
            <w:tcBorders>
              <w:top w:val="nil"/>
              <w:left w:val="nil"/>
              <w:bottom w:val="single" w:sz="4" w:space="0" w:color="auto"/>
              <w:right w:val="nil"/>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0,0914</w:t>
            </w:r>
          </w:p>
        </w:tc>
      </w:tr>
      <w:tr w:rsidR="00FF622F" w:rsidRPr="003804DF" w:rsidTr="0033183E">
        <w:trPr>
          <w:trHeight w:val="285"/>
        </w:trPr>
        <w:tc>
          <w:tcPr>
            <w:tcW w:w="2500" w:type="pct"/>
            <w:gridSpan w:val="2"/>
            <w:tcBorders>
              <w:top w:val="nil"/>
              <w:left w:val="nil"/>
              <w:bottom w:val="nil"/>
              <w:right w:val="nil"/>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Расход топлива</w:t>
            </w:r>
          </w:p>
        </w:tc>
        <w:tc>
          <w:tcPr>
            <w:tcW w:w="1236" w:type="pct"/>
            <w:gridSpan w:val="2"/>
            <w:tcBorders>
              <w:top w:val="single" w:sz="4" w:space="0" w:color="auto"/>
              <w:left w:val="nil"/>
              <w:bottom w:val="nil"/>
              <w:right w:val="nil"/>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B=b*k*P*t*10</w:t>
            </w:r>
            <w:r w:rsidRPr="003804DF">
              <w:rPr>
                <w:sz w:val="20"/>
                <w:szCs w:val="20"/>
                <w:vertAlign w:val="superscript"/>
                <w:lang w:val="ru-KZ" w:eastAsia="ru-KZ"/>
              </w:rPr>
              <w:t>-6</w:t>
            </w:r>
            <w:r w:rsidRPr="003804DF">
              <w:rPr>
                <w:sz w:val="20"/>
                <w:szCs w:val="20"/>
                <w:lang w:val="ru-KZ" w:eastAsia="ru-KZ"/>
              </w:rPr>
              <w:t>=</w:t>
            </w:r>
          </w:p>
        </w:tc>
        <w:tc>
          <w:tcPr>
            <w:tcW w:w="617" w:type="pct"/>
            <w:tcBorders>
              <w:top w:val="nil"/>
              <w:left w:val="nil"/>
              <w:bottom w:val="nil"/>
              <w:right w:val="nil"/>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0,00688</w:t>
            </w:r>
          </w:p>
        </w:tc>
        <w:tc>
          <w:tcPr>
            <w:tcW w:w="313" w:type="pct"/>
            <w:tcBorders>
              <w:top w:val="nil"/>
              <w:left w:val="nil"/>
              <w:bottom w:val="nil"/>
              <w:right w:val="nil"/>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т/год</w:t>
            </w:r>
          </w:p>
        </w:tc>
        <w:tc>
          <w:tcPr>
            <w:tcW w:w="335" w:type="pct"/>
            <w:tcBorders>
              <w:top w:val="nil"/>
              <w:left w:val="nil"/>
              <w:bottom w:val="nil"/>
              <w:right w:val="nil"/>
            </w:tcBorders>
            <w:shd w:val="clear" w:color="auto" w:fill="auto"/>
            <w:vAlign w:val="center"/>
            <w:hideMark/>
          </w:tcPr>
          <w:p w:rsidR="00FF622F" w:rsidRPr="003804DF" w:rsidRDefault="00FF622F" w:rsidP="0033183E">
            <w:pPr>
              <w:jc w:val="center"/>
              <w:rPr>
                <w:sz w:val="20"/>
                <w:szCs w:val="20"/>
                <w:lang w:val="ru-KZ" w:eastAsia="ru-KZ"/>
              </w:rPr>
            </w:pPr>
          </w:p>
        </w:tc>
      </w:tr>
      <w:tr w:rsidR="00FF622F" w:rsidRPr="003804DF" w:rsidTr="0033183E">
        <w:trPr>
          <w:trHeight w:val="285"/>
        </w:trPr>
        <w:tc>
          <w:tcPr>
            <w:tcW w:w="2500" w:type="pct"/>
            <w:gridSpan w:val="2"/>
            <w:tcBorders>
              <w:top w:val="nil"/>
              <w:left w:val="nil"/>
              <w:bottom w:val="nil"/>
              <w:right w:val="nil"/>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Коэффициент использования</w:t>
            </w:r>
          </w:p>
        </w:tc>
        <w:tc>
          <w:tcPr>
            <w:tcW w:w="618" w:type="pct"/>
            <w:tcBorders>
              <w:top w:val="nil"/>
              <w:left w:val="nil"/>
              <w:bottom w:val="nil"/>
              <w:right w:val="nil"/>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k=</w:t>
            </w:r>
          </w:p>
        </w:tc>
        <w:tc>
          <w:tcPr>
            <w:tcW w:w="618" w:type="pct"/>
            <w:tcBorders>
              <w:top w:val="nil"/>
              <w:left w:val="nil"/>
              <w:bottom w:val="nil"/>
              <w:right w:val="nil"/>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1</w:t>
            </w:r>
          </w:p>
        </w:tc>
        <w:tc>
          <w:tcPr>
            <w:tcW w:w="930" w:type="pct"/>
            <w:gridSpan w:val="2"/>
            <w:tcBorders>
              <w:top w:val="nil"/>
              <w:left w:val="nil"/>
              <w:bottom w:val="nil"/>
              <w:right w:val="nil"/>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Время работы, час год, t=</w:t>
            </w:r>
          </w:p>
        </w:tc>
        <w:tc>
          <w:tcPr>
            <w:tcW w:w="335" w:type="pct"/>
            <w:tcBorders>
              <w:top w:val="nil"/>
              <w:left w:val="nil"/>
              <w:bottom w:val="nil"/>
              <w:right w:val="nil"/>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1,32800</w:t>
            </w:r>
          </w:p>
        </w:tc>
      </w:tr>
      <w:tr w:rsidR="00FF622F" w:rsidRPr="003804DF" w:rsidTr="0033183E">
        <w:trPr>
          <w:trHeight w:val="570"/>
        </w:trPr>
        <w:tc>
          <w:tcPr>
            <w:tcW w:w="5000" w:type="pct"/>
            <w:gridSpan w:val="7"/>
            <w:tcBorders>
              <w:top w:val="nil"/>
              <w:left w:val="nil"/>
              <w:bottom w:val="single" w:sz="4" w:space="0" w:color="auto"/>
              <w:right w:val="nil"/>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Расчет проведен согласно "Методике расчета выбросов загрязняющих веществ в атмосферу от стационарных дизельных установок" РНД 211.2.02.04-2004, Астана</w:t>
            </w:r>
          </w:p>
        </w:tc>
      </w:tr>
      <w:tr w:rsidR="00FF622F" w:rsidRPr="003804DF" w:rsidTr="0033183E">
        <w:trPr>
          <w:trHeight w:val="570"/>
        </w:trPr>
        <w:tc>
          <w:tcPr>
            <w:tcW w:w="219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Марка двигателя</w:t>
            </w:r>
          </w:p>
        </w:tc>
        <w:tc>
          <w:tcPr>
            <w:tcW w:w="31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Мощность Р, кВт</w:t>
            </w:r>
          </w:p>
        </w:tc>
        <w:tc>
          <w:tcPr>
            <w:tcW w:w="618"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Расход топлива В, т/год</w:t>
            </w:r>
          </w:p>
        </w:tc>
        <w:tc>
          <w:tcPr>
            <w:tcW w:w="1235" w:type="pct"/>
            <w:gridSpan w:val="2"/>
            <w:tcBorders>
              <w:top w:val="single" w:sz="4" w:space="0" w:color="auto"/>
              <w:left w:val="nil"/>
              <w:bottom w:val="single" w:sz="4" w:space="0" w:color="auto"/>
              <w:right w:val="single" w:sz="4" w:space="0" w:color="000000"/>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Значения выбросов</w:t>
            </w:r>
          </w:p>
        </w:tc>
        <w:tc>
          <w:tcPr>
            <w:tcW w:w="313"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М, г/сек</w:t>
            </w:r>
          </w:p>
        </w:tc>
        <w:tc>
          <w:tcPr>
            <w:tcW w:w="335"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М, т/год</w:t>
            </w:r>
          </w:p>
        </w:tc>
      </w:tr>
      <w:tr w:rsidR="00FF622F" w:rsidRPr="003804DF" w:rsidTr="0033183E">
        <w:trPr>
          <w:trHeight w:val="570"/>
        </w:trPr>
        <w:tc>
          <w:tcPr>
            <w:tcW w:w="2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8</w:t>
            </w:r>
          </w:p>
        </w:tc>
        <w:tc>
          <w:tcPr>
            <w:tcW w:w="618" w:type="pct"/>
            <w:tcBorders>
              <w:top w:val="single" w:sz="4" w:space="0" w:color="auto"/>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0,00688</w:t>
            </w:r>
          </w:p>
        </w:tc>
        <w:tc>
          <w:tcPr>
            <w:tcW w:w="618"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e</w:t>
            </w:r>
            <w:r w:rsidRPr="003804DF">
              <w:rPr>
                <w:b/>
                <w:bCs/>
                <w:sz w:val="20"/>
                <w:szCs w:val="20"/>
                <w:vertAlign w:val="subscript"/>
                <w:lang w:val="ru-KZ" w:eastAsia="ru-KZ"/>
              </w:rPr>
              <w:t>мi</w:t>
            </w:r>
            <w:r w:rsidRPr="003804DF">
              <w:rPr>
                <w:b/>
                <w:bCs/>
                <w:sz w:val="20"/>
                <w:szCs w:val="20"/>
                <w:lang w:val="ru-KZ" w:eastAsia="ru-KZ"/>
              </w:rPr>
              <w:t>, г/кВт*ч</w:t>
            </w:r>
          </w:p>
        </w:tc>
        <w:tc>
          <w:tcPr>
            <w:tcW w:w="617"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q</w:t>
            </w:r>
            <w:r w:rsidRPr="003804DF">
              <w:rPr>
                <w:b/>
                <w:bCs/>
                <w:sz w:val="20"/>
                <w:szCs w:val="20"/>
                <w:vertAlign w:val="subscript"/>
                <w:lang w:val="ru-KZ" w:eastAsia="ru-KZ"/>
              </w:rPr>
              <w:t>мi</w:t>
            </w:r>
            <w:r w:rsidRPr="003804DF">
              <w:rPr>
                <w:b/>
                <w:bCs/>
                <w:sz w:val="20"/>
                <w:szCs w:val="20"/>
                <w:lang w:val="ru-KZ" w:eastAsia="ru-KZ"/>
              </w:rPr>
              <w:t>, г/кг топлива</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М=e</w:t>
            </w:r>
            <w:r w:rsidRPr="003804DF">
              <w:rPr>
                <w:b/>
                <w:bCs/>
                <w:sz w:val="20"/>
                <w:szCs w:val="20"/>
                <w:vertAlign w:val="subscript"/>
                <w:lang w:val="ru-KZ" w:eastAsia="ru-KZ"/>
              </w:rPr>
              <w:t>мi</w:t>
            </w:r>
            <w:r w:rsidRPr="003804DF">
              <w:rPr>
                <w:b/>
                <w:bCs/>
                <w:sz w:val="20"/>
                <w:szCs w:val="20"/>
                <w:lang w:val="ru-KZ" w:eastAsia="ru-KZ"/>
              </w:rPr>
              <w:t>*Р/3600</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М=qмi*В/1000</w:t>
            </w:r>
          </w:p>
        </w:tc>
      </w:tr>
      <w:tr w:rsidR="00FF622F" w:rsidRPr="003804DF" w:rsidTr="0033183E">
        <w:trPr>
          <w:trHeight w:val="285"/>
        </w:trPr>
        <w:tc>
          <w:tcPr>
            <w:tcW w:w="311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Углерод оксид</w:t>
            </w:r>
          </w:p>
        </w:tc>
        <w:tc>
          <w:tcPr>
            <w:tcW w:w="618" w:type="pct"/>
            <w:tcBorders>
              <w:top w:val="single" w:sz="4" w:space="0" w:color="auto"/>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7,2</w:t>
            </w: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30</w:t>
            </w:r>
          </w:p>
        </w:tc>
        <w:tc>
          <w:tcPr>
            <w:tcW w:w="313"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0,01600</w:t>
            </w:r>
          </w:p>
        </w:tc>
        <w:tc>
          <w:tcPr>
            <w:tcW w:w="335"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0,00021</w:t>
            </w:r>
          </w:p>
        </w:tc>
      </w:tr>
      <w:tr w:rsidR="00FF622F" w:rsidRPr="003804DF" w:rsidTr="0033183E">
        <w:trPr>
          <w:trHeight w:val="285"/>
        </w:trPr>
        <w:tc>
          <w:tcPr>
            <w:tcW w:w="311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Азот оксид, в том числе:</w:t>
            </w:r>
          </w:p>
        </w:tc>
        <w:tc>
          <w:tcPr>
            <w:tcW w:w="618"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10,3</w:t>
            </w:r>
          </w:p>
        </w:tc>
        <w:tc>
          <w:tcPr>
            <w:tcW w:w="61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43</w:t>
            </w:r>
          </w:p>
        </w:tc>
        <w:tc>
          <w:tcPr>
            <w:tcW w:w="313"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0,02289</w:t>
            </w:r>
          </w:p>
        </w:tc>
        <w:tc>
          <w:tcPr>
            <w:tcW w:w="335"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0,00030</w:t>
            </w:r>
          </w:p>
        </w:tc>
      </w:tr>
      <w:tr w:rsidR="00FF622F" w:rsidRPr="003804DF" w:rsidTr="0033183E">
        <w:trPr>
          <w:trHeight w:val="285"/>
        </w:trPr>
        <w:tc>
          <w:tcPr>
            <w:tcW w:w="311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Азот диоксид</w:t>
            </w:r>
          </w:p>
        </w:tc>
        <w:tc>
          <w:tcPr>
            <w:tcW w:w="618"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 </w:t>
            </w:r>
          </w:p>
        </w:tc>
        <w:tc>
          <w:tcPr>
            <w:tcW w:w="61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 </w:t>
            </w:r>
          </w:p>
        </w:tc>
        <w:tc>
          <w:tcPr>
            <w:tcW w:w="313"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0,01831</w:t>
            </w:r>
          </w:p>
        </w:tc>
        <w:tc>
          <w:tcPr>
            <w:tcW w:w="335"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0,00024</w:t>
            </w:r>
          </w:p>
        </w:tc>
      </w:tr>
      <w:tr w:rsidR="00FF622F" w:rsidRPr="003804DF" w:rsidTr="0033183E">
        <w:trPr>
          <w:trHeight w:val="285"/>
        </w:trPr>
        <w:tc>
          <w:tcPr>
            <w:tcW w:w="311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Азот оксид</w:t>
            </w:r>
          </w:p>
        </w:tc>
        <w:tc>
          <w:tcPr>
            <w:tcW w:w="618"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 </w:t>
            </w:r>
          </w:p>
        </w:tc>
        <w:tc>
          <w:tcPr>
            <w:tcW w:w="61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 </w:t>
            </w:r>
          </w:p>
        </w:tc>
        <w:tc>
          <w:tcPr>
            <w:tcW w:w="313"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0,00298</w:t>
            </w:r>
          </w:p>
        </w:tc>
        <w:tc>
          <w:tcPr>
            <w:tcW w:w="335"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0,00004</w:t>
            </w:r>
          </w:p>
        </w:tc>
      </w:tr>
      <w:tr w:rsidR="00FF622F" w:rsidRPr="003804DF" w:rsidTr="0033183E">
        <w:trPr>
          <w:trHeight w:val="285"/>
        </w:trPr>
        <w:tc>
          <w:tcPr>
            <w:tcW w:w="311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Углеводороды С</w:t>
            </w:r>
            <w:r w:rsidRPr="003804DF">
              <w:rPr>
                <w:sz w:val="20"/>
                <w:szCs w:val="20"/>
                <w:vertAlign w:val="subscript"/>
                <w:lang w:val="ru-KZ" w:eastAsia="ru-KZ"/>
              </w:rPr>
              <w:t>12</w:t>
            </w:r>
            <w:r w:rsidRPr="003804DF">
              <w:rPr>
                <w:sz w:val="20"/>
                <w:szCs w:val="20"/>
                <w:lang w:val="ru-KZ" w:eastAsia="ru-KZ"/>
              </w:rPr>
              <w:t>-С</w:t>
            </w:r>
            <w:r w:rsidRPr="003804DF">
              <w:rPr>
                <w:sz w:val="20"/>
                <w:szCs w:val="20"/>
                <w:vertAlign w:val="subscript"/>
                <w:lang w:val="ru-KZ" w:eastAsia="ru-KZ"/>
              </w:rPr>
              <w:t>19</w:t>
            </w:r>
          </w:p>
        </w:tc>
        <w:tc>
          <w:tcPr>
            <w:tcW w:w="618"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3,6</w:t>
            </w:r>
          </w:p>
        </w:tc>
        <w:tc>
          <w:tcPr>
            <w:tcW w:w="61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15</w:t>
            </w:r>
          </w:p>
        </w:tc>
        <w:tc>
          <w:tcPr>
            <w:tcW w:w="313"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0,00800</w:t>
            </w:r>
          </w:p>
        </w:tc>
        <w:tc>
          <w:tcPr>
            <w:tcW w:w="335"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0,00010</w:t>
            </w:r>
          </w:p>
        </w:tc>
      </w:tr>
      <w:tr w:rsidR="00FF622F" w:rsidRPr="003804DF" w:rsidTr="0033183E">
        <w:trPr>
          <w:trHeight w:val="285"/>
        </w:trPr>
        <w:tc>
          <w:tcPr>
            <w:tcW w:w="311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Сажа</w:t>
            </w:r>
          </w:p>
        </w:tc>
        <w:tc>
          <w:tcPr>
            <w:tcW w:w="618"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0,7</w:t>
            </w:r>
          </w:p>
        </w:tc>
        <w:tc>
          <w:tcPr>
            <w:tcW w:w="61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3,0</w:t>
            </w:r>
          </w:p>
        </w:tc>
        <w:tc>
          <w:tcPr>
            <w:tcW w:w="313"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0,00156</w:t>
            </w:r>
          </w:p>
        </w:tc>
        <w:tc>
          <w:tcPr>
            <w:tcW w:w="335"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0,00002</w:t>
            </w:r>
          </w:p>
        </w:tc>
      </w:tr>
      <w:tr w:rsidR="00FF622F" w:rsidRPr="003804DF" w:rsidTr="0033183E">
        <w:trPr>
          <w:trHeight w:val="285"/>
        </w:trPr>
        <w:tc>
          <w:tcPr>
            <w:tcW w:w="311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Сера диоксид</w:t>
            </w:r>
          </w:p>
        </w:tc>
        <w:tc>
          <w:tcPr>
            <w:tcW w:w="618"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1,1</w:t>
            </w:r>
          </w:p>
        </w:tc>
        <w:tc>
          <w:tcPr>
            <w:tcW w:w="61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4,5</w:t>
            </w:r>
          </w:p>
        </w:tc>
        <w:tc>
          <w:tcPr>
            <w:tcW w:w="313"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0,00244</w:t>
            </w:r>
          </w:p>
        </w:tc>
        <w:tc>
          <w:tcPr>
            <w:tcW w:w="335"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0,00003</w:t>
            </w:r>
          </w:p>
        </w:tc>
      </w:tr>
      <w:tr w:rsidR="00FF622F" w:rsidRPr="003804DF" w:rsidTr="0033183E">
        <w:trPr>
          <w:trHeight w:val="285"/>
        </w:trPr>
        <w:tc>
          <w:tcPr>
            <w:tcW w:w="311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Формальдегид</w:t>
            </w:r>
          </w:p>
        </w:tc>
        <w:tc>
          <w:tcPr>
            <w:tcW w:w="618"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0,15</w:t>
            </w:r>
          </w:p>
        </w:tc>
        <w:tc>
          <w:tcPr>
            <w:tcW w:w="61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0,6</w:t>
            </w:r>
          </w:p>
        </w:tc>
        <w:tc>
          <w:tcPr>
            <w:tcW w:w="313"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0,00033</w:t>
            </w:r>
          </w:p>
        </w:tc>
        <w:tc>
          <w:tcPr>
            <w:tcW w:w="335"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0,000004</w:t>
            </w:r>
          </w:p>
        </w:tc>
      </w:tr>
      <w:tr w:rsidR="00FF622F" w:rsidRPr="003804DF" w:rsidTr="0033183E">
        <w:trPr>
          <w:trHeight w:val="285"/>
        </w:trPr>
        <w:tc>
          <w:tcPr>
            <w:tcW w:w="311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Бенз/а/пирен</w:t>
            </w:r>
          </w:p>
        </w:tc>
        <w:tc>
          <w:tcPr>
            <w:tcW w:w="618"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0,000013</w:t>
            </w:r>
          </w:p>
        </w:tc>
        <w:tc>
          <w:tcPr>
            <w:tcW w:w="61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0,000055</w:t>
            </w:r>
          </w:p>
        </w:tc>
        <w:tc>
          <w:tcPr>
            <w:tcW w:w="313"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0,000000029</w:t>
            </w:r>
          </w:p>
        </w:tc>
        <w:tc>
          <w:tcPr>
            <w:tcW w:w="335"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0,00000000038</w:t>
            </w:r>
          </w:p>
        </w:tc>
      </w:tr>
    </w:tbl>
    <w:p w:rsidR="00FF622F" w:rsidRPr="003804DF" w:rsidRDefault="00FF622F" w:rsidP="00FF622F">
      <w:pPr>
        <w:autoSpaceDE w:val="0"/>
        <w:autoSpaceDN w:val="0"/>
        <w:adjustRightInd w:val="0"/>
        <w:ind w:firstLine="709"/>
        <w:jc w:val="both"/>
        <w:rPr>
          <w:rFonts w:eastAsiaTheme="minorHAnsi"/>
          <w:color w:val="000000" w:themeColor="text1"/>
          <w:lang w:eastAsia="en-US"/>
        </w:rPr>
      </w:pPr>
    </w:p>
    <w:tbl>
      <w:tblPr>
        <w:tblW w:w="5000" w:type="pct"/>
        <w:tblLook w:val="04A0" w:firstRow="1" w:lastRow="0" w:firstColumn="1" w:lastColumn="0" w:noHBand="0" w:noVBand="1"/>
      </w:tblPr>
      <w:tblGrid>
        <w:gridCol w:w="1394"/>
        <w:gridCol w:w="1182"/>
        <w:gridCol w:w="1511"/>
        <w:gridCol w:w="1400"/>
        <w:gridCol w:w="1191"/>
        <w:gridCol w:w="1410"/>
        <w:gridCol w:w="1766"/>
      </w:tblGrid>
      <w:tr w:rsidR="00FF622F" w:rsidRPr="003804DF" w:rsidTr="0033183E">
        <w:trPr>
          <w:trHeight w:val="285"/>
        </w:trPr>
        <w:tc>
          <w:tcPr>
            <w:tcW w:w="5000" w:type="pct"/>
            <w:gridSpan w:val="7"/>
            <w:tcBorders>
              <w:top w:val="nil"/>
              <w:left w:val="nil"/>
              <w:bottom w:val="nil"/>
              <w:right w:val="nil"/>
            </w:tcBorders>
            <w:shd w:val="clear" w:color="auto" w:fill="auto"/>
            <w:vAlign w:val="center"/>
            <w:hideMark/>
          </w:tcPr>
          <w:p w:rsidR="00FF622F" w:rsidRPr="003804DF" w:rsidRDefault="00FF622F" w:rsidP="0033183E">
            <w:pPr>
              <w:jc w:val="center"/>
              <w:rPr>
                <w:b/>
                <w:bCs/>
                <w:lang w:val="ru-KZ" w:eastAsia="ru-KZ"/>
              </w:rPr>
            </w:pPr>
            <w:r w:rsidRPr="003804DF">
              <w:rPr>
                <w:b/>
                <w:bCs/>
                <w:lang w:val="ru-KZ" w:eastAsia="ru-KZ"/>
              </w:rPr>
              <w:t>Источник № 0002 Компрессор передвижной с двигателем внутреннего сгорания</w:t>
            </w:r>
          </w:p>
        </w:tc>
      </w:tr>
      <w:tr w:rsidR="00FF622F" w:rsidRPr="003804DF" w:rsidTr="0033183E">
        <w:trPr>
          <w:trHeight w:val="285"/>
        </w:trPr>
        <w:tc>
          <w:tcPr>
            <w:tcW w:w="5000" w:type="pct"/>
            <w:gridSpan w:val="7"/>
            <w:tcBorders>
              <w:top w:val="nil"/>
              <w:left w:val="nil"/>
              <w:bottom w:val="single" w:sz="4" w:space="0" w:color="auto"/>
              <w:right w:val="nil"/>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Расход и температура отработанных газов</w:t>
            </w:r>
          </w:p>
        </w:tc>
      </w:tr>
      <w:tr w:rsidR="00FF622F" w:rsidRPr="003804DF" w:rsidTr="0033183E">
        <w:trPr>
          <w:trHeight w:val="855"/>
        </w:trPr>
        <w:tc>
          <w:tcPr>
            <w:tcW w:w="2217" w:type="pct"/>
            <w:tcBorders>
              <w:top w:val="nil"/>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Удельный расход топлива b, г/кВт*ч</w:t>
            </w:r>
          </w:p>
        </w:tc>
        <w:tc>
          <w:tcPr>
            <w:tcW w:w="299"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Мощность Р, кВт</w:t>
            </w:r>
          </w:p>
        </w:tc>
        <w:tc>
          <w:tcPr>
            <w:tcW w:w="59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Расход отработанных газов G, кг/с</w:t>
            </w:r>
          </w:p>
        </w:tc>
        <w:tc>
          <w:tcPr>
            <w:tcW w:w="59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 xml:space="preserve">Температура Т, </w:t>
            </w:r>
            <w:r w:rsidRPr="003804DF">
              <w:rPr>
                <w:b/>
                <w:bCs/>
                <w:sz w:val="20"/>
                <w:szCs w:val="20"/>
                <w:vertAlign w:val="superscript"/>
                <w:lang w:val="ru-KZ" w:eastAsia="ru-KZ"/>
              </w:rPr>
              <w:t>0</w:t>
            </w:r>
            <w:r w:rsidRPr="003804DF">
              <w:rPr>
                <w:b/>
                <w:bCs/>
                <w:sz w:val="20"/>
                <w:szCs w:val="20"/>
                <w:lang w:val="ru-KZ" w:eastAsia="ru-KZ"/>
              </w:rPr>
              <w:t>С</w:t>
            </w:r>
          </w:p>
        </w:tc>
        <w:tc>
          <w:tcPr>
            <w:tcW w:w="59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Плотность газов g</w:t>
            </w:r>
            <w:r w:rsidRPr="003804DF">
              <w:rPr>
                <w:b/>
                <w:bCs/>
                <w:sz w:val="20"/>
                <w:szCs w:val="20"/>
                <w:vertAlign w:val="subscript"/>
                <w:lang w:val="ru-KZ" w:eastAsia="ru-KZ"/>
              </w:rPr>
              <w:t>0</w:t>
            </w:r>
            <w:r w:rsidRPr="003804DF">
              <w:rPr>
                <w:b/>
                <w:bCs/>
                <w:sz w:val="20"/>
                <w:szCs w:val="20"/>
                <w:lang w:val="ru-KZ" w:eastAsia="ru-KZ"/>
              </w:rPr>
              <w:t>, при 0</w:t>
            </w:r>
            <w:r w:rsidRPr="003804DF">
              <w:rPr>
                <w:b/>
                <w:bCs/>
                <w:sz w:val="20"/>
                <w:szCs w:val="20"/>
                <w:vertAlign w:val="superscript"/>
                <w:lang w:val="ru-KZ" w:eastAsia="ru-KZ"/>
              </w:rPr>
              <w:t>0</w:t>
            </w:r>
            <w:r w:rsidRPr="003804DF">
              <w:rPr>
                <w:b/>
                <w:bCs/>
                <w:sz w:val="20"/>
                <w:szCs w:val="20"/>
                <w:lang w:val="ru-KZ" w:eastAsia="ru-KZ"/>
              </w:rPr>
              <w:t>С, кг/м</w:t>
            </w:r>
            <w:r w:rsidRPr="003804DF">
              <w:rPr>
                <w:b/>
                <w:bCs/>
                <w:sz w:val="20"/>
                <w:szCs w:val="20"/>
                <w:vertAlign w:val="superscript"/>
                <w:lang w:val="ru-KZ" w:eastAsia="ru-KZ"/>
              </w:rPr>
              <w:t>3</w:t>
            </w:r>
          </w:p>
        </w:tc>
        <w:tc>
          <w:tcPr>
            <w:tcW w:w="301"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g, кг/м</w:t>
            </w:r>
            <w:r w:rsidRPr="003804DF">
              <w:rPr>
                <w:b/>
                <w:bCs/>
                <w:sz w:val="20"/>
                <w:szCs w:val="20"/>
                <w:vertAlign w:val="superscript"/>
                <w:lang w:val="ru-KZ" w:eastAsia="ru-KZ"/>
              </w:rPr>
              <w:t>3</w:t>
            </w:r>
          </w:p>
        </w:tc>
        <w:tc>
          <w:tcPr>
            <w:tcW w:w="392"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Объемный расход газов Q, м</w:t>
            </w:r>
            <w:r w:rsidRPr="003804DF">
              <w:rPr>
                <w:b/>
                <w:bCs/>
                <w:sz w:val="20"/>
                <w:szCs w:val="20"/>
                <w:vertAlign w:val="superscript"/>
                <w:lang w:val="ru-KZ" w:eastAsia="ru-KZ"/>
              </w:rPr>
              <w:t>3</w:t>
            </w:r>
            <w:r w:rsidRPr="003804DF">
              <w:rPr>
                <w:b/>
                <w:bCs/>
                <w:sz w:val="20"/>
                <w:szCs w:val="20"/>
                <w:lang w:val="ru-KZ" w:eastAsia="ru-KZ"/>
              </w:rPr>
              <w:t>/с</w:t>
            </w:r>
          </w:p>
        </w:tc>
      </w:tr>
      <w:tr w:rsidR="00FF622F" w:rsidRPr="003804DF" w:rsidTr="0033183E">
        <w:trPr>
          <w:trHeight w:val="285"/>
        </w:trPr>
        <w:tc>
          <w:tcPr>
            <w:tcW w:w="2217" w:type="pct"/>
            <w:tcBorders>
              <w:top w:val="nil"/>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647,5</w:t>
            </w:r>
          </w:p>
        </w:tc>
        <w:tc>
          <w:tcPr>
            <w:tcW w:w="299"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8</w:t>
            </w:r>
          </w:p>
        </w:tc>
        <w:tc>
          <w:tcPr>
            <w:tcW w:w="59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0,0452</w:t>
            </w:r>
          </w:p>
        </w:tc>
        <w:tc>
          <w:tcPr>
            <w:tcW w:w="59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450</w:t>
            </w:r>
          </w:p>
        </w:tc>
        <w:tc>
          <w:tcPr>
            <w:tcW w:w="59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1,31</w:t>
            </w:r>
          </w:p>
        </w:tc>
        <w:tc>
          <w:tcPr>
            <w:tcW w:w="301"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0,4946</w:t>
            </w:r>
          </w:p>
        </w:tc>
        <w:tc>
          <w:tcPr>
            <w:tcW w:w="392"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0,0914</w:t>
            </w:r>
          </w:p>
        </w:tc>
      </w:tr>
      <w:tr w:rsidR="00FF622F" w:rsidRPr="003804DF" w:rsidTr="0033183E">
        <w:trPr>
          <w:trHeight w:val="285"/>
        </w:trPr>
        <w:tc>
          <w:tcPr>
            <w:tcW w:w="2516" w:type="pct"/>
            <w:gridSpan w:val="2"/>
            <w:tcBorders>
              <w:top w:val="nil"/>
              <w:left w:val="nil"/>
              <w:bottom w:val="nil"/>
              <w:right w:val="nil"/>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Расход топлива</w:t>
            </w:r>
          </w:p>
        </w:tc>
        <w:tc>
          <w:tcPr>
            <w:tcW w:w="1194" w:type="pct"/>
            <w:gridSpan w:val="2"/>
            <w:tcBorders>
              <w:top w:val="single" w:sz="4" w:space="0" w:color="auto"/>
              <w:left w:val="nil"/>
              <w:bottom w:val="nil"/>
              <w:right w:val="nil"/>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B=b*k*P*t*10</w:t>
            </w:r>
            <w:r w:rsidRPr="003804DF">
              <w:rPr>
                <w:sz w:val="20"/>
                <w:szCs w:val="20"/>
                <w:vertAlign w:val="superscript"/>
                <w:lang w:val="ru-KZ" w:eastAsia="ru-KZ"/>
              </w:rPr>
              <w:t>-6</w:t>
            </w:r>
            <w:r w:rsidRPr="003804DF">
              <w:rPr>
                <w:sz w:val="20"/>
                <w:szCs w:val="20"/>
                <w:lang w:val="ru-KZ" w:eastAsia="ru-KZ"/>
              </w:rPr>
              <w:t>=</w:t>
            </w:r>
          </w:p>
        </w:tc>
        <w:tc>
          <w:tcPr>
            <w:tcW w:w="597" w:type="pct"/>
            <w:tcBorders>
              <w:top w:val="nil"/>
              <w:left w:val="nil"/>
              <w:bottom w:val="nil"/>
              <w:right w:val="nil"/>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0,00016</w:t>
            </w:r>
          </w:p>
        </w:tc>
        <w:tc>
          <w:tcPr>
            <w:tcW w:w="301" w:type="pct"/>
            <w:tcBorders>
              <w:top w:val="nil"/>
              <w:left w:val="nil"/>
              <w:bottom w:val="nil"/>
              <w:right w:val="nil"/>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т/год</w:t>
            </w:r>
          </w:p>
        </w:tc>
        <w:tc>
          <w:tcPr>
            <w:tcW w:w="392" w:type="pct"/>
            <w:tcBorders>
              <w:top w:val="nil"/>
              <w:left w:val="nil"/>
              <w:bottom w:val="nil"/>
              <w:right w:val="nil"/>
            </w:tcBorders>
            <w:shd w:val="clear" w:color="auto" w:fill="auto"/>
            <w:vAlign w:val="center"/>
            <w:hideMark/>
          </w:tcPr>
          <w:p w:rsidR="00FF622F" w:rsidRPr="003804DF" w:rsidRDefault="00FF622F" w:rsidP="0033183E">
            <w:pPr>
              <w:jc w:val="center"/>
              <w:rPr>
                <w:sz w:val="20"/>
                <w:szCs w:val="20"/>
                <w:lang w:val="ru-KZ" w:eastAsia="ru-KZ"/>
              </w:rPr>
            </w:pPr>
          </w:p>
        </w:tc>
      </w:tr>
      <w:tr w:rsidR="00FF622F" w:rsidRPr="003804DF" w:rsidTr="0033183E">
        <w:trPr>
          <w:trHeight w:val="285"/>
        </w:trPr>
        <w:tc>
          <w:tcPr>
            <w:tcW w:w="2516" w:type="pct"/>
            <w:gridSpan w:val="2"/>
            <w:tcBorders>
              <w:top w:val="nil"/>
              <w:left w:val="nil"/>
              <w:bottom w:val="nil"/>
              <w:right w:val="nil"/>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Коэффициент использования</w:t>
            </w:r>
          </w:p>
        </w:tc>
        <w:tc>
          <w:tcPr>
            <w:tcW w:w="597" w:type="pct"/>
            <w:tcBorders>
              <w:top w:val="nil"/>
              <w:left w:val="nil"/>
              <w:bottom w:val="nil"/>
              <w:right w:val="nil"/>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k=</w:t>
            </w:r>
          </w:p>
        </w:tc>
        <w:tc>
          <w:tcPr>
            <w:tcW w:w="597" w:type="pct"/>
            <w:tcBorders>
              <w:top w:val="nil"/>
              <w:left w:val="nil"/>
              <w:bottom w:val="nil"/>
              <w:right w:val="nil"/>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1</w:t>
            </w:r>
          </w:p>
        </w:tc>
        <w:tc>
          <w:tcPr>
            <w:tcW w:w="898" w:type="pct"/>
            <w:gridSpan w:val="2"/>
            <w:tcBorders>
              <w:top w:val="nil"/>
              <w:left w:val="nil"/>
              <w:bottom w:val="nil"/>
              <w:right w:val="nil"/>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Время работы, час год, t=</w:t>
            </w:r>
          </w:p>
        </w:tc>
        <w:tc>
          <w:tcPr>
            <w:tcW w:w="392" w:type="pct"/>
            <w:tcBorders>
              <w:top w:val="nil"/>
              <w:left w:val="nil"/>
              <w:bottom w:val="nil"/>
              <w:right w:val="nil"/>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0,03</w:t>
            </w:r>
          </w:p>
        </w:tc>
      </w:tr>
      <w:tr w:rsidR="00FF622F" w:rsidRPr="003804DF" w:rsidTr="0033183E">
        <w:trPr>
          <w:trHeight w:val="570"/>
        </w:trPr>
        <w:tc>
          <w:tcPr>
            <w:tcW w:w="5000" w:type="pct"/>
            <w:gridSpan w:val="7"/>
            <w:tcBorders>
              <w:top w:val="nil"/>
              <w:left w:val="nil"/>
              <w:bottom w:val="single" w:sz="4" w:space="0" w:color="auto"/>
              <w:right w:val="nil"/>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Расчет проведен согласно "Методике расчета выбросов загрязняющих веществ в атмосферу от стационарных дизельных установок" РНД 211.2.02.04-2004, Астана</w:t>
            </w:r>
          </w:p>
        </w:tc>
      </w:tr>
      <w:tr w:rsidR="00FF622F" w:rsidRPr="003804DF" w:rsidTr="0033183E">
        <w:trPr>
          <w:trHeight w:val="570"/>
        </w:trPr>
        <w:tc>
          <w:tcPr>
            <w:tcW w:w="2217"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Марка двигателя</w:t>
            </w:r>
          </w:p>
        </w:tc>
        <w:tc>
          <w:tcPr>
            <w:tcW w:w="299"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Мощность Р, кВт</w:t>
            </w:r>
          </w:p>
        </w:tc>
        <w:tc>
          <w:tcPr>
            <w:tcW w:w="597"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Расход топлива В, т/год</w:t>
            </w:r>
          </w:p>
        </w:tc>
        <w:tc>
          <w:tcPr>
            <w:tcW w:w="1194" w:type="pct"/>
            <w:gridSpan w:val="2"/>
            <w:tcBorders>
              <w:top w:val="single" w:sz="4" w:space="0" w:color="auto"/>
              <w:left w:val="nil"/>
              <w:bottom w:val="single" w:sz="4" w:space="0" w:color="auto"/>
              <w:right w:val="single" w:sz="4" w:space="0" w:color="000000"/>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Значения выбросов</w:t>
            </w:r>
          </w:p>
        </w:tc>
        <w:tc>
          <w:tcPr>
            <w:tcW w:w="301"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М, г/сек</w:t>
            </w:r>
          </w:p>
        </w:tc>
        <w:tc>
          <w:tcPr>
            <w:tcW w:w="392"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М, т/год</w:t>
            </w:r>
          </w:p>
        </w:tc>
      </w:tr>
      <w:tr w:rsidR="00FF622F" w:rsidRPr="003804DF" w:rsidTr="0033183E">
        <w:trPr>
          <w:trHeight w:val="570"/>
        </w:trPr>
        <w:tc>
          <w:tcPr>
            <w:tcW w:w="22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8</w:t>
            </w:r>
          </w:p>
        </w:tc>
        <w:tc>
          <w:tcPr>
            <w:tcW w:w="597" w:type="pct"/>
            <w:tcBorders>
              <w:top w:val="single" w:sz="4" w:space="0" w:color="auto"/>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0,00016</w:t>
            </w:r>
          </w:p>
        </w:tc>
        <w:tc>
          <w:tcPr>
            <w:tcW w:w="597"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e</w:t>
            </w:r>
            <w:r w:rsidRPr="003804DF">
              <w:rPr>
                <w:b/>
                <w:bCs/>
                <w:sz w:val="20"/>
                <w:szCs w:val="20"/>
                <w:vertAlign w:val="subscript"/>
                <w:lang w:val="ru-KZ" w:eastAsia="ru-KZ"/>
              </w:rPr>
              <w:t>мi</w:t>
            </w:r>
            <w:r w:rsidRPr="003804DF">
              <w:rPr>
                <w:b/>
                <w:bCs/>
                <w:sz w:val="20"/>
                <w:szCs w:val="20"/>
                <w:lang w:val="ru-KZ" w:eastAsia="ru-KZ"/>
              </w:rPr>
              <w:t>, г/кВт*ч</w:t>
            </w:r>
          </w:p>
        </w:tc>
        <w:tc>
          <w:tcPr>
            <w:tcW w:w="597"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q</w:t>
            </w:r>
            <w:r w:rsidRPr="003804DF">
              <w:rPr>
                <w:b/>
                <w:bCs/>
                <w:sz w:val="20"/>
                <w:szCs w:val="20"/>
                <w:vertAlign w:val="subscript"/>
                <w:lang w:val="ru-KZ" w:eastAsia="ru-KZ"/>
              </w:rPr>
              <w:t>мi</w:t>
            </w:r>
            <w:r w:rsidRPr="003804DF">
              <w:rPr>
                <w:b/>
                <w:bCs/>
                <w:sz w:val="20"/>
                <w:szCs w:val="20"/>
                <w:lang w:val="ru-KZ" w:eastAsia="ru-KZ"/>
              </w:rPr>
              <w:t>, г/кг топлива</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М=e</w:t>
            </w:r>
            <w:r w:rsidRPr="003804DF">
              <w:rPr>
                <w:b/>
                <w:bCs/>
                <w:sz w:val="20"/>
                <w:szCs w:val="20"/>
                <w:vertAlign w:val="subscript"/>
                <w:lang w:val="ru-KZ" w:eastAsia="ru-KZ"/>
              </w:rPr>
              <w:t>мi</w:t>
            </w:r>
            <w:r w:rsidRPr="003804DF">
              <w:rPr>
                <w:b/>
                <w:bCs/>
                <w:sz w:val="20"/>
                <w:szCs w:val="20"/>
                <w:lang w:val="ru-KZ" w:eastAsia="ru-KZ"/>
              </w:rPr>
              <w:t>*Р/3600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М=qмi*В/1000</w:t>
            </w:r>
          </w:p>
        </w:tc>
      </w:tr>
      <w:tr w:rsidR="00FF622F" w:rsidRPr="003804DF" w:rsidTr="0033183E">
        <w:trPr>
          <w:trHeight w:val="285"/>
        </w:trPr>
        <w:tc>
          <w:tcPr>
            <w:tcW w:w="311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Углерод оксид</w:t>
            </w:r>
          </w:p>
        </w:tc>
        <w:tc>
          <w:tcPr>
            <w:tcW w:w="597" w:type="pct"/>
            <w:tcBorders>
              <w:top w:val="single" w:sz="4" w:space="0" w:color="auto"/>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7,2</w:t>
            </w:r>
          </w:p>
        </w:tc>
        <w:tc>
          <w:tcPr>
            <w:tcW w:w="597" w:type="pct"/>
            <w:tcBorders>
              <w:top w:val="single" w:sz="4" w:space="0" w:color="auto"/>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30</w:t>
            </w:r>
          </w:p>
        </w:tc>
        <w:tc>
          <w:tcPr>
            <w:tcW w:w="301"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0,01600</w:t>
            </w:r>
          </w:p>
        </w:tc>
        <w:tc>
          <w:tcPr>
            <w:tcW w:w="392"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0,0000048</w:t>
            </w:r>
          </w:p>
        </w:tc>
      </w:tr>
      <w:tr w:rsidR="00FF622F" w:rsidRPr="003804DF" w:rsidTr="0033183E">
        <w:trPr>
          <w:trHeight w:val="285"/>
        </w:trPr>
        <w:tc>
          <w:tcPr>
            <w:tcW w:w="311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Азот оксид, в том числе:</w:t>
            </w:r>
          </w:p>
        </w:tc>
        <w:tc>
          <w:tcPr>
            <w:tcW w:w="59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10,3</w:t>
            </w:r>
          </w:p>
        </w:tc>
        <w:tc>
          <w:tcPr>
            <w:tcW w:w="59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43</w:t>
            </w:r>
          </w:p>
        </w:tc>
        <w:tc>
          <w:tcPr>
            <w:tcW w:w="301"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0,02289</w:t>
            </w:r>
          </w:p>
        </w:tc>
        <w:tc>
          <w:tcPr>
            <w:tcW w:w="392"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0,0000069</w:t>
            </w:r>
          </w:p>
        </w:tc>
      </w:tr>
      <w:tr w:rsidR="00FF622F" w:rsidRPr="003804DF" w:rsidTr="0033183E">
        <w:trPr>
          <w:trHeight w:val="285"/>
        </w:trPr>
        <w:tc>
          <w:tcPr>
            <w:tcW w:w="311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Азот диоксид</w:t>
            </w:r>
          </w:p>
        </w:tc>
        <w:tc>
          <w:tcPr>
            <w:tcW w:w="59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 </w:t>
            </w:r>
          </w:p>
        </w:tc>
        <w:tc>
          <w:tcPr>
            <w:tcW w:w="59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 </w:t>
            </w:r>
          </w:p>
        </w:tc>
        <w:tc>
          <w:tcPr>
            <w:tcW w:w="301"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0,01831</w:t>
            </w:r>
          </w:p>
        </w:tc>
        <w:tc>
          <w:tcPr>
            <w:tcW w:w="392"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0,0000055</w:t>
            </w:r>
          </w:p>
        </w:tc>
      </w:tr>
      <w:tr w:rsidR="00FF622F" w:rsidRPr="003804DF" w:rsidTr="0033183E">
        <w:trPr>
          <w:trHeight w:val="285"/>
        </w:trPr>
        <w:tc>
          <w:tcPr>
            <w:tcW w:w="311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Азот оксид</w:t>
            </w:r>
          </w:p>
        </w:tc>
        <w:tc>
          <w:tcPr>
            <w:tcW w:w="59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 </w:t>
            </w:r>
          </w:p>
        </w:tc>
        <w:tc>
          <w:tcPr>
            <w:tcW w:w="59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 </w:t>
            </w:r>
          </w:p>
        </w:tc>
        <w:tc>
          <w:tcPr>
            <w:tcW w:w="301"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0,00298</w:t>
            </w:r>
          </w:p>
        </w:tc>
        <w:tc>
          <w:tcPr>
            <w:tcW w:w="392"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0,0000009</w:t>
            </w:r>
          </w:p>
        </w:tc>
      </w:tr>
      <w:tr w:rsidR="00FF622F" w:rsidRPr="003804DF" w:rsidTr="0033183E">
        <w:trPr>
          <w:trHeight w:val="285"/>
        </w:trPr>
        <w:tc>
          <w:tcPr>
            <w:tcW w:w="311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Углеводороды С</w:t>
            </w:r>
            <w:r w:rsidRPr="003804DF">
              <w:rPr>
                <w:sz w:val="20"/>
                <w:szCs w:val="20"/>
                <w:vertAlign w:val="subscript"/>
                <w:lang w:val="ru-KZ" w:eastAsia="ru-KZ"/>
              </w:rPr>
              <w:t>12</w:t>
            </w:r>
            <w:r w:rsidRPr="003804DF">
              <w:rPr>
                <w:sz w:val="20"/>
                <w:szCs w:val="20"/>
                <w:lang w:val="ru-KZ" w:eastAsia="ru-KZ"/>
              </w:rPr>
              <w:t>-С</w:t>
            </w:r>
            <w:r w:rsidRPr="003804DF">
              <w:rPr>
                <w:sz w:val="20"/>
                <w:szCs w:val="20"/>
                <w:vertAlign w:val="subscript"/>
                <w:lang w:val="ru-KZ" w:eastAsia="ru-KZ"/>
              </w:rPr>
              <w:t>19</w:t>
            </w:r>
          </w:p>
        </w:tc>
        <w:tc>
          <w:tcPr>
            <w:tcW w:w="59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3,6</w:t>
            </w:r>
          </w:p>
        </w:tc>
        <w:tc>
          <w:tcPr>
            <w:tcW w:w="59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15</w:t>
            </w:r>
          </w:p>
        </w:tc>
        <w:tc>
          <w:tcPr>
            <w:tcW w:w="301"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0,00800</w:t>
            </w:r>
          </w:p>
        </w:tc>
        <w:tc>
          <w:tcPr>
            <w:tcW w:w="392"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0,0000024</w:t>
            </w:r>
          </w:p>
        </w:tc>
      </w:tr>
      <w:tr w:rsidR="00FF622F" w:rsidRPr="003804DF" w:rsidTr="0033183E">
        <w:trPr>
          <w:trHeight w:val="285"/>
        </w:trPr>
        <w:tc>
          <w:tcPr>
            <w:tcW w:w="311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Сажа</w:t>
            </w:r>
          </w:p>
        </w:tc>
        <w:tc>
          <w:tcPr>
            <w:tcW w:w="59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0,7</w:t>
            </w:r>
          </w:p>
        </w:tc>
        <w:tc>
          <w:tcPr>
            <w:tcW w:w="59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3,0</w:t>
            </w:r>
          </w:p>
        </w:tc>
        <w:tc>
          <w:tcPr>
            <w:tcW w:w="301"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0,00156</w:t>
            </w:r>
          </w:p>
        </w:tc>
        <w:tc>
          <w:tcPr>
            <w:tcW w:w="392"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0,0000005</w:t>
            </w:r>
          </w:p>
        </w:tc>
      </w:tr>
      <w:tr w:rsidR="00FF622F" w:rsidRPr="003804DF" w:rsidTr="0033183E">
        <w:trPr>
          <w:trHeight w:val="285"/>
        </w:trPr>
        <w:tc>
          <w:tcPr>
            <w:tcW w:w="311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Сера диоксид</w:t>
            </w:r>
          </w:p>
        </w:tc>
        <w:tc>
          <w:tcPr>
            <w:tcW w:w="59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1,1</w:t>
            </w:r>
          </w:p>
        </w:tc>
        <w:tc>
          <w:tcPr>
            <w:tcW w:w="59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4,5</w:t>
            </w:r>
          </w:p>
        </w:tc>
        <w:tc>
          <w:tcPr>
            <w:tcW w:w="301"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0,00244</w:t>
            </w:r>
          </w:p>
        </w:tc>
        <w:tc>
          <w:tcPr>
            <w:tcW w:w="392"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0,0000007</w:t>
            </w:r>
          </w:p>
        </w:tc>
      </w:tr>
      <w:tr w:rsidR="00FF622F" w:rsidRPr="003804DF" w:rsidTr="0033183E">
        <w:trPr>
          <w:trHeight w:val="285"/>
        </w:trPr>
        <w:tc>
          <w:tcPr>
            <w:tcW w:w="311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Формальдегид</w:t>
            </w:r>
          </w:p>
        </w:tc>
        <w:tc>
          <w:tcPr>
            <w:tcW w:w="59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0,15</w:t>
            </w:r>
          </w:p>
        </w:tc>
        <w:tc>
          <w:tcPr>
            <w:tcW w:w="59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0,6</w:t>
            </w:r>
          </w:p>
        </w:tc>
        <w:tc>
          <w:tcPr>
            <w:tcW w:w="301"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0,00033</w:t>
            </w:r>
          </w:p>
        </w:tc>
        <w:tc>
          <w:tcPr>
            <w:tcW w:w="392"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0,0000001</w:t>
            </w:r>
          </w:p>
        </w:tc>
      </w:tr>
      <w:tr w:rsidR="00FF622F" w:rsidRPr="003804DF" w:rsidTr="0033183E">
        <w:trPr>
          <w:trHeight w:val="285"/>
        </w:trPr>
        <w:tc>
          <w:tcPr>
            <w:tcW w:w="311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lastRenderedPageBreak/>
              <w:t>Бенз/а/пирен</w:t>
            </w:r>
          </w:p>
        </w:tc>
        <w:tc>
          <w:tcPr>
            <w:tcW w:w="59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0,000013</w:t>
            </w:r>
          </w:p>
        </w:tc>
        <w:tc>
          <w:tcPr>
            <w:tcW w:w="597"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0,000055</w:t>
            </w:r>
          </w:p>
        </w:tc>
        <w:tc>
          <w:tcPr>
            <w:tcW w:w="301"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0,000000029</w:t>
            </w:r>
          </w:p>
        </w:tc>
        <w:tc>
          <w:tcPr>
            <w:tcW w:w="392"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0,00000000000880</w:t>
            </w:r>
          </w:p>
        </w:tc>
      </w:tr>
    </w:tbl>
    <w:p w:rsidR="00FF622F" w:rsidRPr="003804DF" w:rsidRDefault="00FF622F" w:rsidP="00FF622F">
      <w:pPr>
        <w:autoSpaceDE w:val="0"/>
        <w:autoSpaceDN w:val="0"/>
        <w:adjustRightInd w:val="0"/>
        <w:ind w:firstLine="709"/>
        <w:jc w:val="both"/>
        <w:rPr>
          <w:rFonts w:eastAsiaTheme="minorHAnsi"/>
          <w:color w:val="000000" w:themeColor="text1"/>
          <w:lang w:eastAsia="en-US"/>
        </w:rPr>
      </w:pPr>
    </w:p>
    <w:tbl>
      <w:tblPr>
        <w:tblW w:w="5000" w:type="pct"/>
        <w:tblLook w:val="04A0" w:firstRow="1" w:lastRow="0" w:firstColumn="1" w:lastColumn="0" w:noHBand="0" w:noVBand="1"/>
      </w:tblPr>
      <w:tblGrid>
        <w:gridCol w:w="6004"/>
        <w:gridCol w:w="1388"/>
        <w:gridCol w:w="1176"/>
        <w:gridCol w:w="1286"/>
      </w:tblGrid>
      <w:tr w:rsidR="00FF622F" w:rsidRPr="003804DF" w:rsidTr="0033183E">
        <w:trPr>
          <w:trHeight w:val="285"/>
        </w:trPr>
        <w:tc>
          <w:tcPr>
            <w:tcW w:w="5000" w:type="pct"/>
            <w:gridSpan w:val="4"/>
            <w:tcBorders>
              <w:top w:val="nil"/>
              <w:left w:val="nil"/>
              <w:bottom w:val="nil"/>
              <w:right w:val="nil"/>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Источник № 0003 Битумный котел (Битумоплавильная установка)</w:t>
            </w:r>
          </w:p>
        </w:tc>
      </w:tr>
      <w:tr w:rsidR="00FF622F" w:rsidRPr="003804DF" w:rsidTr="0033183E">
        <w:trPr>
          <w:trHeight w:val="570"/>
        </w:trPr>
        <w:tc>
          <w:tcPr>
            <w:tcW w:w="3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Наименование, формула</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Обозначение</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Единица измерения</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Количество</w:t>
            </w:r>
          </w:p>
        </w:tc>
      </w:tr>
      <w:tr w:rsidR="00FF622F" w:rsidRPr="003804DF" w:rsidTr="0033183E">
        <w:trPr>
          <w:trHeight w:val="28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rPr>
                <w:b/>
                <w:bCs/>
                <w:sz w:val="20"/>
                <w:szCs w:val="20"/>
                <w:lang w:val="ru-KZ" w:eastAsia="ru-KZ"/>
              </w:rPr>
            </w:pPr>
            <w:r w:rsidRPr="003804DF">
              <w:rPr>
                <w:b/>
                <w:bCs/>
                <w:sz w:val="20"/>
                <w:szCs w:val="20"/>
                <w:lang w:val="ru-KZ" w:eastAsia="ru-KZ"/>
              </w:rPr>
              <w:t>Исходные данные:</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Время работы</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Т</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час/год</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0,26</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 xml:space="preserve">Диаметр трубы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d</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м</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0,10</w:t>
            </w:r>
          </w:p>
        </w:tc>
      </w:tr>
      <w:tr w:rsidR="00FF622F" w:rsidRPr="003804DF" w:rsidTr="0033183E">
        <w:trPr>
          <w:trHeight w:val="630"/>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Высота трубы</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H</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м</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2,50</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Температура (раб)</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t</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vertAlign w:val="superscript"/>
                <w:lang w:val="ru-KZ" w:eastAsia="ru-KZ"/>
              </w:rPr>
              <w:t>°</w:t>
            </w:r>
            <w:r w:rsidRPr="003804DF">
              <w:rPr>
                <w:sz w:val="20"/>
                <w:szCs w:val="20"/>
                <w:lang w:val="ru-KZ" w:eastAsia="ru-KZ"/>
              </w:rPr>
              <w:t xml:space="preserve"> C</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230</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Удельный вес дизельного топлива</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r</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т/м</w:t>
            </w:r>
            <w:r w:rsidRPr="003804DF">
              <w:rPr>
                <w:sz w:val="20"/>
                <w:szCs w:val="20"/>
                <w:vertAlign w:val="superscript"/>
                <w:lang w:val="ru-KZ" w:eastAsia="ru-KZ"/>
              </w:rPr>
              <w:t>3</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0,84</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 xml:space="preserve">Расход топлива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В</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т/год</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0,01</w:t>
            </w:r>
          </w:p>
        </w:tc>
      </w:tr>
      <w:tr w:rsidR="00FF622F" w:rsidRPr="003804DF" w:rsidTr="0033183E">
        <w:trPr>
          <w:trHeight w:val="285"/>
        </w:trPr>
        <w:tc>
          <w:tcPr>
            <w:tcW w:w="3260" w:type="pct"/>
            <w:tcBorders>
              <w:top w:val="nil"/>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 </w:t>
            </w:r>
          </w:p>
        </w:tc>
        <w:tc>
          <w:tcPr>
            <w:tcW w:w="580"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80"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кг/час</w:t>
            </w:r>
          </w:p>
        </w:tc>
        <w:tc>
          <w:tcPr>
            <w:tcW w:w="580"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19,60</w:t>
            </w:r>
          </w:p>
        </w:tc>
      </w:tr>
      <w:tr w:rsidR="00FF622F" w:rsidRPr="003804DF" w:rsidTr="0033183E">
        <w:trPr>
          <w:trHeight w:val="28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FF622F" w:rsidRPr="003804DF" w:rsidRDefault="00FF622F" w:rsidP="0033183E">
            <w:pPr>
              <w:rPr>
                <w:b/>
                <w:bCs/>
                <w:sz w:val="20"/>
                <w:szCs w:val="20"/>
                <w:lang w:val="ru-KZ" w:eastAsia="ru-KZ"/>
              </w:rPr>
            </w:pPr>
            <w:r w:rsidRPr="003804DF">
              <w:rPr>
                <w:b/>
                <w:bCs/>
                <w:sz w:val="20"/>
                <w:szCs w:val="20"/>
                <w:lang w:val="ru-KZ" w:eastAsia="ru-KZ"/>
              </w:rPr>
              <w:t>Расчет:</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rPr>
                <w:b/>
                <w:bCs/>
                <w:sz w:val="20"/>
                <w:szCs w:val="20"/>
                <w:lang w:val="ru-KZ" w:eastAsia="ru-KZ"/>
              </w:rPr>
            </w:pPr>
            <w:r w:rsidRPr="003804DF">
              <w:rPr>
                <w:b/>
                <w:bCs/>
                <w:sz w:val="20"/>
                <w:szCs w:val="20"/>
                <w:lang w:val="ru-KZ" w:eastAsia="ru-KZ"/>
              </w:rPr>
              <w:t>Сажа</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 </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Птв=В*А</w:t>
            </w:r>
            <w:r w:rsidRPr="003804DF">
              <w:rPr>
                <w:sz w:val="20"/>
                <w:szCs w:val="20"/>
                <w:vertAlign w:val="superscript"/>
                <w:lang w:val="ru-KZ" w:eastAsia="ru-KZ"/>
              </w:rPr>
              <w:t>r</w:t>
            </w:r>
            <w:r w:rsidRPr="003804DF">
              <w:rPr>
                <w:sz w:val="20"/>
                <w:szCs w:val="20"/>
                <w:lang w:val="ru-KZ" w:eastAsia="ru-KZ"/>
              </w:rPr>
              <w:t>*х*(1-η)</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П</w:t>
            </w:r>
            <w:r w:rsidRPr="003804DF">
              <w:rPr>
                <w:sz w:val="20"/>
                <w:szCs w:val="20"/>
                <w:vertAlign w:val="subscript"/>
                <w:lang w:val="ru-KZ" w:eastAsia="ru-KZ"/>
              </w:rPr>
              <w:t>сажа</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т/год</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0,000010</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где: Аr=0,1, х=0,01; η=0</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г/с</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0,01068</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rPr>
                <w:b/>
                <w:bCs/>
                <w:sz w:val="20"/>
                <w:szCs w:val="20"/>
                <w:lang w:val="ru-KZ" w:eastAsia="ru-KZ"/>
              </w:rPr>
            </w:pPr>
            <w:r w:rsidRPr="003804DF">
              <w:rPr>
                <w:b/>
                <w:bCs/>
                <w:sz w:val="20"/>
                <w:szCs w:val="20"/>
                <w:lang w:val="ru-KZ" w:eastAsia="ru-KZ"/>
              </w:rPr>
              <w:t>Диоксид серы</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Пso2=0,02*B*S*(1-η'so2)*(1-η''so2)</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П</w:t>
            </w:r>
            <w:r w:rsidRPr="003804DF">
              <w:rPr>
                <w:sz w:val="20"/>
                <w:szCs w:val="20"/>
                <w:vertAlign w:val="subscript"/>
                <w:lang w:val="ru-KZ" w:eastAsia="ru-KZ"/>
              </w:rPr>
              <w:t>SO2</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т/год</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0,00003</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где: S=0,3; η'so2=0,02;  η''so2=0,5</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г/с</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0,03205</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rPr>
                <w:b/>
                <w:bCs/>
                <w:sz w:val="20"/>
                <w:szCs w:val="20"/>
                <w:lang w:val="ru-KZ" w:eastAsia="ru-KZ"/>
              </w:rPr>
            </w:pPr>
            <w:r w:rsidRPr="003804DF">
              <w:rPr>
                <w:b/>
                <w:bCs/>
                <w:sz w:val="20"/>
                <w:szCs w:val="20"/>
                <w:lang w:val="ru-KZ" w:eastAsia="ru-KZ"/>
              </w:rPr>
              <w:t xml:space="preserve">Оксид углерода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Псо=0.001*Сco*В(1-g4/100)</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П</w:t>
            </w:r>
            <w:r w:rsidRPr="003804DF">
              <w:rPr>
                <w:sz w:val="20"/>
                <w:szCs w:val="20"/>
                <w:vertAlign w:val="subscript"/>
                <w:lang w:val="ru-KZ" w:eastAsia="ru-KZ"/>
              </w:rPr>
              <w:t>CO</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т/год</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0,00014</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г/с</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0,14957</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где: Ссо=g3*R*Qi</w:t>
            </w:r>
            <w:r w:rsidRPr="003804DF">
              <w:rPr>
                <w:sz w:val="20"/>
                <w:szCs w:val="20"/>
                <w:vertAlign w:val="superscript"/>
                <w:lang w:val="ru-KZ" w:eastAsia="ru-KZ"/>
              </w:rPr>
              <w:t>r</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С</w:t>
            </w:r>
            <w:r w:rsidRPr="003804DF">
              <w:rPr>
                <w:sz w:val="20"/>
                <w:szCs w:val="20"/>
                <w:vertAlign w:val="subscript"/>
                <w:lang w:val="ru-KZ" w:eastAsia="ru-KZ"/>
              </w:rPr>
              <w:t>CO</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13,89</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g3=0,5; R=0,65; Qi</w:t>
            </w:r>
            <w:r w:rsidRPr="003804DF">
              <w:rPr>
                <w:sz w:val="20"/>
                <w:szCs w:val="20"/>
                <w:vertAlign w:val="superscript"/>
                <w:lang w:val="ru-KZ" w:eastAsia="ru-KZ"/>
              </w:rPr>
              <w:t>r</w:t>
            </w:r>
            <w:r w:rsidRPr="003804DF">
              <w:rPr>
                <w:sz w:val="20"/>
                <w:szCs w:val="20"/>
                <w:lang w:val="ru-KZ" w:eastAsia="ru-KZ"/>
              </w:rPr>
              <w:t>=42,75, g4=0</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rPr>
                <w:b/>
                <w:bCs/>
                <w:sz w:val="20"/>
                <w:szCs w:val="20"/>
                <w:lang w:val="ru-KZ" w:eastAsia="ru-KZ"/>
              </w:rPr>
            </w:pPr>
            <w:r w:rsidRPr="003804DF">
              <w:rPr>
                <w:b/>
                <w:bCs/>
                <w:sz w:val="20"/>
                <w:szCs w:val="20"/>
                <w:lang w:val="ru-KZ" w:eastAsia="ru-KZ"/>
              </w:rPr>
              <w:t>Оксиды азота</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ПNOx=0,001*В*Q*Knox  (1-b)</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П</w:t>
            </w:r>
            <w:r w:rsidRPr="003804DF">
              <w:rPr>
                <w:sz w:val="20"/>
                <w:szCs w:val="20"/>
                <w:vertAlign w:val="subscript"/>
                <w:lang w:val="ru-KZ" w:eastAsia="ru-KZ"/>
              </w:rPr>
              <w:t>NOx</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т/год</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0,00003</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где Q = 39,9, Kno = 0.08</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г/с</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0,03205</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xml:space="preserve">в том числе: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xml:space="preserve"> NO</w:t>
            </w:r>
            <w:r w:rsidRPr="003804DF">
              <w:rPr>
                <w:sz w:val="20"/>
                <w:szCs w:val="20"/>
                <w:vertAlign w:val="subscript"/>
                <w:lang w:val="ru-KZ" w:eastAsia="ru-KZ"/>
              </w:rPr>
              <w:t>2</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т/год</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0,00002</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г/с</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0,02564</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xml:space="preserve"> NO</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т/год</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0,0000039</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г/с</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0,00417</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Объем продуктов сгорания</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V</w:t>
            </w:r>
            <w:r w:rsidRPr="003804DF">
              <w:rPr>
                <w:sz w:val="20"/>
                <w:szCs w:val="20"/>
                <w:vertAlign w:val="subscript"/>
                <w:lang w:val="ru-KZ" w:eastAsia="ru-KZ"/>
              </w:rPr>
              <w:t>r</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м</w:t>
            </w:r>
            <w:r w:rsidRPr="003804DF">
              <w:rPr>
                <w:sz w:val="20"/>
                <w:szCs w:val="20"/>
                <w:vertAlign w:val="superscript"/>
                <w:lang w:val="ru-KZ" w:eastAsia="ru-KZ"/>
              </w:rPr>
              <w:t>3</w:t>
            </w:r>
            <w:r w:rsidRPr="003804DF">
              <w:rPr>
                <w:sz w:val="20"/>
                <w:szCs w:val="20"/>
                <w:lang w:val="ru-KZ" w:eastAsia="ru-KZ"/>
              </w:rPr>
              <w:t>/час</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0,35</w:t>
            </w:r>
          </w:p>
        </w:tc>
      </w:tr>
      <w:tr w:rsidR="00FF622F" w:rsidRPr="003804DF" w:rsidTr="0033183E">
        <w:trPr>
          <w:trHeight w:val="285"/>
        </w:trPr>
        <w:tc>
          <w:tcPr>
            <w:tcW w:w="3260" w:type="pct"/>
            <w:tcBorders>
              <w:top w:val="nil"/>
              <w:left w:val="single" w:sz="4" w:space="0" w:color="auto"/>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Vr = 7.84*a*B*Э</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м</w:t>
            </w:r>
            <w:r w:rsidRPr="003804DF">
              <w:rPr>
                <w:sz w:val="20"/>
                <w:szCs w:val="20"/>
                <w:vertAlign w:val="superscript"/>
                <w:lang w:val="ru-KZ" w:eastAsia="ru-KZ"/>
              </w:rPr>
              <w:t>3</w:t>
            </w:r>
            <w:r w:rsidRPr="003804DF">
              <w:rPr>
                <w:sz w:val="20"/>
                <w:szCs w:val="20"/>
                <w:lang w:val="ru-KZ" w:eastAsia="ru-KZ"/>
              </w:rPr>
              <w:t>/с</w:t>
            </w:r>
          </w:p>
        </w:tc>
        <w:tc>
          <w:tcPr>
            <w:tcW w:w="580" w:type="pct"/>
            <w:tcBorders>
              <w:top w:val="nil"/>
              <w:left w:val="nil"/>
              <w:bottom w:val="nil"/>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0,0001</w:t>
            </w:r>
          </w:p>
        </w:tc>
      </w:tr>
      <w:tr w:rsidR="00FF622F" w:rsidRPr="003804DF" w:rsidTr="0033183E">
        <w:trPr>
          <w:trHeight w:val="285"/>
        </w:trPr>
        <w:tc>
          <w:tcPr>
            <w:tcW w:w="3260" w:type="pct"/>
            <w:tcBorders>
              <w:top w:val="nil"/>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Угловая скорость: w=(4*Vr)/(3.14*d2)</w:t>
            </w:r>
          </w:p>
        </w:tc>
        <w:tc>
          <w:tcPr>
            <w:tcW w:w="580"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w</w:t>
            </w:r>
          </w:p>
        </w:tc>
        <w:tc>
          <w:tcPr>
            <w:tcW w:w="580"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м/с</w:t>
            </w:r>
          </w:p>
        </w:tc>
        <w:tc>
          <w:tcPr>
            <w:tcW w:w="580"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0,0127</w:t>
            </w:r>
          </w:p>
        </w:tc>
      </w:tr>
    </w:tbl>
    <w:p w:rsidR="00FF622F" w:rsidRPr="003804DF" w:rsidRDefault="00FF622F" w:rsidP="00FF622F">
      <w:pPr>
        <w:autoSpaceDE w:val="0"/>
        <w:autoSpaceDN w:val="0"/>
        <w:adjustRightInd w:val="0"/>
        <w:ind w:firstLine="709"/>
        <w:jc w:val="both"/>
        <w:rPr>
          <w:rFonts w:eastAsiaTheme="minorHAnsi"/>
          <w:color w:val="000000" w:themeColor="text1"/>
          <w:lang w:eastAsia="en-US"/>
        </w:rPr>
      </w:pPr>
    </w:p>
    <w:tbl>
      <w:tblPr>
        <w:tblW w:w="5000" w:type="pct"/>
        <w:tblLook w:val="04A0" w:firstRow="1" w:lastRow="0" w:firstColumn="1" w:lastColumn="0" w:noHBand="0" w:noVBand="1"/>
      </w:tblPr>
      <w:tblGrid>
        <w:gridCol w:w="5509"/>
        <w:gridCol w:w="1548"/>
        <w:gridCol w:w="866"/>
        <w:gridCol w:w="1931"/>
      </w:tblGrid>
      <w:tr w:rsidR="00FF622F" w:rsidRPr="003804DF" w:rsidTr="0033183E">
        <w:trPr>
          <w:trHeight w:val="255"/>
        </w:trPr>
        <w:tc>
          <w:tcPr>
            <w:tcW w:w="5000" w:type="pct"/>
            <w:gridSpan w:val="4"/>
            <w:tcBorders>
              <w:top w:val="nil"/>
              <w:left w:val="nil"/>
              <w:bottom w:val="nil"/>
              <w:right w:val="nil"/>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Источник № 0004 Электростанция передвижная с бензиновым двигателем</w:t>
            </w:r>
          </w:p>
        </w:tc>
      </w:tr>
      <w:tr w:rsidR="00FF622F" w:rsidRPr="003804DF" w:rsidTr="0033183E">
        <w:trPr>
          <w:trHeight w:val="255"/>
        </w:trPr>
        <w:tc>
          <w:tcPr>
            <w:tcW w:w="5000" w:type="pct"/>
            <w:gridSpan w:val="4"/>
            <w:tcBorders>
              <w:top w:val="nil"/>
              <w:left w:val="nil"/>
              <w:bottom w:val="nil"/>
              <w:right w:val="nil"/>
            </w:tcBorders>
            <w:shd w:val="clear" w:color="auto" w:fill="auto"/>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Расчет проведен согласно "Методике проведения инвентаризации выбросов загрязняющих веществ в атмосферу автотранспортных предприятий (расчетным методом)"</w:t>
            </w:r>
          </w:p>
        </w:tc>
      </w:tr>
      <w:tr w:rsidR="00FF622F" w:rsidRPr="003804DF" w:rsidTr="0033183E">
        <w:trPr>
          <w:trHeight w:val="255"/>
        </w:trPr>
        <w:tc>
          <w:tcPr>
            <w:tcW w:w="5000" w:type="pct"/>
            <w:gridSpan w:val="4"/>
            <w:tcBorders>
              <w:top w:val="nil"/>
              <w:left w:val="nil"/>
              <w:bottom w:val="nil"/>
              <w:right w:val="nil"/>
            </w:tcBorders>
            <w:shd w:val="clear" w:color="auto" w:fill="auto"/>
            <w:noWrap/>
            <w:vAlign w:val="center"/>
            <w:hideMark/>
          </w:tcPr>
          <w:p w:rsidR="00FF622F" w:rsidRPr="003804DF" w:rsidRDefault="00FF622F" w:rsidP="0033183E">
            <w:pPr>
              <w:rPr>
                <w:b/>
                <w:bCs/>
                <w:sz w:val="20"/>
                <w:szCs w:val="20"/>
                <w:lang w:val="ru-KZ" w:eastAsia="ru-KZ"/>
              </w:rPr>
            </w:pPr>
            <w:r w:rsidRPr="003804DF">
              <w:rPr>
                <w:b/>
                <w:bCs/>
                <w:sz w:val="20"/>
                <w:szCs w:val="20"/>
                <w:lang w:val="ru-KZ" w:eastAsia="ru-KZ"/>
              </w:rPr>
              <w:t>Исходные данные:</w:t>
            </w:r>
          </w:p>
        </w:tc>
      </w:tr>
      <w:tr w:rsidR="00FF622F" w:rsidRPr="003804DF" w:rsidTr="0033183E">
        <w:trPr>
          <w:trHeight w:val="255"/>
        </w:trPr>
        <w:tc>
          <w:tcPr>
            <w:tcW w:w="2995" w:type="pct"/>
            <w:tcBorders>
              <w:top w:val="nil"/>
              <w:left w:val="nil"/>
              <w:bottom w:val="nil"/>
              <w:right w:val="nil"/>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Мощность Р, кВт</w:t>
            </w:r>
          </w:p>
        </w:tc>
        <w:tc>
          <w:tcPr>
            <w:tcW w:w="502" w:type="pct"/>
            <w:tcBorders>
              <w:top w:val="nil"/>
              <w:left w:val="nil"/>
              <w:bottom w:val="nil"/>
              <w:right w:val="nil"/>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4</w:t>
            </w:r>
          </w:p>
        </w:tc>
        <w:tc>
          <w:tcPr>
            <w:tcW w:w="324"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c>
          <w:tcPr>
            <w:tcW w:w="1180"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r>
      <w:tr w:rsidR="00FF622F" w:rsidRPr="003804DF" w:rsidTr="0033183E">
        <w:trPr>
          <w:trHeight w:val="255"/>
        </w:trPr>
        <w:tc>
          <w:tcPr>
            <w:tcW w:w="2995" w:type="pct"/>
            <w:tcBorders>
              <w:top w:val="nil"/>
              <w:left w:val="nil"/>
              <w:bottom w:val="nil"/>
              <w:right w:val="nil"/>
            </w:tcBorders>
            <w:shd w:val="clear" w:color="auto" w:fill="auto"/>
            <w:vAlign w:val="center"/>
            <w:hideMark/>
          </w:tcPr>
          <w:p w:rsidR="00FF622F" w:rsidRPr="003804DF" w:rsidRDefault="00FF622F" w:rsidP="0033183E">
            <w:pPr>
              <w:rPr>
                <w:sz w:val="20"/>
                <w:szCs w:val="20"/>
                <w:lang w:val="ru-KZ" w:eastAsia="ru-KZ"/>
              </w:rPr>
            </w:pPr>
            <w:r w:rsidRPr="003804DF">
              <w:rPr>
                <w:sz w:val="20"/>
                <w:szCs w:val="20"/>
                <w:lang w:val="ru-KZ" w:eastAsia="ru-KZ"/>
              </w:rPr>
              <w:t xml:space="preserve">Время работы, час/год  </w:t>
            </w:r>
          </w:p>
        </w:tc>
        <w:tc>
          <w:tcPr>
            <w:tcW w:w="502" w:type="pct"/>
            <w:tcBorders>
              <w:top w:val="nil"/>
              <w:left w:val="nil"/>
              <w:bottom w:val="nil"/>
              <w:right w:val="nil"/>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30,53</w:t>
            </w:r>
          </w:p>
        </w:tc>
        <w:tc>
          <w:tcPr>
            <w:tcW w:w="324" w:type="pct"/>
            <w:tcBorders>
              <w:top w:val="nil"/>
              <w:left w:val="nil"/>
              <w:bottom w:val="nil"/>
              <w:right w:val="nil"/>
            </w:tcBorders>
            <w:shd w:val="clear" w:color="auto" w:fill="auto"/>
            <w:vAlign w:val="center"/>
            <w:hideMark/>
          </w:tcPr>
          <w:p w:rsidR="00FF622F" w:rsidRPr="003804DF" w:rsidRDefault="00FF622F" w:rsidP="0033183E">
            <w:pPr>
              <w:jc w:val="center"/>
              <w:rPr>
                <w:sz w:val="20"/>
                <w:szCs w:val="20"/>
                <w:lang w:val="ru-KZ" w:eastAsia="ru-KZ"/>
              </w:rPr>
            </w:pPr>
          </w:p>
        </w:tc>
        <w:tc>
          <w:tcPr>
            <w:tcW w:w="1180" w:type="pct"/>
            <w:tcBorders>
              <w:top w:val="nil"/>
              <w:left w:val="nil"/>
              <w:bottom w:val="nil"/>
              <w:right w:val="nil"/>
            </w:tcBorders>
            <w:shd w:val="clear" w:color="auto" w:fill="auto"/>
            <w:vAlign w:val="center"/>
            <w:hideMark/>
          </w:tcPr>
          <w:p w:rsidR="00FF622F" w:rsidRPr="003804DF" w:rsidRDefault="00FF622F" w:rsidP="0033183E">
            <w:pPr>
              <w:rPr>
                <w:sz w:val="20"/>
                <w:szCs w:val="20"/>
                <w:lang w:val="ru-KZ" w:eastAsia="ru-KZ"/>
              </w:rPr>
            </w:pPr>
          </w:p>
        </w:tc>
      </w:tr>
      <w:tr w:rsidR="00FF622F" w:rsidRPr="003804DF" w:rsidTr="0033183E">
        <w:trPr>
          <w:trHeight w:val="255"/>
        </w:trPr>
        <w:tc>
          <w:tcPr>
            <w:tcW w:w="5000" w:type="pct"/>
            <w:gridSpan w:val="4"/>
            <w:tcBorders>
              <w:top w:val="nil"/>
              <w:left w:val="nil"/>
              <w:bottom w:val="single" w:sz="4" w:space="0" w:color="auto"/>
              <w:right w:val="nil"/>
            </w:tcBorders>
            <w:shd w:val="clear" w:color="auto" w:fill="auto"/>
            <w:vAlign w:val="center"/>
            <w:hideMark/>
          </w:tcPr>
          <w:p w:rsidR="00FF622F" w:rsidRPr="003804DF" w:rsidRDefault="00FF622F" w:rsidP="0033183E">
            <w:pPr>
              <w:rPr>
                <w:b/>
                <w:bCs/>
                <w:sz w:val="20"/>
                <w:szCs w:val="20"/>
                <w:lang w:val="ru-KZ" w:eastAsia="ru-KZ"/>
              </w:rPr>
            </w:pPr>
            <w:r w:rsidRPr="003804DF">
              <w:rPr>
                <w:b/>
                <w:bCs/>
                <w:sz w:val="20"/>
                <w:szCs w:val="20"/>
                <w:lang w:val="ru-KZ" w:eastAsia="ru-KZ"/>
              </w:rPr>
              <w:t>Расчет:</w:t>
            </w:r>
          </w:p>
        </w:tc>
      </w:tr>
      <w:tr w:rsidR="00FF622F" w:rsidRPr="003804DF" w:rsidTr="0033183E">
        <w:trPr>
          <w:trHeight w:val="1530"/>
        </w:trPr>
        <w:tc>
          <w:tcPr>
            <w:tcW w:w="2995" w:type="pct"/>
            <w:tcBorders>
              <w:top w:val="nil"/>
              <w:left w:val="single" w:sz="4" w:space="0" w:color="auto"/>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Наименование загрязняющих веществ</w:t>
            </w:r>
          </w:p>
        </w:tc>
        <w:tc>
          <w:tcPr>
            <w:tcW w:w="502"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Удельный выброс загрязняющих веществ, г/км</w:t>
            </w:r>
          </w:p>
        </w:tc>
        <w:tc>
          <w:tcPr>
            <w:tcW w:w="324"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М, г/сек</w:t>
            </w:r>
          </w:p>
        </w:tc>
        <w:tc>
          <w:tcPr>
            <w:tcW w:w="1180" w:type="pct"/>
            <w:tcBorders>
              <w:top w:val="nil"/>
              <w:left w:val="nil"/>
              <w:bottom w:val="single" w:sz="4" w:space="0" w:color="auto"/>
              <w:right w:val="single" w:sz="4" w:space="0" w:color="auto"/>
            </w:tcBorders>
            <w:shd w:val="clear" w:color="auto" w:fill="auto"/>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П, т/год</w:t>
            </w:r>
          </w:p>
        </w:tc>
      </w:tr>
      <w:tr w:rsidR="00FF622F" w:rsidRPr="003804DF" w:rsidTr="0033183E">
        <w:trPr>
          <w:trHeight w:val="255"/>
        </w:trPr>
        <w:tc>
          <w:tcPr>
            <w:tcW w:w="2995" w:type="pct"/>
            <w:tcBorders>
              <w:top w:val="nil"/>
              <w:left w:val="single" w:sz="4" w:space="0" w:color="auto"/>
              <w:bottom w:val="single" w:sz="4" w:space="0" w:color="auto"/>
              <w:right w:val="single" w:sz="4" w:space="0" w:color="auto"/>
            </w:tcBorders>
            <w:shd w:val="clear" w:color="auto" w:fill="auto"/>
            <w:noWrap/>
            <w:vAlign w:val="center"/>
            <w:hideMark/>
          </w:tcPr>
          <w:p w:rsidR="00FF622F" w:rsidRPr="003804DF" w:rsidRDefault="00FF622F" w:rsidP="0033183E">
            <w:pPr>
              <w:rPr>
                <w:sz w:val="20"/>
                <w:szCs w:val="20"/>
                <w:lang w:val="ru-KZ" w:eastAsia="ru-KZ"/>
              </w:rPr>
            </w:pPr>
            <w:r w:rsidRPr="003804DF">
              <w:rPr>
                <w:sz w:val="20"/>
                <w:szCs w:val="20"/>
                <w:lang w:val="ru-KZ" w:eastAsia="ru-KZ"/>
              </w:rPr>
              <w:t>Оксиды азота</w:t>
            </w:r>
          </w:p>
        </w:tc>
        <w:tc>
          <w:tcPr>
            <w:tcW w:w="502" w:type="pct"/>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0,23</w:t>
            </w:r>
          </w:p>
        </w:tc>
        <w:tc>
          <w:tcPr>
            <w:tcW w:w="324" w:type="pct"/>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0,00032</w:t>
            </w:r>
          </w:p>
        </w:tc>
        <w:tc>
          <w:tcPr>
            <w:tcW w:w="1180" w:type="pct"/>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0,0000352</w:t>
            </w:r>
          </w:p>
        </w:tc>
      </w:tr>
      <w:tr w:rsidR="00FF622F" w:rsidRPr="003804DF" w:rsidTr="0033183E">
        <w:trPr>
          <w:trHeight w:val="255"/>
        </w:trPr>
        <w:tc>
          <w:tcPr>
            <w:tcW w:w="2995" w:type="pct"/>
            <w:tcBorders>
              <w:top w:val="nil"/>
              <w:left w:val="single" w:sz="4" w:space="0" w:color="auto"/>
              <w:bottom w:val="single" w:sz="4" w:space="0" w:color="auto"/>
              <w:right w:val="single" w:sz="4" w:space="0" w:color="auto"/>
            </w:tcBorders>
            <w:shd w:val="clear" w:color="auto" w:fill="auto"/>
            <w:noWrap/>
            <w:vAlign w:val="center"/>
            <w:hideMark/>
          </w:tcPr>
          <w:p w:rsidR="00FF622F" w:rsidRPr="003804DF" w:rsidRDefault="00FF622F" w:rsidP="0033183E">
            <w:pPr>
              <w:rPr>
                <w:sz w:val="20"/>
                <w:szCs w:val="20"/>
                <w:lang w:val="ru-KZ" w:eastAsia="ru-KZ"/>
              </w:rPr>
            </w:pPr>
            <w:r w:rsidRPr="003804DF">
              <w:rPr>
                <w:sz w:val="20"/>
                <w:szCs w:val="20"/>
                <w:lang w:val="ru-KZ" w:eastAsia="ru-KZ"/>
              </w:rPr>
              <w:t xml:space="preserve">в том числе: </w:t>
            </w:r>
          </w:p>
        </w:tc>
        <w:tc>
          <w:tcPr>
            <w:tcW w:w="502" w:type="pct"/>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324" w:type="pct"/>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1180" w:type="pct"/>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 </w:t>
            </w:r>
          </w:p>
        </w:tc>
      </w:tr>
      <w:tr w:rsidR="00FF622F" w:rsidRPr="003804DF" w:rsidTr="0033183E">
        <w:trPr>
          <w:trHeight w:val="285"/>
        </w:trPr>
        <w:tc>
          <w:tcPr>
            <w:tcW w:w="2995" w:type="pct"/>
            <w:tcBorders>
              <w:top w:val="nil"/>
              <w:left w:val="single" w:sz="4" w:space="0" w:color="auto"/>
              <w:bottom w:val="single" w:sz="4" w:space="0" w:color="auto"/>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NO</w:t>
            </w:r>
            <w:r w:rsidRPr="003804DF">
              <w:rPr>
                <w:sz w:val="20"/>
                <w:szCs w:val="20"/>
                <w:vertAlign w:val="subscript"/>
                <w:lang w:val="ru-KZ" w:eastAsia="ru-KZ"/>
              </w:rPr>
              <w:t>2</w:t>
            </w:r>
          </w:p>
        </w:tc>
        <w:tc>
          <w:tcPr>
            <w:tcW w:w="502" w:type="pct"/>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rPr>
                <w:sz w:val="20"/>
                <w:szCs w:val="20"/>
                <w:lang w:val="ru-KZ" w:eastAsia="ru-KZ"/>
              </w:rPr>
            </w:pPr>
            <w:r w:rsidRPr="003804DF">
              <w:rPr>
                <w:sz w:val="20"/>
                <w:szCs w:val="20"/>
                <w:lang w:val="ru-KZ" w:eastAsia="ru-KZ"/>
              </w:rPr>
              <w:t> </w:t>
            </w:r>
          </w:p>
        </w:tc>
        <w:tc>
          <w:tcPr>
            <w:tcW w:w="324" w:type="pct"/>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0,00026</w:t>
            </w:r>
          </w:p>
        </w:tc>
        <w:tc>
          <w:tcPr>
            <w:tcW w:w="1180" w:type="pct"/>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0,0000286</w:t>
            </w:r>
          </w:p>
        </w:tc>
      </w:tr>
      <w:tr w:rsidR="00FF622F" w:rsidRPr="003804DF" w:rsidTr="0033183E">
        <w:trPr>
          <w:trHeight w:val="255"/>
        </w:trPr>
        <w:tc>
          <w:tcPr>
            <w:tcW w:w="2995" w:type="pct"/>
            <w:tcBorders>
              <w:top w:val="nil"/>
              <w:left w:val="single" w:sz="4" w:space="0" w:color="auto"/>
              <w:bottom w:val="single" w:sz="4" w:space="0" w:color="auto"/>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lastRenderedPageBreak/>
              <w:t>NO</w:t>
            </w:r>
          </w:p>
        </w:tc>
        <w:tc>
          <w:tcPr>
            <w:tcW w:w="502" w:type="pct"/>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rPr>
                <w:sz w:val="20"/>
                <w:szCs w:val="20"/>
                <w:lang w:val="ru-KZ" w:eastAsia="ru-KZ"/>
              </w:rPr>
            </w:pPr>
            <w:r w:rsidRPr="003804DF">
              <w:rPr>
                <w:sz w:val="20"/>
                <w:szCs w:val="20"/>
                <w:lang w:val="ru-KZ" w:eastAsia="ru-KZ"/>
              </w:rPr>
              <w:t> </w:t>
            </w:r>
          </w:p>
        </w:tc>
        <w:tc>
          <w:tcPr>
            <w:tcW w:w="324" w:type="pct"/>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0,00004</w:t>
            </w:r>
          </w:p>
        </w:tc>
        <w:tc>
          <w:tcPr>
            <w:tcW w:w="1180" w:type="pct"/>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0,00000440</w:t>
            </w:r>
          </w:p>
        </w:tc>
      </w:tr>
      <w:tr w:rsidR="00FF622F" w:rsidRPr="003804DF" w:rsidTr="0033183E">
        <w:trPr>
          <w:trHeight w:val="255"/>
        </w:trPr>
        <w:tc>
          <w:tcPr>
            <w:tcW w:w="2995" w:type="pct"/>
            <w:tcBorders>
              <w:top w:val="nil"/>
              <w:left w:val="single" w:sz="4" w:space="0" w:color="auto"/>
              <w:bottom w:val="single" w:sz="4" w:space="0" w:color="auto"/>
              <w:right w:val="single" w:sz="4" w:space="0" w:color="auto"/>
            </w:tcBorders>
            <w:shd w:val="clear" w:color="auto" w:fill="auto"/>
            <w:noWrap/>
            <w:vAlign w:val="center"/>
            <w:hideMark/>
          </w:tcPr>
          <w:p w:rsidR="00FF622F" w:rsidRPr="003804DF" w:rsidRDefault="00FF622F" w:rsidP="0033183E">
            <w:pPr>
              <w:rPr>
                <w:sz w:val="20"/>
                <w:szCs w:val="20"/>
                <w:lang w:val="ru-KZ" w:eastAsia="ru-KZ"/>
              </w:rPr>
            </w:pPr>
            <w:r w:rsidRPr="003804DF">
              <w:rPr>
                <w:sz w:val="20"/>
                <w:szCs w:val="20"/>
                <w:lang w:val="ru-KZ" w:eastAsia="ru-KZ"/>
              </w:rPr>
              <w:t>Сернистый ангидрид</w:t>
            </w:r>
          </w:p>
        </w:tc>
        <w:tc>
          <w:tcPr>
            <w:tcW w:w="502" w:type="pct"/>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0,05</w:t>
            </w:r>
          </w:p>
        </w:tc>
        <w:tc>
          <w:tcPr>
            <w:tcW w:w="324" w:type="pct"/>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0,00007</w:t>
            </w:r>
          </w:p>
        </w:tc>
        <w:tc>
          <w:tcPr>
            <w:tcW w:w="1180" w:type="pct"/>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0,00000769</w:t>
            </w:r>
          </w:p>
        </w:tc>
      </w:tr>
      <w:tr w:rsidR="00FF622F" w:rsidRPr="003804DF" w:rsidTr="0033183E">
        <w:trPr>
          <w:trHeight w:val="255"/>
        </w:trPr>
        <w:tc>
          <w:tcPr>
            <w:tcW w:w="2995" w:type="pct"/>
            <w:tcBorders>
              <w:top w:val="nil"/>
              <w:left w:val="single" w:sz="4" w:space="0" w:color="auto"/>
              <w:bottom w:val="single" w:sz="4" w:space="0" w:color="auto"/>
              <w:right w:val="single" w:sz="4" w:space="0" w:color="auto"/>
            </w:tcBorders>
            <w:shd w:val="clear" w:color="auto" w:fill="auto"/>
            <w:noWrap/>
            <w:vAlign w:val="center"/>
            <w:hideMark/>
          </w:tcPr>
          <w:p w:rsidR="00FF622F" w:rsidRPr="003804DF" w:rsidRDefault="00FF622F" w:rsidP="0033183E">
            <w:pPr>
              <w:rPr>
                <w:sz w:val="20"/>
                <w:szCs w:val="20"/>
                <w:lang w:val="ru-KZ" w:eastAsia="ru-KZ"/>
              </w:rPr>
            </w:pPr>
            <w:r w:rsidRPr="003804DF">
              <w:rPr>
                <w:sz w:val="20"/>
                <w:szCs w:val="20"/>
                <w:lang w:val="ru-KZ" w:eastAsia="ru-KZ"/>
              </w:rPr>
              <w:t>Оксид углерода</w:t>
            </w:r>
          </w:p>
        </w:tc>
        <w:tc>
          <w:tcPr>
            <w:tcW w:w="502" w:type="pct"/>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17,3</w:t>
            </w:r>
          </w:p>
        </w:tc>
        <w:tc>
          <w:tcPr>
            <w:tcW w:w="324" w:type="pct"/>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0,02403</w:t>
            </w:r>
          </w:p>
        </w:tc>
        <w:tc>
          <w:tcPr>
            <w:tcW w:w="1180" w:type="pct"/>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0,0026411</w:t>
            </w:r>
          </w:p>
        </w:tc>
      </w:tr>
      <w:tr w:rsidR="00FF622F" w:rsidRPr="003804DF" w:rsidTr="0033183E">
        <w:trPr>
          <w:trHeight w:val="255"/>
        </w:trPr>
        <w:tc>
          <w:tcPr>
            <w:tcW w:w="2995" w:type="pct"/>
            <w:tcBorders>
              <w:top w:val="nil"/>
              <w:left w:val="single" w:sz="4" w:space="0" w:color="auto"/>
              <w:bottom w:val="single" w:sz="4" w:space="0" w:color="auto"/>
              <w:right w:val="single" w:sz="4" w:space="0" w:color="auto"/>
            </w:tcBorders>
            <w:shd w:val="clear" w:color="auto" w:fill="auto"/>
            <w:noWrap/>
            <w:vAlign w:val="center"/>
            <w:hideMark/>
          </w:tcPr>
          <w:p w:rsidR="00FF622F" w:rsidRPr="003804DF" w:rsidRDefault="00FF622F" w:rsidP="0033183E">
            <w:pPr>
              <w:rPr>
                <w:sz w:val="20"/>
                <w:szCs w:val="20"/>
                <w:lang w:val="ru-KZ" w:eastAsia="ru-KZ"/>
              </w:rPr>
            </w:pPr>
            <w:r w:rsidRPr="003804DF">
              <w:rPr>
                <w:sz w:val="20"/>
                <w:szCs w:val="20"/>
                <w:lang w:val="ru-KZ" w:eastAsia="ru-KZ"/>
              </w:rPr>
              <w:t>Углеводороды</w:t>
            </w:r>
          </w:p>
        </w:tc>
        <w:tc>
          <w:tcPr>
            <w:tcW w:w="502" w:type="pct"/>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1,90</w:t>
            </w:r>
          </w:p>
        </w:tc>
        <w:tc>
          <w:tcPr>
            <w:tcW w:w="324" w:type="pct"/>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0,00264</w:t>
            </w:r>
          </w:p>
        </w:tc>
        <w:tc>
          <w:tcPr>
            <w:tcW w:w="1180" w:type="pct"/>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0,0002902</w:t>
            </w:r>
          </w:p>
        </w:tc>
      </w:tr>
      <w:tr w:rsidR="00FF622F" w:rsidRPr="003804DF" w:rsidTr="0033183E">
        <w:trPr>
          <w:trHeight w:val="255"/>
        </w:trPr>
        <w:tc>
          <w:tcPr>
            <w:tcW w:w="5000" w:type="pct"/>
            <w:gridSpan w:val="4"/>
            <w:tcBorders>
              <w:top w:val="single" w:sz="4" w:space="0" w:color="auto"/>
              <w:left w:val="single" w:sz="4" w:space="0" w:color="auto"/>
              <w:bottom w:val="nil"/>
              <w:right w:val="single" w:sz="4" w:space="0" w:color="000000"/>
            </w:tcBorders>
            <w:shd w:val="clear" w:color="auto" w:fill="auto"/>
            <w:vAlign w:val="center"/>
            <w:hideMark/>
          </w:tcPr>
          <w:p w:rsidR="00FF622F" w:rsidRPr="003804DF" w:rsidRDefault="00FF622F" w:rsidP="0033183E">
            <w:pPr>
              <w:jc w:val="both"/>
              <w:rPr>
                <w:sz w:val="20"/>
                <w:szCs w:val="20"/>
                <w:lang w:val="ru-KZ" w:eastAsia="ru-KZ"/>
              </w:rPr>
            </w:pPr>
            <w:r w:rsidRPr="003804DF">
              <w:rPr>
                <w:sz w:val="20"/>
                <w:szCs w:val="20"/>
                <w:lang w:val="ru-KZ" w:eastAsia="ru-KZ"/>
              </w:rPr>
              <w:t>Примечание: В настоящее время отсутствует методика расчета выбросов вредных веществ от бензиновых электростанций. В связи с этим, до выхода соответствующей методики рекомендуется выполнять расчет выбросов от бензиновой электростанции мощностью 4-10 кВт по «Методике проведения инвентаризации выбросов загрязняющих веществ в атмосферу автотранспортных предприятий (расчетным методом)», принимая за выброс от такой электростанции - 0,25 от величины выброса легкового карбюраторного автомобиля с объемом двигателя до 1,2 л при движении по территории со скоростью 5 км/час.</w:t>
            </w:r>
          </w:p>
        </w:tc>
      </w:tr>
      <w:tr w:rsidR="00FF622F" w:rsidRPr="003804DF" w:rsidTr="0033183E">
        <w:trPr>
          <w:trHeight w:val="255"/>
        </w:trPr>
        <w:tc>
          <w:tcPr>
            <w:tcW w:w="5000" w:type="pct"/>
            <w:gridSpan w:val="4"/>
            <w:tcBorders>
              <w:top w:val="nil"/>
              <w:left w:val="single" w:sz="4" w:space="0" w:color="auto"/>
              <w:bottom w:val="single" w:sz="4" w:space="0" w:color="auto"/>
              <w:right w:val="single" w:sz="4" w:space="0" w:color="000000"/>
            </w:tcBorders>
            <w:shd w:val="clear" w:color="auto" w:fill="auto"/>
            <w:vAlign w:val="center"/>
            <w:hideMark/>
          </w:tcPr>
          <w:p w:rsidR="00FF622F" w:rsidRPr="003804DF" w:rsidRDefault="00FF622F" w:rsidP="0033183E">
            <w:pPr>
              <w:jc w:val="both"/>
              <w:rPr>
                <w:sz w:val="20"/>
                <w:szCs w:val="20"/>
                <w:lang w:val="ru-KZ" w:eastAsia="ru-KZ"/>
              </w:rPr>
            </w:pPr>
            <w:r w:rsidRPr="003804DF">
              <w:rPr>
                <w:sz w:val="20"/>
                <w:szCs w:val="20"/>
                <w:lang w:val="ru-KZ" w:eastAsia="ru-KZ"/>
              </w:rPr>
              <w:t>Коэффициенты трансформации в общем случае принимаются на уровне максимальной установленной трансформации, т.е. 0,8 - для NO</w:t>
            </w:r>
            <w:r w:rsidRPr="003804DF">
              <w:rPr>
                <w:sz w:val="20"/>
                <w:szCs w:val="20"/>
                <w:vertAlign w:val="subscript"/>
                <w:lang w:val="ru-KZ" w:eastAsia="ru-KZ"/>
              </w:rPr>
              <w:t>2</w:t>
            </w:r>
            <w:r w:rsidRPr="003804DF">
              <w:rPr>
                <w:sz w:val="20"/>
                <w:szCs w:val="20"/>
                <w:lang w:val="ru-KZ" w:eastAsia="ru-KZ"/>
              </w:rPr>
              <w:t xml:space="preserve"> и 0,13 - для NO от NO</w:t>
            </w:r>
            <w:r w:rsidRPr="003804DF">
              <w:rPr>
                <w:sz w:val="20"/>
                <w:szCs w:val="20"/>
                <w:vertAlign w:val="subscript"/>
                <w:lang w:val="ru-KZ" w:eastAsia="ru-KZ"/>
              </w:rPr>
              <w:t>x</w:t>
            </w:r>
            <w:r w:rsidRPr="003804DF">
              <w:rPr>
                <w:sz w:val="20"/>
                <w:szCs w:val="20"/>
                <w:lang w:val="ru-KZ" w:eastAsia="ru-KZ"/>
              </w:rPr>
              <w:t>.</w:t>
            </w:r>
          </w:p>
        </w:tc>
      </w:tr>
    </w:tbl>
    <w:p w:rsidR="00FF622F" w:rsidRPr="003804DF" w:rsidRDefault="00FF622F" w:rsidP="00FF622F">
      <w:pPr>
        <w:autoSpaceDE w:val="0"/>
        <w:autoSpaceDN w:val="0"/>
        <w:adjustRightInd w:val="0"/>
        <w:ind w:firstLine="709"/>
        <w:jc w:val="both"/>
        <w:rPr>
          <w:rFonts w:eastAsiaTheme="minorHAnsi"/>
          <w:color w:val="000000" w:themeColor="text1"/>
          <w:lang w:val="ru-KZ" w:eastAsia="en-US"/>
        </w:rPr>
      </w:pPr>
    </w:p>
    <w:tbl>
      <w:tblPr>
        <w:tblW w:w="5000" w:type="pct"/>
        <w:tblLook w:val="04A0" w:firstRow="1" w:lastRow="0" w:firstColumn="1" w:lastColumn="0" w:noHBand="0" w:noVBand="1"/>
      </w:tblPr>
      <w:tblGrid>
        <w:gridCol w:w="3656"/>
        <w:gridCol w:w="758"/>
        <w:gridCol w:w="1000"/>
        <w:gridCol w:w="1422"/>
        <w:gridCol w:w="502"/>
        <w:gridCol w:w="509"/>
        <w:gridCol w:w="589"/>
        <w:gridCol w:w="593"/>
        <w:gridCol w:w="825"/>
      </w:tblGrid>
      <w:tr w:rsidR="00FF622F" w:rsidRPr="003804DF" w:rsidTr="0033183E">
        <w:trPr>
          <w:trHeight w:val="270"/>
        </w:trPr>
        <w:tc>
          <w:tcPr>
            <w:tcW w:w="5000" w:type="pct"/>
            <w:gridSpan w:val="9"/>
            <w:tcBorders>
              <w:top w:val="nil"/>
              <w:left w:val="nil"/>
              <w:bottom w:val="nil"/>
              <w:right w:val="nil"/>
            </w:tcBorders>
            <w:shd w:val="clear" w:color="000000" w:fill="FFFFFF"/>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Источник 6001  перемещение грунта бульдозером</w:t>
            </w:r>
          </w:p>
        </w:tc>
      </w:tr>
      <w:tr w:rsidR="00FF622F" w:rsidRPr="003804DF" w:rsidTr="0033183E">
        <w:trPr>
          <w:trHeight w:val="270"/>
        </w:trPr>
        <w:tc>
          <w:tcPr>
            <w:tcW w:w="3311" w:type="pct"/>
            <w:tcBorders>
              <w:top w:val="nil"/>
              <w:left w:val="nil"/>
              <w:bottom w:val="nil"/>
              <w:right w:val="nil"/>
            </w:tcBorders>
            <w:shd w:val="clear" w:color="000000" w:fill="FFFFFF"/>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 </w:t>
            </w:r>
          </w:p>
        </w:tc>
        <w:tc>
          <w:tcPr>
            <w:tcW w:w="220" w:type="pct"/>
            <w:tcBorders>
              <w:top w:val="nil"/>
              <w:left w:val="nil"/>
              <w:bottom w:val="nil"/>
              <w:right w:val="nil"/>
            </w:tcBorders>
            <w:shd w:val="clear" w:color="000000" w:fill="FFFFFF"/>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 </w:t>
            </w:r>
          </w:p>
        </w:tc>
        <w:tc>
          <w:tcPr>
            <w:tcW w:w="277" w:type="pct"/>
            <w:tcBorders>
              <w:top w:val="nil"/>
              <w:left w:val="nil"/>
              <w:bottom w:val="nil"/>
              <w:right w:val="nil"/>
            </w:tcBorders>
            <w:shd w:val="clear" w:color="000000" w:fill="FFFFFF"/>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 </w:t>
            </w:r>
          </w:p>
        </w:tc>
        <w:tc>
          <w:tcPr>
            <w:tcW w:w="394" w:type="pct"/>
            <w:tcBorders>
              <w:top w:val="nil"/>
              <w:left w:val="nil"/>
              <w:bottom w:val="nil"/>
              <w:right w:val="nil"/>
            </w:tcBorders>
            <w:shd w:val="clear" w:color="000000" w:fill="FFFFFF"/>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 </w:t>
            </w:r>
          </w:p>
        </w:tc>
        <w:tc>
          <w:tcPr>
            <w:tcW w:w="139" w:type="pct"/>
            <w:tcBorders>
              <w:top w:val="nil"/>
              <w:left w:val="nil"/>
              <w:bottom w:val="nil"/>
              <w:right w:val="nil"/>
            </w:tcBorders>
            <w:shd w:val="clear" w:color="000000" w:fill="FFFFFF"/>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 </w:t>
            </w:r>
          </w:p>
        </w:tc>
        <w:tc>
          <w:tcPr>
            <w:tcW w:w="141" w:type="pct"/>
            <w:tcBorders>
              <w:top w:val="nil"/>
              <w:left w:val="nil"/>
              <w:bottom w:val="nil"/>
              <w:right w:val="nil"/>
            </w:tcBorders>
            <w:shd w:val="clear" w:color="000000" w:fill="FFFFFF"/>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 </w:t>
            </w:r>
          </w:p>
        </w:tc>
        <w:tc>
          <w:tcPr>
            <w:tcW w:w="139" w:type="pct"/>
            <w:tcBorders>
              <w:top w:val="nil"/>
              <w:left w:val="nil"/>
              <w:bottom w:val="nil"/>
              <w:right w:val="nil"/>
            </w:tcBorders>
            <w:shd w:val="clear" w:color="000000" w:fill="FFFFFF"/>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 </w:t>
            </w:r>
          </w:p>
        </w:tc>
        <w:tc>
          <w:tcPr>
            <w:tcW w:w="139" w:type="pct"/>
            <w:tcBorders>
              <w:top w:val="nil"/>
              <w:left w:val="nil"/>
              <w:bottom w:val="nil"/>
              <w:right w:val="nil"/>
            </w:tcBorders>
            <w:shd w:val="clear" w:color="000000" w:fill="FFFFFF"/>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 </w:t>
            </w:r>
          </w:p>
        </w:tc>
        <w:tc>
          <w:tcPr>
            <w:tcW w:w="239" w:type="pct"/>
            <w:tcBorders>
              <w:top w:val="nil"/>
              <w:left w:val="nil"/>
              <w:bottom w:val="nil"/>
              <w:right w:val="nil"/>
            </w:tcBorders>
            <w:shd w:val="clear" w:color="000000" w:fill="FFFFFF"/>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 </w:t>
            </w:r>
          </w:p>
        </w:tc>
      </w:tr>
      <w:tr w:rsidR="00FF622F" w:rsidRPr="003804DF" w:rsidTr="0033183E">
        <w:trPr>
          <w:trHeight w:val="270"/>
        </w:trPr>
        <w:tc>
          <w:tcPr>
            <w:tcW w:w="3311" w:type="pct"/>
            <w:tcBorders>
              <w:top w:val="single" w:sz="4" w:space="0" w:color="auto"/>
              <w:left w:val="single" w:sz="4" w:space="0" w:color="auto"/>
              <w:bottom w:val="nil"/>
              <w:right w:val="nil"/>
            </w:tcBorders>
            <w:shd w:val="clear" w:color="auto" w:fill="auto"/>
            <w:noWrap/>
            <w:vAlign w:val="bottom"/>
            <w:hideMark/>
          </w:tcPr>
          <w:p w:rsidR="00FF622F" w:rsidRPr="003804DF" w:rsidRDefault="00FF622F" w:rsidP="0033183E">
            <w:pPr>
              <w:rPr>
                <w:b/>
                <w:bCs/>
                <w:sz w:val="18"/>
                <w:szCs w:val="18"/>
                <w:lang w:val="ru-KZ" w:eastAsia="ru-KZ"/>
              </w:rPr>
            </w:pPr>
            <w:r w:rsidRPr="003804DF">
              <w:rPr>
                <w:b/>
                <w:bCs/>
                <w:sz w:val="18"/>
                <w:szCs w:val="18"/>
                <w:lang w:val="ru-KZ" w:eastAsia="ru-KZ"/>
              </w:rPr>
              <w:t> </w:t>
            </w:r>
          </w:p>
        </w:tc>
        <w:tc>
          <w:tcPr>
            <w:tcW w:w="220" w:type="pct"/>
            <w:tcBorders>
              <w:top w:val="single" w:sz="4" w:space="0" w:color="auto"/>
              <w:left w:val="single" w:sz="4" w:space="0" w:color="auto"/>
              <w:bottom w:val="nil"/>
              <w:right w:val="single" w:sz="4" w:space="0" w:color="auto"/>
            </w:tcBorders>
            <w:shd w:val="clear" w:color="auto" w:fill="auto"/>
            <w:noWrap/>
            <w:vAlign w:val="bottom"/>
            <w:hideMark/>
          </w:tcPr>
          <w:p w:rsidR="00FF622F" w:rsidRPr="003804DF" w:rsidRDefault="00FF622F" w:rsidP="0033183E">
            <w:pPr>
              <w:rPr>
                <w:b/>
                <w:bCs/>
                <w:sz w:val="18"/>
                <w:szCs w:val="18"/>
                <w:lang w:val="ru-KZ" w:eastAsia="ru-KZ"/>
              </w:rPr>
            </w:pPr>
            <w:r w:rsidRPr="003804DF">
              <w:rPr>
                <w:b/>
                <w:bCs/>
                <w:sz w:val="18"/>
                <w:szCs w:val="18"/>
                <w:lang w:val="ru-KZ" w:eastAsia="ru-KZ"/>
              </w:rPr>
              <w:t> </w:t>
            </w:r>
          </w:p>
        </w:tc>
        <w:tc>
          <w:tcPr>
            <w:tcW w:w="277" w:type="pct"/>
            <w:tcBorders>
              <w:top w:val="single" w:sz="4" w:space="0" w:color="auto"/>
              <w:left w:val="nil"/>
              <w:bottom w:val="nil"/>
              <w:right w:val="nil"/>
            </w:tcBorders>
            <w:shd w:val="clear" w:color="auto" w:fill="auto"/>
            <w:noWrap/>
            <w:vAlign w:val="bottom"/>
            <w:hideMark/>
          </w:tcPr>
          <w:p w:rsidR="00FF622F" w:rsidRPr="003804DF" w:rsidRDefault="00FF622F" w:rsidP="0033183E">
            <w:pPr>
              <w:rPr>
                <w:b/>
                <w:bCs/>
                <w:sz w:val="18"/>
                <w:szCs w:val="18"/>
                <w:lang w:val="ru-KZ" w:eastAsia="ru-KZ"/>
              </w:rPr>
            </w:pPr>
            <w:r w:rsidRPr="003804DF">
              <w:rPr>
                <w:b/>
                <w:bCs/>
                <w:sz w:val="18"/>
                <w:szCs w:val="18"/>
                <w:lang w:val="ru-KZ" w:eastAsia="ru-KZ"/>
              </w:rPr>
              <w:t> </w:t>
            </w:r>
          </w:p>
        </w:tc>
        <w:tc>
          <w:tcPr>
            <w:tcW w:w="394" w:type="pct"/>
            <w:tcBorders>
              <w:top w:val="single" w:sz="4" w:space="0" w:color="auto"/>
              <w:left w:val="single" w:sz="4" w:space="0" w:color="auto"/>
              <w:bottom w:val="nil"/>
              <w:right w:val="single" w:sz="4" w:space="0" w:color="auto"/>
            </w:tcBorders>
            <w:shd w:val="clear" w:color="auto" w:fill="auto"/>
            <w:noWrap/>
            <w:vAlign w:val="bottom"/>
            <w:hideMark/>
          </w:tcPr>
          <w:p w:rsidR="00FF622F" w:rsidRPr="003804DF" w:rsidRDefault="00FF622F" w:rsidP="0033183E">
            <w:pPr>
              <w:rPr>
                <w:b/>
                <w:bCs/>
                <w:sz w:val="18"/>
                <w:szCs w:val="18"/>
                <w:lang w:val="ru-KZ" w:eastAsia="ru-KZ"/>
              </w:rPr>
            </w:pPr>
            <w:r w:rsidRPr="003804DF">
              <w:rPr>
                <w:b/>
                <w:bCs/>
                <w:sz w:val="18"/>
                <w:szCs w:val="18"/>
                <w:lang w:val="ru-KZ" w:eastAsia="ru-KZ"/>
              </w:rPr>
              <w:t> </w:t>
            </w:r>
          </w:p>
        </w:tc>
        <w:tc>
          <w:tcPr>
            <w:tcW w:w="139" w:type="pct"/>
            <w:tcBorders>
              <w:top w:val="single" w:sz="4" w:space="0" w:color="auto"/>
              <w:left w:val="nil"/>
              <w:bottom w:val="nil"/>
              <w:right w:val="nil"/>
            </w:tcBorders>
            <w:shd w:val="clear" w:color="auto" w:fill="auto"/>
            <w:noWrap/>
            <w:vAlign w:val="bottom"/>
            <w:hideMark/>
          </w:tcPr>
          <w:p w:rsidR="00FF622F" w:rsidRPr="003804DF" w:rsidRDefault="00FF622F" w:rsidP="0033183E">
            <w:pPr>
              <w:rPr>
                <w:b/>
                <w:bCs/>
                <w:sz w:val="18"/>
                <w:szCs w:val="18"/>
                <w:lang w:val="ru-KZ" w:eastAsia="ru-KZ"/>
              </w:rPr>
            </w:pPr>
            <w:r w:rsidRPr="003804DF">
              <w:rPr>
                <w:b/>
                <w:bCs/>
                <w:sz w:val="18"/>
                <w:szCs w:val="18"/>
                <w:lang w:val="ru-KZ" w:eastAsia="ru-KZ"/>
              </w:rPr>
              <w:t> </w:t>
            </w:r>
          </w:p>
        </w:tc>
        <w:tc>
          <w:tcPr>
            <w:tcW w:w="141" w:type="pct"/>
            <w:tcBorders>
              <w:top w:val="single" w:sz="4" w:space="0" w:color="auto"/>
              <w:left w:val="nil"/>
              <w:bottom w:val="nil"/>
              <w:right w:val="nil"/>
            </w:tcBorders>
            <w:shd w:val="clear" w:color="auto" w:fill="auto"/>
            <w:noWrap/>
            <w:vAlign w:val="bottom"/>
            <w:hideMark/>
          </w:tcPr>
          <w:p w:rsidR="00FF622F" w:rsidRPr="003804DF" w:rsidRDefault="00FF622F" w:rsidP="0033183E">
            <w:pPr>
              <w:rPr>
                <w:b/>
                <w:bCs/>
                <w:sz w:val="18"/>
                <w:szCs w:val="18"/>
                <w:lang w:val="ru-KZ" w:eastAsia="ru-KZ"/>
              </w:rPr>
            </w:pPr>
            <w:r w:rsidRPr="003804DF">
              <w:rPr>
                <w:b/>
                <w:bCs/>
                <w:sz w:val="18"/>
                <w:szCs w:val="18"/>
                <w:lang w:val="ru-KZ" w:eastAsia="ru-KZ"/>
              </w:rPr>
              <w:t> </w:t>
            </w:r>
          </w:p>
        </w:tc>
        <w:tc>
          <w:tcPr>
            <w:tcW w:w="139" w:type="pct"/>
            <w:tcBorders>
              <w:top w:val="single" w:sz="4" w:space="0" w:color="auto"/>
              <w:left w:val="nil"/>
              <w:bottom w:val="nil"/>
              <w:right w:val="nil"/>
            </w:tcBorders>
            <w:shd w:val="clear" w:color="auto" w:fill="auto"/>
            <w:noWrap/>
            <w:vAlign w:val="bottom"/>
            <w:hideMark/>
          </w:tcPr>
          <w:p w:rsidR="00FF622F" w:rsidRPr="003804DF" w:rsidRDefault="00FF622F" w:rsidP="0033183E">
            <w:pPr>
              <w:rPr>
                <w:b/>
                <w:bCs/>
                <w:sz w:val="18"/>
                <w:szCs w:val="18"/>
                <w:lang w:val="ru-KZ" w:eastAsia="ru-KZ"/>
              </w:rPr>
            </w:pPr>
            <w:r w:rsidRPr="003804DF">
              <w:rPr>
                <w:b/>
                <w:bCs/>
                <w:sz w:val="18"/>
                <w:szCs w:val="18"/>
                <w:lang w:val="ru-KZ" w:eastAsia="ru-KZ"/>
              </w:rPr>
              <w:t> </w:t>
            </w:r>
          </w:p>
        </w:tc>
        <w:tc>
          <w:tcPr>
            <w:tcW w:w="139" w:type="pct"/>
            <w:tcBorders>
              <w:top w:val="single" w:sz="4" w:space="0" w:color="auto"/>
              <w:left w:val="nil"/>
              <w:bottom w:val="nil"/>
              <w:right w:val="nil"/>
            </w:tcBorders>
            <w:shd w:val="clear" w:color="auto" w:fill="auto"/>
            <w:noWrap/>
            <w:vAlign w:val="bottom"/>
            <w:hideMark/>
          </w:tcPr>
          <w:p w:rsidR="00FF622F" w:rsidRPr="003804DF" w:rsidRDefault="00FF622F" w:rsidP="0033183E">
            <w:pPr>
              <w:rPr>
                <w:b/>
                <w:bCs/>
                <w:sz w:val="18"/>
                <w:szCs w:val="18"/>
                <w:lang w:val="ru-KZ" w:eastAsia="ru-KZ"/>
              </w:rPr>
            </w:pPr>
            <w:r w:rsidRPr="003804DF">
              <w:rPr>
                <w:b/>
                <w:bCs/>
                <w:sz w:val="18"/>
                <w:szCs w:val="18"/>
                <w:lang w:val="ru-KZ" w:eastAsia="ru-KZ"/>
              </w:rPr>
              <w:t> </w:t>
            </w:r>
          </w:p>
        </w:tc>
        <w:tc>
          <w:tcPr>
            <w:tcW w:w="239" w:type="pct"/>
            <w:tcBorders>
              <w:top w:val="single" w:sz="4" w:space="0" w:color="auto"/>
              <w:left w:val="single" w:sz="4" w:space="0" w:color="auto"/>
              <w:bottom w:val="nil"/>
              <w:right w:val="single" w:sz="4" w:space="0" w:color="auto"/>
            </w:tcBorders>
            <w:shd w:val="clear" w:color="auto" w:fill="auto"/>
            <w:noWrap/>
            <w:vAlign w:val="bottom"/>
            <w:hideMark/>
          </w:tcPr>
          <w:p w:rsidR="00FF622F" w:rsidRPr="003804DF" w:rsidRDefault="00FF622F" w:rsidP="0033183E">
            <w:pPr>
              <w:rPr>
                <w:b/>
                <w:bCs/>
                <w:sz w:val="18"/>
                <w:szCs w:val="18"/>
                <w:lang w:val="ru-KZ" w:eastAsia="ru-KZ"/>
              </w:rPr>
            </w:pPr>
            <w:r w:rsidRPr="003804DF">
              <w:rPr>
                <w:b/>
                <w:bCs/>
                <w:sz w:val="18"/>
                <w:szCs w:val="18"/>
                <w:lang w:val="ru-KZ" w:eastAsia="ru-KZ"/>
              </w:rPr>
              <w:t> </w:t>
            </w:r>
          </w:p>
        </w:tc>
      </w:tr>
      <w:tr w:rsidR="00FF622F" w:rsidRPr="003804DF" w:rsidTr="0033183E">
        <w:trPr>
          <w:trHeight w:val="270"/>
        </w:trPr>
        <w:tc>
          <w:tcPr>
            <w:tcW w:w="3311" w:type="pct"/>
            <w:tcBorders>
              <w:top w:val="nil"/>
              <w:left w:val="single" w:sz="4" w:space="0" w:color="auto"/>
              <w:bottom w:val="nil"/>
              <w:right w:val="nil"/>
            </w:tcBorders>
            <w:shd w:val="clear" w:color="auto" w:fill="auto"/>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Наименование</w:t>
            </w:r>
          </w:p>
        </w:tc>
        <w:tc>
          <w:tcPr>
            <w:tcW w:w="220"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Обозн.</w:t>
            </w:r>
          </w:p>
        </w:tc>
        <w:tc>
          <w:tcPr>
            <w:tcW w:w="277" w:type="pct"/>
            <w:tcBorders>
              <w:top w:val="nil"/>
              <w:left w:val="nil"/>
              <w:bottom w:val="nil"/>
              <w:right w:val="nil"/>
            </w:tcBorders>
            <w:shd w:val="clear" w:color="auto" w:fill="auto"/>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Ед. изм.</w:t>
            </w:r>
          </w:p>
        </w:tc>
        <w:tc>
          <w:tcPr>
            <w:tcW w:w="39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Кол-во</w:t>
            </w:r>
          </w:p>
        </w:tc>
        <w:tc>
          <w:tcPr>
            <w:tcW w:w="558" w:type="pct"/>
            <w:gridSpan w:val="4"/>
            <w:tcBorders>
              <w:top w:val="nil"/>
              <w:left w:val="nil"/>
              <w:bottom w:val="nil"/>
              <w:right w:val="nil"/>
            </w:tcBorders>
            <w:shd w:val="clear" w:color="auto" w:fill="auto"/>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Расчет</w:t>
            </w:r>
          </w:p>
        </w:tc>
        <w:tc>
          <w:tcPr>
            <w:tcW w:w="239"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Резуль-</w:t>
            </w:r>
          </w:p>
        </w:tc>
      </w:tr>
      <w:tr w:rsidR="00FF622F" w:rsidRPr="003804DF" w:rsidTr="0033183E">
        <w:trPr>
          <w:trHeight w:val="270"/>
        </w:trPr>
        <w:tc>
          <w:tcPr>
            <w:tcW w:w="3311" w:type="pct"/>
            <w:tcBorders>
              <w:top w:val="nil"/>
              <w:left w:val="single" w:sz="4" w:space="0" w:color="auto"/>
              <w:bottom w:val="single" w:sz="4" w:space="0" w:color="auto"/>
              <w:right w:val="nil"/>
            </w:tcBorders>
            <w:shd w:val="clear" w:color="auto" w:fill="auto"/>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 </w:t>
            </w:r>
          </w:p>
        </w:tc>
        <w:tc>
          <w:tcPr>
            <w:tcW w:w="220" w:type="pct"/>
            <w:tcBorders>
              <w:top w:val="nil"/>
              <w:left w:val="single" w:sz="4" w:space="0" w:color="auto"/>
              <w:bottom w:val="single" w:sz="4" w:space="0" w:color="auto"/>
              <w:right w:val="single" w:sz="4" w:space="0" w:color="auto"/>
            </w:tcBorders>
            <w:shd w:val="clear" w:color="auto" w:fill="auto"/>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 </w:t>
            </w:r>
          </w:p>
        </w:tc>
        <w:tc>
          <w:tcPr>
            <w:tcW w:w="277" w:type="pct"/>
            <w:tcBorders>
              <w:top w:val="nil"/>
              <w:left w:val="nil"/>
              <w:bottom w:val="single" w:sz="4" w:space="0" w:color="auto"/>
              <w:right w:val="nil"/>
            </w:tcBorders>
            <w:shd w:val="clear" w:color="auto" w:fill="auto"/>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 </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 </w:t>
            </w:r>
          </w:p>
        </w:tc>
        <w:tc>
          <w:tcPr>
            <w:tcW w:w="139" w:type="pct"/>
            <w:tcBorders>
              <w:top w:val="nil"/>
              <w:left w:val="nil"/>
              <w:bottom w:val="single" w:sz="4" w:space="0" w:color="auto"/>
              <w:right w:val="nil"/>
            </w:tcBorders>
            <w:shd w:val="clear" w:color="auto" w:fill="auto"/>
            <w:noWrap/>
            <w:vAlign w:val="bottom"/>
            <w:hideMark/>
          </w:tcPr>
          <w:p w:rsidR="00FF622F" w:rsidRPr="003804DF" w:rsidRDefault="00FF622F" w:rsidP="0033183E">
            <w:pPr>
              <w:rPr>
                <w:b/>
                <w:bCs/>
                <w:sz w:val="18"/>
                <w:szCs w:val="18"/>
                <w:lang w:val="ru-KZ" w:eastAsia="ru-KZ"/>
              </w:rPr>
            </w:pPr>
            <w:r w:rsidRPr="003804DF">
              <w:rPr>
                <w:b/>
                <w:bCs/>
                <w:sz w:val="18"/>
                <w:szCs w:val="18"/>
                <w:lang w:val="ru-KZ" w:eastAsia="ru-KZ"/>
              </w:rPr>
              <w:t> </w:t>
            </w:r>
          </w:p>
        </w:tc>
        <w:tc>
          <w:tcPr>
            <w:tcW w:w="141" w:type="pct"/>
            <w:tcBorders>
              <w:top w:val="nil"/>
              <w:left w:val="nil"/>
              <w:bottom w:val="single" w:sz="4" w:space="0" w:color="auto"/>
              <w:right w:val="nil"/>
            </w:tcBorders>
            <w:shd w:val="clear" w:color="auto" w:fill="auto"/>
            <w:noWrap/>
            <w:vAlign w:val="bottom"/>
            <w:hideMark/>
          </w:tcPr>
          <w:p w:rsidR="00FF622F" w:rsidRPr="003804DF" w:rsidRDefault="00FF622F" w:rsidP="0033183E">
            <w:pPr>
              <w:rPr>
                <w:b/>
                <w:bCs/>
                <w:sz w:val="18"/>
                <w:szCs w:val="18"/>
                <w:lang w:val="ru-KZ" w:eastAsia="ru-KZ"/>
              </w:rPr>
            </w:pPr>
            <w:r w:rsidRPr="003804DF">
              <w:rPr>
                <w:b/>
                <w:bCs/>
                <w:sz w:val="18"/>
                <w:szCs w:val="18"/>
                <w:lang w:val="ru-KZ" w:eastAsia="ru-KZ"/>
              </w:rPr>
              <w:t> </w:t>
            </w:r>
          </w:p>
        </w:tc>
        <w:tc>
          <w:tcPr>
            <w:tcW w:w="139" w:type="pct"/>
            <w:tcBorders>
              <w:top w:val="nil"/>
              <w:left w:val="nil"/>
              <w:bottom w:val="single" w:sz="4" w:space="0" w:color="auto"/>
              <w:right w:val="nil"/>
            </w:tcBorders>
            <w:shd w:val="clear" w:color="auto" w:fill="auto"/>
            <w:noWrap/>
            <w:vAlign w:val="bottom"/>
            <w:hideMark/>
          </w:tcPr>
          <w:p w:rsidR="00FF622F" w:rsidRPr="003804DF" w:rsidRDefault="00FF622F" w:rsidP="0033183E">
            <w:pPr>
              <w:rPr>
                <w:b/>
                <w:bCs/>
                <w:sz w:val="18"/>
                <w:szCs w:val="18"/>
                <w:lang w:val="ru-KZ" w:eastAsia="ru-KZ"/>
              </w:rPr>
            </w:pPr>
            <w:r w:rsidRPr="003804DF">
              <w:rPr>
                <w:b/>
                <w:bCs/>
                <w:sz w:val="18"/>
                <w:szCs w:val="18"/>
                <w:lang w:val="ru-KZ" w:eastAsia="ru-KZ"/>
              </w:rPr>
              <w:t> </w:t>
            </w:r>
          </w:p>
        </w:tc>
        <w:tc>
          <w:tcPr>
            <w:tcW w:w="139" w:type="pct"/>
            <w:tcBorders>
              <w:top w:val="nil"/>
              <w:left w:val="nil"/>
              <w:bottom w:val="single" w:sz="4" w:space="0" w:color="auto"/>
              <w:right w:val="nil"/>
            </w:tcBorders>
            <w:shd w:val="clear" w:color="auto" w:fill="auto"/>
            <w:noWrap/>
            <w:vAlign w:val="bottom"/>
            <w:hideMark/>
          </w:tcPr>
          <w:p w:rsidR="00FF622F" w:rsidRPr="003804DF" w:rsidRDefault="00FF622F" w:rsidP="0033183E">
            <w:pPr>
              <w:rPr>
                <w:b/>
                <w:bCs/>
                <w:sz w:val="18"/>
                <w:szCs w:val="18"/>
                <w:lang w:val="ru-KZ" w:eastAsia="ru-KZ"/>
              </w:rPr>
            </w:pPr>
            <w:r w:rsidRPr="003804DF">
              <w:rPr>
                <w:b/>
                <w:bCs/>
                <w:sz w:val="18"/>
                <w:szCs w:val="18"/>
                <w:lang w:val="ru-KZ" w:eastAsia="ru-KZ"/>
              </w:rPr>
              <w:t> </w:t>
            </w:r>
          </w:p>
        </w:tc>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тат</w:t>
            </w:r>
          </w:p>
        </w:tc>
      </w:tr>
      <w:tr w:rsidR="00FF622F" w:rsidRPr="003804DF" w:rsidTr="0033183E">
        <w:trPr>
          <w:trHeight w:val="270"/>
        </w:trPr>
        <w:tc>
          <w:tcPr>
            <w:tcW w:w="3311" w:type="pct"/>
            <w:tcBorders>
              <w:top w:val="nil"/>
              <w:left w:val="single" w:sz="4" w:space="0" w:color="auto"/>
              <w:bottom w:val="nil"/>
              <w:right w:val="nil"/>
            </w:tcBorders>
            <w:shd w:val="clear" w:color="auto" w:fill="auto"/>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Исходные данные:</w:t>
            </w:r>
          </w:p>
        </w:tc>
        <w:tc>
          <w:tcPr>
            <w:tcW w:w="220"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 </w:t>
            </w:r>
          </w:p>
        </w:tc>
        <w:tc>
          <w:tcPr>
            <w:tcW w:w="277" w:type="pct"/>
            <w:tcBorders>
              <w:top w:val="nil"/>
              <w:left w:val="nil"/>
              <w:bottom w:val="nil"/>
              <w:right w:val="nil"/>
            </w:tcBorders>
            <w:shd w:val="clear" w:color="auto" w:fill="auto"/>
            <w:noWrap/>
            <w:vAlign w:val="bottom"/>
            <w:hideMark/>
          </w:tcPr>
          <w:p w:rsidR="00FF622F" w:rsidRPr="003804DF" w:rsidRDefault="00FF622F" w:rsidP="0033183E">
            <w:pPr>
              <w:jc w:val="center"/>
              <w:rPr>
                <w:sz w:val="18"/>
                <w:szCs w:val="18"/>
                <w:lang w:val="ru-KZ" w:eastAsia="ru-KZ"/>
              </w:rPr>
            </w:pPr>
          </w:p>
        </w:tc>
        <w:tc>
          <w:tcPr>
            <w:tcW w:w="39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 </w:t>
            </w: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18"/>
                <w:szCs w:val="18"/>
                <w:lang w:val="ru-KZ" w:eastAsia="ru-KZ"/>
              </w:rPr>
            </w:pPr>
          </w:p>
        </w:tc>
        <w:tc>
          <w:tcPr>
            <w:tcW w:w="14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39"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 </w:t>
            </w:r>
          </w:p>
        </w:tc>
      </w:tr>
      <w:tr w:rsidR="00FF622F" w:rsidRPr="003804DF" w:rsidTr="0033183E">
        <w:trPr>
          <w:trHeight w:val="270"/>
        </w:trPr>
        <w:tc>
          <w:tcPr>
            <w:tcW w:w="33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Количество переработанного грунта</w:t>
            </w:r>
          </w:p>
        </w:tc>
        <w:tc>
          <w:tcPr>
            <w:tcW w:w="220"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G</w:t>
            </w:r>
          </w:p>
        </w:tc>
        <w:tc>
          <w:tcPr>
            <w:tcW w:w="277" w:type="pct"/>
            <w:tcBorders>
              <w:top w:val="nil"/>
              <w:left w:val="nil"/>
              <w:bottom w:val="nil"/>
              <w:right w:val="nil"/>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 xml:space="preserve">  т/час</w:t>
            </w:r>
          </w:p>
        </w:tc>
        <w:tc>
          <w:tcPr>
            <w:tcW w:w="39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36,86955</w:t>
            </w:r>
          </w:p>
        </w:tc>
        <w:tc>
          <w:tcPr>
            <w:tcW w:w="139" w:type="pct"/>
            <w:tcBorders>
              <w:top w:val="nil"/>
              <w:left w:val="nil"/>
              <w:bottom w:val="nil"/>
              <w:right w:val="nil"/>
            </w:tcBorders>
            <w:shd w:val="clear" w:color="auto" w:fill="auto"/>
            <w:noWrap/>
            <w:vAlign w:val="bottom"/>
            <w:hideMark/>
          </w:tcPr>
          <w:p w:rsidR="00FF622F" w:rsidRPr="003804DF" w:rsidRDefault="00FF622F" w:rsidP="0033183E">
            <w:pPr>
              <w:jc w:val="center"/>
              <w:rPr>
                <w:sz w:val="18"/>
                <w:szCs w:val="18"/>
                <w:lang w:val="ru-KZ" w:eastAsia="ru-KZ"/>
              </w:rPr>
            </w:pPr>
          </w:p>
        </w:tc>
        <w:tc>
          <w:tcPr>
            <w:tcW w:w="14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39"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 </w:t>
            </w:r>
          </w:p>
        </w:tc>
      </w:tr>
      <w:tr w:rsidR="00FF622F" w:rsidRPr="003804DF" w:rsidTr="0033183E">
        <w:trPr>
          <w:trHeight w:val="270"/>
        </w:trPr>
        <w:tc>
          <w:tcPr>
            <w:tcW w:w="33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Время работы 1 спецтехники</w:t>
            </w:r>
          </w:p>
        </w:tc>
        <w:tc>
          <w:tcPr>
            <w:tcW w:w="220" w:type="pct"/>
            <w:tcBorders>
              <w:top w:val="nil"/>
              <w:left w:val="nil"/>
              <w:bottom w:val="nil"/>
              <w:right w:val="nil"/>
            </w:tcBorders>
            <w:shd w:val="clear" w:color="auto" w:fill="auto"/>
            <w:noWrap/>
            <w:vAlign w:val="bottom"/>
            <w:hideMark/>
          </w:tcPr>
          <w:p w:rsidR="00FF622F" w:rsidRPr="003804DF" w:rsidRDefault="00FF622F" w:rsidP="0033183E">
            <w:pPr>
              <w:rPr>
                <w:sz w:val="18"/>
                <w:szCs w:val="18"/>
                <w:lang w:val="ru-KZ" w:eastAsia="ru-KZ"/>
              </w:rPr>
            </w:pPr>
          </w:p>
        </w:tc>
        <w:tc>
          <w:tcPr>
            <w:tcW w:w="277" w:type="pct"/>
            <w:tcBorders>
              <w:top w:val="nil"/>
              <w:left w:val="nil"/>
              <w:bottom w:val="nil"/>
              <w:right w:val="nil"/>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сут</w:t>
            </w:r>
          </w:p>
        </w:tc>
        <w:tc>
          <w:tcPr>
            <w:tcW w:w="39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 </w:t>
            </w:r>
          </w:p>
        </w:tc>
        <w:tc>
          <w:tcPr>
            <w:tcW w:w="139" w:type="pct"/>
            <w:tcBorders>
              <w:top w:val="nil"/>
              <w:left w:val="nil"/>
              <w:bottom w:val="nil"/>
              <w:right w:val="nil"/>
            </w:tcBorders>
            <w:shd w:val="clear" w:color="auto" w:fill="auto"/>
            <w:noWrap/>
            <w:vAlign w:val="bottom"/>
            <w:hideMark/>
          </w:tcPr>
          <w:p w:rsidR="00FF622F" w:rsidRPr="003804DF" w:rsidRDefault="00FF622F" w:rsidP="0033183E">
            <w:pPr>
              <w:jc w:val="center"/>
              <w:rPr>
                <w:sz w:val="18"/>
                <w:szCs w:val="18"/>
                <w:lang w:val="ru-KZ" w:eastAsia="ru-KZ"/>
              </w:rPr>
            </w:pPr>
          </w:p>
        </w:tc>
        <w:tc>
          <w:tcPr>
            <w:tcW w:w="14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39"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 </w:t>
            </w:r>
          </w:p>
        </w:tc>
      </w:tr>
      <w:tr w:rsidR="00FF622F" w:rsidRPr="003804DF" w:rsidTr="0033183E">
        <w:trPr>
          <w:trHeight w:val="270"/>
        </w:trPr>
        <w:tc>
          <w:tcPr>
            <w:tcW w:w="3311" w:type="pct"/>
            <w:tcBorders>
              <w:top w:val="nil"/>
              <w:left w:val="single" w:sz="4" w:space="0" w:color="auto"/>
              <w:bottom w:val="nil"/>
              <w:right w:val="nil"/>
            </w:tcBorders>
            <w:shd w:val="clear" w:color="auto" w:fill="auto"/>
            <w:vAlign w:val="bottom"/>
            <w:hideMark/>
          </w:tcPr>
          <w:p w:rsidR="00FF622F" w:rsidRPr="003804DF" w:rsidRDefault="00FF622F" w:rsidP="0033183E">
            <w:pPr>
              <w:rPr>
                <w:sz w:val="18"/>
                <w:szCs w:val="18"/>
                <w:lang w:val="ru-KZ" w:eastAsia="ru-KZ"/>
              </w:rPr>
            </w:pPr>
            <w:r w:rsidRPr="003804DF">
              <w:rPr>
                <w:sz w:val="18"/>
                <w:szCs w:val="18"/>
                <w:lang w:val="ru-KZ" w:eastAsia="ru-KZ"/>
              </w:rPr>
              <w:t>Время работы 1 спецтехники за сутки</w:t>
            </w:r>
          </w:p>
        </w:tc>
        <w:tc>
          <w:tcPr>
            <w:tcW w:w="220"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 </w:t>
            </w:r>
          </w:p>
        </w:tc>
        <w:tc>
          <w:tcPr>
            <w:tcW w:w="277" w:type="pct"/>
            <w:tcBorders>
              <w:top w:val="nil"/>
              <w:left w:val="nil"/>
              <w:bottom w:val="nil"/>
              <w:right w:val="nil"/>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ч/с</w:t>
            </w:r>
          </w:p>
        </w:tc>
        <w:tc>
          <w:tcPr>
            <w:tcW w:w="394" w:type="pct"/>
            <w:tcBorders>
              <w:top w:val="nil"/>
              <w:left w:val="nil"/>
              <w:bottom w:val="nil"/>
              <w:right w:val="nil"/>
            </w:tcBorders>
            <w:shd w:val="clear" w:color="auto" w:fill="auto"/>
            <w:noWrap/>
            <w:vAlign w:val="bottom"/>
            <w:hideMark/>
          </w:tcPr>
          <w:p w:rsidR="00FF622F" w:rsidRPr="003804DF" w:rsidRDefault="00FF622F" w:rsidP="0033183E">
            <w:pPr>
              <w:jc w:val="center"/>
              <w:rPr>
                <w:sz w:val="18"/>
                <w:szCs w:val="18"/>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c>
          <w:tcPr>
            <w:tcW w:w="14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39"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 </w:t>
            </w:r>
          </w:p>
        </w:tc>
      </w:tr>
      <w:tr w:rsidR="00FF622F" w:rsidRPr="003804DF" w:rsidTr="0033183E">
        <w:trPr>
          <w:trHeight w:val="270"/>
        </w:trPr>
        <w:tc>
          <w:tcPr>
            <w:tcW w:w="33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 xml:space="preserve">Общее время работы </w:t>
            </w:r>
          </w:p>
        </w:tc>
        <w:tc>
          <w:tcPr>
            <w:tcW w:w="220"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Т</w:t>
            </w:r>
          </w:p>
        </w:tc>
        <w:tc>
          <w:tcPr>
            <w:tcW w:w="277" w:type="pct"/>
            <w:tcBorders>
              <w:top w:val="nil"/>
              <w:left w:val="nil"/>
              <w:bottom w:val="nil"/>
              <w:right w:val="nil"/>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 xml:space="preserve"> час</w:t>
            </w:r>
          </w:p>
        </w:tc>
        <w:tc>
          <w:tcPr>
            <w:tcW w:w="394" w:type="pct"/>
            <w:tcBorders>
              <w:top w:val="nil"/>
              <w:left w:val="nil"/>
              <w:bottom w:val="nil"/>
              <w:right w:val="nil"/>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157</w:t>
            </w:r>
          </w:p>
        </w:tc>
        <w:tc>
          <w:tcPr>
            <w:tcW w:w="139" w:type="pct"/>
            <w:tcBorders>
              <w:top w:val="nil"/>
              <w:left w:val="nil"/>
              <w:bottom w:val="nil"/>
              <w:right w:val="nil"/>
            </w:tcBorders>
            <w:shd w:val="clear" w:color="auto" w:fill="auto"/>
            <w:noWrap/>
            <w:vAlign w:val="bottom"/>
            <w:hideMark/>
          </w:tcPr>
          <w:p w:rsidR="00FF622F" w:rsidRPr="003804DF" w:rsidRDefault="00FF622F" w:rsidP="0033183E">
            <w:pPr>
              <w:jc w:val="center"/>
              <w:rPr>
                <w:sz w:val="18"/>
                <w:szCs w:val="18"/>
                <w:lang w:val="ru-KZ" w:eastAsia="ru-KZ"/>
              </w:rPr>
            </w:pPr>
          </w:p>
        </w:tc>
        <w:tc>
          <w:tcPr>
            <w:tcW w:w="14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39"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 </w:t>
            </w:r>
          </w:p>
        </w:tc>
      </w:tr>
      <w:tr w:rsidR="00FF622F" w:rsidRPr="003804DF" w:rsidTr="0033183E">
        <w:trPr>
          <w:trHeight w:val="270"/>
        </w:trPr>
        <w:tc>
          <w:tcPr>
            <w:tcW w:w="33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 xml:space="preserve">Объем работ </w:t>
            </w:r>
          </w:p>
        </w:tc>
        <w:tc>
          <w:tcPr>
            <w:tcW w:w="220"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 </w:t>
            </w:r>
          </w:p>
        </w:tc>
        <w:tc>
          <w:tcPr>
            <w:tcW w:w="277" w:type="pct"/>
            <w:tcBorders>
              <w:top w:val="nil"/>
              <w:left w:val="nil"/>
              <w:bottom w:val="nil"/>
              <w:right w:val="nil"/>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м</w:t>
            </w:r>
            <w:r w:rsidRPr="003804DF">
              <w:rPr>
                <w:sz w:val="18"/>
                <w:szCs w:val="18"/>
                <w:vertAlign w:val="superscript"/>
                <w:lang w:val="ru-KZ" w:eastAsia="ru-KZ"/>
              </w:rPr>
              <w:t>3</w:t>
            </w:r>
          </w:p>
        </w:tc>
        <w:tc>
          <w:tcPr>
            <w:tcW w:w="394" w:type="pct"/>
            <w:tcBorders>
              <w:top w:val="single" w:sz="4" w:space="0" w:color="CCCCCC"/>
              <w:left w:val="nil"/>
              <w:bottom w:val="nil"/>
              <w:right w:val="single" w:sz="4" w:space="0" w:color="CCCCCC"/>
            </w:tcBorders>
            <w:shd w:val="clear" w:color="auto" w:fill="auto"/>
            <w:vAlign w:val="bottom"/>
            <w:hideMark/>
          </w:tcPr>
          <w:p w:rsidR="00FF622F" w:rsidRPr="003804DF" w:rsidRDefault="00FF622F" w:rsidP="0033183E">
            <w:pPr>
              <w:rPr>
                <w:b/>
                <w:bCs/>
                <w:sz w:val="18"/>
                <w:szCs w:val="18"/>
                <w:lang w:val="ru-KZ" w:eastAsia="ru-KZ"/>
              </w:rPr>
            </w:pPr>
            <w:r w:rsidRPr="003804DF">
              <w:rPr>
                <w:b/>
                <w:bCs/>
                <w:sz w:val="18"/>
                <w:szCs w:val="18"/>
                <w:lang w:val="ru-KZ" w:eastAsia="ru-KZ"/>
              </w:rPr>
              <w:t> </w:t>
            </w: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b/>
                <w:bCs/>
                <w:sz w:val="18"/>
                <w:szCs w:val="18"/>
                <w:lang w:val="ru-KZ" w:eastAsia="ru-KZ"/>
              </w:rPr>
            </w:pPr>
          </w:p>
        </w:tc>
        <w:tc>
          <w:tcPr>
            <w:tcW w:w="14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39"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 </w:t>
            </w:r>
          </w:p>
        </w:tc>
      </w:tr>
      <w:tr w:rsidR="00FF622F" w:rsidRPr="003804DF" w:rsidTr="0033183E">
        <w:trPr>
          <w:trHeight w:val="270"/>
        </w:trPr>
        <w:tc>
          <w:tcPr>
            <w:tcW w:w="33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Объем работ</w:t>
            </w:r>
          </w:p>
        </w:tc>
        <w:tc>
          <w:tcPr>
            <w:tcW w:w="220"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 </w:t>
            </w:r>
          </w:p>
        </w:tc>
        <w:tc>
          <w:tcPr>
            <w:tcW w:w="277" w:type="pct"/>
            <w:tcBorders>
              <w:top w:val="nil"/>
              <w:left w:val="nil"/>
              <w:bottom w:val="nil"/>
              <w:right w:val="nil"/>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тонн</w:t>
            </w:r>
          </w:p>
        </w:tc>
        <w:tc>
          <w:tcPr>
            <w:tcW w:w="39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4,2470</w:t>
            </w:r>
          </w:p>
        </w:tc>
        <w:tc>
          <w:tcPr>
            <w:tcW w:w="139" w:type="pct"/>
            <w:tcBorders>
              <w:top w:val="nil"/>
              <w:left w:val="nil"/>
              <w:bottom w:val="nil"/>
              <w:right w:val="nil"/>
            </w:tcBorders>
            <w:shd w:val="clear" w:color="auto" w:fill="auto"/>
            <w:noWrap/>
            <w:vAlign w:val="bottom"/>
            <w:hideMark/>
          </w:tcPr>
          <w:p w:rsidR="00FF622F" w:rsidRPr="003804DF" w:rsidRDefault="00FF622F" w:rsidP="0033183E">
            <w:pPr>
              <w:jc w:val="center"/>
              <w:rPr>
                <w:sz w:val="18"/>
                <w:szCs w:val="18"/>
                <w:lang w:val="ru-KZ" w:eastAsia="ru-KZ"/>
              </w:rPr>
            </w:pPr>
          </w:p>
        </w:tc>
        <w:tc>
          <w:tcPr>
            <w:tcW w:w="14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39"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 </w:t>
            </w:r>
          </w:p>
        </w:tc>
      </w:tr>
      <w:tr w:rsidR="00FF622F" w:rsidRPr="003804DF" w:rsidTr="0033183E">
        <w:trPr>
          <w:trHeight w:val="270"/>
        </w:trPr>
        <w:tc>
          <w:tcPr>
            <w:tcW w:w="33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Плотность грунта</w:t>
            </w:r>
          </w:p>
        </w:tc>
        <w:tc>
          <w:tcPr>
            <w:tcW w:w="220"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р</w:t>
            </w:r>
          </w:p>
        </w:tc>
        <w:tc>
          <w:tcPr>
            <w:tcW w:w="277" w:type="pct"/>
            <w:tcBorders>
              <w:top w:val="nil"/>
              <w:left w:val="nil"/>
              <w:bottom w:val="nil"/>
              <w:right w:val="nil"/>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 xml:space="preserve">  т/м</w:t>
            </w:r>
            <w:r w:rsidRPr="003804DF">
              <w:rPr>
                <w:sz w:val="18"/>
                <w:szCs w:val="18"/>
                <w:vertAlign w:val="superscript"/>
                <w:lang w:val="ru-KZ" w:eastAsia="ru-KZ"/>
              </w:rPr>
              <w:t>3</w:t>
            </w:r>
          </w:p>
        </w:tc>
        <w:tc>
          <w:tcPr>
            <w:tcW w:w="39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1,65</w:t>
            </w:r>
          </w:p>
        </w:tc>
        <w:tc>
          <w:tcPr>
            <w:tcW w:w="139" w:type="pct"/>
            <w:tcBorders>
              <w:top w:val="nil"/>
              <w:left w:val="nil"/>
              <w:bottom w:val="nil"/>
              <w:right w:val="nil"/>
            </w:tcBorders>
            <w:shd w:val="clear" w:color="auto" w:fill="auto"/>
            <w:noWrap/>
            <w:vAlign w:val="bottom"/>
            <w:hideMark/>
          </w:tcPr>
          <w:p w:rsidR="00FF622F" w:rsidRPr="003804DF" w:rsidRDefault="00FF622F" w:rsidP="0033183E">
            <w:pPr>
              <w:jc w:val="center"/>
              <w:rPr>
                <w:sz w:val="18"/>
                <w:szCs w:val="18"/>
                <w:lang w:val="ru-KZ" w:eastAsia="ru-KZ"/>
              </w:rPr>
            </w:pPr>
          </w:p>
        </w:tc>
        <w:tc>
          <w:tcPr>
            <w:tcW w:w="14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39"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 </w:t>
            </w:r>
          </w:p>
        </w:tc>
      </w:tr>
      <w:tr w:rsidR="00FF622F" w:rsidRPr="003804DF" w:rsidTr="0033183E">
        <w:trPr>
          <w:trHeight w:val="270"/>
        </w:trPr>
        <w:tc>
          <w:tcPr>
            <w:tcW w:w="33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Кол-во работающих машин</w:t>
            </w:r>
          </w:p>
        </w:tc>
        <w:tc>
          <w:tcPr>
            <w:tcW w:w="220"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 </w:t>
            </w:r>
          </w:p>
        </w:tc>
        <w:tc>
          <w:tcPr>
            <w:tcW w:w="277" w:type="pct"/>
            <w:tcBorders>
              <w:top w:val="nil"/>
              <w:left w:val="nil"/>
              <w:bottom w:val="nil"/>
              <w:right w:val="nil"/>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шт</w:t>
            </w:r>
          </w:p>
        </w:tc>
        <w:tc>
          <w:tcPr>
            <w:tcW w:w="39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2</w:t>
            </w:r>
          </w:p>
        </w:tc>
        <w:tc>
          <w:tcPr>
            <w:tcW w:w="139" w:type="pct"/>
            <w:tcBorders>
              <w:top w:val="nil"/>
              <w:left w:val="nil"/>
              <w:bottom w:val="nil"/>
              <w:right w:val="nil"/>
            </w:tcBorders>
            <w:shd w:val="clear" w:color="auto" w:fill="auto"/>
            <w:noWrap/>
            <w:vAlign w:val="bottom"/>
            <w:hideMark/>
          </w:tcPr>
          <w:p w:rsidR="00FF622F" w:rsidRPr="003804DF" w:rsidRDefault="00FF622F" w:rsidP="0033183E">
            <w:pPr>
              <w:jc w:val="center"/>
              <w:rPr>
                <w:sz w:val="18"/>
                <w:szCs w:val="18"/>
                <w:lang w:val="ru-KZ" w:eastAsia="ru-KZ"/>
              </w:rPr>
            </w:pPr>
          </w:p>
        </w:tc>
        <w:tc>
          <w:tcPr>
            <w:tcW w:w="14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39"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 </w:t>
            </w:r>
          </w:p>
        </w:tc>
      </w:tr>
      <w:tr w:rsidR="00FF622F" w:rsidRPr="003804DF" w:rsidTr="0033183E">
        <w:trPr>
          <w:trHeight w:val="270"/>
        </w:trPr>
        <w:tc>
          <w:tcPr>
            <w:tcW w:w="33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Высота пересыпки</w:t>
            </w:r>
          </w:p>
        </w:tc>
        <w:tc>
          <w:tcPr>
            <w:tcW w:w="220"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Н</w:t>
            </w:r>
          </w:p>
        </w:tc>
        <w:tc>
          <w:tcPr>
            <w:tcW w:w="277" w:type="pct"/>
            <w:tcBorders>
              <w:top w:val="nil"/>
              <w:left w:val="nil"/>
              <w:bottom w:val="nil"/>
              <w:right w:val="nil"/>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м</w:t>
            </w:r>
          </w:p>
        </w:tc>
        <w:tc>
          <w:tcPr>
            <w:tcW w:w="39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0,5</w:t>
            </w:r>
          </w:p>
        </w:tc>
        <w:tc>
          <w:tcPr>
            <w:tcW w:w="139" w:type="pct"/>
            <w:tcBorders>
              <w:top w:val="nil"/>
              <w:left w:val="nil"/>
              <w:bottom w:val="nil"/>
              <w:right w:val="nil"/>
            </w:tcBorders>
            <w:shd w:val="clear" w:color="auto" w:fill="auto"/>
            <w:noWrap/>
            <w:vAlign w:val="bottom"/>
            <w:hideMark/>
          </w:tcPr>
          <w:p w:rsidR="00FF622F" w:rsidRPr="003804DF" w:rsidRDefault="00FF622F" w:rsidP="0033183E">
            <w:pPr>
              <w:jc w:val="center"/>
              <w:rPr>
                <w:sz w:val="18"/>
                <w:szCs w:val="18"/>
                <w:lang w:val="ru-KZ" w:eastAsia="ru-KZ"/>
              </w:rPr>
            </w:pPr>
          </w:p>
        </w:tc>
        <w:tc>
          <w:tcPr>
            <w:tcW w:w="14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39"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 </w:t>
            </w:r>
          </w:p>
        </w:tc>
      </w:tr>
      <w:tr w:rsidR="00FF622F" w:rsidRPr="003804DF" w:rsidTr="0033183E">
        <w:trPr>
          <w:trHeight w:val="270"/>
        </w:trPr>
        <w:tc>
          <w:tcPr>
            <w:tcW w:w="33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Коэф.учитывающ. высоту пересыпки</w:t>
            </w:r>
          </w:p>
        </w:tc>
        <w:tc>
          <w:tcPr>
            <w:tcW w:w="220"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В</w:t>
            </w:r>
          </w:p>
        </w:tc>
        <w:tc>
          <w:tcPr>
            <w:tcW w:w="277" w:type="pct"/>
            <w:tcBorders>
              <w:top w:val="nil"/>
              <w:left w:val="nil"/>
              <w:bottom w:val="nil"/>
              <w:right w:val="nil"/>
            </w:tcBorders>
            <w:shd w:val="clear" w:color="auto" w:fill="auto"/>
            <w:noWrap/>
            <w:vAlign w:val="bottom"/>
            <w:hideMark/>
          </w:tcPr>
          <w:p w:rsidR="00FF622F" w:rsidRPr="003804DF" w:rsidRDefault="00FF622F" w:rsidP="0033183E">
            <w:pPr>
              <w:jc w:val="center"/>
              <w:rPr>
                <w:sz w:val="18"/>
                <w:szCs w:val="18"/>
                <w:lang w:val="ru-KZ" w:eastAsia="ru-KZ"/>
              </w:rPr>
            </w:pPr>
          </w:p>
        </w:tc>
        <w:tc>
          <w:tcPr>
            <w:tcW w:w="39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0,4</w:t>
            </w:r>
          </w:p>
        </w:tc>
        <w:tc>
          <w:tcPr>
            <w:tcW w:w="139" w:type="pct"/>
            <w:tcBorders>
              <w:top w:val="nil"/>
              <w:left w:val="nil"/>
              <w:bottom w:val="nil"/>
              <w:right w:val="nil"/>
            </w:tcBorders>
            <w:shd w:val="clear" w:color="auto" w:fill="auto"/>
            <w:noWrap/>
            <w:vAlign w:val="bottom"/>
            <w:hideMark/>
          </w:tcPr>
          <w:p w:rsidR="00FF622F" w:rsidRPr="003804DF" w:rsidRDefault="00FF622F" w:rsidP="0033183E">
            <w:pPr>
              <w:jc w:val="center"/>
              <w:rPr>
                <w:sz w:val="18"/>
                <w:szCs w:val="18"/>
                <w:lang w:val="ru-KZ" w:eastAsia="ru-KZ"/>
              </w:rPr>
            </w:pPr>
          </w:p>
        </w:tc>
        <w:tc>
          <w:tcPr>
            <w:tcW w:w="14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39"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 </w:t>
            </w:r>
          </w:p>
        </w:tc>
      </w:tr>
      <w:tr w:rsidR="00FF622F" w:rsidRPr="003804DF" w:rsidTr="0033183E">
        <w:trPr>
          <w:trHeight w:val="270"/>
        </w:trPr>
        <w:tc>
          <w:tcPr>
            <w:tcW w:w="3311" w:type="pct"/>
            <w:tcBorders>
              <w:top w:val="nil"/>
              <w:left w:val="single" w:sz="4" w:space="0" w:color="auto"/>
              <w:bottom w:val="single" w:sz="4" w:space="0" w:color="auto"/>
              <w:right w:val="nil"/>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Влажность</w:t>
            </w:r>
          </w:p>
        </w:tc>
        <w:tc>
          <w:tcPr>
            <w:tcW w:w="220" w:type="pct"/>
            <w:tcBorders>
              <w:top w:val="nil"/>
              <w:left w:val="single" w:sz="4" w:space="0" w:color="auto"/>
              <w:bottom w:val="single" w:sz="4" w:space="0" w:color="auto"/>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 </w:t>
            </w:r>
          </w:p>
        </w:tc>
        <w:tc>
          <w:tcPr>
            <w:tcW w:w="277" w:type="pct"/>
            <w:tcBorders>
              <w:top w:val="nil"/>
              <w:left w:val="nil"/>
              <w:bottom w:val="single" w:sz="4" w:space="0" w:color="auto"/>
              <w:right w:val="nil"/>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 xml:space="preserve"> %</w:t>
            </w: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более 10</w:t>
            </w:r>
          </w:p>
        </w:tc>
        <w:tc>
          <w:tcPr>
            <w:tcW w:w="139" w:type="pct"/>
            <w:tcBorders>
              <w:top w:val="nil"/>
              <w:left w:val="nil"/>
              <w:bottom w:val="nil"/>
              <w:right w:val="nil"/>
            </w:tcBorders>
            <w:shd w:val="clear" w:color="auto" w:fill="auto"/>
            <w:noWrap/>
            <w:vAlign w:val="bottom"/>
            <w:hideMark/>
          </w:tcPr>
          <w:p w:rsidR="00FF622F" w:rsidRPr="003804DF" w:rsidRDefault="00FF622F" w:rsidP="0033183E">
            <w:pPr>
              <w:jc w:val="center"/>
              <w:rPr>
                <w:sz w:val="18"/>
                <w:szCs w:val="18"/>
                <w:lang w:val="ru-KZ" w:eastAsia="ru-KZ"/>
              </w:rPr>
            </w:pPr>
          </w:p>
        </w:tc>
        <w:tc>
          <w:tcPr>
            <w:tcW w:w="14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39"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 </w:t>
            </w:r>
          </w:p>
        </w:tc>
      </w:tr>
      <w:tr w:rsidR="00FF622F" w:rsidRPr="003804DF" w:rsidTr="0033183E">
        <w:trPr>
          <w:trHeight w:val="270"/>
        </w:trPr>
        <w:tc>
          <w:tcPr>
            <w:tcW w:w="3311" w:type="pct"/>
            <w:tcBorders>
              <w:top w:val="nil"/>
              <w:left w:val="single" w:sz="4" w:space="0" w:color="auto"/>
              <w:bottom w:val="nil"/>
              <w:right w:val="nil"/>
            </w:tcBorders>
            <w:shd w:val="clear" w:color="auto" w:fill="auto"/>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Расчет:</w:t>
            </w:r>
          </w:p>
        </w:tc>
        <w:tc>
          <w:tcPr>
            <w:tcW w:w="220"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 </w:t>
            </w:r>
          </w:p>
        </w:tc>
        <w:tc>
          <w:tcPr>
            <w:tcW w:w="1230" w:type="pct"/>
            <w:gridSpan w:val="6"/>
            <w:tcBorders>
              <w:top w:val="nil"/>
              <w:left w:val="nil"/>
              <w:bottom w:val="nil"/>
              <w:right w:val="single" w:sz="4" w:space="0" w:color="000000"/>
            </w:tcBorders>
            <w:shd w:val="clear" w:color="auto" w:fill="auto"/>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g = Р1 * Р2 * Р3 * Р4 * Р5 * Р7*G * В * 1000000 / 3600</w:t>
            </w:r>
          </w:p>
        </w:tc>
        <w:tc>
          <w:tcPr>
            <w:tcW w:w="239" w:type="pct"/>
            <w:tcBorders>
              <w:top w:val="nil"/>
              <w:left w:val="nil"/>
              <w:bottom w:val="nil"/>
              <w:right w:val="single" w:sz="4" w:space="0" w:color="auto"/>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 </w:t>
            </w:r>
          </w:p>
        </w:tc>
      </w:tr>
      <w:tr w:rsidR="00FF622F" w:rsidRPr="003804DF" w:rsidTr="0033183E">
        <w:trPr>
          <w:trHeight w:val="615"/>
        </w:trPr>
        <w:tc>
          <w:tcPr>
            <w:tcW w:w="33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Объем пылевыделения, где</w:t>
            </w:r>
          </w:p>
        </w:tc>
        <w:tc>
          <w:tcPr>
            <w:tcW w:w="220"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g</w:t>
            </w:r>
          </w:p>
        </w:tc>
        <w:tc>
          <w:tcPr>
            <w:tcW w:w="277" w:type="pct"/>
            <w:tcBorders>
              <w:top w:val="nil"/>
              <w:left w:val="nil"/>
              <w:bottom w:val="nil"/>
              <w:right w:val="single" w:sz="4" w:space="0" w:color="auto"/>
            </w:tcBorders>
            <w:shd w:val="clear" w:color="auto" w:fill="auto"/>
            <w:noWrap/>
            <w:vAlign w:val="bottom"/>
            <w:hideMark/>
          </w:tcPr>
          <w:p w:rsidR="00FF622F" w:rsidRPr="003804DF" w:rsidRDefault="00FF622F" w:rsidP="0033183E">
            <w:pPr>
              <w:rPr>
                <w:b/>
                <w:bCs/>
                <w:sz w:val="18"/>
                <w:szCs w:val="18"/>
                <w:lang w:val="ru-KZ" w:eastAsia="ru-KZ"/>
              </w:rPr>
            </w:pPr>
            <w:r w:rsidRPr="003804DF">
              <w:rPr>
                <w:b/>
                <w:bCs/>
                <w:sz w:val="18"/>
                <w:szCs w:val="18"/>
                <w:lang w:val="ru-KZ" w:eastAsia="ru-KZ"/>
              </w:rPr>
              <w:t xml:space="preserve">    г/с</w:t>
            </w:r>
          </w:p>
        </w:tc>
        <w:tc>
          <w:tcPr>
            <w:tcW w:w="953" w:type="pct"/>
            <w:gridSpan w:val="5"/>
            <w:tcBorders>
              <w:top w:val="nil"/>
              <w:left w:val="nil"/>
              <w:bottom w:val="nil"/>
              <w:right w:val="single" w:sz="4" w:space="0" w:color="000000"/>
            </w:tcBorders>
            <w:shd w:val="clear" w:color="auto" w:fill="auto"/>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 </w:t>
            </w:r>
          </w:p>
        </w:tc>
        <w:tc>
          <w:tcPr>
            <w:tcW w:w="239" w:type="pct"/>
            <w:tcBorders>
              <w:top w:val="nil"/>
              <w:left w:val="nil"/>
              <w:bottom w:val="nil"/>
              <w:right w:val="single" w:sz="4" w:space="0" w:color="auto"/>
            </w:tcBorders>
            <w:shd w:val="clear" w:color="auto" w:fill="auto"/>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0,0315</w:t>
            </w:r>
          </w:p>
        </w:tc>
      </w:tr>
      <w:tr w:rsidR="00FF622F" w:rsidRPr="003804DF" w:rsidTr="0033183E">
        <w:trPr>
          <w:trHeight w:val="450"/>
        </w:trPr>
        <w:tc>
          <w:tcPr>
            <w:tcW w:w="33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Вес. доля пыл. фракции в материале</w:t>
            </w:r>
          </w:p>
        </w:tc>
        <w:tc>
          <w:tcPr>
            <w:tcW w:w="220"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Р</w:t>
            </w:r>
            <w:r w:rsidRPr="003804DF">
              <w:rPr>
                <w:sz w:val="18"/>
                <w:szCs w:val="18"/>
                <w:vertAlign w:val="subscript"/>
                <w:lang w:val="ru-KZ" w:eastAsia="ru-KZ"/>
              </w:rPr>
              <w:t>1</w:t>
            </w:r>
          </w:p>
        </w:tc>
        <w:tc>
          <w:tcPr>
            <w:tcW w:w="277" w:type="pct"/>
            <w:tcBorders>
              <w:top w:val="nil"/>
              <w:left w:val="nil"/>
              <w:bottom w:val="nil"/>
              <w:right w:val="single" w:sz="4" w:space="0" w:color="auto"/>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 </w:t>
            </w:r>
          </w:p>
        </w:tc>
        <w:tc>
          <w:tcPr>
            <w:tcW w:w="394" w:type="pct"/>
            <w:tcBorders>
              <w:top w:val="nil"/>
              <w:left w:val="nil"/>
              <w:bottom w:val="nil"/>
              <w:right w:val="nil"/>
            </w:tcBorders>
            <w:shd w:val="clear" w:color="auto" w:fill="auto"/>
            <w:noWrap/>
            <w:vAlign w:val="bottom"/>
            <w:hideMark/>
          </w:tcPr>
          <w:p w:rsidR="00FF622F" w:rsidRPr="003804DF" w:rsidRDefault="00FF622F" w:rsidP="0033183E">
            <w:pPr>
              <w:rPr>
                <w:sz w:val="18"/>
                <w:szCs w:val="18"/>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4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39"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0,05</w:t>
            </w:r>
          </w:p>
        </w:tc>
      </w:tr>
      <w:tr w:rsidR="00FF622F" w:rsidRPr="003804DF" w:rsidTr="0033183E">
        <w:trPr>
          <w:trHeight w:val="270"/>
        </w:trPr>
        <w:tc>
          <w:tcPr>
            <w:tcW w:w="33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Доля пыли переходящая в аэрозоль</w:t>
            </w:r>
          </w:p>
        </w:tc>
        <w:tc>
          <w:tcPr>
            <w:tcW w:w="220"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Р</w:t>
            </w:r>
            <w:r w:rsidRPr="003804DF">
              <w:rPr>
                <w:sz w:val="18"/>
                <w:szCs w:val="18"/>
                <w:vertAlign w:val="subscript"/>
                <w:lang w:val="ru-KZ" w:eastAsia="ru-KZ"/>
              </w:rPr>
              <w:t>2</w:t>
            </w:r>
            <w:r w:rsidRPr="003804DF">
              <w:rPr>
                <w:sz w:val="18"/>
                <w:szCs w:val="18"/>
                <w:lang w:val="ru-KZ" w:eastAsia="ru-KZ"/>
              </w:rPr>
              <w:t xml:space="preserve"> </w:t>
            </w:r>
          </w:p>
        </w:tc>
        <w:tc>
          <w:tcPr>
            <w:tcW w:w="277" w:type="pct"/>
            <w:tcBorders>
              <w:top w:val="nil"/>
              <w:left w:val="nil"/>
              <w:bottom w:val="nil"/>
              <w:right w:val="single" w:sz="4" w:space="0" w:color="auto"/>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 </w:t>
            </w:r>
          </w:p>
        </w:tc>
        <w:tc>
          <w:tcPr>
            <w:tcW w:w="394" w:type="pct"/>
            <w:tcBorders>
              <w:top w:val="nil"/>
              <w:left w:val="nil"/>
              <w:bottom w:val="nil"/>
              <w:right w:val="nil"/>
            </w:tcBorders>
            <w:shd w:val="clear" w:color="auto" w:fill="auto"/>
            <w:noWrap/>
            <w:vAlign w:val="bottom"/>
            <w:hideMark/>
          </w:tcPr>
          <w:p w:rsidR="00FF622F" w:rsidRPr="003804DF" w:rsidRDefault="00FF622F" w:rsidP="0033183E">
            <w:pPr>
              <w:rPr>
                <w:sz w:val="18"/>
                <w:szCs w:val="18"/>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4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39"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0,02</w:t>
            </w:r>
          </w:p>
        </w:tc>
      </w:tr>
      <w:tr w:rsidR="00FF622F" w:rsidRPr="003804DF" w:rsidTr="0033183E">
        <w:trPr>
          <w:trHeight w:val="270"/>
        </w:trPr>
        <w:tc>
          <w:tcPr>
            <w:tcW w:w="33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Коэф.учитывающий метеоусловия</w:t>
            </w:r>
          </w:p>
        </w:tc>
        <w:tc>
          <w:tcPr>
            <w:tcW w:w="220"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Р</w:t>
            </w:r>
            <w:r w:rsidRPr="003804DF">
              <w:rPr>
                <w:sz w:val="18"/>
                <w:szCs w:val="18"/>
                <w:vertAlign w:val="subscript"/>
                <w:lang w:val="ru-KZ" w:eastAsia="ru-KZ"/>
              </w:rPr>
              <w:t>3</w:t>
            </w:r>
          </w:p>
        </w:tc>
        <w:tc>
          <w:tcPr>
            <w:tcW w:w="277" w:type="pct"/>
            <w:tcBorders>
              <w:top w:val="nil"/>
              <w:left w:val="nil"/>
              <w:bottom w:val="nil"/>
              <w:right w:val="single" w:sz="4" w:space="0" w:color="auto"/>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 </w:t>
            </w:r>
          </w:p>
        </w:tc>
        <w:tc>
          <w:tcPr>
            <w:tcW w:w="394" w:type="pct"/>
            <w:tcBorders>
              <w:top w:val="nil"/>
              <w:left w:val="nil"/>
              <w:bottom w:val="nil"/>
              <w:right w:val="nil"/>
            </w:tcBorders>
            <w:shd w:val="clear" w:color="auto" w:fill="auto"/>
            <w:noWrap/>
            <w:vAlign w:val="bottom"/>
            <w:hideMark/>
          </w:tcPr>
          <w:p w:rsidR="00FF622F" w:rsidRPr="003804DF" w:rsidRDefault="00FF622F" w:rsidP="0033183E">
            <w:pPr>
              <w:rPr>
                <w:sz w:val="18"/>
                <w:szCs w:val="18"/>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4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39"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1,10</w:t>
            </w:r>
          </w:p>
        </w:tc>
      </w:tr>
      <w:tr w:rsidR="00FF622F" w:rsidRPr="003804DF" w:rsidTr="0033183E">
        <w:trPr>
          <w:trHeight w:val="270"/>
        </w:trPr>
        <w:tc>
          <w:tcPr>
            <w:tcW w:w="33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Коэф.учитывающий мест.условия</w:t>
            </w:r>
          </w:p>
        </w:tc>
        <w:tc>
          <w:tcPr>
            <w:tcW w:w="220"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Р</w:t>
            </w:r>
            <w:r w:rsidRPr="003804DF">
              <w:rPr>
                <w:sz w:val="18"/>
                <w:szCs w:val="18"/>
                <w:vertAlign w:val="subscript"/>
                <w:lang w:val="ru-KZ" w:eastAsia="ru-KZ"/>
              </w:rPr>
              <w:t>4</w:t>
            </w:r>
          </w:p>
        </w:tc>
        <w:tc>
          <w:tcPr>
            <w:tcW w:w="277" w:type="pct"/>
            <w:tcBorders>
              <w:top w:val="nil"/>
              <w:left w:val="nil"/>
              <w:bottom w:val="nil"/>
              <w:right w:val="single" w:sz="4" w:space="0" w:color="auto"/>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 </w:t>
            </w:r>
          </w:p>
        </w:tc>
        <w:tc>
          <w:tcPr>
            <w:tcW w:w="394" w:type="pct"/>
            <w:tcBorders>
              <w:top w:val="nil"/>
              <w:left w:val="nil"/>
              <w:bottom w:val="nil"/>
              <w:right w:val="nil"/>
            </w:tcBorders>
            <w:shd w:val="clear" w:color="auto" w:fill="auto"/>
            <w:noWrap/>
            <w:vAlign w:val="bottom"/>
            <w:hideMark/>
          </w:tcPr>
          <w:p w:rsidR="00FF622F" w:rsidRPr="003804DF" w:rsidRDefault="00FF622F" w:rsidP="0033183E">
            <w:pPr>
              <w:rPr>
                <w:sz w:val="18"/>
                <w:szCs w:val="18"/>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4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39"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1,00</w:t>
            </w:r>
          </w:p>
        </w:tc>
      </w:tr>
      <w:tr w:rsidR="00FF622F" w:rsidRPr="003804DF" w:rsidTr="0033183E">
        <w:trPr>
          <w:trHeight w:val="690"/>
        </w:trPr>
        <w:tc>
          <w:tcPr>
            <w:tcW w:w="33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Коэф.учит.влажность материала</w:t>
            </w:r>
          </w:p>
        </w:tc>
        <w:tc>
          <w:tcPr>
            <w:tcW w:w="220"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Р</w:t>
            </w:r>
            <w:r w:rsidRPr="003804DF">
              <w:rPr>
                <w:sz w:val="18"/>
                <w:szCs w:val="18"/>
                <w:vertAlign w:val="subscript"/>
                <w:lang w:val="ru-KZ" w:eastAsia="ru-KZ"/>
              </w:rPr>
              <w:t>5</w:t>
            </w:r>
          </w:p>
        </w:tc>
        <w:tc>
          <w:tcPr>
            <w:tcW w:w="277" w:type="pct"/>
            <w:tcBorders>
              <w:top w:val="nil"/>
              <w:left w:val="nil"/>
              <w:bottom w:val="nil"/>
              <w:right w:val="single" w:sz="4" w:space="0" w:color="auto"/>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 </w:t>
            </w:r>
          </w:p>
        </w:tc>
        <w:tc>
          <w:tcPr>
            <w:tcW w:w="394" w:type="pct"/>
            <w:tcBorders>
              <w:top w:val="nil"/>
              <w:left w:val="nil"/>
              <w:bottom w:val="nil"/>
              <w:right w:val="nil"/>
            </w:tcBorders>
            <w:shd w:val="clear" w:color="auto" w:fill="auto"/>
            <w:noWrap/>
            <w:vAlign w:val="bottom"/>
            <w:hideMark/>
          </w:tcPr>
          <w:p w:rsidR="00FF622F" w:rsidRPr="003804DF" w:rsidRDefault="00FF622F" w:rsidP="0033183E">
            <w:pPr>
              <w:rPr>
                <w:sz w:val="18"/>
                <w:szCs w:val="18"/>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4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39"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0,01</w:t>
            </w:r>
          </w:p>
        </w:tc>
      </w:tr>
      <w:tr w:rsidR="00FF622F" w:rsidRPr="003804DF" w:rsidTr="0033183E">
        <w:trPr>
          <w:trHeight w:val="660"/>
        </w:trPr>
        <w:tc>
          <w:tcPr>
            <w:tcW w:w="33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при размере куска 3-5  мм</w:t>
            </w:r>
          </w:p>
        </w:tc>
        <w:tc>
          <w:tcPr>
            <w:tcW w:w="220"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 </w:t>
            </w:r>
          </w:p>
        </w:tc>
        <w:tc>
          <w:tcPr>
            <w:tcW w:w="277" w:type="pct"/>
            <w:tcBorders>
              <w:top w:val="nil"/>
              <w:left w:val="nil"/>
              <w:bottom w:val="nil"/>
              <w:right w:val="single" w:sz="4" w:space="0" w:color="auto"/>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 </w:t>
            </w:r>
          </w:p>
        </w:tc>
        <w:tc>
          <w:tcPr>
            <w:tcW w:w="394" w:type="pct"/>
            <w:tcBorders>
              <w:top w:val="nil"/>
              <w:left w:val="nil"/>
              <w:bottom w:val="nil"/>
              <w:right w:val="nil"/>
            </w:tcBorders>
            <w:shd w:val="clear" w:color="auto" w:fill="auto"/>
            <w:noWrap/>
            <w:vAlign w:val="bottom"/>
            <w:hideMark/>
          </w:tcPr>
          <w:p w:rsidR="00FF622F" w:rsidRPr="003804DF" w:rsidRDefault="00FF622F" w:rsidP="0033183E">
            <w:pPr>
              <w:rPr>
                <w:sz w:val="18"/>
                <w:szCs w:val="18"/>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4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13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39"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 </w:t>
            </w:r>
          </w:p>
        </w:tc>
      </w:tr>
      <w:tr w:rsidR="00FF622F" w:rsidRPr="003804DF" w:rsidTr="0033183E">
        <w:trPr>
          <w:trHeight w:val="750"/>
        </w:trPr>
        <w:tc>
          <w:tcPr>
            <w:tcW w:w="3311" w:type="pct"/>
            <w:tcBorders>
              <w:top w:val="nil"/>
              <w:left w:val="single" w:sz="4" w:space="0" w:color="auto"/>
              <w:bottom w:val="single" w:sz="4" w:space="0" w:color="auto"/>
              <w:right w:val="nil"/>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Общее пылевыделение</w:t>
            </w:r>
          </w:p>
        </w:tc>
        <w:tc>
          <w:tcPr>
            <w:tcW w:w="220" w:type="pct"/>
            <w:tcBorders>
              <w:top w:val="nil"/>
              <w:left w:val="single" w:sz="4" w:space="0" w:color="auto"/>
              <w:bottom w:val="single" w:sz="4" w:space="0" w:color="auto"/>
              <w:right w:val="single" w:sz="4" w:space="0" w:color="auto"/>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М</w:t>
            </w:r>
          </w:p>
        </w:tc>
        <w:tc>
          <w:tcPr>
            <w:tcW w:w="277" w:type="pct"/>
            <w:tcBorders>
              <w:top w:val="nil"/>
              <w:left w:val="nil"/>
              <w:bottom w:val="single" w:sz="4" w:space="0" w:color="auto"/>
              <w:right w:val="single" w:sz="4" w:space="0" w:color="auto"/>
            </w:tcBorders>
            <w:shd w:val="clear" w:color="auto" w:fill="auto"/>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тн/ск/год</w:t>
            </w:r>
          </w:p>
        </w:tc>
        <w:tc>
          <w:tcPr>
            <w:tcW w:w="394" w:type="pct"/>
            <w:tcBorders>
              <w:top w:val="nil"/>
              <w:left w:val="nil"/>
              <w:bottom w:val="single" w:sz="4" w:space="0" w:color="auto"/>
              <w:right w:val="nil"/>
            </w:tcBorders>
            <w:shd w:val="clear" w:color="auto" w:fill="auto"/>
            <w:noWrap/>
            <w:vAlign w:val="bottom"/>
            <w:hideMark/>
          </w:tcPr>
          <w:p w:rsidR="00FF622F" w:rsidRPr="003804DF" w:rsidRDefault="00FF622F" w:rsidP="0033183E">
            <w:pPr>
              <w:jc w:val="right"/>
              <w:rPr>
                <w:sz w:val="18"/>
                <w:szCs w:val="18"/>
                <w:lang w:val="ru-KZ" w:eastAsia="ru-KZ"/>
              </w:rPr>
            </w:pPr>
            <w:r w:rsidRPr="003804DF">
              <w:rPr>
                <w:sz w:val="18"/>
                <w:szCs w:val="18"/>
                <w:lang w:val="ru-KZ" w:eastAsia="ru-KZ"/>
              </w:rPr>
              <w:t>0,0315</w:t>
            </w:r>
          </w:p>
        </w:tc>
        <w:tc>
          <w:tcPr>
            <w:tcW w:w="139" w:type="pct"/>
            <w:tcBorders>
              <w:top w:val="nil"/>
              <w:left w:val="nil"/>
              <w:bottom w:val="single" w:sz="4" w:space="0" w:color="auto"/>
              <w:right w:val="nil"/>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w:t>
            </w:r>
          </w:p>
        </w:tc>
        <w:tc>
          <w:tcPr>
            <w:tcW w:w="141" w:type="pct"/>
            <w:tcBorders>
              <w:top w:val="nil"/>
              <w:left w:val="nil"/>
              <w:bottom w:val="single" w:sz="4" w:space="0" w:color="auto"/>
              <w:right w:val="nil"/>
            </w:tcBorders>
            <w:shd w:val="clear" w:color="auto" w:fill="auto"/>
            <w:noWrap/>
            <w:vAlign w:val="bottom"/>
            <w:hideMark/>
          </w:tcPr>
          <w:p w:rsidR="00FF622F" w:rsidRPr="003804DF" w:rsidRDefault="00FF622F" w:rsidP="0033183E">
            <w:pPr>
              <w:jc w:val="center"/>
              <w:rPr>
                <w:sz w:val="18"/>
                <w:szCs w:val="18"/>
                <w:lang w:val="ru-KZ" w:eastAsia="ru-KZ"/>
              </w:rPr>
            </w:pPr>
            <w:r w:rsidRPr="003804DF">
              <w:rPr>
                <w:sz w:val="18"/>
                <w:szCs w:val="18"/>
                <w:lang w:val="ru-KZ" w:eastAsia="ru-KZ"/>
              </w:rPr>
              <w:t>157</w:t>
            </w:r>
          </w:p>
        </w:tc>
        <w:tc>
          <w:tcPr>
            <w:tcW w:w="278" w:type="pct"/>
            <w:gridSpan w:val="2"/>
            <w:tcBorders>
              <w:top w:val="nil"/>
              <w:left w:val="nil"/>
              <w:bottom w:val="single" w:sz="4" w:space="0" w:color="auto"/>
              <w:right w:val="single" w:sz="4" w:space="0" w:color="000000"/>
            </w:tcBorders>
            <w:shd w:val="clear" w:color="auto" w:fill="auto"/>
            <w:noWrap/>
            <w:vAlign w:val="bottom"/>
            <w:hideMark/>
          </w:tcPr>
          <w:p w:rsidR="00FF622F" w:rsidRPr="003804DF" w:rsidRDefault="00FF622F" w:rsidP="0033183E">
            <w:pPr>
              <w:rPr>
                <w:sz w:val="18"/>
                <w:szCs w:val="18"/>
                <w:lang w:val="ru-KZ" w:eastAsia="ru-KZ"/>
              </w:rPr>
            </w:pPr>
            <w:r w:rsidRPr="003804DF">
              <w:rPr>
                <w:sz w:val="18"/>
                <w:szCs w:val="18"/>
                <w:lang w:val="ru-KZ" w:eastAsia="ru-KZ"/>
              </w:rPr>
              <w:t>*   3600 / 10</w:t>
            </w:r>
            <w:r w:rsidRPr="003804DF">
              <w:rPr>
                <w:sz w:val="18"/>
                <w:szCs w:val="18"/>
                <w:vertAlign w:val="superscript"/>
                <w:lang w:val="ru-KZ" w:eastAsia="ru-KZ"/>
              </w:rPr>
              <w:t>6</w:t>
            </w:r>
          </w:p>
        </w:tc>
        <w:tc>
          <w:tcPr>
            <w:tcW w:w="239" w:type="pct"/>
            <w:tcBorders>
              <w:top w:val="nil"/>
              <w:left w:val="nil"/>
              <w:bottom w:val="single" w:sz="4" w:space="0" w:color="auto"/>
              <w:right w:val="single" w:sz="4" w:space="0" w:color="auto"/>
            </w:tcBorders>
            <w:shd w:val="clear" w:color="auto" w:fill="auto"/>
            <w:noWrap/>
            <w:vAlign w:val="bottom"/>
            <w:hideMark/>
          </w:tcPr>
          <w:p w:rsidR="00FF622F" w:rsidRPr="003804DF" w:rsidRDefault="00FF622F" w:rsidP="0033183E">
            <w:pPr>
              <w:jc w:val="center"/>
              <w:rPr>
                <w:b/>
                <w:bCs/>
                <w:sz w:val="18"/>
                <w:szCs w:val="18"/>
                <w:lang w:val="ru-KZ" w:eastAsia="ru-KZ"/>
              </w:rPr>
            </w:pPr>
            <w:r w:rsidRPr="003804DF">
              <w:rPr>
                <w:b/>
                <w:bCs/>
                <w:sz w:val="18"/>
                <w:szCs w:val="18"/>
                <w:lang w:val="ru-KZ" w:eastAsia="ru-KZ"/>
              </w:rPr>
              <w:t>0,01780</w:t>
            </w:r>
          </w:p>
        </w:tc>
      </w:tr>
    </w:tbl>
    <w:p w:rsidR="00FF622F" w:rsidRPr="003804DF" w:rsidRDefault="00FF622F" w:rsidP="00FF622F">
      <w:pPr>
        <w:autoSpaceDE w:val="0"/>
        <w:autoSpaceDN w:val="0"/>
        <w:adjustRightInd w:val="0"/>
        <w:ind w:firstLine="709"/>
        <w:jc w:val="both"/>
        <w:rPr>
          <w:rFonts w:eastAsiaTheme="minorHAnsi"/>
          <w:color w:val="000000" w:themeColor="text1"/>
          <w:lang w:eastAsia="en-US"/>
        </w:rPr>
      </w:pPr>
    </w:p>
    <w:tbl>
      <w:tblPr>
        <w:tblW w:w="9260" w:type="dxa"/>
        <w:tblLook w:val="04A0" w:firstRow="1" w:lastRow="0" w:firstColumn="1" w:lastColumn="0" w:noHBand="0" w:noVBand="1"/>
      </w:tblPr>
      <w:tblGrid>
        <w:gridCol w:w="8780"/>
        <w:gridCol w:w="966"/>
      </w:tblGrid>
      <w:tr w:rsidR="00FF622F" w:rsidRPr="003804DF" w:rsidTr="0033183E">
        <w:trPr>
          <w:trHeight w:val="255"/>
        </w:trPr>
        <w:tc>
          <w:tcPr>
            <w:tcW w:w="9260" w:type="dxa"/>
            <w:gridSpan w:val="2"/>
            <w:tcBorders>
              <w:top w:val="nil"/>
              <w:left w:val="nil"/>
              <w:bottom w:val="nil"/>
              <w:right w:val="nil"/>
            </w:tcBorders>
            <w:shd w:val="clear" w:color="auto" w:fill="auto"/>
            <w:vAlign w:val="center"/>
            <w:hideMark/>
          </w:tcPr>
          <w:p w:rsidR="00FF622F" w:rsidRPr="003804DF" w:rsidRDefault="00FF622F" w:rsidP="0033183E">
            <w:pPr>
              <w:jc w:val="center"/>
              <w:rPr>
                <w:b/>
                <w:bCs/>
                <w:sz w:val="20"/>
                <w:szCs w:val="20"/>
                <w:lang w:val="ru-KZ" w:eastAsia="ru-KZ"/>
              </w:rPr>
            </w:pPr>
            <w:bookmarkStart w:id="346" w:name="RANGE!A1:B9"/>
            <w:r w:rsidRPr="003804DF">
              <w:rPr>
                <w:b/>
                <w:bCs/>
                <w:sz w:val="20"/>
                <w:szCs w:val="20"/>
                <w:lang w:val="ru-KZ" w:eastAsia="ru-KZ"/>
              </w:rPr>
              <w:t>Источник № 6002 Гудронатор ручной</w:t>
            </w:r>
            <w:bookmarkEnd w:id="346"/>
          </w:p>
        </w:tc>
      </w:tr>
      <w:tr w:rsidR="00FF622F" w:rsidRPr="003804DF" w:rsidTr="0033183E">
        <w:trPr>
          <w:trHeight w:val="795"/>
        </w:trPr>
        <w:tc>
          <w:tcPr>
            <w:tcW w:w="9260" w:type="dxa"/>
            <w:gridSpan w:val="2"/>
            <w:tcBorders>
              <w:top w:val="nil"/>
              <w:left w:val="nil"/>
              <w:bottom w:val="nil"/>
              <w:right w:val="nil"/>
            </w:tcBorders>
            <w:shd w:val="clear" w:color="auto" w:fill="auto"/>
            <w:vAlign w:val="center"/>
            <w:hideMark/>
          </w:tcPr>
          <w:p w:rsidR="00FF622F" w:rsidRPr="003804DF" w:rsidRDefault="00FF622F" w:rsidP="0033183E">
            <w:pPr>
              <w:jc w:val="center"/>
              <w:rPr>
                <w:color w:val="000000"/>
                <w:sz w:val="20"/>
                <w:szCs w:val="20"/>
                <w:lang w:val="ru-KZ" w:eastAsia="ru-KZ"/>
              </w:rPr>
            </w:pPr>
            <w:r w:rsidRPr="003804DF">
              <w:rPr>
                <w:color w:val="000000"/>
                <w:sz w:val="20"/>
                <w:szCs w:val="20"/>
                <w:lang w:val="ru-KZ" w:eastAsia="ru-KZ"/>
              </w:rPr>
              <w:t xml:space="preserve">Расчет проведен согласно "Методике расчета выбросов вредных веществ от предприятий дорожно-строительной отрасли, в том числе от асфальтобетонных заводов" Приложение № 12 к приказу Министра охраны окружающей среды Республики Казахстан от 18.04.2008 г. № 100 -п. </w:t>
            </w:r>
          </w:p>
        </w:tc>
      </w:tr>
      <w:tr w:rsidR="00FF622F" w:rsidRPr="003804DF" w:rsidTr="0033183E">
        <w:trPr>
          <w:trHeight w:val="300"/>
        </w:trPr>
        <w:tc>
          <w:tcPr>
            <w:tcW w:w="8780" w:type="dxa"/>
            <w:tcBorders>
              <w:top w:val="single" w:sz="4" w:space="0" w:color="auto"/>
              <w:left w:val="single" w:sz="4" w:space="0" w:color="auto"/>
              <w:bottom w:val="single" w:sz="4" w:space="0" w:color="auto"/>
              <w:right w:val="nil"/>
            </w:tcBorders>
            <w:shd w:val="clear" w:color="auto" w:fill="auto"/>
            <w:noWrap/>
            <w:vAlign w:val="center"/>
            <w:hideMark/>
          </w:tcPr>
          <w:p w:rsidR="00FF622F" w:rsidRPr="003804DF" w:rsidRDefault="00FF622F" w:rsidP="0033183E">
            <w:pPr>
              <w:rPr>
                <w:color w:val="000000"/>
                <w:sz w:val="20"/>
                <w:szCs w:val="20"/>
                <w:lang w:val="ru-KZ" w:eastAsia="ru-KZ"/>
              </w:rPr>
            </w:pPr>
            <w:r w:rsidRPr="003804DF">
              <w:rPr>
                <w:color w:val="000000"/>
                <w:sz w:val="20"/>
                <w:szCs w:val="20"/>
                <w:lang w:val="ru-KZ" w:eastAsia="ru-KZ"/>
              </w:rPr>
              <w:t>Тип источника выделения: Битумообработка</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FF622F" w:rsidRPr="003804DF" w:rsidRDefault="00FF622F" w:rsidP="0033183E">
            <w:pPr>
              <w:rPr>
                <w:color w:val="000000"/>
                <w:sz w:val="20"/>
                <w:szCs w:val="20"/>
                <w:lang w:val="ru-KZ" w:eastAsia="ru-KZ"/>
              </w:rPr>
            </w:pPr>
            <w:r w:rsidRPr="003804DF">
              <w:rPr>
                <w:color w:val="000000"/>
                <w:sz w:val="20"/>
                <w:szCs w:val="20"/>
                <w:lang w:val="ru-KZ" w:eastAsia="ru-KZ"/>
              </w:rPr>
              <w:t> </w:t>
            </w:r>
          </w:p>
        </w:tc>
      </w:tr>
      <w:tr w:rsidR="00FF622F" w:rsidRPr="003804DF" w:rsidTr="0033183E">
        <w:trPr>
          <w:trHeight w:val="300"/>
        </w:trPr>
        <w:tc>
          <w:tcPr>
            <w:tcW w:w="8780" w:type="dxa"/>
            <w:tcBorders>
              <w:top w:val="nil"/>
              <w:left w:val="single" w:sz="4" w:space="0" w:color="auto"/>
              <w:bottom w:val="single" w:sz="4" w:space="0" w:color="auto"/>
              <w:right w:val="single" w:sz="4" w:space="0" w:color="auto"/>
            </w:tcBorders>
            <w:shd w:val="clear" w:color="auto" w:fill="auto"/>
            <w:noWrap/>
            <w:vAlign w:val="center"/>
            <w:hideMark/>
          </w:tcPr>
          <w:p w:rsidR="00FF622F" w:rsidRPr="003804DF" w:rsidRDefault="00FF622F" w:rsidP="0033183E">
            <w:pPr>
              <w:jc w:val="both"/>
              <w:rPr>
                <w:color w:val="000000"/>
                <w:sz w:val="20"/>
                <w:szCs w:val="20"/>
                <w:lang w:val="ru-KZ" w:eastAsia="ru-KZ"/>
              </w:rPr>
            </w:pPr>
            <w:r w:rsidRPr="003804DF">
              <w:rPr>
                <w:color w:val="000000"/>
                <w:sz w:val="20"/>
                <w:szCs w:val="20"/>
                <w:lang w:val="ru-KZ" w:eastAsia="ru-KZ"/>
              </w:rPr>
              <w:t xml:space="preserve">Время работы оборудования, ч/год, T </w:t>
            </w:r>
          </w:p>
        </w:tc>
        <w:tc>
          <w:tcPr>
            <w:tcW w:w="480" w:type="dxa"/>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114,35</w:t>
            </w:r>
          </w:p>
        </w:tc>
      </w:tr>
      <w:tr w:rsidR="00FF622F" w:rsidRPr="003804DF" w:rsidTr="0033183E">
        <w:trPr>
          <w:trHeight w:val="300"/>
        </w:trPr>
        <w:tc>
          <w:tcPr>
            <w:tcW w:w="8780" w:type="dxa"/>
            <w:tcBorders>
              <w:top w:val="nil"/>
              <w:left w:val="single" w:sz="4" w:space="0" w:color="auto"/>
              <w:bottom w:val="single" w:sz="4" w:space="0" w:color="auto"/>
              <w:right w:val="single" w:sz="4" w:space="0" w:color="auto"/>
            </w:tcBorders>
            <w:shd w:val="clear" w:color="auto" w:fill="auto"/>
            <w:noWrap/>
            <w:vAlign w:val="center"/>
            <w:hideMark/>
          </w:tcPr>
          <w:p w:rsidR="00FF622F" w:rsidRPr="003804DF" w:rsidRDefault="00FF622F" w:rsidP="0033183E">
            <w:pPr>
              <w:jc w:val="both"/>
              <w:rPr>
                <w:color w:val="000000"/>
                <w:sz w:val="20"/>
                <w:szCs w:val="20"/>
                <w:lang w:val="ru-KZ" w:eastAsia="ru-KZ"/>
              </w:rPr>
            </w:pPr>
            <w:r w:rsidRPr="003804DF">
              <w:rPr>
                <w:color w:val="000000"/>
                <w:sz w:val="20"/>
                <w:szCs w:val="20"/>
                <w:lang w:val="ru-KZ" w:eastAsia="ru-KZ"/>
              </w:rPr>
              <w:t>Объем используемого битума, т/год, MY =</w:t>
            </w:r>
          </w:p>
        </w:tc>
        <w:tc>
          <w:tcPr>
            <w:tcW w:w="480" w:type="dxa"/>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26,73</w:t>
            </w:r>
          </w:p>
        </w:tc>
      </w:tr>
      <w:tr w:rsidR="00FF622F" w:rsidRPr="003804DF" w:rsidTr="0033183E">
        <w:trPr>
          <w:trHeight w:val="300"/>
        </w:trPr>
        <w:tc>
          <w:tcPr>
            <w:tcW w:w="9260" w:type="dxa"/>
            <w:gridSpan w:val="2"/>
            <w:tcBorders>
              <w:top w:val="single" w:sz="4" w:space="0" w:color="auto"/>
              <w:left w:val="single" w:sz="4" w:space="0" w:color="auto"/>
              <w:bottom w:val="nil"/>
              <w:right w:val="single" w:sz="4" w:space="0" w:color="000000"/>
            </w:tcBorders>
            <w:shd w:val="clear" w:color="auto" w:fill="auto"/>
            <w:noWrap/>
            <w:vAlign w:val="center"/>
            <w:hideMark/>
          </w:tcPr>
          <w:p w:rsidR="00FF622F" w:rsidRPr="003804DF" w:rsidRDefault="00FF622F" w:rsidP="0033183E">
            <w:pPr>
              <w:rPr>
                <w:b/>
                <w:bCs/>
                <w:color w:val="000000"/>
                <w:sz w:val="20"/>
                <w:szCs w:val="20"/>
                <w:lang w:val="ru-KZ" w:eastAsia="ru-KZ"/>
              </w:rPr>
            </w:pPr>
            <w:r w:rsidRPr="003804DF">
              <w:rPr>
                <w:b/>
                <w:bCs/>
                <w:color w:val="000000"/>
                <w:sz w:val="20"/>
                <w:szCs w:val="20"/>
                <w:lang w:val="ru-KZ" w:eastAsia="ru-KZ"/>
              </w:rPr>
              <w:t>Расчет выброса вещества (2754) Алканы С12-19</w:t>
            </w:r>
          </w:p>
        </w:tc>
      </w:tr>
      <w:tr w:rsidR="00FF622F" w:rsidRPr="003804DF" w:rsidTr="0033183E">
        <w:trPr>
          <w:trHeight w:val="300"/>
        </w:trPr>
        <w:tc>
          <w:tcPr>
            <w:tcW w:w="8780" w:type="dxa"/>
            <w:tcBorders>
              <w:top w:val="nil"/>
              <w:left w:val="single" w:sz="4" w:space="0" w:color="auto"/>
              <w:bottom w:val="nil"/>
              <w:right w:val="nil"/>
            </w:tcBorders>
            <w:shd w:val="clear" w:color="auto" w:fill="auto"/>
            <w:noWrap/>
            <w:vAlign w:val="center"/>
            <w:hideMark/>
          </w:tcPr>
          <w:p w:rsidR="00FF622F" w:rsidRPr="003804DF" w:rsidRDefault="00FF622F" w:rsidP="0033183E">
            <w:pPr>
              <w:jc w:val="both"/>
              <w:rPr>
                <w:color w:val="000000"/>
                <w:sz w:val="20"/>
                <w:szCs w:val="20"/>
                <w:lang w:val="ru-KZ" w:eastAsia="ru-KZ"/>
              </w:rPr>
            </w:pPr>
            <w:r w:rsidRPr="003804DF">
              <w:rPr>
                <w:color w:val="000000"/>
                <w:sz w:val="20"/>
                <w:szCs w:val="20"/>
                <w:lang w:val="ru-KZ" w:eastAsia="ru-KZ"/>
              </w:rPr>
              <w:t xml:space="preserve">M=(1*MY)/1000 </w:t>
            </w:r>
          </w:p>
        </w:tc>
        <w:tc>
          <w:tcPr>
            <w:tcW w:w="480" w:type="dxa"/>
            <w:tcBorders>
              <w:top w:val="nil"/>
              <w:left w:val="nil"/>
              <w:bottom w:val="nil"/>
              <w:right w:val="single" w:sz="4" w:space="0" w:color="auto"/>
            </w:tcBorders>
            <w:shd w:val="clear" w:color="auto" w:fill="auto"/>
            <w:noWrap/>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0,026730</w:t>
            </w:r>
          </w:p>
        </w:tc>
      </w:tr>
      <w:tr w:rsidR="00FF622F" w:rsidRPr="003804DF" w:rsidTr="0033183E">
        <w:trPr>
          <w:trHeight w:val="300"/>
        </w:trPr>
        <w:tc>
          <w:tcPr>
            <w:tcW w:w="8780" w:type="dxa"/>
            <w:tcBorders>
              <w:top w:val="single" w:sz="4" w:space="0" w:color="auto"/>
              <w:left w:val="single" w:sz="4" w:space="0" w:color="auto"/>
              <w:bottom w:val="nil"/>
              <w:right w:val="nil"/>
            </w:tcBorders>
            <w:shd w:val="clear" w:color="auto" w:fill="auto"/>
            <w:noWrap/>
            <w:vAlign w:val="center"/>
            <w:hideMark/>
          </w:tcPr>
          <w:p w:rsidR="00FF622F" w:rsidRPr="003804DF" w:rsidRDefault="00FF622F" w:rsidP="0033183E">
            <w:pPr>
              <w:jc w:val="both"/>
              <w:rPr>
                <w:b/>
                <w:bCs/>
                <w:color w:val="000000"/>
                <w:sz w:val="20"/>
                <w:szCs w:val="20"/>
                <w:lang w:val="ru-KZ" w:eastAsia="ru-KZ"/>
              </w:rPr>
            </w:pPr>
            <w:r w:rsidRPr="003804DF">
              <w:rPr>
                <w:b/>
                <w:bCs/>
                <w:color w:val="000000"/>
                <w:sz w:val="20"/>
                <w:szCs w:val="20"/>
                <w:lang w:val="ru-KZ" w:eastAsia="ru-KZ"/>
              </w:rPr>
              <w:lastRenderedPageBreak/>
              <w:t>Максимальный разовый выброс, г/с:</w:t>
            </w:r>
          </w:p>
        </w:tc>
        <w:tc>
          <w:tcPr>
            <w:tcW w:w="480" w:type="dxa"/>
            <w:tcBorders>
              <w:top w:val="single" w:sz="4" w:space="0" w:color="auto"/>
              <w:left w:val="nil"/>
              <w:bottom w:val="nil"/>
              <w:right w:val="single" w:sz="4" w:space="0" w:color="auto"/>
            </w:tcBorders>
            <w:shd w:val="clear" w:color="auto" w:fill="auto"/>
            <w:noWrap/>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 </w:t>
            </w:r>
          </w:p>
        </w:tc>
      </w:tr>
      <w:tr w:rsidR="00FF622F" w:rsidRPr="003804DF" w:rsidTr="0033183E">
        <w:trPr>
          <w:trHeight w:val="300"/>
        </w:trPr>
        <w:tc>
          <w:tcPr>
            <w:tcW w:w="8780" w:type="dxa"/>
            <w:tcBorders>
              <w:top w:val="nil"/>
              <w:left w:val="single" w:sz="4" w:space="0" w:color="auto"/>
              <w:bottom w:val="single" w:sz="4" w:space="0" w:color="auto"/>
              <w:right w:val="nil"/>
            </w:tcBorders>
            <w:shd w:val="clear" w:color="auto" w:fill="auto"/>
            <w:noWrap/>
            <w:vAlign w:val="center"/>
            <w:hideMark/>
          </w:tcPr>
          <w:p w:rsidR="00FF622F" w:rsidRPr="003804DF" w:rsidRDefault="00FF622F" w:rsidP="0033183E">
            <w:pPr>
              <w:jc w:val="both"/>
              <w:rPr>
                <w:color w:val="000000"/>
                <w:sz w:val="20"/>
                <w:szCs w:val="20"/>
                <w:lang w:val="ru-KZ" w:eastAsia="ru-KZ"/>
              </w:rPr>
            </w:pPr>
            <w:r w:rsidRPr="003804DF">
              <w:rPr>
                <w:color w:val="000000"/>
                <w:sz w:val="20"/>
                <w:szCs w:val="20"/>
                <w:lang w:val="ru-KZ" w:eastAsia="ru-KZ"/>
              </w:rPr>
              <w:t>G=M*10</w:t>
            </w:r>
            <w:r w:rsidRPr="003804DF">
              <w:rPr>
                <w:color w:val="000000"/>
                <w:sz w:val="20"/>
                <w:szCs w:val="20"/>
                <w:vertAlign w:val="superscript"/>
                <w:lang w:val="ru-KZ" w:eastAsia="ru-KZ"/>
              </w:rPr>
              <w:t>6</w:t>
            </w:r>
            <w:r w:rsidRPr="003804DF">
              <w:rPr>
                <w:color w:val="000000"/>
                <w:sz w:val="20"/>
                <w:szCs w:val="20"/>
                <w:lang w:val="ru-KZ" w:eastAsia="ru-KZ"/>
              </w:rPr>
              <w:t xml:space="preserve">/(T*3600) </w:t>
            </w:r>
          </w:p>
        </w:tc>
        <w:tc>
          <w:tcPr>
            <w:tcW w:w="480" w:type="dxa"/>
            <w:tcBorders>
              <w:top w:val="nil"/>
              <w:left w:val="nil"/>
              <w:bottom w:val="single" w:sz="4" w:space="0" w:color="auto"/>
              <w:right w:val="nil"/>
            </w:tcBorders>
            <w:shd w:val="clear" w:color="auto" w:fill="auto"/>
            <w:noWrap/>
            <w:vAlign w:val="center"/>
            <w:hideMark/>
          </w:tcPr>
          <w:p w:rsidR="00FF622F" w:rsidRPr="003804DF" w:rsidRDefault="00FF622F" w:rsidP="0033183E">
            <w:pPr>
              <w:jc w:val="center"/>
              <w:rPr>
                <w:b/>
                <w:bCs/>
                <w:sz w:val="20"/>
                <w:szCs w:val="20"/>
                <w:lang w:val="ru-KZ" w:eastAsia="ru-KZ"/>
              </w:rPr>
            </w:pPr>
            <w:r w:rsidRPr="003804DF">
              <w:rPr>
                <w:b/>
                <w:bCs/>
                <w:sz w:val="20"/>
                <w:szCs w:val="20"/>
                <w:lang w:val="ru-KZ" w:eastAsia="ru-KZ"/>
              </w:rPr>
              <w:t>0,064932</w:t>
            </w:r>
          </w:p>
        </w:tc>
      </w:tr>
    </w:tbl>
    <w:p w:rsidR="00FF622F" w:rsidRPr="003804DF" w:rsidRDefault="00FF622F" w:rsidP="00FF622F">
      <w:pPr>
        <w:autoSpaceDE w:val="0"/>
        <w:autoSpaceDN w:val="0"/>
        <w:adjustRightInd w:val="0"/>
        <w:ind w:firstLine="709"/>
        <w:jc w:val="both"/>
        <w:rPr>
          <w:rFonts w:eastAsiaTheme="minorHAnsi"/>
          <w:color w:val="000000" w:themeColor="text1"/>
          <w:lang w:eastAsia="en-US"/>
        </w:rPr>
      </w:pPr>
    </w:p>
    <w:p w:rsidR="00FF622F" w:rsidRPr="003804DF" w:rsidRDefault="00FF622F" w:rsidP="00FF622F">
      <w:pPr>
        <w:rPr>
          <w:b/>
          <w:color w:val="000000"/>
        </w:rPr>
      </w:pPr>
      <w:r w:rsidRPr="003804DF">
        <w:rPr>
          <w:b/>
          <w:color w:val="000000"/>
        </w:rPr>
        <w:t>Источник 6003  Пост покраски</w:t>
      </w:r>
    </w:p>
    <w:p w:rsidR="00FF622F" w:rsidRPr="003804DF" w:rsidRDefault="00FF622F" w:rsidP="00FF622F">
      <w:pPr>
        <w:rPr>
          <w:color w:val="000000"/>
        </w:rPr>
      </w:pPr>
      <w:r w:rsidRPr="003804DF">
        <w:rPr>
          <w:color w:val="000000"/>
        </w:rPr>
        <w:t>Список литературы:</w:t>
      </w:r>
    </w:p>
    <w:p w:rsidR="00FF622F" w:rsidRPr="003804DF" w:rsidRDefault="00FF622F" w:rsidP="00FF622F">
      <w:pPr>
        <w:rPr>
          <w:color w:val="000000"/>
        </w:rPr>
      </w:pPr>
      <w:r w:rsidRPr="003804DF">
        <w:rPr>
          <w:color w:val="000000"/>
        </w:rPr>
        <w:t>Методика расчета выбросов загрязняющих веществ в атмосферу</w:t>
      </w:r>
    </w:p>
    <w:p w:rsidR="00FF622F" w:rsidRPr="003804DF" w:rsidRDefault="00FF622F" w:rsidP="00FF622F">
      <w:pPr>
        <w:rPr>
          <w:color w:val="000000"/>
        </w:rPr>
      </w:pPr>
      <w:r w:rsidRPr="003804DF">
        <w:rPr>
          <w:color w:val="000000"/>
        </w:rPr>
        <w:t>при нанесении лакокрасочных материалов (по величинам удельных</w:t>
      </w:r>
    </w:p>
    <w:p w:rsidR="00FF622F" w:rsidRPr="003804DF" w:rsidRDefault="00FF622F" w:rsidP="00FF622F">
      <w:pPr>
        <w:rPr>
          <w:color w:val="000000"/>
        </w:rPr>
      </w:pPr>
      <w:r w:rsidRPr="003804DF">
        <w:rPr>
          <w:color w:val="000000"/>
        </w:rPr>
        <w:t>выбросов). РНД 211.2.02.05-2004. Астана, 2005</w:t>
      </w:r>
    </w:p>
    <w:p w:rsidR="00FF622F" w:rsidRPr="003804DF" w:rsidRDefault="00FF622F" w:rsidP="00FF622F">
      <w:pPr>
        <w:rPr>
          <w:color w:val="000000"/>
        </w:rPr>
      </w:pPr>
      <w:r w:rsidRPr="003804DF">
        <w:rPr>
          <w:color w:val="000000"/>
        </w:rPr>
        <w:t>Технологический процесс: окраска и сушка</w:t>
      </w:r>
    </w:p>
    <w:p w:rsidR="00FF622F" w:rsidRPr="003804DF" w:rsidRDefault="00FF622F" w:rsidP="00FF622F">
      <w:pPr>
        <w:rPr>
          <w:b/>
          <w:color w:val="000000"/>
        </w:rPr>
      </w:pPr>
      <w:r w:rsidRPr="003804DF">
        <w:rPr>
          <w:color w:val="000000"/>
        </w:rPr>
        <w:t xml:space="preserve">Фактический годовой расход ЛКМ, тонн, </w:t>
      </w:r>
      <w:r w:rsidRPr="003804DF">
        <w:rPr>
          <w:b/>
          <w:i/>
          <w:color w:val="000000"/>
        </w:rPr>
        <w:t xml:space="preserve">MS = </w:t>
      </w:r>
      <w:r w:rsidRPr="003804DF">
        <w:rPr>
          <w:b/>
          <w:color w:val="000000"/>
        </w:rPr>
        <w:t>0.018</w:t>
      </w:r>
    </w:p>
    <w:p w:rsidR="00FF622F" w:rsidRPr="003804DF" w:rsidRDefault="00FF622F" w:rsidP="00FF622F">
      <w:pPr>
        <w:rPr>
          <w:b/>
          <w:color w:val="000000"/>
        </w:rPr>
      </w:pPr>
      <w:r w:rsidRPr="003804DF">
        <w:rPr>
          <w:color w:val="000000"/>
        </w:rPr>
        <w:t xml:space="preserve">Максимальный часовой расход ЛКМ, с учетом дискретности работы оборудования, кг, </w:t>
      </w:r>
      <w:r w:rsidRPr="003804DF">
        <w:rPr>
          <w:b/>
          <w:i/>
          <w:color w:val="000000"/>
        </w:rPr>
        <w:t xml:space="preserve">MS1 = </w:t>
      </w:r>
      <w:r w:rsidRPr="003804DF">
        <w:rPr>
          <w:b/>
          <w:color w:val="000000"/>
        </w:rPr>
        <w:t>2</w:t>
      </w:r>
    </w:p>
    <w:p w:rsidR="00FF622F" w:rsidRPr="003804DF" w:rsidRDefault="00FF622F" w:rsidP="00FF622F">
      <w:pPr>
        <w:rPr>
          <w:color w:val="000000"/>
        </w:rPr>
      </w:pPr>
      <w:r w:rsidRPr="003804DF">
        <w:rPr>
          <w:color w:val="000000"/>
        </w:rPr>
        <w:t>Марка ЛКМ: Эмаль ПФ-133</w:t>
      </w:r>
    </w:p>
    <w:p w:rsidR="00FF622F" w:rsidRPr="003804DF" w:rsidRDefault="00FF622F" w:rsidP="00FF622F">
      <w:pPr>
        <w:rPr>
          <w:color w:val="000000"/>
        </w:rPr>
      </w:pPr>
      <w:r w:rsidRPr="003804DF">
        <w:rPr>
          <w:color w:val="000000"/>
        </w:rPr>
        <w:t>Способ окраски: Пневматический</w:t>
      </w:r>
    </w:p>
    <w:p w:rsidR="00FF622F" w:rsidRPr="003804DF" w:rsidRDefault="00FF622F" w:rsidP="00FF622F">
      <w:pPr>
        <w:rPr>
          <w:b/>
          <w:color w:val="000000"/>
        </w:rPr>
      </w:pPr>
      <w:r w:rsidRPr="003804DF">
        <w:rPr>
          <w:color w:val="000000"/>
        </w:rPr>
        <w:t xml:space="preserve">Доля летучей части (растворителя) в ЛКМ (табл. 2), %, </w:t>
      </w:r>
      <w:r w:rsidRPr="003804DF">
        <w:rPr>
          <w:b/>
          <w:i/>
          <w:color w:val="000000"/>
        </w:rPr>
        <w:t xml:space="preserve">F2 = </w:t>
      </w:r>
      <w:r w:rsidRPr="003804DF">
        <w:rPr>
          <w:b/>
          <w:color w:val="000000"/>
        </w:rPr>
        <w:t>50</w:t>
      </w:r>
    </w:p>
    <w:p w:rsidR="00FF622F" w:rsidRPr="003804DF" w:rsidRDefault="00FF622F" w:rsidP="00FF622F">
      <w:pPr>
        <w:rPr>
          <w:b/>
          <w:i/>
          <w:color w:val="000000"/>
          <w:u w:val="single"/>
        </w:rPr>
      </w:pPr>
      <w:r w:rsidRPr="003804DF">
        <w:rPr>
          <w:b/>
          <w:i/>
          <w:color w:val="000000"/>
          <w:u w:val="single"/>
        </w:rPr>
        <w:t>Примесь: 0616 Диметилбензол (смесь о-, м-, п- изомеров) (203)</w:t>
      </w:r>
    </w:p>
    <w:p w:rsidR="00FF622F" w:rsidRPr="003804DF" w:rsidRDefault="00FF622F" w:rsidP="00FF622F">
      <w:pPr>
        <w:rPr>
          <w:b/>
          <w:i/>
          <w:color w:val="000000"/>
          <w:u w:val="single"/>
        </w:rPr>
      </w:pPr>
    </w:p>
    <w:p w:rsidR="00FF622F" w:rsidRPr="003804DF" w:rsidRDefault="00FF622F" w:rsidP="00FF622F">
      <w:pPr>
        <w:rPr>
          <w:b/>
          <w:color w:val="000000"/>
        </w:rPr>
      </w:pPr>
      <w:r w:rsidRPr="003804DF">
        <w:rPr>
          <w:color w:val="000000"/>
        </w:rPr>
        <w:t xml:space="preserve">Доля вещества в летучей части ЛКМ (табл. 2), %, </w:t>
      </w:r>
      <w:r w:rsidRPr="003804DF">
        <w:rPr>
          <w:b/>
          <w:i/>
          <w:color w:val="000000"/>
        </w:rPr>
        <w:t xml:space="preserve">FPI = </w:t>
      </w:r>
      <w:r w:rsidRPr="003804DF">
        <w:rPr>
          <w:b/>
          <w:color w:val="000000"/>
        </w:rPr>
        <w:t>50</w:t>
      </w:r>
    </w:p>
    <w:p w:rsidR="00FF622F" w:rsidRPr="003804DF" w:rsidRDefault="00FF622F" w:rsidP="00FF622F">
      <w:pPr>
        <w:rPr>
          <w:color w:val="000000"/>
        </w:rPr>
      </w:pPr>
      <w:r w:rsidRPr="003804DF">
        <w:rPr>
          <w:color w:val="000000"/>
        </w:rPr>
        <w:t>Доля растворителя, при окраске и сушке</w:t>
      </w:r>
    </w:p>
    <w:p w:rsidR="00FF622F" w:rsidRPr="003804DF" w:rsidRDefault="00FF622F" w:rsidP="00FF622F">
      <w:pPr>
        <w:rPr>
          <w:b/>
          <w:color w:val="000000"/>
        </w:rPr>
      </w:pPr>
      <w:r w:rsidRPr="003804DF">
        <w:rPr>
          <w:color w:val="000000"/>
        </w:rPr>
        <w:t xml:space="preserve">для данного способа окраски (табл. 3), %, </w:t>
      </w:r>
      <w:r w:rsidRPr="003804DF">
        <w:rPr>
          <w:b/>
          <w:i/>
          <w:color w:val="000000"/>
        </w:rPr>
        <w:t xml:space="preserve">DP = </w:t>
      </w:r>
      <w:r w:rsidRPr="003804DF">
        <w:rPr>
          <w:b/>
          <w:color w:val="000000"/>
        </w:rPr>
        <w:t>100</w:t>
      </w:r>
    </w:p>
    <w:p w:rsidR="00FF622F" w:rsidRPr="003804DF" w:rsidRDefault="00FF622F" w:rsidP="00FF622F">
      <w:pPr>
        <w:rPr>
          <w:b/>
          <w:color w:val="000000"/>
        </w:rPr>
      </w:pPr>
      <w:r w:rsidRPr="003804DF">
        <w:rPr>
          <w:color w:val="000000"/>
        </w:rPr>
        <w:t xml:space="preserve">Валовый выброс ЗВ (3-4), т/год, </w:t>
      </w:r>
      <w:r w:rsidRPr="003804DF">
        <w:rPr>
          <w:b/>
          <w:i/>
          <w:color w:val="000000"/>
        </w:rPr>
        <w:t>_M_ = MS · F2 · FPI · DP · 10</w:t>
      </w:r>
      <w:r w:rsidRPr="003804DF">
        <w:rPr>
          <w:b/>
          <w:i/>
          <w:color w:val="000000"/>
          <w:vertAlign w:val="superscript"/>
        </w:rPr>
        <w:t>-6</w:t>
      </w:r>
      <w:r w:rsidRPr="003804DF">
        <w:rPr>
          <w:b/>
          <w:i/>
          <w:color w:val="000000"/>
        </w:rPr>
        <w:t xml:space="preserve"> = </w:t>
      </w:r>
      <w:r w:rsidRPr="003804DF">
        <w:rPr>
          <w:b/>
          <w:color w:val="000000"/>
        </w:rPr>
        <w:t>0.018 · 50 · 50 · 100 · 10</w:t>
      </w:r>
      <w:r w:rsidRPr="003804DF">
        <w:rPr>
          <w:b/>
          <w:color w:val="000000"/>
          <w:vertAlign w:val="superscript"/>
        </w:rPr>
        <w:t>-6</w:t>
      </w:r>
      <w:r w:rsidRPr="003804DF">
        <w:rPr>
          <w:b/>
          <w:color w:val="000000"/>
        </w:rPr>
        <w:t xml:space="preserve"> = 0.0045</w:t>
      </w:r>
    </w:p>
    <w:p w:rsidR="00FF622F" w:rsidRPr="003804DF" w:rsidRDefault="00FF622F" w:rsidP="00FF622F">
      <w:pPr>
        <w:rPr>
          <w:b/>
          <w:color w:val="000000"/>
        </w:rPr>
      </w:pPr>
      <w:r w:rsidRPr="003804DF">
        <w:rPr>
          <w:color w:val="000000"/>
        </w:rPr>
        <w:t xml:space="preserve">Максимальный из разовых выброс ЗВ (5-6), г/с, </w:t>
      </w:r>
      <w:r w:rsidRPr="003804DF">
        <w:rPr>
          <w:b/>
          <w:i/>
          <w:color w:val="000000"/>
        </w:rPr>
        <w:t>_G_ = MS1 · F2 · FPI · DP / (3.6 · 10</w:t>
      </w:r>
      <w:r w:rsidRPr="003804DF">
        <w:rPr>
          <w:b/>
          <w:i/>
          <w:color w:val="000000"/>
          <w:vertAlign w:val="superscript"/>
        </w:rPr>
        <w:t>6</w:t>
      </w:r>
      <w:r w:rsidRPr="003804DF">
        <w:rPr>
          <w:b/>
          <w:i/>
          <w:color w:val="000000"/>
        </w:rPr>
        <w:t xml:space="preserve">) = </w:t>
      </w:r>
      <w:r w:rsidRPr="003804DF">
        <w:rPr>
          <w:b/>
          <w:color w:val="000000"/>
        </w:rPr>
        <w:t>2 · 50 · 50 · 100 / (3.6 · 10</w:t>
      </w:r>
      <w:r w:rsidRPr="003804DF">
        <w:rPr>
          <w:b/>
          <w:color w:val="000000"/>
          <w:vertAlign w:val="superscript"/>
        </w:rPr>
        <w:t>6</w:t>
      </w:r>
      <w:r w:rsidRPr="003804DF">
        <w:rPr>
          <w:b/>
          <w:color w:val="000000"/>
        </w:rPr>
        <w:t>) = 0.139</w:t>
      </w:r>
    </w:p>
    <w:p w:rsidR="00FF622F" w:rsidRPr="003804DF" w:rsidRDefault="00FF622F" w:rsidP="00FF622F">
      <w:pPr>
        <w:rPr>
          <w:b/>
          <w:color w:val="000000"/>
        </w:rPr>
      </w:pPr>
    </w:p>
    <w:p w:rsidR="00FF622F" w:rsidRPr="003804DF" w:rsidRDefault="00FF622F" w:rsidP="00FF622F">
      <w:pPr>
        <w:rPr>
          <w:b/>
          <w:i/>
          <w:color w:val="000000"/>
          <w:u w:val="single"/>
        </w:rPr>
      </w:pPr>
      <w:r w:rsidRPr="003804DF">
        <w:rPr>
          <w:b/>
          <w:i/>
          <w:color w:val="000000"/>
          <w:u w:val="single"/>
        </w:rPr>
        <w:t>Примесь: 2752 Уайт-спирит (1294*)</w:t>
      </w:r>
    </w:p>
    <w:p w:rsidR="00FF622F" w:rsidRPr="003804DF" w:rsidRDefault="00FF622F" w:rsidP="00FF622F">
      <w:pPr>
        <w:rPr>
          <w:b/>
          <w:i/>
          <w:color w:val="000000"/>
          <w:u w:val="single"/>
        </w:rPr>
      </w:pPr>
    </w:p>
    <w:p w:rsidR="00FF622F" w:rsidRPr="003804DF" w:rsidRDefault="00FF622F" w:rsidP="00FF622F">
      <w:pPr>
        <w:rPr>
          <w:b/>
          <w:color w:val="000000"/>
        </w:rPr>
      </w:pPr>
      <w:r w:rsidRPr="003804DF">
        <w:rPr>
          <w:color w:val="000000"/>
        </w:rPr>
        <w:t xml:space="preserve">Доля вещества в летучей части ЛКМ (табл. 2), %, </w:t>
      </w:r>
      <w:r w:rsidRPr="003804DF">
        <w:rPr>
          <w:b/>
          <w:i/>
          <w:color w:val="000000"/>
        </w:rPr>
        <w:t xml:space="preserve">FPI = </w:t>
      </w:r>
      <w:r w:rsidRPr="003804DF">
        <w:rPr>
          <w:b/>
          <w:color w:val="000000"/>
        </w:rPr>
        <w:t>50</w:t>
      </w:r>
    </w:p>
    <w:p w:rsidR="00FF622F" w:rsidRPr="003804DF" w:rsidRDefault="00FF622F" w:rsidP="00FF622F">
      <w:pPr>
        <w:rPr>
          <w:color w:val="000000"/>
        </w:rPr>
      </w:pPr>
      <w:r w:rsidRPr="003804DF">
        <w:rPr>
          <w:color w:val="000000"/>
        </w:rPr>
        <w:t>Доля растворителя, при окраске и сушке</w:t>
      </w:r>
    </w:p>
    <w:p w:rsidR="00FF622F" w:rsidRPr="003804DF" w:rsidRDefault="00FF622F" w:rsidP="00FF622F">
      <w:pPr>
        <w:rPr>
          <w:b/>
          <w:color w:val="000000"/>
        </w:rPr>
      </w:pPr>
      <w:r w:rsidRPr="003804DF">
        <w:rPr>
          <w:color w:val="000000"/>
        </w:rPr>
        <w:t xml:space="preserve">для данного способа окраски (табл. 3), %, </w:t>
      </w:r>
      <w:r w:rsidRPr="003804DF">
        <w:rPr>
          <w:b/>
          <w:i/>
          <w:color w:val="000000"/>
        </w:rPr>
        <w:t xml:space="preserve">DP = </w:t>
      </w:r>
      <w:r w:rsidRPr="003804DF">
        <w:rPr>
          <w:b/>
          <w:color w:val="000000"/>
        </w:rPr>
        <w:t>100</w:t>
      </w:r>
    </w:p>
    <w:p w:rsidR="00FF622F" w:rsidRPr="003804DF" w:rsidRDefault="00FF622F" w:rsidP="00FF622F">
      <w:pPr>
        <w:rPr>
          <w:b/>
          <w:color w:val="000000"/>
        </w:rPr>
      </w:pPr>
      <w:r w:rsidRPr="003804DF">
        <w:rPr>
          <w:color w:val="000000"/>
        </w:rPr>
        <w:t xml:space="preserve">Валовый выброс ЗВ (3-4), т/год, </w:t>
      </w:r>
      <w:r w:rsidRPr="003804DF">
        <w:rPr>
          <w:b/>
          <w:i/>
          <w:color w:val="000000"/>
        </w:rPr>
        <w:t>_M_ = MS · F2 · FPI · DP · 10</w:t>
      </w:r>
      <w:r w:rsidRPr="003804DF">
        <w:rPr>
          <w:b/>
          <w:i/>
          <w:color w:val="000000"/>
          <w:vertAlign w:val="superscript"/>
        </w:rPr>
        <w:t>-6</w:t>
      </w:r>
      <w:r w:rsidRPr="003804DF">
        <w:rPr>
          <w:b/>
          <w:i/>
          <w:color w:val="000000"/>
        </w:rPr>
        <w:t xml:space="preserve"> = </w:t>
      </w:r>
      <w:r w:rsidRPr="003804DF">
        <w:rPr>
          <w:b/>
          <w:color w:val="000000"/>
        </w:rPr>
        <w:t>0.018 · 50 · 50 · 100 · 10</w:t>
      </w:r>
      <w:r w:rsidRPr="003804DF">
        <w:rPr>
          <w:b/>
          <w:color w:val="000000"/>
          <w:vertAlign w:val="superscript"/>
        </w:rPr>
        <w:t>-6</w:t>
      </w:r>
      <w:r w:rsidRPr="003804DF">
        <w:rPr>
          <w:b/>
          <w:color w:val="000000"/>
        </w:rPr>
        <w:t xml:space="preserve"> = 0.0045</w:t>
      </w:r>
    </w:p>
    <w:p w:rsidR="00FF622F" w:rsidRPr="003804DF" w:rsidRDefault="00FF622F" w:rsidP="00FF622F">
      <w:pPr>
        <w:rPr>
          <w:b/>
          <w:color w:val="000000"/>
        </w:rPr>
      </w:pPr>
      <w:r w:rsidRPr="003804DF">
        <w:rPr>
          <w:color w:val="000000"/>
        </w:rPr>
        <w:t xml:space="preserve">Максимальный из разовых выброс ЗВ (5-6), г/с, </w:t>
      </w:r>
      <w:r w:rsidRPr="003804DF">
        <w:rPr>
          <w:b/>
          <w:i/>
          <w:color w:val="000000"/>
        </w:rPr>
        <w:t>_G_ = MS1 · F2 · FPI · DP / (3.6 · 10</w:t>
      </w:r>
      <w:r w:rsidRPr="003804DF">
        <w:rPr>
          <w:b/>
          <w:i/>
          <w:color w:val="000000"/>
          <w:vertAlign w:val="superscript"/>
        </w:rPr>
        <w:t>6</w:t>
      </w:r>
      <w:r w:rsidRPr="003804DF">
        <w:rPr>
          <w:b/>
          <w:i/>
          <w:color w:val="000000"/>
        </w:rPr>
        <w:t xml:space="preserve">) = </w:t>
      </w:r>
      <w:r w:rsidRPr="003804DF">
        <w:rPr>
          <w:b/>
          <w:color w:val="000000"/>
        </w:rPr>
        <w:t>2 · 50 · 50 · 100 / (3.6 · 10</w:t>
      </w:r>
      <w:r w:rsidRPr="003804DF">
        <w:rPr>
          <w:b/>
          <w:color w:val="000000"/>
          <w:vertAlign w:val="superscript"/>
        </w:rPr>
        <w:t>6</w:t>
      </w:r>
      <w:r w:rsidRPr="003804DF">
        <w:rPr>
          <w:b/>
          <w:color w:val="000000"/>
        </w:rPr>
        <w:t>) = 0.139</w:t>
      </w:r>
    </w:p>
    <w:p w:rsidR="00FF622F" w:rsidRPr="003804DF" w:rsidRDefault="00FF622F" w:rsidP="00FF622F">
      <w:pPr>
        <w:rPr>
          <w:b/>
          <w:color w:val="000000"/>
        </w:rPr>
      </w:pPr>
    </w:p>
    <w:p w:rsidR="00FF622F" w:rsidRPr="003804DF" w:rsidRDefault="00FF622F" w:rsidP="00FF622F">
      <w:pPr>
        <w:rPr>
          <w:color w:val="000000"/>
        </w:rPr>
      </w:pPr>
      <w:r w:rsidRPr="003804DF">
        <w:rPr>
          <w:color w:val="000000"/>
        </w:rPr>
        <w:t>Расчет выбросов окрасочного аэрозоля:</w:t>
      </w:r>
    </w:p>
    <w:p w:rsidR="00FF622F" w:rsidRPr="003804DF" w:rsidRDefault="00FF622F" w:rsidP="00FF622F">
      <w:pPr>
        <w:rPr>
          <w:color w:val="000000"/>
        </w:rPr>
      </w:pPr>
    </w:p>
    <w:p w:rsidR="00FF622F" w:rsidRPr="003804DF" w:rsidRDefault="00FF622F" w:rsidP="00FF622F">
      <w:pPr>
        <w:rPr>
          <w:b/>
          <w:i/>
          <w:color w:val="000000"/>
          <w:u w:val="single"/>
        </w:rPr>
      </w:pPr>
      <w:r w:rsidRPr="003804DF">
        <w:rPr>
          <w:b/>
          <w:i/>
          <w:color w:val="000000"/>
          <w:u w:val="single"/>
        </w:rPr>
        <w:t>Примесь: 2902 Взвешенные частицы (116)</w:t>
      </w:r>
    </w:p>
    <w:p w:rsidR="00FF622F" w:rsidRPr="003804DF" w:rsidRDefault="00FF622F" w:rsidP="00FF622F">
      <w:pPr>
        <w:rPr>
          <w:b/>
          <w:i/>
          <w:color w:val="000000"/>
          <w:u w:val="single"/>
        </w:rPr>
      </w:pPr>
    </w:p>
    <w:p w:rsidR="00FF622F" w:rsidRPr="003804DF" w:rsidRDefault="00FF622F" w:rsidP="00FF622F">
      <w:pPr>
        <w:rPr>
          <w:b/>
          <w:color w:val="000000"/>
        </w:rPr>
      </w:pPr>
      <w:r w:rsidRPr="003804DF">
        <w:rPr>
          <w:color w:val="000000"/>
        </w:rPr>
        <w:t xml:space="preserve">Доля аэрозоля при окраске, для данного способа окраски (табл. 3), %, </w:t>
      </w:r>
      <w:r w:rsidRPr="003804DF">
        <w:rPr>
          <w:b/>
          <w:i/>
          <w:color w:val="000000"/>
        </w:rPr>
        <w:t xml:space="preserve">DK = </w:t>
      </w:r>
      <w:r w:rsidRPr="003804DF">
        <w:rPr>
          <w:b/>
          <w:color w:val="000000"/>
        </w:rPr>
        <w:t>30</w:t>
      </w:r>
    </w:p>
    <w:p w:rsidR="00FF622F" w:rsidRPr="003804DF" w:rsidRDefault="00FF622F" w:rsidP="00FF622F">
      <w:pPr>
        <w:rPr>
          <w:b/>
          <w:color w:val="000000"/>
        </w:rPr>
      </w:pPr>
      <w:r w:rsidRPr="003804DF">
        <w:rPr>
          <w:color w:val="000000"/>
        </w:rPr>
        <w:t xml:space="preserve">Валовый выброс ЗВ (1), т/год, </w:t>
      </w:r>
      <w:r w:rsidRPr="003804DF">
        <w:rPr>
          <w:b/>
          <w:i/>
          <w:color w:val="000000"/>
        </w:rPr>
        <w:t>_M_ = KOC · MS · (100-F2) · DK · 10</w:t>
      </w:r>
      <w:r w:rsidRPr="003804DF">
        <w:rPr>
          <w:b/>
          <w:i/>
          <w:color w:val="000000"/>
          <w:vertAlign w:val="superscript"/>
        </w:rPr>
        <w:t>-4</w:t>
      </w:r>
      <w:r w:rsidRPr="003804DF">
        <w:rPr>
          <w:b/>
          <w:i/>
          <w:color w:val="000000"/>
        </w:rPr>
        <w:t xml:space="preserve"> = </w:t>
      </w:r>
      <w:r w:rsidRPr="003804DF">
        <w:rPr>
          <w:b/>
          <w:color w:val="000000"/>
        </w:rPr>
        <w:t>1 · 0.018 · (100-50) · 30 · 10</w:t>
      </w:r>
      <w:r w:rsidRPr="003804DF">
        <w:rPr>
          <w:b/>
          <w:color w:val="000000"/>
          <w:vertAlign w:val="superscript"/>
        </w:rPr>
        <w:t>-4</w:t>
      </w:r>
      <w:r w:rsidRPr="003804DF">
        <w:rPr>
          <w:b/>
          <w:color w:val="000000"/>
        </w:rPr>
        <w:t xml:space="preserve"> = 0.0027</w:t>
      </w:r>
    </w:p>
    <w:p w:rsidR="00FF622F" w:rsidRPr="003804DF" w:rsidRDefault="00FF622F" w:rsidP="00FF622F">
      <w:pPr>
        <w:rPr>
          <w:b/>
          <w:color w:val="000000"/>
        </w:rPr>
      </w:pPr>
      <w:r w:rsidRPr="003804DF">
        <w:rPr>
          <w:color w:val="000000"/>
        </w:rPr>
        <w:t xml:space="preserve">Максимальный из разовых выброс ЗВ (2), г/с, </w:t>
      </w:r>
      <w:r w:rsidRPr="003804DF">
        <w:rPr>
          <w:b/>
          <w:i/>
          <w:color w:val="000000"/>
        </w:rPr>
        <w:t>_G_ = KOC · MS1 · (100-F2) · DK / (3.6 · 10</w:t>
      </w:r>
      <w:r w:rsidRPr="003804DF">
        <w:rPr>
          <w:b/>
          <w:i/>
          <w:color w:val="000000"/>
          <w:vertAlign w:val="superscript"/>
        </w:rPr>
        <w:t>4</w:t>
      </w:r>
      <w:r w:rsidRPr="003804DF">
        <w:rPr>
          <w:b/>
          <w:i/>
          <w:color w:val="000000"/>
        </w:rPr>
        <w:t xml:space="preserve">) = </w:t>
      </w:r>
      <w:r w:rsidRPr="003804DF">
        <w:rPr>
          <w:b/>
          <w:color w:val="000000"/>
        </w:rPr>
        <w:t>1 · 2 · (100-50) · 30 / (3.6 · 10</w:t>
      </w:r>
      <w:r w:rsidRPr="003804DF">
        <w:rPr>
          <w:b/>
          <w:color w:val="000000"/>
          <w:vertAlign w:val="superscript"/>
        </w:rPr>
        <w:t>4</w:t>
      </w:r>
      <w:r w:rsidRPr="003804DF">
        <w:rPr>
          <w:b/>
          <w:color w:val="000000"/>
        </w:rPr>
        <w:t>) = 0.0833</w:t>
      </w:r>
    </w:p>
    <w:p w:rsidR="00FF622F" w:rsidRPr="003804DF" w:rsidRDefault="00FF622F" w:rsidP="00FF622F">
      <w:pPr>
        <w:rPr>
          <w:color w:val="000000"/>
        </w:rPr>
      </w:pPr>
      <w:r w:rsidRPr="003804DF">
        <w:rPr>
          <w:color w:val="000000"/>
        </w:rPr>
        <w:t>Итого:</w:t>
      </w:r>
    </w:p>
    <w:tbl>
      <w:tblPr>
        <w:tblW w:w="5000" w:type="pct"/>
        <w:tblCellMar>
          <w:left w:w="28" w:type="dxa"/>
          <w:right w:w="28" w:type="dxa"/>
        </w:tblCellMar>
        <w:tblLook w:val="04A0" w:firstRow="1" w:lastRow="0" w:firstColumn="1" w:lastColumn="0" w:noHBand="0" w:noVBand="1"/>
      </w:tblPr>
      <w:tblGrid>
        <w:gridCol w:w="747"/>
        <w:gridCol w:w="4624"/>
        <w:gridCol w:w="2088"/>
        <w:gridCol w:w="2235"/>
      </w:tblGrid>
      <w:tr w:rsidR="00FF622F" w:rsidRPr="00FF622F" w:rsidTr="0033183E">
        <w:tc>
          <w:tcPr>
            <w:tcW w:w="385" w:type="pct"/>
            <w:tcBorders>
              <w:top w:val="single" w:sz="4" w:space="0" w:color="auto"/>
              <w:left w:val="single" w:sz="4" w:space="0" w:color="auto"/>
              <w:bottom w:val="single" w:sz="4" w:space="0" w:color="auto"/>
              <w:right w:val="single" w:sz="4" w:space="0" w:color="auto"/>
            </w:tcBorders>
            <w:vAlign w:val="center"/>
            <w:hideMark/>
          </w:tcPr>
          <w:p w:rsidR="00FF622F" w:rsidRPr="00FF622F" w:rsidRDefault="00FF622F" w:rsidP="0033183E">
            <w:pPr>
              <w:jc w:val="center"/>
              <w:rPr>
                <w:b/>
                <w:i/>
                <w:color w:val="000000"/>
                <w:sz w:val="20"/>
                <w:szCs w:val="20"/>
              </w:rPr>
            </w:pPr>
            <w:r w:rsidRPr="00FF622F">
              <w:rPr>
                <w:b/>
                <w:i/>
                <w:color w:val="000000"/>
                <w:sz w:val="20"/>
                <w:szCs w:val="20"/>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FF622F" w:rsidRPr="00FF622F" w:rsidRDefault="00FF622F" w:rsidP="0033183E">
            <w:pPr>
              <w:jc w:val="center"/>
              <w:rPr>
                <w:b/>
                <w:i/>
                <w:color w:val="000000"/>
                <w:sz w:val="20"/>
                <w:szCs w:val="20"/>
              </w:rPr>
            </w:pPr>
            <w:r w:rsidRPr="00FF622F">
              <w:rPr>
                <w:b/>
                <w:i/>
                <w:color w:val="000000"/>
                <w:sz w:val="20"/>
                <w:szCs w:val="20"/>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FF622F" w:rsidRPr="00FF622F" w:rsidRDefault="00FF622F" w:rsidP="0033183E">
            <w:pPr>
              <w:jc w:val="center"/>
              <w:rPr>
                <w:b/>
                <w:i/>
                <w:color w:val="000000"/>
                <w:sz w:val="20"/>
                <w:szCs w:val="20"/>
              </w:rPr>
            </w:pPr>
            <w:r w:rsidRPr="00FF622F">
              <w:rPr>
                <w:b/>
                <w:i/>
                <w:color w:val="000000"/>
                <w:sz w:val="20"/>
                <w:szCs w:val="20"/>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FF622F" w:rsidRPr="00FF622F" w:rsidRDefault="00FF622F" w:rsidP="0033183E">
            <w:pPr>
              <w:jc w:val="center"/>
              <w:rPr>
                <w:b/>
                <w:i/>
                <w:color w:val="000000"/>
                <w:sz w:val="20"/>
                <w:szCs w:val="20"/>
              </w:rPr>
            </w:pPr>
            <w:r w:rsidRPr="00FF622F">
              <w:rPr>
                <w:b/>
                <w:i/>
                <w:color w:val="000000"/>
                <w:sz w:val="20"/>
                <w:szCs w:val="20"/>
              </w:rPr>
              <w:t>Выброс т/год</w:t>
            </w:r>
          </w:p>
        </w:tc>
      </w:tr>
      <w:tr w:rsidR="00FF622F" w:rsidRPr="00FF622F" w:rsidTr="0033183E">
        <w:tc>
          <w:tcPr>
            <w:tcW w:w="385"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0616</w:t>
            </w:r>
          </w:p>
        </w:tc>
        <w:tc>
          <w:tcPr>
            <w:tcW w:w="2385"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Диметилбензол (смесь о-, м-, п- изомеров) (203)</w:t>
            </w:r>
          </w:p>
        </w:tc>
        <w:tc>
          <w:tcPr>
            <w:tcW w:w="1077"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0.139</w:t>
            </w:r>
          </w:p>
        </w:tc>
        <w:tc>
          <w:tcPr>
            <w:tcW w:w="1154"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0.0045</w:t>
            </w:r>
          </w:p>
        </w:tc>
      </w:tr>
      <w:tr w:rsidR="00FF622F" w:rsidRPr="00FF622F" w:rsidTr="0033183E">
        <w:tc>
          <w:tcPr>
            <w:tcW w:w="385"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0621</w:t>
            </w:r>
          </w:p>
        </w:tc>
        <w:tc>
          <w:tcPr>
            <w:tcW w:w="2385"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Метилбензол (349)</w:t>
            </w:r>
          </w:p>
        </w:tc>
        <w:tc>
          <w:tcPr>
            <w:tcW w:w="1077"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0.1766</w:t>
            </w:r>
          </w:p>
        </w:tc>
        <w:tc>
          <w:tcPr>
            <w:tcW w:w="1154"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0.008733</w:t>
            </w:r>
          </w:p>
        </w:tc>
      </w:tr>
      <w:tr w:rsidR="00FF622F" w:rsidRPr="00FF622F" w:rsidTr="0033183E">
        <w:tc>
          <w:tcPr>
            <w:tcW w:w="385"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1210</w:t>
            </w:r>
          </w:p>
        </w:tc>
        <w:tc>
          <w:tcPr>
            <w:tcW w:w="2385"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Бутилацетат (Уксусной кислоты бутиловый эфир) (110)</w:t>
            </w:r>
          </w:p>
        </w:tc>
        <w:tc>
          <w:tcPr>
            <w:tcW w:w="1077"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0.04585</w:t>
            </w:r>
          </w:p>
        </w:tc>
        <w:tc>
          <w:tcPr>
            <w:tcW w:w="1154"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0.002068</w:t>
            </w:r>
          </w:p>
        </w:tc>
      </w:tr>
      <w:tr w:rsidR="00FF622F" w:rsidRPr="00FF622F" w:rsidTr="0033183E">
        <w:tc>
          <w:tcPr>
            <w:tcW w:w="385"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1401</w:t>
            </w:r>
          </w:p>
        </w:tc>
        <w:tc>
          <w:tcPr>
            <w:tcW w:w="2385"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Пропан-2-он (Ацетон) (470)</w:t>
            </w:r>
          </w:p>
        </w:tc>
        <w:tc>
          <w:tcPr>
            <w:tcW w:w="1077"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0.1057</w:t>
            </w:r>
          </w:p>
        </w:tc>
        <w:tc>
          <w:tcPr>
            <w:tcW w:w="1154"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0.004689</w:t>
            </w:r>
          </w:p>
        </w:tc>
      </w:tr>
      <w:tr w:rsidR="00FF622F" w:rsidRPr="00FF622F" w:rsidTr="0033183E">
        <w:tc>
          <w:tcPr>
            <w:tcW w:w="385"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1411</w:t>
            </w:r>
          </w:p>
        </w:tc>
        <w:tc>
          <w:tcPr>
            <w:tcW w:w="2385"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Циклогексанон (654)</w:t>
            </w:r>
          </w:p>
        </w:tc>
        <w:tc>
          <w:tcPr>
            <w:tcW w:w="1077"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0.0552</w:t>
            </w:r>
          </w:p>
        </w:tc>
        <w:tc>
          <w:tcPr>
            <w:tcW w:w="1154"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0.00179</w:t>
            </w:r>
          </w:p>
        </w:tc>
      </w:tr>
      <w:tr w:rsidR="00FF622F" w:rsidRPr="00FF622F" w:rsidTr="0033183E">
        <w:tc>
          <w:tcPr>
            <w:tcW w:w="385"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2752</w:t>
            </w:r>
          </w:p>
        </w:tc>
        <w:tc>
          <w:tcPr>
            <w:tcW w:w="2385"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Уайт-спирит (1294*)</w:t>
            </w:r>
          </w:p>
        </w:tc>
        <w:tc>
          <w:tcPr>
            <w:tcW w:w="1077"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0.139</w:t>
            </w:r>
          </w:p>
        </w:tc>
        <w:tc>
          <w:tcPr>
            <w:tcW w:w="1154"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0.0045</w:t>
            </w:r>
          </w:p>
        </w:tc>
      </w:tr>
      <w:tr w:rsidR="00FF622F" w:rsidRPr="00FF622F" w:rsidTr="0033183E">
        <w:tc>
          <w:tcPr>
            <w:tcW w:w="385"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2902</w:t>
            </w:r>
          </w:p>
        </w:tc>
        <w:tc>
          <w:tcPr>
            <w:tcW w:w="2385"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Взвешенные частицы (116)</w:t>
            </w:r>
          </w:p>
        </w:tc>
        <w:tc>
          <w:tcPr>
            <w:tcW w:w="1077"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0.1217</w:t>
            </w:r>
          </w:p>
        </w:tc>
        <w:tc>
          <w:tcPr>
            <w:tcW w:w="1154"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0.008314</w:t>
            </w:r>
          </w:p>
        </w:tc>
      </w:tr>
    </w:tbl>
    <w:p w:rsidR="00FF622F" w:rsidRPr="003804DF" w:rsidRDefault="00FF622F" w:rsidP="00FF622F">
      <w:pPr>
        <w:rPr>
          <w:color w:val="000000"/>
        </w:rPr>
      </w:pPr>
    </w:p>
    <w:p w:rsidR="00FF622F" w:rsidRPr="003804DF" w:rsidRDefault="00FF622F" w:rsidP="00FF622F">
      <w:pPr>
        <w:rPr>
          <w:color w:val="000000"/>
        </w:rPr>
      </w:pPr>
      <w:r w:rsidRPr="003804DF">
        <w:rPr>
          <w:color w:val="000000"/>
        </w:rPr>
        <w:lastRenderedPageBreak/>
        <w:t>Технологический процесс: окраска и сушка</w:t>
      </w:r>
    </w:p>
    <w:p w:rsidR="00FF622F" w:rsidRPr="003804DF" w:rsidRDefault="00FF622F" w:rsidP="00FF622F">
      <w:pPr>
        <w:rPr>
          <w:b/>
          <w:color w:val="000000"/>
        </w:rPr>
      </w:pPr>
      <w:r w:rsidRPr="003804DF">
        <w:rPr>
          <w:color w:val="000000"/>
        </w:rPr>
        <w:t xml:space="preserve">Фактический годовой расход ЛКМ, тонн, </w:t>
      </w:r>
      <w:r w:rsidRPr="003804DF">
        <w:rPr>
          <w:b/>
          <w:i/>
          <w:color w:val="000000"/>
        </w:rPr>
        <w:t xml:space="preserve">MS = </w:t>
      </w:r>
      <w:r w:rsidRPr="003804DF">
        <w:rPr>
          <w:b/>
          <w:color w:val="000000"/>
        </w:rPr>
        <w:t>0.0016</w:t>
      </w:r>
    </w:p>
    <w:p w:rsidR="00FF622F" w:rsidRPr="003804DF" w:rsidRDefault="00FF622F" w:rsidP="00FF622F">
      <w:pPr>
        <w:rPr>
          <w:b/>
          <w:color w:val="000000"/>
        </w:rPr>
      </w:pPr>
      <w:r w:rsidRPr="003804DF">
        <w:rPr>
          <w:color w:val="000000"/>
        </w:rPr>
        <w:t xml:space="preserve">Максимальный часовой расход ЛКМ, с учетом дискретности работы оборудования, кг, </w:t>
      </w:r>
      <w:r w:rsidRPr="003804DF">
        <w:rPr>
          <w:b/>
          <w:i/>
          <w:color w:val="000000"/>
        </w:rPr>
        <w:t xml:space="preserve">MS1 = </w:t>
      </w:r>
      <w:r w:rsidRPr="003804DF">
        <w:rPr>
          <w:b/>
          <w:color w:val="000000"/>
        </w:rPr>
        <w:t>2</w:t>
      </w:r>
    </w:p>
    <w:p w:rsidR="00FF622F" w:rsidRPr="003804DF" w:rsidRDefault="00FF622F" w:rsidP="00FF622F">
      <w:pPr>
        <w:rPr>
          <w:color w:val="000000"/>
        </w:rPr>
      </w:pPr>
      <w:r w:rsidRPr="003804DF">
        <w:rPr>
          <w:color w:val="000000"/>
        </w:rPr>
        <w:t>Марка ЛКМ: Эмаль ПФ-115</w:t>
      </w:r>
    </w:p>
    <w:p w:rsidR="00FF622F" w:rsidRPr="003804DF" w:rsidRDefault="00FF622F" w:rsidP="00FF622F">
      <w:pPr>
        <w:rPr>
          <w:color w:val="000000"/>
        </w:rPr>
      </w:pPr>
      <w:r w:rsidRPr="003804DF">
        <w:rPr>
          <w:color w:val="000000"/>
        </w:rPr>
        <w:t>Способ окраски: Пневматический</w:t>
      </w:r>
    </w:p>
    <w:p w:rsidR="00FF622F" w:rsidRPr="003804DF" w:rsidRDefault="00FF622F" w:rsidP="00FF622F">
      <w:pPr>
        <w:rPr>
          <w:b/>
          <w:color w:val="000000"/>
        </w:rPr>
      </w:pPr>
      <w:r w:rsidRPr="003804DF">
        <w:rPr>
          <w:color w:val="000000"/>
        </w:rPr>
        <w:t xml:space="preserve">Доля летучей части (растворителя) в ЛКМ (табл. 2), %, </w:t>
      </w:r>
      <w:r w:rsidRPr="003804DF">
        <w:rPr>
          <w:b/>
          <w:i/>
          <w:color w:val="000000"/>
        </w:rPr>
        <w:t xml:space="preserve">F2 = </w:t>
      </w:r>
      <w:r w:rsidRPr="003804DF">
        <w:rPr>
          <w:b/>
          <w:color w:val="000000"/>
        </w:rPr>
        <w:t>45</w:t>
      </w:r>
    </w:p>
    <w:p w:rsidR="00FF622F" w:rsidRPr="003804DF" w:rsidRDefault="00FF622F" w:rsidP="00FF622F">
      <w:pPr>
        <w:rPr>
          <w:b/>
          <w:i/>
          <w:color w:val="000000"/>
          <w:u w:val="single"/>
        </w:rPr>
      </w:pPr>
      <w:r w:rsidRPr="003804DF">
        <w:rPr>
          <w:b/>
          <w:i/>
          <w:color w:val="000000"/>
          <w:u w:val="single"/>
        </w:rPr>
        <w:t>Примесь: 0616 Диметилбензол (смесь о-, м-, п- изомеров) (203)</w:t>
      </w:r>
    </w:p>
    <w:p w:rsidR="00FF622F" w:rsidRPr="003804DF" w:rsidRDefault="00FF622F" w:rsidP="00FF622F">
      <w:pPr>
        <w:rPr>
          <w:b/>
          <w:i/>
          <w:color w:val="000000"/>
          <w:u w:val="single"/>
        </w:rPr>
      </w:pPr>
    </w:p>
    <w:p w:rsidR="00FF622F" w:rsidRPr="003804DF" w:rsidRDefault="00FF622F" w:rsidP="00FF622F">
      <w:pPr>
        <w:rPr>
          <w:b/>
          <w:color w:val="000000"/>
        </w:rPr>
      </w:pPr>
      <w:r w:rsidRPr="003804DF">
        <w:rPr>
          <w:color w:val="000000"/>
        </w:rPr>
        <w:t xml:space="preserve">Доля вещества в летучей части ЛКМ (табл. 2), %, </w:t>
      </w:r>
      <w:r w:rsidRPr="003804DF">
        <w:rPr>
          <w:b/>
          <w:i/>
          <w:color w:val="000000"/>
        </w:rPr>
        <w:t xml:space="preserve">FPI = </w:t>
      </w:r>
      <w:r w:rsidRPr="003804DF">
        <w:rPr>
          <w:b/>
          <w:color w:val="000000"/>
        </w:rPr>
        <w:t>50</w:t>
      </w:r>
    </w:p>
    <w:p w:rsidR="00FF622F" w:rsidRPr="003804DF" w:rsidRDefault="00FF622F" w:rsidP="00FF622F">
      <w:pPr>
        <w:rPr>
          <w:color w:val="000000"/>
        </w:rPr>
      </w:pPr>
      <w:r w:rsidRPr="003804DF">
        <w:rPr>
          <w:color w:val="000000"/>
        </w:rPr>
        <w:t>Доля растворителя, при окраске и сушке</w:t>
      </w:r>
    </w:p>
    <w:p w:rsidR="00FF622F" w:rsidRPr="003804DF" w:rsidRDefault="00FF622F" w:rsidP="00FF622F">
      <w:pPr>
        <w:rPr>
          <w:b/>
          <w:color w:val="000000"/>
        </w:rPr>
      </w:pPr>
      <w:r w:rsidRPr="003804DF">
        <w:rPr>
          <w:color w:val="000000"/>
        </w:rPr>
        <w:t xml:space="preserve">для данного способа окраски (табл. 3), %, </w:t>
      </w:r>
      <w:r w:rsidRPr="003804DF">
        <w:rPr>
          <w:b/>
          <w:i/>
          <w:color w:val="000000"/>
        </w:rPr>
        <w:t xml:space="preserve">DP = </w:t>
      </w:r>
      <w:r w:rsidRPr="003804DF">
        <w:rPr>
          <w:b/>
          <w:color w:val="000000"/>
        </w:rPr>
        <w:t>100</w:t>
      </w:r>
    </w:p>
    <w:p w:rsidR="00FF622F" w:rsidRPr="003804DF" w:rsidRDefault="00FF622F" w:rsidP="00FF622F">
      <w:pPr>
        <w:rPr>
          <w:b/>
          <w:color w:val="000000"/>
        </w:rPr>
      </w:pPr>
      <w:r w:rsidRPr="003804DF">
        <w:rPr>
          <w:color w:val="000000"/>
        </w:rPr>
        <w:t xml:space="preserve">Валовый выброс ЗВ (3-4), т/год, </w:t>
      </w:r>
      <w:r w:rsidRPr="003804DF">
        <w:rPr>
          <w:b/>
          <w:i/>
          <w:color w:val="000000"/>
        </w:rPr>
        <w:t>_M_ = MS · F2 · FPI · DP · 10</w:t>
      </w:r>
      <w:r w:rsidRPr="003804DF">
        <w:rPr>
          <w:b/>
          <w:i/>
          <w:color w:val="000000"/>
          <w:vertAlign w:val="superscript"/>
        </w:rPr>
        <w:t>-6</w:t>
      </w:r>
      <w:r w:rsidRPr="003804DF">
        <w:rPr>
          <w:b/>
          <w:i/>
          <w:color w:val="000000"/>
        </w:rPr>
        <w:t xml:space="preserve"> = </w:t>
      </w:r>
      <w:r w:rsidRPr="003804DF">
        <w:rPr>
          <w:b/>
          <w:color w:val="000000"/>
        </w:rPr>
        <w:t>0.0016 · 45 · 50 · 100 · 10</w:t>
      </w:r>
      <w:r w:rsidRPr="003804DF">
        <w:rPr>
          <w:b/>
          <w:color w:val="000000"/>
          <w:vertAlign w:val="superscript"/>
        </w:rPr>
        <w:t>-6</w:t>
      </w:r>
      <w:r w:rsidRPr="003804DF">
        <w:rPr>
          <w:b/>
          <w:color w:val="000000"/>
        </w:rPr>
        <w:t xml:space="preserve"> = 0.00036</w:t>
      </w:r>
    </w:p>
    <w:p w:rsidR="00FF622F" w:rsidRPr="003804DF" w:rsidRDefault="00FF622F" w:rsidP="00FF622F">
      <w:pPr>
        <w:rPr>
          <w:b/>
          <w:color w:val="000000"/>
        </w:rPr>
      </w:pPr>
      <w:r w:rsidRPr="003804DF">
        <w:rPr>
          <w:color w:val="000000"/>
        </w:rPr>
        <w:t xml:space="preserve">Максимальный из разовых выброс ЗВ (5-6), г/с, </w:t>
      </w:r>
      <w:r w:rsidRPr="003804DF">
        <w:rPr>
          <w:b/>
          <w:i/>
          <w:color w:val="000000"/>
        </w:rPr>
        <w:t>_G_ = MS1 · F2 · FPI · DP / (3.6 · 10</w:t>
      </w:r>
      <w:r w:rsidRPr="003804DF">
        <w:rPr>
          <w:b/>
          <w:i/>
          <w:color w:val="000000"/>
          <w:vertAlign w:val="superscript"/>
        </w:rPr>
        <w:t>6</w:t>
      </w:r>
      <w:r w:rsidRPr="003804DF">
        <w:rPr>
          <w:b/>
          <w:i/>
          <w:color w:val="000000"/>
        </w:rPr>
        <w:t xml:space="preserve">) = </w:t>
      </w:r>
      <w:r w:rsidRPr="003804DF">
        <w:rPr>
          <w:b/>
          <w:color w:val="000000"/>
        </w:rPr>
        <w:t>2 · 45 · 50 · 100 / (3.6 · 10</w:t>
      </w:r>
      <w:r w:rsidRPr="003804DF">
        <w:rPr>
          <w:b/>
          <w:color w:val="000000"/>
          <w:vertAlign w:val="superscript"/>
        </w:rPr>
        <w:t>6</w:t>
      </w:r>
      <w:r w:rsidRPr="003804DF">
        <w:rPr>
          <w:b/>
          <w:color w:val="000000"/>
        </w:rPr>
        <w:t>) = 0.125</w:t>
      </w:r>
    </w:p>
    <w:p w:rsidR="00FF622F" w:rsidRPr="003804DF" w:rsidRDefault="00FF622F" w:rsidP="00FF622F">
      <w:pPr>
        <w:rPr>
          <w:b/>
          <w:color w:val="000000"/>
        </w:rPr>
      </w:pPr>
    </w:p>
    <w:p w:rsidR="00FF622F" w:rsidRPr="003804DF" w:rsidRDefault="00FF622F" w:rsidP="00FF622F">
      <w:pPr>
        <w:rPr>
          <w:b/>
          <w:i/>
          <w:color w:val="000000"/>
          <w:u w:val="single"/>
        </w:rPr>
      </w:pPr>
      <w:r w:rsidRPr="003804DF">
        <w:rPr>
          <w:b/>
          <w:i/>
          <w:color w:val="000000"/>
          <w:u w:val="single"/>
        </w:rPr>
        <w:t>Примесь: 2752 Уайт-спирит (1294*)</w:t>
      </w:r>
    </w:p>
    <w:p w:rsidR="00FF622F" w:rsidRPr="003804DF" w:rsidRDefault="00FF622F" w:rsidP="00FF622F">
      <w:pPr>
        <w:rPr>
          <w:b/>
          <w:i/>
          <w:color w:val="000000"/>
          <w:u w:val="single"/>
        </w:rPr>
      </w:pPr>
    </w:p>
    <w:p w:rsidR="00FF622F" w:rsidRPr="003804DF" w:rsidRDefault="00FF622F" w:rsidP="00FF622F">
      <w:pPr>
        <w:rPr>
          <w:b/>
          <w:color w:val="000000"/>
        </w:rPr>
      </w:pPr>
      <w:r w:rsidRPr="003804DF">
        <w:rPr>
          <w:color w:val="000000"/>
        </w:rPr>
        <w:t xml:space="preserve">Доля вещества в летучей части ЛКМ (табл. 2), %, </w:t>
      </w:r>
      <w:r w:rsidRPr="003804DF">
        <w:rPr>
          <w:b/>
          <w:i/>
          <w:color w:val="000000"/>
        </w:rPr>
        <w:t xml:space="preserve">FPI = </w:t>
      </w:r>
      <w:r w:rsidRPr="003804DF">
        <w:rPr>
          <w:b/>
          <w:color w:val="000000"/>
        </w:rPr>
        <w:t>50</w:t>
      </w:r>
    </w:p>
    <w:p w:rsidR="00FF622F" w:rsidRPr="003804DF" w:rsidRDefault="00FF622F" w:rsidP="00FF622F">
      <w:pPr>
        <w:rPr>
          <w:color w:val="000000"/>
        </w:rPr>
      </w:pPr>
      <w:r w:rsidRPr="003804DF">
        <w:rPr>
          <w:color w:val="000000"/>
        </w:rPr>
        <w:t>Доля растворителя, при окраске и сушке</w:t>
      </w:r>
    </w:p>
    <w:p w:rsidR="00FF622F" w:rsidRPr="003804DF" w:rsidRDefault="00FF622F" w:rsidP="00FF622F">
      <w:pPr>
        <w:rPr>
          <w:b/>
          <w:color w:val="000000"/>
        </w:rPr>
      </w:pPr>
      <w:r w:rsidRPr="003804DF">
        <w:rPr>
          <w:color w:val="000000"/>
        </w:rPr>
        <w:t xml:space="preserve">для данного способа окраски (табл. 3), %, </w:t>
      </w:r>
      <w:r w:rsidRPr="003804DF">
        <w:rPr>
          <w:b/>
          <w:i/>
          <w:color w:val="000000"/>
        </w:rPr>
        <w:t xml:space="preserve">DP = </w:t>
      </w:r>
      <w:r w:rsidRPr="003804DF">
        <w:rPr>
          <w:b/>
          <w:color w:val="000000"/>
        </w:rPr>
        <w:t>100</w:t>
      </w:r>
    </w:p>
    <w:p w:rsidR="00FF622F" w:rsidRPr="003804DF" w:rsidRDefault="00FF622F" w:rsidP="00FF622F">
      <w:pPr>
        <w:rPr>
          <w:b/>
          <w:color w:val="000000"/>
        </w:rPr>
      </w:pPr>
      <w:r w:rsidRPr="003804DF">
        <w:rPr>
          <w:color w:val="000000"/>
        </w:rPr>
        <w:t xml:space="preserve">Валовый выброс ЗВ (3-4), т/год, </w:t>
      </w:r>
      <w:r w:rsidRPr="003804DF">
        <w:rPr>
          <w:b/>
          <w:i/>
          <w:color w:val="000000"/>
        </w:rPr>
        <w:t>_M_ = MS · F2 · FPI · DP · 10</w:t>
      </w:r>
      <w:r w:rsidRPr="003804DF">
        <w:rPr>
          <w:b/>
          <w:i/>
          <w:color w:val="000000"/>
          <w:vertAlign w:val="superscript"/>
        </w:rPr>
        <w:t>-6</w:t>
      </w:r>
      <w:r w:rsidRPr="003804DF">
        <w:rPr>
          <w:b/>
          <w:i/>
          <w:color w:val="000000"/>
        </w:rPr>
        <w:t xml:space="preserve"> = </w:t>
      </w:r>
      <w:r w:rsidRPr="003804DF">
        <w:rPr>
          <w:b/>
          <w:color w:val="000000"/>
        </w:rPr>
        <w:t>0.0016 · 45 · 50 · 100 · 10</w:t>
      </w:r>
      <w:r w:rsidRPr="003804DF">
        <w:rPr>
          <w:b/>
          <w:color w:val="000000"/>
          <w:vertAlign w:val="superscript"/>
        </w:rPr>
        <w:t>-6</w:t>
      </w:r>
      <w:r w:rsidRPr="003804DF">
        <w:rPr>
          <w:b/>
          <w:color w:val="000000"/>
        </w:rPr>
        <w:t xml:space="preserve"> = 0.00036</w:t>
      </w:r>
    </w:p>
    <w:p w:rsidR="00FF622F" w:rsidRPr="003804DF" w:rsidRDefault="00FF622F" w:rsidP="00FF622F">
      <w:pPr>
        <w:rPr>
          <w:b/>
          <w:color w:val="000000"/>
        </w:rPr>
      </w:pPr>
      <w:r w:rsidRPr="003804DF">
        <w:rPr>
          <w:color w:val="000000"/>
        </w:rPr>
        <w:t xml:space="preserve">Максимальный из разовых выброс ЗВ (5-6), г/с, </w:t>
      </w:r>
      <w:r w:rsidRPr="003804DF">
        <w:rPr>
          <w:b/>
          <w:i/>
          <w:color w:val="000000"/>
        </w:rPr>
        <w:t>_G_ = MS1 · F2 · FPI · DP / (3.6 · 10</w:t>
      </w:r>
      <w:r w:rsidRPr="003804DF">
        <w:rPr>
          <w:b/>
          <w:i/>
          <w:color w:val="000000"/>
          <w:vertAlign w:val="superscript"/>
        </w:rPr>
        <w:t>6</w:t>
      </w:r>
      <w:r w:rsidRPr="003804DF">
        <w:rPr>
          <w:b/>
          <w:i/>
          <w:color w:val="000000"/>
        </w:rPr>
        <w:t xml:space="preserve">) = </w:t>
      </w:r>
      <w:r w:rsidRPr="003804DF">
        <w:rPr>
          <w:b/>
          <w:color w:val="000000"/>
        </w:rPr>
        <w:t>2 · 45 · 50 · 100 / (3.6 · 10</w:t>
      </w:r>
      <w:r w:rsidRPr="003804DF">
        <w:rPr>
          <w:b/>
          <w:color w:val="000000"/>
          <w:vertAlign w:val="superscript"/>
        </w:rPr>
        <w:t>6</w:t>
      </w:r>
      <w:r w:rsidRPr="003804DF">
        <w:rPr>
          <w:b/>
          <w:color w:val="000000"/>
        </w:rPr>
        <w:t>) = 0.125</w:t>
      </w:r>
    </w:p>
    <w:p w:rsidR="00FF622F" w:rsidRPr="003804DF" w:rsidRDefault="00FF622F" w:rsidP="00FF622F">
      <w:pPr>
        <w:rPr>
          <w:b/>
          <w:color w:val="000000"/>
        </w:rPr>
      </w:pPr>
    </w:p>
    <w:p w:rsidR="00FF622F" w:rsidRPr="003804DF" w:rsidRDefault="00FF622F" w:rsidP="00FF622F">
      <w:pPr>
        <w:rPr>
          <w:color w:val="000000"/>
        </w:rPr>
      </w:pPr>
      <w:r w:rsidRPr="003804DF">
        <w:rPr>
          <w:color w:val="000000"/>
        </w:rPr>
        <w:t>Расчет выбросов окрасочного аэрозоля:</w:t>
      </w:r>
    </w:p>
    <w:p w:rsidR="00FF622F" w:rsidRPr="003804DF" w:rsidRDefault="00FF622F" w:rsidP="00FF622F">
      <w:pPr>
        <w:rPr>
          <w:color w:val="000000"/>
        </w:rPr>
      </w:pPr>
    </w:p>
    <w:p w:rsidR="00FF622F" w:rsidRPr="003804DF" w:rsidRDefault="00FF622F" w:rsidP="00FF622F">
      <w:pPr>
        <w:rPr>
          <w:b/>
          <w:i/>
          <w:color w:val="000000"/>
          <w:u w:val="single"/>
        </w:rPr>
      </w:pPr>
      <w:r w:rsidRPr="003804DF">
        <w:rPr>
          <w:b/>
          <w:i/>
          <w:color w:val="000000"/>
          <w:u w:val="single"/>
        </w:rPr>
        <w:t>Примесь: 2902 Взвешенные частицы (116)</w:t>
      </w:r>
    </w:p>
    <w:p w:rsidR="00FF622F" w:rsidRPr="003804DF" w:rsidRDefault="00FF622F" w:rsidP="00FF622F">
      <w:pPr>
        <w:rPr>
          <w:b/>
          <w:i/>
          <w:color w:val="000000"/>
          <w:u w:val="single"/>
        </w:rPr>
      </w:pPr>
    </w:p>
    <w:p w:rsidR="00FF622F" w:rsidRPr="003804DF" w:rsidRDefault="00FF622F" w:rsidP="00FF622F">
      <w:pPr>
        <w:rPr>
          <w:b/>
          <w:color w:val="000000"/>
        </w:rPr>
      </w:pPr>
      <w:r w:rsidRPr="003804DF">
        <w:rPr>
          <w:color w:val="000000"/>
        </w:rPr>
        <w:t xml:space="preserve">Доля аэрозоля при окраске, для данного способа окраски (табл. 3), %, </w:t>
      </w:r>
      <w:r w:rsidRPr="003804DF">
        <w:rPr>
          <w:b/>
          <w:i/>
          <w:color w:val="000000"/>
        </w:rPr>
        <w:t xml:space="preserve">DK = </w:t>
      </w:r>
      <w:r w:rsidRPr="003804DF">
        <w:rPr>
          <w:b/>
          <w:color w:val="000000"/>
        </w:rPr>
        <w:t>30</w:t>
      </w:r>
    </w:p>
    <w:p w:rsidR="00FF622F" w:rsidRPr="003804DF" w:rsidRDefault="00FF622F" w:rsidP="00FF622F">
      <w:pPr>
        <w:rPr>
          <w:b/>
          <w:color w:val="000000"/>
        </w:rPr>
      </w:pPr>
      <w:r w:rsidRPr="003804DF">
        <w:rPr>
          <w:color w:val="000000"/>
        </w:rPr>
        <w:t xml:space="preserve">Валовый выброс ЗВ (1), т/год, </w:t>
      </w:r>
      <w:r w:rsidRPr="003804DF">
        <w:rPr>
          <w:b/>
          <w:i/>
          <w:color w:val="000000"/>
        </w:rPr>
        <w:t>_M_ = KOC · MS · (100-F2) · DK · 10</w:t>
      </w:r>
      <w:r w:rsidRPr="003804DF">
        <w:rPr>
          <w:b/>
          <w:i/>
          <w:color w:val="000000"/>
          <w:vertAlign w:val="superscript"/>
        </w:rPr>
        <w:t>-4</w:t>
      </w:r>
      <w:r w:rsidRPr="003804DF">
        <w:rPr>
          <w:b/>
          <w:i/>
          <w:color w:val="000000"/>
        </w:rPr>
        <w:t xml:space="preserve"> = </w:t>
      </w:r>
      <w:r w:rsidRPr="003804DF">
        <w:rPr>
          <w:b/>
          <w:color w:val="000000"/>
        </w:rPr>
        <w:t>1 · 0.0016 · (100-45) · 30 · 10</w:t>
      </w:r>
      <w:r w:rsidRPr="003804DF">
        <w:rPr>
          <w:b/>
          <w:color w:val="000000"/>
          <w:vertAlign w:val="superscript"/>
        </w:rPr>
        <w:t>-4</w:t>
      </w:r>
      <w:r w:rsidRPr="003804DF">
        <w:rPr>
          <w:b/>
          <w:color w:val="000000"/>
        </w:rPr>
        <w:t xml:space="preserve"> = 0.000264</w:t>
      </w:r>
    </w:p>
    <w:p w:rsidR="00FF622F" w:rsidRPr="003804DF" w:rsidRDefault="00FF622F" w:rsidP="00FF622F">
      <w:pPr>
        <w:rPr>
          <w:b/>
          <w:color w:val="000000"/>
        </w:rPr>
      </w:pPr>
      <w:r w:rsidRPr="003804DF">
        <w:rPr>
          <w:color w:val="000000"/>
        </w:rPr>
        <w:t xml:space="preserve">Максимальный из разовых выброс ЗВ (2), г/с, </w:t>
      </w:r>
      <w:r w:rsidRPr="003804DF">
        <w:rPr>
          <w:b/>
          <w:i/>
          <w:color w:val="000000"/>
        </w:rPr>
        <w:t>_G_ = KOC · MS1 · (100-F2) · DK / (3.6 · 10</w:t>
      </w:r>
      <w:r w:rsidRPr="003804DF">
        <w:rPr>
          <w:b/>
          <w:i/>
          <w:color w:val="000000"/>
          <w:vertAlign w:val="superscript"/>
        </w:rPr>
        <w:t>4</w:t>
      </w:r>
      <w:r w:rsidRPr="003804DF">
        <w:rPr>
          <w:b/>
          <w:i/>
          <w:color w:val="000000"/>
        </w:rPr>
        <w:t xml:space="preserve">) = </w:t>
      </w:r>
      <w:r w:rsidRPr="003804DF">
        <w:rPr>
          <w:b/>
          <w:color w:val="000000"/>
        </w:rPr>
        <w:t>1 · 2 · (100-45) · 30 / (3.6 · 10</w:t>
      </w:r>
      <w:r w:rsidRPr="003804DF">
        <w:rPr>
          <w:b/>
          <w:color w:val="000000"/>
          <w:vertAlign w:val="superscript"/>
        </w:rPr>
        <w:t>4</w:t>
      </w:r>
      <w:r w:rsidRPr="003804DF">
        <w:rPr>
          <w:b/>
          <w:color w:val="000000"/>
        </w:rPr>
        <w:t>) = 0.0917</w:t>
      </w:r>
    </w:p>
    <w:p w:rsidR="00FF622F" w:rsidRPr="003804DF" w:rsidRDefault="00FF622F" w:rsidP="00FF622F">
      <w:pPr>
        <w:rPr>
          <w:color w:val="000000"/>
        </w:rPr>
      </w:pPr>
      <w:r w:rsidRPr="003804DF">
        <w:rPr>
          <w:color w:val="000000"/>
        </w:rPr>
        <w:t>Итого:</w:t>
      </w:r>
    </w:p>
    <w:tbl>
      <w:tblPr>
        <w:tblW w:w="5000" w:type="pct"/>
        <w:tblCellMar>
          <w:left w:w="28" w:type="dxa"/>
          <w:right w:w="28" w:type="dxa"/>
        </w:tblCellMar>
        <w:tblLook w:val="04A0" w:firstRow="1" w:lastRow="0" w:firstColumn="1" w:lastColumn="0" w:noHBand="0" w:noVBand="1"/>
      </w:tblPr>
      <w:tblGrid>
        <w:gridCol w:w="747"/>
        <w:gridCol w:w="4624"/>
        <w:gridCol w:w="2088"/>
        <w:gridCol w:w="2235"/>
      </w:tblGrid>
      <w:tr w:rsidR="00FF622F" w:rsidRPr="00FF622F" w:rsidTr="0033183E">
        <w:tc>
          <w:tcPr>
            <w:tcW w:w="385" w:type="pct"/>
            <w:tcBorders>
              <w:top w:val="single" w:sz="4" w:space="0" w:color="auto"/>
              <w:left w:val="single" w:sz="4" w:space="0" w:color="auto"/>
              <w:bottom w:val="single" w:sz="4" w:space="0" w:color="auto"/>
              <w:right w:val="single" w:sz="4" w:space="0" w:color="auto"/>
            </w:tcBorders>
            <w:vAlign w:val="center"/>
            <w:hideMark/>
          </w:tcPr>
          <w:p w:rsidR="00FF622F" w:rsidRPr="00FF622F" w:rsidRDefault="00FF622F" w:rsidP="0033183E">
            <w:pPr>
              <w:jc w:val="center"/>
              <w:rPr>
                <w:b/>
                <w:i/>
                <w:color w:val="000000"/>
                <w:sz w:val="20"/>
                <w:szCs w:val="20"/>
              </w:rPr>
            </w:pPr>
            <w:r w:rsidRPr="00FF622F">
              <w:rPr>
                <w:b/>
                <w:i/>
                <w:color w:val="000000"/>
                <w:sz w:val="20"/>
                <w:szCs w:val="20"/>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rsidR="00FF622F" w:rsidRPr="00FF622F" w:rsidRDefault="00FF622F" w:rsidP="0033183E">
            <w:pPr>
              <w:jc w:val="center"/>
              <w:rPr>
                <w:b/>
                <w:i/>
                <w:color w:val="000000"/>
                <w:sz w:val="20"/>
                <w:szCs w:val="20"/>
              </w:rPr>
            </w:pPr>
            <w:r w:rsidRPr="00FF622F">
              <w:rPr>
                <w:b/>
                <w:i/>
                <w:color w:val="000000"/>
                <w:sz w:val="20"/>
                <w:szCs w:val="20"/>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rsidR="00FF622F" w:rsidRPr="00FF622F" w:rsidRDefault="00FF622F" w:rsidP="0033183E">
            <w:pPr>
              <w:jc w:val="center"/>
              <w:rPr>
                <w:b/>
                <w:i/>
                <w:color w:val="000000"/>
                <w:sz w:val="20"/>
                <w:szCs w:val="20"/>
              </w:rPr>
            </w:pPr>
            <w:r w:rsidRPr="00FF622F">
              <w:rPr>
                <w:b/>
                <w:i/>
                <w:color w:val="000000"/>
                <w:sz w:val="20"/>
                <w:szCs w:val="20"/>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rsidR="00FF622F" w:rsidRPr="00FF622F" w:rsidRDefault="00FF622F" w:rsidP="0033183E">
            <w:pPr>
              <w:jc w:val="center"/>
              <w:rPr>
                <w:b/>
                <w:i/>
                <w:color w:val="000000"/>
                <w:sz w:val="20"/>
                <w:szCs w:val="20"/>
              </w:rPr>
            </w:pPr>
            <w:r w:rsidRPr="00FF622F">
              <w:rPr>
                <w:b/>
                <w:i/>
                <w:color w:val="000000"/>
                <w:sz w:val="20"/>
                <w:szCs w:val="20"/>
              </w:rPr>
              <w:t>Выброс т/год</w:t>
            </w:r>
          </w:p>
        </w:tc>
      </w:tr>
      <w:tr w:rsidR="00FF622F" w:rsidRPr="00FF622F" w:rsidTr="0033183E">
        <w:tc>
          <w:tcPr>
            <w:tcW w:w="385"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0616</w:t>
            </w:r>
          </w:p>
        </w:tc>
        <w:tc>
          <w:tcPr>
            <w:tcW w:w="2385"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Диметилбензол (смесь о-, м-, п- изомеров) (203)</w:t>
            </w:r>
          </w:p>
        </w:tc>
        <w:tc>
          <w:tcPr>
            <w:tcW w:w="1077"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0.125</w:t>
            </w:r>
          </w:p>
        </w:tc>
        <w:tc>
          <w:tcPr>
            <w:tcW w:w="1154"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0.00036</w:t>
            </w:r>
          </w:p>
        </w:tc>
      </w:tr>
      <w:tr w:rsidR="00FF622F" w:rsidRPr="00FF622F" w:rsidTr="0033183E">
        <w:tc>
          <w:tcPr>
            <w:tcW w:w="385"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2752</w:t>
            </w:r>
          </w:p>
        </w:tc>
        <w:tc>
          <w:tcPr>
            <w:tcW w:w="2385"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Уайт-спирит (1294*)</w:t>
            </w:r>
          </w:p>
        </w:tc>
        <w:tc>
          <w:tcPr>
            <w:tcW w:w="1077"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0.125</w:t>
            </w:r>
          </w:p>
        </w:tc>
        <w:tc>
          <w:tcPr>
            <w:tcW w:w="1154"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0.00036</w:t>
            </w:r>
          </w:p>
        </w:tc>
      </w:tr>
      <w:tr w:rsidR="00FF622F" w:rsidRPr="00FF622F" w:rsidTr="0033183E">
        <w:tc>
          <w:tcPr>
            <w:tcW w:w="385"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2902</w:t>
            </w:r>
          </w:p>
        </w:tc>
        <w:tc>
          <w:tcPr>
            <w:tcW w:w="2385"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Взвешенные частицы (116)</w:t>
            </w:r>
          </w:p>
        </w:tc>
        <w:tc>
          <w:tcPr>
            <w:tcW w:w="1077"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0.0917</w:t>
            </w:r>
          </w:p>
        </w:tc>
        <w:tc>
          <w:tcPr>
            <w:tcW w:w="1154"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0.000264</w:t>
            </w:r>
          </w:p>
        </w:tc>
      </w:tr>
    </w:tbl>
    <w:p w:rsidR="00FF622F" w:rsidRPr="003804DF" w:rsidRDefault="00FF622F" w:rsidP="00FF622F">
      <w:pPr>
        <w:rPr>
          <w:color w:val="000000"/>
        </w:rPr>
      </w:pPr>
    </w:p>
    <w:p w:rsidR="00FF622F" w:rsidRPr="003804DF" w:rsidRDefault="00FF622F" w:rsidP="00FF622F">
      <w:pPr>
        <w:rPr>
          <w:b/>
          <w:color w:val="000000"/>
        </w:rPr>
      </w:pPr>
      <w:r w:rsidRPr="003804DF">
        <w:rPr>
          <w:b/>
          <w:color w:val="000000"/>
        </w:rPr>
        <w:t>Источник N 6004 Сварочный пост</w:t>
      </w:r>
    </w:p>
    <w:p w:rsidR="00FF622F" w:rsidRPr="003804DF" w:rsidRDefault="00FF622F" w:rsidP="00FF622F">
      <w:pPr>
        <w:rPr>
          <w:color w:val="000000"/>
        </w:rPr>
      </w:pPr>
    </w:p>
    <w:p w:rsidR="00FF622F" w:rsidRPr="003804DF" w:rsidRDefault="00FF622F" w:rsidP="00FF622F">
      <w:pPr>
        <w:rPr>
          <w:color w:val="000000"/>
        </w:rPr>
      </w:pPr>
      <w:r w:rsidRPr="003804DF">
        <w:rPr>
          <w:color w:val="000000"/>
        </w:rPr>
        <w:t>Список литературы:</w:t>
      </w:r>
    </w:p>
    <w:p w:rsidR="00FF622F" w:rsidRPr="003804DF" w:rsidRDefault="00FF622F" w:rsidP="00FF622F">
      <w:pPr>
        <w:rPr>
          <w:color w:val="000000"/>
        </w:rPr>
      </w:pPr>
      <w:r w:rsidRPr="003804DF">
        <w:rPr>
          <w:color w:val="000000"/>
        </w:rPr>
        <w:t>Методика расчета выбросов загрязняющих веществ в атмосферу</w:t>
      </w:r>
    </w:p>
    <w:p w:rsidR="00FF622F" w:rsidRPr="003804DF" w:rsidRDefault="00FF622F" w:rsidP="00FF622F">
      <w:pPr>
        <w:rPr>
          <w:color w:val="000000"/>
        </w:rPr>
      </w:pPr>
      <w:r w:rsidRPr="003804DF">
        <w:rPr>
          <w:color w:val="000000"/>
        </w:rPr>
        <w:t>при сварочных работах (по величинам удельных</w:t>
      </w:r>
    </w:p>
    <w:p w:rsidR="00FF622F" w:rsidRPr="003804DF" w:rsidRDefault="00FF622F" w:rsidP="00FF622F">
      <w:pPr>
        <w:rPr>
          <w:color w:val="000000"/>
        </w:rPr>
      </w:pPr>
      <w:r w:rsidRPr="003804DF">
        <w:rPr>
          <w:color w:val="000000"/>
        </w:rPr>
        <w:t>выбросов). РНД 211.2.02.03-2004. Астана, 2005</w:t>
      </w:r>
    </w:p>
    <w:p w:rsidR="00FF622F" w:rsidRPr="003804DF" w:rsidRDefault="00FF622F" w:rsidP="00FF622F">
      <w:pPr>
        <w:rPr>
          <w:color w:val="000000"/>
        </w:rPr>
      </w:pPr>
    </w:p>
    <w:p w:rsidR="00FF622F" w:rsidRPr="003804DF" w:rsidRDefault="00FF622F" w:rsidP="00FF622F">
      <w:pPr>
        <w:rPr>
          <w:color w:val="000000"/>
        </w:rPr>
      </w:pPr>
      <w:r w:rsidRPr="003804DF">
        <w:rPr>
          <w:color w:val="000000"/>
        </w:rPr>
        <w:t>РАСЧЕТ выбросов ЗВ от сварки металлов</w:t>
      </w:r>
    </w:p>
    <w:p w:rsidR="00FF622F" w:rsidRPr="003804DF" w:rsidRDefault="00FF622F" w:rsidP="00FF622F">
      <w:pPr>
        <w:rPr>
          <w:color w:val="000000"/>
        </w:rPr>
      </w:pPr>
      <w:r w:rsidRPr="003804DF">
        <w:rPr>
          <w:color w:val="000000"/>
        </w:rPr>
        <w:t>Вид сварки: Ручная дуговая сварка сталей штучными электродами</w:t>
      </w:r>
    </w:p>
    <w:p w:rsidR="00FF622F" w:rsidRPr="003804DF" w:rsidRDefault="00FF622F" w:rsidP="00FF622F">
      <w:pPr>
        <w:rPr>
          <w:color w:val="000000"/>
        </w:rPr>
      </w:pPr>
      <w:r w:rsidRPr="003804DF">
        <w:rPr>
          <w:color w:val="000000"/>
        </w:rPr>
        <w:t>Электрод (сварочный материал): АНО-4</w:t>
      </w:r>
    </w:p>
    <w:p w:rsidR="00FF622F" w:rsidRPr="003804DF" w:rsidRDefault="00FF622F" w:rsidP="00FF622F">
      <w:pPr>
        <w:rPr>
          <w:b/>
          <w:color w:val="000000"/>
        </w:rPr>
      </w:pPr>
      <w:r w:rsidRPr="003804DF">
        <w:rPr>
          <w:color w:val="000000"/>
        </w:rPr>
        <w:t xml:space="preserve">Расход сварочных материалов, кг/год, </w:t>
      </w:r>
      <w:r w:rsidRPr="003804DF">
        <w:rPr>
          <w:b/>
          <w:i/>
          <w:color w:val="000000"/>
        </w:rPr>
        <w:t xml:space="preserve">B = </w:t>
      </w:r>
      <w:r w:rsidRPr="003804DF">
        <w:rPr>
          <w:b/>
          <w:color w:val="000000"/>
        </w:rPr>
        <w:t>355.47</w:t>
      </w:r>
    </w:p>
    <w:p w:rsidR="00FF622F" w:rsidRPr="003804DF" w:rsidRDefault="00FF622F" w:rsidP="00FF622F">
      <w:pPr>
        <w:rPr>
          <w:color w:val="000000"/>
        </w:rPr>
      </w:pPr>
      <w:r w:rsidRPr="003804DF">
        <w:rPr>
          <w:color w:val="000000"/>
        </w:rPr>
        <w:t>Фактический максимальный расход сварочных материалов,</w:t>
      </w:r>
    </w:p>
    <w:p w:rsidR="00FF622F" w:rsidRPr="003804DF" w:rsidRDefault="00FF622F" w:rsidP="00FF622F">
      <w:pPr>
        <w:rPr>
          <w:b/>
          <w:color w:val="000000"/>
        </w:rPr>
      </w:pPr>
      <w:r w:rsidRPr="003804DF">
        <w:rPr>
          <w:color w:val="000000"/>
        </w:rPr>
        <w:lastRenderedPageBreak/>
        <w:t xml:space="preserve">с учетом дискретности работы оборудования, кг/час, </w:t>
      </w:r>
      <w:r w:rsidRPr="003804DF">
        <w:rPr>
          <w:b/>
          <w:i/>
          <w:color w:val="000000"/>
        </w:rPr>
        <w:t xml:space="preserve">BMAX = </w:t>
      </w:r>
      <w:r w:rsidRPr="003804DF">
        <w:rPr>
          <w:b/>
          <w:color w:val="000000"/>
        </w:rPr>
        <w:t>1.7</w:t>
      </w:r>
    </w:p>
    <w:p w:rsidR="00FF622F" w:rsidRPr="003804DF" w:rsidRDefault="00FF622F" w:rsidP="00FF622F">
      <w:pPr>
        <w:rPr>
          <w:b/>
          <w:color w:val="000000"/>
        </w:rPr>
      </w:pPr>
    </w:p>
    <w:p w:rsidR="00FF622F" w:rsidRPr="003804DF" w:rsidRDefault="00FF622F" w:rsidP="00FF622F">
      <w:pPr>
        <w:rPr>
          <w:color w:val="000000"/>
        </w:rPr>
      </w:pPr>
      <w:r w:rsidRPr="003804DF">
        <w:rPr>
          <w:color w:val="000000"/>
        </w:rPr>
        <w:t>Удельное выделение сварочного аэрозоля,</w:t>
      </w:r>
    </w:p>
    <w:p w:rsidR="00FF622F" w:rsidRPr="003804DF" w:rsidRDefault="00FF622F" w:rsidP="00FF622F">
      <w:pPr>
        <w:rPr>
          <w:b/>
          <w:color w:val="000000"/>
        </w:rPr>
      </w:pPr>
      <w:r w:rsidRPr="003804DF">
        <w:rPr>
          <w:color w:val="000000"/>
        </w:rPr>
        <w:t xml:space="preserve">г/кг расходуемого материала (табл. 1, 3), </w:t>
      </w:r>
      <w:r w:rsidRPr="003804DF">
        <w:rPr>
          <w:b/>
          <w:i/>
          <w:color w:val="000000"/>
        </w:rPr>
        <w:t xml:space="preserve">GIS = </w:t>
      </w:r>
      <w:r w:rsidRPr="003804DF">
        <w:rPr>
          <w:b/>
          <w:color w:val="000000"/>
        </w:rPr>
        <w:t>17.8</w:t>
      </w:r>
    </w:p>
    <w:p w:rsidR="00FF622F" w:rsidRPr="003804DF" w:rsidRDefault="00FF622F" w:rsidP="00FF622F">
      <w:pPr>
        <w:rPr>
          <w:color w:val="000000"/>
        </w:rPr>
      </w:pPr>
      <w:r w:rsidRPr="003804DF">
        <w:rPr>
          <w:color w:val="000000"/>
        </w:rPr>
        <w:t>в том числе:</w:t>
      </w:r>
    </w:p>
    <w:p w:rsidR="00FF622F" w:rsidRPr="003804DF" w:rsidRDefault="00FF622F" w:rsidP="00FF622F">
      <w:pPr>
        <w:rPr>
          <w:color w:val="000000"/>
        </w:rPr>
      </w:pPr>
    </w:p>
    <w:p w:rsidR="00FF622F" w:rsidRPr="003804DF" w:rsidRDefault="00FF622F" w:rsidP="00FF622F">
      <w:pPr>
        <w:rPr>
          <w:b/>
          <w:i/>
          <w:color w:val="000000"/>
          <w:u w:val="single"/>
        </w:rPr>
      </w:pPr>
      <w:r w:rsidRPr="003804DF">
        <w:rPr>
          <w:b/>
          <w:i/>
          <w:color w:val="000000"/>
          <w:u w:val="single"/>
        </w:rPr>
        <w:t>Примесь: 0123 Железо (II, III) оксиды (диЖелезо триоксид, Железа оксид) /в пересчете на железо/ (274)</w:t>
      </w:r>
    </w:p>
    <w:p w:rsidR="00FF622F" w:rsidRPr="003804DF" w:rsidRDefault="00FF622F" w:rsidP="00FF622F">
      <w:pPr>
        <w:rPr>
          <w:b/>
          <w:i/>
          <w:color w:val="000000"/>
          <w:u w:val="single"/>
        </w:rPr>
      </w:pPr>
    </w:p>
    <w:p w:rsidR="00FF622F" w:rsidRPr="003804DF" w:rsidRDefault="00FF622F" w:rsidP="00FF622F">
      <w:pPr>
        <w:rPr>
          <w:color w:val="000000"/>
        </w:rPr>
      </w:pPr>
      <w:r w:rsidRPr="003804DF">
        <w:rPr>
          <w:color w:val="000000"/>
        </w:rPr>
        <w:t>Удельное выделение загрязняющих веществ,</w:t>
      </w:r>
    </w:p>
    <w:p w:rsidR="00FF622F" w:rsidRPr="003804DF" w:rsidRDefault="00FF622F" w:rsidP="00FF622F">
      <w:pPr>
        <w:rPr>
          <w:b/>
          <w:color w:val="000000"/>
        </w:rPr>
      </w:pPr>
      <w:r w:rsidRPr="003804DF">
        <w:rPr>
          <w:color w:val="000000"/>
        </w:rPr>
        <w:t xml:space="preserve">г/кг расходуемого материала (табл. 1, 3), </w:t>
      </w:r>
      <w:r w:rsidRPr="003804DF">
        <w:rPr>
          <w:b/>
          <w:i/>
          <w:color w:val="000000"/>
        </w:rPr>
        <w:t xml:space="preserve">GIS = </w:t>
      </w:r>
      <w:r w:rsidRPr="003804DF">
        <w:rPr>
          <w:b/>
          <w:color w:val="000000"/>
        </w:rPr>
        <w:t>15.73</w:t>
      </w:r>
    </w:p>
    <w:p w:rsidR="00FF622F" w:rsidRPr="003804DF" w:rsidRDefault="00FF622F" w:rsidP="00FF622F">
      <w:pPr>
        <w:rPr>
          <w:b/>
          <w:color w:val="000000"/>
        </w:rPr>
      </w:pPr>
      <w:r w:rsidRPr="003804DF">
        <w:rPr>
          <w:color w:val="000000"/>
        </w:rPr>
        <w:t xml:space="preserve">Валовый выброс, т/год (5.1), </w:t>
      </w:r>
      <w:r w:rsidRPr="003804DF">
        <w:rPr>
          <w:b/>
          <w:i/>
          <w:color w:val="000000"/>
        </w:rPr>
        <w:t>_M_ = GIS · B / 10</w:t>
      </w:r>
      <w:r w:rsidRPr="003804DF">
        <w:rPr>
          <w:b/>
          <w:i/>
          <w:color w:val="000000"/>
          <w:vertAlign w:val="superscript"/>
        </w:rPr>
        <w:t>6</w:t>
      </w:r>
      <w:r w:rsidRPr="003804DF">
        <w:rPr>
          <w:b/>
          <w:i/>
          <w:color w:val="000000"/>
        </w:rPr>
        <w:t xml:space="preserve"> = </w:t>
      </w:r>
      <w:r w:rsidRPr="003804DF">
        <w:rPr>
          <w:b/>
          <w:color w:val="000000"/>
        </w:rPr>
        <w:t>15.73 · 355.47 / 10</w:t>
      </w:r>
      <w:r w:rsidRPr="003804DF">
        <w:rPr>
          <w:b/>
          <w:color w:val="000000"/>
          <w:vertAlign w:val="superscript"/>
        </w:rPr>
        <w:t>6</w:t>
      </w:r>
      <w:r w:rsidRPr="003804DF">
        <w:rPr>
          <w:b/>
          <w:color w:val="000000"/>
        </w:rPr>
        <w:t xml:space="preserve"> = 0.00559</w:t>
      </w:r>
    </w:p>
    <w:p w:rsidR="00FF622F" w:rsidRPr="003804DF" w:rsidRDefault="00FF622F" w:rsidP="00FF622F">
      <w:pPr>
        <w:rPr>
          <w:b/>
          <w:color w:val="000000"/>
        </w:rPr>
      </w:pPr>
      <w:r w:rsidRPr="003804DF">
        <w:rPr>
          <w:color w:val="000000"/>
        </w:rPr>
        <w:t xml:space="preserve">Максимальный из разовых выброс, г/с (5.2), </w:t>
      </w:r>
      <w:r w:rsidRPr="003804DF">
        <w:rPr>
          <w:b/>
          <w:i/>
          <w:color w:val="000000"/>
        </w:rPr>
        <w:t xml:space="preserve">_G_ = GIS · BMAX / 3600 = </w:t>
      </w:r>
      <w:r w:rsidRPr="003804DF">
        <w:rPr>
          <w:b/>
          <w:color w:val="000000"/>
        </w:rPr>
        <w:t>15.73 · 1.7 / 3600 = 0.00743</w:t>
      </w:r>
    </w:p>
    <w:p w:rsidR="00FF622F" w:rsidRPr="003804DF" w:rsidRDefault="00FF622F" w:rsidP="00FF622F">
      <w:pPr>
        <w:rPr>
          <w:b/>
          <w:color w:val="000000"/>
        </w:rPr>
      </w:pPr>
    </w:p>
    <w:p w:rsidR="00FF622F" w:rsidRPr="003804DF" w:rsidRDefault="00FF622F" w:rsidP="00FF622F">
      <w:pPr>
        <w:rPr>
          <w:b/>
          <w:i/>
          <w:color w:val="000000"/>
          <w:u w:val="single"/>
        </w:rPr>
      </w:pPr>
      <w:r w:rsidRPr="003804DF">
        <w:rPr>
          <w:b/>
          <w:i/>
          <w:color w:val="000000"/>
          <w:u w:val="single"/>
        </w:rPr>
        <w:t xml:space="preserve">Примесь: 0143 Марганец и его соединения /в пересчете </w:t>
      </w:r>
      <w:proofErr w:type="gramStart"/>
      <w:r w:rsidRPr="003804DF">
        <w:rPr>
          <w:b/>
          <w:i/>
          <w:color w:val="000000"/>
          <w:u w:val="single"/>
        </w:rPr>
        <w:t>на</w:t>
      </w:r>
      <w:proofErr w:type="gramEnd"/>
      <w:r w:rsidRPr="003804DF">
        <w:rPr>
          <w:b/>
          <w:i/>
          <w:color w:val="000000"/>
          <w:u w:val="single"/>
        </w:rPr>
        <w:t xml:space="preserve"> </w:t>
      </w:r>
      <w:proofErr w:type="gramStart"/>
      <w:r w:rsidRPr="003804DF">
        <w:rPr>
          <w:b/>
          <w:i/>
          <w:color w:val="000000"/>
          <w:u w:val="single"/>
        </w:rPr>
        <w:t>марганца</w:t>
      </w:r>
      <w:proofErr w:type="gramEnd"/>
      <w:r w:rsidRPr="003804DF">
        <w:rPr>
          <w:b/>
          <w:i/>
          <w:color w:val="000000"/>
          <w:u w:val="single"/>
        </w:rPr>
        <w:t xml:space="preserve"> (IV) оксид/ (327)</w:t>
      </w:r>
    </w:p>
    <w:p w:rsidR="00FF622F" w:rsidRPr="003804DF" w:rsidRDefault="00FF622F" w:rsidP="00FF622F">
      <w:pPr>
        <w:rPr>
          <w:b/>
          <w:i/>
          <w:color w:val="000000"/>
          <w:u w:val="single"/>
        </w:rPr>
      </w:pPr>
    </w:p>
    <w:p w:rsidR="00FF622F" w:rsidRPr="003804DF" w:rsidRDefault="00FF622F" w:rsidP="00FF622F">
      <w:pPr>
        <w:rPr>
          <w:color w:val="000000"/>
        </w:rPr>
      </w:pPr>
      <w:r w:rsidRPr="003804DF">
        <w:rPr>
          <w:color w:val="000000"/>
        </w:rPr>
        <w:t>Удельное выделение загрязняющих веществ,</w:t>
      </w:r>
    </w:p>
    <w:p w:rsidR="00FF622F" w:rsidRPr="003804DF" w:rsidRDefault="00FF622F" w:rsidP="00FF622F">
      <w:pPr>
        <w:rPr>
          <w:b/>
          <w:color w:val="000000"/>
        </w:rPr>
      </w:pPr>
      <w:r w:rsidRPr="003804DF">
        <w:rPr>
          <w:color w:val="000000"/>
        </w:rPr>
        <w:t xml:space="preserve">г/кг расходуемого материала (табл. 1, 3), </w:t>
      </w:r>
      <w:r w:rsidRPr="003804DF">
        <w:rPr>
          <w:b/>
          <w:i/>
          <w:color w:val="000000"/>
        </w:rPr>
        <w:t xml:space="preserve">GIS = </w:t>
      </w:r>
      <w:r w:rsidRPr="003804DF">
        <w:rPr>
          <w:b/>
          <w:color w:val="000000"/>
        </w:rPr>
        <w:t>1.66</w:t>
      </w:r>
    </w:p>
    <w:p w:rsidR="00FF622F" w:rsidRPr="003804DF" w:rsidRDefault="00FF622F" w:rsidP="00FF622F">
      <w:pPr>
        <w:rPr>
          <w:b/>
          <w:color w:val="000000"/>
        </w:rPr>
      </w:pPr>
      <w:r w:rsidRPr="003804DF">
        <w:rPr>
          <w:color w:val="000000"/>
        </w:rPr>
        <w:t xml:space="preserve">Валовый выброс, т/год (5.1), </w:t>
      </w:r>
      <w:r w:rsidRPr="003804DF">
        <w:rPr>
          <w:b/>
          <w:i/>
          <w:color w:val="000000"/>
        </w:rPr>
        <w:t>_M_ = GIS · B / 10</w:t>
      </w:r>
      <w:r w:rsidRPr="003804DF">
        <w:rPr>
          <w:b/>
          <w:i/>
          <w:color w:val="000000"/>
          <w:vertAlign w:val="superscript"/>
        </w:rPr>
        <w:t>6</w:t>
      </w:r>
      <w:r w:rsidRPr="003804DF">
        <w:rPr>
          <w:b/>
          <w:i/>
          <w:color w:val="000000"/>
        </w:rPr>
        <w:t xml:space="preserve"> = </w:t>
      </w:r>
      <w:r w:rsidRPr="003804DF">
        <w:rPr>
          <w:b/>
          <w:color w:val="000000"/>
        </w:rPr>
        <w:t>1.66 · 355.47 / 10</w:t>
      </w:r>
      <w:r w:rsidRPr="003804DF">
        <w:rPr>
          <w:b/>
          <w:color w:val="000000"/>
          <w:vertAlign w:val="superscript"/>
        </w:rPr>
        <w:t>6</w:t>
      </w:r>
      <w:r w:rsidRPr="003804DF">
        <w:rPr>
          <w:b/>
          <w:color w:val="000000"/>
        </w:rPr>
        <w:t xml:space="preserve"> = 0.00059</w:t>
      </w:r>
    </w:p>
    <w:p w:rsidR="00FF622F" w:rsidRPr="003804DF" w:rsidRDefault="00FF622F" w:rsidP="00FF622F">
      <w:pPr>
        <w:rPr>
          <w:b/>
          <w:color w:val="000000"/>
        </w:rPr>
      </w:pPr>
      <w:r w:rsidRPr="003804DF">
        <w:rPr>
          <w:color w:val="000000"/>
        </w:rPr>
        <w:t xml:space="preserve">Максимальный из разовых выброс, г/с (5.2), </w:t>
      </w:r>
      <w:r w:rsidRPr="003804DF">
        <w:rPr>
          <w:b/>
          <w:i/>
          <w:color w:val="000000"/>
        </w:rPr>
        <w:t xml:space="preserve">_G_ = GIS · BMAX / 3600 = </w:t>
      </w:r>
      <w:r w:rsidRPr="003804DF">
        <w:rPr>
          <w:b/>
          <w:color w:val="000000"/>
        </w:rPr>
        <w:t>1.66 · 1.7 / 3600 = 0.000784</w:t>
      </w:r>
    </w:p>
    <w:p w:rsidR="00FF622F" w:rsidRPr="003804DF" w:rsidRDefault="00FF622F" w:rsidP="00FF622F">
      <w:pPr>
        <w:rPr>
          <w:b/>
          <w:color w:val="000000"/>
        </w:rPr>
      </w:pPr>
    </w:p>
    <w:p w:rsidR="00FF622F" w:rsidRPr="003804DF" w:rsidRDefault="00FF622F" w:rsidP="00FF622F">
      <w:pPr>
        <w:rPr>
          <w:b/>
          <w:i/>
          <w:color w:val="000000"/>
          <w:u w:val="single"/>
        </w:rPr>
      </w:pPr>
      <w:r w:rsidRPr="003804DF">
        <w:rPr>
          <w:b/>
          <w:i/>
          <w:color w:val="000000"/>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w:t>
      </w:r>
      <w:r w:rsidRPr="003804DF">
        <w:rPr>
          <w:b/>
          <w:i/>
          <w:color w:val="000000"/>
          <w:u w:val="single"/>
        </w:rPr>
        <w:t>е</w:t>
      </w:r>
      <w:r w:rsidRPr="003804DF">
        <w:rPr>
          <w:b/>
          <w:i/>
          <w:color w:val="000000"/>
          <w:u w:val="single"/>
        </w:rPr>
        <w:t>сок, клинкер, зола, кремнезем, зола углей казахстанских месторождений) (494)</w:t>
      </w:r>
    </w:p>
    <w:p w:rsidR="00FF622F" w:rsidRPr="003804DF" w:rsidRDefault="00FF622F" w:rsidP="00FF622F">
      <w:pPr>
        <w:rPr>
          <w:b/>
          <w:i/>
          <w:color w:val="000000"/>
          <w:u w:val="single"/>
        </w:rPr>
      </w:pPr>
    </w:p>
    <w:p w:rsidR="00FF622F" w:rsidRPr="003804DF" w:rsidRDefault="00FF622F" w:rsidP="00FF622F">
      <w:pPr>
        <w:rPr>
          <w:color w:val="000000"/>
        </w:rPr>
      </w:pPr>
      <w:r w:rsidRPr="003804DF">
        <w:rPr>
          <w:color w:val="000000"/>
        </w:rPr>
        <w:t>Удельное выделение загрязняющих веществ,</w:t>
      </w:r>
    </w:p>
    <w:p w:rsidR="00FF622F" w:rsidRPr="003804DF" w:rsidRDefault="00FF622F" w:rsidP="00FF622F">
      <w:pPr>
        <w:rPr>
          <w:b/>
          <w:color w:val="000000"/>
        </w:rPr>
      </w:pPr>
      <w:r w:rsidRPr="003804DF">
        <w:rPr>
          <w:color w:val="000000"/>
        </w:rPr>
        <w:t xml:space="preserve">г/кг расходуемого материала (табл. 1, 3), </w:t>
      </w:r>
      <w:r w:rsidRPr="003804DF">
        <w:rPr>
          <w:b/>
          <w:i/>
          <w:color w:val="000000"/>
        </w:rPr>
        <w:t xml:space="preserve">GIS = </w:t>
      </w:r>
      <w:r w:rsidRPr="003804DF">
        <w:rPr>
          <w:b/>
          <w:color w:val="000000"/>
        </w:rPr>
        <w:t>0.41</w:t>
      </w:r>
    </w:p>
    <w:p w:rsidR="00FF622F" w:rsidRPr="003804DF" w:rsidRDefault="00FF622F" w:rsidP="00FF622F">
      <w:pPr>
        <w:rPr>
          <w:b/>
          <w:color w:val="000000"/>
        </w:rPr>
      </w:pPr>
      <w:r w:rsidRPr="003804DF">
        <w:rPr>
          <w:color w:val="000000"/>
        </w:rPr>
        <w:t xml:space="preserve">Валовый выброс, т/год (5.1), </w:t>
      </w:r>
      <w:r w:rsidRPr="003804DF">
        <w:rPr>
          <w:b/>
          <w:i/>
          <w:color w:val="000000"/>
        </w:rPr>
        <w:t>_M_ = GIS · B / 10</w:t>
      </w:r>
      <w:r w:rsidRPr="003804DF">
        <w:rPr>
          <w:b/>
          <w:i/>
          <w:color w:val="000000"/>
          <w:vertAlign w:val="superscript"/>
        </w:rPr>
        <w:t>6</w:t>
      </w:r>
      <w:r w:rsidRPr="003804DF">
        <w:rPr>
          <w:b/>
          <w:i/>
          <w:color w:val="000000"/>
        </w:rPr>
        <w:t xml:space="preserve"> = </w:t>
      </w:r>
      <w:r w:rsidRPr="003804DF">
        <w:rPr>
          <w:b/>
          <w:color w:val="000000"/>
        </w:rPr>
        <w:t>0.41 · 355.47 / 10</w:t>
      </w:r>
      <w:r w:rsidRPr="003804DF">
        <w:rPr>
          <w:b/>
          <w:color w:val="000000"/>
          <w:vertAlign w:val="superscript"/>
        </w:rPr>
        <w:t>6</w:t>
      </w:r>
      <w:r w:rsidRPr="003804DF">
        <w:rPr>
          <w:b/>
          <w:color w:val="000000"/>
        </w:rPr>
        <w:t xml:space="preserve"> = 0.0001457</w:t>
      </w:r>
    </w:p>
    <w:p w:rsidR="00FF622F" w:rsidRPr="003804DF" w:rsidRDefault="00FF622F" w:rsidP="00FF622F">
      <w:pPr>
        <w:rPr>
          <w:b/>
          <w:color w:val="000000"/>
        </w:rPr>
      </w:pPr>
      <w:r w:rsidRPr="003804DF">
        <w:rPr>
          <w:color w:val="000000"/>
        </w:rPr>
        <w:t xml:space="preserve">Максимальный из разовых выброс, г/с (5.2), </w:t>
      </w:r>
      <w:r w:rsidRPr="003804DF">
        <w:rPr>
          <w:b/>
          <w:i/>
          <w:color w:val="000000"/>
        </w:rPr>
        <w:t xml:space="preserve">_G_ = GIS · BMAX / 3600 = </w:t>
      </w:r>
      <w:r w:rsidRPr="003804DF">
        <w:rPr>
          <w:b/>
          <w:color w:val="000000"/>
        </w:rPr>
        <w:t>0.41 · 1.7 / 3600 = 0.0001936</w:t>
      </w:r>
    </w:p>
    <w:p w:rsidR="00FF622F" w:rsidRPr="003804DF" w:rsidRDefault="00FF622F" w:rsidP="00FF622F">
      <w:pPr>
        <w:rPr>
          <w:b/>
          <w:color w:val="000000"/>
        </w:rPr>
      </w:pPr>
    </w:p>
    <w:p w:rsidR="00FF622F" w:rsidRPr="003804DF" w:rsidRDefault="00FF622F" w:rsidP="00FF622F">
      <w:pPr>
        <w:rPr>
          <w:color w:val="000000"/>
        </w:rPr>
      </w:pPr>
      <w:r w:rsidRPr="003804DF">
        <w:rPr>
          <w:color w:val="000000"/>
        </w:rPr>
        <w:t>ИТОГО:</w:t>
      </w:r>
    </w:p>
    <w:tbl>
      <w:tblPr>
        <w:tblW w:w="5000" w:type="pct"/>
        <w:tblCellMar>
          <w:left w:w="28" w:type="dxa"/>
          <w:right w:w="28" w:type="dxa"/>
        </w:tblCellMar>
        <w:tblLook w:val="04A0" w:firstRow="1" w:lastRow="0" w:firstColumn="1" w:lastColumn="0" w:noHBand="0" w:noVBand="1"/>
      </w:tblPr>
      <w:tblGrid>
        <w:gridCol w:w="692"/>
        <w:gridCol w:w="4987"/>
        <w:gridCol w:w="1939"/>
        <w:gridCol w:w="2076"/>
      </w:tblGrid>
      <w:tr w:rsidR="00FF622F" w:rsidRPr="00FF622F" w:rsidTr="0033183E">
        <w:tc>
          <w:tcPr>
            <w:tcW w:w="357" w:type="pct"/>
            <w:tcBorders>
              <w:top w:val="single" w:sz="4" w:space="0" w:color="auto"/>
              <w:left w:val="single" w:sz="4" w:space="0" w:color="auto"/>
              <w:bottom w:val="single" w:sz="4" w:space="0" w:color="auto"/>
              <w:right w:val="single" w:sz="4" w:space="0" w:color="auto"/>
            </w:tcBorders>
            <w:vAlign w:val="center"/>
            <w:hideMark/>
          </w:tcPr>
          <w:p w:rsidR="00FF622F" w:rsidRPr="00FF622F" w:rsidRDefault="00FF622F" w:rsidP="0033183E">
            <w:pPr>
              <w:jc w:val="center"/>
              <w:rPr>
                <w:b/>
                <w:i/>
                <w:color w:val="000000"/>
                <w:sz w:val="20"/>
                <w:szCs w:val="20"/>
              </w:rPr>
            </w:pPr>
            <w:r w:rsidRPr="00FF622F">
              <w:rPr>
                <w:b/>
                <w:i/>
                <w:color w:val="000000"/>
                <w:sz w:val="20"/>
                <w:szCs w:val="20"/>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rsidR="00FF622F" w:rsidRPr="00FF622F" w:rsidRDefault="00FF622F" w:rsidP="0033183E">
            <w:pPr>
              <w:jc w:val="center"/>
              <w:rPr>
                <w:b/>
                <w:i/>
                <w:color w:val="000000"/>
                <w:sz w:val="20"/>
                <w:szCs w:val="20"/>
              </w:rPr>
            </w:pPr>
            <w:r w:rsidRPr="00FF622F">
              <w:rPr>
                <w:b/>
                <w:i/>
                <w:color w:val="000000"/>
                <w:sz w:val="20"/>
                <w:szCs w:val="20"/>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rsidR="00FF622F" w:rsidRPr="00FF622F" w:rsidRDefault="00FF622F" w:rsidP="0033183E">
            <w:pPr>
              <w:jc w:val="center"/>
              <w:rPr>
                <w:b/>
                <w:i/>
                <w:color w:val="000000"/>
                <w:sz w:val="20"/>
                <w:szCs w:val="20"/>
              </w:rPr>
            </w:pPr>
            <w:r w:rsidRPr="00FF622F">
              <w:rPr>
                <w:b/>
                <w:i/>
                <w:color w:val="000000"/>
                <w:sz w:val="20"/>
                <w:szCs w:val="20"/>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rsidR="00FF622F" w:rsidRPr="00FF622F" w:rsidRDefault="00FF622F" w:rsidP="0033183E">
            <w:pPr>
              <w:jc w:val="center"/>
              <w:rPr>
                <w:b/>
                <w:i/>
                <w:color w:val="000000"/>
                <w:sz w:val="20"/>
                <w:szCs w:val="20"/>
              </w:rPr>
            </w:pPr>
            <w:r w:rsidRPr="00FF622F">
              <w:rPr>
                <w:b/>
                <w:i/>
                <w:color w:val="000000"/>
                <w:sz w:val="20"/>
                <w:szCs w:val="20"/>
              </w:rPr>
              <w:t>Выброс т/год</w:t>
            </w:r>
          </w:p>
        </w:tc>
      </w:tr>
      <w:tr w:rsidR="00FF622F" w:rsidRPr="00FF622F" w:rsidTr="0033183E">
        <w:tc>
          <w:tcPr>
            <w:tcW w:w="357"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0123</w:t>
            </w:r>
          </w:p>
        </w:tc>
        <w:tc>
          <w:tcPr>
            <w:tcW w:w="2571"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Железо (II, III) оксиды (диЖелезо триоксид, Железа о</w:t>
            </w:r>
            <w:r w:rsidRPr="00FF622F">
              <w:rPr>
                <w:color w:val="000000"/>
                <w:sz w:val="20"/>
                <w:szCs w:val="20"/>
              </w:rPr>
              <w:t>к</w:t>
            </w:r>
            <w:r w:rsidRPr="00FF622F">
              <w:rPr>
                <w:color w:val="000000"/>
                <w:sz w:val="20"/>
                <w:szCs w:val="20"/>
              </w:rPr>
              <w:t>сид) /в пересчете на железо/ (274)</w:t>
            </w:r>
          </w:p>
        </w:tc>
        <w:tc>
          <w:tcPr>
            <w:tcW w:w="1000"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0.00743</w:t>
            </w:r>
          </w:p>
        </w:tc>
        <w:tc>
          <w:tcPr>
            <w:tcW w:w="1071"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0.00559</w:t>
            </w:r>
          </w:p>
        </w:tc>
      </w:tr>
      <w:tr w:rsidR="00FF622F" w:rsidRPr="00FF622F" w:rsidTr="0033183E">
        <w:tc>
          <w:tcPr>
            <w:tcW w:w="357"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0143</w:t>
            </w:r>
          </w:p>
        </w:tc>
        <w:tc>
          <w:tcPr>
            <w:tcW w:w="2571"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 xml:space="preserve">Марганец и его соединения /в пересчете </w:t>
            </w:r>
            <w:proofErr w:type="gramStart"/>
            <w:r w:rsidRPr="00FF622F">
              <w:rPr>
                <w:color w:val="000000"/>
                <w:sz w:val="20"/>
                <w:szCs w:val="20"/>
              </w:rPr>
              <w:t>на</w:t>
            </w:r>
            <w:proofErr w:type="gramEnd"/>
            <w:r w:rsidRPr="00FF622F">
              <w:rPr>
                <w:color w:val="000000"/>
                <w:sz w:val="20"/>
                <w:szCs w:val="20"/>
              </w:rPr>
              <w:t xml:space="preserve"> </w:t>
            </w:r>
            <w:proofErr w:type="gramStart"/>
            <w:r w:rsidRPr="00FF622F">
              <w:rPr>
                <w:color w:val="000000"/>
                <w:sz w:val="20"/>
                <w:szCs w:val="20"/>
              </w:rPr>
              <w:t>марганца</w:t>
            </w:r>
            <w:proofErr w:type="gramEnd"/>
            <w:r w:rsidRPr="00FF622F">
              <w:rPr>
                <w:color w:val="000000"/>
                <w:sz w:val="20"/>
                <w:szCs w:val="20"/>
              </w:rPr>
              <w:t xml:space="preserve"> (IV) оксид/ (327)</w:t>
            </w:r>
          </w:p>
        </w:tc>
        <w:tc>
          <w:tcPr>
            <w:tcW w:w="1000"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0.000784</w:t>
            </w:r>
          </w:p>
        </w:tc>
        <w:tc>
          <w:tcPr>
            <w:tcW w:w="1071"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0.00059</w:t>
            </w:r>
          </w:p>
        </w:tc>
      </w:tr>
      <w:tr w:rsidR="00FF622F" w:rsidRPr="00FF622F" w:rsidTr="0033183E">
        <w:tc>
          <w:tcPr>
            <w:tcW w:w="357"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2908</w:t>
            </w:r>
          </w:p>
        </w:tc>
        <w:tc>
          <w:tcPr>
            <w:tcW w:w="2571"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rPr>
                <w:color w:val="000000"/>
                <w:sz w:val="20"/>
                <w:szCs w:val="20"/>
              </w:rPr>
            </w:pPr>
            <w:r w:rsidRPr="00FF622F">
              <w:rPr>
                <w:color w:val="000000"/>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w:t>
            </w:r>
            <w:r w:rsidRPr="00FF622F">
              <w:rPr>
                <w:color w:val="000000"/>
                <w:sz w:val="20"/>
                <w:szCs w:val="20"/>
              </w:rPr>
              <w:t>н</w:t>
            </w:r>
            <w:r w:rsidRPr="00FF622F">
              <w:rPr>
                <w:color w:val="000000"/>
                <w:sz w:val="20"/>
                <w:szCs w:val="20"/>
              </w:rPr>
              <w:t>кер, зола, кремнезем, зола углей казахстанских мест</w:t>
            </w:r>
            <w:r w:rsidRPr="00FF622F">
              <w:rPr>
                <w:color w:val="000000"/>
                <w:sz w:val="20"/>
                <w:szCs w:val="20"/>
              </w:rPr>
              <w:t>о</w:t>
            </w:r>
            <w:r w:rsidRPr="00FF622F">
              <w:rPr>
                <w:color w:val="000000"/>
                <w:sz w:val="20"/>
                <w:szCs w:val="20"/>
              </w:rPr>
              <w:t>рождений) (494)</w:t>
            </w:r>
          </w:p>
        </w:tc>
        <w:tc>
          <w:tcPr>
            <w:tcW w:w="1000"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0.0001936</w:t>
            </w:r>
          </w:p>
        </w:tc>
        <w:tc>
          <w:tcPr>
            <w:tcW w:w="1071" w:type="pct"/>
            <w:tcBorders>
              <w:top w:val="single" w:sz="4" w:space="0" w:color="auto"/>
              <w:left w:val="single" w:sz="4" w:space="0" w:color="auto"/>
              <w:bottom w:val="single" w:sz="4" w:space="0" w:color="auto"/>
              <w:right w:val="single" w:sz="4" w:space="0" w:color="auto"/>
            </w:tcBorders>
            <w:hideMark/>
          </w:tcPr>
          <w:p w:rsidR="00FF622F" w:rsidRPr="00FF622F" w:rsidRDefault="00FF622F" w:rsidP="0033183E">
            <w:pPr>
              <w:jc w:val="right"/>
              <w:rPr>
                <w:color w:val="000000"/>
                <w:sz w:val="20"/>
                <w:szCs w:val="20"/>
              </w:rPr>
            </w:pPr>
            <w:r w:rsidRPr="00FF622F">
              <w:rPr>
                <w:color w:val="000000"/>
                <w:sz w:val="20"/>
                <w:szCs w:val="20"/>
              </w:rPr>
              <w:t>0.0001457</w:t>
            </w:r>
          </w:p>
        </w:tc>
      </w:tr>
    </w:tbl>
    <w:p w:rsidR="00FF622F" w:rsidRPr="003804DF" w:rsidRDefault="00FF622F" w:rsidP="00FF622F">
      <w:pPr>
        <w:rPr>
          <w:color w:val="000000"/>
        </w:rPr>
      </w:pPr>
    </w:p>
    <w:tbl>
      <w:tblPr>
        <w:tblW w:w="5000" w:type="pct"/>
        <w:tblLook w:val="04A0" w:firstRow="1" w:lastRow="0" w:firstColumn="1" w:lastColumn="0" w:noHBand="0" w:noVBand="1"/>
      </w:tblPr>
      <w:tblGrid>
        <w:gridCol w:w="3268"/>
        <w:gridCol w:w="792"/>
        <w:gridCol w:w="1050"/>
        <w:gridCol w:w="1424"/>
        <w:gridCol w:w="503"/>
        <w:gridCol w:w="538"/>
        <w:gridCol w:w="624"/>
        <w:gridCol w:w="626"/>
        <w:gridCol w:w="1029"/>
      </w:tblGrid>
      <w:tr w:rsidR="00FF622F" w:rsidRPr="003804DF" w:rsidTr="0033183E">
        <w:trPr>
          <w:trHeight w:val="255"/>
        </w:trPr>
        <w:tc>
          <w:tcPr>
            <w:tcW w:w="5000" w:type="pct"/>
            <w:gridSpan w:val="9"/>
            <w:tcBorders>
              <w:top w:val="nil"/>
              <w:left w:val="nil"/>
              <w:bottom w:val="nil"/>
              <w:right w:val="nil"/>
            </w:tcBorders>
            <w:shd w:val="clear" w:color="000000" w:fill="FFFFFF"/>
            <w:noWrap/>
            <w:vAlign w:val="bottom"/>
            <w:hideMark/>
          </w:tcPr>
          <w:p w:rsidR="00FF622F" w:rsidRPr="003804DF" w:rsidRDefault="00FF622F" w:rsidP="0033183E">
            <w:pPr>
              <w:jc w:val="center"/>
              <w:rPr>
                <w:b/>
                <w:bCs/>
                <w:sz w:val="20"/>
                <w:szCs w:val="20"/>
                <w:lang w:val="ru-KZ" w:eastAsia="ru-KZ"/>
              </w:rPr>
            </w:pPr>
            <w:r w:rsidRPr="003804DF">
              <w:rPr>
                <w:b/>
                <w:bCs/>
                <w:sz w:val="20"/>
                <w:szCs w:val="20"/>
                <w:lang w:val="ru-KZ" w:eastAsia="ru-KZ"/>
              </w:rPr>
              <w:t>Источник 6005 Расчет выбросов пыли при работе экскаватора</w:t>
            </w:r>
          </w:p>
        </w:tc>
      </w:tr>
      <w:tr w:rsidR="00FF622F" w:rsidRPr="003804DF" w:rsidTr="0033183E">
        <w:trPr>
          <w:trHeight w:val="255"/>
        </w:trPr>
        <w:tc>
          <w:tcPr>
            <w:tcW w:w="1611" w:type="pct"/>
            <w:tcBorders>
              <w:top w:val="nil"/>
              <w:left w:val="nil"/>
              <w:bottom w:val="nil"/>
              <w:right w:val="nil"/>
            </w:tcBorders>
            <w:shd w:val="clear" w:color="auto" w:fill="auto"/>
            <w:noWrap/>
            <w:vAlign w:val="bottom"/>
            <w:hideMark/>
          </w:tcPr>
          <w:p w:rsidR="00FF622F" w:rsidRPr="003804DF" w:rsidRDefault="00FF622F" w:rsidP="0033183E">
            <w:pPr>
              <w:jc w:val="center"/>
              <w:rPr>
                <w:b/>
                <w:bCs/>
                <w:sz w:val="20"/>
                <w:szCs w:val="20"/>
                <w:lang w:val="ru-KZ" w:eastAsia="ru-KZ"/>
              </w:rPr>
            </w:pPr>
          </w:p>
        </w:tc>
        <w:tc>
          <w:tcPr>
            <w:tcW w:w="398"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c>
          <w:tcPr>
            <w:tcW w:w="552"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c>
          <w:tcPr>
            <w:tcW w:w="751"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c>
          <w:tcPr>
            <w:tcW w:w="262"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c>
          <w:tcPr>
            <w:tcW w:w="281"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c>
          <w:tcPr>
            <w:tcW w:w="315"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c>
          <w:tcPr>
            <w:tcW w:w="316"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c>
          <w:tcPr>
            <w:tcW w:w="514"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r>
      <w:tr w:rsidR="00FF622F" w:rsidRPr="003804DF" w:rsidTr="0033183E">
        <w:trPr>
          <w:trHeight w:val="255"/>
        </w:trPr>
        <w:tc>
          <w:tcPr>
            <w:tcW w:w="1611" w:type="pct"/>
            <w:tcBorders>
              <w:top w:val="single" w:sz="4" w:space="0" w:color="auto"/>
              <w:left w:val="single" w:sz="4" w:space="0" w:color="auto"/>
              <w:bottom w:val="nil"/>
              <w:right w:val="nil"/>
            </w:tcBorders>
            <w:shd w:val="clear" w:color="auto" w:fill="auto"/>
            <w:noWrap/>
            <w:vAlign w:val="bottom"/>
            <w:hideMark/>
          </w:tcPr>
          <w:p w:rsidR="00FF622F" w:rsidRPr="003804DF" w:rsidRDefault="00FF622F" w:rsidP="0033183E">
            <w:pPr>
              <w:rPr>
                <w:b/>
                <w:bCs/>
                <w:sz w:val="20"/>
                <w:szCs w:val="20"/>
                <w:lang w:val="ru-KZ" w:eastAsia="ru-KZ"/>
              </w:rPr>
            </w:pPr>
            <w:r w:rsidRPr="003804DF">
              <w:rPr>
                <w:b/>
                <w:bCs/>
                <w:sz w:val="20"/>
                <w:szCs w:val="20"/>
                <w:lang w:val="ru-KZ" w:eastAsia="ru-KZ"/>
              </w:rPr>
              <w:t> </w:t>
            </w:r>
          </w:p>
        </w:tc>
        <w:tc>
          <w:tcPr>
            <w:tcW w:w="398" w:type="pct"/>
            <w:tcBorders>
              <w:top w:val="single" w:sz="4" w:space="0" w:color="auto"/>
              <w:left w:val="single" w:sz="4" w:space="0" w:color="auto"/>
              <w:bottom w:val="nil"/>
              <w:right w:val="single" w:sz="4" w:space="0" w:color="auto"/>
            </w:tcBorders>
            <w:shd w:val="clear" w:color="auto" w:fill="auto"/>
            <w:noWrap/>
            <w:vAlign w:val="bottom"/>
            <w:hideMark/>
          </w:tcPr>
          <w:p w:rsidR="00FF622F" w:rsidRPr="003804DF" w:rsidRDefault="00FF622F" w:rsidP="0033183E">
            <w:pPr>
              <w:rPr>
                <w:b/>
                <w:bCs/>
                <w:sz w:val="20"/>
                <w:szCs w:val="20"/>
                <w:lang w:val="ru-KZ" w:eastAsia="ru-KZ"/>
              </w:rPr>
            </w:pPr>
            <w:r w:rsidRPr="003804DF">
              <w:rPr>
                <w:b/>
                <w:bCs/>
                <w:sz w:val="20"/>
                <w:szCs w:val="20"/>
                <w:lang w:val="ru-KZ" w:eastAsia="ru-KZ"/>
              </w:rPr>
              <w:t> </w:t>
            </w:r>
          </w:p>
        </w:tc>
        <w:tc>
          <w:tcPr>
            <w:tcW w:w="552" w:type="pct"/>
            <w:tcBorders>
              <w:top w:val="single" w:sz="4" w:space="0" w:color="auto"/>
              <w:left w:val="nil"/>
              <w:bottom w:val="nil"/>
              <w:right w:val="nil"/>
            </w:tcBorders>
            <w:shd w:val="clear" w:color="auto" w:fill="auto"/>
            <w:noWrap/>
            <w:vAlign w:val="bottom"/>
            <w:hideMark/>
          </w:tcPr>
          <w:p w:rsidR="00FF622F" w:rsidRPr="003804DF" w:rsidRDefault="00FF622F" w:rsidP="0033183E">
            <w:pPr>
              <w:rPr>
                <w:b/>
                <w:bCs/>
                <w:sz w:val="20"/>
                <w:szCs w:val="20"/>
                <w:lang w:val="ru-KZ" w:eastAsia="ru-KZ"/>
              </w:rPr>
            </w:pPr>
            <w:r w:rsidRPr="003804DF">
              <w:rPr>
                <w:b/>
                <w:bCs/>
                <w:sz w:val="20"/>
                <w:szCs w:val="20"/>
                <w:lang w:val="ru-KZ" w:eastAsia="ru-KZ"/>
              </w:rPr>
              <w:t> </w:t>
            </w:r>
          </w:p>
        </w:tc>
        <w:tc>
          <w:tcPr>
            <w:tcW w:w="751" w:type="pct"/>
            <w:tcBorders>
              <w:top w:val="single" w:sz="4" w:space="0" w:color="auto"/>
              <w:left w:val="single" w:sz="4" w:space="0" w:color="auto"/>
              <w:bottom w:val="nil"/>
              <w:right w:val="single" w:sz="4" w:space="0" w:color="auto"/>
            </w:tcBorders>
            <w:shd w:val="clear" w:color="auto" w:fill="auto"/>
            <w:noWrap/>
            <w:vAlign w:val="bottom"/>
            <w:hideMark/>
          </w:tcPr>
          <w:p w:rsidR="00FF622F" w:rsidRPr="003804DF" w:rsidRDefault="00FF622F" w:rsidP="0033183E">
            <w:pPr>
              <w:rPr>
                <w:b/>
                <w:bCs/>
                <w:sz w:val="20"/>
                <w:szCs w:val="20"/>
                <w:lang w:val="ru-KZ" w:eastAsia="ru-KZ"/>
              </w:rPr>
            </w:pPr>
            <w:r w:rsidRPr="003804DF">
              <w:rPr>
                <w:b/>
                <w:bCs/>
                <w:sz w:val="20"/>
                <w:szCs w:val="20"/>
                <w:lang w:val="ru-KZ" w:eastAsia="ru-KZ"/>
              </w:rPr>
              <w:t> </w:t>
            </w:r>
          </w:p>
        </w:tc>
        <w:tc>
          <w:tcPr>
            <w:tcW w:w="262" w:type="pct"/>
            <w:tcBorders>
              <w:top w:val="single" w:sz="4" w:space="0" w:color="auto"/>
              <w:left w:val="nil"/>
              <w:bottom w:val="nil"/>
              <w:right w:val="nil"/>
            </w:tcBorders>
            <w:shd w:val="clear" w:color="auto" w:fill="auto"/>
            <w:noWrap/>
            <w:vAlign w:val="bottom"/>
            <w:hideMark/>
          </w:tcPr>
          <w:p w:rsidR="00FF622F" w:rsidRPr="003804DF" w:rsidRDefault="00FF622F" w:rsidP="0033183E">
            <w:pPr>
              <w:rPr>
                <w:b/>
                <w:bCs/>
                <w:sz w:val="20"/>
                <w:szCs w:val="20"/>
                <w:lang w:val="ru-KZ" w:eastAsia="ru-KZ"/>
              </w:rPr>
            </w:pPr>
            <w:r w:rsidRPr="003804DF">
              <w:rPr>
                <w:b/>
                <w:bCs/>
                <w:sz w:val="20"/>
                <w:szCs w:val="20"/>
                <w:lang w:val="ru-KZ" w:eastAsia="ru-KZ"/>
              </w:rPr>
              <w:t> </w:t>
            </w:r>
          </w:p>
        </w:tc>
        <w:tc>
          <w:tcPr>
            <w:tcW w:w="281" w:type="pct"/>
            <w:tcBorders>
              <w:top w:val="single" w:sz="4" w:space="0" w:color="auto"/>
              <w:left w:val="nil"/>
              <w:bottom w:val="nil"/>
              <w:right w:val="nil"/>
            </w:tcBorders>
            <w:shd w:val="clear" w:color="auto" w:fill="auto"/>
            <w:noWrap/>
            <w:vAlign w:val="bottom"/>
            <w:hideMark/>
          </w:tcPr>
          <w:p w:rsidR="00FF622F" w:rsidRPr="003804DF" w:rsidRDefault="00FF622F" w:rsidP="0033183E">
            <w:pPr>
              <w:rPr>
                <w:b/>
                <w:bCs/>
                <w:sz w:val="20"/>
                <w:szCs w:val="20"/>
                <w:lang w:val="ru-KZ" w:eastAsia="ru-KZ"/>
              </w:rPr>
            </w:pPr>
            <w:r w:rsidRPr="003804DF">
              <w:rPr>
                <w:b/>
                <w:bCs/>
                <w:sz w:val="20"/>
                <w:szCs w:val="20"/>
                <w:lang w:val="ru-KZ" w:eastAsia="ru-KZ"/>
              </w:rPr>
              <w:t> </w:t>
            </w:r>
          </w:p>
        </w:tc>
        <w:tc>
          <w:tcPr>
            <w:tcW w:w="315" w:type="pct"/>
            <w:tcBorders>
              <w:top w:val="single" w:sz="4" w:space="0" w:color="auto"/>
              <w:left w:val="nil"/>
              <w:bottom w:val="nil"/>
              <w:right w:val="nil"/>
            </w:tcBorders>
            <w:shd w:val="clear" w:color="auto" w:fill="auto"/>
            <w:noWrap/>
            <w:vAlign w:val="bottom"/>
            <w:hideMark/>
          </w:tcPr>
          <w:p w:rsidR="00FF622F" w:rsidRPr="003804DF" w:rsidRDefault="00FF622F" w:rsidP="0033183E">
            <w:pPr>
              <w:rPr>
                <w:b/>
                <w:bCs/>
                <w:sz w:val="20"/>
                <w:szCs w:val="20"/>
                <w:lang w:val="ru-KZ" w:eastAsia="ru-KZ"/>
              </w:rPr>
            </w:pPr>
            <w:r w:rsidRPr="003804DF">
              <w:rPr>
                <w:b/>
                <w:bCs/>
                <w:sz w:val="20"/>
                <w:szCs w:val="20"/>
                <w:lang w:val="ru-KZ" w:eastAsia="ru-KZ"/>
              </w:rPr>
              <w:t> </w:t>
            </w:r>
          </w:p>
        </w:tc>
        <w:tc>
          <w:tcPr>
            <w:tcW w:w="316" w:type="pct"/>
            <w:tcBorders>
              <w:top w:val="single" w:sz="4" w:space="0" w:color="auto"/>
              <w:left w:val="nil"/>
              <w:bottom w:val="nil"/>
              <w:right w:val="nil"/>
            </w:tcBorders>
            <w:shd w:val="clear" w:color="auto" w:fill="auto"/>
            <w:noWrap/>
            <w:vAlign w:val="bottom"/>
            <w:hideMark/>
          </w:tcPr>
          <w:p w:rsidR="00FF622F" w:rsidRPr="003804DF" w:rsidRDefault="00FF622F" w:rsidP="0033183E">
            <w:pPr>
              <w:rPr>
                <w:b/>
                <w:bCs/>
                <w:sz w:val="20"/>
                <w:szCs w:val="20"/>
                <w:lang w:val="ru-KZ" w:eastAsia="ru-KZ"/>
              </w:rPr>
            </w:pPr>
            <w:r w:rsidRPr="003804DF">
              <w:rPr>
                <w:b/>
                <w:bCs/>
                <w:sz w:val="20"/>
                <w:szCs w:val="20"/>
                <w:lang w:val="ru-KZ" w:eastAsia="ru-KZ"/>
              </w:rPr>
              <w:t> </w:t>
            </w:r>
          </w:p>
        </w:tc>
        <w:tc>
          <w:tcPr>
            <w:tcW w:w="514" w:type="pct"/>
            <w:tcBorders>
              <w:top w:val="single" w:sz="4" w:space="0" w:color="auto"/>
              <w:left w:val="single" w:sz="4" w:space="0" w:color="auto"/>
              <w:bottom w:val="nil"/>
              <w:right w:val="single" w:sz="4" w:space="0" w:color="auto"/>
            </w:tcBorders>
            <w:shd w:val="clear" w:color="auto" w:fill="auto"/>
            <w:noWrap/>
            <w:vAlign w:val="bottom"/>
            <w:hideMark/>
          </w:tcPr>
          <w:p w:rsidR="00FF622F" w:rsidRPr="003804DF" w:rsidRDefault="00FF622F" w:rsidP="0033183E">
            <w:pPr>
              <w:rPr>
                <w:b/>
                <w:bCs/>
                <w:sz w:val="20"/>
                <w:szCs w:val="20"/>
                <w:lang w:val="ru-KZ" w:eastAsia="ru-KZ"/>
              </w:rPr>
            </w:pPr>
            <w:r w:rsidRPr="003804DF">
              <w:rPr>
                <w:b/>
                <w:bCs/>
                <w:sz w:val="20"/>
                <w:szCs w:val="20"/>
                <w:lang w:val="ru-KZ" w:eastAsia="ru-KZ"/>
              </w:rPr>
              <w:t> </w:t>
            </w:r>
          </w:p>
        </w:tc>
      </w:tr>
      <w:tr w:rsidR="00FF622F" w:rsidRPr="003804DF" w:rsidTr="0033183E">
        <w:trPr>
          <w:trHeight w:val="255"/>
        </w:trPr>
        <w:tc>
          <w:tcPr>
            <w:tcW w:w="1611" w:type="pct"/>
            <w:tcBorders>
              <w:top w:val="nil"/>
              <w:left w:val="single" w:sz="4" w:space="0" w:color="auto"/>
              <w:bottom w:val="nil"/>
              <w:right w:val="nil"/>
            </w:tcBorders>
            <w:shd w:val="clear" w:color="auto" w:fill="auto"/>
            <w:noWrap/>
            <w:vAlign w:val="bottom"/>
            <w:hideMark/>
          </w:tcPr>
          <w:p w:rsidR="00FF622F" w:rsidRPr="003804DF" w:rsidRDefault="00FF622F" w:rsidP="0033183E">
            <w:pPr>
              <w:jc w:val="center"/>
              <w:rPr>
                <w:b/>
                <w:bCs/>
                <w:sz w:val="20"/>
                <w:szCs w:val="20"/>
                <w:lang w:val="ru-KZ" w:eastAsia="ru-KZ"/>
              </w:rPr>
            </w:pPr>
            <w:r w:rsidRPr="003804DF">
              <w:rPr>
                <w:b/>
                <w:bCs/>
                <w:sz w:val="20"/>
                <w:szCs w:val="20"/>
                <w:lang w:val="ru-KZ" w:eastAsia="ru-KZ"/>
              </w:rPr>
              <w:t>Наименование</w:t>
            </w:r>
          </w:p>
        </w:tc>
        <w:tc>
          <w:tcPr>
            <w:tcW w:w="398"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b/>
                <w:bCs/>
                <w:sz w:val="20"/>
                <w:szCs w:val="20"/>
                <w:lang w:val="ru-KZ" w:eastAsia="ru-KZ"/>
              </w:rPr>
            </w:pPr>
            <w:r w:rsidRPr="003804DF">
              <w:rPr>
                <w:b/>
                <w:bCs/>
                <w:sz w:val="20"/>
                <w:szCs w:val="20"/>
                <w:lang w:val="ru-KZ" w:eastAsia="ru-KZ"/>
              </w:rPr>
              <w:t>Обозн.</w:t>
            </w:r>
          </w:p>
        </w:tc>
        <w:tc>
          <w:tcPr>
            <w:tcW w:w="552" w:type="pct"/>
            <w:tcBorders>
              <w:top w:val="nil"/>
              <w:left w:val="nil"/>
              <w:bottom w:val="nil"/>
              <w:right w:val="nil"/>
            </w:tcBorders>
            <w:shd w:val="clear" w:color="auto" w:fill="auto"/>
            <w:noWrap/>
            <w:vAlign w:val="bottom"/>
            <w:hideMark/>
          </w:tcPr>
          <w:p w:rsidR="00FF622F" w:rsidRPr="003804DF" w:rsidRDefault="00FF622F" w:rsidP="0033183E">
            <w:pPr>
              <w:jc w:val="center"/>
              <w:rPr>
                <w:b/>
                <w:bCs/>
                <w:sz w:val="20"/>
                <w:szCs w:val="20"/>
                <w:lang w:val="ru-KZ" w:eastAsia="ru-KZ"/>
              </w:rPr>
            </w:pPr>
            <w:r w:rsidRPr="003804DF">
              <w:rPr>
                <w:b/>
                <w:bCs/>
                <w:sz w:val="20"/>
                <w:szCs w:val="20"/>
                <w:lang w:val="ru-KZ" w:eastAsia="ru-KZ"/>
              </w:rPr>
              <w:t>Ед. изм.</w:t>
            </w:r>
          </w:p>
        </w:tc>
        <w:tc>
          <w:tcPr>
            <w:tcW w:w="751"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b/>
                <w:bCs/>
                <w:sz w:val="20"/>
                <w:szCs w:val="20"/>
                <w:lang w:val="ru-KZ" w:eastAsia="ru-KZ"/>
              </w:rPr>
            </w:pPr>
            <w:r w:rsidRPr="003804DF">
              <w:rPr>
                <w:b/>
                <w:bCs/>
                <w:sz w:val="20"/>
                <w:szCs w:val="20"/>
                <w:lang w:val="ru-KZ" w:eastAsia="ru-KZ"/>
              </w:rPr>
              <w:t>Кол-во</w:t>
            </w:r>
          </w:p>
        </w:tc>
        <w:tc>
          <w:tcPr>
            <w:tcW w:w="1175" w:type="pct"/>
            <w:gridSpan w:val="4"/>
            <w:tcBorders>
              <w:top w:val="nil"/>
              <w:left w:val="nil"/>
              <w:bottom w:val="nil"/>
              <w:right w:val="nil"/>
            </w:tcBorders>
            <w:shd w:val="clear" w:color="auto" w:fill="auto"/>
            <w:noWrap/>
            <w:vAlign w:val="bottom"/>
            <w:hideMark/>
          </w:tcPr>
          <w:p w:rsidR="00FF622F" w:rsidRPr="003804DF" w:rsidRDefault="00FF622F" w:rsidP="0033183E">
            <w:pPr>
              <w:jc w:val="center"/>
              <w:rPr>
                <w:b/>
                <w:bCs/>
                <w:sz w:val="20"/>
                <w:szCs w:val="20"/>
                <w:lang w:val="ru-KZ" w:eastAsia="ru-KZ"/>
              </w:rPr>
            </w:pPr>
            <w:r w:rsidRPr="003804DF">
              <w:rPr>
                <w:b/>
                <w:bCs/>
                <w:sz w:val="20"/>
                <w:szCs w:val="20"/>
                <w:lang w:val="ru-KZ" w:eastAsia="ru-KZ"/>
              </w:rPr>
              <w:t>Расчет</w:t>
            </w:r>
          </w:p>
        </w:tc>
        <w:tc>
          <w:tcPr>
            <w:tcW w:w="51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b/>
                <w:bCs/>
                <w:sz w:val="20"/>
                <w:szCs w:val="20"/>
                <w:lang w:val="ru-KZ" w:eastAsia="ru-KZ"/>
              </w:rPr>
            </w:pPr>
            <w:r w:rsidRPr="003804DF">
              <w:rPr>
                <w:b/>
                <w:bCs/>
                <w:sz w:val="20"/>
                <w:szCs w:val="20"/>
                <w:lang w:val="ru-KZ" w:eastAsia="ru-KZ"/>
              </w:rPr>
              <w:t>Резуль-</w:t>
            </w:r>
          </w:p>
        </w:tc>
      </w:tr>
      <w:tr w:rsidR="00FF622F" w:rsidRPr="003804DF" w:rsidTr="0033183E">
        <w:trPr>
          <w:trHeight w:val="255"/>
        </w:trPr>
        <w:tc>
          <w:tcPr>
            <w:tcW w:w="1611" w:type="pct"/>
            <w:tcBorders>
              <w:top w:val="nil"/>
              <w:left w:val="single" w:sz="4" w:space="0" w:color="auto"/>
              <w:bottom w:val="single" w:sz="4" w:space="0" w:color="auto"/>
              <w:right w:val="nil"/>
            </w:tcBorders>
            <w:shd w:val="clear" w:color="auto" w:fill="auto"/>
            <w:noWrap/>
            <w:vAlign w:val="bottom"/>
            <w:hideMark/>
          </w:tcPr>
          <w:p w:rsidR="00FF622F" w:rsidRPr="003804DF" w:rsidRDefault="00FF622F" w:rsidP="0033183E">
            <w:pPr>
              <w:jc w:val="center"/>
              <w:rPr>
                <w:b/>
                <w:bCs/>
                <w:sz w:val="20"/>
                <w:szCs w:val="20"/>
                <w:lang w:val="ru-KZ" w:eastAsia="ru-KZ"/>
              </w:rPr>
            </w:pPr>
            <w:r w:rsidRPr="003804DF">
              <w:rPr>
                <w:b/>
                <w:bCs/>
                <w:sz w:val="20"/>
                <w:szCs w:val="20"/>
                <w:lang w:val="ru-KZ" w:eastAsia="ru-KZ"/>
              </w:rPr>
              <w:t> </w:t>
            </w:r>
          </w:p>
        </w:tc>
        <w:tc>
          <w:tcPr>
            <w:tcW w:w="398" w:type="pct"/>
            <w:tcBorders>
              <w:top w:val="nil"/>
              <w:left w:val="single" w:sz="4" w:space="0" w:color="auto"/>
              <w:bottom w:val="single" w:sz="4" w:space="0" w:color="auto"/>
              <w:right w:val="single" w:sz="4" w:space="0" w:color="auto"/>
            </w:tcBorders>
            <w:shd w:val="clear" w:color="auto" w:fill="auto"/>
            <w:noWrap/>
            <w:vAlign w:val="bottom"/>
            <w:hideMark/>
          </w:tcPr>
          <w:p w:rsidR="00FF622F" w:rsidRPr="003804DF" w:rsidRDefault="00FF622F" w:rsidP="0033183E">
            <w:pPr>
              <w:jc w:val="center"/>
              <w:rPr>
                <w:b/>
                <w:bCs/>
                <w:sz w:val="20"/>
                <w:szCs w:val="20"/>
                <w:lang w:val="ru-KZ" w:eastAsia="ru-KZ"/>
              </w:rPr>
            </w:pPr>
            <w:r w:rsidRPr="003804DF">
              <w:rPr>
                <w:b/>
                <w:bCs/>
                <w:sz w:val="20"/>
                <w:szCs w:val="20"/>
                <w:lang w:val="ru-KZ" w:eastAsia="ru-KZ"/>
              </w:rPr>
              <w:t> </w:t>
            </w:r>
          </w:p>
        </w:tc>
        <w:tc>
          <w:tcPr>
            <w:tcW w:w="552" w:type="pct"/>
            <w:tcBorders>
              <w:top w:val="nil"/>
              <w:left w:val="nil"/>
              <w:bottom w:val="single" w:sz="4" w:space="0" w:color="auto"/>
              <w:right w:val="nil"/>
            </w:tcBorders>
            <w:shd w:val="clear" w:color="auto" w:fill="auto"/>
            <w:noWrap/>
            <w:vAlign w:val="bottom"/>
            <w:hideMark/>
          </w:tcPr>
          <w:p w:rsidR="00FF622F" w:rsidRPr="003804DF" w:rsidRDefault="00FF622F" w:rsidP="0033183E">
            <w:pPr>
              <w:jc w:val="center"/>
              <w:rPr>
                <w:b/>
                <w:bCs/>
                <w:sz w:val="20"/>
                <w:szCs w:val="20"/>
                <w:lang w:val="ru-KZ" w:eastAsia="ru-KZ"/>
              </w:rPr>
            </w:pPr>
            <w:r w:rsidRPr="003804DF">
              <w:rPr>
                <w:b/>
                <w:bCs/>
                <w:sz w:val="20"/>
                <w:szCs w:val="20"/>
                <w:lang w:val="ru-KZ" w:eastAsia="ru-KZ"/>
              </w:rPr>
              <w:t> </w:t>
            </w:r>
          </w:p>
        </w:tc>
        <w:tc>
          <w:tcPr>
            <w:tcW w:w="751" w:type="pct"/>
            <w:tcBorders>
              <w:top w:val="nil"/>
              <w:left w:val="single" w:sz="4" w:space="0" w:color="auto"/>
              <w:bottom w:val="single" w:sz="4" w:space="0" w:color="auto"/>
              <w:right w:val="single" w:sz="4" w:space="0" w:color="auto"/>
            </w:tcBorders>
            <w:shd w:val="clear" w:color="auto" w:fill="auto"/>
            <w:noWrap/>
            <w:vAlign w:val="bottom"/>
            <w:hideMark/>
          </w:tcPr>
          <w:p w:rsidR="00FF622F" w:rsidRPr="003804DF" w:rsidRDefault="00FF622F" w:rsidP="0033183E">
            <w:pPr>
              <w:jc w:val="center"/>
              <w:rPr>
                <w:b/>
                <w:bCs/>
                <w:sz w:val="20"/>
                <w:szCs w:val="20"/>
                <w:lang w:val="ru-KZ" w:eastAsia="ru-KZ"/>
              </w:rPr>
            </w:pPr>
            <w:r w:rsidRPr="003804DF">
              <w:rPr>
                <w:b/>
                <w:bCs/>
                <w:sz w:val="20"/>
                <w:szCs w:val="20"/>
                <w:lang w:val="ru-KZ" w:eastAsia="ru-KZ"/>
              </w:rPr>
              <w:t> </w:t>
            </w:r>
          </w:p>
        </w:tc>
        <w:tc>
          <w:tcPr>
            <w:tcW w:w="262" w:type="pct"/>
            <w:tcBorders>
              <w:top w:val="nil"/>
              <w:left w:val="nil"/>
              <w:bottom w:val="single" w:sz="4" w:space="0" w:color="auto"/>
              <w:right w:val="nil"/>
            </w:tcBorders>
            <w:shd w:val="clear" w:color="auto" w:fill="auto"/>
            <w:noWrap/>
            <w:vAlign w:val="bottom"/>
            <w:hideMark/>
          </w:tcPr>
          <w:p w:rsidR="00FF622F" w:rsidRPr="003804DF" w:rsidRDefault="00FF622F" w:rsidP="0033183E">
            <w:pPr>
              <w:rPr>
                <w:b/>
                <w:bCs/>
                <w:sz w:val="20"/>
                <w:szCs w:val="20"/>
                <w:lang w:val="ru-KZ" w:eastAsia="ru-KZ"/>
              </w:rPr>
            </w:pPr>
            <w:r w:rsidRPr="003804DF">
              <w:rPr>
                <w:b/>
                <w:bCs/>
                <w:sz w:val="20"/>
                <w:szCs w:val="20"/>
                <w:lang w:val="ru-KZ" w:eastAsia="ru-KZ"/>
              </w:rPr>
              <w:t> </w:t>
            </w:r>
          </w:p>
        </w:tc>
        <w:tc>
          <w:tcPr>
            <w:tcW w:w="281" w:type="pct"/>
            <w:tcBorders>
              <w:top w:val="nil"/>
              <w:left w:val="nil"/>
              <w:bottom w:val="single" w:sz="4" w:space="0" w:color="auto"/>
              <w:right w:val="nil"/>
            </w:tcBorders>
            <w:shd w:val="clear" w:color="auto" w:fill="auto"/>
            <w:noWrap/>
            <w:vAlign w:val="bottom"/>
            <w:hideMark/>
          </w:tcPr>
          <w:p w:rsidR="00FF622F" w:rsidRPr="003804DF" w:rsidRDefault="00FF622F" w:rsidP="0033183E">
            <w:pPr>
              <w:rPr>
                <w:b/>
                <w:bCs/>
                <w:sz w:val="20"/>
                <w:szCs w:val="20"/>
                <w:lang w:val="ru-KZ" w:eastAsia="ru-KZ"/>
              </w:rPr>
            </w:pPr>
            <w:r w:rsidRPr="003804DF">
              <w:rPr>
                <w:b/>
                <w:bCs/>
                <w:sz w:val="20"/>
                <w:szCs w:val="20"/>
                <w:lang w:val="ru-KZ" w:eastAsia="ru-KZ"/>
              </w:rPr>
              <w:t> </w:t>
            </w:r>
          </w:p>
        </w:tc>
        <w:tc>
          <w:tcPr>
            <w:tcW w:w="315" w:type="pct"/>
            <w:tcBorders>
              <w:top w:val="nil"/>
              <w:left w:val="nil"/>
              <w:bottom w:val="single" w:sz="4" w:space="0" w:color="auto"/>
              <w:right w:val="nil"/>
            </w:tcBorders>
            <w:shd w:val="clear" w:color="auto" w:fill="auto"/>
            <w:noWrap/>
            <w:vAlign w:val="bottom"/>
            <w:hideMark/>
          </w:tcPr>
          <w:p w:rsidR="00FF622F" w:rsidRPr="003804DF" w:rsidRDefault="00FF622F" w:rsidP="0033183E">
            <w:pPr>
              <w:rPr>
                <w:b/>
                <w:bCs/>
                <w:sz w:val="20"/>
                <w:szCs w:val="20"/>
                <w:lang w:val="ru-KZ" w:eastAsia="ru-KZ"/>
              </w:rPr>
            </w:pPr>
            <w:r w:rsidRPr="003804DF">
              <w:rPr>
                <w:b/>
                <w:bCs/>
                <w:sz w:val="20"/>
                <w:szCs w:val="20"/>
                <w:lang w:val="ru-KZ" w:eastAsia="ru-KZ"/>
              </w:rPr>
              <w:t> </w:t>
            </w:r>
          </w:p>
        </w:tc>
        <w:tc>
          <w:tcPr>
            <w:tcW w:w="316" w:type="pct"/>
            <w:tcBorders>
              <w:top w:val="nil"/>
              <w:left w:val="nil"/>
              <w:bottom w:val="single" w:sz="4" w:space="0" w:color="auto"/>
              <w:right w:val="nil"/>
            </w:tcBorders>
            <w:shd w:val="clear" w:color="auto" w:fill="auto"/>
            <w:noWrap/>
            <w:vAlign w:val="bottom"/>
            <w:hideMark/>
          </w:tcPr>
          <w:p w:rsidR="00FF622F" w:rsidRPr="003804DF" w:rsidRDefault="00FF622F" w:rsidP="0033183E">
            <w:pPr>
              <w:rPr>
                <w:b/>
                <w:bCs/>
                <w:sz w:val="20"/>
                <w:szCs w:val="20"/>
                <w:lang w:val="ru-KZ" w:eastAsia="ru-KZ"/>
              </w:rPr>
            </w:pPr>
            <w:r w:rsidRPr="003804DF">
              <w:rPr>
                <w:b/>
                <w:bCs/>
                <w:sz w:val="20"/>
                <w:szCs w:val="20"/>
                <w:lang w:val="ru-KZ" w:eastAsia="ru-KZ"/>
              </w:rPr>
              <w:t> </w:t>
            </w:r>
          </w:p>
        </w:tc>
        <w:tc>
          <w:tcPr>
            <w:tcW w:w="514" w:type="pct"/>
            <w:tcBorders>
              <w:top w:val="nil"/>
              <w:left w:val="single" w:sz="4" w:space="0" w:color="auto"/>
              <w:bottom w:val="single" w:sz="4" w:space="0" w:color="auto"/>
              <w:right w:val="single" w:sz="4" w:space="0" w:color="auto"/>
            </w:tcBorders>
            <w:shd w:val="clear" w:color="auto" w:fill="auto"/>
            <w:noWrap/>
            <w:vAlign w:val="bottom"/>
            <w:hideMark/>
          </w:tcPr>
          <w:p w:rsidR="00FF622F" w:rsidRPr="003804DF" w:rsidRDefault="00FF622F" w:rsidP="0033183E">
            <w:pPr>
              <w:jc w:val="center"/>
              <w:rPr>
                <w:b/>
                <w:bCs/>
                <w:sz w:val="20"/>
                <w:szCs w:val="20"/>
                <w:lang w:val="ru-KZ" w:eastAsia="ru-KZ"/>
              </w:rPr>
            </w:pPr>
            <w:r w:rsidRPr="003804DF">
              <w:rPr>
                <w:b/>
                <w:bCs/>
                <w:sz w:val="20"/>
                <w:szCs w:val="20"/>
                <w:lang w:val="ru-KZ" w:eastAsia="ru-KZ"/>
              </w:rPr>
              <w:t>тат</w:t>
            </w:r>
          </w:p>
        </w:tc>
      </w:tr>
      <w:tr w:rsidR="00FF622F" w:rsidRPr="003804DF" w:rsidTr="0033183E">
        <w:trPr>
          <w:trHeight w:val="375"/>
        </w:trPr>
        <w:tc>
          <w:tcPr>
            <w:tcW w:w="1611" w:type="pct"/>
            <w:tcBorders>
              <w:top w:val="nil"/>
              <w:left w:val="single" w:sz="4" w:space="0" w:color="auto"/>
              <w:bottom w:val="nil"/>
              <w:right w:val="nil"/>
            </w:tcBorders>
            <w:shd w:val="clear" w:color="auto" w:fill="auto"/>
            <w:noWrap/>
            <w:vAlign w:val="bottom"/>
            <w:hideMark/>
          </w:tcPr>
          <w:p w:rsidR="00FF622F" w:rsidRPr="003804DF" w:rsidRDefault="00FF622F" w:rsidP="0033183E">
            <w:pPr>
              <w:jc w:val="center"/>
              <w:rPr>
                <w:b/>
                <w:bCs/>
                <w:sz w:val="20"/>
                <w:szCs w:val="20"/>
                <w:lang w:val="ru-KZ" w:eastAsia="ru-KZ"/>
              </w:rPr>
            </w:pPr>
            <w:r w:rsidRPr="003804DF">
              <w:rPr>
                <w:b/>
                <w:bCs/>
                <w:sz w:val="20"/>
                <w:szCs w:val="20"/>
                <w:lang w:val="ru-KZ" w:eastAsia="ru-KZ"/>
              </w:rPr>
              <w:t>Исходные данные:</w:t>
            </w:r>
          </w:p>
        </w:tc>
        <w:tc>
          <w:tcPr>
            <w:tcW w:w="398"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52"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c>
          <w:tcPr>
            <w:tcW w:w="751"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w:t>
            </w:r>
          </w:p>
        </w:tc>
        <w:tc>
          <w:tcPr>
            <w:tcW w:w="262"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8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5"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6"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w:t>
            </w:r>
          </w:p>
        </w:tc>
      </w:tr>
      <w:tr w:rsidR="00FF622F" w:rsidRPr="003804DF" w:rsidTr="0033183E">
        <w:trPr>
          <w:trHeight w:val="225"/>
        </w:trPr>
        <w:tc>
          <w:tcPr>
            <w:tcW w:w="16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Количество переработанного грунта</w:t>
            </w:r>
          </w:p>
        </w:tc>
        <w:tc>
          <w:tcPr>
            <w:tcW w:w="398"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G</w:t>
            </w:r>
          </w:p>
        </w:tc>
        <w:tc>
          <w:tcPr>
            <w:tcW w:w="552"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 xml:space="preserve">  т/час</w:t>
            </w:r>
          </w:p>
        </w:tc>
        <w:tc>
          <w:tcPr>
            <w:tcW w:w="751"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0,61025</w:t>
            </w:r>
          </w:p>
        </w:tc>
        <w:tc>
          <w:tcPr>
            <w:tcW w:w="262"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c>
          <w:tcPr>
            <w:tcW w:w="28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5"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6"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w:t>
            </w:r>
          </w:p>
        </w:tc>
      </w:tr>
      <w:tr w:rsidR="00FF622F" w:rsidRPr="003804DF" w:rsidTr="0033183E">
        <w:trPr>
          <w:trHeight w:val="765"/>
        </w:trPr>
        <w:tc>
          <w:tcPr>
            <w:tcW w:w="16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lastRenderedPageBreak/>
              <w:t>Время работы 1 спецтехники</w:t>
            </w:r>
          </w:p>
        </w:tc>
        <w:tc>
          <w:tcPr>
            <w:tcW w:w="398"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52"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 xml:space="preserve"> час</w:t>
            </w:r>
          </w:p>
        </w:tc>
        <w:tc>
          <w:tcPr>
            <w:tcW w:w="751"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4</w:t>
            </w:r>
          </w:p>
        </w:tc>
        <w:tc>
          <w:tcPr>
            <w:tcW w:w="262"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c>
          <w:tcPr>
            <w:tcW w:w="28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5"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6"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w:t>
            </w:r>
          </w:p>
        </w:tc>
      </w:tr>
      <w:tr w:rsidR="00FF622F" w:rsidRPr="003804DF" w:rsidTr="0033183E">
        <w:trPr>
          <w:trHeight w:val="270"/>
        </w:trPr>
        <w:tc>
          <w:tcPr>
            <w:tcW w:w="1611" w:type="pct"/>
            <w:tcBorders>
              <w:top w:val="nil"/>
              <w:left w:val="single" w:sz="4" w:space="0" w:color="auto"/>
              <w:bottom w:val="nil"/>
              <w:right w:val="nil"/>
            </w:tcBorders>
            <w:shd w:val="clear" w:color="auto" w:fill="auto"/>
            <w:vAlign w:val="bottom"/>
            <w:hideMark/>
          </w:tcPr>
          <w:p w:rsidR="00FF622F" w:rsidRPr="003804DF" w:rsidRDefault="00FF622F" w:rsidP="0033183E">
            <w:pPr>
              <w:rPr>
                <w:sz w:val="20"/>
                <w:szCs w:val="20"/>
                <w:lang w:val="ru-KZ" w:eastAsia="ru-KZ"/>
              </w:rPr>
            </w:pPr>
            <w:r w:rsidRPr="003804DF">
              <w:rPr>
                <w:sz w:val="20"/>
                <w:szCs w:val="20"/>
                <w:lang w:val="ru-KZ" w:eastAsia="ru-KZ"/>
              </w:rPr>
              <w:t>Время работы 1 спецтехники за сутки</w:t>
            </w:r>
          </w:p>
        </w:tc>
        <w:tc>
          <w:tcPr>
            <w:tcW w:w="398"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52"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ч/с</w:t>
            </w:r>
          </w:p>
        </w:tc>
        <w:tc>
          <w:tcPr>
            <w:tcW w:w="751"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4</w:t>
            </w:r>
          </w:p>
        </w:tc>
        <w:tc>
          <w:tcPr>
            <w:tcW w:w="262"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c>
          <w:tcPr>
            <w:tcW w:w="28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5"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6"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w:t>
            </w:r>
          </w:p>
        </w:tc>
      </w:tr>
      <w:tr w:rsidR="00FF622F" w:rsidRPr="003804DF" w:rsidTr="0033183E">
        <w:trPr>
          <w:trHeight w:val="255"/>
        </w:trPr>
        <w:tc>
          <w:tcPr>
            <w:tcW w:w="16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xml:space="preserve">Общее время работы </w:t>
            </w:r>
          </w:p>
        </w:tc>
        <w:tc>
          <w:tcPr>
            <w:tcW w:w="398"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Т</w:t>
            </w:r>
          </w:p>
        </w:tc>
        <w:tc>
          <w:tcPr>
            <w:tcW w:w="552"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 xml:space="preserve"> час</w:t>
            </w:r>
          </w:p>
        </w:tc>
        <w:tc>
          <w:tcPr>
            <w:tcW w:w="751"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45</w:t>
            </w:r>
          </w:p>
        </w:tc>
        <w:tc>
          <w:tcPr>
            <w:tcW w:w="262"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c>
          <w:tcPr>
            <w:tcW w:w="28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5"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6"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w:t>
            </w:r>
          </w:p>
        </w:tc>
      </w:tr>
      <w:tr w:rsidR="00FF622F" w:rsidRPr="003804DF" w:rsidTr="0033183E">
        <w:trPr>
          <w:trHeight w:val="315"/>
        </w:trPr>
        <w:tc>
          <w:tcPr>
            <w:tcW w:w="16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xml:space="preserve">Объем работ </w:t>
            </w:r>
          </w:p>
        </w:tc>
        <w:tc>
          <w:tcPr>
            <w:tcW w:w="398"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52"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м</w:t>
            </w:r>
            <w:r w:rsidRPr="003804DF">
              <w:rPr>
                <w:sz w:val="20"/>
                <w:szCs w:val="20"/>
                <w:vertAlign w:val="superscript"/>
                <w:lang w:val="ru-KZ" w:eastAsia="ru-KZ"/>
              </w:rPr>
              <w:t>3</w:t>
            </w:r>
          </w:p>
        </w:tc>
        <w:tc>
          <w:tcPr>
            <w:tcW w:w="751" w:type="pct"/>
            <w:tcBorders>
              <w:top w:val="single" w:sz="4" w:space="0" w:color="CCCCCC"/>
              <w:left w:val="nil"/>
              <w:bottom w:val="nil"/>
              <w:right w:val="single" w:sz="4" w:space="0" w:color="CCCCCC"/>
            </w:tcBorders>
            <w:shd w:val="clear" w:color="auto" w:fill="auto"/>
            <w:vAlign w:val="bottom"/>
            <w:hideMark/>
          </w:tcPr>
          <w:p w:rsidR="00FF622F" w:rsidRPr="003804DF" w:rsidRDefault="00FF622F" w:rsidP="0033183E">
            <w:pPr>
              <w:rPr>
                <w:b/>
                <w:bCs/>
                <w:sz w:val="18"/>
                <w:szCs w:val="18"/>
                <w:lang w:val="ru-KZ" w:eastAsia="ru-KZ"/>
              </w:rPr>
            </w:pPr>
            <w:r w:rsidRPr="003804DF">
              <w:rPr>
                <w:b/>
                <w:bCs/>
                <w:sz w:val="18"/>
                <w:szCs w:val="18"/>
                <w:lang w:val="ru-KZ" w:eastAsia="ru-KZ"/>
              </w:rPr>
              <w:t> </w:t>
            </w:r>
          </w:p>
        </w:tc>
        <w:tc>
          <w:tcPr>
            <w:tcW w:w="262" w:type="pct"/>
            <w:tcBorders>
              <w:top w:val="nil"/>
              <w:left w:val="nil"/>
              <w:bottom w:val="nil"/>
              <w:right w:val="nil"/>
            </w:tcBorders>
            <w:shd w:val="clear" w:color="auto" w:fill="auto"/>
            <w:noWrap/>
            <w:vAlign w:val="bottom"/>
            <w:hideMark/>
          </w:tcPr>
          <w:p w:rsidR="00FF622F" w:rsidRPr="003804DF" w:rsidRDefault="00FF622F" w:rsidP="0033183E">
            <w:pPr>
              <w:rPr>
                <w:b/>
                <w:bCs/>
                <w:sz w:val="18"/>
                <w:szCs w:val="18"/>
                <w:lang w:val="ru-KZ" w:eastAsia="ru-KZ"/>
              </w:rPr>
            </w:pPr>
          </w:p>
        </w:tc>
        <w:tc>
          <w:tcPr>
            <w:tcW w:w="28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5"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6"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w:t>
            </w:r>
          </w:p>
        </w:tc>
      </w:tr>
      <w:tr w:rsidR="00FF622F" w:rsidRPr="003804DF" w:rsidTr="0033183E">
        <w:trPr>
          <w:trHeight w:val="255"/>
        </w:trPr>
        <w:tc>
          <w:tcPr>
            <w:tcW w:w="16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Объем работ</w:t>
            </w:r>
          </w:p>
        </w:tc>
        <w:tc>
          <w:tcPr>
            <w:tcW w:w="398"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52"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тонн</w:t>
            </w:r>
          </w:p>
        </w:tc>
        <w:tc>
          <w:tcPr>
            <w:tcW w:w="751"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27,4612</w:t>
            </w:r>
          </w:p>
        </w:tc>
        <w:tc>
          <w:tcPr>
            <w:tcW w:w="262"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c>
          <w:tcPr>
            <w:tcW w:w="28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5"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6"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w:t>
            </w:r>
          </w:p>
        </w:tc>
      </w:tr>
      <w:tr w:rsidR="00FF622F" w:rsidRPr="003804DF" w:rsidTr="0033183E">
        <w:trPr>
          <w:trHeight w:val="315"/>
        </w:trPr>
        <w:tc>
          <w:tcPr>
            <w:tcW w:w="16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Плотность грунта</w:t>
            </w:r>
          </w:p>
        </w:tc>
        <w:tc>
          <w:tcPr>
            <w:tcW w:w="398"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р</w:t>
            </w:r>
          </w:p>
        </w:tc>
        <w:tc>
          <w:tcPr>
            <w:tcW w:w="552"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 xml:space="preserve">  т/м</w:t>
            </w:r>
            <w:r w:rsidRPr="003804DF">
              <w:rPr>
                <w:sz w:val="20"/>
                <w:szCs w:val="20"/>
                <w:vertAlign w:val="superscript"/>
                <w:lang w:val="ru-KZ" w:eastAsia="ru-KZ"/>
              </w:rPr>
              <w:t>3</w:t>
            </w:r>
          </w:p>
        </w:tc>
        <w:tc>
          <w:tcPr>
            <w:tcW w:w="751"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1,65</w:t>
            </w:r>
          </w:p>
        </w:tc>
        <w:tc>
          <w:tcPr>
            <w:tcW w:w="262"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c>
          <w:tcPr>
            <w:tcW w:w="28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5"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6"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w:t>
            </w:r>
          </w:p>
        </w:tc>
      </w:tr>
      <w:tr w:rsidR="00FF622F" w:rsidRPr="003804DF" w:rsidTr="0033183E">
        <w:trPr>
          <w:trHeight w:val="255"/>
        </w:trPr>
        <w:tc>
          <w:tcPr>
            <w:tcW w:w="16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Кол-во работающих машин</w:t>
            </w:r>
          </w:p>
        </w:tc>
        <w:tc>
          <w:tcPr>
            <w:tcW w:w="398"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52"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шт</w:t>
            </w:r>
          </w:p>
        </w:tc>
        <w:tc>
          <w:tcPr>
            <w:tcW w:w="751"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2</w:t>
            </w:r>
          </w:p>
        </w:tc>
        <w:tc>
          <w:tcPr>
            <w:tcW w:w="262"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c>
          <w:tcPr>
            <w:tcW w:w="28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5"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6"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w:t>
            </w:r>
          </w:p>
        </w:tc>
      </w:tr>
      <w:tr w:rsidR="00FF622F" w:rsidRPr="003804DF" w:rsidTr="0033183E">
        <w:trPr>
          <w:trHeight w:val="255"/>
        </w:trPr>
        <w:tc>
          <w:tcPr>
            <w:tcW w:w="16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Высота пересыпки</w:t>
            </w:r>
          </w:p>
        </w:tc>
        <w:tc>
          <w:tcPr>
            <w:tcW w:w="398"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Н</w:t>
            </w:r>
          </w:p>
        </w:tc>
        <w:tc>
          <w:tcPr>
            <w:tcW w:w="552"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м</w:t>
            </w:r>
          </w:p>
        </w:tc>
        <w:tc>
          <w:tcPr>
            <w:tcW w:w="751"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1,5</w:t>
            </w:r>
          </w:p>
        </w:tc>
        <w:tc>
          <w:tcPr>
            <w:tcW w:w="262"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c>
          <w:tcPr>
            <w:tcW w:w="28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5"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6"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w:t>
            </w:r>
          </w:p>
        </w:tc>
      </w:tr>
      <w:tr w:rsidR="00FF622F" w:rsidRPr="003804DF" w:rsidTr="0033183E">
        <w:trPr>
          <w:trHeight w:val="255"/>
        </w:trPr>
        <w:tc>
          <w:tcPr>
            <w:tcW w:w="16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Коэф.учитывающ. высоту пересыпки</w:t>
            </w:r>
          </w:p>
        </w:tc>
        <w:tc>
          <w:tcPr>
            <w:tcW w:w="398"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В</w:t>
            </w:r>
          </w:p>
        </w:tc>
        <w:tc>
          <w:tcPr>
            <w:tcW w:w="552"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c>
          <w:tcPr>
            <w:tcW w:w="751"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0,6</w:t>
            </w:r>
          </w:p>
        </w:tc>
        <w:tc>
          <w:tcPr>
            <w:tcW w:w="262"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c>
          <w:tcPr>
            <w:tcW w:w="28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5"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6"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w:t>
            </w:r>
          </w:p>
        </w:tc>
      </w:tr>
      <w:tr w:rsidR="00FF622F" w:rsidRPr="003804DF" w:rsidTr="0033183E">
        <w:trPr>
          <w:trHeight w:val="255"/>
        </w:trPr>
        <w:tc>
          <w:tcPr>
            <w:tcW w:w="1611" w:type="pct"/>
            <w:tcBorders>
              <w:top w:val="nil"/>
              <w:left w:val="single" w:sz="4" w:space="0" w:color="auto"/>
              <w:bottom w:val="single" w:sz="4" w:space="0" w:color="auto"/>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Влажность</w:t>
            </w:r>
          </w:p>
        </w:tc>
        <w:tc>
          <w:tcPr>
            <w:tcW w:w="398" w:type="pct"/>
            <w:tcBorders>
              <w:top w:val="nil"/>
              <w:left w:val="single" w:sz="4" w:space="0" w:color="auto"/>
              <w:bottom w:val="single" w:sz="4" w:space="0" w:color="auto"/>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52" w:type="pct"/>
            <w:tcBorders>
              <w:top w:val="nil"/>
              <w:left w:val="nil"/>
              <w:bottom w:val="single" w:sz="4" w:space="0" w:color="auto"/>
              <w:right w:val="nil"/>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 xml:space="preserve"> %</w:t>
            </w:r>
          </w:p>
        </w:tc>
        <w:tc>
          <w:tcPr>
            <w:tcW w:w="751" w:type="pct"/>
            <w:tcBorders>
              <w:top w:val="nil"/>
              <w:left w:val="single" w:sz="4" w:space="0" w:color="auto"/>
              <w:bottom w:val="single" w:sz="4" w:space="0" w:color="auto"/>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более 10</w:t>
            </w:r>
          </w:p>
        </w:tc>
        <w:tc>
          <w:tcPr>
            <w:tcW w:w="262"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c>
          <w:tcPr>
            <w:tcW w:w="28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5"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6"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w:t>
            </w:r>
          </w:p>
        </w:tc>
      </w:tr>
      <w:tr w:rsidR="00FF622F" w:rsidRPr="003804DF" w:rsidTr="0033183E">
        <w:trPr>
          <w:trHeight w:val="255"/>
        </w:trPr>
        <w:tc>
          <w:tcPr>
            <w:tcW w:w="1611" w:type="pct"/>
            <w:tcBorders>
              <w:top w:val="nil"/>
              <w:left w:val="single" w:sz="4" w:space="0" w:color="auto"/>
              <w:bottom w:val="nil"/>
              <w:right w:val="nil"/>
            </w:tcBorders>
            <w:shd w:val="clear" w:color="auto" w:fill="auto"/>
            <w:noWrap/>
            <w:vAlign w:val="bottom"/>
            <w:hideMark/>
          </w:tcPr>
          <w:p w:rsidR="00FF622F" w:rsidRPr="003804DF" w:rsidRDefault="00FF622F" w:rsidP="0033183E">
            <w:pPr>
              <w:jc w:val="center"/>
              <w:rPr>
                <w:b/>
                <w:bCs/>
                <w:sz w:val="20"/>
                <w:szCs w:val="20"/>
                <w:lang w:val="ru-KZ" w:eastAsia="ru-KZ"/>
              </w:rPr>
            </w:pPr>
            <w:r w:rsidRPr="003804DF">
              <w:rPr>
                <w:b/>
                <w:bCs/>
                <w:sz w:val="20"/>
                <w:szCs w:val="20"/>
                <w:lang w:val="ru-KZ" w:eastAsia="ru-KZ"/>
              </w:rPr>
              <w:t>Расчет:</w:t>
            </w:r>
          </w:p>
        </w:tc>
        <w:tc>
          <w:tcPr>
            <w:tcW w:w="398"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2478" w:type="pct"/>
            <w:gridSpan w:val="6"/>
            <w:tcBorders>
              <w:top w:val="nil"/>
              <w:left w:val="nil"/>
              <w:bottom w:val="nil"/>
              <w:right w:val="single" w:sz="4" w:space="0" w:color="000000"/>
            </w:tcBorders>
            <w:shd w:val="clear" w:color="auto" w:fill="auto"/>
            <w:noWrap/>
            <w:vAlign w:val="bottom"/>
            <w:hideMark/>
          </w:tcPr>
          <w:p w:rsidR="00FF622F" w:rsidRPr="003804DF" w:rsidRDefault="00FF622F" w:rsidP="0033183E">
            <w:pPr>
              <w:jc w:val="center"/>
              <w:rPr>
                <w:b/>
                <w:bCs/>
                <w:sz w:val="20"/>
                <w:szCs w:val="20"/>
                <w:lang w:val="ru-KZ" w:eastAsia="ru-KZ"/>
              </w:rPr>
            </w:pPr>
            <w:r w:rsidRPr="003804DF">
              <w:rPr>
                <w:b/>
                <w:bCs/>
                <w:sz w:val="20"/>
                <w:szCs w:val="20"/>
                <w:lang w:val="ru-KZ" w:eastAsia="ru-KZ"/>
              </w:rPr>
              <w:t>g = Р1 * Р2 * Р3 * Р4 * Р5 * Р6 *Р7*G * В * 106 / 3600</w:t>
            </w:r>
          </w:p>
        </w:tc>
        <w:tc>
          <w:tcPr>
            <w:tcW w:w="514" w:type="pct"/>
            <w:tcBorders>
              <w:top w:val="nil"/>
              <w:left w:val="nil"/>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w:t>
            </w:r>
          </w:p>
        </w:tc>
      </w:tr>
      <w:tr w:rsidR="00FF622F" w:rsidRPr="003804DF" w:rsidTr="0033183E">
        <w:trPr>
          <w:trHeight w:val="255"/>
        </w:trPr>
        <w:tc>
          <w:tcPr>
            <w:tcW w:w="16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Объем пылевыделения, где</w:t>
            </w:r>
          </w:p>
        </w:tc>
        <w:tc>
          <w:tcPr>
            <w:tcW w:w="398"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g</w:t>
            </w:r>
          </w:p>
        </w:tc>
        <w:tc>
          <w:tcPr>
            <w:tcW w:w="552" w:type="pct"/>
            <w:tcBorders>
              <w:top w:val="nil"/>
              <w:left w:val="nil"/>
              <w:bottom w:val="nil"/>
              <w:right w:val="single" w:sz="4" w:space="0" w:color="auto"/>
            </w:tcBorders>
            <w:shd w:val="clear" w:color="auto" w:fill="auto"/>
            <w:noWrap/>
            <w:vAlign w:val="bottom"/>
            <w:hideMark/>
          </w:tcPr>
          <w:p w:rsidR="00FF622F" w:rsidRPr="003804DF" w:rsidRDefault="00FF622F" w:rsidP="0033183E">
            <w:pPr>
              <w:rPr>
                <w:b/>
                <w:bCs/>
                <w:sz w:val="20"/>
                <w:szCs w:val="20"/>
                <w:lang w:val="ru-KZ" w:eastAsia="ru-KZ"/>
              </w:rPr>
            </w:pPr>
            <w:r w:rsidRPr="003804DF">
              <w:rPr>
                <w:b/>
                <w:bCs/>
                <w:sz w:val="20"/>
                <w:szCs w:val="20"/>
                <w:lang w:val="ru-KZ" w:eastAsia="ru-KZ"/>
              </w:rPr>
              <w:t xml:space="preserve">    г/с</w:t>
            </w:r>
          </w:p>
        </w:tc>
        <w:tc>
          <w:tcPr>
            <w:tcW w:w="1926" w:type="pct"/>
            <w:gridSpan w:val="5"/>
            <w:tcBorders>
              <w:top w:val="nil"/>
              <w:left w:val="nil"/>
              <w:bottom w:val="nil"/>
              <w:right w:val="single" w:sz="4" w:space="0" w:color="000000"/>
            </w:tcBorders>
            <w:shd w:val="clear" w:color="auto" w:fill="auto"/>
            <w:noWrap/>
            <w:vAlign w:val="bottom"/>
            <w:hideMark/>
          </w:tcPr>
          <w:p w:rsidR="00FF622F" w:rsidRPr="003804DF" w:rsidRDefault="00FF622F" w:rsidP="0033183E">
            <w:pPr>
              <w:jc w:val="center"/>
              <w:rPr>
                <w:b/>
                <w:bCs/>
                <w:sz w:val="20"/>
                <w:szCs w:val="20"/>
                <w:lang w:val="ru-KZ" w:eastAsia="ru-KZ"/>
              </w:rPr>
            </w:pPr>
            <w:r w:rsidRPr="003804DF">
              <w:rPr>
                <w:b/>
                <w:bCs/>
                <w:sz w:val="20"/>
                <w:szCs w:val="20"/>
                <w:lang w:val="ru-KZ" w:eastAsia="ru-KZ"/>
              </w:rPr>
              <w:t> </w:t>
            </w:r>
          </w:p>
        </w:tc>
        <w:tc>
          <w:tcPr>
            <w:tcW w:w="514" w:type="pct"/>
            <w:tcBorders>
              <w:top w:val="nil"/>
              <w:left w:val="nil"/>
              <w:bottom w:val="nil"/>
              <w:right w:val="single" w:sz="4" w:space="0" w:color="auto"/>
            </w:tcBorders>
            <w:shd w:val="clear" w:color="auto" w:fill="auto"/>
            <w:noWrap/>
            <w:vAlign w:val="bottom"/>
            <w:hideMark/>
          </w:tcPr>
          <w:p w:rsidR="00FF622F" w:rsidRPr="003804DF" w:rsidRDefault="00FF622F" w:rsidP="0033183E">
            <w:pPr>
              <w:jc w:val="center"/>
              <w:rPr>
                <w:b/>
                <w:bCs/>
                <w:sz w:val="20"/>
                <w:szCs w:val="20"/>
                <w:lang w:val="ru-KZ" w:eastAsia="ru-KZ"/>
              </w:rPr>
            </w:pPr>
            <w:r w:rsidRPr="003804DF">
              <w:rPr>
                <w:b/>
                <w:bCs/>
                <w:sz w:val="20"/>
                <w:szCs w:val="20"/>
                <w:lang w:val="ru-KZ" w:eastAsia="ru-KZ"/>
              </w:rPr>
              <w:t>0,0007832</w:t>
            </w:r>
          </w:p>
        </w:tc>
      </w:tr>
      <w:tr w:rsidR="00FF622F" w:rsidRPr="003804DF" w:rsidTr="0033183E">
        <w:trPr>
          <w:trHeight w:val="285"/>
        </w:trPr>
        <w:tc>
          <w:tcPr>
            <w:tcW w:w="16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Вес. доля пыл. фракции в материале</w:t>
            </w:r>
          </w:p>
        </w:tc>
        <w:tc>
          <w:tcPr>
            <w:tcW w:w="398"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Р</w:t>
            </w:r>
            <w:r w:rsidRPr="003804DF">
              <w:rPr>
                <w:sz w:val="20"/>
                <w:szCs w:val="20"/>
                <w:vertAlign w:val="subscript"/>
                <w:lang w:val="ru-KZ" w:eastAsia="ru-KZ"/>
              </w:rPr>
              <w:t>1</w:t>
            </w:r>
          </w:p>
        </w:tc>
        <w:tc>
          <w:tcPr>
            <w:tcW w:w="552" w:type="pct"/>
            <w:tcBorders>
              <w:top w:val="nil"/>
              <w:left w:val="nil"/>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w:t>
            </w:r>
          </w:p>
        </w:tc>
        <w:tc>
          <w:tcPr>
            <w:tcW w:w="75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62"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8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5"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6"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0,05</w:t>
            </w:r>
          </w:p>
        </w:tc>
      </w:tr>
      <w:tr w:rsidR="00FF622F" w:rsidRPr="003804DF" w:rsidTr="0033183E">
        <w:trPr>
          <w:trHeight w:val="285"/>
        </w:trPr>
        <w:tc>
          <w:tcPr>
            <w:tcW w:w="16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Доля пыли переходящая в аэрозоль</w:t>
            </w:r>
          </w:p>
        </w:tc>
        <w:tc>
          <w:tcPr>
            <w:tcW w:w="398"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Р</w:t>
            </w:r>
            <w:r w:rsidRPr="003804DF">
              <w:rPr>
                <w:sz w:val="20"/>
                <w:szCs w:val="20"/>
                <w:vertAlign w:val="subscript"/>
                <w:lang w:val="ru-KZ" w:eastAsia="ru-KZ"/>
              </w:rPr>
              <w:t>2</w:t>
            </w:r>
            <w:r w:rsidRPr="003804DF">
              <w:rPr>
                <w:sz w:val="20"/>
                <w:szCs w:val="20"/>
                <w:lang w:val="ru-KZ" w:eastAsia="ru-KZ"/>
              </w:rPr>
              <w:t xml:space="preserve"> </w:t>
            </w:r>
          </w:p>
        </w:tc>
        <w:tc>
          <w:tcPr>
            <w:tcW w:w="552" w:type="pct"/>
            <w:tcBorders>
              <w:top w:val="nil"/>
              <w:left w:val="nil"/>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w:t>
            </w:r>
          </w:p>
        </w:tc>
        <w:tc>
          <w:tcPr>
            <w:tcW w:w="75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62"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8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5"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6"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0,02</w:t>
            </w:r>
          </w:p>
        </w:tc>
      </w:tr>
      <w:tr w:rsidR="00FF622F" w:rsidRPr="003804DF" w:rsidTr="0033183E">
        <w:trPr>
          <w:trHeight w:val="285"/>
        </w:trPr>
        <w:tc>
          <w:tcPr>
            <w:tcW w:w="16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Коэф.учитывающий метеоусловия</w:t>
            </w:r>
          </w:p>
        </w:tc>
        <w:tc>
          <w:tcPr>
            <w:tcW w:w="398"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Р</w:t>
            </w:r>
            <w:r w:rsidRPr="003804DF">
              <w:rPr>
                <w:sz w:val="20"/>
                <w:szCs w:val="20"/>
                <w:vertAlign w:val="subscript"/>
                <w:lang w:val="ru-KZ" w:eastAsia="ru-KZ"/>
              </w:rPr>
              <w:t>3</w:t>
            </w:r>
          </w:p>
        </w:tc>
        <w:tc>
          <w:tcPr>
            <w:tcW w:w="552" w:type="pct"/>
            <w:tcBorders>
              <w:top w:val="nil"/>
              <w:left w:val="nil"/>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w:t>
            </w:r>
          </w:p>
        </w:tc>
        <w:tc>
          <w:tcPr>
            <w:tcW w:w="75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62"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8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5"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6"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1,10</w:t>
            </w:r>
          </w:p>
        </w:tc>
      </w:tr>
      <w:tr w:rsidR="00FF622F" w:rsidRPr="003804DF" w:rsidTr="0033183E">
        <w:trPr>
          <w:trHeight w:val="285"/>
        </w:trPr>
        <w:tc>
          <w:tcPr>
            <w:tcW w:w="16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Коэф.учитывающий мест.условия</w:t>
            </w:r>
          </w:p>
        </w:tc>
        <w:tc>
          <w:tcPr>
            <w:tcW w:w="398"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Р</w:t>
            </w:r>
            <w:r w:rsidRPr="003804DF">
              <w:rPr>
                <w:sz w:val="20"/>
                <w:szCs w:val="20"/>
                <w:vertAlign w:val="subscript"/>
                <w:lang w:val="ru-KZ" w:eastAsia="ru-KZ"/>
              </w:rPr>
              <w:t>4</w:t>
            </w:r>
          </w:p>
        </w:tc>
        <w:tc>
          <w:tcPr>
            <w:tcW w:w="552" w:type="pct"/>
            <w:tcBorders>
              <w:top w:val="nil"/>
              <w:left w:val="nil"/>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w:t>
            </w:r>
          </w:p>
        </w:tc>
        <w:tc>
          <w:tcPr>
            <w:tcW w:w="75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62"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8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5"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6"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1,00</w:t>
            </w:r>
          </w:p>
        </w:tc>
      </w:tr>
      <w:tr w:rsidR="00FF622F" w:rsidRPr="003804DF" w:rsidTr="0033183E">
        <w:trPr>
          <w:trHeight w:val="285"/>
        </w:trPr>
        <w:tc>
          <w:tcPr>
            <w:tcW w:w="16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Коэф.учит.влажность материала</w:t>
            </w:r>
          </w:p>
        </w:tc>
        <w:tc>
          <w:tcPr>
            <w:tcW w:w="398"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Р</w:t>
            </w:r>
            <w:r w:rsidRPr="003804DF">
              <w:rPr>
                <w:sz w:val="20"/>
                <w:szCs w:val="20"/>
                <w:vertAlign w:val="subscript"/>
                <w:lang w:val="ru-KZ" w:eastAsia="ru-KZ"/>
              </w:rPr>
              <w:t>5</w:t>
            </w:r>
          </w:p>
        </w:tc>
        <w:tc>
          <w:tcPr>
            <w:tcW w:w="552" w:type="pct"/>
            <w:tcBorders>
              <w:top w:val="nil"/>
              <w:left w:val="nil"/>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w:t>
            </w:r>
          </w:p>
        </w:tc>
        <w:tc>
          <w:tcPr>
            <w:tcW w:w="75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62"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8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5"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6"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0,01</w:t>
            </w:r>
          </w:p>
        </w:tc>
      </w:tr>
      <w:tr w:rsidR="00FF622F" w:rsidRPr="003804DF" w:rsidTr="0033183E">
        <w:trPr>
          <w:trHeight w:val="285"/>
        </w:trPr>
        <w:tc>
          <w:tcPr>
            <w:tcW w:w="16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Коэф.учит. крупность материала</w:t>
            </w:r>
          </w:p>
        </w:tc>
        <w:tc>
          <w:tcPr>
            <w:tcW w:w="398"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Р</w:t>
            </w:r>
            <w:r w:rsidRPr="003804DF">
              <w:rPr>
                <w:sz w:val="20"/>
                <w:szCs w:val="20"/>
                <w:vertAlign w:val="subscript"/>
                <w:lang w:val="ru-KZ" w:eastAsia="ru-KZ"/>
              </w:rPr>
              <w:t>7</w:t>
            </w:r>
          </w:p>
        </w:tc>
        <w:tc>
          <w:tcPr>
            <w:tcW w:w="552" w:type="pct"/>
            <w:tcBorders>
              <w:top w:val="nil"/>
              <w:left w:val="nil"/>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w:t>
            </w:r>
          </w:p>
        </w:tc>
        <w:tc>
          <w:tcPr>
            <w:tcW w:w="75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62"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8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5"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6"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0,70</w:t>
            </w:r>
          </w:p>
        </w:tc>
      </w:tr>
      <w:tr w:rsidR="00FF622F" w:rsidRPr="003804DF" w:rsidTr="0033183E">
        <w:trPr>
          <w:trHeight w:val="255"/>
        </w:trPr>
        <w:tc>
          <w:tcPr>
            <w:tcW w:w="1611" w:type="pct"/>
            <w:tcBorders>
              <w:top w:val="nil"/>
              <w:left w:val="single" w:sz="4" w:space="0" w:color="auto"/>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при размере куска 3-5  мм</w:t>
            </w:r>
          </w:p>
        </w:tc>
        <w:tc>
          <w:tcPr>
            <w:tcW w:w="398"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52" w:type="pct"/>
            <w:tcBorders>
              <w:top w:val="nil"/>
              <w:left w:val="nil"/>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w:t>
            </w:r>
          </w:p>
        </w:tc>
        <w:tc>
          <w:tcPr>
            <w:tcW w:w="75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62"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28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5"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16"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4" w:type="pct"/>
            <w:tcBorders>
              <w:top w:val="nil"/>
              <w:left w:val="single" w:sz="4" w:space="0" w:color="auto"/>
              <w:bottom w:val="nil"/>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 </w:t>
            </w:r>
          </w:p>
        </w:tc>
      </w:tr>
      <w:tr w:rsidR="00FF622F" w:rsidRPr="003804DF" w:rsidTr="0033183E">
        <w:trPr>
          <w:trHeight w:val="315"/>
        </w:trPr>
        <w:tc>
          <w:tcPr>
            <w:tcW w:w="1611" w:type="pct"/>
            <w:tcBorders>
              <w:top w:val="nil"/>
              <w:left w:val="single" w:sz="4" w:space="0" w:color="auto"/>
              <w:bottom w:val="single" w:sz="4" w:space="0" w:color="auto"/>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Общее пылевыделение</w:t>
            </w:r>
          </w:p>
        </w:tc>
        <w:tc>
          <w:tcPr>
            <w:tcW w:w="398" w:type="pct"/>
            <w:tcBorders>
              <w:top w:val="nil"/>
              <w:left w:val="single" w:sz="4" w:space="0" w:color="auto"/>
              <w:bottom w:val="single" w:sz="4" w:space="0" w:color="auto"/>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М</w:t>
            </w:r>
          </w:p>
        </w:tc>
        <w:tc>
          <w:tcPr>
            <w:tcW w:w="552" w:type="pct"/>
            <w:tcBorders>
              <w:top w:val="nil"/>
              <w:left w:val="nil"/>
              <w:bottom w:val="single" w:sz="4" w:space="0" w:color="auto"/>
              <w:right w:val="single" w:sz="4" w:space="0" w:color="auto"/>
            </w:tcBorders>
            <w:shd w:val="clear" w:color="auto" w:fill="auto"/>
            <w:noWrap/>
            <w:vAlign w:val="bottom"/>
            <w:hideMark/>
          </w:tcPr>
          <w:p w:rsidR="00FF622F" w:rsidRPr="003804DF" w:rsidRDefault="00FF622F" w:rsidP="0033183E">
            <w:pPr>
              <w:jc w:val="center"/>
              <w:rPr>
                <w:b/>
                <w:bCs/>
                <w:sz w:val="20"/>
                <w:szCs w:val="20"/>
                <w:lang w:val="ru-KZ" w:eastAsia="ru-KZ"/>
              </w:rPr>
            </w:pPr>
            <w:r w:rsidRPr="003804DF">
              <w:rPr>
                <w:b/>
                <w:bCs/>
                <w:sz w:val="20"/>
                <w:szCs w:val="20"/>
                <w:lang w:val="ru-KZ" w:eastAsia="ru-KZ"/>
              </w:rPr>
              <w:t>тн/ск/год</w:t>
            </w:r>
          </w:p>
        </w:tc>
        <w:tc>
          <w:tcPr>
            <w:tcW w:w="751" w:type="pct"/>
            <w:tcBorders>
              <w:top w:val="nil"/>
              <w:left w:val="nil"/>
              <w:bottom w:val="single" w:sz="4" w:space="0" w:color="auto"/>
              <w:right w:val="nil"/>
            </w:tcBorders>
            <w:shd w:val="clear" w:color="auto" w:fill="auto"/>
            <w:noWrap/>
            <w:vAlign w:val="bottom"/>
            <w:hideMark/>
          </w:tcPr>
          <w:p w:rsidR="00FF622F" w:rsidRPr="003804DF" w:rsidRDefault="00FF622F" w:rsidP="0033183E">
            <w:pPr>
              <w:jc w:val="right"/>
              <w:rPr>
                <w:sz w:val="20"/>
                <w:szCs w:val="20"/>
                <w:lang w:val="ru-KZ" w:eastAsia="ru-KZ"/>
              </w:rPr>
            </w:pPr>
            <w:r w:rsidRPr="003804DF">
              <w:rPr>
                <w:sz w:val="20"/>
                <w:szCs w:val="20"/>
                <w:lang w:val="ru-KZ" w:eastAsia="ru-KZ"/>
              </w:rPr>
              <w:t>0,0008</w:t>
            </w:r>
          </w:p>
        </w:tc>
        <w:tc>
          <w:tcPr>
            <w:tcW w:w="262" w:type="pct"/>
            <w:tcBorders>
              <w:top w:val="nil"/>
              <w:left w:val="nil"/>
              <w:bottom w:val="single" w:sz="4" w:space="0" w:color="auto"/>
              <w:right w:val="nil"/>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w:t>
            </w:r>
          </w:p>
        </w:tc>
        <w:tc>
          <w:tcPr>
            <w:tcW w:w="281" w:type="pct"/>
            <w:tcBorders>
              <w:top w:val="nil"/>
              <w:left w:val="nil"/>
              <w:bottom w:val="single" w:sz="4" w:space="0" w:color="auto"/>
              <w:right w:val="nil"/>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600</w:t>
            </w:r>
          </w:p>
        </w:tc>
        <w:tc>
          <w:tcPr>
            <w:tcW w:w="632" w:type="pct"/>
            <w:gridSpan w:val="2"/>
            <w:tcBorders>
              <w:top w:val="nil"/>
              <w:left w:val="nil"/>
              <w:bottom w:val="single" w:sz="4" w:space="0" w:color="auto"/>
              <w:right w:val="single" w:sz="4" w:space="0" w:color="000000"/>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3600 / 10</w:t>
            </w:r>
            <w:r w:rsidRPr="003804DF">
              <w:rPr>
                <w:sz w:val="20"/>
                <w:szCs w:val="20"/>
                <w:vertAlign w:val="superscript"/>
                <w:lang w:val="ru-KZ" w:eastAsia="ru-KZ"/>
              </w:rPr>
              <w:t>6</w:t>
            </w:r>
          </w:p>
        </w:tc>
        <w:tc>
          <w:tcPr>
            <w:tcW w:w="514" w:type="pct"/>
            <w:tcBorders>
              <w:top w:val="nil"/>
              <w:left w:val="nil"/>
              <w:bottom w:val="single" w:sz="4" w:space="0" w:color="auto"/>
              <w:right w:val="single" w:sz="4" w:space="0" w:color="auto"/>
            </w:tcBorders>
            <w:shd w:val="clear" w:color="auto" w:fill="auto"/>
            <w:noWrap/>
            <w:vAlign w:val="bottom"/>
            <w:hideMark/>
          </w:tcPr>
          <w:p w:rsidR="00FF622F" w:rsidRPr="003804DF" w:rsidRDefault="00FF622F" w:rsidP="0033183E">
            <w:pPr>
              <w:jc w:val="center"/>
              <w:rPr>
                <w:b/>
                <w:bCs/>
                <w:sz w:val="20"/>
                <w:szCs w:val="20"/>
                <w:lang w:val="ru-KZ" w:eastAsia="ru-KZ"/>
              </w:rPr>
            </w:pPr>
            <w:r w:rsidRPr="003804DF">
              <w:rPr>
                <w:b/>
                <w:bCs/>
                <w:sz w:val="20"/>
                <w:szCs w:val="20"/>
                <w:lang w:val="ru-KZ" w:eastAsia="ru-KZ"/>
              </w:rPr>
              <w:t>0,0001269</w:t>
            </w:r>
          </w:p>
        </w:tc>
      </w:tr>
    </w:tbl>
    <w:p w:rsidR="00FF622F" w:rsidRPr="003804DF" w:rsidRDefault="00FF622F" w:rsidP="00FF622F">
      <w:pPr>
        <w:autoSpaceDE w:val="0"/>
        <w:autoSpaceDN w:val="0"/>
        <w:adjustRightInd w:val="0"/>
        <w:ind w:firstLine="709"/>
        <w:jc w:val="both"/>
        <w:rPr>
          <w:rFonts w:eastAsiaTheme="minorHAnsi"/>
          <w:color w:val="000000" w:themeColor="text1"/>
          <w:lang w:eastAsia="en-US"/>
        </w:rPr>
      </w:pPr>
    </w:p>
    <w:tbl>
      <w:tblPr>
        <w:tblW w:w="5000" w:type="pct"/>
        <w:tblLook w:val="04A0" w:firstRow="1" w:lastRow="0" w:firstColumn="1" w:lastColumn="0" w:noHBand="0" w:noVBand="1"/>
      </w:tblPr>
      <w:tblGrid>
        <w:gridCol w:w="1917"/>
        <w:gridCol w:w="1744"/>
        <w:gridCol w:w="788"/>
        <w:gridCol w:w="1032"/>
        <w:gridCol w:w="1297"/>
        <w:gridCol w:w="744"/>
        <w:gridCol w:w="942"/>
        <w:gridCol w:w="948"/>
        <w:gridCol w:w="221"/>
        <w:gridCol w:w="221"/>
      </w:tblGrid>
      <w:tr w:rsidR="00FF622F" w:rsidRPr="003804DF" w:rsidTr="0033183E">
        <w:trPr>
          <w:trHeight w:val="255"/>
        </w:trPr>
        <w:tc>
          <w:tcPr>
            <w:tcW w:w="2744" w:type="pct"/>
            <w:gridSpan w:val="4"/>
            <w:tcBorders>
              <w:top w:val="nil"/>
              <w:left w:val="nil"/>
              <w:bottom w:val="nil"/>
              <w:right w:val="nil"/>
            </w:tcBorders>
            <w:shd w:val="clear" w:color="auto" w:fill="auto"/>
            <w:noWrap/>
            <w:vAlign w:val="bottom"/>
            <w:hideMark/>
          </w:tcPr>
          <w:p w:rsidR="00FF622F" w:rsidRPr="003804DF" w:rsidRDefault="00FF622F" w:rsidP="0033183E">
            <w:pPr>
              <w:rPr>
                <w:b/>
                <w:bCs/>
                <w:color w:val="000000"/>
                <w:sz w:val="20"/>
                <w:szCs w:val="20"/>
                <w:lang w:val="ru-KZ" w:eastAsia="ru-KZ"/>
              </w:rPr>
            </w:pPr>
            <w:r w:rsidRPr="003804DF">
              <w:rPr>
                <w:b/>
                <w:bCs/>
                <w:color w:val="000000"/>
                <w:sz w:val="20"/>
                <w:szCs w:val="20"/>
                <w:lang w:val="ru-KZ" w:eastAsia="ru-KZ"/>
              </w:rPr>
              <w:t>Источник №6006 Машины шлифовальные</w:t>
            </w:r>
          </w:p>
        </w:tc>
        <w:tc>
          <w:tcPr>
            <w:tcW w:w="513" w:type="pct"/>
            <w:tcBorders>
              <w:top w:val="nil"/>
              <w:left w:val="nil"/>
              <w:bottom w:val="nil"/>
              <w:right w:val="nil"/>
            </w:tcBorders>
            <w:shd w:val="clear" w:color="auto" w:fill="auto"/>
            <w:noWrap/>
            <w:vAlign w:val="bottom"/>
            <w:hideMark/>
          </w:tcPr>
          <w:p w:rsidR="00FF622F" w:rsidRPr="003804DF" w:rsidRDefault="00FF622F" w:rsidP="0033183E">
            <w:pPr>
              <w:rPr>
                <w:b/>
                <w:bCs/>
                <w:color w:val="000000"/>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6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7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r>
      <w:tr w:rsidR="00FF622F" w:rsidRPr="003804DF" w:rsidTr="0033183E">
        <w:trPr>
          <w:trHeight w:val="255"/>
        </w:trPr>
        <w:tc>
          <w:tcPr>
            <w:tcW w:w="2032" w:type="pct"/>
            <w:gridSpan w:val="2"/>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Количество станков - 1 шт.</w:t>
            </w:r>
          </w:p>
        </w:tc>
        <w:tc>
          <w:tcPr>
            <w:tcW w:w="307"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406"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3"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6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7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r>
      <w:tr w:rsidR="00FF622F" w:rsidRPr="003804DF" w:rsidTr="0033183E">
        <w:trPr>
          <w:trHeight w:val="255"/>
        </w:trPr>
        <w:tc>
          <w:tcPr>
            <w:tcW w:w="5000" w:type="pct"/>
            <w:gridSpan w:val="10"/>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xml:space="preserve">Выбросы загрязняющих веществ, образующихся при механической обработке металлов, без применения СОЖ, </w:t>
            </w:r>
          </w:p>
        </w:tc>
      </w:tr>
      <w:tr w:rsidR="00FF622F" w:rsidRPr="003804DF" w:rsidTr="0033183E">
        <w:trPr>
          <w:trHeight w:val="255"/>
        </w:trPr>
        <w:tc>
          <w:tcPr>
            <w:tcW w:w="3256" w:type="pct"/>
            <w:gridSpan w:val="5"/>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от одной единицы оборудования, определяется по формулам:</w:t>
            </w: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6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7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r>
      <w:tr w:rsidR="00FF622F" w:rsidRPr="003804DF" w:rsidTr="0033183E">
        <w:trPr>
          <w:trHeight w:val="255"/>
        </w:trPr>
        <w:tc>
          <w:tcPr>
            <w:tcW w:w="5000" w:type="pct"/>
            <w:gridSpan w:val="10"/>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Валовый и максимальный разовый выброс для источников выделения, не обеспеченных местными отсосами:</w:t>
            </w:r>
          </w:p>
        </w:tc>
      </w:tr>
      <w:tr w:rsidR="00FF622F" w:rsidRPr="003804DF" w:rsidTr="0033183E">
        <w:trPr>
          <w:trHeight w:val="255"/>
        </w:trPr>
        <w:tc>
          <w:tcPr>
            <w:tcW w:w="151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noProof/>
                <w:sz w:val="20"/>
                <w:szCs w:val="20"/>
              </w:rPr>
              <w:drawing>
                <wp:anchor distT="0" distB="0" distL="114300" distR="114300" simplePos="0" relativeHeight="251659264" behindDoc="0" locked="0" layoutInCell="1" allowOverlap="1" wp14:anchorId="160F6F5C" wp14:editId="692FE40D">
                  <wp:simplePos x="0" y="0"/>
                  <wp:positionH relativeFrom="column">
                    <wp:posOffset>342900</wp:posOffset>
                  </wp:positionH>
                  <wp:positionV relativeFrom="paragraph">
                    <wp:posOffset>85725</wp:posOffset>
                  </wp:positionV>
                  <wp:extent cx="600075" cy="314325"/>
                  <wp:effectExtent l="0" t="0" r="9525" b="0"/>
                  <wp:wrapNone/>
                  <wp:docPr id="2" name="Рисунок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B00-000002000000}"/>
                      </a:ext>
                    </a:extLst>
                  </wp:docPr>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B00-000002000000}"/>
                              </a:ext>
                            </a:extLst>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7285" cy="3714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480"/>
            </w:tblGrid>
            <w:tr w:rsidR="00FF622F" w:rsidRPr="003804DF" w:rsidTr="0033183E">
              <w:trPr>
                <w:trHeight w:val="255"/>
                <w:tblCellSpacing w:w="0" w:type="dxa"/>
              </w:trPr>
              <w:tc>
                <w:tcPr>
                  <w:tcW w:w="1480" w:type="dxa"/>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r>
          </w:tbl>
          <w:p w:rsidR="00FF622F" w:rsidRPr="003804DF" w:rsidRDefault="00FF622F" w:rsidP="0033183E">
            <w:pPr>
              <w:rPr>
                <w:sz w:val="20"/>
                <w:szCs w:val="20"/>
                <w:lang w:val="ru-KZ" w:eastAsia="ru-KZ"/>
              </w:rPr>
            </w:pPr>
          </w:p>
        </w:tc>
        <w:tc>
          <w:tcPr>
            <w:tcW w:w="513"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07"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406"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3"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6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7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r>
      <w:tr w:rsidR="00FF622F" w:rsidRPr="003804DF" w:rsidTr="0033183E">
        <w:trPr>
          <w:trHeight w:val="255"/>
        </w:trPr>
        <w:tc>
          <w:tcPr>
            <w:tcW w:w="151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3"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07"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xml:space="preserve"> , т/год</w:t>
            </w:r>
          </w:p>
        </w:tc>
        <w:tc>
          <w:tcPr>
            <w:tcW w:w="406"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3"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6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7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r>
      <w:tr w:rsidR="00FF622F" w:rsidRPr="003804DF" w:rsidTr="0033183E">
        <w:trPr>
          <w:trHeight w:val="255"/>
        </w:trPr>
        <w:tc>
          <w:tcPr>
            <w:tcW w:w="151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3"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07"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406"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3"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6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7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r>
      <w:tr w:rsidR="00FF622F" w:rsidRPr="003804DF" w:rsidTr="0033183E">
        <w:trPr>
          <w:trHeight w:val="285"/>
        </w:trPr>
        <w:tc>
          <w:tcPr>
            <w:tcW w:w="2032" w:type="pct"/>
            <w:gridSpan w:val="2"/>
            <w:tcBorders>
              <w:top w:val="nil"/>
              <w:left w:val="nil"/>
              <w:bottom w:val="nil"/>
              <w:right w:val="nil"/>
            </w:tcBorders>
            <w:shd w:val="clear" w:color="auto" w:fill="auto"/>
            <w:noWrap/>
            <w:vAlign w:val="bottom"/>
            <w:hideMark/>
          </w:tcPr>
          <w:p w:rsidR="00FF622F" w:rsidRPr="003804DF" w:rsidRDefault="00FF622F" w:rsidP="0033183E">
            <w:pPr>
              <w:rPr>
                <w:i/>
                <w:iCs/>
                <w:sz w:val="20"/>
                <w:szCs w:val="20"/>
                <w:lang w:val="ru-KZ" w:eastAsia="ru-KZ"/>
              </w:rPr>
            </w:pPr>
            <w:r w:rsidRPr="003804DF">
              <w:rPr>
                <w:i/>
                <w:iCs/>
                <w:sz w:val="20"/>
                <w:szCs w:val="20"/>
                <w:lang w:val="ru-KZ" w:eastAsia="ru-KZ"/>
              </w:rPr>
              <w:t xml:space="preserve">М </w:t>
            </w:r>
            <w:r w:rsidRPr="003804DF">
              <w:rPr>
                <w:i/>
                <w:iCs/>
                <w:sz w:val="20"/>
                <w:szCs w:val="20"/>
                <w:vertAlign w:val="subscript"/>
                <w:lang w:val="ru-KZ" w:eastAsia="ru-KZ"/>
              </w:rPr>
              <w:t>сек</w:t>
            </w:r>
            <w:r w:rsidRPr="003804DF">
              <w:rPr>
                <w:i/>
                <w:iCs/>
                <w:sz w:val="20"/>
                <w:szCs w:val="20"/>
                <w:lang w:val="ru-KZ" w:eastAsia="ru-KZ"/>
              </w:rPr>
              <w:t xml:space="preserve"> = k х Q,</w:t>
            </w:r>
            <w:r w:rsidRPr="003804DF">
              <w:rPr>
                <w:sz w:val="20"/>
                <w:szCs w:val="20"/>
                <w:lang w:val="ru-KZ" w:eastAsia="ru-KZ"/>
              </w:rPr>
              <w:t xml:space="preserve"> г/сек</w:t>
            </w:r>
          </w:p>
        </w:tc>
        <w:tc>
          <w:tcPr>
            <w:tcW w:w="307" w:type="pct"/>
            <w:tcBorders>
              <w:top w:val="nil"/>
              <w:left w:val="nil"/>
              <w:bottom w:val="nil"/>
              <w:right w:val="nil"/>
            </w:tcBorders>
            <w:shd w:val="clear" w:color="auto" w:fill="auto"/>
            <w:noWrap/>
            <w:vAlign w:val="bottom"/>
            <w:hideMark/>
          </w:tcPr>
          <w:p w:rsidR="00FF622F" w:rsidRPr="003804DF" w:rsidRDefault="00FF622F" w:rsidP="0033183E">
            <w:pPr>
              <w:rPr>
                <w:i/>
                <w:iCs/>
                <w:sz w:val="20"/>
                <w:szCs w:val="20"/>
                <w:lang w:val="ru-KZ" w:eastAsia="ru-KZ"/>
              </w:rPr>
            </w:pPr>
          </w:p>
        </w:tc>
        <w:tc>
          <w:tcPr>
            <w:tcW w:w="406"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513"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6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7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r>
      <w:tr w:rsidR="00FF622F" w:rsidRPr="003804DF" w:rsidTr="0033183E">
        <w:trPr>
          <w:trHeight w:val="255"/>
        </w:trPr>
        <w:tc>
          <w:tcPr>
            <w:tcW w:w="2744" w:type="pct"/>
            <w:gridSpan w:val="4"/>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k - коэффициент гравитационного оседания, k=0,2;</w:t>
            </w:r>
          </w:p>
        </w:tc>
        <w:tc>
          <w:tcPr>
            <w:tcW w:w="513"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6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7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r>
      <w:tr w:rsidR="00FF622F" w:rsidRPr="003804DF" w:rsidTr="0033183E">
        <w:trPr>
          <w:trHeight w:val="255"/>
        </w:trPr>
        <w:tc>
          <w:tcPr>
            <w:tcW w:w="3960" w:type="pct"/>
            <w:gridSpan w:val="7"/>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Т- фактический годовой фонд времени работы одной единицы оборудования, час;</w:t>
            </w:r>
          </w:p>
        </w:tc>
        <w:tc>
          <w:tcPr>
            <w:tcW w:w="37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r>
      <w:tr w:rsidR="00FF622F" w:rsidRPr="003804DF" w:rsidTr="0033183E">
        <w:trPr>
          <w:trHeight w:val="255"/>
        </w:trPr>
        <w:tc>
          <w:tcPr>
            <w:tcW w:w="3591" w:type="pct"/>
            <w:gridSpan w:val="6"/>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Q- удельный выброс пыли технологическим оборудованием, г/с (таб.1-5).</w:t>
            </w:r>
          </w:p>
        </w:tc>
        <w:tc>
          <w:tcPr>
            <w:tcW w:w="369"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71"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r>
      <w:tr w:rsidR="00FF622F" w:rsidRPr="003804DF" w:rsidTr="0033183E">
        <w:trPr>
          <w:trHeight w:val="255"/>
        </w:trPr>
        <w:tc>
          <w:tcPr>
            <w:tcW w:w="1519" w:type="pct"/>
            <w:tcBorders>
              <w:top w:val="single" w:sz="4" w:space="0" w:color="auto"/>
              <w:left w:val="single" w:sz="4" w:space="0" w:color="auto"/>
              <w:bottom w:val="nil"/>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Наименование</w:t>
            </w:r>
          </w:p>
        </w:tc>
        <w:tc>
          <w:tcPr>
            <w:tcW w:w="513"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FF622F" w:rsidRPr="003804DF" w:rsidRDefault="00FF622F" w:rsidP="0033183E">
            <w:pPr>
              <w:jc w:val="center"/>
              <w:rPr>
                <w:sz w:val="20"/>
                <w:szCs w:val="20"/>
                <w:lang w:val="ru-KZ" w:eastAsia="ru-KZ"/>
              </w:rPr>
            </w:pPr>
            <w:r w:rsidRPr="003804DF">
              <w:rPr>
                <w:sz w:val="20"/>
                <w:szCs w:val="20"/>
                <w:lang w:val="ru-KZ" w:eastAsia="ru-KZ"/>
              </w:rPr>
              <w:t>Вещества</w:t>
            </w:r>
          </w:p>
        </w:tc>
        <w:tc>
          <w:tcPr>
            <w:tcW w:w="307" w:type="pct"/>
            <w:tcBorders>
              <w:top w:val="single" w:sz="4" w:space="0" w:color="auto"/>
              <w:left w:val="nil"/>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Кол-во</w:t>
            </w:r>
          </w:p>
        </w:tc>
        <w:tc>
          <w:tcPr>
            <w:tcW w:w="406" w:type="pct"/>
            <w:tcBorders>
              <w:top w:val="single" w:sz="4" w:space="0" w:color="auto"/>
              <w:left w:val="nil"/>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xml:space="preserve">Пыль </w:t>
            </w:r>
          </w:p>
        </w:tc>
        <w:tc>
          <w:tcPr>
            <w:tcW w:w="513" w:type="pct"/>
            <w:tcBorders>
              <w:top w:val="single" w:sz="4" w:space="0" w:color="auto"/>
              <w:left w:val="nil"/>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 xml:space="preserve">Пыль </w:t>
            </w:r>
          </w:p>
        </w:tc>
        <w:tc>
          <w:tcPr>
            <w:tcW w:w="334" w:type="pct"/>
            <w:tcBorders>
              <w:top w:val="single" w:sz="4" w:space="0" w:color="auto"/>
              <w:left w:val="nil"/>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Время</w:t>
            </w:r>
          </w:p>
        </w:tc>
        <w:tc>
          <w:tcPr>
            <w:tcW w:w="369" w:type="pct"/>
            <w:tcBorders>
              <w:top w:val="single" w:sz="4" w:space="0" w:color="auto"/>
              <w:left w:val="nil"/>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Выбросы,</w:t>
            </w:r>
          </w:p>
        </w:tc>
        <w:tc>
          <w:tcPr>
            <w:tcW w:w="371" w:type="pct"/>
            <w:tcBorders>
              <w:top w:val="single" w:sz="4" w:space="0" w:color="auto"/>
              <w:left w:val="nil"/>
              <w:bottom w:val="nil"/>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Выбросы,</w:t>
            </w: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r>
      <w:tr w:rsidR="00FF622F" w:rsidRPr="003804DF" w:rsidTr="0033183E">
        <w:trPr>
          <w:trHeight w:val="765"/>
        </w:trPr>
        <w:tc>
          <w:tcPr>
            <w:tcW w:w="1519" w:type="pct"/>
            <w:tcBorders>
              <w:top w:val="nil"/>
              <w:left w:val="single" w:sz="4" w:space="0" w:color="auto"/>
              <w:bottom w:val="single" w:sz="4" w:space="0" w:color="auto"/>
              <w:right w:val="single" w:sz="4" w:space="0" w:color="auto"/>
            </w:tcBorders>
            <w:shd w:val="clear" w:color="auto" w:fill="auto"/>
            <w:noWrap/>
            <w:hideMark/>
          </w:tcPr>
          <w:p w:rsidR="00FF622F" w:rsidRPr="003804DF" w:rsidRDefault="00FF622F" w:rsidP="0033183E">
            <w:pPr>
              <w:jc w:val="center"/>
              <w:rPr>
                <w:sz w:val="20"/>
                <w:szCs w:val="20"/>
                <w:lang w:val="ru-KZ" w:eastAsia="ru-KZ"/>
              </w:rPr>
            </w:pPr>
            <w:r w:rsidRPr="003804DF">
              <w:rPr>
                <w:sz w:val="20"/>
                <w:szCs w:val="20"/>
                <w:lang w:val="ru-KZ" w:eastAsia="ru-KZ"/>
              </w:rPr>
              <w:t>станков</w:t>
            </w:r>
          </w:p>
        </w:tc>
        <w:tc>
          <w:tcPr>
            <w:tcW w:w="513" w:type="pct"/>
            <w:vMerge/>
            <w:tcBorders>
              <w:top w:val="single" w:sz="4" w:space="0" w:color="auto"/>
              <w:left w:val="single" w:sz="4" w:space="0" w:color="auto"/>
              <w:bottom w:val="single" w:sz="4" w:space="0" w:color="000000"/>
              <w:right w:val="single" w:sz="4" w:space="0" w:color="auto"/>
            </w:tcBorders>
            <w:vAlign w:val="center"/>
            <w:hideMark/>
          </w:tcPr>
          <w:p w:rsidR="00FF622F" w:rsidRPr="003804DF" w:rsidRDefault="00FF622F" w:rsidP="0033183E">
            <w:pPr>
              <w:rPr>
                <w:sz w:val="20"/>
                <w:szCs w:val="20"/>
                <w:lang w:val="ru-KZ" w:eastAsia="ru-KZ"/>
              </w:rPr>
            </w:pPr>
          </w:p>
        </w:tc>
        <w:tc>
          <w:tcPr>
            <w:tcW w:w="307" w:type="pct"/>
            <w:tcBorders>
              <w:top w:val="nil"/>
              <w:left w:val="nil"/>
              <w:bottom w:val="single" w:sz="4" w:space="0" w:color="auto"/>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станков</w:t>
            </w:r>
          </w:p>
        </w:tc>
        <w:tc>
          <w:tcPr>
            <w:tcW w:w="406" w:type="pct"/>
            <w:tcBorders>
              <w:top w:val="nil"/>
              <w:left w:val="nil"/>
              <w:bottom w:val="single" w:sz="4" w:space="0" w:color="auto"/>
              <w:right w:val="single" w:sz="4" w:space="0" w:color="auto"/>
            </w:tcBorders>
            <w:shd w:val="clear" w:color="auto" w:fill="auto"/>
            <w:vAlign w:val="bottom"/>
            <w:hideMark/>
          </w:tcPr>
          <w:p w:rsidR="00FF622F" w:rsidRPr="003804DF" w:rsidRDefault="00FF622F" w:rsidP="0033183E">
            <w:pPr>
              <w:rPr>
                <w:sz w:val="20"/>
                <w:szCs w:val="20"/>
                <w:lang w:val="ru-KZ" w:eastAsia="ru-KZ"/>
              </w:rPr>
            </w:pPr>
            <w:r w:rsidRPr="003804DF">
              <w:rPr>
                <w:sz w:val="20"/>
                <w:szCs w:val="20"/>
                <w:lang w:val="ru-KZ" w:eastAsia="ru-KZ"/>
              </w:rPr>
              <w:t>абразивная (2930)</w:t>
            </w:r>
          </w:p>
        </w:tc>
        <w:tc>
          <w:tcPr>
            <w:tcW w:w="513" w:type="pct"/>
            <w:tcBorders>
              <w:top w:val="nil"/>
              <w:left w:val="nil"/>
              <w:bottom w:val="single" w:sz="4" w:space="0" w:color="auto"/>
              <w:right w:val="single" w:sz="4" w:space="0" w:color="auto"/>
            </w:tcBorders>
            <w:shd w:val="clear" w:color="auto" w:fill="auto"/>
            <w:vAlign w:val="bottom"/>
            <w:hideMark/>
          </w:tcPr>
          <w:p w:rsidR="00FF622F" w:rsidRPr="003804DF" w:rsidRDefault="00FF622F" w:rsidP="0033183E">
            <w:pPr>
              <w:rPr>
                <w:sz w:val="20"/>
                <w:szCs w:val="20"/>
                <w:lang w:val="ru-KZ" w:eastAsia="ru-KZ"/>
              </w:rPr>
            </w:pPr>
            <w:r w:rsidRPr="003804DF">
              <w:rPr>
                <w:sz w:val="20"/>
                <w:szCs w:val="20"/>
                <w:lang w:val="ru-KZ" w:eastAsia="ru-KZ"/>
              </w:rPr>
              <w:t>металлическая (2902)</w:t>
            </w:r>
          </w:p>
        </w:tc>
        <w:tc>
          <w:tcPr>
            <w:tcW w:w="334" w:type="pct"/>
            <w:tcBorders>
              <w:top w:val="nil"/>
              <w:left w:val="nil"/>
              <w:bottom w:val="single" w:sz="4" w:space="0" w:color="auto"/>
              <w:right w:val="single" w:sz="4" w:space="0" w:color="auto"/>
            </w:tcBorders>
            <w:shd w:val="clear" w:color="auto" w:fill="auto"/>
            <w:noWrap/>
            <w:vAlign w:val="bottom"/>
            <w:hideMark/>
          </w:tcPr>
          <w:p w:rsidR="00FF622F" w:rsidRPr="003804DF" w:rsidRDefault="00FF622F" w:rsidP="0033183E">
            <w:pPr>
              <w:rPr>
                <w:sz w:val="20"/>
                <w:szCs w:val="20"/>
                <w:lang w:val="ru-KZ" w:eastAsia="ru-KZ"/>
              </w:rPr>
            </w:pPr>
            <w:r w:rsidRPr="003804DF">
              <w:rPr>
                <w:sz w:val="20"/>
                <w:szCs w:val="20"/>
                <w:lang w:val="ru-KZ" w:eastAsia="ru-KZ"/>
              </w:rPr>
              <w:t>работы</w:t>
            </w:r>
          </w:p>
        </w:tc>
        <w:tc>
          <w:tcPr>
            <w:tcW w:w="369" w:type="pct"/>
            <w:tcBorders>
              <w:top w:val="nil"/>
              <w:left w:val="nil"/>
              <w:bottom w:val="single" w:sz="4" w:space="0" w:color="auto"/>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г/с</w:t>
            </w:r>
          </w:p>
        </w:tc>
        <w:tc>
          <w:tcPr>
            <w:tcW w:w="371" w:type="pct"/>
            <w:tcBorders>
              <w:top w:val="nil"/>
              <w:left w:val="nil"/>
              <w:bottom w:val="single" w:sz="4" w:space="0" w:color="auto"/>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т/г</w:t>
            </w:r>
          </w:p>
        </w:tc>
        <w:tc>
          <w:tcPr>
            <w:tcW w:w="334"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r>
      <w:tr w:rsidR="00FF622F" w:rsidRPr="003804DF" w:rsidTr="0033183E">
        <w:trPr>
          <w:trHeight w:val="255"/>
        </w:trPr>
        <w:tc>
          <w:tcPr>
            <w:tcW w:w="15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машина шлифовальная</w:t>
            </w:r>
          </w:p>
        </w:tc>
        <w:tc>
          <w:tcPr>
            <w:tcW w:w="513" w:type="pct"/>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rPr>
                <w:sz w:val="20"/>
                <w:szCs w:val="20"/>
                <w:lang w:val="ru-KZ" w:eastAsia="ru-KZ"/>
              </w:rPr>
            </w:pPr>
            <w:r w:rsidRPr="003804DF">
              <w:rPr>
                <w:sz w:val="20"/>
                <w:szCs w:val="20"/>
                <w:lang w:val="ru-KZ" w:eastAsia="ru-KZ"/>
              </w:rPr>
              <w:t>Пыль металлическая</w:t>
            </w:r>
          </w:p>
        </w:tc>
        <w:tc>
          <w:tcPr>
            <w:tcW w:w="307" w:type="pct"/>
            <w:tcBorders>
              <w:top w:val="nil"/>
              <w:left w:val="nil"/>
              <w:bottom w:val="single" w:sz="4" w:space="0" w:color="auto"/>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406" w:type="pct"/>
            <w:tcBorders>
              <w:top w:val="nil"/>
              <w:left w:val="nil"/>
              <w:bottom w:val="single" w:sz="4" w:space="0" w:color="auto"/>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513" w:type="pct"/>
            <w:tcBorders>
              <w:top w:val="nil"/>
              <w:left w:val="nil"/>
              <w:bottom w:val="single" w:sz="4" w:space="0" w:color="auto"/>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0,02</w:t>
            </w: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F622F" w:rsidRPr="003804DF" w:rsidRDefault="00FF622F" w:rsidP="0033183E">
            <w:pPr>
              <w:jc w:val="center"/>
              <w:rPr>
                <w:sz w:val="20"/>
                <w:szCs w:val="20"/>
                <w:lang w:val="ru-KZ" w:eastAsia="ru-KZ"/>
              </w:rPr>
            </w:pPr>
            <w:r w:rsidRPr="003804DF">
              <w:rPr>
                <w:sz w:val="20"/>
                <w:szCs w:val="20"/>
                <w:lang w:val="ru-KZ" w:eastAsia="ru-KZ"/>
              </w:rPr>
              <w:t>16,504</w:t>
            </w:r>
          </w:p>
        </w:tc>
        <w:tc>
          <w:tcPr>
            <w:tcW w:w="369" w:type="pct"/>
            <w:tcBorders>
              <w:top w:val="nil"/>
              <w:left w:val="nil"/>
              <w:bottom w:val="single" w:sz="4" w:space="0" w:color="auto"/>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0,00400</w:t>
            </w:r>
          </w:p>
        </w:tc>
        <w:tc>
          <w:tcPr>
            <w:tcW w:w="371" w:type="pct"/>
            <w:tcBorders>
              <w:top w:val="nil"/>
              <w:left w:val="nil"/>
              <w:bottom w:val="single" w:sz="4" w:space="0" w:color="auto"/>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0,000238</w:t>
            </w:r>
          </w:p>
        </w:tc>
        <w:tc>
          <w:tcPr>
            <w:tcW w:w="334"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r>
      <w:tr w:rsidR="00FF622F" w:rsidRPr="003804DF" w:rsidTr="0033183E">
        <w:trPr>
          <w:trHeight w:val="255"/>
        </w:trPr>
        <w:tc>
          <w:tcPr>
            <w:tcW w:w="1519" w:type="pct"/>
            <w:vMerge/>
            <w:tcBorders>
              <w:top w:val="nil"/>
              <w:left w:val="single" w:sz="4" w:space="0" w:color="auto"/>
              <w:bottom w:val="single" w:sz="4" w:space="0" w:color="000000"/>
              <w:right w:val="single" w:sz="4" w:space="0" w:color="auto"/>
            </w:tcBorders>
            <w:vAlign w:val="center"/>
            <w:hideMark/>
          </w:tcPr>
          <w:p w:rsidR="00FF622F" w:rsidRPr="003804DF" w:rsidRDefault="00FF622F" w:rsidP="0033183E">
            <w:pPr>
              <w:rPr>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vAlign w:val="center"/>
            <w:hideMark/>
          </w:tcPr>
          <w:p w:rsidR="00FF622F" w:rsidRPr="003804DF" w:rsidRDefault="00FF622F" w:rsidP="0033183E">
            <w:pPr>
              <w:rPr>
                <w:sz w:val="20"/>
                <w:szCs w:val="20"/>
                <w:lang w:val="ru-KZ" w:eastAsia="ru-KZ"/>
              </w:rPr>
            </w:pPr>
            <w:r w:rsidRPr="003804DF">
              <w:rPr>
                <w:sz w:val="20"/>
                <w:szCs w:val="20"/>
                <w:lang w:val="ru-KZ" w:eastAsia="ru-KZ"/>
              </w:rPr>
              <w:t>Пыль абразивная</w:t>
            </w:r>
          </w:p>
        </w:tc>
        <w:tc>
          <w:tcPr>
            <w:tcW w:w="307" w:type="pct"/>
            <w:tcBorders>
              <w:top w:val="nil"/>
              <w:left w:val="nil"/>
              <w:bottom w:val="single" w:sz="4" w:space="0" w:color="auto"/>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406" w:type="pct"/>
            <w:tcBorders>
              <w:top w:val="nil"/>
              <w:left w:val="nil"/>
              <w:bottom w:val="single" w:sz="4" w:space="0" w:color="auto"/>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0,013</w:t>
            </w:r>
          </w:p>
        </w:tc>
        <w:tc>
          <w:tcPr>
            <w:tcW w:w="513" w:type="pct"/>
            <w:tcBorders>
              <w:top w:val="nil"/>
              <w:left w:val="nil"/>
              <w:bottom w:val="single" w:sz="4" w:space="0" w:color="auto"/>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 </w:t>
            </w:r>
          </w:p>
        </w:tc>
        <w:tc>
          <w:tcPr>
            <w:tcW w:w="334" w:type="pct"/>
            <w:vMerge/>
            <w:tcBorders>
              <w:top w:val="nil"/>
              <w:left w:val="single" w:sz="4" w:space="0" w:color="auto"/>
              <w:bottom w:val="single" w:sz="4" w:space="0" w:color="000000"/>
              <w:right w:val="single" w:sz="4" w:space="0" w:color="auto"/>
            </w:tcBorders>
            <w:vAlign w:val="center"/>
            <w:hideMark/>
          </w:tcPr>
          <w:p w:rsidR="00FF622F" w:rsidRPr="003804DF" w:rsidRDefault="00FF622F" w:rsidP="0033183E">
            <w:pPr>
              <w:rPr>
                <w:sz w:val="20"/>
                <w:szCs w:val="20"/>
                <w:lang w:val="ru-KZ" w:eastAsia="ru-KZ"/>
              </w:rPr>
            </w:pPr>
          </w:p>
        </w:tc>
        <w:tc>
          <w:tcPr>
            <w:tcW w:w="369" w:type="pct"/>
            <w:tcBorders>
              <w:top w:val="nil"/>
              <w:left w:val="nil"/>
              <w:bottom w:val="single" w:sz="4" w:space="0" w:color="auto"/>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0,00260</w:t>
            </w:r>
          </w:p>
        </w:tc>
        <w:tc>
          <w:tcPr>
            <w:tcW w:w="371" w:type="pct"/>
            <w:tcBorders>
              <w:top w:val="nil"/>
              <w:left w:val="nil"/>
              <w:bottom w:val="single" w:sz="4" w:space="0" w:color="auto"/>
              <w:right w:val="single" w:sz="4" w:space="0" w:color="auto"/>
            </w:tcBorders>
            <w:shd w:val="clear" w:color="auto" w:fill="auto"/>
            <w:noWrap/>
            <w:vAlign w:val="bottom"/>
            <w:hideMark/>
          </w:tcPr>
          <w:p w:rsidR="00FF622F" w:rsidRPr="003804DF" w:rsidRDefault="00FF622F" w:rsidP="0033183E">
            <w:pPr>
              <w:jc w:val="center"/>
              <w:rPr>
                <w:sz w:val="20"/>
                <w:szCs w:val="20"/>
                <w:lang w:val="ru-KZ" w:eastAsia="ru-KZ"/>
              </w:rPr>
            </w:pPr>
            <w:r w:rsidRPr="003804DF">
              <w:rPr>
                <w:sz w:val="20"/>
                <w:szCs w:val="20"/>
                <w:lang w:val="ru-KZ" w:eastAsia="ru-KZ"/>
              </w:rPr>
              <w:t>0,0001545</w:t>
            </w:r>
          </w:p>
        </w:tc>
        <w:tc>
          <w:tcPr>
            <w:tcW w:w="334" w:type="pct"/>
            <w:tcBorders>
              <w:top w:val="nil"/>
              <w:left w:val="nil"/>
              <w:bottom w:val="nil"/>
              <w:right w:val="nil"/>
            </w:tcBorders>
            <w:shd w:val="clear" w:color="auto" w:fill="auto"/>
            <w:noWrap/>
            <w:vAlign w:val="bottom"/>
            <w:hideMark/>
          </w:tcPr>
          <w:p w:rsidR="00FF622F" w:rsidRPr="003804DF" w:rsidRDefault="00FF622F" w:rsidP="0033183E">
            <w:pPr>
              <w:jc w:val="center"/>
              <w:rPr>
                <w:sz w:val="20"/>
                <w:szCs w:val="20"/>
                <w:lang w:val="ru-KZ" w:eastAsia="ru-KZ"/>
              </w:rPr>
            </w:pPr>
          </w:p>
        </w:tc>
        <w:tc>
          <w:tcPr>
            <w:tcW w:w="334" w:type="pct"/>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r>
    </w:tbl>
    <w:p w:rsidR="00FF622F" w:rsidRPr="003804DF" w:rsidRDefault="00FF622F" w:rsidP="00FF622F">
      <w:pPr>
        <w:autoSpaceDE w:val="0"/>
        <w:autoSpaceDN w:val="0"/>
        <w:adjustRightInd w:val="0"/>
        <w:ind w:firstLine="709"/>
        <w:jc w:val="both"/>
        <w:rPr>
          <w:rFonts w:eastAsiaTheme="minorHAnsi"/>
          <w:color w:val="000000" w:themeColor="text1"/>
          <w:lang w:eastAsia="en-US"/>
        </w:rPr>
      </w:pPr>
    </w:p>
    <w:tbl>
      <w:tblPr>
        <w:tblW w:w="8980" w:type="dxa"/>
        <w:tblLook w:val="04A0" w:firstRow="1" w:lastRow="0" w:firstColumn="1" w:lastColumn="0" w:noHBand="0" w:noVBand="1"/>
      </w:tblPr>
      <w:tblGrid>
        <w:gridCol w:w="4660"/>
        <w:gridCol w:w="1066"/>
        <w:gridCol w:w="1014"/>
        <w:gridCol w:w="960"/>
        <w:gridCol w:w="960"/>
        <w:gridCol w:w="960"/>
      </w:tblGrid>
      <w:tr w:rsidR="00FF622F" w:rsidRPr="003804DF" w:rsidTr="0033183E">
        <w:trPr>
          <w:trHeight w:val="255"/>
        </w:trPr>
        <w:tc>
          <w:tcPr>
            <w:tcW w:w="5140" w:type="dxa"/>
            <w:gridSpan w:val="2"/>
            <w:tcBorders>
              <w:top w:val="nil"/>
              <w:left w:val="nil"/>
              <w:bottom w:val="nil"/>
              <w:right w:val="nil"/>
            </w:tcBorders>
            <w:shd w:val="clear" w:color="auto" w:fill="auto"/>
            <w:noWrap/>
            <w:vAlign w:val="center"/>
            <w:hideMark/>
          </w:tcPr>
          <w:p w:rsidR="00FF622F" w:rsidRPr="003804DF" w:rsidRDefault="00FF622F" w:rsidP="0033183E">
            <w:pPr>
              <w:rPr>
                <w:b/>
                <w:bCs/>
                <w:color w:val="000000"/>
                <w:sz w:val="20"/>
                <w:szCs w:val="20"/>
                <w:lang w:val="ru-KZ" w:eastAsia="ru-KZ"/>
              </w:rPr>
            </w:pPr>
            <w:r w:rsidRPr="003804DF">
              <w:rPr>
                <w:b/>
                <w:bCs/>
                <w:color w:val="000000"/>
                <w:sz w:val="20"/>
                <w:szCs w:val="20"/>
                <w:lang w:val="ru-KZ" w:eastAsia="ru-KZ"/>
              </w:rPr>
              <w:t>Источник №6007 Работа перфоратора</w:t>
            </w:r>
          </w:p>
        </w:tc>
        <w:tc>
          <w:tcPr>
            <w:tcW w:w="960" w:type="dxa"/>
            <w:tcBorders>
              <w:top w:val="nil"/>
              <w:left w:val="nil"/>
              <w:bottom w:val="nil"/>
              <w:right w:val="nil"/>
            </w:tcBorders>
            <w:shd w:val="clear" w:color="auto" w:fill="auto"/>
            <w:noWrap/>
            <w:vAlign w:val="bottom"/>
            <w:hideMark/>
          </w:tcPr>
          <w:p w:rsidR="00FF622F" w:rsidRPr="003804DF" w:rsidRDefault="00FF622F" w:rsidP="0033183E">
            <w:pPr>
              <w:rPr>
                <w:b/>
                <w:bCs/>
                <w:color w:val="000000"/>
                <w:sz w:val="20"/>
                <w:szCs w:val="20"/>
                <w:lang w:val="ru-KZ" w:eastAsia="ru-KZ"/>
              </w:rPr>
            </w:pPr>
          </w:p>
        </w:tc>
        <w:tc>
          <w:tcPr>
            <w:tcW w:w="960" w:type="dxa"/>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960" w:type="dxa"/>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960" w:type="dxa"/>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r>
      <w:tr w:rsidR="00FF622F" w:rsidRPr="003804DF" w:rsidTr="0033183E">
        <w:trPr>
          <w:trHeight w:val="255"/>
        </w:trPr>
        <w:tc>
          <w:tcPr>
            <w:tcW w:w="5140" w:type="dxa"/>
            <w:gridSpan w:val="2"/>
            <w:tcBorders>
              <w:top w:val="nil"/>
              <w:left w:val="nil"/>
              <w:bottom w:val="nil"/>
              <w:right w:val="nil"/>
            </w:tcBorders>
            <w:shd w:val="clear" w:color="auto" w:fill="auto"/>
            <w:noWrap/>
            <w:vAlign w:val="center"/>
            <w:hideMark/>
          </w:tcPr>
          <w:p w:rsidR="00FF622F" w:rsidRPr="003804DF" w:rsidRDefault="00FF622F" w:rsidP="0033183E">
            <w:pPr>
              <w:rPr>
                <w:color w:val="000000"/>
                <w:sz w:val="20"/>
                <w:szCs w:val="20"/>
                <w:lang w:val="ru-KZ" w:eastAsia="ru-KZ"/>
              </w:rPr>
            </w:pPr>
            <w:r w:rsidRPr="003804DF">
              <w:rPr>
                <w:color w:val="000000"/>
                <w:sz w:val="20"/>
                <w:szCs w:val="20"/>
                <w:lang w:val="ru-KZ" w:eastAsia="ru-KZ"/>
              </w:rPr>
              <w:t>Количество перфораторов –1 шт., время работы –</w:t>
            </w:r>
          </w:p>
        </w:tc>
        <w:tc>
          <w:tcPr>
            <w:tcW w:w="960" w:type="dxa"/>
            <w:tcBorders>
              <w:top w:val="nil"/>
              <w:left w:val="nil"/>
              <w:bottom w:val="nil"/>
              <w:right w:val="nil"/>
            </w:tcBorders>
            <w:shd w:val="clear" w:color="auto" w:fill="auto"/>
            <w:noWrap/>
            <w:vAlign w:val="bottom"/>
            <w:hideMark/>
          </w:tcPr>
          <w:p w:rsidR="00FF622F" w:rsidRPr="003804DF" w:rsidRDefault="00FF622F" w:rsidP="0033183E">
            <w:pPr>
              <w:jc w:val="right"/>
              <w:rPr>
                <w:color w:val="000000"/>
                <w:sz w:val="20"/>
                <w:szCs w:val="20"/>
                <w:lang w:val="ru-KZ" w:eastAsia="ru-KZ"/>
              </w:rPr>
            </w:pPr>
            <w:r w:rsidRPr="003804DF">
              <w:rPr>
                <w:color w:val="000000"/>
                <w:sz w:val="20"/>
                <w:szCs w:val="20"/>
                <w:lang w:val="ru-KZ" w:eastAsia="ru-KZ"/>
              </w:rPr>
              <w:t>118,35</w:t>
            </w:r>
          </w:p>
        </w:tc>
        <w:tc>
          <w:tcPr>
            <w:tcW w:w="1920" w:type="dxa"/>
            <w:gridSpan w:val="2"/>
            <w:tcBorders>
              <w:top w:val="nil"/>
              <w:left w:val="nil"/>
              <w:bottom w:val="nil"/>
              <w:right w:val="nil"/>
            </w:tcBorders>
            <w:shd w:val="clear" w:color="auto" w:fill="auto"/>
            <w:noWrap/>
            <w:vAlign w:val="bottom"/>
            <w:hideMark/>
          </w:tcPr>
          <w:p w:rsidR="00FF622F" w:rsidRPr="003804DF" w:rsidRDefault="00FF622F" w:rsidP="0033183E">
            <w:pPr>
              <w:rPr>
                <w:color w:val="000000"/>
                <w:sz w:val="20"/>
                <w:szCs w:val="20"/>
                <w:lang w:val="ru-KZ" w:eastAsia="ru-KZ"/>
              </w:rPr>
            </w:pPr>
            <w:r w:rsidRPr="003804DF">
              <w:rPr>
                <w:color w:val="000000"/>
                <w:sz w:val="20"/>
                <w:szCs w:val="20"/>
                <w:lang w:val="ru-KZ" w:eastAsia="ru-KZ"/>
              </w:rPr>
              <w:t>час/период.</w:t>
            </w:r>
          </w:p>
        </w:tc>
        <w:tc>
          <w:tcPr>
            <w:tcW w:w="960" w:type="dxa"/>
            <w:tcBorders>
              <w:top w:val="nil"/>
              <w:left w:val="nil"/>
              <w:bottom w:val="nil"/>
              <w:right w:val="nil"/>
            </w:tcBorders>
            <w:shd w:val="clear" w:color="auto" w:fill="auto"/>
            <w:noWrap/>
            <w:vAlign w:val="bottom"/>
            <w:hideMark/>
          </w:tcPr>
          <w:p w:rsidR="00FF622F" w:rsidRPr="003804DF" w:rsidRDefault="00FF622F" w:rsidP="0033183E">
            <w:pPr>
              <w:rPr>
                <w:color w:val="000000"/>
                <w:sz w:val="20"/>
                <w:szCs w:val="20"/>
                <w:lang w:val="ru-KZ" w:eastAsia="ru-KZ"/>
              </w:rPr>
            </w:pPr>
          </w:p>
        </w:tc>
      </w:tr>
      <w:tr w:rsidR="00FF622F" w:rsidRPr="003804DF" w:rsidTr="0033183E">
        <w:trPr>
          <w:trHeight w:val="255"/>
        </w:trPr>
        <w:tc>
          <w:tcPr>
            <w:tcW w:w="6100" w:type="dxa"/>
            <w:gridSpan w:val="3"/>
            <w:tcBorders>
              <w:top w:val="nil"/>
              <w:left w:val="nil"/>
              <w:bottom w:val="nil"/>
              <w:right w:val="nil"/>
            </w:tcBorders>
            <w:shd w:val="clear" w:color="auto" w:fill="auto"/>
            <w:noWrap/>
            <w:vAlign w:val="center"/>
            <w:hideMark/>
          </w:tcPr>
          <w:p w:rsidR="00FF622F" w:rsidRPr="003804DF" w:rsidRDefault="00FF622F" w:rsidP="0033183E">
            <w:pPr>
              <w:rPr>
                <w:color w:val="000000"/>
                <w:sz w:val="20"/>
                <w:szCs w:val="20"/>
                <w:lang w:val="ru-KZ" w:eastAsia="ru-KZ"/>
              </w:rPr>
            </w:pPr>
            <w:r w:rsidRPr="003804DF">
              <w:rPr>
                <w:color w:val="000000"/>
                <w:sz w:val="20"/>
                <w:szCs w:val="20"/>
                <w:lang w:val="ru-KZ" w:eastAsia="ru-KZ"/>
              </w:rPr>
              <w:t>Одновременно в работе находятся 1 перфоратор.</w:t>
            </w:r>
          </w:p>
        </w:tc>
        <w:tc>
          <w:tcPr>
            <w:tcW w:w="960" w:type="dxa"/>
            <w:tcBorders>
              <w:top w:val="nil"/>
              <w:left w:val="nil"/>
              <w:bottom w:val="nil"/>
              <w:right w:val="nil"/>
            </w:tcBorders>
            <w:shd w:val="clear" w:color="auto" w:fill="auto"/>
            <w:noWrap/>
            <w:vAlign w:val="bottom"/>
            <w:hideMark/>
          </w:tcPr>
          <w:p w:rsidR="00FF622F" w:rsidRPr="003804DF" w:rsidRDefault="00FF622F" w:rsidP="0033183E">
            <w:pPr>
              <w:rPr>
                <w:color w:val="000000"/>
                <w:sz w:val="20"/>
                <w:szCs w:val="20"/>
                <w:lang w:val="ru-KZ" w:eastAsia="ru-KZ"/>
              </w:rPr>
            </w:pPr>
          </w:p>
        </w:tc>
        <w:tc>
          <w:tcPr>
            <w:tcW w:w="960" w:type="dxa"/>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960" w:type="dxa"/>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r>
      <w:tr w:rsidR="00FF622F" w:rsidRPr="003804DF" w:rsidTr="0033183E">
        <w:trPr>
          <w:trHeight w:val="255"/>
        </w:trPr>
        <w:tc>
          <w:tcPr>
            <w:tcW w:w="7060" w:type="dxa"/>
            <w:gridSpan w:val="4"/>
            <w:tcBorders>
              <w:top w:val="nil"/>
              <w:left w:val="nil"/>
              <w:bottom w:val="nil"/>
              <w:right w:val="nil"/>
            </w:tcBorders>
            <w:shd w:val="clear" w:color="auto" w:fill="auto"/>
            <w:noWrap/>
            <w:vAlign w:val="center"/>
            <w:hideMark/>
          </w:tcPr>
          <w:p w:rsidR="00FF622F" w:rsidRPr="003804DF" w:rsidRDefault="00FF622F" w:rsidP="0033183E">
            <w:pPr>
              <w:rPr>
                <w:color w:val="000000"/>
                <w:sz w:val="20"/>
                <w:szCs w:val="20"/>
                <w:lang w:val="ru-KZ" w:eastAsia="ru-KZ"/>
              </w:rPr>
            </w:pPr>
            <w:r w:rsidRPr="003804DF">
              <w:rPr>
                <w:color w:val="000000"/>
                <w:sz w:val="20"/>
                <w:szCs w:val="20"/>
                <w:lang w:val="ru-KZ" w:eastAsia="ru-KZ"/>
              </w:rPr>
              <w:t>Пыль неорганическая с содержанием SiO2 20-70 % Удельный выброс –</w:t>
            </w:r>
          </w:p>
        </w:tc>
        <w:tc>
          <w:tcPr>
            <w:tcW w:w="960" w:type="dxa"/>
            <w:tcBorders>
              <w:top w:val="nil"/>
              <w:left w:val="nil"/>
              <w:bottom w:val="nil"/>
              <w:right w:val="nil"/>
            </w:tcBorders>
            <w:shd w:val="clear" w:color="auto" w:fill="auto"/>
            <w:noWrap/>
            <w:vAlign w:val="bottom"/>
            <w:hideMark/>
          </w:tcPr>
          <w:p w:rsidR="00FF622F" w:rsidRPr="003804DF" w:rsidRDefault="00FF622F" w:rsidP="0033183E">
            <w:pPr>
              <w:jc w:val="right"/>
              <w:rPr>
                <w:color w:val="000000"/>
                <w:sz w:val="20"/>
                <w:szCs w:val="20"/>
                <w:lang w:val="ru-KZ" w:eastAsia="ru-KZ"/>
              </w:rPr>
            </w:pPr>
            <w:r w:rsidRPr="003804DF">
              <w:rPr>
                <w:color w:val="000000"/>
                <w:sz w:val="20"/>
                <w:szCs w:val="20"/>
                <w:lang w:val="ru-KZ" w:eastAsia="ru-KZ"/>
              </w:rPr>
              <w:t>0,16</w:t>
            </w:r>
          </w:p>
        </w:tc>
        <w:tc>
          <w:tcPr>
            <w:tcW w:w="960" w:type="dxa"/>
            <w:tcBorders>
              <w:top w:val="nil"/>
              <w:left w:val="nil"/>
              <w:bottom w:val="nil"/>
              <w:right w:val="nil"/>
            </w:tcBorders>
            <w:shd w:val="clear" w:color="auto" w:fill="auto"/>
            <w:noWrap/>
            <w:vAlign w:val="bottom"/>
            <w:hideMark/>
          </w:tcPr>
          <w:p w:rsidR="00FF622F" w:rsidRPr="003804DF" w:rsidRDefault="00FF622F" w:rsidP="0033183E">
            <w:pPr>
              <w:rPr>
                <w:color w:val="000000"/>
                <w:sz w:val="20"/>
                <w:szCs w:val="20"/>
                <w:lang w:val="ru-KZ" w:eastAsia="ru-KZ"/>
              </w:rPr>
            </w:pPr>
            <w:r w:rsidRPr="003804DF">
              <w:rPr>
                <w:color w:val="000000"/>
                <w:sz w:val="20"/>
                <w:szCs w:val="20"/>
                <w:lang w:val="ru-KZ" w:eastAsia="ru-KZ"/>
              </w:rPr>
              <w:t xml:space="preserve"> г/с</w:t>
            </w:r>
          </w:p>
        </w:tc>
      </w:tr>
      <w:tr w:rsidR="00FF622F" w:rsidRPr="003804DF" w:rsidTr="0033183E">
        <w:trPr>
          <w:trHeight w:val="255"/>
        </w:trPr>
        <w:tc>
          <w:tcPr>
            <w:tcW w:w="8020" w:type="dxa"/>
            <w:gridSpan w:val="5"/>
            <w:tcBorders>
              <w:top w:val="nil"/>
              <w:left w:val="nil"/>
              <w:bottom w:val="nil"/>
              <w:right w:val="nil"/>
            </w:tcBorders>
            <w:shd w:val="clear" w:color="auto" w:fill="auto"/>
            <w:noWrap/>
            <w:vAlign w:val="center"/>
            <w:hideMark/>
          </w:tcPr>
          <w:p w:rsidR="00FF622F" w:rsidRPr="003804DF" w:rsidRDefault="00FF622F" w:rsidP="0033183E">
            <w:pPr>
              <w:rPr>
                <w:color w:val="000000"/>
                <w:sz w:val="20"/>
                <w:szCs w:val="20"/>
                <w:lang w:val="ru-KZ" w:eastAsia="ru-KZ"/>
              </w:rPr>
            </w:pPr>
            <w:r w:rsidRPr="003804DF">
              <w:rPr>
                <w:color w:val="000000"/>
                <w:sz w:val="20"/>
                <w:szCs w:val="20"/>
                <w:lang w:val="ru-KZ" w:eastAsia="ru-KZ"/>
              </w:rPr>
              <w:t>Коэффициент 0,2 введен для учета гравитационного оседания пыли металлической</w:t>
            </w:r>
          </w:p>
        </w:tc>
        <w:tc>
          <w:tcPr>
            <w:tcW w:w="960" w:type="dxa"/>
            <w:tcBorders>
              <w:top w:val="nil"/>
              <w:left w:val="nil"/>
              <w:bottom w:val="nil"/>
              <w:right w:val="nil"/>
            </w:tcBorders>
            <w:shd w:val="clear" w:color="auto" w:fill="auto"/>
            <w:noWrap/>
            <w:vAlign w:val="bottom"/>
            <w:hideMark/>
          </w:tcPr>
          <w:p w:rsidR="00FF622F" w:rsidRPr="003804DF" w:rsidRDefault="00FF622F" w:rsidP="0033183E">
            <w:pPr>
              <w:rPr>
                <w:color w:val="000000"/>
                <w:sz w:val="20"/>
                <w:szCs w:val="20"/>
                <w:lang w:val="ru-KZ" w:eastAsia="ru-KZ"/>
              </w:rPr>
            </w:pPr>
          </w:p>
        </w:tc>
      </w:tr>
      <w:tr w:rsidR="00FF622F" w:rsidRPr="003804DF" w:rsidTr="0033183E">
        <w:trPr>
          <w:trHeight w:val="255"/>
        </w:trPr>
        <w:tc>
          <w:tcPr>
            <w:tcW w:w="4660" w:type="dxa"/>
            <w:tcBorders>
              <w:top w:val="nil"/>
              <w:left w:val="nil"/>
              <w:bottom w:val="nil"/>
              <w:right w:val="nil"/>
            </w:tcBorders>
            <w:shd w:val="clear" w:color="auto" w:fill="auto"/>
            <w:noWrap/>
            <w:vAlign w:val="center"/>
            <w:hideMark/>
          </w:tcPr>
          <w:p w:rsidR="00FF622F" w:rsidRPr="003804DF" w:rsidRDefault="00FF622F" w:rsidP="0033183E">
            <w:pPr>
              <w:rPr>
                <w:color w:val="000000"/>
                <w:sz w:val="20"/>
                <w:szCs w:val="20"/>
                <w:lang w:val="ru-KZ" w:eastAsia="ru-KZ"/>
              </w:rPr>
            </w:pPr>
            <w:r w:rsidRPr="003804DF">
              <w:rPr>
                <w:color w:val="000000"/>
                <w:sz w:val="20"/>
                <w:szCs w:val="20"/>
                <w:lang w:val="ru-KZ" w:eastAsia="ru-KZ"/>
              </w:rPr>
              <w:t>(0,16*0,2)*1 = 0,032 г/сек</w:t>
            </w:r>
          </w:p>
        </w:tc>
        <w:tc>
          <w:tcPr>
            <w:tcW w:w="480" w:type="dxa"/>
            <w:tcBorders>
              <w:top w:val="nil"/>
              <w:left w:val="nil"/>
              <w:bottom w:val="nil"/>
              <w:right w:val="nil"/>
            </w:tcBorders>
            <w:shd w:val="clear" w:color="auto" w:fill="auto"/>
            <w:noWrap/>
            <w:vAlign w:val="bottom"/>
            <w:hideMark/>
          </w:tcPr>
          <w:p w:rsidR="00FF622F" w:rsidRPr="003804DF" w:rsidRDefault="00FF622F" w:rsidP="0033183E">
            <w:pPr>
              <w:rPr>
                <w:color w:val="000000"/>
                <w:sz w:val="20"/>
                <w:szCs w:val="20"/>
                <w:lang w:val="ru-KZ" w:eastAsia="ru-KZ"/>
              </w:rPr>
            </w:pPr>
          </w:p>
        </w:tc>
        <w:tc>
          <w:tcPr>
            <w:tcW w:w="960" w:type="dxa"/>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960" w:type="dxa"/>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960" w:type="dxa"/>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960" w:type="dxa"/>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r>
      <w:tr w:rsidR="00FF622F" w:rsidRPr="003804DF" w:rsidTr="0033183E">
        <w:trPr>
          <w:trHeight w:val="255"/>
        </w:trPr>
        <w:tc>
          <w:tcPr>
            <w:tcW w:w="4660" w:type="dxa"/>
            <w:tcBorders>
              <w:top w:val="nil"/>
              <w:left w:val="nil"/>
              <w:bottom w:val="nil"/>
              <w:right w:val="nil"/>
            </w:tcBorders>
            <w:shd w:val="clear" w:color="auto" w:fill="auto"/>
            <w:noWrap/>
            <w:vAlign w:val="center"/>
            <w:hideMark/>
          </w:tcPr>
          <w:p w:rsidR="00FF622F" w:rsidRPr="003804DF" w:rsidRDefault="00FF622F" w:rsidP="0033183E">
            <w:pPr>
              <w:rPr>
                <w:color w:val="000000"/>
                <w:sz w:val="20"/>
                <w:szCs w:val="20"/>
                <w:lang w:val="ru-KZ" w:eastAsia="ru-KZ"/>
              </w:rPr>
            </w:pPr>
            <w:r w:rsidRPr="003804DF">
              <w:rPr>
                <w:color w:val="000000"/>
                <w:sz w:val="20"/>
                <w:szCs w:val="20"/>
                <w:lang w:val="ru-KZ" w:eastAsia="ru-KZ"/>
              </w:rPr>
              <w:lastRenderedPageBreak/>
              <w:t>(3600*0,2*0,16*1500/1000000 )*1 =</w:t>
            </w:r>
          </w:p>
        </w:tc>
        <w:tc>
          <w:tcPr>
            <w:tcW w:w="480" w:type="dxa"/>
            <w:tcBorders>
              <w:top w:val="nil"/>
              <w:left w:val="nil"/>
              <w:bottom w:val="nil"/>
              <w:right w:val="nil"/>
            </w:tcBorders>
            <w:shd w:val="clear" w:color="auto" w:fill="auto"/>
            <w:noWrap/>
            <w:vAlign w:val="bottom"/>
            <w:hideMark/>
          </w:tcPr>
          <w:p w:rsidR="00FF622F" w:rsidRPr="003804DF" w:rsidRDefault="00FF622F" w:rsidP="0033183E">
            <w:pPr>
              <w:jc w:val="right"/>
              <w:rPr>
                <w:color w:val="000000"/>
                <w:sz w:val="20"/>
                <w:szCs w:val="20"/>
                <w:lang w:val="ru-KZ" w:eastAsia="ru-KZ"/>
              </w:rPr>
            </w:pPr>
            <w:r w:rsidRPr="003804DF">
              <w:rPr>
                <w:color w:val="000000"/>
                <w:sz w:val="20"/>
                <w:szCs w:val="20"/>
                <w:lang w:val="ru-KZ" w:eastAsia="ru-KZ"/>
              </w:rPr>
              <w:t>0,0136339</w:t>
            </w:r>
          </w:p>
        </w:tc>
        <w:tc>
          <w:tcPr>
            <w:tcW w:w="960" w:type="dxa"/>
            <w:tcBorders>
              <w:top w:val="nil"/>
              <w:left w:val="nil"/>
              <w:bottom w:val="nil"/>
              <w:right w:val="nil"/>
            </w:tcBorders>
            <w:shd w:val="clear" w:color="auto" w:fill="auto"/>
            <w:noWrap/>
            <w:vAlign w:val="bottom"/>
            <w:hideMark/>
          </w:tcPr>
          <w:p w:rsidR="00FF622F" w:rsidRPr="003804DF" w:rsidRDefault="00FF622F" w:rsidP="0033183E">
            <w:pPr>
              <w:rPr>
                <w:color w:val="000000"/>
                <w:sz w:val="20"/>
                <w:szCs w:val="20"/>
                <w:lang w:val="ru-KZ" w:eastAsia="ru-KZ"/>
              </w:rPr>
            </w:pPr>
            <w:r w:rsidRPr="003804DF">
              <w:rPr>
                <w:color w:val="000000"/>
                <w:sz w:val="20"/>
                <w:szCs w:val="20"/>
                <w:lang w:val="ru-KZ" w:eastAsia="ru-KZ"/>
              </w:rPr>
              <w:t>т/период.</w:t>
            </w:r>
          </w:p>
        </w:tc>
        <w:tc>
          <w:tcPr>
            <w:tcW w:w="960" w:type="dxa"/>
            <w:tcBorders>
              <w:top w:val="nil"/>
              <w:left w:val="nil"/>
              <w:bottom w:val="nil"/>
              <w:right w:val="nil"/>
            </w:tcBorders>
            <w:shd w:val="clear" w:color="auto" w:fill="auto"/>
            <w:noWrap/>
            <w:vAlign w:val="bottom"/>
            <w:hideMark/>
          </w:tcPr>
          <w:p w:rsidR="00FF622F" w:rsidRPr="003804DF" w:rsidRDefault="00FF622F" w:rsidP="0033183E">
            <w:pPr>
              <w:rPr>
                <w:color w:val="000000"/>
                <w:sz w:val="20"/>
                <w:szCs w:val="20"/>
                <w:lang w:val="ru-KZ" w:eastAsia="ru-KZ"/>
              </w:rPr>
            </w:pPr>
          </w:p>
        </w:tc>
        <w:tc>
          <w:tcPr>
            <w:tcW w:w="960" w:type="dxa"/>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c>
          <w:tcPr>
            <w:tcW w:w="960" w:type="dxa"/>
            <w:tcBorders>
              <w:top w:val="nil"/>
              <w:left w:val="nil"/>
              <w:bottom w:val="nil"/>
              <w:right w:val="nil"/>
            </w:tcBorders>
            <w:shd w:val="clear" w:color="auto" w:fill="auto"/>
            <w:noWrap/>
            <w:vAlign w:val="bottom"/>
            <w:hideMark/>
          </w:tcPr>
          <w:p w:rsidR="00FF622F" w:rsidRPr="003804DF" w:rsidRDefault="00FF622F" w:rsidP="0033183E">
            <w:pPr>
              <w:rPr>
                <w:sz w:val="20"/>
                <w:szCs w:val="20"/>
                <w:lang w:val="ru-KZ" w:eastAsia="ru-KZ"/>
              </w:rPr>
            </w:pPr>
          </w:p>
        </w:tc>
      </w:tr>
    </w:tbl>
    <w:p w:rsidR="003D5F3F" w:rsidRPr="005842AB" w:rsidRDefault="003D5F3F" w:rsidP="003D5F3F">
      <w:pPr>
        <w:jc w:val="center"/>
        <w:rPr>
          <w:lang w:eastAsia="en-US"/>
        </w:rPr>
      </w:pPr>
    </w:p>
    <w:p w:rsidR="003D5F3F" w:rsidRPr="005842AB" w:rsidRDefault="003D5F3F" w:rsidP="003D5F3F">
      <w:pPr>
        <w:jc w:val="center"/>
        <w:rPr>
          <w:lang w:eastAsia="en-US"/>
        </w:rPr>
      </w:pPr>
    </w:p>
    <w:p w:rsidR="003D5F3F" w:rsidRPr="005842AB" w:rsidRDefault="003D5F3F" w:rsidP="003D5F3F">
      <w:pPr>
        <w:jc w:val="center"/>
        <w:rPr>
          <w:lang w:eastAsia="en-US"/>
        </w:rPr>
      </w:pPr>
    </w:p>
    <w:p w:rsidR="003D5F3F" w:rsidRPr="005842AB" w:rsidRDefault="003D5F3F" w:rsidP="003D5F3F">
      <w:pPr>
        <w:jc w:val="center"/>
        <w:rPr>
          <w:lang w:eastAsia="en-US"/>
        </w:rPr>
      </w:pPr>
    </w:p>
    <w:p w:rsidR="003D5F3F" w:rsidRPr="005842AB" w:rsidRDefault="003D5F3F" w:rsidP="003D5F3F">
      <w:pPr>
        <w:jc w:val="center"/>
        <w:rPr>
          <w:lang w:eastAsia="en-US"/>
        </w:rPr>
      </w:pPr>
    </w:p>
    <w:p w:rsidR="00383B0E" w:rsidRPr="005842AB" w:rsidRDefault="00383B0E" w:rsidP="003D5F3F">
      <w:pPr>
        <w:jc w:val="center"/>
        <w:rPr>
          <w:lang w:eastAsia="en-US"/>
        </w:rPr>
      </w:pPr>
    </w:p>
    <w:p w:rsidR="00383B0E" w:rsidRPr="005842AB" w:rsidRDefault="00383B0E" w:rsidP="003D5F3F">
      <w:pPr>
        <w:jc w:val="center"/>
        <w:rPr>
          <w:lang w:eastAsia="en-US"/>
        </w:rPr>
      </w:pPr>
    </w:p>
    <w:p w:rsidR="00383B0E" w:rsidRPr="005842AB" w:rsidRDefault="00383B0E" w:rsidP="003D5F3F">
      <w:pPr>
        <w:jc w:val="center"/>
        <w:rPr>
          <w:lang w:eastAsia="en-US"/>
        </w:rPr>
      </w:pPr>
    </w:p>
    <w:p w:rsidR="00383B0E" w:rsidRPr="005842AB" w:rsidRDefault="00383B0E" w:rsidP="003D5F3F">
      <w:pPr>
        <w:jc w:val="center"/>
        <w:rPr>
          <w:lang w:eastAsia="en-US"/>
        </w:rPr>
      </w:pPr>
    </w:p>
    <w:p w:rsidR="00383B0E" w:rsidRPr="005842AB" w:rsidRDefault="00383B0E" w:rsidP="003D5F3F">
      <w:pPr>
        <w:jc w:val="center"/>
        <w:rPr>
          <w:lang w:eastAsia="en-US"/>
        </w:rPr>
      </w:pPr>
    </w:p>
    <w:p w:rsidR="00383B0E" w:rsidRPr="005842AB" w:rsidRDefault="00383B0E" w:rsidP="003D5F3F">
      <w:pPr>
        <w:jc w:val="center"/>
        <w:rPr>
          <w:lang w:eastAsia="en-US"/>
        </w:rPr>
      </w:pPr>
    </w:p>
    <w:p w:rsidR="00383B0E" w:rsidRPr="005842AB" w:rsidRDefault="00383B0E" w:rsidP="003D5F3F">
      <w:pPr>
        <w:jc w:val="center"/>
        <w:rPr>
          <w:lang w:eastAsia="en-US"/>
        </w:rPr>
      </w:pPr>
    </w:p>
    <w:p w:rsidR="00383B0E" w:rsidRPr="005842AB" w:rsidRDefault="00383B0E" w:rsidP="003D5F3F">
      <w:pPr>
        <w:jc w:val="center"/>
        <w:rPr>
          <w:lang w:eastAsia="en-US"/>
        </w:rPr>
      </w:pPr>
    </w:p>
    <w:p w:rsidR="00383B0E" w:rsidRPr="005842AB" w:rsidRDefault="00383B0E" w:rsidP="003D5F3F">
      <w:pPr>
        <w:jc w:val="center"/>
        <w:rPr>
          <w:lang w:eastAsia="en-US"/>
        </w:rPr>
      </w:pPr>
    </w:p>
    <w:p w:rsidR="00383B0E" w:rsidRPr="005842AB" w:rsidRDefault="00383B0E">
      <w:bookmarkStart w:id="347" w:name="_Toc90375067"/>
      <w:r w:rsidRPr="005842AB">
        <w:br w:type="page"/>
      </w:r>
    </w:p>
    <w:p w:rsidR="00383B0E" w:rsidRPr="005842AB" w:rsidRDefault="00383B0E" w:rsidP="00383B0E">
      <w:pPr>
        <w:jc w:val="center"/>
        <w:rPr>
          <w:b/>
          <w:caps/>
          <w:lang w:eastAsia="en-US"/>
        </w:rPr>
      </w:pPr>
    </w:p>
    <w:p w:rsidR="00383B0E" w:rsidRPr="005842AB" w:rsidRDefault="00383B0E" w:rsidP="00383B0E">
      <w:pPr>
        <w:jc w:val="center"/>
        <w:rPr>
          <w:b/>
          <w:caps/>
          <w:lang w:eastAsia="en-US"/>
        </w:rPr>
      </w:pPr>
    </w:p>
    <w:p w:rsidR="00383B0E" w:rsidRPr="005842AB" w:rsidRDefault="00383B0E" w:rsidP="00383B0E">
      <w:pPr>
        <w:jc w:val="center"/>
        <w:rPr>
          <w:b/>
          <w:caps/>
          <w:lang w:eastAsia="en-US"/>
        </w:rPr>
      </w:pPr>
    </w:p>
    <w:p w:rsidR="00383B0E" w:rsidRPr="005842AB" w:rsidRDefault="00383B0E" w:rsidP="00383B0E">
      <w:pPr>
        <w:jc w:val="center"/>
        <w:rPr>
          <w:b/>
          <w:caps/>
          <w:lang w:eastAsia="en-US"/>
        </w:rPr>
      </w:pPr>
    </w:p>
    <w:bookmarkEnd w:id="347"/>
    <w:p w:rsidR="00383B0E" w:rsidRPr="005842AB" w:rsidRDefault="00383B0E" w:rsidP="00383B0E">
      <w:pPr>
        <w:rPr>
          <w:b/>
          <w:highlight w:val="yellow"/>
          <w:u w:val="single"/>
          <w:lang w:eastAsia="en-US"/>
        </w:rPr>
      </w:pPr>
    </w:p>
    <w:sectPr w:rsidR="00383B0E" w:rsidRPr="005842AB" w:rsidSect="00FF622F">
      <w:footerReference w:type="default" r:id="rId29"/>
      <w:pgSz w:w="11907" w:h="16840" w:code="9"/>
      <w:pgMar w:top="709" w:right="851" w:bottom="1134" w:left="1418" w:header="284" w:footer="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E16" w:rsidRDefault="005C1E16">
      <w:r>
        <w:separator/>
      </w:r>
    </w:p>
    <w:p w:rsidR="005C1E16" w:rsidRDefault="005C1E16"/>
  </w:endnote>
  <w:endnote w:type="continuationSeparator" w:id="0">
    <w:p w:rsidR="005C1E16" w:rsidRDefault="005C1E16">
      <w:r>
        <w:continuationSeparator/>
      </w:r>
    </w:p>
    <w:p w:rsidR="005C1E16" w:rsidRDefault="005C1E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NTTimes/Cyrillic">
    <w:altName w:val="Times New Roman"/>
    <w:charset w:val="00"/>
    <w:family w:val="auto"/>
    <w:pitch w:val="variable"/>
    <w:sig w:usb0="00000203" w:usb1="00000000" w:usb2="00000000" w:usb3="00000000" w:csb0="00000005" w:csb1="00000000"/>
  </w:font>
  <w:font w:name="Arial CYR">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NTHelvetica/Cyrillic">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RUSSIAN-Helvetica-normal">
    <w:altName w:val="Courier New"/>
    <w:panose1 w:val="00000000000000000000"/>
    <w:charset w:val="00"/>
    <w:family w:val="swiss"/>
    <w:notTrueType/>
    <w:pitch w:val="variable"/>
    <w:sig w:usb0="00000003" w:usb1="00000000" w:usb2="00000000" w:usb3="00000000" w:csb0="00000001" w:csb1="00000000"/>
  </w:font>
  <w:font w:name="RUSSIAN-Helvetica-bold">
    <w:altName w:val="Courier Ne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Times New Roman KK EK">
    <w:altName w:val="Times New Roman"/>
    <w:charset w:val="00"/>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TimesDL">
    <w:altName w:val="Times New Roman"/>
    <w:charset w:val="00"/>
    <w:family w:val="auto"/>
    <w:pitch w:val="variable"/>
    <w:sig w:usb0="01002A87" w:usb1="090E0000" w:usb2="00000010" w:usb3="00000000" w:csb0="001D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New Century Schlbk">
    <w:altName w:val="Century Schoolbook"/>
    <w:panose1 w:val="00000000000000000000"/>
    <w:charset w:val="00"/>
    <w:family w:val="roman"/>
    <w:notTrueType/>
    <w:pitch w:val="default"/>
    <w:sig w:usb0="00000003" w:usb1="00000000" w:usb2="00000000" w:usb3="00000000" w:csb0="00000001" w:csb1="00000000"/>
  </w:font>
  <w:font w:name="(Ps)Times">
    <w:panose1 w:val="00000000000000000000"/>
    <w:charset w:val="CC"/>
    <w:family w:val="roman"/>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Journal">
    <w:altName w:val="Courier New"/>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Gungsuh">
    <w:charset w:val="81"/>
    <w:family w:val="roman"/>
    <w:pitch w:val="variable"/>
    <w:sig w:usb0="B00002AF" w:usb1="69D77CFB" w:usb2="00000030" w:usb3="00000000" w:csb0="0008009F" w:csb1="00000000"/>
  </w:font>
  <w:font w:name="Peterburg">
    <w:altName w:val="Times New Roman"/>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Constantia">
    <w:panose1 w:val="02030602050306030303"/>
    <w:charset w:val="CC"/>
    <w:family w:val="roman"/>
    <w:pitch w:val="variable"/>
    <w:sig w:usb0="A00002EF" w:usb1="4000204B" w:usb2="00000000" w:usb3="00000000" w:csb0="0000019F" w:csb1="00000000"/>
  </w:font>
  <w:font w:name="Times/Kazakh">
    <w:altName w:val="Times New Roman"/>
    <w:panose1 w:val="00000000000000000000"/>
    <w:charset w:val="00"/>
    <w:family w:val="roman"/>
    <w:notTrueType/>
    <w:pitch w:val="default"/>
  </w:font>
  <w:font w:name="Proxy 9">
    <w:panose1 w:val="00000000000000000000"/>
    <w:charset w:val="00"/>
    <w:family w:val="roman"/>
    <w:notTrueType/>
    <w:pitch w:val="default"/>
  </w:font>
  <w:font w:name="ГОСТ тип А">
    <w:altName w:val="Arial"/>
    <w:charset w:val="CC"/>
    <w:family w:val="swiss"/>
    <w:pitch w:val="variable"/>
    <w:sig w:usb0="000002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208636"/>
      <w:docPartObj>
        <w:docPartGallery w:val="Page Numbers (Bottom of Page)"/>
        <w:docPartUnique/>
      </w:docPartObj>
    </w:sdtPr>
    <w:sdtEndPr/>
    <w:sdtContent>
      <w:p w:rsidR="0033183E" w:rsidRDefault="0033183E" w:rsidP="00907DB4">
        <w:pPr>
          <w:spacing w:before="120"/>
          <w:jc w:val="center"/>
        </w:pPr>
        <w:r w:rsidRPr="002C3923">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20320</wp:posOffset>
                  </wp:positionV>
                  <wp:extent cx="6350000" cy="0"/>
                  <wp:effectExtent l="0" t="0" r="31750" b="1905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A22E7E" id="_x0000_t32" coordsize="21600,21600" o:spt="32" o:oned="t" path="m,l21600,21600e" filled="f">
                  <v:path arrowok="t" fillok="f" o:connecttype="none"/>
                  <o:lock v:ext="edit" shapetype="t"/>
                </v:shapetype>
                <v:shape id="Прямая со стрелкой 7" o:spid="_x0000_s1026" type="#_x0000_t32" style="position:absolute;margin-left:448.8pt;margin-top:1.6pt;width:500pt;height:0;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">
                  <w10:wrap anchorx="margin"/>
                </v:shape>
              </w:pict>
            </mc:Fallback>
          </mc:AlternateContent>
        </w:r>
        <w:sdt>
          <w:sdtPr>
            <w:id w:val="-61570678"/>
            <w:docPartObj>
              <w:docPartGallery w:val="Page Numbers (Bottom of Page)"/>
              <w:docPartUnique/>
            </w:docPartObj>
          </w:sdtPr>
          <w:sdtEndPr/>
          <w:sdtContent>
            <w:r>
              <w:rPr>
                <w:sz w:val="20"/>
                <w:szCs w:val="20"/>
              </w:rPr>
              <w:t xml:space="preserve">                                                 ОХРАНА ОКРУЖАЮЩЕЙ СРЕДЫ</w:t>
            </w:r>
            <w:r>
              <w:t xml:space="preserve">                                                              </w:t>
            </w:r>
            <w:r w:rsidRPr="0033183E">
              <w:rPr>
                <w:sz w:val="20"/>
                <w:szCs w:val="20"/>
              </w:rPr>
              <w:fldChar w:fldCharType="begin"/>
            </w:r>
            <w:r w:rsidRPr="0033183E">
              <w:rPr>
                <w:sz w:val="20"/>
                <w:szCs w:val="20"/>
              </w:rPr>
              <w:instrText xml:space="preserve"> PAGE   \* MERGEFORMAT </w:instrText>
            </w:r>
            <w:r w:rsidRPr="0033183E">
              <w:rPr>
                <w:sz w:val="20"/>
                <w:szCs w:val="20"/>
              </w:rPr>
              <w:fldChar w:fldCharType="separate"/>
            </w:r>
            <w:r w:rsidR="00867D46">
              <w:rPr>
                <w:noProof/>
                <w:sz w:val="20"/>
                <w:szCs w:val="20"/>
              </w:rPr>
              <w:t>2</w:t>
            </w:r>
            <w:r w:rsidRPr="0033183E">
              <w:rPr>
                <w:sz w:val="20"/>
                <w:szCs w:val="20"/>
              </w:rPr>
              <w:fldChar w:fldCharType="end"/>
            </w:r>
          </w:sdtContent>
        </w:sdt>
      </w:p>
    </w:sdtContent>
  </w:sdt>
  <w:p w:rsidR="0033183E" w:rsidRDefault="0033183E">
    <w:pPr>
      <w:pStyle w:val="aff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83E" w:rsidRDefault="0033183E">
    <w:pPr>
      <w:pStyle w:val="aff2"/>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279832"/>
      <w:docPartObj>
        <w:docPartGallery w:val="Page Numbers (Bottom of Page)"/>
        <w:docPartUnique/>
      </w:docPartObj>
    </w:sdtPr>
    <w:sdtEndPr/>
    <w:sdtContent>
      <w:p w:rsidR="0033183E" w:rsidRDefault="0033183E" w:rsidP="00442ECF">
        <w:pPr>
          <w:jc w:val="center"/>
        </w:pPr>
        <w:r w:rsidRPr="002C3923">
          <w:rPr>
            <w:noProof/>
          </w:rPr>
          <mc:AlternateContent>
            <mc:Choice Requires="wps">
              <w:drawing>
                <wp:anchor distT="0" distB="0" distL="114300" distR="114300" simplePos="0" relativeHeight="251710464" behindDoc="0" locked="0" layoutInCell="1" allowOverlap="1" wp14:anchorId="2D068390" wp14:editId="6DF20440">
                  <wp:simplePos x="0" y="0"/>
                  <wp:positionH relativeFrom="page">
                    <wp:posOffset>751131</wp:posOffset>
                  </wp:positionH>
                  <wp:positionV relativeFrom="paragraph">
                    <wp:posOffset>-1432</wp:posOffset>
                  </wp:positionV>
                  <wp:extent cx="6350000" cy="0"/>
                  <wp:effectExtent l="0" t="0" r="31750" b="1905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645E53" id="_x0000_t32" coordsize="21600,21600" o:spt="32" o:oned="t" path="m,l21600,21600e" filled="f">
                  <v:path arrowok="t" fillok="f" o:connecttype="none"/>
                  <o:lock v:ext="edit" shapetype="t"/>
                </v:shapetype>
                <v:shape id="Прямая со стрелкой 41" o:spid="_x0000_s1026" type="#_x0000_t32" style="position:absolute;margin-left:59.15pt;margin-top:-.1pt;width:500pt;height:0;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">
                  <w10:wrap anchorx="page"/>
                </v:shape>
              </w:pict>
            </mc:Fallback>
          </mc:AlternateContent>
        </w:r>
        <w:r>
          <w:rPr>
            <w:sz w:val="20"/>
            <w:szCs w:val="20"/>
          </w:rPr>
          <w:t xml:space="preserve">                                                ОХРАНА ОКРУЖАЮЩЕЙ СРЕДЫ</w:t>
        </w:r>
        <w:r>
          <w:t xml:space="preserve">                                                              </w:t>
        </w:r>
        <w:r>
          <w:fldChar w:fldCharType="begin"/>
        </w:r>
        <w:r>
          <w:instrText xml:space="preserve"> PAGE   \* MERGEFORMAT </w:instrText>
        </w:r>
        <w:r>
          <w:fldChar w:fldCharType="separate"/>
        </w:r>
        <w:r w:rsidR="00867D46">
          <w:rPr>
            <w:noProof/>
          </w:rPr>
          <w:t>77</w:t>
        </w:r>
        <w:r>
          <w:fldChar w:fldCharType="end"/>
        </w:r>
      </w:p>
    </w:sdtContent>
  </w:sdt>
  <w:p w:rsidR="0033183E" w:rsidRPr="00103EAC" w:rsidRDefault="0033183E" w:rsidP="00442ECF">
    <w:pPr>
      <w:pStyle w:val="aff2"/>
      <w:jc w:val="right"/>
      <w:rPr>
        <w:i/>
        <w:sz w:val="20"/>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20"/>
      </w:rPr>
      <w:id w:val="-331841463"/>
      <w:docPartObj>
        <w:docPartGallery w:val="Page Numbers (Bottom of Page)"/>
        <w:docPartUnique/>
      </w:docPartObj>
    </w:sdtPr>
    <w:sdtEndPr/>
    <w:sdtContent>
      <w:p w:rsidR="0033183E" w:rsidRDefault="0033183E" w:rsidP="00874E1C">
        <w:pPr>
          <w:jc w:val="center"/>
        </w:pPr>
        <w:r w:rsidRPr="002C3923">
          <w:rPr>
            <w:noProof/>
          </w:rPr>
          <mc:AlternateContent>
            <mc:Choice Requires="wps">
              <w:drawing>
                <wp:anchor distT="0" distB="0" distL="114300" distR="114300" simplePos="0" relativeHeight="251669504" behindDoc="0" locked="0" layoutInCell="1" allowOverlap="1" wp14:anchorId="5C7DBD1D" wp14:editId="5ECCE93C">
                  <wp:simplePos x="0" y="0"/>
                  <wp:positionH relativeFrom="margin">
                    <wp:align>right</wp:align>
                  </wp:positionH>
                  <wp:positionV relativeFrom="paragraph">
                    <wp:posOffset>-93448</wp:posOffset>
                  </wp:positionV>
                  <wp:extent cx="6350000" cy="0"/>
                  <wp:effectExtent l="0" t="0" r="31750" b="1905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174BD7" id="_x0000_t32" coordsize="21600,21600" o:spt="32" o:oned="t" path="m,l21600,21600e" filled="f">
                  <v:path arrowok="t" fillok="f" o:connecttype="none"/>
                  <o:lock v:ext="edit" shapetype="t"/>
                </v:shapetype>
                <v:shape id="Прямая со стрелкой 14" o:spid="_x0000_s1026" type="#_x0000_t32" style="position:absolute;margin-left:448.8pt;margin-top:-7.35pt;width:500pt;height:0;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">
                  <w10:wrap anchorx="margin"/>
                </v:shape>
              </w:pict>
            </mc:Fallback>
          </mc:AlternateContent>
        </w:r>
        <w:r>
          <w:rPr>
            <w:sz w:val="20"/>
            <w:szCs w:val="20"/>
          </w:rPr>
          <w:t xml:space="preserve">                                                   ОХРАНА ОКРУЖАЮЩЕЙ СРЕДЫ</w:t>
        </w:r>
        <w:r>
          <w:t xml:space="preserve">                                                       </w:t>
        </w:r>
        <w:r>
          <w:fldChar w:fldCharType="begin"/>
        </w:r>
        <w:r>
          <w:instrText xml:space="preserve"> PAGE   \* MERGEFORMAT </w:instrText>
        </w:r>
        <w:r>
          <w:fldChar w:fldCharType="separate"/>
        </w:r>
        <w:r w:rsidR="00867D46">
          <w:rPr>
            <w:noProof/>
          </w:rPr>
          <w:t>2</w:t>
        </w:r>
        <w:r>
          <w:fldChar w:fldCharType="end"/>
        </w:r>
      </w:p>
      <w:p w:rsidR="0033183E" w:rsidRPr="00907DB4" w:rsidRDefault="005C1E16" w:rsidP="00907DB4">
        <w:pPr>
          <w:pStyle w:val="aff2"/>
          <w:jc w:val="right"/>
          <w:rPr>
            <w:szCs w:val="24"/>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1952025"/>
      <w:docPartObj>
        <w:docPartGallery w:val="Page Numbers (Bottom of Page)"/>
        <w:docPartUnique/>
      </w:docPartObj>
    </w:sdtPr>
    <w:sdtEndPr/>
    <w:sdtContent>
      <w:p w:rsidR="0033183E" w:rsidRDefault="0033183E" w:rsidP="000202E2">
        <w:pPr>
          <w:pStyle w:val="aff2"/>
          <w:jc w:val="right"/>
          <w:rPr>
            <w:szCs w:val="24"/>
          </w:rPr>
        </w:pPr>
        <w:r w:rsidRPr="002C3923">
          <w:rPr>
            <w:noProof/>
          </w:rPr>
          <mc:AlternateContent>
            <mc:Choice Requires="wps">
              <w:drawing>
                <wp:anchor distT="0" distB="0" distL="114300" distR="114300" simplePos="0" relativeHeight="251673600" behindDoc="0" locked="0" layoutInCell="1" allowOverlap="1" wp14:anchorId="09AF649F" wp14:editId="28B3DAA4">
                  <wp:simplePos x="0" y="0"/>
                  <wp:positionH relativeFrom="column">
                    <wp:posOffset>4438650</wp:posOffset>
                  </wp:positionH>
                  <wp:positionV relativeFrom="paragraph">
                    <wp:posOffset>96520</wp:posOffset>
                  </wp:positionV>
                  <wp:extent cx="6350000" cy="0"/>
                  <wp:effectExtent l="9525" t="6985" r="12700" b="1206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CD90F9" id="_x0000_t32" coordsize="21600,21600" o:spt="32" o:oned="t" path="m,l21600,21600e" filled="f">
                  <v:path arrowok="t" fillok="f" o:connecttype="none"/>
                  <o:lock v:ext="edit" shapetype="t"/>
                </v:shapetype>
                <v:shape id="Прямая со стрелкой 18" o:spid="_x0000_s1026" type="#_x0000_t32" style="position:absolute;margin-left:349.5pt;margin-top:7.6pt;width:500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"/>
              </w:pict>
            </mc:Fallback>
          </mc:AlternateContent>
        </w:r>
      </w:p>
    </w:sdtContent>
  </w:sdt>
  <w:sdt>
    <w:sdtPr>
      <w:id w:val="-898747463"/>
      <w:docPartObj>
        <w:docPartGallery w:val="Page Numbers (Bottom of Page)"/>
        <w:docPartUnique/>
      </w:docPartObj>
    </w:sdtPr>
    <w:sdtEndPr/>
    <w:sdtContent>
      <w:p w:rsidR="0033183E" w:rsidRDefault="0033183E" w:rsidP="008E48EB">
        <w:pPr>
          <w:jc w:val="center"/>
        </w:pPr>
        <w:r>
          <w:rPr>
            <w:sz w:val="20"/>
            <w:szCs w:val="20"/>
          </w:rPr>
          <w:t xml:space="preserve">                                                                                                                                                                                                      ОХРАНА ОКРУЖАЮЩЕЙ СРЕДЫ</w:t>
        </w:r>
        <w:r>
          <w:t xml:space="preserve">                                                                                                                                  </w:t>
        </w:r>
        <w:r>
          <w:fldChar w:fldCharType="begin"/>
        </w:r>
        <w:r>
          <w:instrText xml:space="preserve"> PAGE   \* MERGEFORMAT </w:instrText>
        </w:r>
        <w:r>
          <w:fldChar w:fldCharType="separate"/>
        </w:r>
        <w:r w:rsidR="00867D46">
          <w:rPr>
            <w:noProof/>
          </w:rPr>
          <w:t>21</w:t>
        </w:r>
        <w:r>
          <w:fldChar w:fldCharType="end"/>
        </w:r>
      </w:p>
    </w:sdtContent>
  </w:sdt>
  <w:p w:rsidR="0033183E" w:rsidRDefault="0033183E">
    <w:pPr>
      <w:pStyle w:val="af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064181"/>
      <w:docPartObj>
        <w:docPartGallery w:val="Page Numbers (Bottom of Page)"/>
        <w:docPartUnique/>
      </w:docPartObj>
    </w:sdtPr>
    <w:sdtEndPr/>
    <w:sdtContent>
      <w:p w:rsidR="0033183E" w:rsidRDefault="0033183E" w:rsidP="008E48EB">
        <w:pPr>
          <w:jc w:val="center"/>
        </w:pPr>
        <w:r w:rsidRPr="002C3923">
          <w:rPr>
            <w:noProof/>
          </w:rPr>
          <mc:AlternateContent>
            <mc:Choice Requires="wps">
              <w:drawing>
                <wp:anchor distT="0" distB="0" distL="114300" distR="114300" simplePos="0" relativeHeight="251675648" behindDoc="0" locked="0" layoutInCell="1" allowOverlap="1" wp14:anchorId="09AF649F" wp14:editId="28B3DAA4">
                  <wp:simplePos x="0" y="0"/>
                  <wp:positionH relativeFrom="page">
                    <wp:posOffset>751131</wp:posOffset>
                  </wp:positionH>
                  <wp:positionV relativeFrom="paragraph">
                    <wp:posOffset>-1432</wp:posOffset>
                  </wp:positionV>
                  <wp:extent cx="6350000" cy="0"/>
                  <wp:effectExtent l="0" t="0" r="31750" b="1905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295FFA" id="_x0000_t32" coordsize="21600,21600" o:spt="32" o:oned="t" path="m,l21600,21600e" filled="f">
                  <v:path arrowok="t" fillok="f" o:connecttype="none"/>
                  <o:lock v:ext="edit" shapetype="t"/>
                </v:shapetype>
                <v:shape id="Прямая со стрелкой 19" o:spid="_x0000_s1026" type="#_x0000_t32" style="position:absolute;margin-left:59.15pt;margin-top:-.1pt;width:500pt;height:0;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">
                  <w10:wrap anchorx="page"/>
                </v:shape>
              </w:pict>
            </mc:Fallback>
          </mc:AlternateContent>
        </w:r>
        <w:r>
          <w:rPr>
            <w:sz w:val="20"/>
            <w:szCs w:val="20"/>
          </w:rPr>
          <w:t xml:space="preserve">                                                ОХРАНА ОКРУЖАЮЩЕЙ СРЕДЫ</w:t>
        </w:r>
        <w:r>
          <w:t xml:space="preserve">                                                              </w:t>
        </w:r>
        <w:r>
          <w:fldChar w:fldCharType="begin"/>
        </w:r>
        <w:r>
          <w:instrText xml:space="preserve"> PAGE   \* MERGEFORMAT </w:instrText>
        </w:r>
        <w:r>
          <w:fldChar w:fldCharType="separate"/>
        </w:r>
        <w:r w:rsidR="00867D46">
          <w:rPr>
            <w:noProof/>
          </w:rPr>
          <w:t>24</w:t>
        </w:r>
        <w:r>
          <w:fldChar w:fldCharType="end"/>
        </w:r>
      </w:p>
    </w:sdtContent>
  </w:sdt>
  <w:p w:rsidR="0033183E" w:rsidRDefault="0033183E" w:rsidP="00A57C07">
    <w:pPr>
      <w:pStyle w:val="aff2"/>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850915"/>
      <w:docPartObj>
        <w:docPartGallery w:val="Page Numbers (Bottom of Page)"/>
        <w:docPartUnique/>
      </w:docPartObj>
    </w:sdtPr>
    <w:sdtEndPr/>
    <w:sdtContent>
      <w:p w:rsidR="0033183E" w:rsidRPr="00907DB4" w:rsidRDefault="0033183E" w:rsidP="00907DB4">
        <w:pPr>
          <w:jc w:val="center"/>
        </w:pPr>
        <w:r w:rsidRPr="002C3923">
          <w:rPr>
            <w:noProof/>
          </w:rPr>
          <mc:AlternateContent>
            <mc:Choice Requires="wps">
              <w:drawing>
                <wp:anchor distT="0" distB="0" distL="114300" distR="114300" simplePos="0" relativeHeight="251677696" behindDoc="0" locked="0" layoutInCell="1" allowOverlap="1" wp14:anchorId="1E4E6C4E" wp14:editId="419DBB9C">
                  <wp:simplePos x="0" y="0"/>
                  <wp:positionH relativeFrom="margin">
                    <wp:align>center</wp:align>
                  </wp:positionH>
                  <wp:positionV relativeFrom="paragraph">
                    <wp:posOffset>-31115</wp:posOffset>
                  </wp:positionV>
                  <wp:extent cx="6350000" cy="0"/>
                  <wp:effectExtent l="0" t="0" r="31750" b="190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CA5DC7" id="_x0000_t32" coordsize="21600,21600" o:spt="32" o:oned="t" path="m,l21600,21600e" filled="f">
                  <v:path arrowok="t" fillok="f" o:connecttype="none"/>
                  <o:lock v:ext="edit" shapetype="t"/>
                </v:shapetype>
                <v:shape id="Прямая со стрелкой 20" o:spid="_x0000_s1026" type="#_x0000_t32" style="position:absolute;margin-left:0;margin-top:-2.45pt;width:500pt;height:0;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">
                  <w10:wrap anchorx="margin"/>
                </v:shape>
              </w:pict>
            </mc:Fallback>
          </mc:AlternateContent>
        </w:r>
        <w:r>
          <w:rPr>
            <w:sz w:val="20"/>
            <w:szCs w:val="20"/>
          </w:rPr>
          <w:t xml:space="preserve">                                                                                                                       ОХРАНА ОКРУЖАЮЩЕЙ СРЕДЫ</w:t>
        </w:r>
        <w:r>
          <w:t xml:space="preserve">                                                                                     </w:t>
        </w:r>
        <w:r>
          <w:fldChar w:fldCharType="begin"/>
        </w:r>
        <w:r>
          <w:instrText xml:space="preserve"> PAGE   \* MERGEFORMAT </w:instrText>
        </w:r>
        <w:r>
          <w:fldChar w:fldCharType="separate"/>
        </w:r>
        <w:r w:rsidR="00867D46">
          <w:rPr>
            <w:noProof/>
          </w:rPr>
          <w:t>28</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0237"/>
      <w:docPartObj>
        <w:docPartGallery w:val="Page Numbers (Bottom of Page)"/>
        <w:docPartUnique/>
      </w:docPartObj>
    </w:sdtPr>
    <w:sdtEndPr>
      <w:rPr>
        <w:sz w:val="20"/>
        <w:szCs w:val="20"/>
      </w:rPr>
    </w:sdtEndPr>
    <w:sdtContent>
      <w:p w:rsidR="0033183E" w:rsidRDefault="0033183E" w:rsidP="002C28F1">
        <w:pPr>
          <w:jc w:val="center"/>
        </w:pPr>
        <w:r w:rsidRPr="002C3923">
          <w:rPr>
            <w:noProof/>
          </w:rPr>
          <mc:AlternateContent>
            <mc:Choice Requires="wps">
              <w:drawing>
                <wp:anchor distT="0" distB="0" distL="114300" distR="114300" simplePos="0" relativeHeight="251687936" behindDoc="0" locked="0" layoutInCell="1" allowOverlap="1" wp14:anchorId="690CF9BD" wp14:editId="31D5C145">
                  <wp:simplePos x="0" y="0"/>
                  <wp:positionH relativeFrom="page">
                    <wp:posOffset>751131</wp:posOffset>
                  </wp:positionH>
                  <wp:positionV relativeFrom="paragraph">
                    <wp:posOffset>-1432</wp:posOffset>
                  </wp:positionV>
                  <wp:extent cx="6350000" cy="0"/>
                  <wp:effectExtent l="0" t="0" r="31750" b="190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782DF7" id="_x0000_t32" coordsize="21600,21600" o:spt="32" o:oned="t" path="m,l21600,21600e" filled="f">
                  <v:path arrowok="t" fillok="f" o:connecttype="none"/>
                  <o:lock v:ext="edit" shapetype="t"/>
                </v:shapetype>
                <v:shape id="Прямая со стрелкой 29" o:spid="_x0000_s1026" type="#_x0000_t32" style="position:absolute;margin-left:59.15pt;margin-top:-.1pt;width:500pt;height:0;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">
                  <w10:wrap anchorx="page"/>
                </v:shape>
              </w:pict>
            </mc:Fallback>
          </mc:AlternateContent>
        </w:r>
        <w:r>
          <w:rPr>
            <w:sz w:val="20"/>
            <w:szCs w:val="20"/>
          </w:rPr>
          <w:t xml:space="preserve">                                                ОХРАНА ОКРУЖАЮЩЕЙ СРЕДЫ</w:t>
        </w:r>
        <w:r>
          <w:t xml:space="preserve">                                                              </w:t>
        </w:r>
        <w:r w:rsidRPr="00725282">
          <w:rPr>
            <w:sz w:val="20"/>
            <w:szCs w:val="20"/>
          </w:rPr>
          <w:fldChar w:fldCharType="begin"/>
        </w:r>
        <w:r w:rsidRPr="00725282">
          <w:rPr>
            <w:sz w:val="20"/>
            <w:szCs w:val="20"/>
          </w:rPr>
          <w:instrText xml:space="preserve"> PAGE   \* MERGEFORMAT </w:instrText>
        </w:r>
        <w:r w:rsidRPr="00725282">
          <w:rPr>
            <w:sz w:val="20"/>
            <w:szCs w:val="20"/>
          </w:rPr>
          <w:fldChar w:fldCharType="separate"/>
        </w:r>
        <w:r w:rsidR="00867D46">
          <w:rPr>
            <w:noProof/>
            <w:sz w:val="20"/>
            <w:szCs w:val="20"/>
          </w:rPr>
          <w:t>33</w:t>
        </w:r>
        <w:r w:rsidRPr="00725282">
          <w:rPr>
            <w:sz w:val="20"/>
            <w:szCs w:val="20"/>
          </w:rPr>
          <w:fldChar w:fldCharType="end"/>
        </w:r>
      </w:p>
    </w:sdtContent>
  </w:sdt>
  <w:p w:rsidR="0033183E" w:rsidRPr="00103EAC" w:rsidRDefault="0033183E" w:rsidP="002C28F1">
    <w:pPr>
      <w:pStyle w:val="aff2"/>
      <w:jc w:val="right"/>
      <w:rPr>
        <w:i/>
        <w:sz w:val="20"/>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4749879"/>
      <w:docPartObj>
        <w:docPartGallery w:val="Page Numbers (Bottom of Page)"/>
        <w:docPartUnique/>
      </w:docPartObj>
    </w:sdtPr>
    <w:sdtEndPr/>
    <w:sdtContent>
      <w:p w:rsidR="0033183E" w:rsidRDefault="0033183E" w:rsidP="002C28F1">
        <w:pPr>
          <w:jc w:val="center"/>
        </w:pPr>
        <w:r w:rsidRPr="002C3923">
          <w:rPr>
            <w:noProof/>
          </w:rPr>
          <mc:AlternateContent>
            <mc:Choice Requires="wps">
              <w:drawing>
                <wp:anchor distT="0" distB="0" distL="114300" distR="114300" simplePos="0" relativeHeight="251692032" behindDoc="0" locked="0" layoutInCell="1" allowOverlap="1" wp14:anchorId="4CD4B515" wp14:editId="1733B78E">
                  <wp:simplePos x="0" y="0"/>
                  <wp:positionH relativeFrom="page">
                    <wp:posOffset>739318</wp:posOffset>
                  </wp:positionH>
                  <wp:positionV relativeFrom="paragraph">
                    <wp:posOffset>-1270</wp:posOffset>
                  </wp:positionV>
                  <wp:extent cx="6350000" cy="0"/>
                  <wp:effectExtent l="0" t="0" r="31750" b="1905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C2FA0A" id="_x0000_t32" coordsize="21600,21600" o:spt="32" o:oned="t" path="m,l21600,21600e" filled="f">
                  <v:path arrowok="t" fillok="f" o:connecttype="none"/>
                  <o:lock v:ext="edit" shapetype="t"/>
                </v:shapetype>
                <v:shape id="Прямая со стрелкой 31" o:spid="_x0000_s1026" type="#_x0000_t32" style="position:absolute;margin-left:58.2pt;margin-top:-.1pt;width:500pt;height:0;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">
                  <w10:wrap anchorx="page"/>
                </v:shape>
              </w:pict>
            </mc:Fallback>
          </mc:AlternateContent>
        </w:r>
        <w:r>
          <w:t xml:space="preserve">                                           </w:t>
        </w:r>
        <w:r>
          <w:rPr>
            <w:sz w:val="20"/>
            <w:szCs w:val="20"/>
          </w:rPr>
          <w:t>ОХРАНА ОКРУЖАЮЩЕЙ СРЕДЫ</w:t>
        </w:r>
        <w:r>
          <w:t xml:space="preserve">                                                           </w:t>
        </w:r>
        <w:r>
          <w:fldChar w:fldCharType="begin"/>
        </w:r>
        <w:r>
          <w:instrText xml:space="preserve"> PAGE   \* MERGEFORMAT </w:instrText>
        </w:r>
        <w:r>
          <w:fldChar w:fldCharType="separate"/>
        </w:r>
        <w:r w:rsidR="00867D46">
          <w:rPr>
            <w:noProof/>
          </w:rPr>
          <w:t>41</w:t>
        </w:r>
        <w:r>
          <w:fldChar w:fldCharType="end"/>
        </w:r>
      </w:p>
    </w:sdtContent>
  </w:sdt>
  <w:p w:rsidR="0033183E" w:rsidRPr="00103EAC" w:rsidRDefault="0033183E" w:rsidP="002C28F1">
    <w:pPr>
      <w:pStyle w:val="aff2"/>
      <w:jc w:val="right"/>
      <w:rPr>
        <w:i/>
        <w:sz w:val="20"/>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9765557"/>
      <w:docPartObj>
        <w:docPartGallery w:val="Page Numbers (Bottom of Page)"/>
        <w:docPartUnique/>
      </w:docPartObj>
    </w:sdtPr>
    <w:sdtEndPr>
      <w:rPr>
        <w:sz w:val="20"/>
        <w:szCs w:val="20"/>
      </w:rPr>
    </w:sdtEndPr>
    <w:sdtContent>
      <w:p w:rsidR="0033183E" w:rsidRDefault="0033183E" w:rsidP="002C28F1">
        <w:r w:rsidRPr="002C3923">
          <w:rPr>
            <w:noProof/>
          </w:rPr>
          <mc:AlternateContent>
            <mc:Choice Requires="wps">
              <w:drawing>
                <wp:anchor distT="0" distB="0" distL="114300" distR="114300" simplePos="0" relativeHeight="251706368" behindDoc="0" locked="0" layoutInCell="1" allowOverlap="1" wp14:anchorId="6BFEC908" wp14:editId="28732873">
                  <wp:simplePos x="0" y="0"/>
                  <wp:positionH relativeFrom="page">
                    <wp:posOffset>739140</wp:posOffset>
                  </wp:positionH>
                  <wp:positionV relativeFrom="paragraph">
                    <wp:posOffset>-30362</wp:posOffset>
                  </wp:positionV>
                  <wp:extent cx="6350000" cy="0"/>
                  <wp:effectExtent l="0" t="0" r="31750" b="1905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F8A203" id="_x0000_t32" coordsize="21600,21600" o:spt="32" o:oned="t" path="m,l21600,21600e" filled="f">
                  <v:path arrowok="t" fillok="f" o:connecttype="none"/>
                  <o:lock v:ext="edit" shapetype="t"/>
                </v:shapetype>
                <v:shape id="Прямая со стрелкой 38" o:spid="_x0000_s1026" type="#_x0000_t32" style="position:absolute;margin-left:58.2pt;margin-top:-2.4pt;width:500pt;height:0;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">
                  <w10:wrap anchorx="page"/>
                </v:shape>
              </w:pict>
            </mc:Fallback>
          </mc:AlternateContent>
        </w:r>
        <w:r>
          <w:t xml:space="preserve">                                             </w:t>
        </w:r>
        <w:r>
          <w:rPr>
            <w:sz w:val="20"/>
            <w:szCs w:val="20"/>
          </w:rPr>
          <w:t>ОХРАНА ОКРУЖАЮЩЕЙ СРЕДЫ</w:t>
        </w:r>
        <w:r>
          <w:t xml:space="preserve">                                                         </w:t>
        </w:r>
        <w:r w:rsidRPr="005B1F06">
          <w:rPr>
            <w:sz w:val="20"/>
            <w:szCs w:val="20"/>
          </w:rPr>
          <w:fldChar w:fldCharType="begin"/>
        </w:r>
        <w:r w:rsidRPr="005B1F06">
          <w:rPr>
            <w:sz w:val="20"/>
            <w:szCs w:val="20"/>
          </w:rPr>
          <w:instrText xml:space="preserve"> PAGE   \* MERGEFORMAT </w:instrText>
        </w:r>
        <w:r w:rsidRPr="005B1F06">
          <w:rPr>
            <w:sz w:val="20"/>
            <w:szCs w:val="20"/>
          </w:rPr>
          <w:fldChar w:fldCharType="separate"/>
        </w:r>
        <w:r w:rsidR="00867D46">
          <w:rPr>
            <w:noProof/>
            <w:sz w:val="20"/>
            <w:szCs w:val="20"/>
          </w:rPr>
          <w:t>68</w:t>
        </w:r>
        <w:r w:rsidRPr="005B1F06">
          <w:rPr>
            <w:sz w:val="20"/>
            <w:szCs w:val="20"/>
          </w:rPr>
          <w:fldChar w:fldCharType="end"/>
        </w:r>
      </w:p>
    </w:sdtContent>
  </w:sdt>
  <w:p w:rsidR="0033183E" w:rsidRPr="00103EAC" w:rsidRDefault="0033183E" w:rsidP="00CE4DD8">
    <w:pPr>
      <w:pStyle w:val="aff2"/>
      <w:tabs>
        <w:tab w:val="left" w:pos="6848"/>
      </w:tabs>
      <w:rPr>
        <w:i/>
        <w:sz w:val="20"/>
        <w:szCs w:val="18"/>
      </w:rPr>
    </w:pPr>
    <w:r>
      <w:rPr>
        <w:i/>
        <w:sz w:val="20"/>
        <w:szCs w:val="18"/>
      </w:rPr>
      <w:tab/>
    </w:r>
    <w:r>
      <w:rPr>
        <w:i/>
        <w:sz w:val="20"/>
        <w:szCs w:val="18"/>
      </w:rPr>
      <w:tab/>
      <w:t xml:space="preserve"> </w:t>
    </w:r>
    <w:r>
      <w:rPr>
        <w:i/>
        <w:sz w:val="20"/>
        <w:szCs w:val="18"/>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83E" w:rsidRDefault="0033183E">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E16" w:rsidRDefault="005C1E16">
      <w:r>
        <w:separator/>
      </w:r>
    </w:p>
    <w:p w:rsidR="005C1E16" w:rsidRDefault="005C1E16"/>
  </w:footnote>
  <w:footnote w:type="continuationSeparator" w:id="0">
    <w:p w:rsidR="005C1E16" w:rsidRDefault="005C1E16">
      <w:r>
        <w:continuationSeparator/>
      </w:r>
    </w:p>
    <w:p w:rsidR="005C1E16" w:rsidRDefault="005C1E1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83E" w:rsidRPr="001C59B6" w:rsidRDefault="0033183E" w:rsidP="00D10B09">
    <w:pPr>
      <w:jc w:val="center"/>
      <w:rPr>
        <w:sz w:val="18"/>
      </w:rPr>
    </w:pPr>
    <w:r w:rsidRPr="001C59B6">
      <w:rPr>
        <w:noProof/>
        <w:sz w:val="18"/>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ragraph">
                <wp:posOffset>195580</wp:posOffset>
              </wp:positionV>
              <wp:extent cx="6350000" cy="0"/>
              <wp:effectExtent l="0" t="0" r="31750" b="1905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793305" id="_x0000_t32" coordsize="21600,21600" o:spt="32" o:oned="t" path="m,l21600,21600e" filled="f">
              <v:path arrowok="t" fillok="f" o:connecttype="none"/>
              <o:lock v:ext="edit" shapetype="t"/>
            </v:shapetype>
            <v:shape id="Прямая со стрелкой 4" o:spid="_x0000_s1026" type="#_x0000_t32" style="position:absolute;margin-left:0;margin-top:15.4pt;width:500pt;height:0;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">
              <w10:wrap anchorx="page"/>
            </v:shape>
          </w:pict>
        </mc:Fallback>
      </mc:AlternateContent>
    </w:r>
    <w:r w:rsidRPr="00DB68F9">
      <w:rPr>
        <w:color w:val="000000"/>
        <w:sz w:val="18"/>
      </w:rPr>
      <w:t>«Блочно-модульное здание общежития на 30 мест м/р В. Макат, Макатского района, Атырауской области»</w:t>
    </w:r>
  </w:p>
  <w:p w:rsidR="0033183E" w:rsidRPr="00D10B09" w:rsidRDefault="0033183E" w:rsidP="00D10B09">
    <w:pPr>
      <w:pStyle w:val="af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83E" w:rsidRPr="001C59B6" w:rsidRDefault="0033183E" w:rsidP="00D10B09">
    <w:pPr>
      <w:jc w:val="center"/>
      <w:rPr>
        <w:sz w:val="18"/>
      </w:rPr>
    </w:pPr>
    <w:r w:rsidRPr="001C59B6">
      <w:rPr>
        <w:color w:val="000000"/>
        <w:sz w:val="18"/>
      </w:rPr>
      <w:t>«</w:t>
    </w:r>
    <w:r w:rsidRPr="00DB68F9">
      <w:rPr>
        <w:color w:val="000000"/>
        <w:sz w:val="18"/>
      </w:rPr>
      <w:t>Блочно-модульное здание общежития на 30 мест м/р В. Макат, Макатского района, Атырауской области»</w:t>
    </w:r>
  </w:p>
  <w:p w:rsidR="0033183E" w:rsidRPr="00D10B09" w:rsidRDefault="0033183E" w:rsidP="00D10B09">
    <w:pPr>
      <w:pStyle w:val="aff0"/>
    </w:pPr>
    <w:r w:rsidRPr="001C59B6">
      <w:rPr>
        <w:noProof/>
        <w:sz w:val="18"/>
      </w:rPr>
      <mc:AlternateContent>
        <mc:Choice Requires="wps">
          <w:drawing>
            <wp:anchor distT="0" distB="0" distL="114300" distR="114300" simplePos="0" relativeHeight="251667456" behindDoc="0" locked="0" layoutInCell="1" allowOverlap="1" wp14:anchorId="58D983F3" wp14:editId="2BA7D892">
              <wp:simplePos x="0" y="0"/>
              <wp:positionH relativeFrom="margin">
                <wp:align>right</wp:align>
              </wp:positionH>
              <wp:positionV relativeFrom="paragraph">
                <wp:posOffset>91972</wp:posOffset>
              </wp:positionV>
              <wp:extent cx="6350000" cy="0"/>
              <wp:effectExtent l="0" t="0" r="31750" b="190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E81CBA" id="_x0000_t32" coordsize="21600,21600" o:spt="32" o:oned="t" path="m,l21600,21600e" filled="f">
              <v:path arrowok="t" fillok="f" o:connecttype="none"/>
              <o:lock v:ext="edit" shapetype="t"/>
            </v:shapetype>
            <v:shape id="Прямая со стрелкой 11" o:spid="_x0000_s1026" type="#_x0000_t32" style="position:absolute;margin-left:448.8pt;margin-top:7.25pt;width:500pt;height:0;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">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83E" w:rsidRPr="005B1F06" w:rsidRDefault="0033183E" w:rsidP="005B1F06">
    <w:pPr>
      <w:jc w:val="center"/>
      <w:rPr>
        <w:sz w:val="18"/>
      </w:rPr>
    </w:pPr>
    <w:r w:rsidRPr="001C59B6">
      <w:rPr>
        <w:color w:val="000000"/>
        <w:sz w:val="18"/>
      </w:rPr>
      <w:t>«</w:t>
    </w:r>
    <w:r w:rsidRPr="00DB68F9">
      <w:rPr>
        <w:color w:val="000000"/>
        <w:sz w:val="18"/>
      </w:rPr>
      <w:t>Блочно-модульное здание общежития на 30 мест м/р В. Макат, Макатского района, Атырауской области»</w:t>
    </w:r>
    <w:r w:rsidRPr="001C59B6">
      <w:rPr>
        <w:noProof/>
        <w:sz w:val="18"/>
      </w:rPr>
      <mc:AlternateContent>
        <mc:Choice Requires="wps">
          <w:drawing>
            <wp:anchor distT="0" distB="0" distL="114300" distR="114300" simplePos="0" relativeHeight="251671552" behindDoc="0" locked="0" layoutInCell="1" allowOverlap="1" wp14:anchorId="325512BF" wp14:editId="04BD03FB">
              <wp:simplePos x="0" y="0"/>
              <wp:positionH relativeFrom="page">
                <wp:align>center</wp:align>
              </wp:positionH>
              <wp:positionV relativeFrom="paragraph">
                <wp:posOffset>132671</wp:posOffset>
              </wp:positionV>
              <wp:extent cx="6350000" cy="0"/>
              <wp:effectExtent l="0" t="0" r="31750" b="1905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2EB436" id="_x0000_t32" coordsize="21600,21600" o:spt="32" o:oned="t" path="m,l21600,21600e" filled="f">
              <v:path arrowok="t" fillok="f" o:connecttype="none"/>
              <o:lock v:ext="edit" shapetype="t"/>
            </v:shapetype>
            <v:shape id="Прямая со стрелкой 15" o:spid="_x0000_s1026" type="#_x0000_t32" style="position:absolute;margin-left:0;margin-top:10.45pt;width:500pt;height:0;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">
              <w10:wrap anchorx="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83E" w:rsidRDefault="0033183E">
    <w:pPr>
      <w:pStyle w:val="aff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83E" w:rsidRDefault="0033183E">
    <w:pPr>
      <w:pStyle w:val="af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A0E3BD"/>
    <w:multiLevelType w:val="hybridMultilevel"/>
    <w:tmpl w:val="D290B6B7"/>
    <w:styleLink w:val="52"/>
    <w:lvl w:ilvl="0" w:tplc="FFFFFFFF">
      <w:start w:val="1"/>
      <w:numFmt w:val="bullet"/>
      <w:lvlText w:val="•"/>
      <w:lvlJc w:val="left"/>
      <w:pPr>
        <w:ind w:left="1484" w:firstLine="0"/>
      </w:pPr>
    </w:lvl>
    <w:lvl w:ilvl="1" w:tplc="FFFFFFFF">
      <w:numFmt w:val="decimal"/>
      <w:lvlText w:val=""/>
      <w:lvlJc w:val="left"/>
      <w:pPr>
        <w:ind w:left="1484" w:firstLine="0"/>
      </w:pPr>
    </w:lvl>
    <w:lvl w:ilvl="2" w:tplc="FFFFFFFF">
      <w:numFmt w:val="decimal"/>
      <w:lvlText w:val=""/>
      <w:lvlJc w:val="left"/>
      <w:pPr>
        <w:ind w:left="1484" w:firstLine="0"/>
      </w:pPr>
    </w:lvl>
    <w:lvl w:ilvl="3" w:tplc="FFFFFFFF">
      <w:numFmt w:val="decimal"/>
      <w:lvlText w:val=""/>
      <w:lvlJc w:val="left"/>
      <w:pPr>
        <w:ind w:left="1484" w:firstLine="0"/>
      </w:pPr>
    </w:lvl>
    <w:lvl w:ilvl="4" w:tplc="FFFFFFFF">
      <w:numFmt w:val="decimal"/>
      <w:lvlText w:val=""/>
      <w:lvlJc w:val="left"/>
      <w:pPr>
        <w:ind w:left="1484" w:firstLine="0"/>
      </w:pPr>
    </w:lvl>
    <w:lvl w:ilvl="5" w:tplc="FFFFFFFF">
      <w:numFmt w:val="decimal"/>
      <w:lvlText w:val=""/>
      <w:lvlJc w:val="left"/>
      <w:pPr>
        <w:ind w:left="1484" w:firstLine="0"/>
      </w:pPr>
    </w:lvl>
    <w:lvl w:ilvl="6" w:tplc="FFFFFFFF">
      <w:numFmt w:val="decimal"/>
      <w:lvlText w:val=""/>
      <w:lvlJc w:val="left"/>
      <w:pPr>
        <w:ind w:left="1484" w:firstLine="0"/>
      </w:pPr>
    </w:lvl>
    <w:lvl w:ilvl="7" w:tplc="FFFFFFFF">
      <w:numFmt w:val="decimal"/>
      <w:lvlText w:val=""/>
      <w:lvlJc w:val="left"/>
      <w:pPr>
        <w:ind w:left="1484" w:firstLine="0"/>
      </w:pPr>
    </w:lvl>
    <w:lvl w:ilvl="8" w:tplc="FFFFFFFF">
      <w:numFmt w:val="decimal"/>
      <w:lvlText w:val=""/>
      <w:lvlJc w:val="left"/>
      <w:pPr>
        <w:ind w:left="1484" w:firstLine="0"/>
      </w:pPr>
    </w:lvl>
  </w:abstractNum>
  <w:abstractNum w:abstractNumId="1">
    <w:nsid w:val="FFFFFF83"/>
    <w:multiLevelType w:val="singleLevel"/>
    <w:tmpl w:val="DD522E56"/>
    <w:styleLink w:val="1112"/>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82A8DCC2"/>
    <w:styleLink w:val="4112"/>
    <w:lvl w:ilvl="0">
      <w:start w:val="1"/>
      <w:numFmt w:val="bullet"/>
      <w:lvlText w:val=""/>
      <w:lvlJc w:val="left"/>
      <w:pPr>
        <w:tabs>
          <w:tab w:val="num" w:pos="360"/>
        </w:tabs>
        <w:ind w:left="360" w:hanging="360"/>
      </w:pPr>
      <w:rPr>
        <w:rFonts w:ascii="Symbol" w:hAnsi="Symbol" w:hint="default"/>
      </w:rPr>
    </w:lvl>
  </w:abstractNum>
  <w:abstractNum w:abstractNumId="3">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4">
    <w:nsid w:val="00000003"/>
    <w:multiLevelType w:val="multilevel"/>
    <w:tmpl w:val="00000003"/>
    <w:name w:val="WW8Num3"/>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4"/>
    <w:multiLevelType w:val="multilevel"/>
    <w:tmpl w:val="00000004"/>
    <w:name w:val="WW8Num9"/>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7">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8">
    <w:nsid w:val="00000007"/>
    <w:multiLevelType w:val="singleLevel"/>
    <w:tmpl w:val="00000007"/>
    <w:name w:val="WW8Num7"/>
    <w:lvl w:ilvl="0">
      <w:start w:val="1"/>
      <w:numFmt w:val="bullet"/>
      <w:lvlText w:val="o"/>
      <w:lvlJc w:val="left"/>
      <w:pPr>
        <w:tabs>
          <w:tab w:val="num" w:pos="0"/>
        </w:tabs>
        <w:ind w:left="720" w:hanging="360"/>
      </w:pPr>
      <w:rPr>
        <w:rFonts w:ascii="Courier New" w:hAnsi="Courier New"/>
      </w:rPr>
    </w:lvl>
  </w:abstractNum>
  <w:abstractNum w:abstractNumId="9">
    <w:nsid w:val="00000008"/>
    <w:multiLevelType w:val="singleLevel"/>
    <w:tmpl w:val="00000008"/>
    <w:name w:val="WW8Num8"/>
    <w:lvl w:ilvl="0">
      <w:start w:val="1"/>
      <w:numFmt w:val="bullet"/>
      <w:lvlText w:val=""/>
      <w:lvlJc w:val="left"/>
      <w:pPr>
        <w:tabs>
          <w:tab w:val="num" w:pos="0"/>
        </w:tabs>
        <w:ind w:left="720" w:hanging="360"/>
      </w:pPr>
      <w:rPr>
        <w:rFonts w:ascii="Symbol" w:hAnsi="Symbol"/>
      </w:rPr>
    </w:lvl>
  </w:abstractNum>
  <w:abstractNum w:abstractNumId="10">
    <w:nsid w:val="0000000A"/>
    <w:multiLevelType w:val="singleLevel"/>
    <w:tmpl w:val="0000000A"/>
    <w:name w:val="WW8Num10"/>
    <w:lvl w:ilvl="0">
      <w:start w:val="14"/>
      <w:numFmt w:val="bullet"/>
      <w:lvlText w:val="-"/>
      <w:lvlJc w:val="left"/>
      <w:pPr>
        <w:tabs>
          <w:tab w:val="num" w:pos="360"/>
        </w:tabs>
        <w:ind w:left="360" w:hanging="360"/>
      </w:pPr>
      <w:rPr>
        <w:rFonts w:ascii="Times New Roman" w:hAnsi="Times New Roman"/>
      </w:rPr>
    </w:lvl>
  </w:abstractNum>
  <w:abstractNum w:abstractNumId="11">
    <w:nsid w:val="0000040C"/>
    <w:multiLevelType w:val="multilevel"/>
    <w:tmpl w:val="0000088F"/>
    <w:styleLink w:val="111111221"/>
    <w:lvl w:ilvl="0">
      <w:start w:val="3"/>
      <w:numFmt w:val="decimal"/>
      <w:lvlText w:val="%1"/>
      <w:lvlJc w:val="left"/>
      <w:pPr>
        <w:ind w:left="556" w:hanging="485"/>
      </w:pPr>
    </w:lvl>
    <w:lvl w:ilvl="1">
      <w:start w:val="3"/>
      <w:numFmt w:val="decimal"/>
      <w:lvlText w:val="%1.%2."/>
      <w:lvlJc w:val="left"/>
      <w:pPr>
        <w:ind w:left="556" w:hanging="485"/>
      </w:pPr>
      <w:rPr>
        <w:rFonts w:ascii="Cambria" w:hAnsi="Cambria" w:cs="Cambria"/>
        <w:b/>
        <w:bCs/>
        <w:color w:val="4E81BD"/>
        <w:spacing w:val="-1"/>
        <w:w w:val="99"/>
        <w:sz w:val="26"/>
        <w:szCs w:val="26"/>
      </w:rPr>
    </w:lvl>
    <w:lvl w:ilvl="2">
      <w:numFmt w:val="bullet"/>
      <w:lvlText w:val=""/>
      <w:lvlJc w:val="left"/>
      <w:pPr>
        <w:ind w:left="1972" w:hanging="336"/>
      </w:pPr>
      <w:rPr>
        <w:rFonts w:ascii="Symbol" w:hAnsi="Symbol" w:cs="Symbol"/>
        <w:b w:val="0"/>
        <w:bCs w:val="0"/>
        <w:w w:val="99"/>
        <w:sz w:val="24"/>
        <w:szCs w:val="24"/>
      </w:rPr>
    </w:lvl>
    <w:lvl w:ilvl="3">
      <w:numFmt w:val="bullet"/>
      <w:lvlText w:val="•"/>
      <w:lvlJc w:val="left"/>
      <w:pPr>
        <w:ind w:left="3988" w:hanging="336"/>
      </w:pPr>
    </w:lvl>
    <w:lvl w:ilvl="4">
      <w:numFmt w:val="bullet"/>
      <w:lvlText w:val="•"/>
      <w:lvlJc w:val="left"/>
      <w:pPr>
        <w:ind w:left="4993" w:hanging="336"/>
      </w:pPr>
    </w:lvl>
    <w:lvl w:ilvl="5">
      <w:numFmt w:val="bullet"/>
      <w:lvlText w:val="•"/>
      <w:lvlJc w:val="left"/>
      <w:pPr>
        <w:ind w:left="5997" w:hanging="336"/>
      </w:pPr>
    </w:lvl>
    <w:lvl w:ilvl="6">
      <w:numFmt w:val="bullet"/>
      <w:lvlText w:val="•"/>
      <w:lvlJc w:val="left"/>
      <w:pPr>
        <w:ind w:left="7002" w:hanging="336"/>
      </w:pPr>
    </w:lvl>
    <w:lvl w:ilvl="7">
      <w:numFmt w:val="bullet"/>
      <w:lvlText w:val="•"/>
      <w:lvlJc w:val="left"/>
      <w:pPr>
        <w:ind w:left="8006" w:hanging="336"/>
      </w:pPr>
    </w:lvl>
    <w:lvl w:ilvl="8">
      <w:numFmt w:val="bullet"/>
      <w:lvlText w:val="•"/>
      <w:lvlJc w:val="left"/>
      <w:pPr>
        <w:ind w:left="9011" w:hanging="336"/>
      </w:pPr>
    </w:lvl>
  </w:abstractNum>
  <w:abstractNum w:abstractNumId="12">
    <w:nsid w:val="01CC1EA4"/>
    <w:multiLevelType w:val="multilevel"/>
    <w:tmpl w:val="EF123F06"/>
    <w:styleLink w:val="1111111141"/>
    <w:lvl w:ilvl="0">
      <w:start w:val="6"/>
      <w:numFmt w:val="decimal"/>
      <w:lvlText w:val="%1"/>
      <w:lvlJc w:val="left"/>
      <w:pPr>
        <w:ind w:left="360" w:hanging="360"/>
      </w:pPr>
    </w:lvl>
    <w:lvl w:ilvl="1">
      <w:start w:val="3"/>
      <w:numFmt w:val="decimal"/>
      <w:lvlText w:val="%1.%2"/>
      <w:lvlJc w:val="left"/>
      <w:pPr>
        <w:ind w:left="1097" w:hanging="360"/>
      </w:pPr>
    </w:lvl>
    <w:lvl w:ilvl="2">
      <w:start w:val="1"/>
      <w:numFmt w:val="decimal"/>
      <w:lvlText w:val="%1.%2.%3"/>
      <w:lvlJc w:val="left"/>
      <w:pPr>
        <w:ind w:left="2194" w:hanging="720"/>
      </w:pPr>
    </w:lvl>
    <w:lvl w:ilvl="3">
      <w:start w:val="1"/>
      <w:numFmt w:val="decimal"/>
      <w:lvlText w:val="%1.%2.%3.%4"/>
      <w:lvlJc w:val="left"/>
      <w:pPr>
        <w:ind w:left="2931" w:hanging="720"/>
      </w:pPr>
    </w:lvl>
    <w:lvl w:ilvl="4">
      <w:start w:val="1"/>
      <w:numFmt w:val="decimal"/>
      <w:lvlText w:val="%1.%2.%3.%4.%5"/>
      <w:lvlJc w:val="left"/>
      <w:pPr>
        <w:ind w:left="4028" w:hanging="1080"/>
      </w:pPr>
    </w:lvl>
    <w:lvl w:ilvl="5">
      <w:start w:val="1"/>
      <w:numFmt w:val="decimal"/>
      <w:lvlText w:val="%1.%2.%3.%4.%5.%6"/>
      <w:lvlJc w:val="left"/>
      <w:pPr>
        <w:ind w:left="4765" w:hanging="1080"/>
      </w:pPr>
    </w:lvl>
    <w:lvl w:ilvl="6">
      <w:start w:val="1"/>
      <w:numFmt w:val="decimal"/>
      <w:lvlText w:val="%1.%2.%3.%4.%5.%6.%7"/>
      <w:lvlJc w:val="left"/>
      <w:pPr>
        <w:ind w:left="5862" w:hanging="1440"/>
      </w:pPr>
    </w:lvl>
    <w:lvl w:ilvl="7">
      <w:start w:val="1"/>
      <w:numFmt w:val="decimal"/>
      <w:lvlText w:val="%1.%2.%3.%4.%5.%6.%7.%8"/>
      <w:lvlJc w:val="left"/>
      <w:pPr>
        <w:ind w:left="6599" w:hanging="1440"/>
      </w:pPr>
    </w:lvl>
    <w:lvl w:ilvl="8">
      <w:start w:val="1"/>
      <w:numFmt w:val="decimal"/>
      <w:lvlText w:val="%1.%2.%3.%4.%5.%6.%7.%8.%9"/>
      <w:lvlJc w:val="left"/>
      <w:pPr>
        <w:ind w:left="7696" w:hanging="1800"/>
      </w:pPr>
    </w:lvl>
  </w:abstractNum>
  <w:abstractNum w:abstractNumId="13">
    <w:nsid w:val="02720060"/>
    <w:multiLevelType w:val="multilevel"/>
    <w:tmpl w:val="0464BCBE"/>
    <w:styleLink w:val="1"/>
    <w:lvl w:ilvl="0">
      <w:start w:val="1"/>
      <w:numFmt w:val="decimal"/>
      <w:lvlText w:val="%1."/>
      <w:lvlJc w:val="left"/>
      <w:pPr>
        <w:tabs>
          <w:tab w:val="num" w:pos="720"/>
        </w:tabs>
        <w:ind w:left="720" w:hanging="360"/>
      </w:pPr>
      <w:rPr>
        <w:b/>
        <w:bCs/>
        <w:kern w:val="32"/>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2F764C3"/>
    <w:multiLevelType w:val="singleLevel"/>
    <w:tmpl w:val="5A40A650"/>
    <w:styleLink w:val="411211"/>
    <w:lvl w:ilvl="0">
      <w:start w:val="1"/>
      <w:numFmt w:val="decimal"/>
      <w:lvlText w:val="%1."/>
      <w:legacy w:legacy="1" w:legacySpace="0" w:legacyIndent="397"/>
      <w:lvlJc w:val="left"/>
      <w:pPr>
        <w:ind w:left="-108" w:hanging="397"/>
      </w:pPr>
    </w:lvl>
  </w:abstractNum>
  <w:abstractNum w:abstractNumId="15">
    <w:nsid w:val="0318645C"/>
    <w:multiLevelType w:val="hybridMultilevel"/>
    <w:tmpl w:val="62F4C5D4"/>
    <w:styleLink w:val="551"/>
    <w:lvl w:ilvl="0" w:tplc="CA2CACC8">
      <w:start w:val="4"/>
      <w:numFmt w:val="decimal"/>
      <w:lvlText w:val="%1"/>
      <w:lvlJc w:val="left"/>
      <w:pPr>
        <w:tabs>
          <w:tab w:val="num" w:pos="1426"/>
        </w:tabs>
        <w:ind w:left="1426" w:hanging="360"/>
      </w:pPr>
      <w:rPr>
        <w:rFonts w:hint="default"/>
      </w:rPr>
    </w:lvl>
    <w:lvl w:ilvl="1" w:tplc="113C9FE6">
      <w:numFmt w:val="none"/>
      <w:lvlText w:val=""/>
      <w:lvlJc w:val="left"/>
      <w:pPr>
        <w:tabs>
          <w:tab w:val="num" w:pos="360"/>
        </w:tabs>
      </w:pPr>
    </w:lvl>
    <w:lvl w:ilvl="2" w:tplc="E8B62C9E">
      <w:numFmt w:val="none"/>
      <w:lvlText w:val=""/>
      <w:lvlJc w:val="left"/>
      <w:pPr>
        <w:tabs>
          <w:tab w:val="num" w:pos="360"/>
        </w:tabs>
      </w:pPr>
    </w:lvl>
    <w:lvl w:ilvl="3" w:tplc="241C8D1E">
      <w:numFmt w:val="none"/>
      <w:lvlText w:val=""/>
      <w:lvlJc w:val="left"/>
      <w:pPr>
        <w:tabs>
          <w:tab w:val="num" w:pos="360"/>
        </w:tabs>
      </w:pPr>
    </w:lvl>
    <w:lvl w:ilvl="4" w:tplc="3E048AA2">
      <w:numFmt w:val="none"/>
      <w:lvlText w:val=""/>
      <w:lvlJc w:val="left"/>
      <w:pPr>
        <w:tabs>
          <w:tab w:val="num" w:pos="360"/>
        </w:tabs>
      </w:pPr>
    </w:lvl>
    <w:lvl w:ilvl="5" w:tplc="ED9047B4">
      <w:numFmt w:val="none"/>
      <w:lvlText w:val=""/>
      <w:lvlJc w:val="left"/>
      <w:pPr>
        <w:tabs>
          <w:tab w:val="num" w:pos="360"/>
        </w:tabs>
      </w:pPr>
    </w:lvl>
    <w:lvl w:ilvl="6" w:tplc="188E7F5A">
      <w:numFmt w:val="none"/>
      <w:lvlText w:val=""/>
      <w:lvlJc w:val="left"/>
      <w:pPr>
        <w:tabs>
          <w:tab w:val="num" w:pos="360"/>
        </w:tabs>
      </w:pPr>
    </w:lvl>
    <w:lvl w:ilvl="7" w:tplc="15248174">
      <w:numFmt w:val="none"/>
      <w:lvlText w:val=""/>
      <w:lvlJc w:val="left"/>
      <w:pPr>
        <w:tabs>
          <w:tab w:val="num" w:pos="360"/>
        </w:tabs>
      </w:pPr>
    </w:lvl>
    <w:lvl w:ilvl="8" w:tplc="BCEC50FA">
      <w:numFmt w:val="none"/>
      <w:lvlText w:val=""/>
      <w:lvlJc w:val="left"/>
      <w:pPr>
        <w:tabs>
          <w:tab w:val="num" w:pos="360"/>
        </w:tabs>
      </w:pPr>
    </w:lvl>
  </w:abstractNum>
  <w:abstractNum w:abstractNumId="16">
    <w:nsid w:val="041B417E"/>
    <w:multiLevelType w:val="hybridMultilevel"/>
    <w:tmpl w:val="6FF2FFDA"/>
    <w:styleLink w:val="17"/>
    <w:lvl w:ilvl="0" w:tplc="04190007">
      <w:start w:val="1"/>
      <w:numFmt w:val="bullet"/>
      <w:lvlText w:val=""/>
      <w:lvlJc w:val="left"/>
      <w:pPr>
        <w:tabs>
          <w:tab w:val="num" w:pos="770"/>
        </w:tabs>
        <w:ind w:left="770" w:hanging="360"/>
      </w:pPr>
      <w:rPr>
        <w:rFonts w:ascii="Wingdings" w:hAnsi="Wingdings" w:cs="Times New Roman" w:hint="default"/>
        <w:sz w:val="16"/>
        <w:szCs w:val="16"/>
      </w:rPr>
    </w:lvl>
    <w:lvl w:ilvl="1" w:tplc="04190003">
      <w:start w:val="1"/>
      <w:numFmt w:val="bullet"/>
      <w:lvlText w:val="o"/>
      <w:lvlJc w:val="left"/>
      <w:pPr>
        <w:tabs>
          <w:tab w:val="num" w:pos="1490"/>
        </w:tabs>
        <w:ind w:left="1490" w:hanging="360"/>
      </w:pPr>
      <w:rPr>
        <w:rFonts w:ascii="Courier New" w:hAnsi="Courier New" w:cs="Courier New" w:hint="default"/>
      </w:rPr>
    </w:lvl>
    <w:lvl w:ilvl="2" w:tplc="04190005">
      <w:start w:val="1"/>
      <w:numFmt w:val="bullet"/>
      <w:lvlText w:val=""/>
      <w:lvlJc w:val="left"/>
      <w:pPr>
        <w:tabs>
          <w:tab w:val="num" w:pos="2210"/>
        </w:tabs>
        <w:ind w:left="2210" w:hanging="360"/>
      </w:pPr>
      <w:rPr>
        <w:rFonts w:ascii="Wingdings" w:hAnsi="Wingdings" w:cs="Times New Roman" w:hint="default"/>
      </w:rPr>
    </w:lvl>
    <w:lvl w:ilvl="3" w:tplc="04190001">
      <w:start w:val="1"/>
      <w:numFmt w:val="bullet"/>
      <w:lvlText w:val=""/>
      <w:lvlJc w:val="left"/>
      <w:pPr>
        <w:tabs>
          <w:tab w:val="num" w:pos="2930"/>
        </w:tabs>
        <w:ind w:left="2930" w:hanging="360"/>
      </w:pPr>
      <w:rPr>
        <w:rFonts w:ascii="Symbol" w:hAnsi="Symbol" w:cs="Times New Roman" w:hint="default"/>
      </w:rPr>
    </w:lvl>
    <w:lvl w:ilvl="4" w:tplc="04190003">
      <w:start w:val="1"/>
      <w:numFmt w:val="bullet"/>
      <w:lvlText w:val="o"/>
      <w:lvlJc w:val="left"/>
      <w:pPr>
        <w:tabs>
          <w:tab w:val="num" w:pos="3650"/>
        </w:tabs>
        <w:ind w:left="3650" w:hanging="360"/>
      </w:pPr>
      <w:rPr>
        <w:rFonts w:ascii="Courier New" w:hAnsi="Courier New" w:cs="Courier New" w:hint="default"/>
      </w:rPr>
    </w:lvl>
    <w:lvl w:ilvl="5" w:tplc="04190005">
      <w:start w:val="1"/>
      <w:numFmt w:val="bullet"/>
      <w:lvlText w:val=""/>
      <w:lvlJc w:val="left"/>
      <w:pPr>
        <w:tabs>
          <w:tab w:val="num" w:pos="4370"/>
        </w:tabs>
        <w:ind w:left="4370" w:hanging="360"/>
      </w:pPr>
      <w:rPr>
        <w:rFonts w:ascii="Wingdings" w:hAnsi="Wingdings" w:cs="Times New Roman" w:hint="default"/>
      </w:rPr>
    </w:lvl>
    <w:lvl w:ilvl="6" w:tplc="04190001">
      <w:start w:val="1"/>
      <w:numFmt w:val="bullet"/>
      <w:lvlText w:val=""/>
      <w:lvlJc w:val="left"/>
      <w:pPr>
        <w:tabs>
          <w:tab w:val="num" w:pos="5090"/>
        </w:tabs>
        <w:ind w:left="5090" w:hanging="360"/>
      </w:pPr>
      <w:rPr>
        <w:rFonts w:ascii="Symbol" w:hAnsi="Symbol" w:cs="Times New Roman" w:hint="default"/>
      </w:rPr>
    </w:lvl>
    <w:lvl w:ilvl="7" w:tplc="04190003">
      <w:start w:val="1"/>
      <w:numFmt w:val="bullet"/>
      <w:lvlText w:val="o"/>
      <w:lvlJc w:val="left"/>
      <w:pPr>
        <w:tabs>
          <w:tab w:val="num" w:pos="5810"/>
        </w:tabs>
        <w:ind w:left="5810" w:hanging="360"/>
      </w:pPr>
      <w:rPr>
        <w:rFonts w:ascii="Courier New" w:hAnsi="Courier New" w:cs="Courier New" w:hint="default"/>
      </w:rPr>
    </w:lvl>
    <w:lvl w:ilvl="8" w:tplc="04190005">
      <w:start w:val="1"/>
      <w:numFmt w:val="bullet"/>
      <w:lvlText w:val=""/>
      <w:lvlJc w:val="left"/>
      <w:pPr>
        <w:tabs>
          <w:tab w:val="num" w:pos="6530"/>
        </w:tabs>
        <w:ind w:left="6530" w:hanging="360"/>
      </w:pPr>
      <w:rPr>
        <w:rFonts w:ascii="Wingdings" w:hAnsi="Wingdings" w:cs="Times New Roman" w:hint="default"/>
      </w:rPr>
    </w:lvl>
  </w:abstractNum>
  <w:abstractNum w:abstractNumId="17">
    <w:nsid w:val="05E00A80"/>
    <w:multiLevelType w:val="multilevel"/>
    <w:tmpl w:val="74C2BF8C"/>
    <w:styleLink w:val="OPTIMUM1"/>
    <w:lvl w:ilvl="0">
      <w:start w:val="1"/>
      <w:numFmt w:val="decimal"/>
      <w:lvlText w:val="%1."/>
      <w:lvlJc w:val="left"/>
      <w:pPr>
        <w:tabs>
          <w:tab w:val="num" w:pos="510"/>
        </w:tabs>
        <w:ind w:left="510" w:hanging="510"/>
      </w:pPr>
      <w:rPr>
        <w:rFonts w:ascii="Times New Roman" w:hAnsi="Times New Roman" w:hint="default"/>
        <w:b/>
        <w:i w:val="0"/>
        <w:caps/>
        <w:dstrike w:val="0"/>
        <w:spacing w:val="0"/>
        <w:w w:val="100"/>
        <w:position w:val="0"/>
        <w:sz w:val="28"/>
        <w:vertAlign w:val="baseline"/>
      </w:rPr>
    </w:lvl>
    <w:lvl w:ilvl="1">
      <w:start w:val="1"/>
      <w:numFmt w:val="decimal"/>
      <w:lvlText w:val="%1.%2."/>
      <w:lvlJc w:val="left"/>
      <w:pPr>
        <w:tabs>
          <w:tab w:val="num" w:pos="851"/>
        </w:tabs>
        <w:ind w:left="851" w:hanging="454"/>
      </w:pPr>
      <w:rPr>
        <w:rFonts w:ascii="Times New Roman" w:hAnsi="Times New Roman" w:hint="default"/>
        <w:b/>
        <w:caps/>
        <w:dstrike w:val="0"/>
        <w:sz w:val="24"/>
        <w:szCs w:val="22"/>
        <w:vertAlign w:val="baseline"/>
      </w:rPr>
    </w:lvl>
    <w:lvl w:ilvl="2">
      <w:start w:val="1"/>
      <w:numFmt w:val="decimal"/>
      <w:lvlText w:val="%1.%2.%3."/>
      <w:lvlJc w:val="left"/>
      <w:pPr>
        <w:tabs>
          <w:tab w:val="num" w:pos="737"/>
        </w:tabs>
        <w:ind w:left="737" w:hanging="737"/>
      </w:pPr>
      <w:rPr>
        <w:rFonts w:ascii="Times New Roman" w:hAnsi="Times New Roman" w:hint="default"/>
        <w:b/>
        <w:dstrike w:val="0"/>
        <w:sz w:val="24"/>
        <w:vertAlign w:val="baseline"/>
      </w:rPr>
    </w:lvl>
    <w:lvl w:ilvl="3">
      <w:start w:val="1"/>
      <w:numFmt w:val="decimal"/>
      <w:lvlText w:val="%1.%2.%3.%4"/>
      <w:lvlJc w:val="left"/>
      <w:pPr>
        <w:tabs>
          <w:tab w:val="num" w:pos="2381"/>
        </w:tabs>
        <w:ind w:left="2381" w:hanging="793"/>
      </w:pPr>
      <w:rPr>
        <w:rFonts w:ascii="Times New Roman" w:hAnsi="Times New Roman" w:hint="default"/>
        <w:dstrike w:val="0"/>
        <w:sz w:val="24"/>
        <w:vertAlign w:val="baseline"/>
      </w:rPr>
    </w:lvl>
    <w:lvl w:ilvl="4">
      <w:start w:val="1"/>
      <w:numFmt w:val="decimal"/>
      <w:lvlText w:val="%1.%2.%3.%4.%5."/>
      <w:lvlJc w:val="left"/>
      <w:pPr>
        <w:tabs>
          <w:tab w:val="num" w:pos="4309"/>
        </w:tabs>
        <w:ind w:left="4021" w:hanging="792"/>
      </w:pPr>
      <w:rPr>
        <w:rFonts w:hint="default"/>
      </w:rPr>
    </w:lvl>
    <w:lvl w:ilvl="5">
      <w:start w:val="1"/>
      <w:numFmt w:val="decimal"/>
      <w:lvlText w:val="%1.%2.%3.%4.%5.%6."/>
      <w:lvlJc w:val="left"/>
      <w:pPr>
        <w:tabs>
          <w:tab w:val="num" w:pos="4669"/>
        </w:tabs>
        <w:ind w:left="4525" w:hanging="936"/>
      </w:pPr>
      <w:rPr>
        <w:rFonts w:hint="default"/>
      </w:rPr>
    </w:lvl>
    <w:lvl w:ilvl="6">
      <w:start w:val="1"/>
      <w:numFmt w:val="decimal"/>
      <w:lvlText w:val="%1.%2.%3.%4.%5.%6.%7."/>
      <w:lvlJc w:val="left"/>
      <w:pPr>
        <w:tabs>
          <w:tab w:val="num" w:pos="5389"/>
        </w:tabs>
        <w:ind w:left="5029" w:hanging="1080"/>
      </w:pPr>
      <w:rPr>
        <w:rFonts w:hint="default"/>
      </w:rPr>
    </w:lvl>
    <w:lvl w:ilvl="7">
      <w:start w:val="1"/>
      <w:numFmt w:val="decimal"/>
      <w:lvlText w:val="%1.%2.%3.%4.%5.%6.%7.%8."/>
      <w:lvlJc w:val="left"/>
      <w:pPr>
        <w:tabs>
          <w:tab w:val="num" w:pos="5749"/>
        </w:tabs>
        <w:ind w:left="5533" w:hanging="1224"/>
      </w:pPr>
      <w:rPr>
        <w:rFonts w:hint="default"/>
      </w:rPr>
    </w:lvl>
    <w:lvl w:ilvl="8">
      <w:start w:val="1"/>
      <w:numFmt w:val="decimal"/>
      <w:lvlText w:val="%1.%2.%3.%4.%5.%6.%7.%8.%9."/>
      <w:lvlJc w:val="left"/>
      <w:pPr>
        <w:tabs>
          <w:tab w:val="num" w:pos="6469"/>
        </w:tabs>
        <w:ind w:left="6109" w:hanging="1440"/>
      </w:pPr>
      <w:rPr>
        <w:rFonts w:hint="default"/>
      </w:rPr>
    </w:lvl>
  </w:abstractNum>
  <w:abstractNum w:abstractNumId="18">
    <w:nsid w:val="07184B26"/>
    <w:multiLevelType w:val="multilevel"/>
    <w:tmpl w:val="D548AAB4"/>
    <w:lvl w:ilvl="0">
      <w:start w:val="1"/>
      <w:numFmt w:val="decimal"/>
      <w:pStyle w:val="10"/>
      <w:lvlText w:val="%1."/>
      <w:lvlJc w:val="left"/>
      <w:pPr>
        <w:ind w:left="644" w:hanging="360"/>
      </w:pPr>
      <w:rPr>
        <w:rFonts w:hint="default"/>
        <w:color w:val="auto"/>
      </w:rPr>
    </w:lvl>
    <w:lvl w:ilvl="1">
      <w:start w:val="1"/>
      <w:numFmt w:val="decimal"/>
      <w:isLgl/>
      <w:lvlText w:val="%1.%2"/>
      <w:lvlJc w:val="left"/>
      <w:pPr>
        <w:ind w:left="922" w:hanging="60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78" w:hanging="1080"/>
      </w:pPr>
      <w:rPr>
        <w:rFonts w:hint="default"/>
      </w:rPr>
    </w:lvl>
    <w:lvl w:ilvl="4">
      <w:start w:val="1"/>
      <w:numFmt w:val="decimal"/>
      <w:isLgl/>
      <w:lvlText w:val="%1.%2.%3.%4.%5"/>
      <w:lvlJc w:val="left"/>
      <w:pPr>
        <w:ind w:left="1516" w:hanging="1080"/>
      </w:pPr>
      <w:rPr>
        <w:rFonts w:hint="default"/>
      </w:rPr>
    </w:lvl>
    <w:lvl w:ilvl="5">
      <w:start w:val="1"/>
      <w:numFmt w:val="decimal"/>
      <w:isLgl/>
      <w:lvlText w:val="%1.%2.%3.%4.%5.%6"/>
      <w:lvlJc w:val="left"/>
      <w:pPr>
        <w:ind w:left="1914" w:hanging="1440"/>
      </w:pPr>
      <w:rPr>
        <w:rFonts w:hint="default"/>
      </w:rPr>
    </w:lvl>
    <w:lvl w:ilvl="6">
      <w:start w:val="1"/>
      <w:numFmt w:val="decimal"/>
      <w:isLgl/>
      <w:lvlText w:val="%1.%2.%3.%4.%5.%6.%7"/>
      <w:lvlJc w:val="left"/>
      <w:pPr>
        <w:ind w:left="1952" w:hanging="1440"/>
      </w:pPr>
      <w:rPr>
        <w:rFonts w:hint="default"/>
      </w:rPr>
    </w:lvl>
    <w:lvl w:ilvl="7">
      <w:start w:val="1"/>
      <w:numFmt w:val="decimal"/>
      <w:isLgl/>
      <w:lvlText w:val="%1.%2.%3.%4.%5.%6.%7.%8"/>
      <w:lvlJc w:val="left"/>
      <w:pPr>
        <w:ind w:left="2350" w:hanging="1800"/>
      </w:pPr>
      <w:rPr>
        <w:rFonts w:hint="default"/>
      </w:rPr>
    </w:lvl>
    <w:lvl w:ilvl="8">
      <w:start w:val="1"/>
      <w:numFmt w:val="decimal"/>
      <w:isLgl/>
      <w:lvlText w:val="%1.%2.%3.%4.%5.%6.%7.%8.%9"/>
      <w:lvlJc w:val="left"/>
      <w:pPr>
        <w:ind w:left="2748" w:hanging="2160"/>
      </w:pPr>
      <w:rPr>
        <w:rFonts w:hint="default"/>
      </w:rPr>
    </w:lvl>
  </w:abstractNum>
  <w:abstractNum w:abstractNumId="19">
    <w:nsid w:val="07992B00"/>
    <w:multiLevelType w:val="multilevel"/>
    <w:tmpl w:val="369C4ACA"/>
    <w:styleLink w:val="1ai50"/>
    <w:lvl w:ilvl="0">
      <w:start w:val="3"/>
      <w:numFmt w:val="decimal"/>
      <w:lvlText w:val="%1."/>
      <w:lvlJc w:val="left"/>
      <w:pPr>
        <w:tabs>
          <w:tab w:val="num" w:pos="360"/>
        </w:tabs>
        <w:ind w:left="360" w:hanging="360"/>
      </w:pPr>
      <w:rPr>
        <w:b/>
        <w:sz w:val="28"/>
        <w:szCs w:val="28"/>
      </w:rPr>
    </w:lvl>
    <w:lvl w:ilvl="1">
      <w:start w:val="1"/>
      <w:numFmt w:val="decimal"/>
      <w:lvlText w:val="%2."/>
      <w:lvlJc w:val="left"/>
      <w:pPr>
        <w:tabs>
          <w:tab w:val="num" w:pos="1080"/>
        </w:tabs>
        <w:ind w:left="1080" w:hanging="360"/>
      </w:pPr>
      <w:rPr>
        <w:rFonts w:ascii="Times New Roman" w:eastAsia="Times New Roman" w:hAnsi="Times New Roman" w:cs="Times New Roman"/>
        <w:b w:val="0"/>
        <w:sz w:val="24"/>
        <w:szCs w:val="24"/>
      </w:rPr>
    </w:lvl>
    <w:lvl w:ilvl="2">
      <w:start w:val="1"/>
      <w:numFmt w:val="decimal"/>
      <w:lvlText w:val="%1.%2.%3."/>
      <w:lvlJc w:val="left"/>
      <w:pPr>
        <w:tabs>
          <w:tab w:val="num" w:pos="3600"/>
        </w:tabs>
        <w:ind w:left="3600" w:hanging="720"/>
      </w:pPr>
    </w:lvl>
    <w:lvl w:ilvl="3">
      <w:start w:val="1"/>
      <w:numFmt w:val="decimal"/>
      <w:lvlText w:val="%1.%2.%3.%4."/>
      <w:lvlJc w:val="left"/>
      <w:pPr>
        <w:tabs>
          <w:tab w:val="num" w:pos="5040"/>
        </w:tabs>
        <w:ind w:left="5040" w:hanging="720"/>
      </w:pPr>
    </w:lvl>
    <w:lvl w:ilvl="4">
      <w:start w:val="1"/>
      <w:numFmt w:val="decimal"/>
      <w:lvlText w:val="%1.%2.%3.%4.%5."/>
      <w:lvlJc w:val="left"/>
      <w:pPr>
        <w:tabs>
          <w:tab w:val="num" w:pos="6840"/>
        </w:tabs>
        <w:ind w:left="6840" w:hanging="1080"/>
      </w:pPr>
    </w:lvl>
    <w:lvl w:ilvl="5">
      <w:start w:val="1"/>
      <w:numFmt w:val="decimal"/>
      <w:lvlText w:val="%1.%2.%3.%4.%5.%6."/>
      <w:lvlJc w:val="left"/>
      <w:pPr>
        <w:tabs>
          <w:tab w:val="num" w:pos="8280"/>
        </w:tabs>
        <w:ind w:left="8280" w:hanging="1080"/>
      </w:pPr>
    </w:lvl>
    <w:lvl w:ilvl="6">
      <w:start w:val="1"/>
      <w:numFmt w:val="decimal"/>
      <w:lvlText w:val="%1.%2.%3.%4.%5.%6.%7."/>
      <w:lvlJc w:val="left"/>
      <w:pPr>
        <w:tabs>
          <w:tab w:val="num" w:pos="10080"/>
        </w:tabs>
        <w:ind w:left="10080" w:hanging="1440"/>
      </w:pPr>
    </w:lvl>
    <w:lvl w:ilvl="7">
      <w:start w:val="1"/>
      <w:numFmt w:val="decimal"/>
      <w:lvlText w:val="%1.%2.%3.%4.%5.%6.%7.%8."/>
      <w:lvlJc w:val="left"/>
      <w:pPr>
        <w:tabs>
          <w:tab w:val="num" w:pos="11520"/>
        </w:tabs>
        <w:ind w:left="11520" w:hanging="1440"/>
      </w:pPr>
    </w:lvl>
    <w:lvl w:ilvl="8">
      <w:start w:val="1"/>
      <w:numFmt w:val="decimal"/>
      <w:lvlText w:val="%1.%2.%3.%4.%5.%6.%7.%8.%9."/>
      <w:lvlJc w:val="left"/>
      <w:pPr>
        <w:tabs>
          <w:tab w:val="num" w:pos="13320"/>
        </w:tabs>
        <w:ind w:left="13320" w:hanging="1800"/>
      </w:pPr>
    </w:lvl>
  </w:abstractNum>
  <w:abstractNum w:abstractNumId="20">
    <w:nsid w:val="07D10261"/>
    <w:multiLevelType w:val="hybridMultilevel"/>
    <w:tmpl w:val="7BCEEBF0"/>
    <w:styleLink w:val="51121"/>
    <w:lvl w:ilvl="0" w:tplc="04190001">
      <w:start w:val="1"/>
      <w:numFmt w:val="bullet"/>
      <w:lvlText w:val=""/>
      <w:lvlJc w:val="left"/>
      <w:pPr>
        <w:tabs>
          <w:tab w:val="num" w:pos="1499"/>
        </w:tabs>
        <w:ind w:left="1499" w:hanging="360"/>
      </w:pPr>
      <w:rPr>
        <w:rFonts w:ascii="Symbol" w:hAnsi="Symbol" w:hint="default"/>
      </w:rPr>
    </w:lvl>
    <w:lvl w:ilvl="1" w:tplc="04190003" w:tentative="1">
      <w:start w:val="1"/>
      <w:numFmt w:val="bullet"/>
      <w:lvlText w:val="o"/>
      <w:lvlJc w:val="left"/>
      <w:pPr>
        <w:tabs>
          <w:tab w:val="num" w:pos="2219"/>
        </w:tabs>
        <w:ind w:left="2219" w:hanging="360"/>
      </w:pPr>
      <w:rPr>
        <w:rFonts w:ascii="Courier New" w:hAnsi="Courier New" w:cs="Courier New" w:hint="default"/>
      </w:rPr>
    </w:lvl>
    <w:lvl w:ilvl="2" w:tplc="04190005" w:tentative="1">
      <w:start w:val="1"/>
      <w:numFmt w:val="bullet"/>
      <w:lvlText w:val=""/>
      <w:lvlJc w:val="left"/>
      <w:pPr>
        <w:tabs>
          <w:tab w:val="num" w:pos="2939"/>
        </w:tabs>
        <w:ind w:left="2939" w:hanging="360"/>
      </w:pPr>
      <w:rPr>
        <w:rFonts w:ascii="Wingdings" w:hAnsi="Wingdings" w:hint="default"/>
      </w:rPr>
    </w:lvl>
    <w:lvl w:ilvl="3" w:tplc="04190001" w:tentative="1">
      <w:start w:val="1"/>
      <w:numFmt w:val="bullet"/>
      <w:lvlText w:val=""/>
      <w:lvlJc w:val="left"/>
      <w:pPr>
        <w:tabs>
          <w:tab w:val="num" w:pos="3659"/>
        </w:tabs>
        <w:ind w:left="3659" w:hanging="360"/>
      </w:pPr>
      <w:rPr>
        <w:rFonts w:ascii="Symbol" w:hAnsi="Symbol" w:hint="default"/>
      </w:rPr>
    </w:lvl>
    <w:lvl w:ilvl="4" w:tplc="04190003" w:tentative="1">
      <w:start w:val="1"/>
      <w:numFmt w:val="bullet"/>
      <w:lvlText w:val="o"/>
      <w:lvlJc w:val="left"/>
      <w:pPr>
        <w:tabs>
          <w:tab w:val="num" w:pos="4379"/>
        </w:tabs>
        <w:ind w:left="4379" w:hanging="360"/>
      </w:pPr>
      <w:rPr>
        <w:rFonts w:ascii="Courier New" w:hAnsi="Courier New" w:cs="Courier New" w:hint="default"/>
      </w:rPr>
    </w:lvl>
    <w:lvl w:ilvl="5" w:tplc="04190005" w:tentative="1">
      <w:start w:val="1"/>
      <w:numFmt w:val="bullet"/>
      <w:lvlText w:val=""/>
      <w:lvlJc w:val="left"/>
      <w:pPr>
        <w:tabs>
          <w:tab w:val="num" w:pos="5099"/>
        </w:tabs>
        <w:ind w:left="5099" w:hanging="360"/>
      </w:pPr>
      <w:rPr>
        <w:rFonts w:ascii="Wingdings" w:hAnsi="Wingdings" w:hint="default"/>
      </w:rPr>
    </w:lvl>
    <w:lvl w:ilvl="6" w:tplc="04190001" w:tentative="1">
      <w:start w:val="1"/>
      <w:numFmt w:val="bullet"/>
      <w:lvlText w:val=""/>
      <w:lvlJc w:val="left"/>
      <w:pPr>
        <w:tabs>
          <w:tab w:val="num" w:pos="5819"/>
        </w:tabs>
        <w:ind w:left="5819" w:hanging="360"/>
      </w:pPr>
      <w:rPr>
        <w:rFonts w:ascii="Symbol" w:hAnsi="Symbol" w:hint="default"/>
      </w:rPr>
    </w:lvl>
    <w:lvl w:ilvl="7" w:tplc="04190003" w:tentative="1">
      <w:start w:val="1"/>
      <w:numFmt w:val="bullet"/>
      <w:lvlText w:val="o"/>
      <w:lvlJc w:val="left"/>
      <w:pPr>
        <w:tabs>
          <w:tab w:val="num" w:pos="6539"/>
        </w:tabs>
        <w:ind w:left="6539" w:hanging="360"/>
      </w:pPr>
      <w:rPr>
        <w:rFonts w:ascii="Courier New" w:hAnsi="Courier New" w:cs="Courier New" w:hint="default"/>
      </w:rPr>
    </w:lvl>
    <w:lvl w:ilvl="8" w:tplc="04190005" w:tentative="1">
      <w:start w:val="1"/>
      <w:numFmt w:val="bullet"/>
      <w:lvlText w:val=""/>
      <w:lvlJc w:val="left"/>
      <w:pPr>
        <w:tabs>
          <w:tab w:val="num" w:pos="7259"/>
        </w:tabs>
        <w:ind w:left="7259" w:hanging="360"/>
      </w:pPr>
      <w:rPr>
        <w:rFonts w:ascii="Wingdings" w:hAnsi="Wingdings" w:hint="default"/>
      </w:rPr>
    </w:lvl>
  </w:abstractNum>
  <w:abstractNum w:abstractNumId="21">
    <w:nsid w:val="08363274"/>
    <w:multiLevelType w:val="multilevel"/>
    <w:tmpl w:val="98D82AB8"/>
    <w:styleLink w:val="123"/>
    <w:lvl w:ilvl="0">
      <w:start w:val="1"/>
      <w:numFmt w:val="bullet"/>
      <w:lvlText w:val=""/>
      <w:lvlJc w:val="left"/>
      <w:pPr>
        <w:tabs>
          <w:tab w:val="num" w:pos="1097"/>
        </w:tabs>
        <w:ind w:left="1097" w:hanging="360"/>
      </w:pPr>
      <w:rPr>
        <w:rFonts w:ascii="Wingdings" w:hAnsi="Wingdings" w:hint="default"/>
      </w:rPr>
    </w:lvl>
    <w:lvl w:ilvl="1" w:tentative="1">
      <w:start w:val="1"/>
      <w:numFmt w:val="bullet"/>
      <w:lvlText w:val="o"/>
      <w:lvlJc w:val="left"/>
      <w:pPr>
        <w:tabs>
          <w:tab w:val="num" w:pos="1817"/>
        </w:tabs>
        <w:ind w:left="1817" w:hanging="360"/>
      </w:pPr>
      <w:rPr>
        <w:rFonts w:ascii="Courier New" w:hAnsi="Courier New" w:hint="default"/>
      </w:rPr>
    </w:lvl>
    <w:lvl w:ilvl="2" w:tentative="1">
      <w:start w:val="1"/>
      <w:numFmt w:val="bullet"/>
      <w:lvlText w:val=""/>
      <w:lvlJc w:val="left"/>
      <w:pPr>
        <w:tabs>
          <w:tab w:val="num" w:pos="2537"/>
        </w:tabs>
        <w:ind w:left="2537" w:hanging="360"/>
      </w:pPr>
      <w:rPr>
        <w:rFonts w:ascii="Wingdings" w:hAnsi="Wingdings" w:hint="default"/>
      </w:rPr>
    </w:lvl>
    <w:lvl w:ilvl="3" w:tentative="1">
      <w:start w:val="1"/>
      <w:numFmt w:val="bullet"/>
      <w:lvlText w:val=""/>
      <w:lvlJc w:val="left"/>
      <w:pPr>
        <w:tabs>
          <w:tab w:val="num" w:pos="3257"/>
        </w:tabs>
        <w:ind w:left="3257" w:hanging="360"/>
      </w:pPr>
      <w:rPr>
        <w:rFonts w:ascii="Symbol" w:hAnsi="Symbol" w:hint="default"/>
      </w:rPr>
    </w:lvl>
    <w:lvl w:ilvl="4" w:tentative="1">
      <w:start w:val="1"/>
      <w:numFmt w:val="bullet"/>
      <w:lvlText w:val="o"/>
      <w:lvlJc w:val="left"/>
      <w:pPr>
        <w:tabs>
          <w:tab w:val="num" w:pos="3977"/>
        </w:tabs>
        <w:ind w:left="3977" w:hanging="360"/>
      </w:pPr>
      <w:rPr>
        <w:rFonts w:ascii="Courier New" w:hAnsi="Courier New" w:hint="default"/>
      </w:rPr>
    </w:lvl>
    <w:lvl w:ilvl="5" w:tentative="1">
      <w:start w:val="1"/>
      <w:numFmt w:val="bullet"/>
      <w:lvlText w:val=""/>
      <w:lvlJc w:val="left"/>
      <w:pPr>
        <w:tabs>
          <w:tab w:val="num" w:pos="4697"/>
        </w:tabs>
        <w:ind w:left="4697" w:hanging="360"/>
      </w:pPr>
      <w:rPr>
        <w:rFonts w:ascii="Wingdings" w:hAnsi="Wingdings" w:hint="default"/>
      </w:rPr>
    </w:lvl>
    <w:lvl w:ilvl="6" w:tentative="1">
      <w:start w:val="1"/>
      <w:numFmt w:val="bullet"/>
      <w:lvlText w:val=""/>
      <w:lvlJc w:val="left"/>
      <w:pPr>
        <w:tabs>
          <w:tab w:val="num" w:pos="5417"/>
        </w:tabs>
        <w:ind w:left="5417" w:hanging="360"/>
      </w:pPr>
      <w:rPr>
        <w:rFonts w:ascii="Symbol" w:hAnsi="Symbol" w:hint="default"/>
      </w:rPr>
    </w:lvl>
    <w:lvl w:ilvl="7" w:tentative="1">
      <w:start w:val="1"/>
      <w:numFmt w:val="bullet"/>
      <w:lvlText w:val="o"/>
      <w:lvlJc w:val="left"/>
      <w:pPr>
        <w:tabs>
          <w:tab w:val="num" w:pos="6137"/>
        </w:tabs>
        <w:ind w:left="6137" w:hanging="360"/>
      </w:pPr>
      <w:rPr>
        <w:rFonts w:ascii="Courier New" w:hAnsi="Courier New" w:hint="default"/>
      </w:rPr>
    </w:lvl>
    <w:lvl w:ilvl="8" w:tentative="1">
      <w:start w:val="1"/>
      <w:numFmt w:val="bullet"/>
      <w:lvlText w:val=""/>
      <w:lvlJc w:val="left"/>
      <w:pPr>
        <w:tabs>
          <w:tab w:val="num" w:pos="6857"/>
        </w:tabs>
        <w:ind w:left="6857" w:hanging="360"/>
      </w:pPr>
      <w:rPr>
        <w:rFonts w:ascii="Wingdings" w:hAnsi="Wingdings" w:hint="default"/>
      </w:rPr>
    </w:lvl>
  </w:abstractNum>
  <w:abstractNum w:abstractNumId="22">
    <w:nsid w:val="08386C95"/>
    <w:multiLevelType w:val="multilevel"/>
    <w:tmpl w:val="48183FD2"/>
    <w:styleLink w:val="1ai171"/>
    <w:lvl w:ilvl="0">
      <w:start w:val="3"/>
      <w:numFmt w:val="decimal"/>
      <w:lvlText w:val="%1"/>
      <w:lvlJc w:val="left"/>
      <w:pPr>
        <w:ind w:left="2486" w:hanging="360"/>
      </w:pPr>
      <w:rPr>
        <w:rFonts w:ascii="Times New Roman" w:hAnsi="Times New Roman" w:cs="Times New Roman" w:hint="default"/>
        <w:sz w:val="24"/>
        <w:szCs w:val="24"/>
      </w:rPr>
    </w:lvl>
    <w:lvl w:ilvl="1">
      <w:start w:val="2"/>
      <w:numFmt w:val="decimal"/>
      <w:isLgl/>
      <w:lvlText w:val="%1.%2"/>
      <w:lvlJc w:val="left"/>
      <w:pPr>
        <w:ind w:left="2486" w:hanging="360"/>
      </w:pPr>
      <w:rPr>
        <w:rFonts w:hint="default"/>
      </w:rPr>
    </w:lvl>
    <w:lvl w:ilvl="2">
      <w:start w:val="1"/>
      <w:numFmt w:val="decimal"/>
      <w:isLgl/>
      <w:lvlText w:val="%1.%2.%3"/>
      <w:lvlJc w:val="left"/>
      <w:pPr>
        <w:ind w:left="2846" w:hanging="720"/>
      </w:pPr>
      <w:rPr>
        <w:rFonts w:hint="default"/>
      </w:rPr>
    </w:lvl>
    <w:lvl w:ilvl="3">
      <w:start w:val="1"/>
      <w:numFmt w:val="decimal"/>
      <w:isLgl/>
      <w:lvlText w:val="%1.%2.%3.%4"/>
      <w:lvlJc w:val="left"/>
      <w:pPr>
        <w:ind w:left="3206" w:hanging="1080"/>
      </w:pPr>
      <w:rPr>
        <w:rFonts w:hint="default"/>
      </w:rPr>
    </w:lvl>
    <w:lvl w:ilvl="4">
      <w:start w:val="1"/>
      <w:numFmt w:val="decimal"/>
      <w:isLgl/>
      <w:lvlText w:val="%1.%2.%3.%4.%5"/>
      <w:lvlJc w:val="left"/>
      <w:pPr>
        <w:ind w:left="3206" w:hanging="1080"/>
      </w:pPr>
      <w:rPr>
        <w:rFonts w:hint="default"/>
      </w:rPr>
    </w:lvl>
    <w:lvl w:ilvl="5">
      <w:start w:val="1"/>
      <w:numFmt w:val="decimal"/>
      <w:isLgl/>
      <w:lvlText w:val="%1.%2.%3.%4.%5.%6"/>
      <w:lvlJc w:val="left"/>
      <w:pPr>
        <w:ind w:left="3566" w:hanging="1440"/>
      </w:pPr>
      <w:rPr>
        <w:rFonts w:hint="default"/>
      </w:rPr>
    </w:lvl>
    <w:lvl w:ilvl="6">
      <w:start w:val="1"/>
      <w:numFmt w:val="decimal"/>
      <w:isLgl/>
      <w:lvlText w:val="%1.%2.%3.%4.%5.%6.%7"/>
      <w:lvlJc w:val="left"/>
      <w:pPr>
        <w:ind w:left="3566" w:hanging="1440"/>
      </w:pPr>
      <w:rPr>
        <w:rFonts w:hint="default"/>
      </w:rPr>
    </w:lvl>
    <w:lvl w:ilvl="7">
      <w:start w:val="1"/>
      <w:numFmt w:val="decimal"/>
      <w:isLgl/>
      <w:lvlText w:val="%1.%2.%3.%4.%5.%6.%7.%8"/>
      <w:lvlJc w:val="left"/>
      <w:pPr>
        <w:ind w:left="3926" w:hanging="1800"/>
      </w:pPr>
      <w:rPr>
        <w:rFonts w:hint="default"/>
      </w:rPr>
    </w:lvl>
    <w:lvl w:ilvl="8">
      <w:start w:val="1"/>
      <w:numFmt w:val="decimal"/>
      <w:isLgl/>
      <w:lvlText w:val="%1.%2.%3.%4.%5.%6.%7.%8.%9"/>
      <w:lvlJc w:val="left"/>
      <w:pPr>
        <w:ind w:left="4286" w:hanging="2160"/>
      </w:pPr>
      <w:rPr>
        <w:rFonts w:hint="default"/>
      </w:rPr>
    </w:lvl>
  </w:abstractNum>
  <w:abstractNum w:abstractNumId="23">
    <w:nsid w:val="08717565"/>
    <w:multiLevelType w:val="multilevel"/>
    <w:tmpl w:val="0419001F"/>
    <w:styleLink w:val="57"/>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0A800939"/>
    <w:multiLevelType w:val="hybridMultilevel"/>
    <w:tmpl w:val="1ADE1E06"/>
    <w:styleLink w:val="1111111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0AFF1898"/>
    <w:multiLevelType w:val="hybridMultilevel"/>
    <w:tmpl w:val="21B21340"/>
    <w:lvl w:ilvl="0" w:tplc="04190001">
      <w:start w:val="1"/>
      <w:numFmt w:val="bullet"/>
      <w:pStyle w:val="a"/>
      <w:lvlText w:val=""/>
      <w:lvlJc w:val="left"/>
      <w:pPr>
        <w:tabs>
          <w:tab w:val="num" w:pos="737"/>
        </w:tabs>
        <w:ind w:left="1134" w:hanging="397"/>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BA84E1E"/>
    <w:multiLevelType w:val="hybridMultilevel"/>
    <w:tmpl w:val="F95CC504"/>
    <w:styleLink w:val="1151"/>
    <w:lvl w:ilvl="0" w:tplc="B2ECAD82">
      <w:start w:val="1"/>
      <w:numFmt w:val="bullet"/>
      <w:pStyle w:val="-"/>
      <w:lvlText w:val="­"/>
      <w:lvlJc w:val="left"/>
      <w:pPr>
        <w:tabs>
          <w:tab w:val="num" w:pos="1457"/>
        </w:tabs>
        <w:ind w:left="1457" w:hanging="360"/>
      </w:pPr>
      <w:rPr>
        <w:rFonts w:ascii="Courier New" w:hAnsi="Courier New" w:hint="default"/>
      </w:rPr>
    </w:lvl>
    <w:lvl w:ilvl="1" w:tplc="04190003" w:tentative="1">
      <w:start w:val="1"/>
      <w:numFmt w:val="bullet"/>
      <w:lvlText w:val="o"/>
      <w:lvlJc w:val="left"/>
      <w:pPr>
        <w:tabs>
          <w:tab w:val="num" w:pos="2177"/>
        </w:tabs>
        <w:ind w:left="2177" w:hanging="360"/>
      </w:pPr>
      <w:rPr>
        <w:rFonts w:ascii="Courier New" w:hAnsi="Courier New" w:cs="Courier New" w:hint="default"/>
      </w:rPr>
    </w:lvl>
    <w:lvl w:ilvl="2" w:tplc="04190005" w:tentative="1">
      <w:start w:val="1"/>
      <w:numFmt w:val="bullet"/>
      <w:lvlText w:val=""/>
      <w:lvlJc w:val="left"/>
      <w:pPr>
        <w:tabs>
          <w:tab w:val="num" w:pos="2897"/>
        </w:tabs>
        <w:ind w:left="2897" w:hanging="360"/>
      </w:pPr>
      <w:rPr>
        <w:rFonts w:ascii="Wingdings" w:hAnsi="Wingdings" w:hint="default"/>
      </w:rPr>
    </w:lvl>
    <w:lvl w:ilvl="3" w:tplc="04190001" w:tentative="1">
      <w:start w:val="1"/>
      <w:numFmt w:val="bullet"/>
      <w:lvlText w:val=""/>
      <w:lvlJc w:val="left"/>
      <w:pPr>
        <w:tabs>
          <w:tab w:val="num" w:pos="3617"/>
        </w:tabs>
        <w:ind w:left="3617" w:hanging="360"/>
      </w:pPr>
      <w:rPr>
        <w:rFonts w:ascii="Symbol" w:hAnsi="Symbol" w:hint="default"/>
      </w:rPr>
    </w:lvl>
    <w:lvl w:ilvl="4" w:tplc="04190003" w:tentative="1">
      <w:start w:val="1"/>
      <w:numFmt w:val="bullet"/>
      <w:lvlText w:val="o"/>
      <w:lvlJc w:val="left"/>
      <w:pPr>
        <w:tabs>
          <w:tab w:val="num" w:pos="4337"/>
        </w:tabs>
        <w:ind w:left="4337" w:hanging="360"/>
      </w:pPr>
      <w:rPr>
        <w:rFonts w:ascii="Courier New" w:hAnsi="Courier New" w:cs="Courier New" w:hint="default"/>
      </w:rPr>
    </w:lvl>
    <w:lvl w:ilvl="5" w:tplc="04190005" w:tentative="1">
      <w:start w:val="1"/>
      <w:numFmt w:val="bullet"/>
      <w:lvlText w:val=""/>
      <w:lvlJc w:val="left"/>
      <w:pPr>
        <w:tabs>
          <w:tab w:val="num" w:pos="5057"/>
        </w:tabs>
        <w:ind w:left="5057" w:hanging="360"/>
      </w:pPr>
      <w:rPr>
        <w:rFonts w:ascii="Wingdings" w:hAnsi="Wingdings" w:hint="default"/>
      </w:rPr>
    </w:lvl>
    <w:lvl w:ilvl="6" w:tplc="04190001" w:tentative="1">
      <w:start w:val="1"/>
      <w:numFmt w:val="bullet"/>
      <w:lvlText w:val=""/>
      <w:lvlJc w:val="left"/>
      <w:pPr>
        <w:tabs>
          <w:tab w:val="num" w:pos="5777"/>
        </w:tabs>
        <w:ind w:left="5777" w:hanging="360"/>
      </w:pPr>
      <w:rPr>
        <w:rFonts w:ascii="Symbol" w:hAnsi="Symbol" w:hint="default"/>
      </w:rPr>
    </w:lvl>
    <w:lvl w:ilvl="7" w:tplc="04190003" w:tentative="1">
      <w:start w:val="1"/>
      <w:numFmt w:val="bullet"/>
      <w:lvlText w:val="o"/>
      <w:lvlJc w:val="left"/>
      <w:pPr>
        <w:tabs>
          <w:tab w:val="num" w:pos="6497"/>
        </w:tabs>
        <w:ind w:left="6497" w:hanging="360"/>
      </w:pPr>
      <w:rPr>
        <w:rFonts w:ascii="Courier New" w:hAnsi="Courier New" w:cs="Courier New" w:hint="default"/>
      </w:rPr>
    </w:lvl>
    <w:lvl w:ilvl="8" w:tplc="04190005" w:tentative="1">
      <w:start w:val="1"/>
      <w:numFmt w:val="bullet"/>
      <w:lvlText w:val=""/>
      <w:lvlJc w:val="left"/>
      <w:pPr>
        <w:tabs>
          <w:tab w:val="num" w:pos="7217"/>
        </w:tabs>
        <w:ind w:left="7217" w:hanging="360"/>
      </w:pPr>
      <w:rPr>
        <w:rFonts w:ascii="Wingdings" w:hAnsi="Wingdings" w:hint="default"/>
      </w:rPr>
    </w:lvl>
  </w:abstractNum>
  <w:abstractNum w:abstractNumId="27">
    <w:nsid w:val="0EAD4222"/>
    <w:multiLevelType w:val="multilevel"/>
    <w:tmpl w:val="0419001D"/>
    <w:styleLink w:val="111"/>
    <w:lvl w:ilvl="0">
      <w:start w:val="9"/>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nsid w:val="0EDC41BD"/>
    <w:multiLevelType w:val="hybridMultilevel"/>
    <w:tmpl w:val="474802F0"/>
    <w:styleLink w:val="1ai151"/>
    <w:lvl w:ilvl="0" w:tplc="38C4015A">
      <w:start w:val="1"/>
      <w:numFmt w:val="bullet"/>
      <w:pStyle w:val="MARKER1"/>
      <w:lvlText w:val="–"/>
      <w:lvlJc w:val="left"/>
      <w:pPr>
        <w:tabs>
          <w:tab w:val="num" w:pos="454"/>
        </w:tabs>
        <w:ind w:left="454" w:hanging="341"/>
      </w:pPr>
      <w:rPr>
        <w:rFonts w:ascii="Arial" w:eastAsia="Times New Roman" w:hAnsi="Arial" w:hint="default"/>
        <w:b w:val="0"/>
        <w:bCs w:val="0"/>
        <w:i w:val="0"/>
        <w:iCs w:val="0"/>
        <w:color w:val="auto"/>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11300B27"/>
    <w:multiLevelType w:val="hybridMultilevel"/>
    <w:tmpl w:val="3216DF20"/>
    <w:styleLink w:val="111111113"/>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2E45AAA"/>
    <w:multiLevelType w:val="multilevel"/>
    <w:tmpl w:val="2744C61E"/>
    <w:styleLink w:val="21"/>
    <w:lvl w:ilvl="0">
      <w:start w:val="11"/>
      <w:numFmt w:val="decimal"/>
      <w:lvlText w:val="%1"/>
      <w:lvlJc w:val="left"/>
      <w:pPr>
        <w:ind w:left="665"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55" w:hanging="720"/>
      </w:pPr>
      <w:rPr>
        <w:rFonts w:cs="Times New Roman" w:hint="default"/>
      </w:rPr>
    </w:lvl>
    <w:lvl w:ilvl="3">
      <w:start w:val="1"/>
      <w:numFmt w:val="decimal"/>
      <w:isLgl/>
      <w:lvlText w:val="%1.%2.%3.%4"/>
      <w:lvlJc w:val="left"/>
      <w:pPr>
        <w:ind w:left="2270" w:hanging="720"/>
      </w:pPr>
      <w:rPr>
        <w:rFonts w:cs="Times New Roman" w:hint="default"/>
      </w:rPr>
    </w:lvl>
    <w:lvl w:ilvl="4">
      <w:start w:val="1"/>
      <w:numFmt w:val="decimal"/>
      <w:isLgl/>
      <w:lvlText w:val="%1.%2.%3.%4.%5"/>
      <w:lvlJc w:val="left"/>
      <w:pPr>
        <w:ind w:left="3045" w:hanging="1080"/>
      </w:pPr>
      <w:rPr>
        <w:rFonts w:cs="Times New Roman" w:hint="default"/>
      </w:rPr>
    </w:lvl>
    <w:lvl w:ilvl="5">
      <w:start w:val="1"/>
      <w:numFmt w:val="decimal"/>
      <w:isLgl/>
      <w:lvlText w:val="%1.%2.%3.%4.%5.%6"/>
      <w:lvlJc w:val="left"/>
      <w:pPr>
        <w:ind w:left="3460" w:hanging="1080"/>
      </w:pPr>
      <w:rPr>
        <w:rFonts w:cs="Times New Roman" w:hint="default"/>
      </w:rPr>
    </w:lvl>
    <w:lvl w:ilvl="6">
      <w:start w:val="1"/>
      <w:numFmt w:val="decimal"/>
      <w:isLgl/>
      <w:lvlText w:val="%1.%2.%3.%4.%5.%6.%7"/>
      <w:lvlJc w:val="left"/>
      <w:pPr>
        <w:ind w:left="4235" w:hanging="1440"/>
      </w:pPr>
      <w:rPr>
        <w:rFonts w:cs="Times New Roman" w:hint="default"/>
      </w:rPr>
    </w:lvl>
    <w:lvl w:ilvl="7">
      <w:start w:val="1"/>
      <w:numFmt w:val="decimal"/>
      <w:isLgl/>
      <w:lvlText w:val="%1.%2.%3.%4.%5.%6.%7.%8"/>
      <w:lvlJc w:val="left"/>
      <w:pPr>
        <w:ind w:left="4650" w:hanging="1440"/>
      </w:pPr>
      <w:rPr>
        <w:rFonts w:cs="Times New Roman" w:hint="default"/>
      </w:rPr>
    </w:lvl>
    <w:lvl w:ilvl="8">
      <w:start w:val="1"/>
      <w:numFmt w:val="decimal"/>
      <w:isLgl/>
      <w:lvlText w:val="%1.%2.%3.%4.%5.%6.%7.%8.%9"/>
      <w:lvlJc w:val="left"/>
      <w:pPr>
        <w:ind w:left="5425" w:hanging="1800"/>
      </w:pPr>
      <w:rPr>
        <w:rFonts w:cs="Times New Roman" w:hint="default"/>
      </w:rPr>
    </w:lvl>
  </w:abstractNum>
  <w:abstractNum w:abstractNumId="31">
    <w:nsid w:val="12F2106D"/>
    <w:multiLevelType w:val="multilevel"/>
    <w:tmpl w:val="8668B6B2"/>
    <w:styleLink w:val="8"/>
    <w:lvl w:ilvl="0">
      <w:start w:val="7"/>
      <w:numFmt w:val="decimal"/>
      <w:lvlText w:val="%1."/>
      <w:lvlJc w:val="left"/>
      <w:pPr>
        <w:ind w:left="1440" w:hanging="360"/>
      </w:pPr>
      <w:rPr>
        <w:rFonts w:cs="Times New Roman" w:hint="default"/>
        <w:color w:val="auto"/>
      </w:rPr>
    </w:lvl>
    <w:lvl w:ilvl="1">
      <w:start w:val="3"/>
      <w:numFmt w:val="decimal"/>
      <w:isLgl/>
      <w:lvlText w:val="%1.%2."/>
      <w:lvlJc w:val="left"/>
      <w:pPr>
        <w:ind w:left="1808" w:hanging="540"/>
      </w:pPr>
      <w:rPr>
        <w:rFonts w:cs="Times New Roman" w:hint="default"/>
      </w:rPr>
    </w:lvl>
    <w:lvl w:ilvl="2">
      <w:start w:val="3"/>
      <w:numFmt w:val="decimal"/>
      <w:isLgl/>
      <w:lvlText w:val="%1.%2.%3."/>
      <w:lvlJc w:val="left"/>
      <w:pPr>
        <w:ind w:left="2176" w:hanging="720"/>
      </w:pPr>
      <w:rPr>
        <w:rFonts w:cs="Times New Roman" w:hint="default"/>
      </w:rPr>
    </w:lvl>
    <w:lvl w:ilvl="3">
      <w:start w:val="1"/>
      <w:numFmt w:val="decimal"/>
      <w:isLgl/>
      <w:lvlText w:val="%1.%2.%3.%4."/>
      <w:lvlJc w:val="left"/>
      <w:pPr>
        <w:ind w:left="2364" w:hanging="720"/>
      </w:pPr>
      <w:rPr>
        <w:rFonts w:cs="Times New Roman" w:hint="default"/>
      </w:rPr>
    </w:lvl>
    <w:lvl w:ilvl="4">
      <w:start w:val="1"/>
      <w:numFmt w:val="decimal"/>
      <w:isLgl/>
      <w:lvlText w:val="%1.%2.%3.%4.%5."/>
      <w:lvlJc w:val="left"/>
      <w:pPr>
        <w:ind w:left="2912" w:hanging="1080"/>
      </w:pPr>
      <w:rPr>
        <w:rFonts w:cs="Times New Roman" w:hint="default"/>
      </w:rPr>
    </w:lvl>
    <w:lvl w:ilvl="5">
      <w:start w:val="1"/>
      <w:numFmt w:val="decimal"/>
      <w:isLgl/>
      <w:lvlText w:val="%1.%2.%3.%4.%5.%6."/>
      <w:lvlJc w:val="left"/>
      <w:pPr>
        <w:ind w:left="3100" w:hanging="1080"/>
      </w:pPr>
      <w:rPr>
        <w:rFonts w:cs="Times New Roman" w:hint="default"/>
      </w:rPr>
    </w:lvl>
    <w:lvl w:ilvl="6">
      <w:start w:val="1"/>
      <w:numFmt w:val="decimal"/>
      <w:isLgl/>
      <w:lvlText w:val="%1.%2.%3.%4.%5.%6.%7."/>
      <w:lvlJc w:val="left"/>
      <w:pPr>
        <w:ind w:left="3648" w:hanging="1440"/>
      </w:pPr>
      <w:rPr>
        <w:rFonts w:cs="Times New Roman" w:hint="default"/>
      </w:rPr>
    </w:lvl>
    <w:lvl w:ilvl="7">
      <w:start w:val="1"/>
      <w:numFmt w:val="decimal"/>
      <w:isLgl/>
      <w:lvlText w:val="%1.%2.%3.%4.%5.%6.%7.%8."/>
      <w:lvlJc w:val="left"/>
      <w:pPr>
        <w:ind w:left="3836" w:hanging="1440"/>
      </w:pPr>
      <w:rPr>
        <w:rFonts w:cs="Times New Roman" w:hint="default"/>
      </w:rPr>
    </w:lvl>
    <w:lvl w:ilvl="8">
      <w:start w:val="1"/>
      <w:numFmt w:val="decimal"/>
      <w:isLgl/>
      <w:lvlText w:val="%1.%2.%3.%4.%5.%6.%7.%8.%9."/>
      <w:lvlJc w:val="left"/>
      <w:pPr>
        <w:ind w:left="4384" w:hanging="1800"/>
      </w:pPr>
      <w:rPr>
        <w:rFonts w:cs="Times New Roman" w:hint="default"/>
      </w:rPr>
    </w:lvl>
  </w:abstractNum>
  <w:abstractNum w:abstractNumId="32">
    <w:nsid w:val="12F8695B"/>
    <w:multiLevelType w:val="singleLevel"/>
    <w:tmpl w:val="DE060AC0"/>
    <w:lvl w:ilvl="0">
      <w:start w:val="1"/>
      <w:numFmt w:val="bullet"/>
      <w:pStyle w:val="in21"/>
      <w:lvlText w:val=""/>
      <w:lvlJc w:val="left"/>
      <w:pPr>
        <w:tabs>
          <w:tab w:val="num" w:pos="360"/>
        </w:tabs>
        <w:ind w:left="360" w:hanging="360"/>
      </w:pPr>
      <w:rPr>
        <w:rFonts w:ascii="Symbol" w:hAnsi="Symbol" w:hint="default"/>
      </w:rPr>
    </w:lvl>
  </w:abstractNum>
  <w:abstractNum w:abstractNumId="33">
    <w:nsid w:val="130F52F3"/>
    <w:multiLevelType w:val="multilevel"/>
    <w:tmpl w:val="19BA6F4A"/>
    <w:styleLink w:val="a0"/>
    <w:lvl w:ilvl="0">
      <w:start w:val="1"/>
      <w:numFmt w:val="bullet"/>
      <w:lvlText w:val=""/>
      <w:lvlJc w:val="left"/>
      <w:pPr>
        <w:tabs>
          <w:tab w:val="num" w:pos="7729"/>
        </w:tabs>
        <w:ind w:left="7729" w:hanging="360"/>
      </w:pPr>
      <w:rPr>
        <w:rFonts w:ascii="Symbol" w:hAnsi="Symbol" w:hint="default"/>
        <w:color w:val="auto"/>
        <w:sz w:val="56"/>
      </w:rPr>
    </w:lvl>
    <w:lvl w:ilvl="1">
      <w:start w:val="1"/>
      <w:numFmt w:val="bullet"/>
      <w:lvlText w:val=""/>
      <w:lvlJc w:val="left"/>
      <w:pPr>
        <w:tabs>
          <w:tab w:val="num" w:pos="2149"/>
        </w:tabs>
        <w:ind w:left="2149" w:hanging="360"/>
      </w:pPr>
      <w:rPr>
        <w:rFonts w:ascii="Symbol" w:hAnsi="Symbol"/>
        <w:sz w:val="24"/>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4">
    <w:nsid w:val="14C3427C"/>
    <w:multiLevelType w:val="hybridMultilevel"/>
    <w:tmpl w:val="68227D46"/>
    <w:lvl w:ilvl="0" w:tplc="EB6E710E">
      <w:start w:val="1"/>
      <w:numFmt w:val="bullet"/>
      <w:pStyle w:val="a1"/>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16AF5FEB"/>
    <w:multiLevelType w:val="hybridMultilevel"/>
    <w:tmpl w:val="16B2F3E8"/>
    <w:styleLink w:val="1ai71"/>
    <w:lvl w:ilvl="0" w:tplc="FFFFFFFF">
      <w:start w:val="1"/>
      <w:numFmt w:val="bullet"/>
      <w:lvlText w:val=""/>
      <w:lvlJc w:val="left"/>
      <w:pPr>
        <w:tabs>
          <w:tab w:val="num" w:pos="1425"/>
        </w:tabs>
        <w:ind w:left="1425" w:hanging="360"/>
      </w:pPr>
      <w:rPr>
        <w:rFonts w:ascii="Symbol" w:hAnsi="Symbol" w:hint="default"/>
      </w:rPr>
    </w:lvl>
    <w:lvl w:ilvl="1" w:tplc="FFFFFFFF">
      <w:start w:val="1"/>
      <w:numFmt w:val="bullet"/>
      <w:lvlText w:val=""/>
      <w:lvlJc w:val="left"/>
      <w:pPr>
        <w:tabs>
          <w:tab w:val="num" w:pos="2145"/>
        </w:tabs>
        <w:ind w:left="2145" w:hanging="360"/>
      </w:pPr>
      <w:rPr>
        <w:rFonts w:ascii="Wingdings" w:hAnsi="Wingdings" w:hint="default"/>
        <w:sz w:val="16"/>
      </w:rPr>
    </w:lvl>
    <w:lvl w:ilvl="2" w:tplc="FFFFFFFF">
      <w:start w:val="1"/>
      <w:numFmt w:val="bullet"/>
      <w:lvlText w:val=""/>
      <w:lvlJc w:val="left"/>
      <w:pPr>
        <w:tabs>
          <w:tab w:val="num" w:pos="2865"/>
        </w:tabs>
        <w:ind w:left="2865" w:hanging="360"/>
      </w:pPr>
      <w:rPr>
        <w:rFonts w:ascii="Wingdings" w:hAnsi="Wingdings" w:cs="Times New Roman" w:hint="default"/>
      </w:rPr>
    </w:lvl>
    <w:lvl w:ilvl="3" w:tplc="FFFFFFFF">
      <w:start w:val="1"/>
      <w:numFmt w:val="bullet"/>
      <w:lvlText w:val=""/>
      <w:lvlJc w:val="left"/>
      <w:pPr>
        <w:tabs>
          <w:tab w:val="num" w:pos="3585"/>
        </w:tabs>
        <w:ind w:left="3585" w:hanging="360"/>
      </w:pPr>
      <w:rPr>
        <w:rFonts w:ascii="Symbol" w:hAnsi="Symbol" w:cs="Times New Roman" w:hint="default"/>
      </w:rPr>
    </w:lvl>
    <w:lvl w:ilvl="4" w:tplc="FFFFFFFF">
      <w:start w:val="1"/>
      <w:numFmt w:val="bullet"/>
      <w:lvlText w:val="o"/>
      <w:lvlJc w:val="left"/>
      <w:pPr>
        <w:tabs>
          <w:tab w:val="num" w:pos="4305"/>
        </w:tabs>
        <w:ind w:left="4305" w:hanging="360"/>
      </w:pPr>
      <w:rPr>
        <w:rFonts w:ascii="Courier New" w:hAnsi="Courier New" w:cs="Courier New" w:hint="default"/>
      </w:rPr>
    </w:lvl>
    <w:lvl w:ilvl="5" w:tplc="FFFFFFFF">
      <w:start w:val="1"/>
      <w:numFmt w:val="bullet"/>
      <w:lvlText w:val=""/>
      <w:lvlJc w:val="left"/>
      <w:pPr>
        <w:tabs>
          <w:tab w:val="num" w:pos="5025"/>
        </w:tabs>
        <w:ind w:left="5025" w:hanging="360"/>
      </w:pPr>
      <w:rPr>
        <w:rFonts w:ascii="Wingdings" w:hAnsi="Wingdings" w:cs="Times New Roman" w:hint="default"/>
      </w:rPr>
    </w:lvl>
    <w:lvl w:ilvl="6" w:tplc="FFFFFFFF">
      <w:start w:val="1"/>
      <w:numFmt w:val="bullet"/>
      <w:lvlText w:val=""/>
      <w:lvlJc w:val="left"/>
      <w:pPr>
        <w:tabs>
          <w:tab w:val="num" w:pos="5745"/>
        </w:tabs>
        <w:ind w:left="5745" w:hanging="360"/>
      </w:pPr>
      <w:rPr>
        <w:rFonts w:ascii="Symbol" w:hAnsi="Symbol" w:cs="Times New Roman" w:hint="default"/>
      </w:rPr>
    </w:lvl>
    <w:lvl w:ilvl="7" w:tplc="FFFFFFFF">
      <w:start w:val="1"/>
      <w:numFmt w:val="bullet"/>
      <w:lvlText w:val="o"/>
      <w:lvlJc w:val="left"/>
      <w:pPr>
        <w:tabs>
          <w:tab w:val="num" w:pos="6465"/>
        </w:tabs>
        <w:ind w:left="6465" w:hanging="360"/>
      </w:pPr>
      <w:rPr>
        <w:rFonts w:ascii="Courier New" w:hAnsi="Courier New" w:cs="Courier New" w:hint="default"/>
      </w:rPr>
    </w:lvl>
    <w:lvl w:ilvl="8" w:tplc="FFFFFFFF">
      <w:start w:val="1"/>
      <w:numFmt w:val="bullet"/>
      <w:lvlText w:val=""/>
      <w:lvlJc w:val="left"/>
      <w:pPr>
        <w:tabs>
          <w:tab w:val="num" w:pos="7185"/>
        </w:tabs>
        <w:ind w:left="7185" w:hanging="360"/>
      </w:pPr>
      <w:rPr>
        <w:rFonts w:ascii="Wingdings" w:hAnsi="Wingdings" w:cs="Times New Roman" w:hint="default"/>
      </w:rPr>
    </w:lvl>
  </w:abstractNum>
  <w:abstractNum w:abstractNumId="36">
    <w:nsid w:val="16B840A0"/>
    <w:multiLevelType w:val="multilevel"/>
    <w:tmpl w:val="D6D2CE32"/>
    <w:styleLink w:val="11"/>
    <w:lvl w:ilvl="0">
      <w:start w:val="1"/>
      <w:numFmt w:val="decimal"/>
      <w:suff w:val="space"/>
      <w:lvlText w:val="%1."/>
      <w:lvlJc w:val="left"/>
      <w:pPr>
        <w:ind w:left="0" w:firstLine="0"/>
      </w:pPr>
      <w:rPr>
        <w:rFonts w:hint="default"/>
        <w:b/>
      </w:rPr>
    </w:lvl>
    <w:lvl w:ilvl="1">
      <w:start w:val="1"/>
      <w:numFmt w:val="decimal"/>
      <w:suff w:val="space"/>
      <w:lvlText w:val="%1.%2."/>
      <w:lvlJc w:val="left"/>
      <w:pPr>
        <w:ind w:left="142" w:hanging="142"/>
      </w:pPr>
      <w:rPr>
        <w:rFonts w:ascii="Times New Roman" w:hAnsi="Times New Roman" w:cs="Times New Roman"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nothing"/>
      <w:lvlText w:val="%1.%2.%3.%4.%5.%6.%7.%8.%9."/>
      <w:lvlJc w:val="left"/>
      <w:pPr>
        <w:ind w:left="1584" w:hanging="1584"/>
      </w:pPr>
      <w:rPr>
        <w:rFonts w:hint="default"/>
      </w:rPr>
    </w:lvl>
  </w:abstractNum>
  <w:abstractNum w:abstractNumId="37">
    <w:nsid w:val="1719569E"/>
    <w:multiLevelType w:val="hybridMultilevel"/>
    <w:tmpl w:val="DC68103A"/>
    <w:styleLink w:val="4531"/>
    <w:lvl w:ilvl="0" w:tplc="9AA08782">
      <w:start w:val="1"/>
      <w:numFmt w:val="bullet"/>
      <w:lvlText w:val=""/>
      <w:lvlJc w:val="left"/>
      <w:pPr>
        <w:tabs>
          <w:tab w:val="num" w:pos="1191"/>
        </w:tabs>
        <w:ind w:left="1191" w:hanging="454"/>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8">
    <w:nsid w:val="17357E8F"/>
    <w:multiLevelType w:val="multilevel"/>
    <w:tmpl w:val="27180788"/>
    <w:styleLink w:val="11111152"/>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17A26844"/>
    <w:multiLevelType w:val="hybridMultilevel"/>
    <w:tmpl w:val="AEDA70FE"/>
    <w:lvl w:ilvl="0" w:tplc="FFFFFFFF">
      <w:start w:val="1"/>
      <w:numFmt w:val="bullet"/>
      <w:pStyle w:val="12"/>
      <w:lvlText w:val=""/>
      <w:lvlJc w:val="left"/>
      <w:pPr>
        <w:tabs>
          <w:tab w:val="num" w:pos="1191"/>
        </w:tabs>
        <w:ind w:left="1191" w:hanging="454"/>
      </w:pPr>
      <w:rPr>
        <w:rFonts w:ascii="Symbol" w:hAnsi="Symbol" w:hint="default"/>
      </w:rPr>
    </w:lvl>
    <w:lvl w:ilvl="1" w:tplc="FFFFFFFF">
      <w:start w:val="1"/>
      <w:numFmt w:val="bullet"/>
      <w:lvlText w:val=""/>
      <w:lvlJc w:val="left"/>
      <w:pPr>
        <w:tabs>
          <w:tab w:val="num" w:pos="1191"/>
        </w:tabs>
        <w:ind w:left="1191" w:hanging="454"/>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17D62BE5"/>
    <w:multiLevelType w:val="hybridMultilevel"/>
    <w:tmpl w:val="4F584D3E"/>
    <w:styleLink w:val="1ai7"/>
    <w:lvl w:ilvl="0" w:tplc="5698691C">
      <w:start w:val="1"/>
      <w:numFmt w:val="bullet"/>
      <w:lvlText w:val="­"/>
      <w:lvlJc w:val="left"/>
      <w:pPr>
        <w:tabs>
          <w:tab w:val="num" w:pos="1440"/>
        </w:tabs>
        <w:ind w:left="1440" w:hanging="360"/>
      </w:pPr>
      <w:rPr>
        <w:rFonts w:ascii="Courier New" w:hAnsi="Courier New" w:hint="default"/>
      </w:rPr>
    </w:lvl>
    <w:lvl w:ilvl="1" w:tplc="9ABED8F6">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87441F1"/>
    <w:multiLevelType w:val="hybridMultilevel"/>
    <w:tmpl w:val="09DC8CB4"/>
    <w:styleLink w:val="1111114"/>
    <w:lvl w:ilvl="0" w:tplc="04190001">
      <w:start w:val="1"/>
      <w:numFmt w:val="bullet"/>
      <w:lvlText w:val=""/>
      <w:lvlJc w:val="left"/>
      <w:pPr>
        <w:tabs>
          <w:tab w:val="num" w:pos="1461"/>
        </w:tabs>
        <w:ind w:left="1461"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2">
    <w:nsid w:val="1A13138F"/>
    <w:multiLevelType w:val="multilevel"/>
    <w:tmpl w:val="2B246038"/>
    <w:styleLink w:val="111111132"/>
    <w:lvl w:ilvl="0">
      <w:start w:val="12"/>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3">
    <w:nsid w:val="1A946856"/>
    <w:multiLevelType w:val="hybridMultilevel"/>
    <w:tmpl w:val="067ABD7C"/>
    <w:styleLink w:val="1ai17"/>
    <w:lvl w:ilvl="0" w:tplc="40EAB716">
      <w:start w:val="1"/>
      <w:numFmt w:val="bullet"/>
      <w:lvlText w:val=""/>
      <w:lvlJc w:val="left"/>
      <w:pPr>
        <w:tabs>
          <w:tab w:val="num" w:pos="-437"/>
        </w:tabs>
        <w:ind w:left="-437" w:firstLine="794"/>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AEE5BF8"/>
    <w:multiLevelType w:val="hybridMultilevel"/>
    <w:tmpl w:val="F1641FA2"/>
    <w:styleLink w:val="1111116"/>
    <w:lvl w:ilvl="0" w:tplc="0419000B">
      <w:start w:val="1"/>
      <w:numFmt w:val="bullet"/>
      <w:lvlText w:val=""/>
      <w:lvlJc w:val="left"/>
      <w:pPr>
        <w:tabs>
          <w:tab w:val="num" w:pos="1097"/>
        </w:tabs>
        <w:ind w:left="1097" w:hanging="360"/>
      </w:pPr>
      <w:rPr>
        <w:rFonts w:ascii="Wingdings" w:hAnsi="Wingdings" w:hint="default"/>
      </w:rPr>
    </w:lvl>
    <w:lvl w:ilvl="1" w:tplc="04190003" w:tentative="1">
      <w:start w:val="1"/>
      <w:numFmt w:val="bullet"/>
      <w:lvlText w:val="o"/>
      <w:lvlJc w:val="left"/>
      <w:pPr>
        <w:tabs>
          <w:tab w:val="num" w:pos="1817"/>
        </w:tabs>
        <w:ind w:left="1817" w:hanging="360"/>
      </w:pPr>
      <w:rPr>
        <w:rFonts w:ascii="Courier New" w:hAnsi="Courier New" w:cs="Courier New" w:hint="default"/>
      </w:rPr>
    </w:lvl>
    <w:lvl w:ilvl="2" w:tplc="04190005" w:tentative="1">
      <w:start w:val="1"/>
      <w:numFmt w:val="bullet"/>
      <w:lvlText w:val=""/>
      <w:lvlJc w:val="left"/>
      <w:pPr>
        <w:tabs>
          <w:tab w:val="num" w:pos="2537"/>
        </w:tabs>
        <w:ind w:left="2537" w:hanging="360"/>
      </w:pPr>
      <w:rPr>
        <w:rFonts w:ascii="Wingdings" w:hAnsi="Wingdings" w:hint="default"/>
      </w:rPr>
    </w:lvl>
    <w:lvl w:ilvl="3" w:tplc="04190001" w:tentative="1">
      <w:start w:val="1"/>
      <w:numFmt w:val="bullet"/>
      <w:lvlText w:val=""/>
      <w:lvlJc w:val="left"/>
      <w:pPr>
        <w:tabs>
          <w:tab w:val="num" w:pos="3257"/>
        </w:tabs>
        <w:ind w:left="3257" w:hanging="360"/>
      </w:pPr>
      <w:rPr>
        <w:rFonts w:ascii="Symbol" w:hAnsi="Symbol" w:hint="default"/>
      </w:rPr>
    </w:lvl>
    <w:lvl w:ilvl="4" w:tplc="04190003" w:tentative="1">
      <w:start w:val="1"/>
      <w:numFmt w:val="bullet"/>
      <w:lvlText w:val="o"/>
      <w:lvlJc w:val="left"/>
      <w:pPr>
        <w:tabs>
          <w:tab w:val="num" w:pos="3977"/>
        </w:tabs>
        <w:ind w:left="3977" w:hanging="360"/>
      </w:pPr>
      <w:rPr>
        <w:rFonts w:ascii="Courier New" w:hAnsi="Courier New" w:cs="Courier New" w:hint="default"/>
      </w:rPr>
    </w:lvl>
    <w:lvl w:ilvl="5" w:tplc="04190005" w:tentative="1">
      <w:start w:val="1"/>
      <w:numFmt w:val="bullet"/>
      <w:lvlText w:val=""/>
      <w:lvlJc w:val="left"/>
      <w:pPr>
        <w:tabs>
          <w:tab w:val="num" w:pos="4697"/>
        </w:tabs>
        <w:ind w:left="4697" w:hanging="360"/>
      </w:pPr>
      <w:rPr>
        <w:rFonts w:ascii="Wingdings" w:hAnsi="Wingdings" w:hint="default"/>
      </w:rPr>
    </w:lvl>
    <w:lvl w:ilvl="6" w:tplc="04190001" w:tentative="1">
      <w:start w:val="1"/>
      <w:numFmt w:val="bullet"/>
      <w:lvlText w:val=""/>
      <w:lvlJc w:val="left"/>
      <w:pPr>
        <w:tabs>
          <w:tab w:val="num" w:pos="5417"/>
        </w:tabs>
        <w:ind w:left="5417" w:hanging="360"/>
      </w:pPr>
      <w:rPr>
        <w:rFonts w:ascii="Symbol" w:hAnsi="Symbol" w:hint="default"/>
      </w:rPr>
    </w:lvl>
    <w:lvl w:ilvl="7" w:tplc="04190003" w:tentative="1">
      <w:start w:val="1"/>
      <w:numFmt w:val="bullet"/>
      <w:lvlText w:val="o"/>
      <w:lvlJc w:val="left"/>
      <w:pPr>
        <w:tabs>
          <w:tab w:val="num" w:pos="6137"/>
        </w:tabs>
        <w:ind w:left="6137" w:hanging="360"/>
      </w:pPr>
      <w:rPr>
        <w:rFonts w:ascii="Courier New" w:hAnsi="Courier New" w:cs="Courier New" w:hint="default"/>
      </w:rPr>
    </w:lvl>
    <w:lvl w:ilvl="8" w:tplc="04190005" w:tentative="1">
      <w:start w:val="1"/>
      <w:numFmt w:val="bullet"/>
      <w:lvlText w:val=""/>
      <w:lvlJc w:val="left"/>
      <w:pPr>
        <w:tabs>
          <w:tab w:val="num" w:pos="6857"/>
        </w:tabs>
        <w:ind w:left="6857" w:hanging="360"/>
      </w:pPr>
      <w:rPr>
        <w:rFonts w:ascii="Wingdings" w:hAnsi="Wingdings" w:hint="default"/>
      </w:rPr>
    </w:lvl>
  </w:abstractNum>
  <w:abstractNum w:abstractNumId="45">
    <w:nsid w:val="1B4C7696"/>
    <w:multiLevelType w:val="hybridMultilevel"/>
    <w:tmpl w:val="4E568EF8"/>
    <w:styleLink w:val="11111161"/>
    <w:lvl w:ilvl="0" w:tplc="0419000D">
      <w:start w:val="1"/>
      <w:numFmt w:val="bullet"/>
      <w:pStyle w:val="-0"/>
      <w:lvlText w:val=""/>
      <w:lvlJc w:val="left"/>
      <w:pPr>
        <w:ind w:left="1457" w:hanging="360"/>
      </w:pPr>
      <w:rPr>
        <w:rFonts w:ascii="Wingdings" w:hAnsi="Wingdings"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46">
    <w:nsid w:val="1BF06F41"/>
    <w:multiLevelType w:val="hybridMultilevel"/>
    <w:tmpl w:val="A9C694AA"/>
    <w:styleLink w:val="11111117"/>
    <w:lvl w:ilvl="0" w:tplc="3D265258">
      <w:start w:val="1"/>
      <w:numFmt w:val="bullet"/>
      <w:lvlText w:val=""/>
      <w:lvlJc w:val="left"/>
      <w:pPr>
        <w:tabs>
          <w:tab w:val="num" w:pos="1191"/>
        </w:tabs>
        <w:ind w:left="1191" w:hanging="454"/>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7">
    <w:nsid w:val="1CA63160"/>
    <w:multiLevelType w:val="hybridMultilevel"/>
    <w:tmpl w:val="816C803C"/>
    <w:styleLink w:val="11111142"/>
    <w:lvl w:ilvl="0" w:tplc="AA12F52A">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D4A5EAE"/>
    <w:multiLevelType w:val="hybridMultilevel"/>
    <w:tmpl w:val="53183648"/>
    <w:styleLink w:val="453"/>
    <w:lvl w:ilvl="0" w:tplc="42704844">
      <w:start w:val="4"/>
      <w:numFmt w:val="bullet"/>
      <w:lvlText w:val="-"/>
      <w:lvlJc w:val="left"/>
      <w:pPr>
        <w:tabs>
          <w:tab w:val="num" w:pos="405"/>
        </w:tabs>
        <w:ind w:left="405" w:hanging="360"/>
      </w:pPr>
      <w:rPr>
        <w:rFonts w:ascii="Times New Roman" w:eastAsia="Times New Roman" w:hAnsi="Times New Roman" w:cs="Times New Roman" w:hint="default"/>
      </w:rPr>
    </w:lvl>
    <w:lvl w:ilvl="1" w:tplc="706657C4">
      <w:start w:val="1"/>
      <w:numFmt w:val="decimal"/>
      <w:lvlText w:val="%2."/>
      <w:lvlJc w:val="left"/>
      <w:pPr>
        <w:tabs>
          <w:tab w:val="num" w:pos="1502"/>
        </w:tabs>
        <w:ind w:left="1502" w:hanging="737"/>
      </w:pPr>
      <w:rPr>
        <w:rFonts w:hint="default"/>
      </w:rPr>
    </w:lvl>
    <w:lvl w:ilvl="2" w:tplc="04190005" w:tentative="1">
      <w:start w:val="1"/>
      <w:numFmt w:val="bullet"/>
      <w:lvlText w:val=""/>
      <w:lvlJc w:val="left"/>
      <w:pPr>
        <w:tabs>
          <w:tab w:val="num" w:pos="1845"/>
        </w:tabs>
        <w:ind w:left="1845" w:hanging="360"/>
      </w:pPr>
      <w:rPr>
        <w:rFonts w:ascii="Wingdings" w:hAnsi="Wingdings" w:hint="default"/>
      </w:rPr>
    </w:lvl>
    <w:lvl w:ilvl="3" w:tplc="04190001" w:tentative="1">
      <w:start w:val="1"/>
      <w:numFmt w:val="bullet"/>
      <w:lvlText w:val=""/>
      <w:lvlJc w:val="left"/>
      <w:pPr>
        <w:tabs>
          <w:tab w:val="num" w:pos="2565"/>
        </w:tabs>
        <w:ind w:left="2565" w:hanging="360"/>
      </w:pPr>
      <w:rPr>
        <w:rFonts w:ascii="Symbol" w:hAnsi="Symbol" w:hint="default"/>
      </w:rPr>
    </w:lvl>
    <w:lvl w:ilvl="4" w:tplc="04190003" w:tentative="1">
      <w:start w:val="1"/>
      <w:numFmt w:val="bullet"/>
      <w:lvlText w:val="o"/>
      <w:lvlJc w:val="left"/>
      <w:pPr>
        <w:tabs>
          <w:tab w:val="num" w:pos="3285"/>
        </w:tabs>
        <w:ind w:left="3285" w:hanging="360"/>
      </w:pPr>
      <w:rPr>
        <w:rFonts w:ascii="Courier New" w:hAnsi="Courier New" w:hint="default"/>
      </w:rPr>
    </w:lvl>
    <w:lvl w:ilvl="5" w:tplc="04190005" w:tentative="1">
      <w:start w:val="1"/>
      <w:numFmt w:val="bullet"/>
      <w:lvlText w:val=""/>
      <w:lvlJc w:val="left"/>
      <w:pPr>
        <w:tabs>
          <w:tab w:val="num" w:pos="4005"/>
        </w:tabs>
        <w:ind w:left="4005" w:hanging="360"/>
      </w:pPr>
      <w:rPr>
        <w:rFonts w:ascii="Wingdings" w:hAnsi="Wingdings" w:hint="default"/>
      </w:rPr>
    </w:lvl>
    <w:lvl w:ilvl="6" w:tplc="04190001" w:tentative="1">
      <w:start w:val="1"/>
      <w:numFmt w:val="bullet"/>
      <w:lvlText w:val=""/>
      <w:lvlJc w:val="left"/>
      <w:pPr>
        <w:tabs>
          <w:tab w:val="num" w:pos="4725"/>
        </w:tabs>
        <w:ind w:left="4725" w:hanging="360"/>
      </w:pPr>
      <w:rPr>
        <w:rFonts w:ascii="Symbol" w:hAnsi="Symbol" w:hint="default"/>
      </w:rPr>
    </w:lvl>
    <w:lvl w:ilvl="7" w:tplc="04190003" w:tentative="1">
      <w:start w:val="1"/>
      <w:numFmt w:val="bullet"/>
      <w:lvlText w:val="o"/>
      <w:lvlJc w:val="left"/>
      <w:pPr>
        <w:tabs>
          <w:tab w:val="num" w:pos="5445"/>
        </w:tabs>
        <w:ind w:left="5445" w:hanging="360"/>
      </w:pPr>
      <w:rPr>
        <w:rFonts w:ascii="Courier New" w:hAnsi="Courier New" w:hint="default"/>
      </w:rPr>
    </w:lvl>
    <w:lvl w:ilvl="8" w:tplc="04190005" w:tentative="1">
      <w:start w:val="1"/>
      <w:numFmt w:val="bullet"/>
      <w:lvlText w:val=""/>
      <w:lvlJc w:val="left"/>
      <w:pPr>
        <w:tabs>
          <w:tab w:val="num" w:pos="6165"/>
        </w:tabs>
        <w:ind w:left="6165" w:hanging="360"/>
      </w:pPr>
      <w:rPr>
        <w:rFonts w:ascii="Wingdings" w:hAnsi="Wingdings" w:hint="default"/>
      </w:rPr>
    </w:lvl>
  </w:abstractNum>
  <w:abstractNum w:abstractNumId="49">
    <w:nsid w:val="1E4E4238"/>
    <w:multiLevelType w:val="hybridMultilevel"/>
    <w:tmpl w:val="F104A916"/>
    <w:styleLink w:val="553"/>
    <w:lvl w:ilvl="0" w:tplc="5412D0FC">
      <w:start w:val="1"/>
      <w:numFmt w:val="lowerLetter"/>
      <w:lvlText w:val="%1)"/>
      <w:lvlJc w:val="left"/>
      <w:pPr>
        <w:tabs>
          <w:tab w:val="num" w:pos="1429"/>
        </w:tabs>
        <w:ind w:left="1429" w:hanging="360"/>
      </w:pPr>
      <w:rPr>
        <w:rFonts w:hint="default"/>
      </w:rPr>
    </w:lvl>
    <w:lvl w:ilvl="1" w:tplc="3E8257B0">
      <w:start w:val="3"/>
      <w:numFmt w:val="decimal"/>
      <w:lvlText w:val="%2."/>
      <w:lvlJc w:val="left"/>
      <w:pPr>
        <w:tabs>
          <w:tab w:val="num" w:pos="1429"/>
        </w:tabs>
        <w:ind w:left="1429" w:hanging="360"/>
      </w:pPr>
      <w:rPr>
        <w:rFonts w:hint="default"/>
      </w:rPr>
    </w:lvl>
    <w:lvl w:ilvl="2" w:tplc="0419001B" w:tentative="1">
      <w:start w:val="1"/>
      <w:numFmt w:val="lowerRoman"/>
      <w:lvlText w:val="%3."/>
      <w:lvlJc w:val="right"/>
      <w:pPr>
        <w:tabs>
          <w:tab w:val="num" w:pos="2149"/>
        </w:tabs>
        <w:ind w:left="2149" w:hanging="180"/>
      </w:pPr>
    </w:lvl>
    <w:lvl w:ilvl="3" w:tplc="0419000F" w:tentative="1">
      <w:start w:val="1"/>
      <w:numFmt w:val="decimal"/>
      <w:lvlText w:val="%4."/>
      <w:lvlJc w:val="left"/>
      <w:pPr>
        <w:tabs>
          <w:tab w:val="num" w:pos="2869"/>
        </w:tabs>
        <w:ind w:left="2869" w:hanging="360"/>
      </w:pPr>
    </w:lvl>
    <w:lvl w:ilvl="4" w:tplc="04190019" w:tentative="1">
      <w:start w:val="1"/>
      <w:numFmt w:val="lowerLetter"/>
      <w:lvlText w:val="%5."/>
      <w:lvlJc w:val="left"/>
      <w:pPr>
        <w:tabs>
          <w:tab w:val="num" w:pos="3589"/>
        </w:tabs>
        <w:ind w:left="3589" w:hanging="360"/>
      </w:pPr>
    </w:lvl>
    <w:lvl w:ilvl="5" w:tplc="0419001B" w:tentative="1">
      <w:start w:val="1"/>
      <w:numFmt w:val="lowerRoman"/>
      <w:lvlText w:val="%6."/>
      <w:lvlJc w:val="right"/>
      <w:pPr>
        <w:tabs>
          <w:tab w:val="num" w:pos="4309"/>
        </w:tabs>
        <w:ind w:left="4309" w:hanging="180"/>
      </w:pPr>
    </w:lvl>
    <w:lvl w:ilvl="6" w:tplc="0419000F" w:tentative="1">
      <w:start w:val="1"/>
      <w:numFmt w:val="decimal"/>
      <w:lvlText w:val="%7."/>
      <w:lvlJc w:val="left"/>
      <w:pPr>
        <w:tabs>
          <w:tab w:val="num" w:pos="5029"/>
        </w:tabs>
        <w:ind w:left="5029" w:hanging="360"/>
      </w:pPr>
    </w:lvl>
    <w:lvl w:ilvl="7" w:tplc="04190019" w:tentative="1">
      <w:start w:val="1"/>
      <w:numFmt w:val="lowerLetter"/>
      <w:lvlText w:val="%8."/>
      <w:lvlJc w:val="left"/>
      <w:pPr>
        <w:tabs>
          <w:tab w:val="num" w:pos="5749"/>
        </w:tabs>
        <w:ind w:left="5749" w:hanging="360"/>
      </w:pPr>
    </w:lvl>
    <w:lvl w:ilvl="8" w:tplc="0419001B" w:tentative="1">
      <w:start w:val="1"/>
      <w:numFmt w:val="lowerRoman"/>
      <w:lvlText w:val="%9."/>
      <w:lvlJc w:val="right"/>
      <w:pPr>
        <w:tabs>
          <w:tab w:val="num" w:pos="6469"/>
        </w:tabs>
        <w:ind w:left="6469" w:hanging="180"/>
      </w:pPr>
    </w:lvl>
  </w:abstractNum>
  <w:abstractNum w:abstractNumId="50">
    <w:nsid w:val="1F025222"/>
    <w:multiLevelType w:val="hybridMultilevel"/>
    <w:tmpl w:val="33EAE524"/>
    <w:styleLink w:val="1111111121"/>
    <w:lvl w:ilvl="0" w:tplc="0419000D">
      <w:start w:val="1"/>
      <w:numFmt w:val="bullet"/>
      <w:lvlText w:val=""/>
      <w:lvlJc w:val="left"/>
      <w:pPr>
        <w:ind w:left="1457" w:hanging="360"/>
      </w:pPr>
      <w:rPr>
        <w:rFonts w:ascii="Wingdings" w:hAnsi="Wingdings" w:hint="default"/>
      </w:rPr>
    </w:lvl>
    <w:lvl w:ilvl="1" w:tplc="04190003">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51">
    <w:nsid w:val="1F9D0B20"/>
    <w:multiLevelType w:val="hybridMultilevel"/>
    <w:tmpl w:val="ED380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FEA01B7"/>
    <w:multiLevelType w:val="hybridMultilevel"/>
    <w:tmpl w:val="F46C922C"/>
    <w:styleLink w:val="515"/>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3">
    <w:nsid w:val="206920B4"/>
    <w:multiLevelType w:val="hybridMultilevel"/>
    <w:tmpl w:val="7FEC1A0E"/>
    <w:styleLink w:val="14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088401E"/>
    <w:multiLevelType w:val="hybridMultilevel"/>
    <w:tmpl w:val="0A28E4E8"/>
    <w:styleLink w:val="11111115"/>
    <w:lvl w:ilvl="0" w:tplc="04190001">
      <w:start w:val="1"/>
      <w:numFmt w:val="bullet"/>
      <w:lvlText w:val=""/>
      <w:lvlJc w:val="left"/>
      <w:pPr>
        <w:tabs>
          <w:tab w:val="num" w:pos="1777"/>
        </w:tabs>
        <w:ind w:left="1777"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55">
    <w:nsid w:val="209C42C3"/>
    <w:multiLevelType w:val="hybridMultilevel"/>
    <w:tmpl w:val="FD6E136C"/>
    <w:lvl w:ilvl="0" w:tplc="5014811A">
      <w:start w:val="1"/>
      <w:numFmt w:val="bullet"/>
      <w:pStyle w:val="13"/>
      <w:lvlText w:val=""/>
      <w:lvlJc w:val="left"/>
      <w:pPr>
        <w:tabs>
          <w:tab w:val="num" w:pos="720"/>
        </w:tabs>
        <w:ind w:left="720" w:hanging="36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20B27301"/>
    <w:multiLevelType w:val="hybridMultilevel"/>
    <w:tmpl w:val="772C50BE"/>
    <w:styleLink w:val="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29D2BA0"/>
    <w:multiLevelType w:val="singleLevel"/>
    <w:tmpl w:val="A5CC2A4A"/>
    <w:styleLink w:val="45"/>
    <w:lvl w:ilvl="0">
      <w:start w:val="1"/>
      <w:numFmt w:val="lowerLetter"/>
      <w:lvlText w:val="%1)"/>
      <w:lvlJc w:val="left"/>
      <w:pPr>
        <w:tabs>
          <w:tab w:val="num" w:pos="360"/>
        </w:tabs>
        <w:ind w:left="360" w:hanging="360"/>
      </w:pPr>
      <w:rPr>
        <w:rFonts w:ascii="Times New Roman" w:hAnsi="Times New Roman" w:hint="default"/>
        <w:b w:val="0"/>
        <w:i w:val="0"/>
        <w:sz w:val="24"/>
      </w:rPr>
    </w:lvl>
  </w:abstractNum>
  <w:abstractNum w:abstractNumId="58">
    <w:nsid w:val="231E68B5"/>
    <w:multiLevelType w:val="hybridMultilevel"/>
    <w:tmpl w:val="4E7C5860"/>
    <w:styleLink w:val="11111191"/>
    <w:lvl w:ilvl="0" w:tplc="41C0E8AA">
      <w:start w:val="1"/>
      <w:numFmt w:val="decimal"/>
      <w:lvlText w:val="%1."/>
      <w:lvlJc w:val="left"/>
      <w:pPr>
        <w:tabs>
          <w:tab w:val="num" w:pos="1191"/>
        </w:tabs>
        <w:ind w:left="1191" w:hanging="4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234420FE"/>
    <w:multiLevelType w:val="hybridMultilevel"/>
    <w:tmpl w:val="E61ED466"/>
    <w:styleLink w:val="1111111641"/>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0">
    <w:nsid w:val="236C243F"/>
    <w:multiLevelType w:val="multilevel"/>
    <w:tmpl w:val="0419001D"/>
    <w:styleLink w:val="525"/>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23BF126D"/>
    <w:multiLevelType w:val="hybridMultilevel"/>
    <w:tmpl w:val="06BCC556"/>
    <w:styleLink w:val="115"/>
    <w:lvl w:ilvl="0" w:tplc="0419000B">
      <w:start w:val="1"/>
      <w:numFmt w:val="bullet"/>
      <w:lvlText w:val=""/>
      <w:lvlJc w:val="left"/>
      <w:pPr>
        <w:ind w:left="1457" w:hanging="360"/>
      </w:pPr>
      <w:rPr>
        <w:rFonts w:ascii="Wingdings" w:hAnsi="Wingdings"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62">
    <w:nsid w:val="24080296"/>
    <w:multiLevelType w:val="multilevel"/>
    <w:tmpl w:val="0419001D"/>
    <w:styleLink w:val="100"/>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3">
    <w:nsid w:val="24370436"/>
    <w:multiLevelType w:val="hybridMultilevel"/>
    <w:tmpl w:val="608C69EC"/>
    <w:lvl w:ilvl="0" w:tplc="FFFFFFFF">
      <w:start w:val="1"/>
      <w:numFmt w:val="bullet"/>
      <w:pStyle w:val="a2"/>
      <w:lvlText w:val=""/>
      <w:lvlJc w:val="left"/>
      <w:pPr>
        <w:tabs>
          <w:tab w:val="num" w:pos="284"/>
        </w:tabs>
        <w:ind w:left="284"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nsid w:val="25F720E6"/>
    <w:multiLevelType w:val="hybridMultilevel"/>
    <w:tmpl w:val="8DF6C13A"/>
    <w:lvl w:ilvl="0" w:tplc="79227B96">
      <w:start w:val="1"/>
      <w:numFmt w:val="bullet"/>
      <w:pStyle w:val="a3"/>
      <w:suff w:val="space"/>
      <w:lvlText w:val=""/>
      <w:lvlJc w:val="left"/>
      <w:pPr>
        <w:ind w:left="1495" w:hanging="360"/>
      </w:pPr>
      <w:rPr>
        <w:rFonts w:ascii="Symbol" w:hAnsi="Symbol" w:hint="default"/>
      </w:rPr>
    </w:lvl>
    <w:lvl w:ilvl="1" w:tplc="04190003" w:tentative="1">
      <w:start w:val="1"/>
      <w:numFmt w:val="bullet"/>
      <w:lvlText w:val="o"/>
      <w:lvlJc w:val="left"/>
      <w:pPr>
        <w:ind w:left="2575" w:hanging="360"/>
      </w:pPr>
      <w:rPr>
        <w:rFonts w:ascii="Courier New" w:hAnsi="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65">
    <w:nsid w:val="262470EE"/>
    <w:multiLevelType w:val="hybridMultilevel"/>
    <w:tmpl w:val="797644B4"/>
    <w:lvl w:ilvl="0" w:tplc="C4EE79AE">
      <w:start w:val="1"/>
      <w:numFmt w:val="bullet"/>
      <w:pStyle w:val="a4"/>
      <w:lvlText w:val=""/>
      <w:lvlJc w:val="left"/>
      <w:pPr>
        <w:tabs>
          <w:tab w:val="num" w:pos="1429"/>
        </w:tabs>
        <w:ind w:left="1429" w:hanging="363"/>
      </w:pPr>
      <w:rPr>
        <w:rFonts w:ascii="Symbol" w:hAnsi="Symbol" w:hint="default"/>
        <w:color w:val="auto"/>
      </w:rPr>
    </w:lvl>
    <w:lvl w:ilvl="1" w:tplc="94588996" w:tentative="1">
      <w:start w:val="1"/>
      <w:numFmt w:val="bullet"/>
      <w:lvlText w:val="o"/>
      <w:lvlJc w:val="left"/>
      <w:pPr>
        <w:tabs>
          <w:tab w:val="num" w:pos="2149"/>
        </w:tabs>
        <w:ind w:left="2149" w:hanging="360"/>
      </w:pPr>
      <w:rPr>
        <w:rFonts w:ascii="Courier New" w:hAnsi="Courier New" w:hint="default"/>
      </w:rPr>
    </w:lvl>
    <w:lvl w:ilvl="2" w:tplc="C66CD1F8" w:tentative="1">
      <w:start w:val="1"/>
      <w:numFmt w:val="bullet"/>
      <w:pStyle w:val="1110"/>
      <w:lvlText w:val=""/>
      <w:lvlJc w:val="left"/>
      <w:pPr>
        <w:tabs>
          <w:tab w:val="num" w:pos="2869"/>
        </w:tabs>
        <w:ind w:left="2869" w:hanging="360"/>
      </w:pPr>
      <w:rPr>
        <w:rFonts w:ascii="Wingdings" w:hAnsi="Wingdings" w:hint="default"/>
      </w:rPr>
    </w:lvl>
    <w:lvl w:ilvl="3" w:tplc="C9368F50" w:tentative="1">
      <w:start w:val="1"/>
      <w:numFmt w:val="bullet"/>
      <w:lvlText w:val=""/>
      <w:lvlJc w:val="left"/>
      <w:pPr>
        <w:tabs>
          <w:tab w:val="num" w:pos="3589"/>
        </w:tabs>
        <w:ind w:left="3589" w:hanging="360"/>
      </w:pPr>
      <w:rPr>
        <w:rFonts w:ascii="Symbol" w:hAnsi="Symbol" w:hint="default"/>
      </w:rPr>
    </w:lvl>
    <w:lvl w:ilvl="4" w:tplc="9D126432" w:tentative="1">
      <w:start w:val="1"/>
      <w:numFmt w:val="bullet"/>
      <w:lvlText w:val="o"/>
      <w:lvlJc w:val="left"/>
      <w:pPr>
        <w:tabs>
          <w:tab w:val="num" w:pos="4309"/>
        </w:tabs>
        <w:ind w:left="4309" w:hanging="360"/>
      </w:pPr>
      <w:rPr>
        <w:rFonts w:ascii="Courier New" w:hAnsi="Courier New" w:hint="default"/>
      </w:rPr>
    </w:lvl>
    <w:lvl w:ilvl="5" w:tplc="4C5263D0" w:tentative="1">
      <w:start w:val="1"/>
      <w:numFmt w:val="bullet"/>
      <w:lvlText w:val=""/>
      <w:lvlJc w:val="left"/>
      <w:pPr>
        <w:tabs>
          <w:tab w:val="num" w:pos="5029"/>
        </w:tabs>
        <w:ind w:left="5029" w:hanging="360"/>
      </w:pPr>
      <w:rPr>
        <w:rFonts w:ascii="Wingdings" w:hAnsi="Wingdings" w:hint="default"/>
      </w:rPr>
    </w:lvl>
    <w:lvl w:ilvl="6" w:tplc="AD0647EC" w:tentative="1">
      <w:start w:val="1"/>
      <w:numFmt w:val="bullet"/>
      <w:lvlText w:val=""/>
      <w:lvlJc w:val="left"/>
      <w:pPr>
        <w:tabs>
          <w:tab w:val="num" w:pos="5749"/>
        </w:tabs>
        <w:ind w:left="5749" w:hanging="360"/>
      </w:pPr>
      <w:rPr>
        <w:rFonts w:ascii="Symbol" w:hAnsi="Symbol" w:hint="default"/>
      </w:rPr>
    </w:lvl>
    <w:lvl w:ilvl="7" w:tplc="81D8B472" w:tentative="1">
      <w:start w:val="1"/>
      <w:numFmt w:val="bullet"/>
      <w:lvlText w:val="o"/>
      <w:lvlJc w:val="left"/>
      <w:pPr>
        <w:tabs>
          <w:tab w:val="num" w:pos="6469"/>
        </w:tabs>
        <w:ind w:left="6469" w:hanging="360"/>
      </w:pPr>
      <w:rPr>
        <w:rFonts w:ascii="Courier New" w:hAnsi="Courier New" w:hint="default"/>
      </w:rPr>
    </w:lvl>
    <w:lvl w:ilvl="8" w:tplc="2FE4A06C" w:tentative="1">
      <w:start w:val="1"/>
      <w:numFmt w:val="bullet"/>
      <w:lvlText w:val=""/>
      <w:lvlJc w:val="left"/>
      <w:pPr>
        <w:tabs>
          <w:tab w:val="num" w:pos="7189"/>
        </w:tabs>
        <w:ind w:left="7189" w:hanging="360"/>
      </w:pPr>
      <w:rPr>
        <w:rFonts w:ascii="Wingdings" w:hAnsi="Wingdings" w:hint="default"/>
      </w:rPr>
    </w:lvl>
  </w:abstractNum>
  <w:abstractNum w:abstractNumId="66">
    <w:nsid w:val="26640294"/>
    <w:multiLevelType w:val="hybridMultilevel"/>
    <w:tmpl w:val="1FA2003C"/>
    <w:styleLink w:val="1111111411"/>
    <w:lvl w:ilvl="0" w:tplc="E26CD094">
      <w:start w:val="1"/>
      <w:numFmt w:val="bullet"/>
      <w:lvlText w:val=""/>
      <w:lvlJc w:val="left"/>
      <w:pPr>
        <w:tabs>
          <w:tab w:val="num" w:pos="1191"/>
        </w:tabs>
        <w:ind w:left="1191" w:hanging="454"/>
      </w:pPr>
      <w:rPr>
        <w:rFonts w:ascii="Symbol" w:hAnsi="Symbol" w:hint="default"/>
      </w:rPr>
    </w:lvl>
    <w:lvl w:ilvl="1" w:tplc="04190003" w:tentative="1">
      <w:start w:val="1"/>
      <w:numFmt w:val="bullet"/>
      <w:lvlText w:val="o"/>
      <w:lvlJc w:val="left"/>
      <w:pPr>
        <w:tabs>
          <w:tab w:val="num" w:pos="2177"/>
        </w:tabs>
        <w:ind w:left="2177" w:hanging="360"/>
      </w:pPr>
      <w:rPr>
        <w:rFonts w:ascii="Courier New" w:hAnsi="Courier New" w:cs="Courier New" w:hint="default"/>
      </w:rPr>
    </w:lvl>
    <w:lvl w:ilvl="2" w:tplc="04190005" w:tentative="1">
      <w:start w:val="1"/>
      <w:numFmt w:val="bullet"/>
      <w:lvlText w:val=""/>
      <w:lvlJc w:val="left"/>
      <w:pPr>
        <w:tabs>
          <w:tab w:val="num" w:pos="2897"/>
        </w:tabs>
        <w:ind w:left="2897" w:hanging="360"/>
      </w:pPr>
      <w:rPr>
        <w:rFonts w:ascii="Wingdings" w:hAnsi="Wingdings" w:hint="default"/>
      </w:rPr>
    </w:lvl>
    <w:lvl w:ilvl="3" w:tplc="04190001" w:tentative="1">
      <w:start w:val="1"/>
      <w:numFmt w:val="bullet"/>
      <w:lvlText w:val=""/>
      <w:lvlJc w:val="left"/>
      <w:pPr>
        <w:tabs>
          <w:tab w:val="num" w:pos="3617"/>
        </w:tabs>
        <w:ind w:left="3617" w:hanging="360"/>
      </w:pPr>
      <w:rPr>
        <w:rFonts w:ascii="Symbol" w:hAnsi="Symbol" w:hint="default"/>
      </w:rPr>
    </w:lvl>
    <w:lvl w:ilvl="4" w:tplc="04190003" w:tentative="1">
      <w:start w:val="1"/>
      <w:numFmt w:val="bullet"/>
      <w:lvlText w:val="o"/>
      <w:lvlJc w:val="left"/>
      <w:pPr>
        <w:tabs>
          <w:tab w:val="num" w:pos="4337"/>
        </w:tabs>
        <w:ind w:left="4337" w:hanging="360"/>
      </w:pPr>
      <w:rPr>
        <w:rFonts w:ascii="Courier New" w:hAnsi="Courier New" w:cs="Courier New" w:hint="default"/>
      </w:rPr>
    </w:lvl>
    <w:lvl w:ilvl="5" w:tplc="04190005" w:tentative="1">
      <w:start w:val="1"/>
      <w:numFmt w:val="bullet"/>
      <w:lvlText w:val=""/>
      <w:lvlJc w:val="left"/>
      <w:pPr>
        <w:tabs>
          <w:tab w:val="num" w:pos="5057"/>
        </w:tabs>
        <w:ind w:left="5057" w:hanging="360"/>
      </w:pPr>
      <w:rPr>
        <w:rFonts w:ascii="Wingdings" w:hAnsi="Wingdings" w:hint="default"/>
      </w:rPr>
    </w:lvl>
    <w:lvl w:ilvl="6" w:tplc="04190001" w:tentative="1">
      <w:start w:val="1"/>
      <w:numFmt w:val="bullet"/>
      <w:lvlText w:val=""/>
      <w:lvlJc w:val="left"/>
      <w:pPr>
        <w:tabs>
          <w:tab w:val="num" w:pos="5777"/>
        </w:tabs>
        <w:ind w:left="5777" w:hanging="360"/>
      </w:pPr>
      <w:rPr>
        <w:rFonts w:ascii="Symbol" w:hAnsi="Symbol" w:hint="default"/>
      </w:rPr>
    </w:lvl>
    <w:lvl w:ilvl="7" w:tplc="04190003" w:tentative="1">
      <w:start w:val="1"/>
      <w:numFmt w:val="bullet"/>
      <w:lvlText w:val="o"/>
      <w:lvlJc w:val="left"/>
      <w:pPr>
        <w:tabs>
          <w:tab w:val="num" w:pos="6497"/>
        </w:tabs>
        <w:ind w:left="6497" w:hanging="360"/>
      </w:pPr>
      <w:rPr>
        <w:rFonts w:ascii="Courier New" w:hAnsi="Courier New" w:cs="Courier New" w:hint="default"/>
      </w:rPr>
    </w:lvl>
    <w:lvl w:ilvl="8" w:tplc="04190005" w:tentative="1">
      <w:start w:val="1"/>
      <w:numFmt w:val="bullet"/>
      <w:lvlText w:val=""/>
      <w:lvlJc w:val="left"/>
      <w:pPr>
        <w:tabs>
          <w:tab w:val="num" w:pos="7217"/>
        </w:tabs>
        <w:ind w:left="7217" w:hanging="360"/>
      </w:pPr>
      <w:rPr>
        <w:rFonts w:ascii="Wingdings" w:hAnsi="Wingdings" w:hint="default"/>
      </w:rPr>
    </w:lvl>
  </w:abstractNum>
  <w:abstractNum w:abstractNumId="67">
    <w:nsid w:val="289C34E7"/>
    <w:multiLevelType w:val="hybridMultilevel"/>
    <w:tmpl w:val="9522BC16"/>
    <w:lvl w:ilvl="0" w:tplc="FFFFFFFF">
      <w:start w:val="1"/>
      <w:numFmt w:val="bullet"/>
      <w:pStyle w:val="a5"/>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hint="default"/>
      </w:rPr>
    </w:lvl>
    <w:lvl w:ilvl="8" w:tplc="FFFFFFFF">
      <w:start w:val="1"/>
      <w:numFmt w:val="bullet"/>
      <w:lvlText w:val=""/>
      <w:lvlJc w:val="left"/>
      <w:pPr>
        <w:ind w:left="7189" w:hanging="360"/>
      </w:pPr>
      <w:rPr>
        <w:rFonts w:ascii="Wingdings" w:hAnsi="Wingdings" w:hint="default"/>
      </w:rPr>
    </w:lvl>
  </w:abstractNum>
  <w:abstractNum w:abstractNumId="68">
    <w:nsid w:val="28AE6665"/>
    <w:multiLevelType w:val="multilevel"/>
    <w:tmpl w:val="0B4CAF34"/>
    <w:styleLink w:val="5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nsid w:val="29500D5F"/>
    <w:multiLevelType w:val="hybridMultilevel"/>
    <w:tmpl w:val="E0CCA270"/>
    <w:lvl w:ilvl="0" w:tplc="FFFFFFFF">
      <w:start w:val="1"/>
      <w:numFmt w:val="bullet"/>
      <w:pStyle w:val="2"/>
      <w:lvlText w:val=""/>
      <w:lvlJc w:val="left"/>
      <w:pPr>
        <w:tabs>
          <w:tab w:val="num" w:pos="680"/>
        </w:tabs>
        <w:ind w:left="680" w:hanging="340"/>
      </w:pPr>
      <w:rPr>
        <w:rFonts w:ascii="Symbol" w:hAnsi="Symbol" w:hint="default"/>
      </w:rPr>
    </w:lvl>
    <w:lvl w:ilvl="1" w:tplc="F2AC5CD2">
      <w:start w:val="1"/>
      <w:numFmt w:val="bullet"/>
      <w:lvlText w:val=""/>
      <w:lvlJc w:val="left"/>
      <w:pPr>
        <w:tabs>
          <w:tab w:val="num" w:pos="1440"/>
        </w:tabs>
        <w:ind w:left="1440" w:hanging="360"/>
      </w:pPr>
      <w:rPr>
        <w:rFonts w:ascii="Symbol" w:hAnsi="Symbol" w:hint="default"/>
        <w:color w:val="auto"/>
      </w:rPr>
    </w:lvl>
    <w:lvl w:ilvl="2" w:tplc="300A59AA"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nsid w:val="2A6646D3"/>
    <w:multiLevelType w:val="hybridMultilevel"/>
    <w:tmpl w:val="0C3CCCE0"/>
    <w:styleLink w:val="11121"/>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77"/>
        </w:tabs>
        <w:ind w:left="2177" w:hanging="360"/>
      </w:pPr>
      <w:rPr>
        <w:rFonts w:ascii="Courier New" w:hAnsi="Courier New" w:cs="Courier New" w:hint="default"/>
      </w:rPr>
    </w:lvl>
    <w:lvl w:ilvl="2" w:tplc="04190005" w:tentative="1">
      <w:start w:val="1"/>
      <w:numFmt w:val="bullet"/>
      <w:lvlText w:val=""/>
      <w:lvlJc w:val="left"/>
      <w:pPr>
        <w:tabs>
          <w:tab w:val="num" w:pos="2897"/>
        </w:tabs>
        <w:ind w:left="2897" w:hanging="360"/>
      </w:pPr>
      <w:rPr>
        <w:rFonts w:ascii="Wingdings" w:hAnsi="Wingdings" w:hint="default"/>
      </w:rPr>
    </w:lvl>
    <w:lvl w:ilvl="3" w:tplc="04190001" w:tentative="1">
      <w:start w:val="1"/>
      <w:numFmt w:val="bullet"/>
      <w:lvlText w:val=""/>
      <w:lvlJc w:val="left"/>
      <w:pPr>
        <w:tabs>
          <w:tab w:val="num" w:pos="3617"/>
        </w:tabs>
        <w:ind w:left="3617" w:hanging="360"/>
      </w:pPr>
      <w:rPr>
        <w:rFonts w:ascii="Symbol" w:hAnsi="Symbol" w:hint="default"/>
      </w:rPr>
    </w:lvl>
    <w:lvl w:ilvl="4" w:tplc="04190003" w:tentative="1">
      <w:start w:val="1"/>
      <w:numFmt w:val="bullet"/>
      <w:lvlText w:val="o"/>
      <w:lvlJc w:val="left"/>
      <w:pPr>
        <w:tabs>
          <w:tab w:val="num" w:pos="4337"/>
        </w:tabs>
        <w:ind w:left="4337" w:hanging="360"/>
      </w:pPr>
      <w:rPr>
        <w:rFonts w:ascii="Courier New" w:hAnsi="Courier New" w:cs="Courier New" w:hint="default"/>
      </w:rPr>
    </w:lvl>
    <w:lvl w:ilvl="5" w:tplc="04190005" w:tentative="1">
      <w:start w:val="1"/>
      <w:numFmt w:val="bullet"/>
      <w:lvlText w:val=""/>
      <w:lvlJc w:val="left"/>
      <w:pPr>
        <w:tabs>
          <w:tab w:val="num" w:pos="5057"/>
        </w:tabs>
        <w:ind w:left="5057" w:hanging="360"/>
      </w:pPr>
      <w:rPr>
        <w:rFonts w:ascii="Wingdings" w:hAnsi="Wingdings" w:hint="default"/>
      </w:rPr>
    </w:lvl>
    <w:lvl w:ilvl="6" w:tplc="04190001" w:tentative="1">
      <w:start w:val="1"/>
      <w:numFmt w:val="bullet"/>
      <w:lvlText w:val=""/>
      <w:lvlJc w:val="left"/>
      <w:pPr>
        <w:tabs>
          <w:tab w:val="num" w:pos="5777"/>
        </w:tabs>
        <w:ind w:left="5777" w:hanging="360"/>
      </w:pPr>
      <w:rPr>
        <w:rFonts w:ascii="Symbol" w:hAnsi="Symbol" w:hint="default"/>
      </w:rPr>
    </w:lvl>
    <w:lvl w:ilvl="7" w:tplc="04190003" w:tentative="1">
      <w:start w:val="1"/>
      <w:numFmt w:val="bullet"/>
      <w:lvlText w:val="o"/>
      <w:lvlJc w:val="left"/>
      <w:pPr>
        <w:tabs>
          <w:tab w:val="num" w:pos="6497"/>
        </w:tabs>
        <w:ind w:left="6497" w:hanging="360"/>
      </w:pPr>
      <w:rPr>
        <w:rFonts w:ascii="Courier New" w:hAnsi="Courier New" w:cs="Courier New" w:hint="default"/>
      </w:rPr>
    </w:lvl>
    <w:lvl w:ilvl="8" w:tplc="04190005" w:tentative="1">
      <w:start w:val="1"/>
      <w:numFmt w:val="bullet"/>
      <w:lvlText w:val=""/>
      <w:lvlJc w:val="left"/>
      <w:pPr>
        <w:tabs>
          <w:tab w:val="num" w:pos="7217"/>
        </w:tabs>
        <w:ind w:left="7217" w:hanging="360"/>
      </w:pPr>
      <w:rPr>
        <w:rFonts w:ascii="Wingdings" w:hAnsi="Wingdings" w:hint="default"/>
      </w:rPr>
    </w:lvl>
  </w:abstractNum>
  <w:abstractNum w:abstractNumId="71">
    <w:nsid w:val="2B650B56"/>
    <w:multiLevelType w:val="hybridMultilevel"/>
    <w:tmpl w:val="2362E504"/>
    <w:styleLink w:val="1111"/>
    <w:lvl w:ilvl="0" w:tplc="0984732A">
      <w:start w:val="1"/>
      <w:numFmt w:val="decimal"/>
      <w:lvlText w:val="%1."/>
      <w:lvlJc w:val="left"/>
      <w:pPr>
        <w:ind w:left="2554" w:hanging="360"/>
      </w:pPr>
      <w:rPr>
        <w:rFonts w:hint="default"/>
      </w:rPr>
    </w:lvl>
    <w:lvl w:ilvl="1" w:tplc="04190019" w:tentative="1">
      <w:start w:val="1"/>
      <w:numFmt w:val="lowerLetter"/>
      <w:lvlText w:val="%2."/>
      <w:lvlJc w:val="left"/>
      <w:pPr>
        <w:ind w:left="2537" w:hanging="360"/>
      </w:pPr>
    </w:lvl>
    <w:lvl w:ilvl="2" w:tplc="0419001B" w:tentative="1">
      <w:start w:val="1"/>
      <w:numFmt w:val="lowerRoman"/>
      <w:lvlText w:val="%3."/>
      <w:lvlJc w:val="right"/>
      <w:pPr>
        <w:ind w:left="3257" w:hanging="180"/>
      </w:pPr>
    </w:lvl>
    <w:lvl w:ilvl="3" w:tplc="0419000F" w:tentative="1">
      <w:start w:val="1"/>
      <w:numFmt w:val="decimal"/>
      <w:lvlText w:val="%4."/>
      <w:lvlJc w:val="left"/>
      <w:pPr>
        <w:ind w:left="3977" w:hanging="360"/>
      </w:pPr>
    </w:lvl>
    <w:lvl w:ilvl="4" w:tplc="04190019" w:tentative="1">
      <w:start w:val="1"/>
      <w:numFmt w:val="lowerLetter"/>
      <w:lvlText w:val="%5."/>
      <w:lvlJc w:val="left"/>
      <w:pPr>
        <w:ind w:left="4697" w:hanging="360"/>
      </w:pPr>
    </w:lvl>
    <w:lvl w:ilvl="5" w:tplc="0419001B" w:tentative="1">
      <w:start w:val="1"/>
      <w:numFmt w:val="lowerRoman"/>
      <w:lvlText w:val="%6."/>
      <w:lvlJc w:val="right"/>
      <w:pPr>
        <w:ind w:left="5417" w:hanging="180"/>
      </w:pPr>
    </w:lvl>
    <w:lvl w:ilvl="6" w:tplc="0419000F" w:tentative="1">
      <w:start w:val="1"/>
      <w:numFmt w:val="decimal"/>
      <w:lvlText w:val="%7."/>
      <w:lvlJc w:val="left"/>
      <w:pPr>
        <w:ind w:left="6137" w:hanging="360"/>
      </w:pPr>
    </w:lvl>
    <w:lvl w:ilvl="7" w:tplc="04190019" w:tentative="1">
      <w:start w:val="1"/>
      <w:numFmt w:val="lowerLetter"/>
      <w:lvlText w:val="%8."/>
      <w:lvlJc w:val="left"/>
      <w:pPr>
        <w:ind w:left="6857" w:hanging="360"/>
      </w:pPr>
    </w:lvl>
    <w:lvl w:ilvl="8" w:tplc="0419001B" w:tentative="1">
      <w:start w:val="1"/>
      <w:numFmt w:val="lowerRoman"/>
      <w:lvlText w:val="%9."/>
      <w:lvlJc w:val="right"/>
      <w:pPr>
        <w:ind w:left="7577" w:hanging="180"/>
      </w:pPr>
    </w:lvl>
  </w:abstractNum>
  <w:abstractNum w:abstractNumId="72">
    <w:nsid w:val="2B9E06E2"/>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3">
    <w:nsid w:val="2BCF6850"/>
    <w:multiLevelType w:val="hybridMultilevel"/>
    <w:tmpl w:val="0232AC16"/>
    <w:lvl w:ilvl="0" w:tplc="D1B0DC1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4">
    <w:nsid w:val="2E721184"/>
    <w:multiLevelType w:val="hybridMultilevel"/>
    <w:tmpl w:val="3BE05E34"/>
    <w:lvl w:ilvl="0" w:tplc="FFFFFFFF">
      <w:start w:val="8"/>
      <w:numFmt w:val="none"/>
      <w:pStyle w:val="CharChar5CharCha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5">
    <w:nsid w:val="2F19006B"/>
    <w:multiLevelType w:val="hybridMultilevel"/>
    <w:tmpl w:val="7EE0BE42"/>
    <w:styleLink w:val="517"/>
    <w:lvl w:ilvl="0" w:tplc="04190009">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39174CE"/>
    <w:multiLevelType w:val="hybridMultilevel"/>
    <w:tmpl w:val="8CB458C0"/>
    <w:styleLink w:val="4511"/>
    <w:lvl w:ilvl="0" w:tplc="352A18F4">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7">
    <w:nsid w:val="349C14B9"/>
    <w:multiLevelType w:val="hybridMultilevel"/>
    <w:tmpl w:val="5C3615CE"/>
    <w:styleLink w:val="111111112"/>
    <w:lvl w:ilvl="0" w:tplc="C10C6906">
      <w:start w:val="1"/>
      <w:numFmt w:val="bullet"/>
      <w:lvlText w:val=""/>
      <w:lvlJc w:val="left"/>
      <w:pPr>
        <w:tabs>
          <w:tab w:val="num" w:pos="1191"/>
        </w:tabs>
        <w:ind w:left="1191" w:hanging="454"/>
      </w:pPr>
      <w:rPr>
        <w:rFonts w:ascii="Symbol" w:hAnsi="Symbol" w:hint="default"/>
      </w:rPr>
    </w:lvl>
    <w:lvl w:ilvl="1" w:tplc="AA7AABC8" w:tentative="1">
      <w:start w:val="1"/>
      <w:numFmt w:val="bullet"/>
      <w:lvlText w:val="o"/>
      <w:lvlJc w:val="left"/>
      <w:pPr>
        <w:tabs>
          <w:tab w:val="num" w:pos="1440"/>
        </w:tabs>
        <w:ind w:left="1440" w:hanging="360"/>
      </w:pPr>
      <w:rPr>
        <w:rFonts w:ascii="Courier New" w:hAnsi="Courier New" w:hint="default"/>
      </w:rPr>
    </w:lvl>
    <w:lvl w:ilvl="2" w:tplc="946457F4" w:tentative="1">
      <w:start w:val="1"/>
      <w:numFmt w:val="bullet"/>
      <w:lvlText w:val=""/>
      <w:lvlJc w:val="left"/>
      <w:pPr>
        <w:tabs>
          <w:tab w:val="num" w:pos="2160"/>
        </w:tabs>
        <w:ind w:left="2160" w:hanging="360"/>
      </w:pPr>
      <w:rPr>
        <w:rFonts w:ascii="Wingdings" w:hAnsi="Wingdings" w:hint="default"/>
      </w:rPr>
    </w:lvl>
    <w:lvl w:ilvl="3" w:tplc="97147EB8" w:tentative="1">
      <w:start w:val="1"/>
      <w:numFmt w:val="bullet"/>
      <w:lvlText w:val=""/>
      <w:lvlJc w:val="left"/>
      <w:pPr>
        <w:tabs>
          <w:tab w:val="num" w:pos="2880"/>
        </w:tabs>
        <w:ind w:left="2880" w:hanging="360"/>
      </w:pPr>
      <w:rPr>
        <w:rFonts w:ascii="Symbol" w:hAnsi="Symbol" w:hint="default"/>
      </w:rPr>
    </w:lvl>
    <w:lvl w:ilvl="4" w:tplc="B6185A02" w:tentative="1">
      <w:start w:val="1"/>
      <w:numFmt w:val="bullet"/>
      <w:lvlText w:val="o"/>
      <w:lvlJc w:val="left"/>
      <w:pPr>
        <w:tabs>
          <w:tab w:val="num" w:pos="3600"/>
        </w:tabs>
        <w:ind w:left="3600" w:hanging="360"/>
      </w:pPr>
      <w:rPr>
        <w:rFonts w:ascii="Courier New" w:hAnsi="Courier New" w:hint="default"/>
      </w:rPr>
    </w:lvl>
    <w:lvl w:ilvl="5" w:tplc="6A12B99E" w:tentative="1">
      <w:start w:val="1"/>
      <w:numFmt w:val="bullet"/>
      <w:lvlText w:val=""/>
      <w:lvlJc w:val="left"/>
      <w:pPr>
        <w:tabs>
          <w:tab w:val="num" w:pos="4320"/>
        </w:tabs>
        <w:ind w:left="4320" w:hanging="360"/>
      </w:pPr>
      <w:rPr>
        <w:rFonts w:ascii="Wingdings" w:hAnsi="Wingdings" w:hint="default"/>
      </w:rPr>
    </w:lvl>
    <w:lvl w:ilvl="6" w:tplc="860E450C" w:tentative="1">
      <w:start w:val="1"/>
      <w:numFmt w:val="bullet"/>
      <w:lvlText w:val=""/>
      <w:lvlJc w:val="left"/>
      <w:pPr>
        <w:tabs>
          <w:tab w:val="num" w:pos="5040"/>
        </w:tabs>
        <w:ind w:left="5040" w:hanging="360"/>
      </w:pPr>
      <w:rPr>
        <w:rFonts w:ascii="Symbol" w:hAnsi="Symbol" w:hint="default"/>
      </w:rPr>
    </w:lvl>
    <w:lvl w:ilvl="7" w:tplc="2F623E1C" w:tentative="1">
      <w:start w:val="1"/>
      <w:numFmt w:val="bullet"/>
      <w:lvlText w:val="o"/>
      <w:lvlJc w:val="left"/>
      <w:pPr>
        <w:tabs>
          <w:tab w:val="num" w:pos="5760"/>
        </w:tabs>
        <w:ind w:left="5760" w:hanging="360"/>
      </w:pPr>
      <w:rPr>
        <w:rFonts w:ascii="Courier New" w:hAnsi="Courier New" w:hint="default"/>
      </w:rPr>
    </w:lvl>
    <w:lvl w:ilvl="8" w:tplc="4238AFD4" w:tentative="1">
      <w:start w:val="1"/>
      <w:numFmt w:val="bullet"/>
      <w:lvlText w:val=""/>
      <w:lvlJc w:val="left"/>
      <w:pPr>
        <w:tabs>
          <w:tab w:val="num" w:pos="6480"/>
        </w:tabs>
        <w:ind w:left="6480" w:hanging="360"/>
      </w:pPr>
      <w:rPr>
        <w:rFonts w:ascii="Wingdings" w:hAnsi="Wingdings" w:hint="default"/>
      </w:rPr>
    </w:lvl>
  </w:abstractNum>
  <w:abstractNum w:abstractNumId="78">
    <w:nsid w:val="34D625F7"/>
    <w:multiLevelType w:val="hybridMultilevel"/>
    <w:tmpl w:val="772E858A"/>
    <w:styleLink w:val="551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366D2430"/>
    <w:multiLevelType w:val="multilevel"/>
    <w:tmpl w:val="475AD27A"/>
    <w:styleLink w:val="1123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72E2D7F"/>
    <w:multiLevelType w:val="hybridMultilevel"/>
    <w:tmpl w:val="277E78A0"/>
    <w:styleLink w:val="120"/>
    <w:lvl w:ilvl="0" w:tplc="BDC81358">
      <w:start w:val="24"/>
      <w:numFmt w:val="decimal"/>
      <w:lvlText w:val="%1"/>
      <w:lvlJc w:val="left"/>
      <w:pPr>
        <w:ind w:left="1429"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7765D40"/>
    <w:multiLevelType w:val="multilevel"/>
    <w:tmpl w:val="0FA2118A"/>
    <w:styleLink w:val="2010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A1749CD"/>
    <w:multiLevelType w:val="hybridMultilevel"/>
    <w:tmpl w:val="049C1E68"/>
    <w:styleLink w:val="1ai11"/>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3B8362B6"/>
    <w:multiLevelType w:val="multilevel"/>
    <w:tmpl w:val="42449722"/>
    <w:styleLink w:val="111111151"/>
    <w:lvl w:ilvl="0">
      <w:start w:val="11"/>
      <w:numFmt w:val="decimal"/>
      <w:lvlText w:val="%1"/>
      <w:lvlJc w:val="left"/>
      <w:pPr>
        <w:ind w:left="665"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55" w:hanging="720"/>
      </w:pPr>
      <w:rPr>
        <w:rFonts w:cs="Times New Roman" w:hint="default"/>
      </w:rPr>
    </w:lvl>
    <w:lvl w:ilvl="3">
      <w:start w:val="1"/>
      <w:numFmt w:val="decimal"/>
      <w:isLgl/>
      <w:lvlText w:val="%1.%2.%3.%4"/>
      <w:lvlJc w:val="left"/>
      <w:pPr>
        <w:ind w:left="2270" w:hanging="720"/>
      </w:pPr>
      <w:rPr>
        <w:rFonts w:cs="Times New Roman" w:hint="default"/>
      </w:rPr>
    </w:lvl>
    <w:lvl w:ilvl="4">
      <w:start w:val="1"/>
      <w:numFmt w:val="decimal"/>
      <w:isLgl/>
      <w:lvlText w:val="%1.%2.%3.%4.%5"/>
      <w:lvlJc w:val="left"/>
      <w:pPr>
        <w:ind w:left="3045" w:hanging="1080"/>
      </w:pPr>
      <w:rPr>
        <w:rFonts w:cs="Times New Roman" w:hint="default"/>
      </w:rPr>
    </w:lvl>
    <w:lvl w:ilvl="5">
      <w:start w:val="1"/>
      <w:numFmt w:val="decimal"/>
      <w:isLgl/>
      <w:lvlText w:val="%1.%2.%3.%4.%5.%6"/>
      <w:lvlJc w:val="left"/>
      <w:pPr>
        <w:ind w:left="3460" w:hanging="1080"/>
      </w:pPr>
      <w:rPr>
        <w:rFonts w:cs="Times New Roman" w:hint="default"/>
      </w:rPr>
    </w:lvl>
    <w:lvl w:ilvl="6">
      <w:start w:val="1"/>
      <w:numFmt w:val="decimal"/>
      <w:isLgl/>
      <w:lvlText w:val="%1.%2.%3.%4.%5.%6.%7"/>
      <w:lvlJc w:val="left"/>
      <w:pPr>
        <w:ind w:left="4235" w:hanging="1440"/>
      </w:pPr>
      <w:rPr>
        <w:rFonts w:cs="Times New Roman" w:hint="default"/>
      </w:rPr>
    </w:lvl>
    <w:lvl w:ilvl="7">
      <w:start w:val="1"/>
      <w:numFmt w:val="decimal"/>
      <w:isLgl/>
      <w:lvlText w:val="%1.%2.%3.%4.%5.%6.%7.%8"/>
      <w:lvlJc w:val="left"/>
      <w:pPr>
        <w:ind w:left="4650" w:hanging="1440"/>
      </w:pPr>
      <w:rPr>
        <w:rFonts w:cs="Times New Roman" w:hint="default"/>
      </w:rPr>
    </w:lvl>
    <w:lvl w:ilvl="8">
      <w:start w:val="1"/>
      <w:numFmt w:val="decimal"/>
      <w:isLgl/>
      <w:lvlText w:val="%1.%2.%3.%4.%5.%6.%7.%8.%9"/>
      <w:lvlJc w:val="left"/>
      <w:pPr>
        <w:ind w:left="5425" w:hanging="1800"/>
      </w:pPr>
      <w:rPr>
        <w:rFonts w:cs="Times New Roman" w:hint="default"/>
      </w:rPr>
    </w:lvl>
  </w:abstractNum>
  <w:abstractNum w:abstractNumId="84">
    <w:nsid w:val="3BE50CB0"/>
    <w:multiLevelType w:val="hybridMultilevel"/>
    <w:tmpl w:val="87789996"/>
    <w:lvl w:ilvl="0" w:tplc="13AC2472">
      <w:start w:val="1"/>
      <w:numFmt w:val="bullet"/>
      <w:pStyle w:val="NormalR"/>
      <w:lvlText w:val=""/>
      <w:lvlJc w:val="left"/>
      <w:pPr>
        <w:ind w:left="1446" w:hanging="360"/>
      </w:pPr>
      <w:rPr>
        <w:rFonts w:ascii="Wingdings" w:hAnsi="Wingdings" w:hint="default"/>
      </w:rPr>
    </w:lvl>
    <w:lvl w:ilvl="1" w:tplc="04190019" w:tentative="1">
      <w:start w:val="1"/>
      <w:numFmt w:val="lowerLetter"/>
      <w:lvlText w:val="%2."/>
      <w:lvlJc w:val="left"/>
      <w:pPr>
        <w:ind w:left="2166" w:hanging="360"/>
      </w:pPr>
      <w:rPr>
        <w:rFonts w:cs="Times New Roman"/>
      </w:rPr>
    </w:lvl>
    <w:lvl w:ilvl="2" w:tplc="0419001B" w:tentative="1">
      <w:start w:val="1"/>
      <w:numFmt w:val="lowerRoman"/>
      <w:lvlText w:val="%3."/>
      <w:lvlJc w:val="right"/>
      <w:pPr>
        <w:ind w:left="2886" w:hanging="180"/>
      </w:pPr>
      <w:rPr>
        <w:rFonts w:cs="Times New Roman"/>
      </w:rPr>
    </w:lvl>
    <w:lvl w:ilvl="3" w:tplc="0419000F" w:tentative="1">
      <w:start w:val="1"/>
      <w:numFmt w:val="decimal"/>
      <w:lvlText w:val="%4."/>
      <w:lvlJc w:val="left"/>
      <w:pPr>
        <w:ind w:left="3606" w:hanging="360"/>
      </w:pPr>
      <w:rPr>
        <w:rFonts w:cs="Times New Roman"/>
      </w:rPr>
    </w:lvl>
    <w:lvl w:ilvl="4" w:tplc="04190019" w:tentative="1">
      <w:start w:val="1"/>
      <w:numFmt w:val="lowerLetter"/>
      <w:lvlText w:val="%5."/>
      <w:lvlJc w:val="left"/>
      <w:pPr>
        <w:ind w:left="4326" w:hanging="360"/>
      </w:pPr>
      <w:rPr>
        <w:rFonts w:cs="Times New Roman"/>
      </w:rPr>
    </w:lvl>
    <w:lvl w:ilvl="5" w:tplc="0419001B" w:tentative="1">
      <w:start w:val="1"/>
      <w:numFmt w:val="lowerRoman"/>
      <w:lvlText w:val="%6."/>
      <w:lvlJc w:val="right"/>
      <w:pPr>
        <w:ind w:left="5046" w:hanging="180"/>
      </w:pPr>
      <w:rPr>
        <w:rFonts w:cs="Times New Roman"/>
      </w:rPr>
    </w:lvl>
    <w:lvl w:ilvl="6" w:tplc="0419000F" w:tentative="1">
      <w:start w:val="1"/>
      <w:numFmt w:val="decimal"/>
      <w:lvlText w:val="%7."/>
      <w:lvlJc w:val="left"/>
      <w:pPr>
        <w:ind w:left="5766" w:hanging="360"/>
      </w:pPr>
      <w:rPr>
        <w:rFonts w:cs="Times New Roman"/>
      </w:rPr>
    </w:lvl>
    <w:lvl w:ilvl="7" w:tplc="04190019" w:tentative="1">
      <w:start w:val="1"/>
      <w:numFmt w:val="lowerLetter"/>
      <w:lvlText w:val="%8."/>
      <w:lvlJc w:val="left"/>
      <w:pPr>
        <w:ind w:left="6486" w:hanging="360"/>
      </w:pPr>
      <w:rPr>
        <w:rFonts w:cs="Times New Roman"/>
      </w:rPr>
    </w:lvl>
    <w:lvl w:ilvl="8" w:tplc="0419001B" w:tentative="1">
      <w:start w:val="1"/>
      <w:numFmt w:val="lowerRoman"/>
      <w:lvlText w:val="%9."/>
      <w:lvlJc w:val="right"/>
      <w:pPr>
        <w:ind w:left="7206" w:hanging="180"/>
      </w:pPr>
      <w:rPr>
        <w:rFonts w:cs="Times New Roman"/>
      </w:rPr>
    </w:lvl>
  </w:abstractNum>
  <w:abstractNum w:abstractNumId="85">
    <w:nsid w:val="3C9B4A2F"/>
    <w:multiLevelType w:val="multilevel"/>
    <w:tmpl w:val="A066F012"/>
    <w:lvl w:ilvl="0">
      <w:start w:val="1"/>
      <w:numFmt w:val="decimal"/>
      <w:pStyle w:val="112"/>
      <w:lvlText w:val="%1."/>
      <w:lvlJc w:val="left"/>
      <w:pPr>
        <w:ind w:left="1068" w:hanging="360"/>
      </w:pPr>
      <w:rPr>
        <w:rFonts w:cs="Times New Roman" w:hint="default"/>
      </w:rPr>
    </w:lvl>
    <w:lvl w:ilvl="1">
      <w:start w:val="1"/>
      <w:numFmt w:val="decimal"/>
      <w:pStyle w:val="112"/>
      <w:isLgl/>
      <w:lvlText w:val="%1.%2."/>
      <w:lvlJc w:val="left"/>
      <w:pPr>
        <w:ind w:left="1428" w:hanging="720"/>
      </w:pPr>
      <w:rPr>
        <w:rFonts w:cs="Times New Roman" w:hint="default"/>
      </w:rPr>
    </w:lvl>
    <w:lvl w:ilvl="2">
      <w:start w:val="1"/>
      <w:numFmt w:val="decimal"/>
      <w:pStyle w:val="1113"/>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2148" w:hanging="144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86">
    <w:nsid w:val="3D4656BD"/>
    <w:multiLevelType w:val="multilevel"/>
    <w:tmpl w:val="C06C8FC8"/>
    <w:styleLink w:val="11111113"/>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87">
    <w:nsid w:val="3E771205"/>
    <w:multiLevelType w:val="hybridMultilevel"/>
    <w:tmpl w:val="A3BAB898"/>
    <w:styleLink w:val="1ai1121"/>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nsid w:val="3E9109E7"/>
    <w:multiLevelType w:val="hybridMultilevel"/>
    <w:tmpl w:val="74C63050"/>
    <w:styleLink w:val="130"/>
    <w:lvl w:ilvl="0" w:tplc="FFFFFFFF">
      <w:start w:val="1"/>
      <w:numFmt w:val="bullet"/>
      <w:lvlText w:val=""/>
      <w:lvlJc w:val="left"/>
      <w:pPr>
        <w:tabs>
          <w:tab w:val="num" w:pos="780"/>
        </w:tabs>
        <w:ind w:left="780" w:hanging="360"/>
      </w:pPr>
      <w:rPr>
        <w:rFonts w:ascii="Wingdings" w:hAnsi="Wingdings" w:cs="Times New Roman" w:hint="default"/>
        <w:sz w:val="16"/>
        <w:szCs w:val="16"/>
      </w:rPr>
    </w:lvl>
    <w:lvl w:ilvl="1" w:tplc="FFFFFFFF">
      <w:start w:val="1"/>
      <w:numFmt w:val="decimal"/>
      <w:lvlText w:val="%2."/>
      <w:lvlJc w:val="left"/>
      <w:pPr>
        <w:tabs>
          <w:tab w:val="num" w:pos="1500"/>
        </w:tabs>
        <w:ind w:left="1500" w:hanging="360"/>
      </w:pPr>
    </w:lvl>
    <w:lvl w:ilvl="2" w:tplc="FFFFFFFF">
      <w:numFmt w:val="bullet"/>
      <w:lvlText w:val="-"/>
      <w:lvlJc w:val="left"/>
      <w:pPr>
        <w:tabs>
          <w:tab w:val="num" w:pos="2220"/>
        </w:tabs>
        <w:ind w:left="2220" w:hanging="360"/>
      </w:pPr>
      <w:rPr>
        <w:rFonts w:ascii="Times New Roman" w:eastAsia="Times New Roman" w:hAnsi="Times New Roman" w:hint="default"/>
        <w:i w:val="0"/>
      </w:rPr>
    </w:lvl>
    <w:lvl w:ilvl="3" w:tplc="FFFFFFFF">
      <w:start w:val="1"/>
      <w:numFmt w:val="bullet"/>
      <w:lvlText w:val=""/>
      <w:lvlJc w:val="left"/>
      <w:pPr>
        <w:tabs>
          <w:tab w:val="num" w:pos="2940"/>
        </w:tabs>
        <w:ind w:left="2940" w:hanging="360"/>
      </w:pPr>
      <w:rPr>
        <w:rFonts w:ascii="Symbol" w:hAnsi="Symbol" w:cs="Times New Roman" w:hint="default"/>
      </w:rPr>
    </w:lvl>
    <w:lvl w:ilvl="4" w:tplc="FFFFFFFF">
      <w:start w:val="1"/>
      <w:numFmt w:val="bullet"/>
      <w:lvlText w:val="o"/>
      <w:lvlJc w:val="left"/>
      <w:pPr>
        <w:tabs>
          <w:tab w:val="num" w:pos="3660"/>
        </w:tabs>
        <w:ind w:left="3660" w:hanging="360"/>
      </w:pPr>
      <w:rPr>
        <w:rFonts w:ascii="Courier New" w:hAnsi="Courier New" w:cs="Courier New" w:hint="default"/>
      </w:rPr>
    </w:lvl>
    <w:lvl w:ilvl="5" w:tplc="FFFFFFFF">
      <w:start w:val="1"/>
      <w:numFmt w:val="bullet"/>
      <w:lvlText w:val=""/>
      <w:lvlJc w:val="left"/>
      <w:pPr>
        <w:tabs>
          <w:tab w:val="num" w:pos="4380"/>
        </w:tabs>
        <w:ind w:left="4380" w:hanging="360"/>
      </w:pPr>
      <w:rPr>
        <w:rFonts w:ascii="Wingdings" w:hAnsi="Wingdings" w:cs="Times New Roman" w:hint="default"/>
      </w:rPr>
    </w:lvl>
    <w:lvl w:ilvl="6" w:tplc="FFFFFFFF">
      <w:start w:val="1"/>
      <w:numFmt w:val="bullet"/>
      <w:lvlText w:val=""/>
      <w:lvlJc w:val="left"/>
      <w:pPr>
        <w:tabs>
          <w:tab w:val="num" w:pos="5100"/>
        </w:tabs>
        <w:ind w:left="5100" w:hanging="360"/>
      </w:pPr>
      <w:rPr>
        <w:rFonts w:ascii="Symbol" w:hAnsi="Symbol" w:cs="Times New Roman" w:hint="default"/>
      </w:rPr>
    </w:lvl>
    <w:lvl w:ilvl="7" w:tplc="FFFFFFFF">
      <w:start w:val="1"/>
      <w:numFmt w:val="bullet"/>
      <w:lvlText w:val="o"/>
      <w:lvlJc w:val="left"/>
      <w:pPr>
        <w:tabs>
          <w:tab w:val="num" w:pos="5820"/>
        </w:tabs>
        <w:ind w:left="5820" w:hanging="360"/>
      </w:pPr>
      <w:rPr>
        <w:rFonts w:ascii="Courier New" w:hAnsi="Courier New" w:cs="Courier New" w:hint="default"/>
      </w:rPr>
    </w:lvl>
    <w:lvl w:ilvl="8" w:tplc="FFFFFFFF">
      <w:start w:val="1"/>
      <w:numFmt w:val="bullet"/>
      <w:lvlText w:val=""/>
      <w:lvlJc w:val="left"/>
      <w:pPr>
        <w:tabs>
          <w:tab w:val="num" w:pos="6540"/>
        </w:tabs>
        <w:ind w:left="6540" w:hanging="360"/>
      </w:pPr>
      <w:rPr>
        <w:rFonts w:ascii="Wingdings" w:hAnsi="Wingdings" w:cs="Times New Roman" w:hint="default"/>
      </w:rPr>
    </w:lvl>
  </w:abstractNum>
  <w:abstractNum w:abstractNumId="89">
    <w:nsid w:val="40596A99"/>
    <w:multiLevelType w:val="multilevel"/>
    <w:tmpl w:val="F54E7BA8"/>
    <w:styleLink w:val="1111111641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1120D3A"/>
    <w:multiLevelType w:val="singleLevel"/>
    <w:tmpl w:val="04190001"/>
    <w:styleLink w:val="451"/>
    <w:lvl w:ilvl="0">
      <w:start w:val="1"/>
      <w:numFmt w:val="bullet"/>
      <w:lvlText w:val=""/>
      <w:lvlJc w:val="left"/>
      <w:pPr>
        <w:tabs>
          <w:tab w:val="num" w:pos="927"/>
        </w:tabs>
        <w:ind w:left="927" w:hanging="360"/>
      </w:pPr>
      <w:rPr>
        <w:rFonts w:ascii="Symbol" w:hAnsi="Symbol" w:cs="Symbol" w:hint="default"/>
      </w:rPr>
    </w:lvl>
  </w:abstractNum>
  <w:abstractNum w:abstractNumId="91">
    <w:nsid w:val="41A923B7"/>
    <w:multiLevelType w:val="hybridMultilevel"/>
    <w:tmpl w:val="4F6C72AA"/>
    <w:lvl w:ilvl="0" w:tplc="17600F32">
      <w:start w:val="1"/>
      <w:numFmt w:val="decimal"/>
      <w:pStyle w:val="a6"/>
      <w:lvlText w:val="%1."/>
      <w:lvlJc w:val="left"/>
      <w:pPr>
        <w:tabs>
          <w:tab w:val="num" w:pos="631"/>
        </w:tabs>
        <w:ind w:left="727" w:hanging="607"/>
      </w:pPr>
      <w:rPr>
        <w:rFonts w:ascii="Times New Roman" w:hAnsi="Times New Roman" w:cs="Times New Roman" w:hint="default"/>
        <w:i w:val="0"/>
        <w:sz w:val="24"/>
        <w:szCs w:val="24"/>
      </w:rPr>
    </w:lvl>
    <w:lvl w:ilvl="1" w:tplc="48625A6E">
      <w:start w:val="1"/>
      <w:numFmt w:val="decimal"/>
      <w:lvlText w:val="%2."/>
      <w:lvlJc w:val="left"/>
      <w:pPr>
        <w:tabs>
          <w:tab w:val="num" w:pos="1440"/>
        </w:tabs>
        <w:ind w:left="1440" w:hanging="360"/>
      </w:pPr>
    </w:lvl>
    <w:lvl w:ilvl="2" w:tplc="8BC6AB66">
      <w:start w:val="1"/>
      <w:numFmt w:val="decimal"/>
      <w:lvlText w:val="%3."/>
      <w:lvlJc w:val="left"/>
      <w:pPr>
        <w:tabs>
          <w:tab w:val="num" w:pos="2160"/>
        </w:tabs>
        <w:ind w:left="2160" w:hanging="360"/>
      </w:pPr>
    </w:lvl>
    <w:lvl w:ilvl="3" w:tplc="176CCABA">
      <w:start w:val="1"/>
      <w:numFmt w:val="decimal"/>
      <w:lvlText w:val="%4."/>
      <w:lvlJc w:val="left"/>
      <w:pPr>
        <w:tabs>
          <w:tab w:val="num" w:pos="2880"/>
        </w:tabs>
        <w:ind w:left="2880" w:hanging="360"/>
      </w:pPr>
    </w:lvl>
    <w:lvl w:ilvl="4" w:tplc="CC6CC50A">
      <w:start w:val="1"/>
      <w:numFmt w:val="decimal"/>
      <w:lvlText w:val="%5."/>
      <w:lvlJc w:val="left"/>
      <w:pPr>
        <w:tabs>
          <w:tab w:val="num" w:pos="3600"/>
        </w:tabs>
        <w:ind w:left="3600" w:hanging="360"/>
      </w:pPr>
    </w:lvl>
    <w:lvl w:ilvl="5" w:tplc="894A6974">
      <w:start w:val="1"/>
      <w:numFmt w:val="decimal"/>
      <w:lvlText w:val="%6."/>
      <w:lvlJc w:val="left"/>
      <w:pPr>
        <w:tabs>
          <w:tab w:val="num" w:pos="4320"/>
        </w:tabs>
        <w:ind w:left="4320" w:hanging="360"/>
      </w:pPr>
    </w:lvl>
    <w:lvl w:ilvl="6" w:tplc="0B30A8F6">
      <w:start w:val="1"/>
      <w:numFmt w:val="decimal"/>
      <w:lvlText w:val="%7."/>
      <w:lvlJc w:val="left"/>
      <w:pPr>
        <w:tabs>
          <w:tab w:val="num" w:pos="5040"/>
        </w:tabs>
        <w:ind w:left="5040" w:hanging="360"/>
      </w:pPr>
    </w:lvl>
    <w:lvl w:ilvl="7" w:tplc="541C3358">
      <w:start w:val="1"/>
      <w:numFmt w:val="decimal"/>
      <w:lvlText w:val="%8."/>
      <w:lvlJc w:val="left"/>
      <w:pPr>
        <w:tabs>
          <w:tab w:val="num" w:pos="5760"/>
        </w:tabs>
        <w:ind w:left="5760" w:hanging="360"/>
      </w:pPr>
    </w:lvl>
    <w:lvl w:ilvl="8" w:tplc="470E63C4">
      <w:start w:val="1"/>
      <w:numFmt w:val="decimal"/>
      <w:lvlText w:val="%9."/>
      <w:lvlJc w:val="left"/>
      <w:pPr>
        <w:tabs>
          <w:tab w:val="num" w:pos="6480"/>
        </w:tabs>
        <w:ind w:left="6480" w:hanging="360"/>
      </w:pPr>
    </w:lvl>
  </w:abstractNum>
  <w:abstractNum w:abstractNumId="92">
    <w:nsid w:val="43123FD3"/>
    <w:multiLevelType w:val="multilevel"/>
    <w:tmpl w:val="0419001D"/>
    <w:styleLink w:val="15"/>
    <w:lvl w:ilvl="0">
      <w:start w:val="10"/>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3">
    <w:nsid w:val="437762F6"/>
    <w:multiLevelType w:val="hybridMultilevel"/>
    <w:tmpl w:val="2AD21EFA"/>
    <w:lvl w:ilvl="0" w:tplc="FFFFFFFF">
      <w:start w:val="1"/>
      <w:numFmt w:val="bullet"/>
      <w:pStyle w:val="20"/>
      <w:lvlText w:val="-"/>
      <w:lvlJc w:val="left"/>
      <w:pPr>
        <w:tabs>
          <w:tab w:val="num" w:pos="567"/>
        </w:tabs>
        <w:ind w:left="284"/>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4">
    <w:nsid w:val="43DC089A"/>
    <w:multiLevelType w:val="multilevel"/>
    <w:tmpl w:val="F392DD76"/>
    <w:styleLink w:val="1111111131"/>
    <w:lvl w:ilvl="0">
      <w:start w:val="10"/>
      <w:numFmt w:val="decimal"/>
      <w:lvlText w:val="%1"/>
      <w:lvlJc w:val="left"/>
      <w:pPr>
        <w:ind w:left="665"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55" w:hanging="720"/>
      </w:pPr>
      <w:rPr>
        <w:rFonts w:cs="Times New Roman" w:hint="default"/>
      </w:rPr>
    </w:lvl>
    <w:lvl w:ilvl="3">
      <w:start w:val="1"/>
      <w:numFmt w:val="decimal"/>
      <w:isLgl/>
      <w:lvlText w:val="%1.%2.%3.%4"/>
      <w:lvlJc w:val="left"/>
      <w:pPr>
        <w:ind w:left="2270" w:hanging="720"/>
      </w:pPr>
      <w:rPr>
        <w:rFonts w:cs="Times New Roman" w:hint="default"/>
      </w:rPr>
    </w:lvl>
    <w:lvl w:ilvl="4">
      <w:start w:val="1"/>
      <w:numFmt w:val="decimal"/>
      <w:isLgl/>
      <w:lvlText w:val="%1.%2.%3.%4.%5"/>
      <w:lvlJc w:val="left"/>
      <w:pPr>
        <w:ind w:left="3045" w:hanging="1080"/>
      </w:pPr>
      <w:rPr>
        <w:rFonts w:cs="Times New Roman" w:hint="default"/>
      </w:rPr>
    </w:lvl>
    <w:lvl w:ilvl="5">
      <w:start w:val="1"/>
      <w:numFmt w:val="decimal"/>
      <w:isLgl/>
      <w:lvlText w:val="%1.%2.%3.%4.%5.%6"/>
      <w:lvlJc w:val="left"/>
      <w:pPr>
        <w:ind w:left="3460" w:hanging="1080"/>
      </w:pPr>
      <w:rPr>
        <w:rFonts w:cs="Times New Roman" w:hint="default"/>
      </w:rPr>
    </w:lvl>
    <w:lvl w:ilvl="6">
      <w:start w:val="1"/>
      <w:numFmt w:val="decimal"/>
      <w:isLgl/>
      <w:lvlText w:val="%1.%2.%3.%4.%5.%6.%7"/>
      <w:lvlJc w:val="left"/>
      <w:pPr>
        <w:ind w:left="4235" w:hanging="1440"/>
      </w:pPr>
      <w:rPr>
        <w:rFonts w:cs="Times New Roman" w:hint="default"/>
      </w:rPr>
    </w:lvl>
    <w:lvl w:ilvl="7">
      <w:start w:val="1"/>
      <w:numFmt w:val="decimal"/>
      <w:isLgl/>
      <w:lvlText w:val="%1.%2.%3.%4.%5.%6.%7.%8"/>
      <w:lvlJc w:val="left"/>
      <w:pPr>
        <w:ind w:left="4650" w:hanging="1440"/>
      </w:pPr>
      <w:rPr>
        <w:rFonts w:cs="Times New Roman" w:hint="default"/>
      </w:rPr>
    </w:lvl>
    <w:lvl w:ilvl="8">
      <w:start w:val="1"/>
      <w:numFmt w:val="decimal"/>
      <w:isLgl/>
      <w:lvlText w:val="%1.%2.%3.%4.%5.%6.%7.%8.%9"/>
      <w:lvlJc w:val="left"/>
      <w:pPr>
        <w:ind w:left="5425" w:hanging="1800"/>
      </w:pPr>
      <w:rPr>
        <w:rFonts w:cs="Times New Roman" w:hint="default"/>
      </w:rPr>
    </w:lvl>
  </w:abstractNum>
  <w:abstractNum w:abstractNumId="95">
    <w:nsid w:val="47392956"/>
    <w:multiLevelType w:val="hybridMultilevel"/>
    <w:tmpl w:val="0464BC02"/>
    <w:styleLink w:val="14"/>
    <w:lvl w:ilvl="0" w:tplc="6C300298">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6">
    <w:nsid w:val="47A837BC"/>
    <w:multiLevelType w:val="hybridMultilevel"/>
    <w:tmpl w:val="B984A8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495E5D94"/>
    <w:multiLevelType w:val="multilevel"/>
    <w:tmpl w:val="D3202BF2"/>
    <w:lvl w:ilvl="0">
      <w:start w:val="6"/>
      <w:numFmt w:val="decimal"/>
      <w:lvlText w:val="%1"/>
      <w:lvlJc w:val="left"/>
      <w:pPr>
        <w:ind w:left="600" w:hanging="600"/>
      </w:pPr>
      <w:rPr>
        <w:rFonts w:cs="Times New Roman" w:hint="default"/>
      </w:rPr>
    </w:lvl>
    <w:lvl w:ilvl="1">
      <w:start w:val="2"/>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Optimum3"/>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8">
    <w:nsid w:val="4A44605F"/>
    <w:multiLevelType w:val="hybridMultilevel"/>
    <w:tmpl w:val="A8E857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4A586346"/>
    <w:multiLevelType w:val="hybridMultilevel"/>
    <w:tmpl w:val="B57CED66"/>
    <w:styleLink w:val="1ai231"/>
    <w:lvl w:ilvl="0" w:tplc="FFFFFFFF">
      <w:start w:val="1"/>
      <w:numFmt w:val="bullet"/>
      <w:lvlText w:val=""/>
      <w:lvlJc w:val="left"/>
      <w:pPr>
        <w:tabs>
          <w:tab w:val="num" w:pos="454"/>
        </w:tabs>
        <w:ind w:left="454" w:hanging="341"/>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0">
    <w:nsid w:val="4B483D4B"/>
    <w:multiLevelType w:val="hybridMultilevel"/>
    <w:tmpl w:val="49105F1A"/>
    <w:lvl w:ilvl="0" w:tplc="04190001">
      <w:start w:val="1"/>
      <w:numFmt w:val="bullet"/>
      <w:lvlText w:val=""/>
      <w:lvlJc w:val="left"/>
      <w:pPr>
        <w:tabs>
          <w:tab w:val="num" w:pos="1070"/>
        </w:tabs>
        <w:ind w:left="1070" w:hanging="360"/>
      </w:pPr>
      <w:rPr>
        <w:rFonts w:ascii="Symbol" w:hAnsi="Symbol" w:cs="Symbol" w:hint="default"/>
      </w:rPr>
    </w:lvl>
    <w:lvl w:ilvl="1" w:tplc="04190003">
      <w:start w:val="1"/>
      <w:numFmt w:val="bullet"/>
      <w:lvlText w:val="o"/>
      <w:lvlJc w:val="left"/>
      <w:pPr>
        <w:tabs>
          <w:tab w:val="num" w:pos="1790"/>
        </w:tabs>
        <w:ind w:left="1790" w:hanging="360"/>
      </w:pPr>
      <w:rPr>
        <w:rFonts w:ascii="Courier New" w:hAnsi="Courier New" w:cs="Courier New" w:hint="default"/>
      </w:rPr>
    </w:lvl>
    <w:lvl w:ilvl="2" w:tplc="04190005">
      <w:start w:val="1"/>
      <w:numFmt w:val="bullet"/>
      <w:lvlText w:val=""/>
      <w:lvlJc w:val="left"/>
      <w:pPr>
        <w:tabs>
          <w:tab w:val="num" w:pos="2510"/>
        </w:tabs>
        <w:ind w:left="2510" w:hanging="360"/>
      </w:pPr>
      <w:rPr>
        <w:rFonts w:ascii="Wingdings" w:hAnsi="Wingdings" w:cs="Wingdings" w:hint="default"/>
      </w:rPr>
    </w:lvl>
    <w:lvl w:ilvl="3" w:tplc="04190001">
      <w:start w:val="1"/>
      <w:numFmt w:val="bullet"/>
      <w:lvlText w:val=""/>
      <w:lvlJc w:val="left"/>
      <w:pPr>
        <w:tabs>
          <w:tab w:val="num" w:pos="3230"/>
        </w:tabs>
        <w:ind w:left="3230" w:hanging="360"/>
      </w:pPr>
      <w:rPr>
        <w:rFonts w:ascii="Symbol" w:hAnsi="Symbol" w:cs="Symbol" w:hint="default"/>
      </w:rPr>
    </w:lvl>
    <w:lvl w:ilvl="4" w:tplc="04190003">
      <w:start w:val="1"/>
      <w:numFmt w:val="bullet"/>
      <w:lvlText w:val="o"/>
      <w:lvlJc w:val="left"/>
      <w:pPr>
        <w:tabs>
          <w:tab w:val="num" w:pos="3950"/>
        </w:tabs>
        <w:ind w:left="3950" w:hanging="360"/>
      </w:pPr>
      <w:rPr>
        <w:rFonts w:ascii="Courier New" w:hAnsi="Courier New" w:cs="Courier New" w:hint="default"/>
      </w:rPr>
    </w:lvl>
    <w:lvl w:ilvl="5" w:tplc="04190005">
      <w:start w:val="1"/>
      <w:numFmt w:val="bullet"/>
      <w:lvlText w:val=""/>
      <w:lvlJc w:val="left"/>
      <w:pPr>
        <w:tabs>
          <w:tab w:val="num" w:pos="4670"/>
        </w:tabs>
        <w:ind w:left="4670" w:hanging="360"/>
      </w:pPr>
      <w:rPr>
        <w:rFonts w:ascii="Wingdings" w:hAnsi="Wingdings" w:cs="Wingdings" w:hint="default"/>
      </w:rPr>
    </w:lvl>
    <w:lvl w:ilvl="6" w:tplc="04190001">
      <w:start w:val="1"/>
      <w:numFmt w:val="bullet"/>
      <w:lvlText w:val=""/>
      <w:lvlJc w:val="left"/>
      <w:pPr>
        <w:tabs>
          <w:tab w:val="num" w:pos="5390"/>
        </w:tabs>
        <w:ind w:left="5390" w:hanging="360"/>
      </w:pPr>
      <w:rPr>
        <w:rFonts w:ascii="Symbol" w:hAnsi="Symbol" w:cs="Symbol" w:hint="default"/>
      </w:rPr>
    </w:lvl>
    <w:lvl w:ilvl="7" w:tplc="04190003">
      <w:start w:val="1"/>
      <w:numFmt w:val="bullet"/>
      <w:lvlText w:val="o"/>
      <w:lvlJc w:val="left"/>
      <w:pPr>
        <w:tabs>
          <w:tab w:val="num" w:pos="6110"/>
        </w:tabs>
        <w:ind w:left="6110" w:hanging="360"/>
      </w:pPr>
      <w:rPr>
        <w:rFonts w:ascii="Courier New" w:hAnsi="Courier New" w:cs="Courier New" w:hint="default"/>
      </w:rPr>
    </w:lvl>
    <w:lvl w:ilvl="8" w:tplc="04190005">
      <w:start w:val="1"/>
      <w:numFmt w:val="bullet"/>
      <w:lvlText w:val=""/>
      <w:lvlJc w:val="left"/>
      <w:pPr>
        <w:tabs>
          <w:tab w:val="num" w:pos="6830"/>
        </w:tabs>
        <w:ind w:left="6830" w:hanging="360"/>
      </w:pPr>
      <w:rPr>
        <w:rFonts w:ascii="Wingdings" w:hAnsi="Wingdings" w:cs="Wingdings" w:hint="default"/>
      </w:rPr>
    </w:lvl>
  </w:abstractNum>
  <w:abstractNum w:abstractNumId="101">
    <w:nsid w:val="4C8679E6"/>
    <w:multiLevelType w:val="hybridMultilevel"/>
    <w:tmpl w:val="780E57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2">
    <w:nsid w:val="4DC65D04"/>
    <w:multiLevelType w:val="hybridMultilevel"/>
    <w:tmpl w:val="398E4674"/>
    <w:lvl w:ilvl="0" w:tplc="04190005">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nsid w:val="4F9266D6"/>
    <w:multiLevelType w:val="singleLevel"/>
    <w:tmpl w:val="E5B4A6A0"/>
    <w:lvl w:ilvl="0">
      <w:start w:val="1"/>
      <w:numFmt w:val="decimal"/>
      <w:pStyle w:val="IN2AA"/>
      <w:lvlText w:val="%1."/>
      <w:lvlJc w:val="left"/>
      <w:pPr>
        <w:tabs>
          <w:tab w:val="num" w:pos="1800"/>
        </w:tabs>
        <w:ind w:left="1800" w:hanging="360"/>
      </w:pPr>
      <w:rPr>
        <w:rFonts w:cs="Times New Roman"/>
      </w:rPr>
    </w:lvl>
  </w:abstractNum>
  <w:abstractNum w:abstractNumId="104">
    <w:nsid w:val="4FD147E2"/>
    <w:multiLevelType w:val="multilevel"/>
    <w:tmpl w:val="2558EA82"/>
    <w:styleLink w:val="111111143"/>
    <w:lvl w:ilvl="0">
      <w:start w:val="1"/>
      <w:numFmt w:val="decimal"/>
      <w:lvlText w:val="%1."/>
      <w:lvlJc w:val="left"/>
      <w:pPr>
        <w:tabs>
          <w:tab w:val="num" w:pos="540"/>
        </w:tabs>
        <w:ind w:left="540" w:hanging="360"/>
      </w:pPr>
    </w:lvl>
    <w:lvl w:ilvl="1">
      <w:start w:val="2"/>
      <w:numFmt w:val="decimal"/>
      <w:isLgl/>
      <w:lvlText w:val="%1.%2"/>
      <w:lvlJc w:val="left"/>
      <w:pPr>
        <w:tabs>
          <w:tab w:val="num" w:pos="540"/>
        </w:tabs>
        <w:ind w:left="540" w:hanging="360"/>
      </w:pPr>
      <w:rPr>
        <w:rFonts w:hint="default"/>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abstractNum w:abstractNumId="105">
    <w:nsid w:val="50440CA2"/>
    <w:multiLevelType w:val="singleLevel"/>
    <w:tmpl w:val="2CAC0CE6"/>
    <w:lvl w:ilvl="0">
      <w:start w:val="1"/>
      <w:numFmt w:val="decimal"/>
      <w:pStyle w:val="a7"/>
      <w:lvlText w:val="%1)"/>
      <w:lvlJc w:val="left"/>
      <w:pPr>
        <w:tabs>
          <w:tab w:val="num" w:pos="1071"/>
        </w:tabs>
        <w:ind w:left="0" w:firstLine="709"/>
      </w:pPr>
    </w:lvl>
  </w:abstractNum>
  <w:abstractNum w:abstractNumId="106">
    <w:nsid w:val="511722D1"/>
    <w:multiLevelType w:val="singleLevel"/>
    <w:tmpl w:val="37D412A4"/>
    <w:lvl w:ilvl="0">
      <w:start w:val="1"/>
      <w:numFmt w:val="lowerRoman"/>
      <w:pStyle w:val="indent3"/>
      <w:lvlText w:val="%1)"/>
      <w:legacy w:legacy="1" w:legacySpace="0" w:legacyIndent="454"/>
      <w:lvlJc w:val="left"/>
      <w:pPr>
        <w:ind w:left="2326" w:hanging="454"/>
      </w:pPr>
      <w:rPr>
        <w:rFonts w:cs="Times New Roman"/>
      </w:rPr>
    </w:lvl>
  </w:abstractNum>
  <w:abstractNum w:abstractNumId="107">
    <w:nsid w:val="51846D60"/>
    <w:multiLevelType w:val="multilevel"/>
    <w:tmpl w:val="68C6EDB8"/>
    <w:lvl w:ilvl="0">
      <w:start w:val="1"/>
      <w:numFmt w:val="decimal"/>
      <w:lvlText w:val="%1"/>
      <w:lvlJc w:val="left"/>
      <w:pPr>
        <w:tabs>
          <w:tab w:val="num" w:pos="1169"/>
        </w:tabs>
        <w:ind w:left="1169" w:hanging="432"/>
      </w:pPr>
      <w:rPr>
        <w:rFonts w:cs="Times New Roman"/>
      </w:rPr>
    </w:lvl>
    <w:lvl w:ilvl="1">
      <w:start w:val="1"/>
      <w:numFmt w:val="decimal"/>
      <w:lvlText w:val="%1.%2"/>
      <w:lvlJc w:val="left"/>
      <w:pPr>
        <w:tabs>
          <w:tab w:val="num" w:pos="1836"/>
        </w:tabs>
        <w:ind w:left="1836" w:hanging="576"/>
      </w:pPr>
      <w:rPr>
        <w:rFonts w:cs="Times New Roman"/>
      </w:rPr>
    </w:lvl>
    <w:lvl w:ilvl="2">
      <w:start w:val="1"/>
      <w:numFmt w:val="decimal"/>
      <w:lvlText w:val="%1.%2.%3"/>
      <w:lvlJc w:val="left"/>
      <w:pPr>
        <w:tabs>
          <w:tab w:val="num" w:pos="1457"/>
        </w:tabs>
        <w:ind w:left="1457" w:hanging="720"/>
      </w:pPr>
      <w:rPr>
        <w:rFonts w:cs="Times New Roman"/>
      </w:rPr>
    </w:lvl>
    <w:lvl w:ilvl="3">
      <w:start w:val="1"/>
      <w:numFmt w:val="decimal"/>
      <w:pStyle w:val="4"/>
      <w:lvlText w:val="%1.%2.%3.%4"/>
      <w:lvlJc w:val="left"/>
      <w:pPr>
        <w:tabs>
          <w:tab w:val="num" w:pos="1574"/>
        </w:tabs>
        <w:ind w:left="1574" w:hanging="864"/>
      </w:pPr>
      <w:rPr>
        <w:rFonts w:cs="Times New Roman"/>
      </w:rPr>
    </w:lvl>
    <w:lvl w:ilvl="4">
      <w:start w:val="1"/>
      <w:numFmt w:val="decimal"/>
      <w:pStyle w:val="5"/>
      <w:lvlText w:val="%1.%2.%3.%4.%5"/>
      <w:lvlJc w:val="left"/>
      <w:pPr>
        <w:tabs>
          <w:tab w:val="num" w:pos="1745"/>
        </w:tabs>
        <w:ind w:left="1745" w:hanging="1008"/>
      </w:pPr>
      <w:rPr>
        <w:rFonts w:cs="Times New Roman"/>
      </w:rPr>
    </w:lvl>
    <w:lvl w:ilvl="5">
      <w:start w:val="1"/>
      <w:numFmt w:val="decimal"/>
      <w:pStyle w:val="6"/>
      <w:lvlText w:val="%1.%2.%3.%4.%5.%6"/>
      <w:lvlJc w:val="left"/>
      <w:pPr>
        <w:tabs>
          <w:tab w:val="num" w:pos="1889"/>
        </w:tabs>
        <w:ind w:left="1889" w:hanging="1152"/>
      </w:pPr>
      <w:rPr>
        <w:rFonts w:cs="Times New Roman"/>
      </w:rPr>
    </w:lvl>
    <w:lvl w:ilvl="6">
      <w:start w:val="1"/>
      <w:numFmt w:val="decimal"/>
      <w:pStyle w:val="7"/>
      <w:lvlText w:val="%1.%2.%3.%4.%5.%6.%7"/>
      <w:lvlJc w:val="left"/>
      <w:pPr>
        <w:tabs>
          <w:tab w:val="num" w:pos="2033"/>
        </w:tabs>
        <w:ind w:left="2033" w:hanging="1296"/>
      </w:pPr>
      <w:rPr>
        <w:rFonts w:cs="Times New Roman"/>
      </w:rPr>
    </w:lvl>
    <w:lvl w:ilvl="7">
      <w:start w:val="1"/>
      <w:numFmt w:val="decimal"/>
      <w:pStyle w:val="80"/>
      <w:lvlText w:val="%1.%2.%3.%4.%5.%6.%7.%8"/>
      <w:lvlJc w:val="left"/>
      <w:pPr>
        <w:tabs>
          <w:tab w:val="num" w:pos="2177"/>
        </w:tabs>
        <w:ind w:left="2177" w:hanging="1440"/>
      </w:pPr>
      <w:rPr>
        <w:rFonts w:cs="Times New Roman"/>
      </w:rPr>
    </w:lvl>
    <w:lvl w:ilvl="8">
      <w:start w:val="1"/>
      <w:numFmt w:val="decimal"/>
      <w:pStyle w:val="9"/>
      <w:lvlText w:val="%1.%2.%3.%4.%5.%6.%7.%8.%9"/>
      <w:lvlJc w:val="left"/>
      <w:pPr>
        <w:tabs>
          <w:tab w:val="num" w:pos="2321"/>
        </w:tabs>
        <w:ind w:left="2321" w:hanging="1584"/>
      </w:pPr>
      <w:rPr>
        <w:rFonts w:cs="Times New Roman"/>
      </w:rPr>
    </w:lvl>
  </w:abstractNum>
  <w:abstractNum w:abstractNumId="108">
    <w:nsid w:val="53C57EC9"/>
    <w:multiLevelType w:val="hybridMultilevel"/>
    <w:tmpl w:val="B6B24962"/>
    <w:lvl w:ilvl="0" w:tplc="FFFFFFFF">
      <w:start w:val="1"/>
      <w:numFmt w:val="upperLetter"/>
      <w:pStyle w:val="Nabrajanje"/>
      <w:lvlText w:val="%1."/>
      <w:lvlJc w:val="left"/>
      <w:pPr>
        <w:tabs>
          <w:tab w:val="num" w:pos="720"/>
        </w:tabs>
        <w:ind w:left="720" w:hanging="720"/>
      </w:pPr>
      <w:rPr>
        <w:rFonts w:ascii="Arial" w:hAnsi="Arial" w:cs="Times New Roman" w:hint="default"/>
        <w:b/>
        <w:i w:val="0"/>
        <w:sz w:val="20"/>
        <w:szCs w:val="2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9">
    <w:nsid w:val="54587B99"/>
    <w:multiLevelType w:val="multilevel"/>
    <w:tmpl w:val="0419001D"/>
    <w:styleLink w:val="18"/>
    <w:lvl w:ilvl="0">
      <w:start w:val="10"/>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0">
    <w:nsid w:val="55E34036"/>
    <w:multiLevelType w:val="hybridMultilevel"/>
    <w:tmpl w:val="41A85CAE"/>
    <w:styleLink w:val="41121"/>
    <w:lvl w:ilvl="0" w:tplc="04190001">
      <w:start w:val="1"/>
      <w:numFmt w:val="bullet"/>
      <w:lvlText w:val="-"/>
      <w:lvlJc w:val="left"/>
      <w:pPr>
        <w:tabs>
          <w:tab w:val="num" w:pos="2052"/>
        </w:tabs>
        <w:ind w:left="2052" w:hanging="360"/>
      </w:pPr>
      <w:rPr>
        <w:rFonts w:ascii="Verdana" w:hAnsi="Verdana"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58AF07A5"/>
    <w:multiLevelType w:val="singleLevel"/>
    <w:tmpl w:val="5A40A650"/>
    <w:styleLink w:val="11111111411"/>
    <w:lvl w:ilvl="0">
      <w:start w:val="1"/>
      <w:numFmt w:val="decimal"/>
      <w:lvlText w:val="%1."/>
      <w:legacy w:legacy="1" w:legacySpace="0" w:legacyIndent="397"/>
      <w:lvlJc w:val="left"/>
      <w:pPr>
        <w:ind w:left="397" w:hanging="397"/>
      </w:pPr>
    </w:lvl>
  </w:abstractNum>
  <w:abstractNum w:abstractNumId="112">
    <w:nsid w:val="58CC53CB"/>
    <w:multiLevelType w:val="hybridMultilevel"/>
    <w:tmpl w:val="E7C06FAA"/>
    <w:styleLink w:val="111111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Times New Roman" w:hint="default"/>
      </w:rPr>
    </w:lvl>
    <w:lvl w:ilvl="3" w:tplc="04190001">
      <w:start w:val="1"/>
      <w:numFmt w:val="bullet"/>
      <w:lvlText w:val=""/>
      <w:lvlJc w:val="left"/>
      <w:pPr>
        <w:tabs>
          <w:tab w:val="num" w:pos="3240"/>
        </w:tabs>
        <w:ind w:left="3240" w:hanging="360"/>
      </w:pPr>
      <w:rPr>
        <w:rFonts w:ascii="Symbol" w:hAnsi="Symbol" w:cs="Times New Roman"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Times New Roman" w:hint="default"/>
      </w:rPr>
    </w:lvl>
    <w:lvl w:ilvl="6" w:tplc="04190001">
      <w:start w:val="1"/>
      <w:numFmt w:val="bullet"/>
      <w:lvlText w:val=""/>
      <w:lvlJc w:val="left"/>
      <w:pPr>
        <w:tabs>
          <w:tab w:val="num" w:pos="5400"/>
        </w:tabs>
        <w:ind w:left="5400" w:hanging="360"/>
      </w:pPr>
      <w:rPr>
        <w:rFonts w:ascii="Symbol" w:hAnsi="Symbol" w:cs="Times New Roman"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Times New Roman" w:hint="default"/>
      </w:rPr>
    </w:lvl>
  </w:abstractNum>
  <w:abstractNum w:abstractNumId="113">
    <w:nsid w:val="596B2889"/>
    <w:multiLevelType w:val="hybridMultilevel"/>
    <w:tmpl w:val="ADDA1EDA"/>
    <w:lvl w:ilvl="0" w:tplc="1A2C6D2E">
      <w:start w:val="1"/>
      <w:numFmt w:val="decimal"/>
      <w:lvlText w:val="%1."/>
      <w:lvlJc w:val="left"/>
      <w:pPr>
        <w:tabs>
          <w:tab w:val="num" w:pos="928"/>
        </w:tabs>
        <w:ind w:left="928" w:hanging="360"/>
      </w:pPr>
      <w:rPr>
        <w:rFonts w:ascii="Times New Roman" w:hAnsi="Times New Roman" w:cs="Times New Roman" w:hint="default"/>
        <w:b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4">
    <w:nsid w:val="59BD00CA"/>
    <w:multiLevelType w:val="multilevel"/>
    <w:tmpl w:val="0419001D"/>
    <w:styleLink w:val="1221"/>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ascii="Times New Roman" w:hAnsi="Times New Roman"/>
        <w:b/>
        <w:color w:val="auto"/>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nsid w:val="59D4764E"/>
    <w:multiLevelType w:val="multilevel"/>
    <w:tmpl w:val="2744C61E"/>
    <w:styleLink w:val="22"/>
    <w:lvl w:ilvl="0">
      <w:start w:val="11"/>
      <w:numFmt w:val="decimal"/>
      <w:lvlText w:val="%1"/>
      <w:lvlJc w:val="left"/>
      <w:pPr>
        <w:ind w:left="665"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55" w:hanging="720"/>
      </w:pPr>
      <w:rPr>
        <w:rFonts w:cs="Times New Roman" w:hint="default"/>
      </w:rPr>
    </w:lvl>
    <w:lvl w:ilvl="3">
      <w:start w:val="1"/>
      <w:numFmt w:val="decimal"/>
      <w:isLgl/>
      <w:lvlText w:val="%1.%2.%3.%4"/>
      <w:lvlJc w:val="left"/>
      <w:pPr>
        <w:ind w:left="2270" w:hanging="720"/>
      </w:pPr>
      <w:rPr>
        <w:rFonts w:cs="Times New Roman" w:hint="default"/>
      </w:rPr>
    </w:lvl>
    <w:lvl w:ilvl="4">
      <w:start w:val="1"/>
      <w:numFmt w:val="decimal"/>
      <w:isLgl/>
      <w:lvlText w:val="%1.%2.%3.%4.%5"/>
      <w:lvlJc w:val="left"/>
      <w:pPr>
        <w:ind w:left="3045" w:hanging="1080"/>
      </w:pPr>
      <w:rPr>
        <w:rFonts w:cs="Times New Roman" w:hint="default"/>
      </w:rPr>
    </w:lvl>
    <w:lvl w:ilvl="5">
      <w:start w:val="1"/>
      <w:numFmt w:val="decimal"/>
      <w:isLgl/>
      <w:lvlText w:val="%1.%2.%3.%4.%5.%6"/>
      <w:lvlJc w:val="left"/>
      <w:pPr>
        <w:ind w:left="3460" w:hanging="1080"/>
      </w:pPr>
      <w:rPr>
        <w:rFonts w:cs="Times New Roman" w:hint="default"/>
      </w:rPr>
    </w:lvl>
    <w:lvl w:ilvl="6">
      <w:start w:val="1"/>
      <w:numFmt w:val="decimal"/>
      <w:isLgl/>
      <w:lvlText w:val="%1.%2.%3.%4.%5.%6.%7"/>
      <w:lvlJc w:val="left"/>
      <w:pPr>
        <w:ind w:left="4235" w:hanging="1440"/>
      </w:pPr>
      <w:rPr>
        <w:rFonts w:cs="Times New Roman" w:hint="default"/>
      </w:rPr>
    </w:lvl>
    <w:lvl w:ilvl="7">
      <w:start w:val="1"/>
      <w:numFmt w:val="decimal"/>
      <w:isLgl/>
      <w:lvlText w:val="%1.%2.%3.%4.%5.%6.%7.%8"/>
      <w:lvlJc w:val="left"/>
      <w:pPr>
        <w:ind w:left="4650" w:hanging="1440"/>
      </w:pPr>
      <w:rPr>
        <w:rFonts w:cs="Times New Roman" w:hint="default"/>
      </w:rPr>
    </w:lvl>
    <w:lvl w:ilvl="8">
      <w:start w:val="1"/>
      <w:numFmt w:val="decimal"/>
      <w:isLgl/>
      <w:lvlText w:val="%1.%2.%3.%4.%5.%6.%7.%8.%9"/>
      <w:lvlJc w:val="left"/>
      <w:pPr>
        <w:ind w:left="5425" w:hanging="1800"/>
      </w:pPr>
      <w:rPr>
        <w:rFonts w:cs="Times New Roman" w:hint="default"/>
      </w:rPr>
    </w:lvl>
  </w:abstractNum>
  <w:abstractNum w:abstractNumId="116">
    <w:nsid w:val="59EF687D"/>
    <w:multiLevelType w:val="hybridMultilevel"/>
    <w:tmpl w:val="86A25BC2"/>
    <w:styleLink w:val="1ai1"/>
    <w:lvl w:ilvl="0" w:tplc="04190001">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B533F2E"/>
    <w:multiLevelType w:val="multilevel"/>
    <w:tmpl w:val="0419001D"/>
    <w:styleLink w:val="121"/>
    <w:lvl w:ilvl="0">
      <w:start w:val="9"/>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8">
    <w:nsid w:val="5C7E1577"/>
    <w:multiLevelType w:val="hybridMultilevel"/>
    <w:tmpl w:val="ED5A2374"/>
    <w:styleLink w:val="5151"/>
    <w:lvl w:ilvl="0" w:tplc="A2D6738E">
      <w:start w:val="1"/>
      <w:numFmt w:val="bullet"/>
      <w:pStyle w:val="a8"/>
      <w:lvlText w:val=""/>
      <w:lvlJc w:val="left"/>
      <w:pPr>
        <w:tabs>
          <w:tab w:val="num" w:pos="622"/>
        </w:tabs>
        <w:ind w:left="622" w:hanging="341"/>
      </w:pPr>
      <w:rPr>
        <w:rFonts w:ascii="Symbol" w:hAnsi="Symbol" w:cs="Symbol" w:hint="default"/>
      </w:rPr>
    </w:lvl>
    <w:lvl w:ilvl="1" w:tplc="04190003">
      <w:start w:val="1"/>
      <w:numFmt w:val="bullet"/>
      <w:lvlText w:val="o"/>
      <w:lvlJc w:val="left"/>
      <w:pPr>
        <w:tabs>
          <w:tab w:val="num" w:pos="1608"/>
        </w:tabs>
        <w:ind w:left="1608" w:hanging="360"/>
      </w:pPr>
      <w:rPr>
        <w:rFonts w:ascii="Courier New" w:hAnsi="Courier New" w:cs="Courier New" w:hint="default"/>
      </w:rPr>
    </w:lvl>
    <w:lvl w:ilvl="2" w:tplc="04190005">
      <w:start w:val="1"/>
      <w:numFmt w:val="bullet"/>
      <w:lvlText w:val=""/>
      <w:lvlJc w:val="left"/>
      <w:pPr>
        <w:tabs>
          <w:tab w:val="num" w:pos="2328"/>
        </w:tabs>
        <w:ind w:left="2328" w:hanging="360"/>
      </w:pPr>
      <w:rPr>
        <w:rFonts w:ascii="Wingdings" w:hAnsi="Wingdings" w:cs="Wingdings" w:hint="default"/>
      </w:rPr>
    </w:lvl>
    <w:lvl w:ilvl="3" w:tplc="04190001">
      <w:start w:val="1"/>
      <w:numFmt w:val="bullet"/>
      <w:lvlText w:val=""/>
      <w:lvlJc w:val="left"/>
      <w:pPr>
        <w:tabs>
          <w:tab w:val="num" w:pos="3048"/>
        </w:tabs>
        <w:ind w:left="3048" w:hanging="360"/>
      </w:pPr>
      <w:rPr>
        <w:rFonts w:ascii="Symbol" w:hAnsi="Symbol" w:cs="Symbol" w:hint="default"/>
      </w:rPr>
    </w:lvl>
    <w:lvl w:ilvl="4" w:tplc="04190003">
      <w:start w:val="1"/>
      <w:numFmt w:val="bullet"/>
      <w:lvlText w:val="o"/>
      <w:lvlJc w:val="left"/>
      <w:pPr>
        <w:tabs>
          <w:tab w:val="num" w:pos="3768"/>
        </w:tabs>
        <w:ind w:left="3768" w:hanging="360"/>
      </w:pPr>
      <w:rPr>
        <w:rFonts w:ascii="Courier New" w:hAnsi="Courier New" w:cs="Courier New" w:hint="default"/>
      </w:rPr>
    </w:lvl>
    <w:lvl w:ilvl="5" w:tplc="04190005">
      <w:start w:val="1"/>
      <w:numFmt w:val="bullet"/>
      <w:lvlText w:val=""/>
      <w:lvlJc w:val="left"/>
      <w:pPr>
        <w:tabs>
          <w:tab w:val="num" w:pos="4488"/>
        </w:tabs>
        <w:ind w:left="4488" w:hanging="360"/>
      </w:pPr>
      <w:rPr>
        <w:rFonts w:ascii="Wingdings" w:hAnsi="Wingdings" w:cs="Wingdings" w:hint="default"/>
      </w:rPr>
    </w:lvl>
    <w:lvl w:ilvl="6" w:tplc="04190001">
      <w:start w:val="1"/>
      <w:numFmt w:val="bullet"/>
      <w:lvlText w:val=""/>
      <w:lvlJc w:val="left"/>
      <w:pPr>
        <w:tabs>
          <w:tab w:val="num" w:pos="5208"/>
        </w:tabs>
        <w:ind w:left="5208" w:hanging="360"/>
      </w:pPr>
      <w:rPr>
        <w:rFonts w:ascii="Symbol" w:hAnsi="Symbol" w:cs="Symbol" w:hint="default"/>
      </w:rPr>
    </w:lvl>
    <w:lvl w:ilvl="7" w:tplc="04190003">
      <w:start w:val="1"/>
      <w:numFmt w:val="bullet"/>
      <w:lvlText w:val="o"/>
      <w:lvlJc w:val="left"/>
      <w:pPr>
        <w:tabs>
          <w:tab w:val="num" w:pos="5928"/>
        </w:tabs>
        <w:ind w:left="5928" w:hanging="360"/>
      </w:pPr>
      <w:rPr>
        <w:rFonts w:ascii="Courier New" w:hAnsi="Courier New" w:cs="Courier New" w:hint="default"/>
      </w:rPr>
    </w:lvl>
    <w:lvl w:ilvl="8" w:tplc="04190005">
      <w:start w:val="1"/>
      <w:numFmt w:val="bullet"/>
      <w:lvlText w:val=""/>
      <w:lvlJc w:val="left"/>
      <w:pPr>
        <w:tabs>
          <w:tab w:val="num" w:pos="6648"/>
        </w:tabs>
        <w:ind w:left="6648" w:hanging="360"/>
      </w:pPr>
      <w:rPr>
        <w:rFonts w:ascii="Wingdings" w:hAnsi="Wingdings" w:cs="Wingdings" w:hint="default"/>
      </w:rPr>
    </w:lvl>
  </w:abstractNum>
  <w:abstractNum w:abstractNumId="119">
    <w:nsid w:val="5E06448B"/>
    <w:multiLevelType w:val="multilevel"/>
    <w:tmpl w:val="035A05BC"/>
    <w:lvl w:ilvl="0">
      <w:start w:val="1"/>
      <w:numFmt w:val="decimal"/>
      <w:lvlText w:val="%1"/>
      <w:lvlJc w:val="left"/>
      <w:pPr>
        <w:ind w:left="0" w:firstLine="0"/>
      </w:pPr>
      <w:rPr>
        <w:rFonts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Times New Roman" w:hAnsi="Times New Roman" w:hint="default"/>
        <w:b/>
        <w:i w:val="0"/>
        <w:sz w:val="24"/>
      </w:rPr>
    </w:lvl>
    <w:lvl w:ilvl="2">
      <w:start w:val="1"/>
      <w:numFmt w:val="decimal"/>
      <w:suff w:val="space"/>
      <w:lvlText w:val="%1.%2.%3."/>
      <w:lvlJc w:val="left"/>
      <w:pPr>
        <w:ind w:left="0" w:firstLine="0"/>
      </w:pPr>
      <w:rPr>
        <w:rFonts w:ascii="Times New Roman" w:hAnsi="Times New Roman" w:hint="default"/>
        <w:b/>
        <w:i w:val="0"/>
        <w:color w:val="auto"/>
        <w:sz w:val="22"/>
        <w:u w:val="none"/>
      </w:rPr>
    </w:lvl>
    <w:lvl w:ilvl="3">
      <w:start w:val="1"/>
      <w:numFmt w:val="decimal"/>
      <w:suff w:val="space"/>
      <w:lvlText w:val="%1.%2.%3.%4"/>
      <w:lvlJc w:val="left"/>
      <w:pPr>
        <w:ind w:left="0"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Restart w:val="1"/>
      <w:pStyle w:val="a9"/>
      <w:suff w:val="space"/>
      <w:lvlText w:val="Рисунок %1.%8"/>
      <w:lvlJc w:val="left"/>
      <w:pPr>
        <w:ind w:left="0" w:firstLine="0"/>
      </w:pPr>
      <w:rPr>
        <w:rFonts w:ascii="Times New Roman" w:hAnsi="Times New Roman" w:hint="default"/>
        <w:b/>
        <w:i w:val="0"/>
        <w:sz w:val="20"/>
      </w:rPr>
    </w:lvl>
    <w:lvl w:ilvl="8">
      <w:start w:val="1"/>
      <w:numFmt w:val="decimal"/>
      <w:lvlRestart w:val="1"/>
      <w:suff w:val="space"/>
      <w:lvlText w:val="Таблица %1.%9"/>
      <w:lvlJc w:val="left"/>
      <w:pPr>
        <w:ind w:left="0" w:firstLine="0"/>
      </w:pPr>
      <w:rPr>
        <w:rFonts w:ascii="Times New Roman" w:hAnsi="Times New Roman" w:hint="default"/>
        <w:b/>
        <w:i w:val="0"/>
        <w:sz w:val="20"/>
      </w:rPr>
    </w:lvl>
  </w:abstractNum>
  <w:abstractNum w:abstractNumId="120">
    <w:nsid w:val="5E150DE7"/>
    <w:multiLevelType w:val="hybridMultilevel"/>
    <w:tmpl w:val="ED3CCE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1">
    <w:nsid w:val="5FAF051C"/>
    <w:multiLevelType w:val="multilevel"/>
    <w:tmpl w:val="0419001D"/>
    <w:styleLink w:val="90"/>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2">
    <w:nsid w:val="60102374"/>
    <w:multiLevelType w:val="multilevel"/>
    <w:tmpl w:val="0419001D"/>
    <w:styleLink w:val="6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3">
    <w:nsid w:val="60142A55"/>
    <w:multiLevelType w:val="hybridMultilevel"/>
    <w:tmpl w:val="9C98E0CC"/>
    <w:lvl w:ilvl="0" w:tplc="D36C8952">
      <w:start w:val="1"/>
      <w:numFmt w:val="bullet"/>
      <w:pStyle w:val="Tackica"/>
      <w:lvlText w:val=""/>
      <w:lvlJc w:val="left"/>
      <w:pPr>
        <w:tabs>
          <w:tab w:val="num" w:pos="717"/>
        </w:tabs>
        <w:ind w:left="717" w:hanging="360"/>
      </w:pPr>
      <w:rPr>
        <w:rFonts w:ascii="Symbol" w:hAnsi="Symbol" w:hint="default"/>
      </w:rPr>
    </w:lvl>
    <w:lvl w:ilvl="1" w:tplc="7BFAAA98" w:tentative="1">
      <w:start w:val="1"/>
      <w:numFmt w:val="bullet"/>
      <w:lvlText w:val="o"/>
      <w:lvlJc w:val="left"/>
      <w:pPr>
        <w:tabs>
          <w:tab w:val="num" w:pos="1440"/>
        </w:tabs>
        <w:ind w:left="1440" w:hanging="360"/>
      </w:pPr>
      <w:rPr>
        <w:rFonts w:ascii="Courier New" w:hAnsi="Courier New" w:hint="default"/>
      </w:rPr>
    </w:lvl>
    <w:lvl w:ilvl="2" w:tplc="13B6A1DC" w:tentative="1">
      <w:start w:val="1"/>
      <w:numFmt w:val="bullet"/>
      <w:lvlText w:val=""/>
      <w:lvlJc w:val="left"/>
      <w:pPr>
        <w:tabs>
          <w:tab w:val="num" w:pos="2160"/>
        </w:tabs>
        <w:ind w:left="2160" w:hanging="360"/>
      </w:pPr>
      <w:rPr>
        <w:rFonts w:ascii="Wingdings" w:hAnsi="Wingdings" w:hint="default"/>
      </w:rPr>
    </w:lvl>
    <w:lvl w:ilvl="3" w:tplc="F7E826C2" w:tentative="1">
      <w:start w:val="1"/>
      <w:numFmt w:val="bullet"/>
      <w:lvlText w:val=""/>
      <w:lvlJc w:val="left"/>
      <w:pPr>
        <w:tabs>
          <w:tab w:val="num" w:pos="2880"/>
        </w:tabs>
        <w:ind w:left="2880" w:hanging="360"/>
      </w:pPr>
      <w:rPr>
        <w:rFonts w:ascii="Symbol" w:hAnsi="Symbol" w:hint="default"/>
      </w:rPr>
    </w:lvl>
    <w:lvl w:ilvl="4" w:tplc="2D0468EC" w:tentative="1">
      <w:start w:val="1"/>
      <w:numFmt w:val="bullet"/>
      <w:lvlText w:val="o"/>
      <w:lvlJc w:val="left"/>
      <w:pPr>
        <w:tabs>
          <w:tab w:val="num" w:pos="3600"/>
        </w:tabs>
        <w:ind w:left="3600" w:hanging="360"/>
      </w:pPr>
      <w:rPr>
        <w:rFonts w:ascii="Courier New" w:hAnsi="Courier New" w:hint="default"/>
      </w:rPr>
    </w:lvl>
    <w:lvl w:ilvl="5" w:tplc="8A58E55E" w:tentative="1">
      <w:start w:val="1"/>
      <w:numFmt w:val="bullet"/>
      <w:lvlText w:val=""/>
      <w:lvlJc w:val="left"/>
      <w:pPr>
        <w:tabs>
          <w:tab w:val="num" w:pos="4320"/>
        </w:tabs>
        <w:ind w:left="4320" w:hanging="360"/>
      </w:pPr>
      <w:rPr>
        <w:rFonts w:ascii="Wingdings" w:hAnsi="Wingdings" w:hint="default"/>
      </w:rPr>
    </w:lvl>
    <w:lvl w:ilvl="6" w:tplc="C35C28F6" w:tentative="1">
      <w:start w:val="1"/>
      <w:numFmt w:val="bullet"/>
      <w:lvlText w:val=""/>
      <w:lvlJc w:val="left"/>
      <w:pPr>
        <w:tabs>
          <w:tab w:val="num" w:pos="5040"/>
        </w:tabs>
        <w:ind w:left="5040" w:hanging="360"/>
      </w:pPr>
      <w:rPr>
        <w:rFonts w:ascii="Symbol" w:hAnsi="Symbol" w:hint="default"/>
      </w:rPr>
    </w:lvl>
    <w:lvl w:ilvl="7" w:tplc="CF602B4C" w:tentative="1">
      <w:start w:val="1"/>
      <w:numFmt w:val="bullet"/>
      <w:lvlText w:val="o"/>
      <w:lvlJc w:val="left"/>
      <w:pPr>
        <w:tabs>
          <w:tab w:val="num" w:pos="5760"/>
        </w:tabs>
        <w:ind w:left="5760" w:hanging="360"/>
      </w:pPr>
      <w:rPr>
        <w:rFonts w:ascii="Courier New" w:hAnsi="Courier New" w:hint="default"/>
      </w:rPr>
    </w:lvl>
    <w:lvl w:ilvl="8" w:tplc="8B9C6C64" w:tentative="1">
      <w:start w:val="1"/>
      <w:numFmt w:val="bullet"/>
      <w:lvlText w:val=""/>
      <w:lvlJc w:val="left"/>
      <w:pPr>
        <w:tabs>
          <w:tab w:val="num" w:pos="6480"/>
        </w:tabs>
        <w:ind w:left="6480" w:hanging="360"/>
      </w:pPr>
      <w:rPr>
        <w:rFonts w:ascii="Wingdings" w:hAnsi="Wingdings" w:hint="default"/>
      </w:rPr>
    </w:lvl>
  </w:abstractNum>
  <w:abstractNum w:abstractNumId="124">
    <w:nsid w:val="6048740B"/>
    <w:multiLevelType w:val="singleLevel"/>
    <w:tmpl w:val="796A3AB0"/>
    <w:lvl w:ilvl="0">
      <w:start w:val="1"/>
      <w:numFmt w:val="lowerLetter"/>
      <w:pStyle w:val="indent4"/>
      <w:lvlText w:val="%1)"/>
      <w:lvlJc w:val="left"/>
      <w:pPr>
        <w:tabs>
          <w:tab w:val="num" w:pos="3607"/>
        </w:tabs>
        <w:ind w:left="3607" w:hanging="900"/>
      </w:pPr>
      <w:rPr>
        <w:rFonts w:cs="Times New Roman" w:hint="default"/>
      </w:rPr>
    </w:lvl>
  </w:abstractNum>
  <w:abstractNum w:abstractNumId="125">
    <w:nsid w:val="60DB0E01"/>
    <w:multiLevelType w:val="hybridMultilevel"/>
    <w:tmpl w:val="31AC16E4"/>
    <w:styleLink w:val="171"/>
    <w:lvl w:ilvl="0" w:tplc="04190001">
      <w:start w:val="1"/>
      <w:numFmt w:val="bullet"/>
      <w:lvlText w:val=""/>
      <w:lvlJc w:val="left"/>
      <w:pPr>
        <w:tabs>
          <w:tab w:val="num" w:pos="720"/>
        </w:tabs>
        <w:ind w:left="720" w:hanging="360"/>
      </w:pPr>
      <w:rPr>
        <w:rFonts w:ascii="Symbol" w:hAnsi="Symbol" w:hint="default"/>
      </w:rPr>
    </w:lvl>
    <w:lvl w:ilvl="1" w:tplc="2C10DC76">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60ED4115"/>
    <w:multiLevelType w:val="hybridMultilevel"/>
    <w:tmpl w:val="E3C0C7A6"/>
    <w:lvl w:ilvl="0" w:tplc="E6A4E0CC">
      <w:start w:val="1"/>
      <w:numFmt w:val="bullet"/>
      <w:pStyle w:val="a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613162DC"/>
    <w:multiLevelType w:val="multilevel"/>
    <w:tmpl w:val="F300DECA"/>
    <w:styleLink w:val="111111141"/>
    <w:lvl w:ilvl="0">
      <w:start w:val="6"/>
      <w:numFmt w:val="decimal"/>
      <w:lvlText w:val="%1"/>
      <w:lvlJc w:val="left"/>
      <w:pPr>
        <w:ind w:left="360" w:hanging="360"/>
      </w:pPr>
      <w:rPr>
        <w:rFonts w:hint="default"/>
        <w:b/>
      </w:rPr>
    </w:lvl>
    <w:lvl w:ilvl="1">
      <w:start w:val="1"/>
      <w:numFmt w:val="decimal"/>
      <w:lvlText w:val="%1.%2"/>
      <w:lvlJc w:val="left"/>
      <w:pPr>
        <w:ind w:left="1069"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28">
    <w:nsid w:val="61815E54"/>
    <w:multiLevelType w:val="hybridMultilevel"/>
    <w:tmpl w:val="14A4332A"/>
    <w:lvl w:ilvl="0" w:tplc="FFFFFFFF">
      <w:numFmt w:val="decimal"/>
      <w:pStyle w:val="212"/>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61BE7457"/>
    <w:multiLevelType w:val="hybridMultilevel"/>
    <w:tmpl w:val="EDB4CEA4"/>
    <w:styleLink w:val="1111111431"/>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30">
    <w:nsid w:val="62DB3E39"/>
    <w:multiLevelType w:val="singleLevel"/>
    <w:tmpl w:val="9812744A"/>
    <w:lvl w:ilvl="0">
      <w:start w:val="1"/>
      <w:numFmt w:val="decimal"/>
      <w:pStyle w:val="IN3A"/>
      <w:lvlText w:val="%1."/>
      <w:lvlJc w:val="left"/>
      <w:pPr>
        <w:tabs>
          <w:tab w:val="num" w:pos="2520"/>
        </w:tabs>
        <w:ind w:left="2520" w:hanging="360"/>
      </w:pPr>
      <w:rPr>
        <w:rFonts w:cs="Times New Roman"/>
      </w:rPr>
    </w:lvl>
  </w:abstractNum>
  <w:abstractNum w:abstractNumId="131">
    <w:nsid w:val="62F63F22"/>
    <w:multiLevelType w:val="hybridMultilevel"/>
    <w:tmpl w:val="95985AB4"/>
    <w:lvl w:ilvl="0" w:tplc="CAEAF0AC">
      <w:start w:val="1"/>
      <w:numFmt w:val="bullet"/>
      <w:pStyle w:val="3-"/>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3143824"/>
    <w:multiLevelType w:val="multilevel"/>
    <w:tmpl w:val="738C6734"/>
    <w:styleLink w:val="16"/>
    <w:lvl w:ilvl="0">
      <w:start w:val="1"/>
      <w:numFmt w:val="decimal"/>
      <w:lvlText w:val="%1."/>
      <w:lvlJc w:val="left"/>
      <w:pPr>
        <w:tabs>
          <w:tab w:val="num" w:pos="1431"/>
        </w:tabs>
        <w:ind w:left="360" w:hanging="360"/>
      </w:pPr>
      <w:rPr>
        <w:rFonts w:ascii="Times New Roman" w:hAnsi="Times New Roman" w:cs="Times New Roman"/>
        <w:sz w:val="24"/>
        <w:szCs w:val="24"/>
      </w:rPr>
    </w:lvl>
    <w:lvl w:ilvl="1">
      <w:start w:val="1"/>
      <w:numFmt w:val="bullet"/>
      <w:lvlText w:val="o"/>
      <w:lvlJc w:val="left"/>
      <w:pPr>
        <w:tabs>
          <w:tab w:val="num" w:pos="2151"/>
        </w:tabs>
        <w:ind w:left="2151" w:hanging="360"/>
      </w:pPr>
      <w:rPr>
        <w:rFonts w:ascii="Courier New" w:hAnsi="Courier New" w:hint="default"/>
      </w:rPr>
    </w:lvl>
    <w:lvl w:ilvl="2">
      <w:start w:val="1"/>
      <w:numFmt w:val="bullet"/>
      <w:lvlText w:val=""/>
      <w:lvlJc w:val="left"/>
      <w:pPr>
        <w:tabs>
          <w:tab w:val="num" w:pos="2871"/>
        </w:tabs>
        <w:ind w:left="2871" w:hanging="360"/>
      </w:pPr>
      <w:rPr>
        <w:rFonts w:ascii="Wingdings" w:hAnsi="Wingdings" w:hint="default"/>
      </w:rPr>
    </w:lvl>
    <w:lvl w:ilvl="3">
      <w:start w:val="1"/>
      <w:numFmt w:val="bullet"/>
      <w:lvlText w:val=""/>
      <w:lvlJc w:val="left"/>
      <w:pPr>
        <w:tabs>
          <w:tab w:val="num" w:pos="3591"/>
        </w:tabs>
        <w:ind w:left="3591" w:hanging="360"/>
      </w:pPr>
      <w:rPr>
        <w:rFonts w:ascii="Symbol" w:hAnsi="Symbol" w:hint="default"/>
      </w:rPr>
    </w:lvl>
    <w:lvl w:ilvl="4">
      <w:start w:val="1"/>
      <w:numFmt w:val="bullet"/>
      <w:lvlText w:val="o"/>
      <w:lvlJc w:val="left"/>
      <w:pPr>
        <w:tabs>
          <w:tab w:val="num" w:pos="4311"/>
        </w:tabs>
        <w:ind w:left="4311" w:hanging="360"/>
      </w:pPr>
      <w:rPr>
        <w:rFonts w:ascii="Courier New" w:hAnsi="Courier New" w:hint="default"/>
      </w:rPr>
    </w:lvl>
    <w:lvl w:ilvl="5">
      <w:start w:val="1"/>
      <w:numFmt w:val="bullet"/>
      <w:lvlText w:val=""/>
      <w:lvlJc w:val="left"/>
      <w:pPr>
        <w:tabs>
          <w:tab w:val="num" w:pos="5031"/>
        </w:tabs>
        <w:ind w:left="5031" w:hanging="360"/>
      </w:pPr>
      <w:rPr>
        <w:rFonts w:ascii="Wingdings" w:hAnsi="Wingdings" w:hint="default"/>
      </w:rPr>
    </w:lvl>
    <w:lvl w:ilvl="6">
      <w:start w:val="1"/>
      <w:numFmt w:val="bullet"/>
      <w:lvlText w:val=""/>
      <w:lvlJc w:val="left"/>
      <w:pPr>
        <w:tabs>
          <w:tab w:val="num" w:pos="5751"/>
        </w:tabs>
        <w:ind w:left="5751" w:hanging="360"/>
      </w:pPr>
      <w:rPr>
        <w:rFonts w:ascii="Symbol" w:hAnsi="Symbol" w:hint="default"/>
      </w:rPr>
    </w:lvl>
    <w:lvl w:ilvl="7">
      <w:start w:val="1"/>
      <w:numFmt w:val="bullet"/>
      <w:lvlText w:val="o"/>
      <w:lvlJc w:val="left"/>
      <w:pPr>
        <w:tabs>
          <w:tab w:val="num" w:pos="6471"/>
        </w:tabs>
        <w:ind w:left="6471" w:hanging="360"/>
      </w:pPr>
      <w:rPr>
        <w:rFonts w:ascii="Courier New" w:hAnsi="Courier New" w:hint="default"/>
      </w:rPr>
    </w:lvl>
    <w:lvl w:ilvl="8">
      <w:start w:val="1"/>
      <w:numFmt w:val="bullet"/>
      <w:lvlText w:val=""/>
      <w:lvlJc w:val="left"/>
      <w:pPr>
        <w:tabs>
          <w:tab w:val="num" w:pos="7191"/>
        </w:tabs>
        <w:ind w:left="7191" w:hanging="360"/>
      </w:pPr>
      <w:rPr>
        <w:rFonts w:ascii="Wingdings" w:hAnsi="Wingdings" w:hint="default"/>
      </w:rPr>
    </w:lvl>
  </w:abstractNum>
  <w:abstractNum w:abstractNumId="133">
    <w:nsid w:val="63C41F65"/>
    <w:multiLevelType w:val="multilevel"/>
    <w:tmpl w:val="35A20082"/>
    <w:styleLink w:val="19"/>
    <w:lvl w:ilvl="0">
      <w:start w:val="1"/>
      <w:numFmt w:val="decimal"/>
      <w:lvlText w:val="%1."/>
      <w:lvlJc w:val="left"/>
      <w:pPr>
        <w:tabs>
          <w:tab w:val="num" w:pos="645"/>
        </w:tabs>
        <w:ind w:left="645" w:hanging="645"/>
      </w:pPr>
      <w:rPr>
        <w:rFonts w:cs="Times New Roman" w:hint="default"/>
      </w:rPr>
    </w:lvl>
    <w:lvl w:ilvl="1">
      <w:start w:val="1"/>
      <w:numFmt w:val="none"/>
      <w:lvlText w:val="а"/>
      <w:lvlJc w:val="left"/>
      <w:pPr>
        <w:tabs>
          <w:tab w:val="num" w:pos="1143"/>
        </w:tabs>
        <w:ind w:left="1143" w:hanging="720"/>
      </w:pPr>
      <w:rPr>
        <w:rFonts w:cs="Times New Roman" w:hint="default"/>
      </w:rPr>
    </w:lvl>
    <w:lvl w:ilvl="2">
      <w:start w:val="1"/>
      <w:numFmt w:val="decimal"/>
      <w:lvlText w:val="%1.%2.%3."/>
      <w:lvlJc w:val="left"/>
      <w:pPr>
        <w:tabs>
          <w:tab w:val="num" w:pos="1566"/>
        </w:tabs>
        <w:ind w:left="1566" w:hanging="720"/>
      </w:pPr>
      <w:rPr>
        <w:rFonts w:cs="Times New Roman" w:hint="default"/>
        <w:sz w:val="24"/>
        <w:szCs w:val="24"/>
      </w:rPr>
    </w:lvl>
    <w:lvl w:ilvl="3">
      <w:start w:val="1"/>
      <w:numFmt w:val="decimal"/>
      <w:lvlText w:val="%1.6.10.2.%4."/>
      <w:lvlJc w:val="left"/>
      <w:pPr>
        <w:tabs>
          <w:tab w:val="num" w:pos="2349"/>
        </w:tabs>
        <w:ind w:left="2349" w:hanging="1080"/>
      </w:pPr>
      <w:rPr>
        <w:rFonts w:cs="Times New Roman" w:hint="default"/>
      </w:rPr>
    </w:lvl>
    <w:lvl w:ilvl="4">
      <w:start w:val="1"/>
      <w:numFmt w:val="decimal"/>
      <w:lvlText w:val="%1.%2.%3.%4.%5."/>
      <w:lvlJc w:val="left"/>
      <w:pPr>
        <w:tabs>
          <w:tab w:val="num" w:pos="2772"/>
        </w:tabs>
        <w:ind w:left="2772" w:hanging="1080"/>
      </w:pPr>
      <w:rPr>
        <w:rFonts w:cs="Times New Roman" w:hint="default"/>
      </w:rPr>
    </w:lvl>
    <w:lvl w:ilvl="5">
      <w:start w:val="1"/>
      <w:numFmt w:val="decimal"/>
      <w:lvlText w:val="%1.%2.%3.%4.%5.%6."/>
      <w:lvlJc w:val="left"/>
      <w:pPr>
        <w:tabs>
          <w:tab w:val="num" w:pos="3555"/>
        </w:tabs>
        <w:ind w:left="3555" w:hanging="1440"/>
      </w:pPr>
      <w:rPr>
        <w:rFonts w:cs="Times New Roman" w:hint="default"/>
      </w:rPr>
    </w:lvl>
    <w:lvl w:ilvl="6">
      <w:start w:val="1"/>
      <w:numFmt w:val="decimal"/>
      <w:lvlText w:val="%1.%2.%3.%4.%5.%6.%7."/>
      <w:lvlJc w:val="left"/>
      <w:pPr>
        <w:tabs>
          <w:tab w:val="num" w:pos="4338"/>
        </w:tabs>
        <w:ind w:left="4338" w:hanging="1800"/>
      </w:pPr>
      <w:rPr>
        <w:rFonts w:cs="Times New Roman" w:hint="default"/>
      </w:rPr>
    </w:lvl>
    <w:lvl w:ilvl="7">
      <w:start w:val="1"/>
      <w:numFmt w:val="decimal"/>
      <w:lvlText w:val="%1.%2.%3.%4.%5.%6.%7.%8."/>
      <w:lvlJc w:val="left"/>
      <w:pPr>
        <w:tabs>
          <w:tab w:val="num" w:pos="4761"/>
        </w:tabs>
        <w:ind w:left="4761" w:hanging="1800"/>
      </w:pPr>
      <w:rPr>
        <w:rFonts w:cs="Times New Roman" w:hint="default"/>
      </w:rPr>
    </w:lvl>
    <w:lvl w:ilvl="8">
      <w:start w:val="1"/>
      <w:numFmt w:val="decimal"/>
      <w:lvlText w:val="%1.%2.%3.%4.%5.%6.%7.%8.%9."/>
      <w:lvlJc w:val="left"/>
      <w:pPr>
        <w:tabs>
          <w:tab w:val="num" w:pos="5544"/>
        </w:tabs>
        <w:ind w:left="5544" w:hanging="2160"/>
      </w:pPr>
      <w:rPr>
        <w:rFonts w:cs="Times New Roman" w:hint="default"/>
      </w:rPr>
    </w:lvl>
  </w:abstractNum>
  <w:abstractNum w:abstractNumId="134">
    <w:nsid w:val="6452696A"/>
    <w:multiLevelType w:val="multilevel"/>
    <w:tmpl w:val="197C003C"/>
    <w:lvl w:ilvl="0">
      <w:start w:val="1"/>
      <w:numFmt w:val="bullet"/>
      <w:pStyle w:val="Bullet"/>
      <w:lvlText w:val=""/>
      <w:lvlJc w:val="left"/>
      <w:pPr>
        <w:tabs>
          <w:tab w:val="num" w:pos="720"/>
        </w:tabs>
        <w:ind w:left="720" w:hanging="363"/>
      </w:pPr>
      <w:rPr>
        <w:rFonts w:ascii="Symbol" w:hAnsi="Symbol" w:hint="default"/>
      </w:rPr>
    </w:lvl>
    <w:lvl w:ilvl="1">
      <w:start w:val="1"/>
      <w:numFmt w:val="bullet"/>
      <w:lvlText w:val="•"/>
      <w:lvlJc w:val="left"/>
      <w:pPr>
        <w:tabs>
          <w:tab w:val="num" w:pos="1077"/>
        </w:tabs>
        <w:ind w:left="1077" w:hanging="360"/>
      </w:pPr>
      <w:rPr>
        <w:rFonts w:ascii="Arial" w:hAnsi="Arial" w:hint="default"/>
      </w:rPr>
    </w:lvl>
    <w:lvl w:ilvl="2">
      <w:start w:val="1"/>
      <w:numFmt w:val="bullet"/>
      <w:lvlText w:val="•"/>
      <w:lvlJc w:val="left"/>
      <w:pPr>
        <w:tabs>
          <w:tab w:val="num" w:pos="1437"/>
        </w:tabs>
        <w:ind w:left="1437" w:hanging="360"/>
      </w:pPr>
      <w:rPr>
        <w:rFonts w:ascii="Arial" w:hAnsi="Arial" w:hint="default"/>
      </w:rPr>
    </w:lvl>
    <w:lvl w:ilvl="3">
      <w:start w:val="1"/>
      <w:numFmt w:val="bullet"/>
      <w:lvlText w:val=""/>
      <w:lvlJc w:val="left"/>
      <w:pPr>
        <w:tabs>
          <w:tab w:val="num" w:pos="1797"/>
        </w:tabs>
        <w:ind w:left="1797" w:hanging="360"/>
      </w:pPr>
      <w:rPr>
        <w:rFonts w:ascii="Symbol" w:hAnsi="Symbol" w:hint="default"/>
      </w:rPr>
    </w:lvl>
    <w:lvl w:ilvl="4">
      <w:start w:val="1"/>
      <w:numFmt w:val="bullet"/>
      <w:lvlText w:val=""/>
      <w:lvlJc w:val="left"/>
      <w:pPr>
        <w:tabs>
          <w:tab w:val="num" w:pos="2157"/>
        </w:tabs>
        <w:ind w:left="2157" w:hanging="360"/>
      </w:pPr>
      <w:rPr>
        <w:rFonts w:ascii="Symbol" w:hAnsi="Symbol" w:hint="default"/>
      </w:rPr>
    </w:lvl>
    <w:lvl w:ilvl="5">
      <w:start w:val="1"/>
      <w:numFmt w:val="bullet"/>
      <w:lvlText w:val=""/>
      <w:lvlJc w:val="left"/>
      <w:pPr>
        <w:tabs>
          <w:tab w:val="num" w:pos="2517"/>
        </w:tabs>
        <w:ind w:left="2517" w:hanging="360"/>
      </w:pPr>
      <w:rPr>
        <w:rFonts w:ascii="Wingdings" w:hAnsi="Wingdings" w:hint="default"/>
      </w:rPr>
    </w:lvl>
    <w:lvl w:ilvl="6">
      <w:start w:val="1"/>
      <w:numFmt w:val="bullet"/>
      <w:lvlText w:val=""/>
      <w:lvlJc w:val="left"/>
      <w:pPr>
        <w:tabs>
          <w:tab w:val="num" w:pos="2877"/>
        </w:tabs>
        <w:ind w:left="2877" w:hanging="360"/>
      </w:pPr>
      <w:rPr>
        <w:rFonts w:ascii="Wingdings" w:hAnsi="Wingdings" w:hint="default"/>
      </w:rPr>
    </w:lvl>
    <w:lvl w:ilvl="7">
      <w:start w:val="1"/>
      <w:numFmt w:val="bullet"/>
      <w:lvlText w:val=""/>
      <w:lvlJc w:val="left"/>
      <w:pPr>
        <w:tabs>
          <w:tab w:val="num" w:pos="3237"/>
        </w:tabs>
        <w:ind w:left="3237" w:hanging="360"/>
      </w:pPr>
      <w:rPr>
        <w:rFonts w:ascii="Symbol" w:hAnsi="Symbol" w:hint="default"/>
      </w:rPr>
    </w:lvl>
    <w:lvl w:ilvl="8">
      <w:start w:val="1"/>
      <w:numFmt w:val="bullet"/>
      <w:lvlText w:val=""/>
      <w:lvlJc w:val="left"/>
      <w:pPr>
        <w:tabs>
          <w:tab w:val="num" w:pos="3597"/>
        </w:tabs>
        <w:ind w:left="3597" w:hanging="360"/>
      </w:pPr>
      <w:rPr>
        <w:rFonts w:ascii="Symbol" w:hAnsi="Symbol" w:hint="default"/>
      </w:rPr>
    </w:lvl>
  </w:abstractNum>
  <w:abstractNum w:abstractNumId="135">
    <w:nsid w:val="64A029A4"/>
    <w:multiLevelType w:val="hybridMultilevel"/>
    <w:tmpl w:val="9CB8D8DE"/>
    <w:styleLink w:val="1161"/>
    <w:lvl w:ilvl="0" w:tplc="D5E090EE">
      <w:start w:val="1"/>
      <w:numFmt w:val="decimal"/>
      <w:lvlText w:val="%1."/>
      <w:lvlJc w:val="left"/>
      <w:pPr>
        <w:tabs>
          <w:tab w:val="num" w:pos="1065"/>
        </w:tabs>
        <w:ind w:left="1065" w:hanging="360"/>
      </w:pPr>
      <w:rPr>
        <w:rFonts w:hint="default"/>
      </w:rPr>
    </w:lvl>
    <w:lvl w:ilvl="1" w:tplc="5FC80796" w:tentative="1">
      <w:start w:val="1"/>
      <w:numFmt w:val="lowerLetter"/>
      <w:lvlText w:val="%2."/>
      <w:lvlJc w:val="left"/>
      <w:pPr>
        <w:tabs>
          <w:tab w:val="num" w:pos="1785"/>
        </w:tabs>
        <w:ind w:left="1785" w:hanging="360"/>
      </w:pPr>
    </w:lvl>
    <w:lvl w:ilvl="2" w:tplc="76621A74" w:tentative="1">
      <w:start w:val="1"/>
      <w:numFmt w:val="lowerRoman"/>
      <w:lvlText w:val="%3."/>
      <w:lvlJc w:val="right"/>
      <w:pPr>
        <w:tabs>
          <w:tab w:val="num" w:pos="2505"/>
        </w:tabs>
        <w:ind w:left="2505" w:hanging="180"/>
      </w:pPr>
    </w:lvl>
    <w:lvl w:ilvl="3" w:tplc="20FE34F0" w:tentative="1">
      <w:start w:val="1"/>
      <w:numFmt w:val="decimal"/>
      <w:lvlText w:val="%4."/>
      <w:lvlJc w:val="left"/>
      <w:pPr>
        <w:tabs>
          <w:tab w:val="num" w:pos="3225"/>
        </w:tabs>
        <w:ind w:left="3225" w:hanging="360"/>
      </w:pPr>
    </w:lvl>
    <w:lvl w:ilvl="4" w:tplc="2440173C" w:tentative="1">
      <w:start w:val="1"/>
      <w:numFmt w:val="lowerLetter"/>
      <w:lvlText w:val="%5."/>
      <w:lvlJc w:val="left"/>
      <w:pPr>
        <w:tabs>
          <w:tab w:val="num" w:pos="3945"/>
        </w:tabs>
        <w:ind w:left="3945" w:hanging="360"/>
      </w:pPr>
    </w:lvl>
    <w:lvl w:ilvl="5" w:tplc="C1880D6E" w:tentative="1">
      <w:start w:val="1"/>
      <w:numFmt w:val="lowerRoman"/>
      <w:lvlText w:val="%6."/>
      <w:lvlJc w:val="right"/>
      <w:pPr>
        <w:tabs>
          <w:tab w:val="num" w:pos="4665"/>
        </w:tabs>
        <w:ind w:left="4665" w:hanging="180"/>
      </w:pPr>
    </w:lvl>
    <w:lvl w:ilvl="6" w:tplc="8C924F9C" w:tentative="1">
      <w:start w:val="1"/>
      <w:numFmt w:val="decimal"/>
      <w:lvlText w:val="%7."/>
      <w:lvlJc w:val="left"/>
      <w:pPr>
        <w:tabs>
          <w:tab w:val="num" w:pos="5385"/>
        </w:tabs>
        <w:ind w:left="5385" w:hanging="360"/>
      </w:pPr>
    </w:lvl>
    <w:lvl w:ilvl="7" w:tplc="6F441AC2" w:tentative="1">
      <w:start w:val="1"/>
      <w:numFmt w:val="lowerLetter"/>
      <w:lvlText w:val="%8."/>
      <w:lvlJc w:val="left"/>
      <w:pPr>
        <w:tabs>
          <w:tab w:val="num" w:pos="6105"/>
        </w:tabs>
        <w:ind w:left="6105" w:hanging="360"/>
      </w:pPr>
    </w:lvl>
    <w:lvl w:ilvl="8" w:tplc="FE1ADD96" w:tentative="1">
      <w:start w:val="1"/>
      <w:numFmt w:val="lowerRoman"/>
      <w:lvlText w:val="%9."/>
      <w:lvlJc w:val="right"/>
      <w:pPr>
        <w:tabs>
          <w:tab w:val="num" w:pos="6825"/>
        </w:tabs>
        <w:ind w:left="6825" w:hanging="180"/>
      </w:pPr>
    </w:lvl>
  </w:abstractNum>
  <w:abstractNum w:abstractNumId="136">
    <w:nsid w:val="64A84D2B"/>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37">
    <w:nsid w:val="653E4399"/>
    <w:multiLevelType w:val="hybridMultilevel"/>
    <w:tmpl w:val="F19CA912"/>
    <w:lvl w:ilvl="0" w:tplc="A77017CE">
      <w:start w:val="4"/>
      <w:numFmt w:val="bullet"/>
      <w:pStyle w:val="ab"/>
      <w:lvlText w:val="-"/>
      <w:lvlJc w:val="left"/>
      <w:pPr>
        <w:tabs>
          <w:tab w:val="num" w:pos="454"/>
        </w:tabs>
        <w:ind w:left="454" w:hanging="341"/>
      </w:pPr>
      <w:rPr>
        <w:rFonts w:ascii="Symbol" w:hAnsi="Symbol" w:hint="default"/>
      </w:rPr>
    </w:lvl>
    <w:lvl w:ilvl="1" w:tplc="A8C2A662">
      <w:start w:val="1"/>
      <w:numFmt w:val="bullet"/>
      <w:lvlText w:val="o"/>
      <w:lvlJc w:val="left"/>
      <w:pPr>
        <w:tabs>
          <w:tab w:val="num" w:pos="1440"/>
        </w:tabs>
        <w:ind w:left="1440" w:hanging="360"/>
      </w:pPr>
      <w:rPr>
        <w:rFonts w:ascii="Courier New" w:hAnsi="Courier New" w:hint="default"/>
      </w:rPr>
    </w:lvl>
    <w:lvl w:ilvl="2" w:tplc="9E9C779E" w:tentative="1">
      <w:start w:val="1"/>
      <w:numFmt w:val="bullet"/>
      <w:lvlText w:val=""/>
      <w:lvlJc w:val="left"/>
      <w:pPr>
        <w:tabs>
          <w:tab w:val="num" w:pos="2160"/>
        </w:tabs>
        <w:ind w:left="2160" w:hanging="360"/>
      </w:pPr>
      <w:rPr>
        <w:rFonts w:ascii="Wingdings" w:hAnsi="Wingdings" w:hint="default"/>
      </w:rPr>
    </w:lvl>
    <w:lvl w:ilvl="3" w:tplc="67B88D58" w:tentative="1">
      <w:start w:val="1"/>
      <w:numFmt w:val="bullet"/>
      <w:lvlText w:val=""/>
      <w:lvlJc w:val="left"/>
      <w:pPr>
        <w:tabs>
          <w:tab w:val="num" w:pos="2880"/>
        </w:tabs>
        <w:ind w:left="2880" w:hanging="360"/>
      </w:pPr>
      <w:rPr>
        <w:rFonts w:ascii="Symbol" w:hAnsi="Symbol" w:hint="default"/>
      </w:rPr>
    </w:lvl>
    <w:lvl w:ilvl="4" w:tplc="E7D8C57A" w:tentative="1">
      <w:start w:val="1"/>
      <w:numFmt w:val="bullet"/>
      <w:lvlText w:val="o"/>
      <w:lvlJc w:val="left"/>
      <w:pPr>
        <w:tabs>
          <w:tab w:val="num" w:pos="3600"/>
        </w:tabs>
        <w:ind w:left="3600" w:hanging="360"/>
      </w:pPr>
      <w:rPr>
        <w:rFonts w:ascii="Courier New" w:hAnsi="Courier New" w:hint="default"/>
      </w:rPr>
    </w:lvl>
    <w:lvl w:ilvl="5" w:tplc="83F013C4" w:tentative="1">
      <w:start w:val="1"/>
      <w:numFmt w:val="bullet"/>
      <w:lvlText w:val=""/>
      <w:lvlJc w:val="left"/>
      <w:pPr>
        <w:tabs>
          <w:tab w:val="num" w:pos="4320"/>
        </w:tabs>
        <w:ind w:left="4320" w:hanging="360"/>
      </w:pPr>
      <w:rPr>
        <w:rFonts w:ascii="Wingdings" w:hAnsi="Wingdings" w:hint="default"/>
      </w:rPr>
    </w:lvl>
    <w:lvl w:ilvl="6" w:tplc="82800230" w:tentative="1">
      <w:start w:val="1"/>
      <w:numFmt w:val="bullet"/>
      <w:lvlText w:val=""/>
      <w:lvlJc w:val="left"/>
      <w:pPr>
        <w:tabs>
          <w:tab w:val="num" w:pos="5040"/>
        </w:tabs>
        <w:ind w:left="5040" w:hanging="360"/>
      </w:pPr>
      <w:rPr>
        <w:rFonts w:ascii="Symbol" w:hAnsi="Symbol" w:hint="default"/>
      </w:rPr>
    </w:lvl>
    <w:lvl w:ilvl="7" w:tplc="2DB0FE8C" w:tentative="1">
      <w:start w:val="1"/>
      <w:numFmt w:val="bullet"/>
      <w:lvlText w:val="o"/>
      <w:lvlJc w:val="left"/>
      <w:pPr>
        <w:tabs>
          <w:tab w:val="num" w:pos="5760"/>
        </w:tabs>
        <w:ind w:left="5760" w:hanging="360"/>
      </w:pPr>
      <w:rPr>
        <w:rFonts w:ascii="Courier New" w:hAnsi="Courier New" w:hint="default"/>
      </w:rPr>
    </w:lvl>
    <w:lvl w:ilvl="8" w:tplc="F1062AA2" w:tentative="1">
      <w:start w:val="1"/>
      <w:numFmt w:val="bullet"/>
      <w:lvlText w:val=""/>
      <w:lvlJc w:val="left"/>
      <w:pPr>
        <w:tabs>
          <w:tab w:val="num" w:pos="6480"/>
        </w:tabs>
        <w:ind w:left="6480" w:hanging="360"/>
      </w:pPr>
      <w:rPr>
        <w:rFonts w:ascii="Wingdings" w:hAnsi="Wingdings" w:hint="default"/>
      </w:rPr>
    </w:lvl>
  </w:abstractNum>
  <w:abstractNum w:abstractNumId="138">
    <w:nsid w:val="659E362D"/>
    <w:multiLevelType w:val="hybridMultilevel"/>
    <w:tmpl w:val="BD9A69AA"/>
    <w:styleLink w:val="111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65E84A35"/>
    <w:multiLevelType w:val="hybridMultilevel"/>
    <w:tmpl w:val="3DF425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65FB13CD"/>
    <w:multiLevelType w:val="multilevel"/>
    <w:tmpl w:val="C0D8C3C2"/>
    <w:lvl w:ilvl="0">
      <w:start w:val="1"/>
      <w:numFmt w:val="decimal"/>
      <w:pStyle w:val="ac"/>
      <w:lvlText w:val="%1."/>
      <w:lvlJc w:val="left"/>
      <w:pPr>
        <w:tabs>
          <w:tab w:val="num" w:pos="530"/>
        </w:tabs>
        <w:ind w:left="397" w:hanging="227"/>
      </w:pPr>
      <w:rPr>
        <w:rFonts w:cs="Times New Roman" w:hint="default"/>
      </w:rPr>
    </w:lvl>
    <w:lvl w:ilvl="1">
      <w:start w:val="1"/>
      <w:numFmt w:val="decimal"/>
      <w:pStyle w:val="ad"/>
      <w:isLgl/>
      <w:lvlText w:val="%1.%2"/>
      <w:lvlJc w:val="left"/>
      <w:pPr>
        <w:tabs>
          <w:tab w:val="num" w:pos="567"/>
        </w:tabs>
        <w:ind w:left="567" w:hanging="567"/>
      </w:pPr>
      <w:rPr>
        <w:rFonts w:cs="Times New Roman" w:hint="default"/>
      </w:rPr>
    </w:lvl>
    <w:lvl w:ilvl="2">
      <w:start w:val="1"/>
      <w:numFmt w:val="decimal"/>
      <w:pStyle w:val="ae"/>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41">
    <w:nsid w:val="665C2DCB"/>
    <w:multiLevelType w:val="singleLevel"/>
    <w:tmpl w:val="9FDA003A"/>
    <w:lvl w:ilvl="0">
      <w:start w:val="1"/>
      <w:numFmt w:val="decimal"/>
      <w:pStyle w:val="-1"/>
      <w:lvlText w:val="%1."/>
      <w:lvlJc w:val="left"/>
      <w:pPr>
        <w:tabs>
          <w:tab w:val="num" w:pos="360"/>
        </w:tabs>
        <w:ind w:left="340" w:hanging="340"/>
      </w:pPr>
      <w:rPr>
        <w:rFonts w:cs="Times New Roman"/>
      </w:rPr>
    </w:lvl>
  </w:abstractNum>
  <w:abstractNum w:abstractNumId="142">
    <w:nsid w:val="6713009E"/>
    <w:multiLevelType w:val="multilevel"/>
    <w:tmpl w:val="0419001D"/>
    <w:styleLink w:val="5231"/>
    <w:lvl w:ilvl="0">
      <w:start w:val="10"/>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3">
    <w:nsid w:val="680D18C9"/>
    <w:multiLevelType w:val="hybridMultilevel"/>
    <w:tmpl w:val="000C47C4"/>
    <w:styleLink w:val="111111231"/>
    <w:lvl w:ilvl="0" w:tplc="04190001">
      <w:start w:val="1"/>
      <w:numFmt w:val="bullet"/>
      <w:pStyle w:val="af"/>
      <w:lvlText w:val=""/>
      <w:lvlJc w:val="left"/>
      <w:pPr>
        <w:tabs>
          <w:tab w:val="num" w:pos="1457"/>
        </w:tabs>
        <w:ind w:left="1457" w:hanging="360"/>
      </w:pPr>
      <w:rPr>
        <w:rFonts w:ascii="Symbol" w:hAnsi="Symbol" w:hint="default"/>
      </w:rPr>
    </w:lvl>
    <w:lvl w:ilvl="1" w:tplc="04190003" w:tentative="1">
      <w:start w:val="1"/>
      <w:numFmt w:val="bullet"/>
      <w:lvlText w:val="o"/>
      <w:lvlJc w:val="left"/>
      <w:pPr>
        <w:tabs>
          <w:tab w:val="num" w:pos="2177"/>
        </w:tabs>
        <w:ind w:left="2177" w:hanging="360"/>
      </w:pPr>
      <w:rPr>
        <w:rFonts w:ascii="Courier New" w:hAnsi="Courier New" w:cs="Courier New" w:hint="default"/>
      </w:rPr>
    </w:lvl>
    <w:lvl w:ilvl="2" w:tplc="04190005" w:tentative="1">
      <w:start w:val="1"/>
      <w:numFmt w:val="bullet"/>
      <w:lvlText w:val=""/>
      <w:lvlJc w:val="left"/>
      <w:pPr>
        <w:tabs>
          <w:tab w:val="num" w:pos="2897"/>
        </w:tabs>
        <w:ind w:left="2897" w:hanging="360"/>
      </w:pPr>
      <w:rPr>
        <w:rFonts w:ascii="Wingdings" w:hAnsi="Wingdings" w:hint="default"/>
      </w:rPr>
    </w:lvl>
    <w:lvl w:ilvl="3" w:tplc="04190001" w:tentative="1">
      <w:start w:val="1"/>
      <w:numFmt w:val="bullet"/>
      <w:lvlText w:val=""/>
      <w:lvlJc w:val="left"/>
      <w:pPr>
        <w:tabs>
          <w:tab w:val="num" w:pos="3617"/>
        </w:tabs>
        <w:ind w:left="3617" w:hanging="360"/>
      </w:pPr>
      <w:rPr>
        <w:rFonts w:ascii="Symbol" w:hAnsi="Symbol" w:hint="default"/>
      </w:rPr>
    </w:lvl>
    <w:lvl w:ilvl="4" w:tplc="04190003" w:tentative="1">
      <w:start w:val="1"/>
      <w:numFmt w:val="bullet"/>
      <w:lvlText w:val="o"/>
      <w:lvlJc w:val="left"/>
      <w:pPr>
        <w:tabs>
          <w:tab w:val="num" w:pos="4337"/>
        </w:tabs>
        <w:ind w:left="4337" w:hanging="360"/>
      </w:pPr>
      <w:rPr>
        <w:rFonts w:ascii="Courier New" w:hAnsi="Courier New" w:cs="Courier New" w:hint="default"/>
      </w:rPr>
    </w:lvl>
    <w:lvl w:ilvl="5" w:tplc="04190005" w:tentative="1">
      <w:start w:val="1"/>
      <w:numFmt w:val="bullet"/>
      <w:lvlText w:val=""/>
      <w:lvlJc w:val="left"/>
      <w:pPr>
        <w:tabs>
          <w:tab w:val="num" w:pos="5057"/>
        </w:tabs>
        <w:ind w:left="5057" w:hanging="360"/>
      </w:pPr>
      <w:rPr>
        <w:rFonts w:ascii="Wingdings" w:hAnsi="Wingdings" w:hint="default"/>
      </w:rPr>
    </w:lvl>
    <w:lvl w:ilvl="6" w:tplc="04190001" w:tentative="1">
      <w:start w:val="1"/>
      <w:numFmt w:val="bullet"/>
      <w:lvlText w:val=""/>
      <w:lvlJc w:val="left"/>
      <w:pPr>
        <w:tabs>
          <w:tab w:val="num" w:pos="5777"/>
        </w:tabs>
        <w:ind w:left="5777" w:hanging="360"/>
      </w:pPr>
      <w:rPr>
        <w:rFonts w:ascii="Symbol" w:hAnsi="Symbol" w:hint="default"/>
      </w:rPr>
    </w:lvl>
    <w:lvl w:ilvl="7" w:tplc="04190003" w:tentative="1">
      <w:start w:val="1"/>
      <w:numFmt w:val="bullet"/>
      <w:lvlText w:val="o"/>
      <w:lvlJc w:val="left"/>
      <w:pPr>
        <w:tabs>
          <w:tab w:val="num" w:pos="6497"/>
        </w:tabs>
        <w:ind w:left="6497" w:hanging="360"/>
      </w:pPr>
      <w:rPr>
        <w:rFonts w:ascii="Courier New" w:hAnsi="Courier New" w:cs="Courier New" w:hint="default"/>
      </w:rPr>
    </w:lvl>
    <w:lvl w:ilvl="8" w:tplc="04190005" w:tentative="1">
      <w:start w:val="1"/>
      <w:numFmt w:val="bullet"/>
      <w:lvlText w:val=""/>
      <w:lvlJc w:val="left"/>
      <w:pPr>
        <w:tabs>
          <w:tab w:val="num" w:pos="7217"/>
        </w:tabs>
        <w:ind w:left="7217" w:hanging="360"/>
      </w:pPr>
      <w:rPr>
        <w:rFonts w:ascii="Wingdings" w:hAnsi="Wingdings" w:hint="default"/>
      </w:rPr>
    </w:lvl>
  </w:abstractNum>
  <w:abstractNum w:abstractNumId="144">
    <w:nsid w:val="6A0061CF"/>
    <w:multiLevelType w:val="hybridMultilevel"/>
    <w:tmpl w:val="25160F86"/>
    <w:styleLink w:val="201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5">
    <w:nsid w:val="6A504A54"/>
    <w:multiLevelType w:val="hybridMultilevel"/>
    <w:tmpl w:val="6A5A82B2"/>
    <w:styleLink w:val="11111122"/>
    <w:lvl w:ilvl="0" w:tplc="04190001">
      <w:start w:val="1"/>
      <w:numFmt w:val="bullet"/>
      <w:lvlText w:val=""/>
      <w:lvlJc w:val="left"/>
      <w:pPr>
        <w:tabs>
          <w:tab w:val="num" w:pos="1191"/>
        </w:tabs>
        <w:ind w:left="1191"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6AE530FC"/>
    <w:multiLevelType w:val="multilevel"/>
    <w:tmpl w:val="817E5FF2"/>
    <w:styleLink w:val="415"/>
    <w:lvl w:ilvl="0">
      <w:start w:val="3"/>
      <w:numFmt w:val="decimal"/>
      <w:lvlText w:val="%1"/>
      <w:lvlJc w:val="left"/>
      <w:pPr>
        <w:ind w:left="360" w:hanging="360"/>
      </w:pPr>
      <w:rPr>
        <w:rFonts w:hint="default"/>
      </w:rPr>
    </w:lvl>
    <w:lvl w:ilvl="1">
      <w:start w:val="2"/>
      <w:numFmt w:val="decimal"/>
      <w:lvlText w:val="%1.%2"/>
      <w:lvlJc w:val="left"/>
      <w:pPr>
        <w:ind w:left="1260" w:hanging="360"/>
      </w:pPr>
      <w:rPr>
        <w:rFonts w:hint="default"/>
        <w:b/>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47">
    <w:nsid w:val="6C5A04C6"/>
    <w:multiLevelType w:val="hybridMultilevel"/>
    <w:tmpl w:val="C28CFB60"/>
    <w:lvl w:ilvl="0" w:tplc="17C680A2">
      <w:start w:val="1"/>
      <w:numFmt w:val="bullet"/>
      <w:lvlText w:val=""/>
      <w:lvlJc w:val="left"/>
      <w:pPr>
        <w:ind w:left="1440" w:hanging="360"/>
      </w:pPr>
      <w:rPr>
        <w:rFonts w:ascii="Symbol" w:hAnsi="Symbol" w:hint="default"/>
      </w:rPr>
    </w:lvl>
    <w:lvl w:ilvl="1" w:tplc="2B34EF62" w:tentative="1">
      <w:start w:val="1"/>
      <w:numFmt w:val="bullet"/>
      <w:lvlText w:val="o"/>
      <w:lvlJc w:val="left"/>
      <w:pPr>
        <w:ind w:left="2160" w:hanging="360"/>
      </w:pPr>
      <w:rPr>
        <w:rFonts w:ascii="Courier New" w:hAnsi="Courier New" w:cs="Courier New" w:hint="default"/>
      </w:rPr>
    </w:lvl>
    <w:lvl w:ilvl="2" w:tplc="09FEAF6A" w:tentative="1">
      <w:start w:val="1"/>
      <w:numFmt w:val="bullet"/>
      <w:lvlText w:val=""/>
      <w:lvlJc w:val="left"/>
      <w:pPr>
        <w:ind w:left="2880" w:hanging="360"/>
      </w:pPr>
      <w:rPr>
        <w:rFonts w:ascii="Wingdings" w:hAnsi="Wingdings" w:hint="default"/>
      </w:rPr>
    </w:lvl>
    <w:lvl w:ilvl="3" w:tplc="E0FCC4B8" w:tentative="1">
      <w:start w:val="1"/>
      <w:numFmt w:val="bullet"/>
      <w:lvlText w:val=""/>
      <w:lvlJc w:val="left"/>
      <w:pPr>
        <w:ind w:left="3600" w:hanging="360"/>
      </w:pPr>
      <w:rPr>
        <w:rFonts w:ascii="Symbol" w:hAnsi="Symbol" w:hint="default"/>
      </w:rPr>
    </w:lvl>
    <w:lvl w:ilvl="4" w:tplc="3C8EA32A" w:tentative="1">
      <w:start w:val="1"/>
      <w:numFmt w:val="bullet"/>
      <w:lvlText w:val="o"/>
      <w:lvlJc w:val="left"/>
      <w:pPr>
        <w:ind w:left="4320" w:hanging="360"/>
      </w:pPr>
      <w:rPr>
        <w:rFonts w:ascii="Courier New" w:hAnsi="Courier New" w:cs="Courier New" w:hint="default"/>
      </w:rPr>
    </w:lvl>
    <w:lvl w:ilvl="5" w:tplc="F56E1600" w:tentative="1">
      <w:start w:val="1"/>
      <w:numFmt w:val="bullet"/>
      <w:lvlText w:val=""/>
      <w:lvlJc w:val="left"/>
      <w:pPr>
        <w:ind w:left="5040" w:hanging="360"/>
      </w:pPr>
      <w:rPr>
        <w:rFonts w:ascii="Wingdings" w:hAnsi="Wingdings" w:hint="default"/>
      </w:rPr>
    </w:lvl>
    <w:lvl w:ilvl="6" w:tplc="49B88748" w:tentative="1">
      <w:start w:val="1"/>
      <w:numFmt w:val="bullet"/>
      <w:lvlText w:val=""/>
      <w:lvlJc w:val="left"/>
      <w:pPr>
        <w:ind w:left="5760" w:hanging="360"/>
      </w:pPr>
      <w:rPr>
        <w:rFonts w:ascii="Symbol" w:hAnsi="Symbol" w:hint="default"/>
      </w:rPr>
    </w:lvl>
    <w:lvl w:ilvl="7" w:tplc="578294A8" w:tentative="1">
      <w:start w:val="1"/>
      <w:numFmt w:val="bullet"/>
      <w:lvlText w:val="o"/>
      <w:lvlJc w:val="left"/>
      <w:pPr>
        <w:ind w:left="6480" w:hanging="360"/>
      </w:pPr>
      <w:rPr>
        <w:rFonts w:ascii="Courier New" w:hAnsi="Courier New" w:cs="Courier New" w:hint="default"/>
      </w:rPr>
    </w:lvl>
    <w:lvl w:ilvl="8" w:tplc="9BD85E22" w:tentative="1">
      <w:start w:val="1"/>
      <w:numFmt w:val="bullet"/>
      <w:lvlText w:val=""/>
      <w:lvlJc w:val="left"/>
      <w:pPr>
        <w:ind w:left="7200" w:hanging="360"/>
      </w:pPr>
      <w:rPr>
        <w:rFonts w:ascii="Wingdings" w:hAnsi="Wingdings" w:hint="default"/>
      </w:rPr>
    </w:lvl>
  </w:abstractNum>
  <w:abstractNum w:abstractNumId="148">
    <w:nsid w:val="6D0B7AE3"/>
    <w:multiLevelType w:val="hybridMultilevel"/>
    <w:tmpl w:val="2A3ED7A2"/>
    <w:lvl w:ilvl="0" w:tplc="04190001">
      <w:start w:val="1"/>
      <w:numFmt w:val="bullet"/>
      <w:pStyle w:val="Nabrajanje2"/>
      <w:lvlText w:val=""/>
      <w:lvlJc w:val="left"/>
      <w:pPr>
        <w:tabs>
          <w:tab w:val="num" w:pos="397"/>
        </w:tabs>
        <w:ind w:left="111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6D2F7868"/>
    <w:multiLevelType w:val="hybridMultilevel"/>
    <w:tmpl w:val="ED42A2D4"/>
    <w:styleLink w:val="OPTIMUM"/>
    <w:lvl w:ilvl="0" w:tplc="04190001">
      <w:start w:val="1"/>
      <w:numFmt w:val="bullet"/>
      <w:lvlText w:val=""/>
      <w:lvlJc w:val="left"/>
      <w:pPr>
        <w:tabs>
          <w:tab w:val="num" w:pos="1080"/>
        </w:tabs>
        <w:ind w:left="1080" w:hanging="360"/>
      </w:pPr>
      <w:rPr>
        <w:rFonts w:ascii="Wingdings" w:hAnsi="Wingdings" w:hint="default"/>
      </w:rPr>
    </w:lvl>
    <w:lvl w:ilvl="1" w:tplc="081A0003">
      <w:start w:val="1"/>
      <w:numFmt w:val="bullet"/>
      <w:lvlText w:val=""/>
      <w:lvlJc w:val="left"/>
      <w:pPr>
        <w:tabs>
          <w:tab w:val="num" w:pos="1800"/>
        </w:tabs>
        <w:ind w:left="1800" w:hanging="360"/>
      </w:pPr>
      <w:rPr>
        <w:rFonts w:ascii="Wingdings" w:hAnsi="Wingdings" w:hint="default"/>
      </w:rPr>
    </w:lvl>
    <w:lvl w:ilvl="2" w:tplc="081A0005">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150">
    <w:nsid w:val="6D3F66E2"/>
    <w:multiLevelType w:val="multilevel"/>
    <w:tmpl w:val="0419001F"/>
    <w:styleLink w:val="70"/>
    <w:lvl w:ilvl="0">
      <w:start w:val="7"/>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1">
    <w:nsid w:val="6D9951E4"/>
    <w:multiLevelType w:val="hybridMultilevel"/>
    <w:tmpl w:val="D0C6E518"/>
    <w:lvl w:ilvl="0" w:tplc="1F98728A">
      <w:start w:val="1"/>
      <w:numFmt w:val="bullet"/>
      <w:pStyle w:val="Bulletitem"/>
      <w:lvlText w:val=""/>
      <w:lvlJc w:val="left"/>
      <w:pPr>
        <w:tabs>
          <w:tab w:val="num" w:pos="1440"/>
        </w:tabs>
        <w:ind w:left="1440" w:hanging="363"/>
      </w:pPr>
      <w:rPr>
        <w:rFonts w:ascii="Symbol" w:hAnsi="Symbol" w:hint="default"/>
      </w:rPr>
    </w:lvl>
    <w:lvl w:ilvl="1" w:tplc="96FA8D00" w:tentative="1">
      <w:start w:val="1"/>
      <w:numFmt w:val="bullet"/>
      <w:lvlText w:val="o"/>
      <w:lvlJc w:val="left"/>
      <w:pPr>
        <w:tabs>
          <w:tab w:val="num" w:pos="1440"/>
        </w:tabs>
        <w:ind w:left="1440" w:hanging="360"/>
      </w:pPr>
      <w:rPr>
        <w:rFonts w:ascii="Courier New" w:hAnsi="Courier New" w:hint="default"/>
      </w:rPr>
    </w:lvl>
    <w:lvl w:ilvl="2" w:tplc="D1FE7F8E" w:tentative="1">
      <w:start w:val="1"/>
      <w:numFmt w:val="bullet"/>
      <w:lvlText w:val=""/>
      <w:lvlJc w:val="left"/>
      <w:pPr>
        <w:tabs>
          <w:tab w:val="num" w:pos="2160"/>
        </w:tabs>
        <w:ind w:left="2160" w:hanging="360"/>
      </w:pPr>
      <w:rPr>
        <w:rFonts w:ascii="Wingdings" w:hAnsi="Wingdings" w:hint="default"/>
      </w:rPr>
    </w:lvl>
    <w:lvl w:ilvl="3" w:tplc="D0AA8150" w:tentative="1">
      <w:start w:val="1"/>
      <w:numFmt w:val="bullet"/>
      <w:lvlText w:val=""/>
      <w:lvlJc w:val="left"/>
      <w:pPr>
        <w:tabs>
          <w:tab w:val="num" w:pos="2880"/>
        </w:tabs>
        <w:ind w:left="2880" w:hanging="360"/>
      </w:pPr>
      <w:rPr>
        <w:rFonts w:ascii="Symbol" w:hAnsi="Symbol" w:hint="default"/>
      </w:rPr>
    </w:lvl>
    <w:lvl w:ilvl="4" w:tplc="575E2A2C" w:tentative="1">
      <w:start w:val="1"/>
      <w:numFmt w:val="bullet"/>
      <w:lvlText w:val="o"/>
      <w:lvlJc w:val="left"/>
      <w:pPr>
        <w:tabs>
          <w:tab w:val="num" w:pos="3600"/>
        </w:tabs>
        <w:ind w:left="3600" w:hanging="360"/>
      </w:pPr>
      <w:rPr>
        <w:rFonts w:ascii="Courier New" w:hAnsi="Courier New" w:hint="default"/>
      </w:rPr>
    </w:lvl>
    <w:lvl w:ilvl="5" w:tplc="241EDEF6" w:tentative="1">
      <w:start w:val="1"/>
      <w:numFmt w:val="bullet"/>
      <w:lvlText w:val=""/>
      <w:lvlJc w:val="left"/>
      <w:pPr>
        <w:tabs>
          <w:tab w:val="num" w:pos="4320"/>
        </w:tabs>
        <w:ind w:left="4320" w:hanging="360"/>
      </w:pPr>
      <w:rPr>
        <w:rFonts w:ascii="Wingdings" w:hAnsi="Wingdings" w:hint="default"/>
      </w:rPr>
    </w:lvl>
    <w:lvl w:ilvl="6" w:tplc="1C925ECE" w:tentative="1">
      <w:start w:val="1"/>
      <w:numFmt w:val="bullet"/>
      <w:lvlText w:val=""/>
      <w:lvlJc w:val="left"/>
      <w:pPr>
        <w:tabs>
          <w:tab w:val="num" w:pos="5040"/>
        </w:tabs>
        <w:ind w:left="5040" w:hanging="360"/>
      </w:pPr>
      <w:rPr>
        <w:rFonts w:ascii="Symbol" w:hAnsi="Symbol" w:hint="default"/>
      </w:rPr>
    </w:lvl>
    <w:lvl w:ilvl="7" w:tplc="9076A366" w:tentative="1">
      <w:start w:val="1"/>
      <w:numFmt w:val="bullet"/>
      <w:lvlText w:val="o"/>
      <w:lvlJc w:val="left"/>
      <w:pPr>
        <w:tabs>
          <w:tab w:val="num" w:pos="5760"/>
        </w:tabs>
        <w:ind w:left="5760" w:hanging="360"/>
      </w:pPr>
      <w:rPr>
        <w:rFonts w:ascii="Courier New" w:hAnsi="Courier New" w:hint="default"/>
      </w:rPr>
    </w:lvl>
    <w:lvl w:ilvl="8" w:tplc="F236B002" w:tentative="1">
      <w:start w:val="1"/>
      <w:numFmt w:val="bullet"/>
      <w:lvlText w:val=""/>
      <w:lvlJc w:val="left"/>
      <w:pPr>
        <w:tabs>
          <w:tab w:val="num" w:pos="6480"/>
        </w:tabs>
        <w:ind w:left="6480" w:hanging="360"/>
      </w:pPr>
      <w:rPr>
        <w:rFonts w:ascii="Wingdings" w:hAnsi="Wingdings" w:hint="default"/>
      </w:rPr>
    </w:lvl>
  </w:abstractNum>
  <w:abstractNum w:abstractNumId="152">
    <w:nsid w:val="6DB33B15"/>
    <w:multiLevelType w:val="multilevel"/>
    <w:tmpl w:val="0419001D"/>
    <w:styleLink w:val="131"/>
    <w:lvl w:ilvl="0">
      <w:start w:val="9"/>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3">
    <w:nsid w:val="6FBE1C63"/>
    <w:multiLevelType w:val="hybridMultilevel"/>
    <w:tmpl w:val="90602554"/>
    <w:styleLink w:val="5221"/>
    <w:lvl w:ilvl="0" w:tplc="F4C23E66">
      <w:start w:val="1"/>
      <w:numFmt w:val="bullet"/>
      <w:lvlText w:val=""/>
      <w:lvlJc w:val="left"/>
      <w:pPr>
        <w:ind w:left="720" w:hanging="360"/>
      </w:pPr>
      <w:rPr>
        <w:rFonts w:ascii="Wingdings" w:hAnsi="Wingdings" w:hint="default"/>
      </w:rPr>
    </w:lvl>
    <w:lvl w:ilvl="1" w:tplc="336AF750" w:tentative="1">
      <w:start w:val="1"/>
      <w:numFmt w:val="bullet"/>
      <w:lvlText w:val="o"/>
      <w:lvlJc w:val="left"/>
      <w:pPr>
        <w:ind w:left="1440" w:hanging="360"/>
      </w:pPr>
      <w:rPr>
        <w:rFonts w:ascii="Courier New" w:hAnsi="Courier New" w:cs="Courier New" w:hint="default"/>
      </w:rPr>
    </w:lvl>
    <w:lvl w:ilvl="2" w:tplc="76120C3C" w:tentative="1">
      <w:start w:val="1"/>
      <w:numFmt w:val="bullet"/>
      <w:lvlText w:val=""/>
      <w:lvlJc w:val="left"/>
      <w:pPr>
        <w:ind w:left="2160" w:hanging="360"/>
      </w:pPr>
      <w:rPr>
        <w:rFonts w:ascii="Wingdings" w:hAnsi="Wingdings" w:hint="default"/>
      </w:rPr>
    </w:lvl>
    <w:lvl w:ilvl="3" w:tplc="9A1A6AE8" w:tentative="1">
      <w:start w:val="1"/>
      <w:numFmt w:val="bullet"/>
      <w:lvlText w:val=""/>
      <w:lvlJc w:val="left"/>
      <w:pPr>
        <w:ind w:left="2880" w:hanging="360"/>
      </w:pPr>
      <w:rPr>
        <w:rFonts w:ascii="Symbol" w:hAnsi="Symbol" w:hint="default"/>
      </w:rPr>
    </w:lvl>
    <w:lvl w:ilvl="4" w:tplc="C8282A70" w:tentative="1">
      <w:start w:val="1"/>
      <w:numFmt w:val="bullet"/>
      <w:lvlText w:val="o"/>
      <w:lvlJc w:val="left"/>
      <w:pPr>
        <w:ind w:left="3600" w:hanging="360"/>
      </w:pPr>
      <w:rPr>
        <w:rFonts w:ascii="Courier New" w:hAnsi="Courier New" w:cs="Courier New" w:hint="default"/>
      </w:rPr>
    </w:lvl>
    <w:lvl w:ilvl="5" w:tplc="7EDACFE6" w:tentative="1">
      <w:start w:val="1"/>
      <w:numFmt w:val="bullet"/>
      <w:lvlText w:val=""/>
      <w:lvlJc w:val="left"/>
      <w:pPr>
        <w:ind w:left="4320" w:hanging="360"/>
      </w:pPr>
      <w:rPr>
        <w:rFonts w:ascii="Wingdings" w:hAnsi="Wingdings" w:hint="default"/>
      </w:rPr>
    </w:lvl>
    <w:lvl w:ilvl="6" w:tplc="551475F8" w:tentative="1">
      <w:start w:val="1"/>
      <w:numFmt w:val="bullet"/>
      <w:lvlText w:val=""/>
      <w:lvlJc w:val="left"/>
      <w:pPr>
        <w:ind w:left="5040" w:hanging="360"/>
      </w:pPr>
      <w:rPr>
        <w:rFonts w:ascii="Symbol" w:hAnsi="Symbol" w:hint="default"/>
      </w:rPr>
    </w:lvl>
    <w:lvl w:ilvl="7" w:tplc="0BC612EC" w:tentative="1">
      <w:start w:val="1"/>
      <w:numFmt w:val="bullet"/>
      <w:lvlText w:val="o"/>
      <w:lvlJc w:val="left"/>
      <w:pPr>
        <w:ind w:left="5760" w:hanging="360"/>
      </w:pPr>
      <w:rPr>
        <w:rFonts w:ascii="Courier New" w:hAnsi="Courier New" w:cs="Courier New" w:hint="default"/>
      </w:rPr>
    </w:lvl>
    <w:lvl w:ilvl="8" w:tplc="3FACFDEE" w:tentative="1">
      <w:start w:val="1"/>
      <w:numFmt w:val="bullet"/>
      <w:lvlText w:val=""/>
      <w:lvlJc w:val="left"/>
      <w:pPr>
        <w:ind w:left="6480" w:hanging="360"/>
      </w:pPr>
      <w:rPr>
        <w:rFonts w:ascii="Wingdings" w:hAnsi="Wingdings" w:hint="default"/>
      </w:rPr>
    </w:lvl>
  </w:abstractNum>
  <w:abstractNum w:abstractNumId="154">
    <w:nsid w:val="6FD16394"/>
    <w:multiLevelType w:val="hybridMultilevel"/>
    <w:tmpl w:val="CCDA7C3C"/>
    <w:styleLink w:val="1ai23"/>
    <w:lvl w:ilvl="0" w:tplc="0419000B">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0012076"/>
    <w:multiLevelType w:val="multilevel"/>
    <w:tmpl w:val="334C56A0"/>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56">
    <w:nsid w:val="702216C2"/>
    <w:multiLevelType w:val="multilevel"/>
    <w:tmpl w:val="30F45216"/>
    <w:lvl w:ilvl="0">
      <w:start w:val="8"/>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4122" w:hanging="720"/>
      </w:pPr>
      <w:rPr>
        <w:rFonts w:hint="default"/>
        <w:sz w:val="24"/>
        <w:szCs w:val="24"/>
      </w:rPr>
    </w:lvl>
    <w:lvl w:ilvl="3">
      <w:start w:val="1"/>
      <w:numFmt w:val="decimal"/>
      <w:lvlText w:val="%1.%2.%3.%4"/>
      <w:lvlJc w:val="left"/>
      <w:pPr>
        <w:ind w:left="2139"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7">
    <w:nsid w:val="71756B02"/>
    <w:multiLevelType w:val="hybridMultilevel"/>
    <w:tmpl w:val="D2ACBA82"/>
    <w:lvl w:ilvl="0" w:tplc="2C82BB82">
      <w:numFmt w:val="decimal"/>
      <w:pStyle w:val="Opt"/>
      <w:lvlText w:val=""/>
      <w:lvlJc w:val="left"/>
    </w:lvl>
    <w:lvl w:ilvl="1" w:tplc="DF88217E">
      <w:numFmt w:val="decimal"/>
      <w:lvlText w:val=""/>
      <w:lvlJc w:val="left"/>
    </w:lvl>
    <w:lvl w:ilvl="2" w:tplc="20524E94">
      <w:numFmt w:val="decimal"/>
      <w:lvlText w:val=""/>
      <w:lvlJc w:val="left"/>
    </w:lvl>
    <w:lvl w:ilvl="3" w:tplc="DEA4D834">
      <w:numFmt w:val="decimal"/>
      <w:lvlText w:val=""/>
      <w:lvlJc w:val="left"/>
    </w:lvl>
    <w:lvl w:ilvl="4" w:tplc="D90069FA">
      <w:numFmt w:val="decimal"/>
      <w:lvlText w:val=""/>
      <w:lvlJc w:val="left"/>
    </w:lvl>
    <w:lvl w:ilvl="5" w:tplc="0958C828">
      <w:numFmt w:val="decimal"/>
      <w:lvlText w:val=""/>
      <w:lvlJc w:val="left"/>
    </w:lvl>
    <w:lvl w:ilvl="6" w:tplc="62B43064">
      <w:numFmt w:val="decimal"/>
      <w:lvlText w:val=""/>
      <w:lvlJc w:val="left"/>
    </w:lvl>
    <w:lvl w:ilvl="7" w:tplc="B5064F38">
      <w:numFmt w:val="decimal"/>
      <w:lvlText w:val=""/>
      <w:lvlJc w:val="left"/>
    </w:lvl>
    <w:lvl w:ilvl="8" w:tplc="81AE57F4">
      <w:numFmt w:val="decimal"/>
      <w:lvlText w:val=""/>
      <w:lvlJc w:val="left"/>
    </w:lvl>
  </w:abstractNum>
  <w:abstractNum w:abstractNumId="158">
    <w:nsid w:val="72EC07B6"/>
    <w:multiLevelType w:val="hybridMultilevel"/>
    <w:tmpl w:val="391655D4"/>
    <w:styleLink w:val="11111123"/>
    <w:lvl w:ilvl="0" w:tplc="42507BD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42507BD8"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59">
    <w:nsid w:val="739916F4"/>
    <w:multiLevelType w:val="multilevel"/>
    <w:tmpl w:val="424E29E4"/>
    <w:lvl w:ilvl="0">
      <w:start w:val="1"/>
      <w:numFmt w:val="decimal"/>
      <w:pStyle w:val="Numbered"/>
      <w:lvlText w:val="%1."/>
      <w:lvlJc w:val="left"/>
      <w:pPr>
        <w:tabs>
          <w:tab w:val="num" w:pos="717"/>
        </w:tabs>
        <w:ind w:left="717" w:hanging="360"/>
      </w:pPr>
      <w:rPr>
        <w:rFonts w:cs="Times New Roman" w:hint="default"/>
      </w:rPr>
    </w:lvl>
    <w:lvl w:ilvl="1">
      <w:start w:val="1"/>
      <w:numFmt w:val="lowerLetter"/>
      <w:lvlText w:val="%2."/>
      <w:lvlJc w:val="left"/>
      <w:pPr>
        <w:tabs>
          <w:tab w:val="num" w:pos="1077"/>
        </w:tabs>
        <w:ind w:left="1077" w:hanging="360"/>
      </w:pPr>
      <w:rPr>
        <w:rFonts w:cs="Times New Roman" w:hint="default"/>
      </w:rPr>
    </w:lvl>
    <w:lvl w:ilvl="2">
      <w:start w:val="1"/>
      <w:numFmt w:val="lowerRoman"/>
      <w:lvlText w:val="%3."/>
      <w:lvlJc w:val="left"/>
      <w:pPr>
        <w:tabs>
          <w:tab w:val="num" w:pos="1437"/>
        </w:tabs>
        <w:ind w:left="1437" w:hanging="360"/>
      </w:pPr>
      <w:rPr>
        <w:rFonts w:cs="Times New Roman" w:hint="default"/>
      </w:rPr>
    </w:lvl>
    <w:lvl w:ilvl="3">
      <w:start w:val="1"/>
      <w:numFmt w:val="decimal"/>
      <w:lvlText w:val="(%4)"/>
      <w:lvlJc w:val="left"/>
      <w:pPr>
        <w:tabs>
          <w:tab w:val="num" w:pos="1797"/>
        </w:tabs>
        <w:ind w:left="1797" w:hanging="360"/>
      </w:pPr>
      <w:rPr>
        <w:rFonts w:cs="Times New Roman" w:hint="default"/>
      </w:rPr>
    </w:lvl>
    <w:lvl w:ilvl="4">
      <w:start w:val="1"/>
      <w:numFmt w:val="lowerLetter"/>
      <w:lvlText w:val="(%5)"/>
      <w:lvlJc w:val="left"/>
      <w:pPr>
        <w:tabs>
          <w:tab w:val="num" w:pos="2157"/>
        </w:tabs>
        <w:ind w:left="2157" w:hanging="360"/>
      </w:pPr>
      <w:rPr>
        <w:rFonts w:cs="Times New Roman" w:hint="default"/>
      </w:rPr>
    </w:lvl>
    <w:lvl w:ilvl="5">
      <w:start w:val="1"/>
      <w:numFmt w:val="lowerRoman"/>
      <w:lvlText w:val="(%6)"/>
      <w:lvlJc w:val="left"/>
      <w:pPr>
        <w:tabs>
          <w:tab w:val="num" w:pos="2517"/>
        </w:tabs>
        <w:ind w:left="2517" w:hanging="360"/>
      </w:pPr>
      <w:rPr>
        <w:rFonts w:cs="Times New Roman" w:hint="default"/>
      </w:rPr>
    </w:lvl>
    <w:lvl w:ilvl="6">
      <w:start w:val="1"/>
      <w:numFmt w:val="decimal"/>
      <w:lvlText w:val="%7."/>
      <w:lvlJc w:val="left"/>
      <w:pPr>
        <w:tabs>
          <w:tab w:val="num" w:pos="2877"/>
        </w:tabs>
        <w:ind w:left="2877" w:hanging="360"/>
      </w:pPr>
      <w:rPr>
        <w:rFonts w:cs="Times New Roman" w:hint="default"/>
      </w:rPr>
    </w:lvl>
    <w:lvl w:ilvl="7">
      <w:start w:val="1"/>
      <w:numFmt w:val="lowerLetter"/>
      <w:lvlText w:val="%8."/>
      <w:lvlJc w:val="left"/>
      <w:pPr>
        <w:tabs>
          <w:tab w:val="num" w:pos="3237"/>
        </w:tabs>
        <w:ind w:left="3237" w:hanging="360"/>
      </w:pPr>
      <w:rPr>
        <w:rFonts w:cs="Times New Roman" w:hint="default"/>
      </w:rPr>
    </w:lvl>
    <w:lvl w:ilvl="8">
      <w:start w:val="1"/>
      <w:numFmt w:val="lowerRoman"/>
      <w:lvlText w:val="%9."/>
      <w:lvlJc w:val="left"/>
      <w:pPr>
        <w:tabs>
          <w:tab w:val="num" w:pos="3597"/>
        </w:tabs>
        <w:ind w:left="3597" w:hanging="360"/>
      </w:pPr>
      <w:rPr>
        <w:rFonts w:cs="Times New Roman" w:hint="default"/>
      </w:rPr>
    </w:lvl>
  </w:abstractNum>
  <w:abstractNum w:abstractNumId="160">
    <w:nsid w:val="73B94273"/>
    <w:multiLevelType w:val="hybridMultilevel"/>
    <w:tmpl w:val="137E46B6"/>
    <w:styleLink w:val="116"/>
    <w:lvl w:ilvl="0" w:tplc="B8320E54">
      <w:start w:val="1"/>
      <w:numFmt w:val="bullet"/>
      <w:lvlText w:val=""/>
      <w:lvlJc w:val="left"/>
      <w:pPr>
        <w:tabs>
          <w:tab w:val="num" w:pos="1440"/>
        </w:tabs>
        <w:ind w:left="1440" w:hanging="360"/>
      </w:pPr>
      <w:rPr>
        <w:rFonts w:ascii="Symbol" w:hAnsi="Symbol" w:hint="default"/>
      </w:rPr>
    </w:lvl>
    <w:lvl w:ilvl="1" w:tplc="EC32EF04" w:tentative="1">
      <w:start w:val="1"/>
      <w:numFmt w:val="bullet"/>
      <w:lvlText w:val="o"/>
      <w:lvlJc w:val="left"/>
      <w:pPr>
        <w:tabs>
          <w:tab w:val="num" w:pos="2160"/>
        </w:tabs>
        <w:ind w:left="2160" w:hanging="360"/>
      </w:pPr>
      <w:rPr>
        <w:rFonts w:ascii="Courier New" w:hAnsi="Courier New" w:cs="Courier New" w:hint="default"/>
      </w:rPr>
    </w:lvl>
    <w:lvl w:ilvl="2" w:tplc="111E2B16" w:tentative="1">
      <w:start w:val="1"/>
      <w:numFmt w:val="bullet"/>
      <w:lvlText w:val=""/>
      <w:lvlJc w:val="left"/>
      <w:pPr>
        <w:tabs>
          <w:tab w:val="num" w:pos="2880"/>
        </w:tabs>
        <w:ind w:left="2880" w:hanging="360"/>
      </w:pPr>
      <w:rPr>
        <w:rFonts w:ascii="Wingdings" w:hAnsi="Wingdings" w:hint="default"/>
      </w:rPr>
    </w:lvl>
    <w:lvl w:ilvl="3" w:tplc="2F287672" w:tentative="1">
      <w:start w:val="1"/>
      <w:numFmt w:val="bullet"/>
      <w:lvlText w:val=""/>
      <w:lvlJc w:val="left"/>
      <w:pPr>
        <w:tabs>
          <w:tab w:val="num" w:pos="3600"/>
        </w:tabs>
        <w:ind w:left="3600" w:hanging="360"/>
      </w:pPr>
      <w:rPr>
        <w:rFonts w:ascii="Symbol" w:hAnsi="Symbol" w:hint="default"/>
      </w:rPr>
    </w:lvl>
    <w:lvl w:ilvl="4" w:tplc="94643364" w:tentative="1">
      <w:start w:val="1"/>
      <w:numFmt w:val="bullet"/>
      <w:lvlText w:val="o"/>
      <w:lvlJc w:val="left"/>
      <w:pPr>
        <w:tabs>
          <w:tab w:val="num" w:pos="4320"/>
        </w:tabs>
        <w:ind w:left="4320" w:hanging="360"/>
      </w:pPr>
      <w:rPr>
        <w:rFonts w:ascii="Courier New" w:hAnsi="Courier New" w:cs="Courier New" w:hint="default"/>
      </w:rPr>
    </w:lvl>
    <w:lvl w:ilvl="5" w:tplc="0630B7A6" w:tentative="1">
      <w:start w:val="1"/>
      <w:numFmt w:val="bullet"/>
      <w:lvlText w:val=""/>
      <w:lvlJc w:val="left"/>
      <w:pPr>
        <w:tabs>
          <w:tab w:val="num" w:pos="5040"/>
        </w:tabs>
        <w:ind w:left="5040" w:hanging="360"/>
      </w:pPr>
      <w:rPr>
        <w:rFonts w:ascii="Wingdings" w:hAnsi="Wingdings" w:hint="default"/>
      </w:rPr>
    </w:lvl>
    <w:lvl w:ilvl="6" w:tplc="E338773C" w:tentative="1">
      <w:start w:val="1"/>
      <w:numFmt w:val="bullet"/>
      <w:lvlText w:val=""/>
      <w:lvlJc w:val="left"/>
      <w:pPr>
        <w:tabs>
          <w:tab w:val="num" w:pos="5760"/>
        </w:tabs>
        <w:ind w:left="5760" w:hanging="360"/>
      </w:pPr>
      <w:rPr>
        <w:rFonts w:ascii="Symbol" w:hAnsi="Symbol" w:hint="default"/>
      </w:rPr>
    </w:lvl>
    <w:lvl w:ilvl="7" w:tplc="A1E8CB9C" w:tentative="1">
      <w:start w:val="1"/>
      <w:numFmt w:val="bullet"/>
      <w:lvlText w:val="o"/>
      <w:lvlJc w:val="left"/>
      <w:pPr>
        <w:tabs>
          <w:tab w:val="num" w:pos="6480"/>
        </w:tabs>
        <w:ind w:left="6480" w:hanging="360"/>
      </w:pPr>
      <w:rPr>
        <w:rFonts w:ascii="Courier New" w:hAnsi="Courier New" w:cs="Courier New" w:hint="default"/>
      </w:rPr>
    </w:lvl>
    <w:lvl w:ilvl="8" w:tplc="B16CE99E" w:tentative="1">
      <w:start w:val="1"/>
      <w:numFmt w:val="bullet"/>
      <w:lvlText w:val=""/>
      <w:lvlJc w:val="left"/>
      <w:pPr>
        <w:tabs>
          <w:tab w:val="num" w:pos="7200"/>
        </w:tabs>
        <w:ind w:left="7200" w:hanging="360"/>
      </w:pPr>
      <w:rPr>
        <w:rFonts w:ascii="Wingdings" w:hAnsi="Wingdings" w:hint="default"/>
      </w:rPr>
    </w:lvl>
  </w:abstractNum>
  <w:abstractNum w:abstractNumId="161">
    <w:nsid w:val="75436C47"/>
    <w:multiLevelType w:val="hybridMultilevel"/>
    <w:tmpl w:val="57C69D36"/>
    <w:lvl w:ilvl="0" w:tplc="04190001">
      <w:start w:val="1"/>
      <w:numFmt w:val="bullet"/>
      <w:pStyle w:val="mainbullet"/>
      <w:lvlText w:val=""/>
      <w:lvlJc w:val="left"/>
      <w:pPr>
        <w:tabs>
          <w:tab w:val="num" w:pos="1072"/>
        </w:tabs>
        <w:ind w:left="1072" w:hanging="50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nsid w:val="76C52DF7"/>
    <w:multiLevelType w:val="hybridMultilevel"/>
    <w:tmpl w:val="01C43AE8"/>
    <w:lvl w:ilvl="0" w:tplc="04190001">
      <w:numFmt w:val="bullet"/>
      <w:pStyle w:val="af0"/>
      <w:lvlText w:val="-"/>
      <w:lvlJc w:val="left"/>
      <w:pPr>
        <w:tabs>
          <w:tab w:val="num" w:pos="1069"/>
        </w:tabs>
        <w:ind w:left="1069" w:hanging="360"/>
      </w:pPr>
      <w:rPr>
        <w:rFonts w:hint="default"/>
      </w:rPr>
    </w:lvl>
    <w:lvl w:ilvl="1" w:tplc="04190003" w:tentative="1">
      <w:start w:val="1"/>
      <w:numFmt w:val="bullet"/>
      <w:lvlText w:val="o"/>
      <w:lvlJc w:val="left"/>
      <w:pPr>
        <w:tabs>
          <w:tab w:val="num" w:pos="1429"/>
        </w:tabs>
        <w:ind w:left="1429" w:hanging="360"/>
      </w:pPr>
      <w:rPr>
        <w:rFonts w:ascii="Courier New" w:hAnsi="Courier New" w:hint="default"/>
      </w:rPr>
    </w:lvl>
    <w:lvl w:ilvl="2" w:tplc="04190005" w:tentative="1">
      <w:start w:val="1"/>
      <w:numFmt w:val="bullet"/>
      <w:lvlText w:val=""/>
      <w:lvlJc w:val="left"/>
      <w:pPr>
        <w:tabs>
          <w:tab w:val="num" w:pos="2149"/>
        </w:tabs>
        <w:ind w:left="2149" w:hanging="360"/>
      </w:pPr>
      <w:rPr>
        <w:rFonts w:ascii="Wingdings" w:hAnsi="Wingdings" w:hint="default"/>
      </w:rPr>
    </w:lvl>
    <w:lvl w:ilvl="3" w:tplc="04190001" w:tentative="1">
      <w:start w:val="1"/>
      <w:numFmt w:val="bullet"/>
      <w:lvlText w:val=""/>
      <w:lvlJc w:val="left"/>
      <w:pPr>
        <w:tabs>
          <w:tab w:val="num" w:pos="2869"/>
        </w:tabs>
        <w:ind w:left="2869" w:hanging="360"/>
      </w:pPr>
      <w:rPr>
        <w:rFonts w:ascii="Symbol" w:hAnsi="Symbol" w:hint="default"/>
      </w:rPr>
    </w:lvl>
    <w:lvl w:ilvl="4" w:tplc="04190003" w:tentative="1">
      <w:start w:val="1"/>
      <w:numFmt w:val="bullet"/>
      <w:lvlText w:val="o"/>
      <w:lvlJc w:val="left"/>
      <w:pPr>
        <w:tabs>
          <w:tab w:val="num" w:pos="3589"/>
        </w:tabs>
        <w:ind w:left="3589" w:hanging="360"/>
      </w:pPr>
      <w:rPr>
        <w:rFonts w:ascii="Courier New" w:hAnsi="Courier New" w:hint="default"/>
      </w:rPr>
    </w:lvl>
    <w:lvl w:ilvl="5" w:tplc="04190005" w:tentative="1">
      <w:start w:val="1"/>
      <w:numFmt w:val="bullet"/>
      <w:lvlText w:val=""/>
      <w:lvlJc w:val="left"/>
      <w:pPr>
        <w:tabs>
          <w:tab w:val="num" w:pos="4309"/>
        </w:tabs>
        <w:ind w:left="4309" w:hanging="360"/>
      </w:pPr>
      <w:rPr>
        <w:rFonts w:ascii="Wingdings" w:hAnsi="Wingdings" w:hint="default"/>
      </w:rPr>
    </w:lvl>
    <w:lvl w:ilvl="6" w:tplc="04190001" w:tentative="1">
      <w:start w:val="1"/>
      <w:numFmt w:val="bullet"/>
      <w:lvlText w:val=""/>
      <w:lvlJc w:val="left"/>
      <w:pPr>
        <w:tabs>
          <w:tab w:val="num" w:pos="5029"/>
        </w:tabs>
        <w:ind w:left="5029" w:hanging="360"/>
      </w:pPr>
      <w:rPr>
        <w:rFonts w:ascii="Symbol" w:hAnsi="Symbol" w:hint="default"/>
      </w:rPr>
    </w:lvl>
    <w:lvl w:ilvl="7" w:tplc="04190003" w:tentative="1">
      <w:start w:val="1"/>
      <w:numFmt w:val="bullet"/>
      <w:lvlText w:val="o"/>
      <w:lvlJc w:val="left"/>
      <w:pPr>
        <w:tabs>
          <w:tab w:val="num" w:pos="5749"/>
        </w:tabs>
        <w:ind w:left="5749" w:hanging="360"/>
      </w:pPr>
      <w:rPr>
        <w:rFonts w:ascii="Courier New" w:hAnsi="Courier New" w:hint="default"/>
      </w:rPr>
    </w:lvl>
    <w:lvl w:ilvl="8" w:tplc="04190005" w:tentative="1">
      <w:start w:val="1"/>
      <w:numFmt w:val="bullet"/>
      <w:lvlText w:val=""/>
      <w:lvlJc w:val="left"/>
      <w:pPr>
        <w:tabs>
          <w:tab w:val="num" w:pos="6469"/>
        </w:tabs>
        <w:ind w:left="6469" w:hanging="360"/>
      </w:pPr>
      <w:rPr>
        <w:rFonts w:ascii="Wingdings" w:hAnsi="Wingdings" w:hint="default"/>
      </w:rPr>
    </w:lvl>
  </w:abstractNum>
  <w:abstractNum w:abstractNumId="163">
    <w:nsid w:val="793535EF"/>
    <w:multiLevelType w:val="hybridMultilevel"/>
    <w:tmpl w:val="240E9B9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64">
    <w:nsid w:val="79E10744"/>
    <w:multiLevelType w:val="hybridMultilevel"/>
    <w:tmpl w:val="C3D2EA14"/>
    <w:styleLink w:val="415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nsid w:val="7A06037F"/>
    <w:multiLevelType w:val="hybridMultilevel"/>
    <w:tmpl w:val="C14612A8"/>
    <w:styleLink w:val="1231"/>
    <w:lvl w:ilvl="0" w:tplc="04190001">
      <w:start w:val="1"/>
      <w:numFmt w:val="bullet"/>
      <w:lvlText w:val=""/>
      <w:lvlJc w:val="left"/>
      <w:pPr>
        <w:tabs>
          <w:tab w:val="num" w:pos="1097"/>
        </w:tabs>
        <w:ind w:left="0" w:firstLine="73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7A877003"/>
    <w:multiLevelType w:val="hybridMultilevel"/>
    <w:tmpl w:val="A09E72EA"/>
    <w:lvl w:ilvl="0" w:tplc="DA66255C">
      <w:start w:val="1"/>
      <w:numFmt w:val="bullet"/>
      <w:pStyle w:val="23"/>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67">
    <w:nsid w:val="7BE41C0E"/>
    <w:multiLevelType w:val="multilevel"/>
    <w:tmpl w:val="47D8AD12"/>
    <w:styleLink w:val="113"/>
    <w:lvl w:ilvl="0">
      <w:start w:val="8"/>
      <w:numFmt w:val="decimal"/>
      <w:lvlText w:val="%1"/>
      <w:lvlJc w:val="left"/>
      <w:pPr>
        <w:ind w:left="665"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55" w:hanging="720"/>
      </w:pPr>
      <w:rPr>
        <w:rFonts w:cs="Times New Roman" w:hint="default"/>
      </w:rPr>
    </w:lvl>
    <w:lvl w:ilvl="3">
      <w:start w:val="1"/>
      <w:numFmt w:val="decimal"/>
      <w:isLgl/>
      <w:lvlText w:val="%1.%2.%3.%4"/>
      <w:lvlJc w:val="left"/>
      <w:pPr>
        <w:ind w:left="2270" w:hanging="720"/>
      </w:pPr>
      <w:rPr>
        <w:rFonts w:cs="Times New Roman" w:hint="default"/>
      </w:rPr>
    </w:lvl>
    <w:lvl w:ilvl="4">
      <w:start w:val="1"/>
      <w:numFmt w:val="decimal"/>
      <w:isLgl/>
      <w:lvlText w:val="%1.%2.%3.%4.%5"/>
      <w:lvlJc w:val="left"/>
      <w:pPr>
        <w:ind w:left="3045" w:hanging="1080"/>
      </w:pPr>
      <w:rPr>
        <w:rFonts w:cs="Times New Roman" w:hint="default"/>
      </w:rPr>
    </w:lvl>
    <w:lvl w:ilvl="5">
      <w:start w:val="1"/>
      <w:numFmt w:val="decimal"/>
      <w:isLgl/>
      <w:lvlText w:val="%1.%2.%3.%4.%5.%6"/>
      <w:lvlJc w:val="left"/>
      <w:pPr>
        <w:ind w:left="3460" w:hanging="1080"/>
      </w:pPr>
      <w:rPr>
        <w:rFonts w:cs="Times New Roman" w:hint="default"/>
      </w:rPr>
    </w:lvl>
    <w:lvl w:ilvl="6">
      <w:start w:val="1"/>
      <w:numFmt w:val="decimal"/>
      <w:isLgl/>
      <w:lvlText w:val="%1.%2.%3.%4.%5.%6.%7"/>
      <w:lvlJc w:val="left"/>
      <w:pPr>
        <w:ind w:left="4235" w:hanging="1440"/>
      </w:pPr>
      <w:rPr>
        <w:rFonts w:cs="Times New Roman" w:hint="default"/>
      </w:rPr>
    </w:lvl>
    <w:lvl w:ilvl="7">
      <w:start w:val="1"/>
      <w:numFmt w:val="decimal"/>
      <w:isLgl/>
      <w:lvlText w:val="%1.%2.%3.%4.%5.%6.%7.%8"/>
      <w:lvlJc w:val="left"/>
      <w:pPr>
        <w:ind w:left="4650" w:hanging="1440"/>
      </w:pPr>
      <w:rPr>
        <w:rFonts w:cs="Times New Roman" w:hint="default"/>
      </w:rPr>
    </w:lvl>
    <w:lvl w:ilvl="8">
      <w:start w:val="1"/>
      <w:numFmt w:val="decimal"/>
      <w:isLgl/>
      <w:lvlText w:val="%1.%2.%3.%4.%5.%6.%7.%8.%9"/>
      <w:lvlJc w:val="left"/>
      <w:pPr>
        <w:ind w:left="5425" w:hanging="1800"/>
      </w:pPr>
      <w:rPr>
        <w:rFonts w:cs="Times New Roman" w:hint="default"/>
      </w:rPr>
    </w:lvl>
  </w:abstractNum>
  <w:abstractNum w:abstractNumId="168">
    <w:nsid w:val="7C5D403C"/>
    <w:multiLevelType w:val="multilevel"/>
    <w:tmpl w:val="69A080FE"/>
    <w:lvl w:ilvl="0">
      <w:start w:val="1"/>
      <w:numFmt w:val="decimal"/>
      <w:pStyle w:val="24"/>
      <w:suff w:val="space"/>
      <w:lvlText w:val="%1."/>
      <w:lvlJc w:val="left"/>
      <w:pPr>
        <w:ind w:left="1494" w:hanging="360"/>
      </w:pPr>
      <w:rPr>
        <w:rFonts w:cs="Times New Roman" w:hint="default"/>
      </w:rPr>
    </w:lvl>
    <w:lvl w:ilvl="1">
      <w:start w:val="1"/>
      <w:numFmt w:val="decimal"/>
      <w:lvlText w:val="%1.%2."/>
      <w:lvlJc w:val="left"/>
      <w:pPr>
        <w:tabs>
          <w:tab w:val="num" w:pos="2574"/>
        </w:tabs>
        <w:ind w:left="1926" w:hanging="432"/>
      </w:pPr>
      <w:rPr>
        <w:rFonts w:cs="Times New Roman" w:hint="default"/>
      </w:rPr>
    </w:lvl>
    <w:lvl w:ilvl="2">
      <w:start w:val="1"/>
      <w:numFmt w:val="decimal"/>
      <w:lvlText w:val="%1.%2.%3."/>
      <w:lvlJc w:val="left"/>
      <w:pPr>
        <w:tabs>
          <w:tab w:val="num" w:pos="3294"/>
        </w:tabs>
        <w:ind w:left="2358" w:hanging="504"/>
      </w:pPr>
      <w:rPr>
        <w:rFonts w:cs="Times New Roman" w:hint="default"/>
      </w:rPr>
    </w:lvl>
    <w:lvl w:ilvl="3">
      <w:start w:val="1"/>
      <w:numFmt w:val="decimal"/>
      <w:lvlText w:val="%1.%2.%3.%4."/>
      <w:lvlJc w:val="left"/>
      <w:pPr>
        <w:tabs>
          <w:tab w:val="num" w:pos="4014"/>
        </w:tabs>
        <w:ind w:left="2862" w:hanging="648"/>
      </w:pPr>
      <w:rPr>
        <w:rFonts w:cs="Times New Roman" w:hint="default"/>
      </w:rPr>
    </w:lvl>
    <w:lvl w:ilvl="4">
      <w:start w:val="1"/>
      <w:numFmt w:val="decimal"/>
      <w:lvlText w:val="%1.%2.%3.%4.%5."/>
      <w:lvlJc w:val="left"/>
      <w:pPr>
        <w:tabs>
          <w:tab w:val="num" w:pos="5094"/>
        </w:tabs>
        <w:ind w:left="3366" w:hanging="792"/>
      </w:pPr>
      <w:rPr>
        <w:rFonts w:cs="Times New Roman" w:hint="default"/>
      </w:rPr>
    </w:lvl>
    <w:lvl w:ilvl="5">
      <w:start w:val="1"/>
      <w:numFmt w:val="decimal"/>
      <w:lvlText w:val="%1.%2.%3.%4.%5.%6."/>
      <w:lvlJc w:val="left"/>
      <w:pPr>
        <w:tabs>
          <w:tab w:val="num" w:pos="5814"/>
        </w:tabs>
        <w:ind w:left="3870" w:hanging="936"/>
      </w:pPr>
      <w:rPr>
        <w:rFonts w:cs="Times New Roman" w:hint="default"/>
      </w:rPr>
    </w:lvl>
    <w:lvl w:ilvl="6">
      <w:start w:val="1"/>
      <w:numFmt w:val="decimal"/>
      <w:lvlText w:val="%1.%2.%3.%4.%5.%6.%7."/>
      <w:lvlJc w:val="left"/>
      <w:pPr>
        <w:tabs>
          <w:tab w:val="num" w:pos="6534"/>
        </w:tabs>
        <w:ind w:left="4374" w:hanging="1080"/>
      </w:pPr>
      <w:rPr>
        <w:rFonts w:cs="Times New Roman" w:hint="default"/>
      </w:rPr>
    </w:lvl>
    <w:lvl w:ilvl="7">
      <w:start w:val="1"/>
      <w:numFmt w:val="decimal"/>
      <w:lvlText w:val="%1.%2.%3.%4.%5.%6.%7.%8."/>
      <w:lvlJc w:val="left"/>
      <w:pPr>
        <w:tabs>
          <w:tab w:val="num" w:pos="7254"/>
        </w:tabs>
        <w:ind w:left="4878" w:hanging="1224"/>
      </w:pPr>
      <w:rPr>
        <w:rFonts w:cs="Times New Roman" w:hint="default"/>
      </w:rPr>
    </w:lvl>
    <w:lvl w:ilvl="8">
      <w:start w:val="1"/>
      <w:numFmt w:val="decimal"/>
      <w:lvlText w:val="%1.%2.%3.%4.%5.%6.%7.%8.%9."/>
      <w:lvlJc w:val="left"/>
      <w:pPr>
        <w:tabs>
          <w:tab w:val="num" w:pos="8334"/>
        </w:tabs>
        <w:ind w:left="5454" w:hanging="1440"/>
      </w:pPr>
      <w:rPr>
        <w:rFonts w:cs="Times New Roman" w:hint="default"/>
      </w:rPr>
    </w:lvl>
  </w:abstractNum>
  <w:abstractNum w:abstractNumId="169">
    <w:nsid w:val="7C77318E"/>
    <w:multiLevelType w:val="hybridMultilevel"/>
    <w:tmpl w:val="B15CABAE"/>
    <w:styleLink w:val="1111111"/>
    <w:lvl w:ilvl="0" w:tplc="C660D538">
      <w:start w:val="1"/>
      <w:numFmt w:val="decimal"/>
      <w:lvlText w:val="%1."/>
      <w:lvlJc w:val="left"/>
      <w:pPr>
        <w:ind w:left="1080" w:hanging="360"/>
      </w:pPr>
      <w:rPr>
        <w:rFonts w:cs="Times New Roman" w:hint="default"/>
      </w:rPr>
    </w:lvl>
    <w:lvl w:ilvl="1" w:tplc="504E553C">
      <w:start w:val="1"/>
      <w:numFmt w:val="lowerLetter"/>
      <w:lvlText w:val="%2."/>
      <w:lvlJc w:val="left"/>
      <w:pPr>
        <w:ind w:left="1800" w:hanging="360"/>
      </w:pPr>
      <w:rPr>
        <w:rFonts w:cs="Times New Roman"/>
      </w:rPr>
    </w:lvl>
    <w:lvl w:ilvl="2" w:tplc="726C3B42">
      <w:start w:val="1"/>
      <w:numFmt w:val="lowerRoman"/>
      <w:lvlText w:val="%3."/>
      <w:lvlJc w:val="right"/>
      <w:pPr>
        <w:ind w:left="2520" w:hanging="180"/>
      </w:pPr>
      <w:rPr>
        <w:rFonts w:cs="Times New Roman"/>
      </w:rPr>
    </w:lvl>
    <w:lvl w:ilvl="3" w:tplc="B2E48958">
      <w:start w:val="1"/>
      <w:numFmt w:val="decimal"/>
      <w:lvlText w:val="%4."/>
      <w:lvlJc w:val="left"/>
      <w:pPr>
        <w:ind w:left="3240" w:hanging="360"/>
      </w:pPr>
      <w:rPr>
        <w:rFonts w:cs="Times New Roman"/>
      </w:rPr>
    </w:lvl>
    <w:lvl w:ilvl="4" w:tplc="8A5C5C22">
      <w:start w:val="1"/>
      <w:numFmt w:val="lowerLetter"/>
      <w:lvlText w:val="%5."/>
      <w:lvlJc w:val="left"/>
      <w:pPr>
        <w:ind w:left="3960" w:hanging="360"/>
      </w:pPr>
      <w:rPr>
        <w:rFonts w:cs="Times New Roman"/>
      </w:rPr>
    </w:lvl>
    <w:lvl w:ilvl="5" w:tplc="0D445620">
      <w:start w:val="1"/>
      <w:numFmt w:val="lowerRoman"/>
      <w:lvlText w:val="%6."/>
      <w:lvlJc w:val="right"/>
      <w:pPr>
        <w:ind w:left="4680" w:hanging="180"/>
      </w:pPr>
      <w:rPr>
        <w:rFonts w:cs="Times New Roman"/>
      </w:rPr>
    </w:lvl>
    <w:lvl w:ilvl="6" w:tplc="59D84DAC">
      <w:start w:val="1"/>
      <w:numFmt w:val="decimal"/>
      <w:lvlText w:val="%7."/>
      <w:lvlJc w:val="left"/>
      <w:pPr>
        <w:ind w:left="5400" w:hanging="360"/>
      </w:pPr>
      <w:rPr>
        <w:rFonts w:cs="Times New Roman"/>
      </w:rPr>
    </w:lvl>
    <w:lvl w:ilvl="7" w:tplc="24482828">
      <w:start w:val="1"/>
      <w:numFmt w:val="lowerLetter"/>
      <w:lvlText w:val="%8."/>
      <w:lvlJc w:val="left"/>
      <w:pPr>
        <w:ind w:left="6120" w:hanging="360"/>
      </w:pPr>
      <w:rPr>
        <w:rFonts w:cs="Times New Roman"/>
      </w:rPr>
    </w:lvl>
    <w:lvl w:ilvl="8" w:tplc="0100C058">
      <w:start w:val="1"/>
      <w:numFmt w:val="lowerRoman"/>
      <w:lvlText w:val="%9."/>
      <w:lvlJc w:val="right"/>
      <w:pPr>
        <w:ind w:left="6840" w:hanging="180"/>
      </w:pPr>
      <w:rPr>
        <w:rFonts w:cs="Times New Roman"/>
      </w:rPr>
    </w:lvl>
  </w:abstractNum>
  <w:abstractNum w:abstractNumId="170">
    <w:nsid w:val="7C897395"/>
    <w:multiLevelType w:val="multilevel"/>
    <w:tmpl w:val="B8E0082C"/>
    <w:styleLink w:val="140"/>
    <w:lvl w:ilvl="0">
      <w:start w:val="9"/>
      <w:numFmt w:val="decimal"/>
      <w:lvlText w:val="%1"/>
      <w:lvlJc w:val="left"/>
      <w:pPr>
        <w:ind w:left="665"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55" w:hanging="720"/>
      </w:pPr>
      <w:rPr>
        <w:rFonts w:cs="Times New Roman" w:hint="default"/>
      </w:rPr>
    </w:lvl>
    <w:lvl w:ilvl="3">
      <w:start w:val="1"/>
      <w:numFmt w:val="decimal"/>
      <w:isLgl/>
      <w:lvlText w:val="%1.%2.%3.%4"/>
      <w:lvlJc w:val="left"/>
      <w:pPr>
        <w:ind w:left="2270" w:hanging="720"/>
      </w:pPr>
      <w:rPr>
        <w:rFonts w:cs="Times New Roman" w:hint="default"/>
      </w:rPr>
    </w:lvl>
    <w:lvl w:ilvl="4">
      <w:start w:val="1"/>
      <w:numFmt w:val="decimal"/>
      <w:isLgl/>
      <w:lvlText w:val="%1.%2.%3.%4.%5"/>
      <w:lvlJc w:val="left"/>
      <w:pPr>
        <w:ind w:left="3045" w:hanging="1080"/>
      </w:pPr>
      <w:rPr>
        <w:rFonts w:cs="Times New Roman" w:hint="default"/>
      </w:rPr>
    </w:lvl>
    <w:lvl w:ilvl="5">
      <w:start w:val="1"/>
      <w:numFmt w:val="decimal"/>
      <w:isLgl/>
      <w:lvlText w:val="%1.%2.%3.%4.%5.%6"/>
      <w:lvlJc w:val="left"/>
      <w:pPr>
        <w:ind w:left="3460" w:hanging="1080"/>
      </w:pPr>
      <w:rPr>
        <w:rFonts w:cs="Times New Roman" w:hint="default"/>
      </w:rPr>
    </w:lvl>
    <w:lvl w:ilvl="6">
      <w:start w:val="1"/>
      <w:numFmt w:val="decimal"/>
      <w:isLgl/>
      <w:lvlText w:val="%1.%2.%3.%4.%5.%6.%7"/>
      <w:lvlJc w:val="left"/>
      <w:pPr>
        <w:ind w:left="4235" w:hanging="1440"/>
      </w:pPr>
      <w:rPr>
        <w:rFonts w:cs="Times New Roman" w:hint="default"/>
      </w:rPr>
    </w:lvl>
    <w:lvl w:ilvl="7">
      <w:start w:val="1"/>
      <w:numFmt w:val="decimal"/>
      <w:isLgl/>
      <w:lvlText w:val="%1.%2.%3.%4.%5.%6.%7.%8"/>
      <w:lvlJc w:val="left"/>
      <w:pPr>
        <w:ind w:left="4650" w:hanging="1440"/>
      </w:pPr>
      <w:rPr>
        <w:rFonts w:cs="Times New Roman" w:hint="default"/>
      </w:rPr>
    </w:lvl>
    <w:lvl w:ilvl="8">
      <w:start w:val="1"/>
      <w:numFmt w:val="decimal"/>
      <w:isLgl/>
      <w:lvlText w:val="%1.%2.%3.%4.%5.%6.%7.%8.%9"/>
      <w:lvlJc w:val="left"/>
      <w:pPr>
        <w:ind w:left="5425" w:hanging="1800"/>
      </w:pPr>
      <w:rPr>
        <w:rFonts w:cs="Times New Roman" w:hint="default"/>
      </w:rPr>
    </w:lvl>
  </w:abstractNum>
  <w:abstractNum w:abstractNumId="171">
    <w:nsid w:val="7DB71BC2"/>
    <w:multiLevelType w:val="hybridMultilevel"/>
    <w:tmpl w:val="38382CB2"/>
    <w:lvl w:ilvl="0" w:tplc="E0E65A86">
      <w:start w:val="1"/>
      <w:numFmt w:val="decimal"/>
      <w:pStyle w:val="1a"/>
      <w:lvlText w:val="%1."/>
      <w:lvlJc w:val="left"/>
      <w:pPr>
        <w:tabs>
          <w:tab w:val="num" w:pos="432"/>
        </w:tabs>
        <w:ind w:left="432" w:hanging="360"/>
      </w:pPr>
      <w:rPr>
        <w:rFonts w:cs="Times New Roman" w:hint="default"/>
      </w:rPr>
    </w:lvl>
    <w:lvl w:ilvl="1" w:tplc="2DAA216E" w:tentative="1">
      <w:start w:val="1"/>
      <w:numFmt w:val="lowerLetter"/>
      <w:lvlText w:val="%2."/>
      <w:lvlJc w:val="left"/>
      <w:pPr>
        <w:tabs>
          <w:tab w:val="num" w:pos="1152"/>
        </w:tabs>
        <w:ind w:left="1152" w:hanging="360"/>
      </w:pPr>
      <w:rPr>
        <w:rFonts w:cs="Times New Roman"/>
      </w:rPr>
    </w:lvl>
    <w:lvl w:ilvl="2" w:tplc="D5FCAF90" w:tentative="1">
      <w:start w:val="1"/>
      <w:numFmt w:val="lowerRoman"/>
      <w:lvlText w:val="%3."/>
      <w:lvlJc w:val="right"/>
      <w:pPr>
        <w:tabs>
          <w:tab w:val="num" w:pos="1872"/>
        </w:tabs>
        <w:ind w:left="1872" w:hanging="180"/>
      </w:pPr>
      <w:rPr>
        <w:rFonts w:cs="Times New Roman"/>
      </w:rPr>
    </w:lvl>
    <w:lvl w:ilvl="3" w:tplc="D3DAF9DC" w:tentative="1">
      <w:start w:val="1"/>
      <w:numFmt w:val="decimal"/>
      <w:lvlText w:val="%4."/>
      <w:lvlJc w:val="left"/>
      <w:pPr>
        <w:tabs>
          <w:tab w:val="num" w:pos="2592"/>
        </w:tabs>
        <w:ind w:left="2592" w:hanging="360"/>
      </w:pPr>
      <w:rPr>
        <w:rFonts w:cs="Times New Roman"/>
      </w:rPr>
    </w:lvl>
    <w:lvl w:ilvl="4" w:tplc="13BC53B6" w:tentative="1">
      <w:start w:val="1"/>
      <w:numFmt w:val="lowerLetter"/>
      <w:lvlText w:val="%5."/>
      <w:lvlJc w:val="left"/>
      <w:pPr>
        <w:tabs>
          <w:tab w:val="num" w:pos="3312"/>
        </w:tabs>
        <w:ind w:left="3312" w:hanging="360"/>
      </w:pPr>
      <w:rPr>
        <w:rFonts w:cs="Times New Roman"/>
      </w:rPr>
    </w:lvl>
    <w:lvl w:ilvl="5" w:tplc="D8AA68D0" w:tentative="1">
      <w:start w:val="1"/>
      <w:numFmt w:val="lowerRoman"/>
      <w:lvlText w:val="%6."/>
      <w:lvlJc w:val="right"/>
      <w:pPr>
        <w:tabs>
          <w:tab w:val="num" w:pos="4032"/>
        </w:tabs>
        <w:ind w:left="4032" w:hanging="180"/>
      </w:pPr>
      <w:rPr>
        <w:rFonts w:cs="Times New Roman"/>
      </w:rPr>
    </w:lvl>
    <w:lvl w:ilvl="6" w:tplc="75D253D2" w:tentative="1">
      <w:start w:val="1"/>
      <w:numFmt w:val="decimal"/>
      <w:lvlText w:val="%7."/>
      <w:lvlJc w:val="left"/>
      <w:pPr>
        <w:tabs>
          <w:tab w:val="num" w:pos="4752"/>
        </w:tabs>
        <w:ind w:left="4752" w:hanging="360"/>
      </w:pPr>
      <w:rPr>
        <w:rFonts w:cs="Times New Roman"/>
      </w:rPr>
    </w:lvl>
    <w:lvl w:ilvl="7" w:tplc="12129D56" w:tentative="1">
      <w:start w:val="1"/>
      <w:numFmt w:val="lowerLetter"/>
      <w:lvlText w:val="%8."/>
      <w:lvlJc w:val="left"/>
      <w:pPr>
        <w:tabs>
          <w:tab w:val="num" w:pos="5472"/>
        </w:tabs>
        <w:ind w:left="5472" w:hanging="360"/>
      </w:pPr>
      <w:rPr>
        <w:rFonts w:cs="Times New Roman"/>
      </w:rPr>
    </w:lvl>
    <w:lvl w:ilvl="8" w:tplc="9CD62714" w:tentative="1">
      <w:start w:val="1"/>
      <w:numFmt w:val="lowerRoman"/>
      <w:lvlText w:val="%9."/>
      <w:lvlJc w:val="right"/>
      <w:pPr>
        <w:tabs>
          <w:tab w:val="num" w:pos="6192"/>
        </w:tabs>
        <w:ind w:left="6192" w:hanging="180"/>
      </w:pPr>
      <w:rPr>
        <w:rFonts w:cs="Times New Roman"/>
      </w:rPr>
    </w:lvl>
  </w:abstractNum>
  <w:abstractNum w:abstractNumId="172">
    <w:nsid w:val="7EC476DB"/>
    <w:multiLevelType w:val="singleLevel"/>
    <w:tmpl w:val="5A40A650"/>
    <w:styleLink w:val="417"/>
    <w:lvl w:ilvl="0">
      <w:start w:val="1"/>
      <w:numFmt w:val="decimal"/>
      <w:lvlText w:val="%1."/>
      <w:legacy w:legacy="1" w:legacySpace="0" w:legacyIndent="397"/>
      <w:lvlJc w:val="left"/>
      <w:pPr>
        <w:ind w:left="-108" w:hanging="397"/>
      </w:pPr>
    </w:lvl>
  </w:abstractNum>
  <w:abstractNum w:abstractNumId="173">
    <w:nsid w:val="7F9D70F7"/>
    <w:multiLevelType w:val="multilevel"/>
    <w:tmpl w:val="0419001D"/>
    <w:styleLink w:val="af1"/>
    <w:lvl w:ilvl="0">
      <w:start w:val="1"/>
      <w:numFmt w:val="decimal"/>
      <w:lvlText w:val="%1)"/>
      <w:lvlJc w:val="left"/>
      <w:pPr>
        <w:tabs>
          <w:tab w:val="num" w:pos="360"/>
        </w:tabs>
        <w:ind w:left="360" w:hanging="360"/>
      </w:pPr>
      <w:rPr>
        <w:rFonts w:ascii="Times New Roman" w:hAnsi="Times New Roman" w:cs="Times New Roman"/>
        <w:b/>
        <w:sz w:val="32"/>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107"/>
  </w:num>
  <w:num w:numId="2">
    <w:abstractNumId w:val="25"/>
  </w:num>
  <w:num w:numId="3">
    <w:abstractNumId w:val="65"/>
  </w:num>
  <w:num w:numId="4">
    <w:abstractNumId w:val="123"/>
  </w:num>
  <w:num w:numId="5">
    <w:abstractNumId w:val="84"/>
  </w:num>
  <w:num w:numId="6">
    <w:abstractNumId w:val="148"/>
  </w:num>
  <w:num w:numId="7">
    <w:abstractNumId w:val="108"/>
  </w:num>
  <w:num w:numId="8">
    <w:abstractNumId w:val="134"/>
  </w:num>
  <w:num w:numId="9">
    <w:abstractNumId w:val="122"/>
  </w:num>
  <w:num w:numId="10">
    <w:abstractNumId w:val="130"/>
  </w:num>
  <w:num w:numId="11">
    <w:abstractNumId w:val="124"/>
  </w:num>
  <w:num w:numId="12">
    <w:abstractNumId w:val="32"/>
  </w:num>
  <w:num w:numId="13">
    <w:abstractNumId w:val="103"/>
  </w:num>
  <w:num w:numId="14">
    <w:abstractNumId w:val="106"/>
  </w:num>
  <w:num w:numId="15">
    <w:abstractNumId w:val="55"/>
  </w:num>
  <w:num w:numId="16">
    <w:abstractNumId w:val="151"/>
  </w:num>
  <w:num w:numId="17">
    <w:abstractNumId w:val="67"/>
  </w:num>
  <w:num w:numId="18">
    <w:abstractNumId w:val="168"/>
  </w:num>
  <w:num w:numId="19">
    <w:abstractNumId w:val="140"/>
  </w:num>
  <w:num w:numId="20">
    <w:abstractNumId w:val="64"/>
  </w:num>
  <w:num w:numId="21">
    <w:abstractNumId w:val="159"/>
  </w:num>
  <w:num w:numId="22">
    <w:abstractNumId w:val="171"/>
  </w:num>
  <w:num w:numId="23">
    <w:abstractNumId w:val="69"/>
  </w:num>
  <w:num w:numId="24">
    <w:abstractNumId w:val="39"/>
  </w:num>
  <w:num w:numId="25">
    <w:abstractNumId w:val="161"/>
  </w:num>
  <w:num w:numId="26">
    <w:abstractNumId w:val="33"/>
  </w:num>
  <w:num w:numId="27">
    <w:abstractNumId w:val="136"/>
  </w:num>
  <w:num w:numId="28">
    <w:abstractNumId w:val="162"/>
  </w:num>
  <w:num w:numId="29">
    <w:abstractNumId w:val="141"/>
  </w:num>
  <w:num w:numId="30">
    <w:abstractNumId w:val="72"/>
  </w:num>
  <w:num w:numId="31">
    <w:abstractNumId w:val="133"/>
  </w:num>
  <w:num w:numId="32">
    <w:abstractNumId w:val="169"/>
  </w:num>
  <w:num w:numId="33">
    <w:abstractNumId w:val="173"/>
  </w:num>
  <w:num w:numId="34">
    <w:abstractNumId w:val="137"/>
  </w:num>
  <w:num w:numId="35">
    <w:abstractNumId w:val="74"/>
  </w:num>
  <w:num w:numId="36">
    <w:abstractNumId w:val="63"/>
  </w:num>
  <w:num w:numId="37">
    <w:abstractNumId w:val="93"/>
  </w:num>
  <w:num w:numId="38">
    <w:abstractNumId w:val="150"/>
  </w:num>
  <w:num w:numId="39">
    <w:abstractNumId w:val="31"/>
  </w:num>
  <w:num w:numId="40">
    <w:abstractNumId w:val="121"/>
  </w:num>
  <w:num w:numId="41">
    <w:abstractNumId w:val="62"/>
  </w:num>
  <w:num w:numId="42">
    <w:abstractNumId w:val="167"/>
  </w:num>
  <w:num w:numId="43">
    <w:abstractNumId w:val="117"/>
  </w:num>
  <w:num w:numId="44">
    <w:abstractNumId w:val="152"/>
  </w:num>
  <w:num w:numId="45">
    <w:abstractNumId w:val="170"/>
  </w:num>
  <w:num w:numId="46">
    <w:abstractNumId w:val="92"/>
  </w:num>
  <w:num w:numId="47">
    <w:abstractNumId w:val="142"/>
  </w:num>
  <w:num w:numId="48">
    <w:abstractNumId w:val="27"/>
  </w:num>
  <w:num w:numId="49">
    <w:abstractNumId w:val="109"/>
  </w:num>
  <w:num w:numId="50">
    <w:abstractNumId w:val="94"/>
  </w:num>
  <w:num w:numId="51">
    <w:abstractNumId w:val="83"/>
  </w:num>
  <w:num w:numId="52">
    <w:abstractNumId w:val="30"/>
  </w:num>
  <w:num w:numId="53">
    <w:abstractNumId w:val="115"/>
  </w:num>
  <w:num w:numId="54">
    <w:abstractNumId w:val="97"/>
  </w:num>
  <w:num w:numId="55">
    <w:abstractNumId w:val="85"/>
  </w:num>
  <w:num w:numId="56">
    <w:abstractNumId w:val="113"/>
  </w:num>
  <w:num w:numId="57">
    <w:abstractNumId w:val="155"/>
  </w:num>
  <w:num w:numId="58">
    <w:abstractNumId w:val="126"/>
  </w:num>
  <w:num w:numId="59">
    <w:abstractNumId w:val="163"/>
  </w:num>
  <w:num w:numId="60">
    <w:abstractNumId w:val="119"/>
  </w:num>
  <w:num w:numId="61">
    <w:abstractNumId w:val="20"/>
  </w:num>
  <w:num w:numId="62">
    <w:abstractNumId w:val="11"/>
  </w:num>
  <w:num w:numId="63">
    <w:abstractNumId w:val="51"/>
  </w:num>
  <w:num w:numId="64">
    <w:abstractNumId w:val="102"/>
  </w:num>
  <w:num w:numId="65">
    <w:abstractNumId w:val="100"/>
  </w:num>
  <w:num w:numId="66">
    <w:abstractNumId w:val="75"/>
  </w:num>
  <w:num w:numId="67">
    <w:abstractNumId w:val="153"/>
  </w:num>
  <w:num w:numId="68">
    <w:abstractNumId w:val="112"/>
  </w:num>
  <w:num w:numId="69">
    <w:abstractNumId w:val="35"/>
  </w:num>
  <w:num w:numId="70">
    <w:abstractNumId w:val="125"/>
  </w:num>
  <w:num w:numId="71">
    <w:abstractNumId w:val="40"/>
  </w:num>
  <w:num w:numId="72">
    <w:abstractNumId w:val="16"/>
  </w:num>
  <w:num w:numId="73">
    <w:abstractNumId w:val="58"/>
  </w:num>
  <w:num w:numId="74">
    <w:abstractNumId w:val="46"/>
  </w:num>
  <w:num w:numId="75">
    <w:abstractNumId w:val="160"/>
  </w:num>
  <w:num w:numId="76">
    <w:abstractNumId w:val="21"/>
  </w:num>
  <w:num w:numId="77">
    <w:abstractNumId w:val="48"/>
  </w:num>
  <w:num w:numId="78">
    <w:abstractNumId w:val="71"/>
  </w:num>
  <w:num w:numId="79">
    <w:abstractNumId w:val="43"/>
  </w:num>
  <w:num w:numId="80">
    <w:abstractNumId w:val="87"/>
  </w:num>
  <w:num w:numId="81">
    <w:abstractNumId w:val="88"/>
  </w:num>
  <w:num w:numId="82">
    <w:abstractNumId w:val="1"/>
  </w:num>
  <w:num w:numId="83">
    <w:abstractNumId w:val="99"/>
  </w:num>
  <w:num w:numId="84">
    <w:abstractNumId w:val="76"/>
  </w:num>
  <w:num w:numId="85">
    <w:abstractNumId w:val="164"/>
  </w:num>
  <w:num w:numId="86">
    <w:abstractNumId w:val="78"/>
  </w:num>
  <w:num w:numId="87">
    <w:abstractNumId w:val="28"/>
  </w:num>
  <w:num w:numId="88">
    <w:abstractNumId w:val="118"/>
  </w:num>
  <w:num w:numId="89">
    <w:abstractNumId w:val="45"/>
  </w:num>
  <w:num w:numId="90">
    <w:abstractNumId w:val="26"/>
  </w:num>
  <w:num w:numId="91">
    <w:abstractNumId w:val="143"/>
  </w:num>
  <w:num w:numId="92">
    <w:abstractNumId w:val="66"/>
  </w:num>
  <w:num w:numId="93">
    <w:abstractNumId w:val="2"/>
  </w:num>
  <w:num w:numId="94">
    <w:abstractNumId w:val="49"/>
  </w:num>
  <w:num w:numId="95">
    <w:abstractNumId w:val="60"/>
  </w:num>
  <w:num w:numId="96">
    <w:abstractNumId w:val="114"/>
  </w:num>
  <w:num w:numId="97">
    <w:abstractNumId w:val="50"/>
  </w:num>
  <w:num w:numId="98">
    <w:abstractNumId w:val="34"/>
  </w:num>
  <w:num w:numId="99">
    <w:abstractNumId w:val="13"/>
  </w:num>
  <w:num w:numId="10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3"/>
  </w:num>
  <w:num w:numId="102">
    <w:abstractNumId w:val="56"/>
  </w:num>
  <w:num w:numId="103">
    <w:abstractNumId w:val="154"/>
  </w:num>
  <w:num w:numId="104">
    <w:abstractNumId w:val="29"/>
  </w:num>
  <w:num w:numId="105">
    <w:abstractNumId w:val="54"/>
  </w:num>
  <w:num w:numId="106">
    <w:abstractNumId w:val="90"/>
  </w:num>
  <w:num w:numId="107">
    <w:abstractNumId w:val="146"/>
  </w:num>
  <w:num w:numId="108">
    <w:abstractNumId w:val="15"/>
  </w:num>
  <w:num w:numId="109">
    <w:abstractNumId w:val="70"/>
  </w:num>
  <w:num w:numId="110">
    <w:abstractNumId w:val="52"/>
  </w:num>
  <w:num w:numId="111">
    <w:abstractNumId w:val="44"/>
  </w:num>
  <w:num w:numId="112">
    <w:abstractNumId w:val="61"/>
  </w:num>
  <w:num w:numId="113">
    <w:abstractNumId w:val="158"/>
  </w:num>
  <w:num w:numId="114">
    <w:abstractNumId w:val="127"/>
  </w:num>
  <w:num w:numId="115">
    <w:abstractNumId w:val="57"/>
  </w:num>
  <w:num w:numId="116">
    <w:abstractNumId w:val="68"/>
  </w:num>
  <w:num w:numId="117">
    <w:abstractNumId w:val="24"/>
  </w:num>
  <w:num w:numId="118">
    <w:abstractNumId w:val="0"/>
  </w:num>
  <w:num w:numId="119">
    <w:abstractNumId w:val="135"/>
  </w:num>
  <w:num w:numId="120">
    <w:abstractNumId w:val="165"/>
  </w:num>
  <w:num w:numId="121">
    <w:abstractNumId w:val="145"/>
  </w:num>
  <w:num w:numId="122">
    <w:abstractNumId w:val="77"/>
  </w:num>
  <w:num w:numId="123">
    <w:abstractNumId w:val="37"/>
  </w:num>
  <w:num w:numId="124">
    <w:abstractNumId w:val="86"/>
  </w:num>
  <w:num w:numId="125">
    <w:abstractNumId w:val="41"/>
  </w:num>
  <w:num w:numId="126">
    <w:abstractNumId w:val="95"/>
  </w:num>
  <w:num w:numId="127">
    <w:abstractNumId w:val="132"/>
  </w:num>
  <w:num w:numId="128">
    <w:abstractNumId w:val="129"/>
  </w:num>
  <w:num w:numId="129">
    <w:abstractNumId w:val="111"/>
  </w:num>
  <w:num w:numId="130">
    <w:abstractNumId w:val="14"/>
  </w:num>
  <w:num w:numId="131">
    <w:abstractNumId w:val="172"/>
  </w:num>
  <w:num w:numId="132">
    <w:abstractNumId w:val="23"/>
  </w:num>
  <w:num w:numId="133">
    <w:abstractNumId w:val="104"/>
  </w:num>
  <w:num w:numId="134">
    <w:abstractNumId w:val="12"/>
  </w:num>
  <w:num w:numId="135">
    <w:abstractNumId w:val="19"/>
  </w:num>
  <w:num w:numId="136">
    <w:abstractNumId w:val="110"/>
  </w:num>
  <w:num w:numId="137">
    <w:abstractNumId w:val="38"/>
  </w:num>
  <w:num w:numId="138">
    <w:abstractNumId w:val="42"/>
  </w:num>
  <w:num w:numId="139">
    <w:abstractNumId w:val="47"/>
  </w:num>
  <w:num w:numId="140">
    <w:abstractNumId w:val="80"/>
  </w:num>
  <w:num w:numId="141">
    <w:abstractNumId w:val="147"/>
  </w:num>
  <w:num w:numId="142">
    <w:abstractNumId w:val="36"/>
  </w:num>
  <w:num w:numId="143">
    <w:abstractNumId w:val="116"/>
  </w:num>
  <w:num w:numId="144">
    <w:abstractNumId w:val="144"/>
  </w:num>
  <w:num w:numId="145">
    <w:abstractNumId w:val="105"/>
  </w:num>
  <w:num w:numId="146">
    <w:abstractNumId w:val="59"/>
  </w:num>
  <w:num w:numId="147">
    <w:abstractNumId w:val="149"/>
  </w:num>
  <w:num w:numId="148">
    <w:abstractNumId w:val="138"/>
  </w:num>
  <w:num w:numId="149">
    <w:abstractNumId w:val="81"/>
  </w:num>
  <w:num w:numId="150">
    <w:abstractNumId w:val="128"/>
  </w:num>
  <w:num w:numId="151">
    <w:abstractNumId w:val="17"/>
  </w:num>
  <w:num w:numId="152">
    <w:abstractNumId w:val="157"/>
  </w:num>
  <w:num w:numId="153">
    <w:abstractNumId w:val="79"/>
  </w:num>
  <w:num w:numId="154">
    <w:abstractNumId w:val="82"/>
  </w:num>
  <w:num w:numId="155">
    <w:abstractNumId w:val="89"/>
  </w:num>
  <w:num w:numId="156">
    <w:abstractNumId w:val="22"/>
  </w:num>
  <w:num w:numId="157">
    <w:abstractNumId w:val="166"/>
  </w:num>
  <w:num w:numId="158">
    <w:abstractNumId w:val="73"/>
  </w:num>
  <w:num w:numId="159">
    <w:abstractNumId w:val="131"/>
  </w:num>
  <w:num w:numId="160">
    <w:abstractNumId w:val="18"/>
  </w:num>
  <w:num w:numId="161">
    <w:abstractNumId w:val="156"/>
  </w:num>
  <w:num w:numId="162">
    <w:abstractNumId w:val="139"/>
  </w:num>
  <w:num w:numId="163">
    <w:abstractNumId w:val="101"/>
  </w:num>
  <w:num w:numId="164">
    <w:abstractNumId w:val="120"/>
  </w:num>
  <w:num w:numId="165">
    <w:abstractNumId w:val="96"/>
  </w:num>
  <w:num w:numId="166">
    <w:abstractNumId w:val="98"/>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861"/>
    <w:rsid w:val="000003B9"/>
    <w:rsid w:val="00000C82"/>
    <w:rsid w:val="00000D97"/>
    <w:rsid w:val="00001199"/>
    <w:rsid w:val="00001323"/>
    <w:rsid w:val="000014F4"/>
    <w:rsid w:val="000016B2"/>
    <w:rsid w:val="000022EA"/>
    <w:rsid w:val="00003326"/>
    <w:rsid w:val="0000338A"/>
    <w:rsid w:val="0000382B"/>
    <w:rsid w:val="00003EBE"/>
    <w:rsid w:val="00003F70"/>
    <w:rsid w:val="000041EB"/>
    <w:rsid w:val="00004333"/>
    <w:rsid w:val="00005027"/>
    <w:rsid w:val="000050C0"/>
    <w:rsid w:val="000050DA"/>
    <w:rsid w:val="000056AD"/>
    <w:rsid w:val="0000579C"/>
    <w:rsid w:val="00005914"/>
    <w:rsid w:val="00005EE5"/>
    <w:rsid w:val="000063B3"/>
    <w:rsid w:val="00007D49"/>
    <w:rsid w:val="00007DB3"/>
    <w:rsid w:val="000103F2"/>
    <w:rsid w:val="000108BC"/>
    <w:rsid w:val="0001098C"/>
    <w:rsid w:val="00011785"/>
    <w:rsid w:val="00011AD6"/>
    <w:rsid w:val="00011BD6"/>
    <w:rsid w:val="0001268C"/>
    <w:rsid w:val="00012D54"/>
    <w:rsid w:val="00012F01"/>
    <w:rsid w:val="00013823"/>
    <w:rsid w:val="00013887"/>
    <w:rsid w:val="00013982"/>
    <w:rsid w:val="00013BD1"/>
    <w:rsid w:val="0001487E"/>
    <w:rsid w:val="00014D79"/>
    <w:rsid w:val="00014F40"/>
    <w:rsid w:val="0001539C"/>
    <w:rsid w:val="00015453"/>
    <w:rsid w:val="000157E2"/>
    <w:rsid w:val="000159F6"/>
    <w:rsid w:val="00015A4B"/>
    <w:rsid w:val="000172CD"/>
    <w:rsid w:val="000179F2"/>
    <w:rsid w:val="00017B94"/>
    <w:rsid w:val="0002024F"/>
    <w:rsid w:val="000202E2"/>
    <w:rsid w:val="00020BAA"/>
    <w:rsid w:val="00020F37"/>
    <w:rsid w:val="00020FCB"/>
    <w:rsid w:val="00021A19"/>
    <w:rsid w:val="00021D8E"/>
    <w:rsid w:val="00022247"/>
    <w:rsid w:val="000223D9"/>
    <w:rsid w:val="000225A8"/>
    <w:rsid w:val="0002286C"/>
    <w:rsid w:val="00022873"/>
    <w:rsid w:val="000229F3"/>
    <w:rsid w:val="00022DEA"/>
    <w:rsid w:val="00022F16"/>
    <w:rsid w:val="0002348F"/>
    <w:rsid w:val="00023761"/>
    <w:rsid w:val="000241DD"/>
    <w:rsid w:val="00024787"/>
    <w:rsid w:val="00024D04"/>
    <w:rsid w:val="00025051"/>
    <w:rsid w:val="000257AA"/>
    <w:rsid w:val="00025891"/>
    <w:rsid w:val="00025DD5"/>
    <w:rsid w:val="000260D6"/>
    <w:rsid w:val="00026550"/>
    <w:rsid w:val="000267CB"/>
    <w:rsid w:val="0002692C"/>
    <w:rsid w:val="00026D2D"/>
    <w:rsid w:val="0002712F"/>
    <w:rsid w:val="0002779C"/>
    <w:rsid w:val="000277C5"/>
    <w:rsid w:val="0002786A"/>
    <w:rsid w:val="0003008D"/>
    <w:rsid w:val="000300CD"/>
    <w:rsid w:val="000308C0"/>
    <w:rsid w:val="000308C7"/>
    <w:rsid w:val="00031785"/>
    <w:rsid w:val="00032775"/>
    <w:rsid w:val="00032955"/>
    <w:rsid w:val="00033775"/>
    <w:rsid w:val="000339D8"/>
    <w:rsid w:val="00033D00"/>
    <w:rsid w:val="00034058"/>
    <w:rsid w:val="0003470D"/>
    <w:rsid w:val="0003497B"/>
    <w:rsid w:val="00034C65"/>
    <w:rsid w:val="00035293"/>
    <w:rsid w:val="00035523"/>
    <w:rsid w:val="0003554F"/>
    <w:rsid w:val="000359A8"/>
    <w:rsid w:val="00036119"/>
    <w:rsid w:val="00036602"/>
    <w:rsid w:val="00036675"/>
    <w:rsid w:val="0003688C"/>
    <w:rsid w:val="00037759"/>
    <w:rsid w:val="00037AB6"/>
    <w:rsid w:val="00037B3D"/>
    <w:rsid w:val="00037CD4"/>
    <w:rsid w:val="00037D47"/>
    <w:rsid w:val="00040205"/>
    <w:rsid w:val="0004090C"/>
    <w:rsid w:val="00041558"/>
    <w:rsid w:val="00041690"/>
    <w:rsid w:val="00041953"/>
    <w:rsid w:val="00042254"/>
    <w:rsid w:val="0004282F"/>
    <w:rsid w:val="00042D49"/>
    <w:rsid w:val="00042E60"/>
    <w:rsid w:val="00043A4E"/>
    <w:rsid w:val="00043C63"/>
    <w:rsid w:val="00043E0A"/>
    <w:rsid w:val="0004474B"/>
    <w:rsid w:val="00044B23"/>
    <w:rsid w:val="00044FE0"/>
    <w:rsid w:val="00045972"/>
    <w:rsid w:val="00045A7C"/>
    <w:rsid w:val="00045CB0"/>
    <w:rsid w:val="00046375"/>
    <w:rsid w:val="00046676"/>
    <w:rsid w:val="000468EE"/>
    <w:rsid w:val="00046E44"/>
    <w:rsid w:val="00047066"/>
    <w:rsid w:val="0004787E"/>
    <w:rsid w:val="00047A3E"/>
    <w:rsid w:val="00047CF5"/>
    <w:rsid w:val="0005010F"/>
    <w:rsid w:val="0005059C"/>
    <w:rsid w:val="00050A90"/>
    <w:rsid w:val="000514DD"/>
    <w:rsid w:val="00051848"/>
    <w:rsid w:val="00051C22"/>
    <w:rsid w:val="00052245"/>
    <w:rsid w:val="00052FE7"/>
    <w:rsid w:val="00053417"/>
    <w:rsid w:val="00053A15"/>
    <w:rsid w:val="00053E40"/>
    <w:rsid w:val="00053EB6"/>
    <w:rsid w:val="00053FD6"/>
    <w:rsid w:val="000545CF"/>
    <w:rsid w:val="000545DB"/>
    <w:rsid w:val="00054641"/>
    <w:rsid w:val="00054DE8"/>
    <w:rsid w:val="000553C5"/>
    <w:rsid w:val="00055886"/>
    <w:rsid w:val="0005593D"/>
    <w:rsid w:val="00056031"/>
    <w:rsid w:val="000560C4"/>
    <w:rsid w:val="000563DB"/>
    <w:rsid w:val="00056C4B"/>
    <w:rsid w:val="00057314"/>
    <w:rsid w:val="000573EC"/>
    <w:rsid w:val="00057497"/>
    <w:rsid w:val="00060C3D"/>
    <w:rsid w:val="0006155F"/>
    <w:rsid w:val="0006197F"/>
    <w:rsid w:val="00062139"/>
    <w:rsid w:val="00062CD5"/>
    <w:rsid w:val="00062D3D"/>
    <w:rsid w:val="0006302E"/>
    <w:rsid w:val="0006359A"/>
    <w:rsid w:val="00063863"/>
    <w:rsid w:val="00063A94"/>
    <w:rsid w:val="00063BDB"/>
    <w:rsid w:val="00063CA7"/>
    <w:rsid w:val="00063ECC"/>
    <w:rsid w:val="000644D2"/>
    <w:rsid w:val="000646AE"/>
    <w:rsid w:val="00064A37"/>
    <w:rsid w:val="00064CE4"/>
    <w:rsid w:val="0006583C"/>
    <w:rsid w:val="00065D43"/>
    <w:rsid w:val="00066245"/>
    <w:rsid w:val="000665A6"/>
    <w:rsid w:val="00066B2E"/>
    <w:rsid w:val="000671B6"/>
    <w:rsid w:val="000674B2"/>
    <w:rsid w:val="000679AB"/>
    <w:rsid w:val="000703ED"/>
    <w:rsid w:val="00070955"/>
    <w:rsid w:val="0007107B"/>
    <w:rsid w:val="00071884"/>
    <w:rsid w:val="00071DE3"/>
    <w:rsid w:val="00071EAB"/>
    <w:rsid w:val="00071F80"/>
    <w:rsid w:val="00071FAC"/>
    <w:rsid w:val="00072175"/>
    <w:rsid w:val="00072250"/>
    <w:rsid w:val="00073072"/>
    <w:rsid w:val="00073889"/>
    <w:rsid w:val="0007427E"/>
    <w:rsid w:val="000746A5"/>
    <w:rsid w:val="0007475B"/>
    <w:rsid w:val="0007584F"/>
    <w:rsid w:val="00076551"/>
    <w:rsid w:val="00076DEC"/>
    <w:rsid w:val="0007741A"/>
    <w:rsid w:val="000777BD"/>
    <w:rsid w:val="00077D19"/>
    <w:rsid w:val="00077EE6"/>
    <w:rsid w:val="000802E0"/>
    <w:rsid w:val="00080770"/>
    <w:rsid w:val="00080F59"/>
    <w:rsid w:val="00081047"/>
    <w:rsid w:val="00081512"/>
    <w:rsid w:val="00081660"/>
    <w:rsid w:val="00081F99"/>
    <w:rsid w:val="000821BD"/>
    <w:rsid w:val="00082A1F"/>
    <w:rsid w:val="00082BCF"/>
    <w:rsid w:val="00082EA1"/>
    <w:rsid w:val="00084251"/>
    <w:rsid w:val="00084370"/>
    <w:rsid w:val="00084BF3"/>
    <w:rsid w:val="000851CB"/>
    <w:rsid w:val="00085549"/>
    <w:rsid w:val="00085E93"/>
    <w:rsid w:val="00085FD7"/>
    <w:rsid w:val="00086301"/>
    <w:rsid w:val="00086641"/>
    <w:rsid w:val="000906ED"/>
    <w:rsid w:val="00090782"/>
    <w:rsid w:val="00090C3C"/>
    <w:rsid w:val="00090D34"/>
    <w:rsid w:val="00090E81"/>
    <w:rsid w:val="00090F72"/>
    <w:rsid w:val="000922F4"/>
    <w:rsid w:val="000928A8"/>
    <w:rsid w:val="0009302F"/>
    <w:rsid w:val="00093170"/>
    <w:rsid w:val="0009348E"/>
    <w:rsid w:val="00093840"/>
    <w:rsid w:val="00093D11"/>
    <w:rsid w:val="000940EE"/>
    <w:rsid w:val="00094448"/>
    <w:rsid w:val="00094CA1"/>
    <w:rsid w:val="00094DCA"/>
    <w:rsid w:val="00095619"/>
    <w:rsid w:val="0009575C"/>
    <w:rsid w:val="00095923"/>
    <w:rsid w:val="00095DAD"/>
    <w:rsid w:val="000963C1"/>
    <w:rsid w:val="0009653A"/>
    <w:rsid w:val="00096BEC"/>
    <w:rsid w:val="000970D3"/>
    <w:rsid w:val="000972AC"/>
    <w:rsid w:val="00097912"/>
    <w:rsid w:val="00097A83"/>
    <w:rsid w:val="000A0640"/>
    <w:rsid w:val="000A0838"/>
    <w:rsid w:val="000A0B14"/>
    <w:rsid w:val="000A0F91"/>
    <w:rsid w:val="000A189B"/>
    <w:rsid w:val="000A1CA2"/>
    <w:rsid w:val="000A2A97"/>
    <w:rsid w:val="000A46AF"/>
    <w:rsid w:val="000A47B3"/>
    <w:rsid w:val="000A4B62"/>
    <w:rsid w:val="000A5051"/>
    <w:rsid w:val="000A55D7"/>
    <w:rsid w:val="000A560F"/>
    <w:rsid w:val="000A5C5B"/>
    <w:rsid w:val="000A6851"/>
    <w:rsid w:val="000A6D5D"/>
    <w:rsid w:val="000A72CF"/>
    <w:rsid w:val="000A76DE"/>
    <w:rsid w:val="000B093F"/>
    <w:rsid w:val="000B0DF5"/>
    <w:rsid w:val="000B13C9"/>
    <w:rsid w:val="000B1744"/>
    <w:rsid w:val="000B1A67"/>
    <w:rsid w:val="000B2DFD"/>
    <w:rsid w:val="000B310A"/>
    <w:rsid w:val="000B4B1D"/>
    <w:rsid w:val="000B4DC1"/>
    <w:rsid w:val="000B502E"/>
    <w:rsid w:val="000B507D"/>
    <w:rsid w:val="000B596B"/>
    <w:rsid w:val="000B60BB"/>
    <w:rsid w:val="000B7249"/>
    <w:rsid w:val="000B7528"/>
    <w:rsid w:val="000B7F1E"/>
    <w:rsid w:val="000C0213"/>
    <w:rsid w:val="000C0320"/>
    <w:rsid w:val="000C0597"/>
    <w:rsid w:val="000C0679"/>
    <w:rsid w:val="000C06A4"/>
    <w:rsid w:val="000C0CDC"/>
    <w:rsid w:val="000C0EC6"/>
    <w:rsid w:val="000C11D3"/>
    <w:rsid w:val="000C12DB"/>
    <w:rsid w:val="000C1B7F"/>
    <w:rsid w:val="000C208C"/>
    <w:rsid w:val="000C20C6"/>
    <w:rsid w:val="000C2514"/>
    <w:rsid w:val="000C29B8"/>
    <w:rsid w:val="000C30D4"/>
    <w:rsid w:val="000C380A"/>
    <w:rsid w:val="000C38E5"/>
    <w:rsid w:val="000C394F"/>
    <w:rsid w:val="000C4784"/>
    <w:rsid w:val="000C48A7"/>
    <w:rsid w:val="000C4A7A"/>
    <w:rsid w:val="000C524F"/>
    <w:rsid w:val="000C547A"/>
    <w:rsid w:val="000C57A3"/>
    <w:rsid w:val="000C5A81"/>
    <w:rsid w:val="000C652B"/>
    <w:rsid w:val="000C666A"/>
    <w:rsid w:val="000C6693"/>
    <w:rsid w:val="000C6F76"/>
    <w:rsid w:val="000C700A"/>
    <w:rsid w:val="000C727F"/>
    <w:rsid w:val="000C757B"/>
    <w:rsid w:val="000C7984"/>
    <w:rsid w:val="000D0A15"/>
    <w:rsid w:val="000D0A77"/>
    <w:rsid w:val="000D1110"/>
    <w:rsid w:val="000D15D5"/>
    <w:rsid w:val="000D1A3F"/>
    <w:rsid w:val="000D1B07"/>
    <w:rsid w:val="000D1C49"/>
    <w:rsid w:val="000D1D10"/>
    <w:rsid w:val="000D1F13"/>
    <w:rsid w:val="000D2B4E"/>
    <w:rsid w:val="000D38EE"/>
    <w:rsid w:val="000D46D8"/>
    <w:rsid w:val="000D54C3"/>
    <w:rsid w:val="000D5AA3"/>
    <w:rsid w:val="000D635A"/>
    <w:rsid w:val="000D63C3"/>
    <w:rsid w:val="000D6CAA"/>
    <w:rsid w:val="000D6DC6"/>
    <w:rsid w:val="000D74EF"/>
    <w:rsid w:val="000D78AD"/>
    <w:rsid w:val="000E0A88"/>
    <w:rsid w:val="000E11E5"/>
    <w:rsid w:val="000E14F0"/>
    <w:rsid w:val="000E1661"/>
    <w:rsid w:val="000E1C3F"/>
    <w:rsid w:val="000E2604"/>
    <w:rsid w:val="000E28FF"/>
    <w:rsid w:val="000E2AA3"/>
    <w:rsid w:val="000E3592"/>
    <w:rsid w:val="000E37DA"/>
    <w:rsid w:val="000E3AC6"/>
    <w:rsid w:val="000E3B62"/>
    <w:rsid w:val="000E466A"/>
    <w:rsid w:val="000E4D5E"/>
    <w:rsid w:val="000E5758"/>
    <w:rsid w:val="000E5863"/>
    <w:rsid w:val="000E62F7"/>
    <w:rsid w:val="000E7524"/>
    <w:rsid w:val="000E7C85"/>
    <w:rsid w:val="000F073E"/>
    <w:rsid w:val="000F0921"/>
    <w:rsid w:val="000F0B14"/>
    <w:rsid w:val="000F15DF"/>
    <w:rsid w:val="000F2149"/>
    <w:rsid w:val="000F2AB7"/>
    <w:rsid w:val="000F3018"/>
    <w:rsid w:val="000F31E1"/>
    <w:rsid w:val="000F3D78"/>
    <w:rsid w:val="000F444A"/>
    <w:rsid w:val="000F51E7"/>
    <w:rsid w:val="000F5491"/>
    <w:rsid w:val="000F5E46"/>
    <w:rsid w:val="000F60E6"/>
    <w:rsid w:val="000F6B68"/>
    <w:rsid w:val="000F6E71"/>
    <w:rsid w:val="000F76FE"/>
    <w:rsid w:val="000F78BC"/>
    <w:rsid w:val="000F79D8"/>
    <w:rsid w:val="000F7D5F"/>
    <w:rsid w:val="00100231"/>
    <w:rsid w:val="001002D7"/>
    <w:rsid w:val="00100B9A"/>
    <w:rsid w:val="00100BE4"/>
    <w:rsid w:val="00101665"/>
    <w:rsid w:val="00101C69"/>
    <w:rsid w:val="0010226A"/>
    <w:rsid w:val="00103CFD"/>
    <w:rsid w:val="00103F85"/>
    <w:rsid w:val="0010409C"/>
    <w:rsid w:val="00104806"/>
    <w:rsid w:val="001050DA"/>
    <w:rsid w:val="0010533B"/>
    <w:rsid w:val="00105B8F"/>
    <w:rsid w:val="00106019"/>
    <w:rsid w:val="00106114"/>
    <w:rsid w:val="00106D4D"/>
    <w:rsid w:val="0010700B"/>
    <w:rsid w:val="001072F4"/>
    <w:rsid w:val="001075FF"/>
    <w:rsid w:val="00107701"/>
    <w:rsid w:val="001077D4"/>
    <w:rsid w:val="0010789C"/>
    <w:rsid w:val="00107913"/>
    <w:rsid w:val="0011055E"/>
    <w:rsid w:val="001109F0"/>
    <w:rsid w:val="001111D9"/>
    <w:rsid w:val="0011128D"/>
    <w:rsid w:val="001116B5"/>
    <w:rsid w:val="00111B0E"/>
    <w:rsid w:val="00111C71"/>
    <w:rsid w:val="00112018"/>
    <w:rsid w:val="0011232F"/>
    <w:rsid w:val="0011234D"/>
    <w:rsid w:val="0011253C"/>
    <w:rsid w:val="001127D6"/>
    <w:rsid w:val="00112817"/>
    <w:rsid w:val="00112B34"/>
    <w:rsid w:val="00112BCB"/>
    <w:rsid w:val="00112ECA"/>
    <w:rsid w:val="00113543"/>
    <w:rsid w:val="00113E14"/>
    <w:rsid w:val="00114541"/>
    <w:rsid w:val="00115A0A"/>
    <w:rsid w:val="0011654D"/>
    <w:rsid w:val="00116791"/>
    <w:rsid w:val="00116DBD"/>
    <w:rsid w:val="00116E53"/>
    <w:rsid w:val="00117320"/>
    <w:rsid w:val="00117546"/>
    <w:rsid w:val="00117711"/>
    <w:rsid w:val="00117D09"/>
    <w:rsid w:val="00120453"/>
    <w:rsid w:val="00120664"/>
    <w:rsid w:val="001207AF"/>
    <w:rsid w:val="0012097E"/>
    <w:rsid w:val="00121114"/>
    <w:rsid w:val="00121795"/>
    <w:rsid w:val="0012185E"/>
    <w:rsid w:val="00121874"/>
    <w:rsid w:val="00121BB3"/>
    <w:rsid w:val="00121CFF"/>
    <w:rsid w:val="001220EA"/>
    <w:rsid w:val="00122962"/>
    <w:rsid w:val="001231B6"/>
    <w:rsid w:val="001235BF"/>
    <w:rsid w:val="0012394C"/>
    <w:rsid w:val="00123A54"/>
    <w:rsid w:val="00123B1C"/>
    <w:rsid w:val="00123C7B"/>
    <w:rsid w:val="00124466"/>
    <w:rsid w:val="001248B9"/>
    <w:rsid w:val="00125991"/>
    <w:rsid w:val="00125B7C"/>
    <w:rsid w:val="00125CCA"/>
    <w:rsid w:val="0012657D"/>
    <w:rsid w:val="00127A1D"/>
    <w:rsid w:val="0013033B"/>
    <w:rsid w:val="0013040F"/>
    <w:rsid w:val="0013043C"/>
    <w:rsid w:val="00130F42"/>
    <w:rsid w:val="0013121A"/>
    <w:rsid w:val="00131E66"/>
    <w:rsid w:val="00132092"/>
    <w:rsid w:val="00132E6A"/>
    <w:rsid w:val="00134C26"/>
    <w:rsid w:val="001354D6"/>
    <w:rsid w:val="00135B51"/>
    <w:rsid w:val="00135CB6"/>
    <w:rsid w:val="00135D80"/>
    <w:rsid w:val="00135EAA"/>
    <w:rsid w:val="00135FD1"/>
    <w:rsid w:val="00136F8E"/>
    <w:rsid w:val="00137176"/>
    <w:rsid w:val="00137A24"/>
    <w:rsid w:val="00137B5D"/>
    <w:rsid w:val="00137E7B"/>
    <w:rsid w:val="00137EBC"/>
    <w:rsid w:val="0014056B"/>
    <w:rsid w:val="00140F6A"/>
    <w:rsid w:val="00141553"/>
    <w:rsid w:val="00141BAC"/>
    <w:rsid w:val="001423A8"/>
    <w:rsid w:val="0014321B"/>
    <w:rsid w:val="001436F5"/>
    <w:rsid w:val="00143A2C"/>
    <w:rsid w:val="001440BB"/>
    <w:rsid w:val="0014466D"/>
    <w:rsid w:val="001448D5"/>
    <w:rsid w:val="00144E9F"/>
    <w:rsid w:val="0014512F"/>
    <w:rsid w:val="00146189"/>
    <w:rsid w:val="0014697E"/>
    <w:rsid w:val="00147955"/>
    <w:rsid w:val="00147AB4"/>
    <w:rsid w:val="00147E0D"/>
    <w:rsid w:val="00150618"/>
    <w:rsid w:val="0015076F"/>
    <w:rsid w:val="00150D86"/>
    <w:rsid w:val="0015128B"/>
    <w:rsid w:val="00151917"/>
    <w:rsid w:val="00152176"/>
    <w:rsid w:val="0015364D"/>
    <w:rsid w:val="00153939"/>
    <w:rsid w:val="00154086"/>
    <w:rsid w:val="0015528C"/>
    <w:rsid w:val="001558DB"/>
    <w:rsid w:val="001559D6"/>
    <w:rsid w:val="00155F49"/>
    <w:rsid w:val="00156672"/>
    <w:rsid w:val="00156D52"/>
    <w:rsid w:val="001571A7"/>
    <w:rsid w:val="00157464"/>
    <w:rsid w:val="0015762F"/>
    <w:rsid w:val="00157872"/>
    <w:rsid w:val="00161093"/>
    <w:rsid w:val="00161B1C"/>
    <w:rsid w:val="00161C88"/>
    <w:rsid w:val="0016202D"/>
    <w:rsid w:val="00162899"/>
    <w:rsid w:val="00162AAE"/>
    <w:rsid w:val="0016395A"/>
    <w:rsid w:val="00163BAC"/>
    <w:rsid w:val="00163EB6"/>
    <w:rsid w:val="00163FF8"/>
    <w:rsid w:val="0016429D"/>
    <w:rsid w:val="001645D0"/>
    <w:rsid w:val="001647AB"/>
    <w:rsid w:val="001649AA"/>
    <w:rsid w:val="00164CFD"/>
    <w:rsid w:val="001653AE"/>
    <w:rsid w:val="001656A5"/>
    <w:rsid w:val="0016590C"/>
    <w:rsid w:val="00166738"/>
    <w:rsid w:val="001667BE"/>
    <w:rsid w:val="001669D1"/>
    <w:rsid w:val="00166D94"/>
    <w:rsid w:val="001676CA"/>
    <w:rsid w:val="00167A29"/>
    <w:rsid w:val="00167C2C"/>
    <w:rsid w:val="00170212"/>
    <w:rsid w:val="00170503"/>
    <w:rsid w:val="00170931"/>
    <w:rsid w:val="00172CA5"/>
    <w:rsid w:val="00173589"/>
    <w:rsid w:val="00173EBD"/>
    <w:rsid w:val="00173F36"/>
    <w:rsid w:val="0017437A"/>
    <w:rsid w:val="00174BD1"/>
    <w:rsid w:val="00174BE1"/>
    <w:rsid w:val="00175728"/>
    <w:rsid w:val="001766C6"/>
    <w:rsid w:val="00177CA0"/>
    <w:rsid w:val="00180229"/>
    <w:rsid w:val="0018028F"/>
    <w:rsid w:val="0018062C"/>
    <w:rsid w:val="001806DF"/>
    <w:rsid w:val="0018165D"/>
    <w:rsid w:val="0018194D"/>
    <w:rsid w:val="00181BF7"/>
    <w:rsid w:val="0018290E"/>
    <w:rsid w:val="00182973"/>
    <w:rsid w:val="00182C2E"/>
    <w:rsid w:val="00182D11"/>
    <w:rsid w:val="00182D5C"/>
    <w:rsid w:val="001831F9"/>
    <w:rsid w:val="00183271"/>
    <w:rsid w:val="001833DC"/>
    <w:rsid w:val="00183C72"/>
    <w:rsid w:val="00184456"/>
    <w:rsid w:val="0018470E"/>
    <w:rsid w:val="00184730"/>
    <w:rsid w:val="00184A71"/>
    <w:rsid w:val="00184E74"/>
    <w:rsid w:val="001852AA"/>
    <w:rsid w:val="001855C5"/>
    <w:rsid w:val="00185862"/>
    <w:rsid w:val="001860ED"/>
    <w:rsid w:val="001862AF"/>
    <w:rsid w:val="00186C44"/>
    <w:rsid w:val="00186C93"/>
    <w:rsid w:val="00187535"/>
    <w:rsid w:val="00187C74"/>
    <w:rsid w:val="00187E91"/>
    <w:rsid w:val="00190477"/>
    <w:rsid w:val="00190D4E"/>
    <w:rsid w:val="00190E6D"/>
    <w:rsid w:val="00190FBD"/>
    <w:rsid w:val="001925FE"/>
    <w:rsid w:val="00192969"/>
    <w:rsid w:val="00192B54"/>
    <w:rsid w:val="00192C81"/>
    <w:rsid w:val="00193694"/>
    <w:rsid w:val="0019385B"/>
    <w:rsid w:val="001938A8"/>
    <w:rsid w:val="0019397C"/>
    <w:rsid w:val="00193FAB"/>
    <w:rsid w:val="00194194"/>
    <w:rsid w:val="0019454A"/>
    <w:rsid w:val="00194883"/>
    <w:rsid w:val="00194A81"/>
    <w:rsid w:val="00194B87"/>
    <w:rsid w:val="00194C9D"/>
    <w:rsid w:val="00194CB8"/>
    <w:rsid w:val="001952D4"/>
    <w:rsid w:val="001959B8"/>
    <w:rsid w:val="00196342"/>
    <w:rsid w:val="00196924"/>
    <w:rsid w:val="00196AB2"/>
    <w:rsid w:val="00196CD6"/>
    <w:rsid w:val="001A0AD7"/>
    <w:rsid w:val="001A0BE2"/>
    <w:rsid w:val="001A0E2B"/>
    <w:rsid w:val="001A0E7F"/>
    <w:rsid w:val="001A0F04"/>
    <w:rsid w:val="001A1613"/>
    <w:rsid w:val="001A1616"/>
    <w:rsid w:val="001A1849"/>
    <w:rsid w:val="001A1ABC"/>
    <w:rsid w:val="001A1CB7"/>
    <w:rsid w:val="001A1D8A"/>
    <w:rsid w:val="001A25B9"/>
    <w:rsid w:val="001A295E"/>
    <w:rsid w:val="001A2EF2"/>
    <w:rsid w:val="001A2FB0"/>
    <w:rsid w:val="001A3478"/>
    <w:rsid w:val="001A3837"/>
    <w:rsid w:val="001A3B84"/>
    <w:rsid w:val="001A4246"/>
    <w:rsid w:val="001A4371"/>
    <w:rsid w:val="001A45A9"/>
    <w:rsid w:val="001A524B"/>
    <w:rsid w:val="001A56F7"/>
    <w:rsid w:val="001A570B"/>
    <w:rsid w:val="001A6037"/>
    <w:rsid w:val="001A6E1B"/>
    <w:rsid w:val="001A7035"/>
    <w:rsid w:val="001A7413"/>
    <w:rsid w:val="001A7548"/>
    <w:rsid w:val="001A7BBF"/>
    <w:rsid w:val="001A7DF4"/>
    <w:rsid w:val="001A7E69"/>
    <w:rsid w:val="001B02CA"/>
    <w:rsid w:val="001B080F"/>
    <w:rsid w:val="001B0D25"/>
    <w:rsid w:val="001B0F21"/>
    <w:rsid w:val="001B1107"/>
    <w:rsid w:val="001B1404"/>
    <w:rsid w:val="001B17E2"/>
    <w:rsid w:val="001B1819"/>
    <w:rsid w:val="001B1894"/>
    <w:rsid w:val="001B18E4"/>
    <w:rsid w:val="001B1AA0"/>
    <w:rsid w:val="001B1AA7"/>
    <w:rsid w:val="001B1B68"/>
    <w:rsid w:val="001B1E84"/>
    <w:rsid w:val="001B2F0D"/>
    <w:rsid w:val="001B2F31"/>
    <w:rsid w:val="001B2F9D"/>
    <w:rsid w:val="001B3552"/>
    <w:rsid w:val="001B3A12"/>
    <w:rsid w:val="001B4046"/>
    <w:rsid w:val="001B410E"/>
    <w:rsid w:val="001B45C1"/>
    <w:rsid w:val="001B49C3"/>
    <w:rsid w:val="001B4A89"/>
    <w:rsid w:val="001B4D6B"/>
    <w:rsid w:val="001B540A"/>
    <w:rsid w:val="001B543C"/>
    <w:rsid w:val="001B5DEE"/>
    <w:rsid w:val="001B62B7"/>
    <w:rsid w:val="001B667D"/>
    <w:rsid w:val="001B66D6"/>
    <w:rsid w:val="001B7053"/>
    <w:rsid w:val="001B71E1"/>
    <w:rsid w:val="001B7543"/>
    <w:rsid w:val="001B7898"/>
    <w:rsid w:val="001B7AAB"/>
    <w:rsid w:val="001C181B"/>
    <w:rsid w:val="001C1E18"/>
    <w:rsid w:val="001C20F4"/>
    <w:rsid w:val="001C2940"/>
    <w:rsid w:val="001C3489"/>
    <w:rsid w:val="001C3762"/>
    <w:rsid w:val="001C378C"/>
    <w:rsid w:val="001C4736"/>
    <w:rsid w:val="001C485F"/>
    <w:rsid w:val="001C4C05"/>
    <w:rsid w:val="001C53B5"/>
    <w:rsid w:val="001C5F25"/>
    <w:rsid w:val="001C6756"/>
    <w:rsid w:val="001C6844"/>
    <w:rsid w:val="001C6F87"/>
    <w:rsid w:val="001C723C"/>
    <w:rsid w:val="001C790E"/>
    <w:rsid w:val="001D0730"/>
    <w:rsid w:val="001D07EA"/>
    <w:rsid w:val="001D0D0D"/>
    <w:rsid w:val="001D1503"/>
    <w:rsid w:val="001D24F6"/>
    <w:rsid w:val="001D3225"/>
    <w:rsid w:val="001D3B1F"/>
    <w:rsid w:val="001D51E1"/>
    <w:rsid w:val="001D53AE"/>
    <w:rsid w:val="001D6A7C"/>
    <w:rsid w:val="001D6E39"/>
    <w:rsid w:val="001D6E4F"/>
    <w:rsid w:val="001D7E05"/>
    <w:rsid w:val="001E0046"/>
    <w:rsid w:val="001E018F"/>
    <w:rsid w:val="001E042C"/>
    <w:rsid w:val="001E0646"/>
    <w:rsid w:val="001E1750"/>
    <w:rsid w:val="001E1AE3"/>
    <w:rsid w:val="001E204D"/>
    <w:rsid w:val="001E23A9"/>
    <w:rsid w:val="001E24E5"/>
    <w:rsid w:val="001E304F"/>
    <w:rsid w:val="001E3607"/>
    <w:rsid w:val="001E3E6C"/>
    <w:rsid w:val="001E4287"/>
    <w:rsid w:val="001E4A90"/>
    <w:rsid w:val="001E4F84"/>
    <w:rsid w:val="001E53B4"/>
    <w:rsid w:val="001E58C3"/>
    <w:rsid w:val="001E58E9"/>
    <w:rsid w:val="001E6138"/>
    <w:rsid w:val="001E6F30"/>
    <w:rsid w:val="001E77B2"/>
    <w:rsid w:val="001F00B1"/>
    <w:rsid w:val="001F022F"/>
    <w:rsid w:val="001F0459"/>
    <w:rsid w:val="001F085D"/>
    <w:rsid w:val="001F0951"/>
    <w:rsid w:val="001F14CF"/>
    <w:rsid w:val="001F1528"/>
    <w:rsid w:val="001F183E"/>
    <w:rsid w:val="001F1976"/>
    <w:rsid w:val="001F19E4"/>
    <w:rsid w:val="001F205E"/>
    <w:rsid w:val="001F2463"/>
    <w:rsid w:val="001F29F1"/>
    <w:rsid w:val="001F2A64"/>
    <w:rsid w:val="001F2E08"/>
    <w:rsid w:val="001F35A1"/>
    <w:rsid w:val="001F372E"/>
    <w:rsid w:val="001F3DCF"/>
    <w:rsid w:val="001F3E98"/>
    <w:rsid w:val="001F421B"/>
    <w:rsid w:val="001F52D5"/>
    <w:rsid w:val="001F5610"/>
    <w:rsid w:val="001F5E36"/>
    <w:rsid w:val="001F6E70"/>
    <w:rsid w:val="001F7F32"/>
    <w:rsid w:val="002004F7"/>
    <w:rsid w:val="0020064B"/>
    <w:rsid w:val="00200C47"/>
    <w:rsid w:val="00200EE0"/>
    <w:rsid w:val="002013E9"/>
    <w:rsid w:val="00201908"/>
    <w:rsid w:val="00201AEE"/>
    <w:rsid w:val="00202B3E"/>
    <w:rsid w:val="00203DF3"/>
    <w:rsid w:val="00203F65"/>
    <w:rsid w:val="002049AA"/>
    <w:rsid w:val="0020503F"/>
    <w:rsid w:val="0020637E"/>
    <w:rsid w:val="00206CAA"/>
    <w:rsid w:val="00210682"/>
    <w:rsid w:val="002109EE"/>
    <w:rsid w:val="00210ACB"/>
    <w:rsid w:val="00210AE7"/>
    <w:rsid w:val="00210D12"/>
    <w:rsid w:val="00210ED2"/>
    <w:rsid w:val="0021115B"/>
    <w:rsid w:val="00211704"/>
    <w:rsid w:val="00212B03"/>
    <w:rsid w:val="00213226"/>
    <w:rsid w:val="0021336F"/>
    <w:rsid w:val="002146E8"/>
    <w:rsid w:val="00214D09"/>
    <w:rsid w:val="002151B9"/>
    <w:rsid w:val="00216846"/>
    <w:rsid w:val="00216B0B"/>
    <w:rsid w:val="00216BFF"/>
    <w:rsid w:val="00217119"/>
    <w:rsid w:val="0021737D"/>
    <w:rsid w:val="0021748C"/>
    <w:rsid w:val="0022018C"/>
    <w:rsid w:val="0022048F"/>
    <w:rsid w:val="00220BC2"/>
    <w:rsid w:val="00220D05"/>
    <w:rsid w:val="00220DC0"/>
    <w:rsid w:val="00220EC3"/>
    <w:rsid w:val="00221095"/>
    <w:rsid w:val="00221878"/>
    <w:rsid w:val="0022270E"/>
    <w:rsid w:val="002227DD"/>
    <w:rsid w:val="002238BA"/>
    <w:rsid w:val="0022392C"/>
    <w:rsid w:val="00223FC6"/>
    <w:rsid w:val="002240FA"/>
    <w:rsid w:val="0022480A"/>
    <w:rsid w:val="0022488B"/>
    <w:rsid w:val="00224937"/>
    <w:rsid w:val="002253E0"/>
    <w:rsid w:val="0022592A"/>
    <w:rsid w:val="002259F1"/>
    <w:rsid w:val="002260EC"/>
    <w:rsid w:val="0022646A"/>
    <w:rsid w:val="0022677C"/>
    <w:rsid w:val="00226E37"/>
    <w:rsid w:val="00227735"/>
    <w:rsid w:val="00227B40"/>
    <w:rsid w:val="002304E2"/>
    <w:rsid w:val="00230529"/>
    <w:rsid w:val="00230865"/>
    <w:rsid w:val="00230BFD"/>
    <w:rsid w:val="00230D81"/>
    <w:rsid w:val="00231026"/>
    <w:rsid w:val="00231B81"/>
    <w:rsid w:val="00231FE9"/>
    <w:rsid w:val="00232EB0"/>
    <w:rsid w:val="002332BF"/>
    <w:rsid w:val="00234066"/>
    <w:rsid w:val="00234222"/>
    <w:rsid w:val="00234750"/>
    <w:rsid w:val="00234A41"/>
    <w:rsid w:val="00235103"/>
    <w:rsid w:val="00235196"/>
    <w:rsid w:val="002351F5"/>
    <w:rsid w:val="00235D40"/>
    <w:rsid w:val="00235F92"/>
    <w:rsid w:val="0023611A"/>
    <w:rsid w:val="002363B3"/>
    <w:rsid w:val="002364FB"/>
    <w:rsid w:val="00236656"/>
    <w:rsid w:val="0023665F"/>
    <w:rsid w:val="002367CB"/>
    <w:rsid w:val="002370A2"/>
    <w:rsid w:val="00237126"/>
    <w:rsid w:val="002404AE"/>
    <w:rsid w:val="002412B5"/>
    <w:rsid w:val="0024148F"/>
    <w:rsid w:val="002415EF"/>
    <w:rsid w:val="0024162B"/>
    <w:rsid w:val="00241AC2"/>
    <w:rsid w:val="00241E98"/>
    <w:rsid w:val="002425C4"/>
    <w:rsid w:val="002426EE"/>
    <w:rsid w:val="00242EF0"/>
    <w:rsid w:val="00243479"/>
    <w:rsid w:val="00243605"/>
    <w:rsid w:val="00243A88"/>
    <w:rsid w:val="00243C04"/>
    <w:rsid w:val="00243C49"/>
    <w:rsid w:val="00243CFB"/>
    <w:rsid w:val="00244D50"/>
    <w:rsid w:val="00245605"/>
    <w:rsid w:val="002456D7"/>
    <w:rsid w:val="00245751"/>
    <w:rsid w:val="0024585A"/>
    <w:rsid w:val="002459FC"/>
    <w:rsid w:val="00245DF0"/>
    <w:rsid w:val="002467BE"/>
    <w:rsid w:val="00246921"/>
    <w:rsid w:val="00247C56"/>
    <w:rsid w:val="00247C9F"/>
    <w:rsid w:val="00250B0E"/>
    <w:rsid w:val="00250C5D"/>
    <w:rsid w:val="0025107C"/>
    <w:rsid w:val="0025145D"/>
    <w:rsid w:val="002514B5"/>
    <w:rsid w:val="00251E53"/>
    <w:rsid w:val="002528C9"/>
    <w:rsid w:val="00252A24"/>
    <w:rsid w:val="00252B9F"/>
    <w:rsid w:val="00252C9B"/>
    <w:rsid w:val="00252EF4"/>
    <w:rsid w:val="002537D9"/>
    <w:rsid w:val="00254050"/>
    <w:rsid w:val="00254226"/>
    <w:rsid w:val="00254C63"/>
    <w:rsid w:val="00255354"/>
    <w:rsid w:val="00255E6D"/>
    <w:rsid w:val="002561EC"/>
    <w:rsid w:val="00256912"/>
    <w:rsid w:val="00256CE1"/>
    <w:rsid w:val="00257628"/>
    <w:rsid w:val="0025791E"/>
    <w:rsid w:val="002602B1"/>
    <w:rsid w:val="002609D3"/>
    <w:rsid w:val="00260A03"/>
    <w:rsid w:val="00260BEA"/>
    <w:rsid w:val="0026116A"/>
    <w:rsid w:val="002612AC"/>
    <w:rsid w:val="00261618"/>
    <w:rsid w:val="002622BE"/>
    <w:rsid w:val="0026239B"/>
    <w:rsid w:val="002623BA"/>
    <w:rsid w:val="00262F82"/>
    <w:rsid w:val="00263C01"/>
    <w:rsid w:val="00263EB8"/>
    <w:rsid w:val="00264027"/>
    <w:rsid w:val="0026451E"/>
    <w:rsid w:val="002647DC"/>
    <w:rsid w:val="00264AE2"/>
    <w:rsid w:val="0026505B"/>
    <w:rsid w:val="0026580A"/>
    <w:rsid w:val="00265AA6"/>
    <w:rsid w:val="00265D4C"/>
    <w:rsid w:val="00266041"/>
    <w:rsid w:val="00266493"/>
    <w:rsid w:val="00266892"/>
    <w:rsid w:val="002668DF"/>
    <w:rsid w:val="00266F3D"/>
    <w:rsid w:val="002672BD"/>
    <w:rsid w:val="00267590"/>
    <w:rsid w:val="00267B5E"/>
    <w:rsid w:val="0027059C"/>
    <w:rsid w:val="00271261"/>
    <w:rsid w:val="00271A92"/>
    <w:rsid w:val="00272DF1"/>
    <w:rsid w:val="002732A1"/>
    <w:rsid w:val="00273329"/>
    <w:rsid w:val="00273349"/>
    <w:rsid w:val="00273900"/>
    <w:rsid w:val="00273A98"/>
    <w:rsid w:val="002741BD"/>
    <w:rsid w:val="0027438B"/>
    <w:rsid w:val="00274E3D"/>
    <w:rsid w:val="00275A40"/>
    <w:rsid w:val="00275EB0"/>
    <w:rsid w:val="00276943"/>
    <w:rsid w:val="00277786"/>
    <w:rsid w:val="00280164"/>
    <w:rsid w:val="002805EA"/>
    <w:rsid w:val="00280A1F"/>
    <w:rsid w:val="00281263"/>
    <w:rsid w:val="0028158E"/>
    <w:rsid w:val="00281B9C"/>
    <w:rsid w:val="00281BEC"/>
    <w:rsid w:val="002821E3"/>
    <w:rsid w:val="0028233F"/>
    <w:rsid w:val="002824A4"/>
    <w:rsid w:val="00283969"/>
    <w:rsid w:val="00283E05"/>
    <w:rsid w:val="0028423F"/>
    <w:rsid w:val="00284913"/>
    <w:rsid w:val="00284B19"/>
    <w:rsid w:val="0028576C"/>
    <w:rsid w:val="002862ED"/>
    <w:rsid w:val="00286552"/>
    <w:rsid w:val="0028700D"/>
    <w:rsid w:val="002878F5"/>
    <w:rsid w:val="0029053B"/>
    <w:rsid w:val="00290A3D"/>
    <w:rsid w:val="00291320"/>
    <w:rsid w:val="00291532"/>
    <w:rsid w:val="00292EE1"/>
    <w:rsid w:val="00293545"/>
    <w:rsid w:val="002940EB"/>
    <w:rsid w:val="0029470D"/>
    <w:rsid w:val="00294EA2"/>
    <w:rsid w:val="0029513A"/>
    <w:rsid w:val="0029578B"/>
    <w:rsid w:val="00295A79"/>
    <w:rsid w:val="00295D4A"/>
    <w:rsid w:val="0029605A"/>
    <w:rsid w:val="00296441"/>
    <w:rsid w:val="0029693D"/>
    <w:rsid w:val="00296946"/>
    <w:rsid w:val="002974BF"/>
    <w:rsid w:val="002976C4"/>
    <w:rsid w:val="002978A5"/>
    <w:rsid w:val="002978E8"/>
    <w:rsid w:val="00297F35"/>
    <w:rsid w:val="002A092D"/>
    <w:rsid w:val="002A0DCD"/>
    <w:rsid w:val="002A0E95"/>
    <w:rsid w:val="002A1C6A"/>
    <w:rsid w:val="002A1CF8"/>
    <w:rsid w:val="002A2236"/>
    <w:rsid w:val="002A241D"/>
    <w:rsid w:val="002A246C"/>
    <w:rsid w:val="002A2BA3"/>
    <w:rsid w:val="002A305D"/>
    <w:rsid w:val="002A35EE"/>
    <w:rsid w:val="002A362B"/>
    <w:rsid w:val="002A3ED1"/>
    <w:rsid w:val="002A403E"/>
    <w:rsid w:val="002A4094"/>
    <w:rsid w:val="002A42D8"/>
    <w:rsid w:val="002A46D2"/>
    <w:rsid w:val="002A5172"/>
    <w:rsid w:val="002A54F6"/>
    <w:rsid w:val="002A56A6"/>
    <w:rsid w:val="002A6234"/>
    <w:rsid w:val="002A638F"/>
    <w:rsid w:val="002A68BE"/>
    <w:rsid w:val="002A6DE4"/>
    <w:rsid w:val="002A7298"/>
    <w:rsid w:val="002A77F4"/>
    <w:rsid w:val="002A7F3D"/>
    <w:rsid w:val="002B0E06"/>
    <w:rsid w:val="002B10DF"/>
    <w:rsid w:val="002B123D"/>
    <w:rsid w:val="002B1882"/>
    <w:rsid w:val="002B1A10"/>
    <w:rsid w:val="002B1AD3"/>
    <w:rsid w:val="002B1E44"/>
    <w:rsid w:val="002B1E91"/>
    <w:rsid w:val="002B290A"/>
    <w:rsid w:val="002B2E4F"/>
    <w:rsid w:val="002B3D1F"/>
    <w:rsid w:val="002B408A"/>
    <w:rsid w:val="002B4B98"/>
    <w:rsid w:val="002B4D10"/>
    <w:rsid w:val="002B4DFE"/>
    <w:rsid w:val="002B5A8B"/>
    <w:rsid w:val="002B5EB9"/>
    <w:rsid w:val="002B5EFA"/>
    <w:rsid w:val="002B6421"/>
    <w:rsid w:val="002B6CF4"/>
    <w:rsid w:val="002B7532"/>
    <w:rsid w:val="002B7C3D"/>
    <w:rsid w:val="002C05CC"/>
    <w:rsid w:val="002C0696"/>
    <w:rsid w:val="002C09D9"/>
    <w:rsid w:val="002C0EC1"/>
    <w:rsid w:val="002C2202"/>
    <w:rsid w:val="002C2548"/>
    <w:rsid w:val="002C28F1"/>
    <w:rsid w:val="002C2995"/>
    <w:rsid w:val="002C2C3D"/>
    <w:rsid w:val="002C35BF"/>
    <w:rsid w:val="002C3711"/>
    <w:rsid w:val="002C39BF"/>
    <w:rsid w:val="002C3CCB"/>
    <w:rsid w:val="002C4A13"/>
    <w:rsid w:val="002C5EDF"/>
    <w:rsid w:val="002C79DF"/>
    <w:rsid w:val="002D03CC"/>
    <w:rsid w:val="002D0F24"/>
    <w:rsid w:val="002D13BC"/>
    <w:rsid w:val="002D17C7"/>
    <w:rsid w:val="002D21D5"/>
    <w:rsid w:val="002D2775"/>
    <w:rsid w:val="002D3579"/>
    <w:rsid w:val="002D3F8E"/>
    <w:rsid w:val="002D40F8"/>
    <w:rsid w:val="002D43DB"/>
    <w:rsid w:val="002D516F"/>
    <w:rsid w:val="002D600E"/>
    <w:rsid w:val="002D62BB"/>
    <w:rsid w:val="002D63CB"/>
    <w:rsid w:val="002D65DE"/>
    <w:rsid w:val="002D6AEF"/>
    <w:rsid w:val="002D6BD7"/>
    <w:rsid w:val="002D7924"/>
    <w:rsid w:val="002D7A8E"/>
    <w:rsid w:val="002E019C"/>
    <w:rsid w:val="002E046B"/>
    <w:rsid w:val="002E0A05"/>
    <w:rsid w:val="002E0FC2"/>
    <w:rsid w:val="002E1317"/>
    <w:rsid w:val="002E1D5D"/>
    <w:rsid w:val="002E1D9A"/>
    <w:rsid w:val="002E1E40"/>
    <w:rsid w:val="002E21E7"/>
    <w:rsid w:val="002E24F8"/>
    <w:rsid w:val="002E3E15"/>
    <w:rsid w:val="002E3E82"/>
    <w:rsid w:val="002E3F20"/>
    <w:rsid w:val="002E44C7"/>
    <w:rsid w:val="002E459E"/>
    <w:rsid w:val="002E4A99"/>
    <w:rsid w:val="002E528D"/>
    <w:rsid w:val="002E555C"/>
    <w:rsid w:val="002E57E2"/>
    <w:rsid w:val="002E585C"/>
    <w:rsid w:val="002E5FA6"/>
    <w:rsid w:val="002E63E7"/>
    <w:rsid w:val="002E69B2"/>
    <w:rsid w:val="002E6DD1"/>
    <w:rsid w:val="002E708C"/>
    <w:rsid w:val="002E71AD"/>
    <w:rsid w:val="002E7385"/>
    <w:rsid w:val="002E78DE"/>
    <w:rsid w:val="002E79DA"/>
    <w:rsid w:val="002F01E3"/>
    <w:rsid w:val="002F03C9"/>
    <w:rsid w:val="002F03FD"/>
    <w:rsid w:val="002F057B"/>
    <w:rsid w:val="002F05CF"/>
    <w:rsid w:val="002F09B9"/>
    <w:rsid w:val="002F0FB7"/>
    <w:rsid w:val="002F1386"/>
    <w:rsid w:val="002F1BE4"/>
    <w:rsid w:val="002F1C12"/>
    <w:rsid w:val="002F2580"/>
    <w:rsid w:val="002F2767"/>
    <w:rsid w:val="002F2BD0"/>
    <w:rsid w:val="002F2C7A"/>
    <w:rsid w:val="002F3285"/>
    <w:rsid w:val="002F338A"/>
    <w:rsid w:val="002F3680"/>
    <w:rsid w:val="002F46F6"/>
    <w:rsid w:val="002F4F94"/>
    <w:rsid w:val="002F5510"/>
    <w:rsid w:val="002F55BD"/>
    <w:rsid w:val="002F5802"/>
    <w:rsid w:val="002F5EA7"/>
    <w:rsid w:val="002F63D0"/>
    <w:rsid w:val="002F6927"/>
    <w:rsid w:val="002F6AC5"/>
    <w:rsid w:val="002F702D"/>
    <w:rsid w:val="002F70C9"/>
    <w:rsid w:val="002F761B"/>
    <w:rsid w:val="002F7A65"/>
    <w:rsid w:val="002F7A8E"/>
    <w:rsid w:val="00300B46"/>
    <w:rsid w:val="0030187B"/>
    <w:rsid w:val="00302601"/>
    <w:rsid w:val="00302E11"/>
    <w:rsid w:val="00302E57"/>
    <w:rsid w:val="0030336D"/>
    <w:rsid w:val="00303CD4"/>
    <w:rsid w:val="0030446F"/>
    <w:rsid w:val="003045DA"/>
    <w:rsid w:val="003046CD"/>
    <w:rsid w:val="00305A16"/>
    <w:rsid w:val="00305DBE"/>
    <w:rsid w:val="00305F17"/>
    <w:rsid w:val="00306429"/>
    <w:rsid w:val="0030655C"/>
    <w:rsid w:val="0030708B"/>
    <w:rsid w:val="00307A12"/>
    <w:rsid w:val="00307B2D"/>
    <w:rsid w:val="0031022A"/>
    <w:rsid w:val="00310F33"/>
    <w:rsid w:val="003111BE"/>
    <w:rsid w:val="003114B6"/>
    <w:rsid w:val="0031189E"/>
    <w:rsid w:val="00311E99"/>
    <w:rsid w:val="0031216A"/>
    <w:rsid w:val="0031225A"/>
    <w:rsid w:val="0031243A"/>
    <w:rsid w:val="00312ECC"/>
    <w:rsid w:val="003136D6"/>
    <w:rsid w:val="0031383D"/>
    <w:rsid w:val="0031396A"/>
    <w:rsid w:val="00313DAC"/>
    <w:rsid w:val="003141A1"/>
    <w:rsid w:val="00314490"/>
    <w:rsid w:val="00315394"/>
    <w:rsid w:val="00315422"/>
    <w:rsid w:val="00315B2B"/>
    <w:rsid w:val="00315EE8"/>
    <w:rsid w:val="00316667"/>
    <w:rsid w:val="00316CAD"/>
    <w:rsid w:val="00317166"/>
    <w:rsid w:val="00317F74"/>
    <w:rsid w:val="00321516"/>
    <w:rsid w:val="0032166C"/>
    <w:rsid w:val="00321740"/>
    <w:rsid w:val="00322882"/>
    <w:rsid w:val="00322A9D"/>
    <w:rsid w:val="00322CF1"/>
    <w:rsid w:val="0032376B"/>
    <w:rsid w:val="0032377A"/>
    <w:rsid w:val="00323848"/>
    <w:rsid w:val="00323A2C"/>
    <w:rsid w:val="00324731"/>
    <w:rsid w:val="00324F3D"/>
    <w:rsid w:val="00325070"/>
    <w:rsid w:val="00325A36"/>
    <w:rsid w:val="00325FCA"/>
    <w:rsid w:val="0032752A"/>
    <w:rsid w:val="00327BC8"/>
    <w:rsid w:val="00327F49"/>
    <w:rsid w:val="003304EB"/>
    <w:rsid w:val="003305DA"/>
    <w:rsid w:val="00331776"/>
    <w:rsid w:val="0033183E"/>
    <w:rsid w:val="0033199C"/>
    <w:rsid w:val="00331EB1"/>
    <w:rsid w:val="003325D6"/>
    <w:rsid w:val="00332AB7"/>
    <w:rsid w:val="00332CFB"/>
    <w:rsid w:val="00332E34"/>
    <w:rsid w:val="003330C9"/>
    <w:rsid w:val="00333C14"/>
    <w:rsid w:val="00334368"/>
    <w:rsid w:val="00334636"/>
    <w:rsid w:val="003346C5"/>
    <w:rsid w:val="00335004"/>
    <w:rsid w:val="00335021"/>
    <w:rsid w:val="00335E1A"/>
    <w:rsid w:val="00336BC7"/>
    <w:rsid w:val="003371D2"/>
    <w:rsid w:val="003376A4"/>
    <w:rsid w:val="00337D2C"/>
    <w:rsid w:val="00340218"/>
    <w:rsid w:val="00340911"/>
    <w:rsid w:val="003409E0"/>
    <w:rsid w:val="00340CC9"/>
    <w:rsid w:val="00341602"/>
    <w:rsid w:val="00341874"/>
    <w:rsid w:val="00341997"/>
    <w:rsid w:val="00341A6C"/>
    <w:rsid w:val="0034214B"/>
    <w:rsid w:val="003423FF"/>
    <w:rsid w:val="00343267"/>
    <w:rsid w:val="00343C0A"/>
    <w:rsid w:val="00343DCB"/>
    <w:rsid w:val="00343FA8"/>
    <w:rsid w:val="0034475C"/>
    <w:rsid w:val="00344920"/>
    <w:rsid w:val="00344C56"/>
    <w:rsid w:val="00346373"/>
    <w:rsid w:val="0034775A"/>
    <w:rsid w:val="0034780D"/>
    <w:rsid w:val="00350573"/>
    <w:rsid w:val="00350635"/>
    <w:rsid w:val="00350C50"/>
    <w:rsid w:val="00350D7B"/>
    <w:rsid w:val="00350D7D"/>
    <w:rsid w:val="003514A0"/>
    <w:rsid w:val="0035180A"/>
    <w:rsid w:val="0035255C"/>
    <w:rsid w:val="00352FCE"/>
    <w:rsid w:val="00353216"/>
    <w:rsid w:val="003534B8"/>
    <w:rsid w:val="0035374F"/>
    <w:rsid w:val="0035375C"/>
    <w:rsid w:val="00353DAC"/>
    <w:rsid w:val="0035424A"/>
    <w:rsid w:val="00355052"/>
    <w:rsid w:val="00355249"/>
    <w:rsid w:val="0035535F"/>
    <w:rsid w:val="00355F6D"/>
    <w:rsid w:val="003577AC"/>
    <w:rsid w:val="00357F99"/>
    <w:rsid w:val="00360057"/>
    <w:rsid w:val="00360604"/>
    <w:rsid w:val="00361402"/>
    <w:rsid w:val="00361702"/>
    <w:rsid w:val="00361F30"/>
    <w:rsid w:val="003622C2"/>
    <w:rsid w:val="00362829"/>
    <w:rsid w:val="00362A2D"/>
    <w:rsid w:val="00362DBC"/>
    <w:rsid w:val="00362E55"/>
    <w:rsid w:val="00363933"/>
    <w:rsid w:val="003639DB"/>
    <w:rsid w:val="00363B55"/>
    <w:rsid w:val="0036414F"/>
    <w:rsid w:val="003643A7"/>
    <w:rsid w:val="003645C7"/>
    <w:rsid w:val="00364A9B"/>
    <w:rsid w:val="00364C25"/>
    <w:rsid w:val="003665F2"/>
    <w:rsid w:val="003668E9"/>
    <w:rsid w:val="00366FD3"/>
    <w:rsid w:val="00367550"/>
    <w:rsid w:val="00367693"/>
    <w:rsid w:val="00370101"/>
    <w:rsid w:val="003703A1"/>
    <w:rsid w:val="00370926"/>
    <w:rsid w:val="00371453"/>
    <w:rsid w:val="00371B38"/>
    <w:rsid w:val="00371F05"/>
    <w:rsid w:val="00371F53"/>
    <w:rsid w:val="00372466"/>
    <w:rsid w:val="00372E67"/>
    <w:rsid w:val="00373184"/>
    <w:rsid w:val="00373195"/>
    <w:rsid w:val="00373762"/>
    <w:rsid w:val="00373A4C"/>
    <w:rsid w:val="00373BF6"/>
    <w:rsid w:val="003741F2"/>
    <w:rsid w:val="003742DF"/>
    <w:rsid w:val="00374498"/>
    <w:rsid w:val="00374652"/>
    <w:rsid w:val="00374793"/>
    <w:rsid w:val="00374BF1"/>
    <w:rsid w:val="00375465"/>
    <w:rsid w:val="00375C48"/>
    <w:rsid w:val="00376736"/>
    <w:rsid w:val="00377084"/>
    <w:rsid w:val="003770A4"/>
    <w:rsid w:val="003778EB"/>
    <w:rsid w:val="00377D0D"/>
    <w:rsid w:val="003806ED"/>
    <w:rsid w:val="003807A9"/>
    <w:rsid w:val="00380B92"/>
    <w:rsid w:val="00380D43"/>
    <w:rsid w:val="00380D8B"/>
    <w:rsid w:val="00381EF0"/>
    <w:rsid w:val="003826C7"/>
    <w:rsid w:val="00382D2B"/>
    <w:rsid w:val="00383499"/>
    <w:rsid w:val="003834C7"/>
    <w:rsid w:val="003834F2"/>
    <w:rsid w:val="00383B0E"/>
    <w:rsid w:val="00383BE0"/>
    <w:rsid w:val="00383EC5"/>
    <w:rsid w:val="003848FE"/>
    <w:rsid w:val="00385309"/>
    <w:rsid w:val="00385407"/>
    <w:rsid w:val="00385FFD"/>
    <w:rsid w:val="00386B58"/>
    <w:rsid w:val="00386F42"/>
    <w:rsid w:val="00386FBA"/>
    <w:rsid w:val="003872D8"/>
    <w:rsid w:val="003877B7"/>
    <w:rsid w:val="00387B7B"/>
    <w:rsid w:val="00387CC5"/>
    <w:rsid w:val="00390B3C"/>
    <w:rsid w:val="00390D45"/>
    <w:rsid w:val="00391223"/>
    <w:rsid w:val="00391744"/>
    <w:rsid w:val="003917CD"/>
    <w:rsid w:val="003923C2"/>
    <w:rsid w:val="00393964"/>
    <w:rsid w:val="00394098"/>
    <w:rsid w:val="00394430"/>
    <w:rsid w:val="00395231"/>
    <w:rsid w:val="0039525C"/>
    <w:rsid w:val="00395428"/>
    <w:rsid w:val="0039611F"/>
    <w:rsid w:val="00396BEE"/>
    <w:rsid w:val="00396F1F"/>
    <w:rsid w:val="003A042D"/>
    <w:rsid w:val="003A0496"/>
    <w:rsid w:val="003A0D27"/>
    <w:rsid w:val="003A121C"/>
    <w:rsid w:val="003A14E1"/>
    <w:rsid w:val="003A19D8"/>
    <w:rsid w:val="003A1E2D"/>
    <w:rsid w:val="003A2356"/>
    <w:rsid w:val="003A2EA9"/>
    <w:rsid w:val="003A312F"/>
    <w:rsid w:val="003A35D3"/>
    <w:rsid w:val="003A3646"/>
    <w:rsid w:val="003A38D8"/>
    <w:rsid w:val="003A3BB9"/>
    <w:rsid w:val="003A42EB"/>
    <w:rsid w:val="003A4BFF"/>
    <w:rsid w:val="003A55D6"/>
    <w:rsid w:val="003A5C6A"/>
    <w:rsid w:val="003A60BE"/>
    <w:rsid w:val="003A653A"/>
    <w:rsid w:val="003A660A"/>
    <w:rsid w:val="003A6D07"/>
    <w:rsid w:val="003A7222"/>
    <w:rsid w:val="003A72FD"/>
    <w:rsid w:val="003A775C"/>
    <w:rsid w:val="003A77A9"/>
    <w:rsid w:val="003B02D6"/>
    <w:rsid w:val="003B049C"/>
    <w:rsid w:val="003B0BCE"/>
    <w:rsid w:val="003B0BD9"/>
    <w:rsid w:val="003B172F"/>
    <w:rsid w:val="003B1F05"/>
    <w:rsid w:val="003B2595"/>
    <w:rsid w:val="003B2B2D"/>
    <w:rsid w:val="003B2B5D"/>
    <w:rsid w:val="003B2C2E"/>
    <w:rsid w:val="003B2D75"/>
    <w:rsid w:val="003B3FB4"/>
    <w:rsid w:val="003B445B"/>
    <w:rsid w:val="003B4519"/>
    <w:rsid w:val="003B48F9"/>
    <w:rsid w:val="003B5E02"/>
    <w:rsid w:val="003B5E2F"/>
    <w:rsid w:val="003B6149"/>
    <w:rsid w:val="003B6796"/>
    <w:rsid w:val="003B6A04"/>
    <w:rsid w:val="003B7041"/>
    <w:rsid w:val="003B7DEC"/>
    <w:rsid w:val="003B7F73"/>
    <w:rsid w:val="003C069E"/>
    <w:rsid w:val="003C07DE"/>
    <w:rsid w:val="003C0B44"/>
    <w:rsid w:val="003C1CE2"/>
    <w:rsid w:val="003C2E8F"/>
    <w:rsid w:val="003C3C12"/>
    <w:rsid w:val="003C44BE"/>
    <w:rsid w:val="003C4507"/>
    <w:rsid w:val="003C459F"/>
    <w:rsid w:val="003C4887"/>
    <w:rsid w:val="003C4B55"/>
    <w:rsid w:val="003C5251"/>
    <w:rsid w:val="003C53B5"/>
    <w:rsid w:val="003C5600"/>
    <w:rsid w:val="003C57F2"/>
    <w:rsid w:val="003C5A9B"/>
    <w:rsid w:val="003C5F3F"/>
    <w:rsid w:val="003C5FCB"/>
    <w:rsid w:val="003C6D7F"/>
    <w:rsid w:val="003C6DB8"/>
    <w:rsid w:val="003C74C8"/>
    <w:rsid w:val="003C783D"/>
    <w:rsid w:val="003C7AB7"/>
    <w:rsid w:val="003C7C8B"/>
    <w:rsid w:val="003D0097"/>
    <w:rsid w:val="003D0475"/>
    <w:rsid w:val="003D0535"/>
    <w:rsid w:val="003D12A0"/>
    <w:rsid w:val="003D17C4"/>
    <w:rsid w:val="003D1C83"/>
    <w:rsid w:val="003D22E0"/>
    <w:rsid w:val="003D2385"/>
    <w:rsid w:val="003D2654"/>
    <w:rsid w:val="003D3590"/>
    <w:rsid w:val="003D3905"/>
    <w:rsid w:val="003D3B57"/>
    <w:rsid w:val="003D3F2A"/>
    <w:rsid w:val="003D46AD"/>
    <w:rsid w:val="003D4748"/>
    <w:rsid w:val="003D53C1"/>
    <w:rsid w:val="003D5903"/>
    <w:rsid w:val="003D5E39"/>
    <w:rsid w:val="003D5F3F"/>
    <w:rsid w:val="003D60AD"/>
    <w:rsid w:val="003D6202"/>
    <w:rsid w:val="003D6C2C"/>
    <w:rsid w:val="003D71BA"/>
    <w:rsid w:val="003D7545"/>
    <w:rsid w:val="003E04FD"/>
    <w:rsid w:val="003E0C8C"/>
    <w:rsid w:val="003E0FA5"/>
    <w:rsid w:val="003E114A"/>
    <w:rsid w:val="003E1179"/>
    <w:rsid w:val="003E1DB3"/>
    <w:rsid w:val="003E1FB9"/>
    <w:rsid w:val="003E271A"/>
    <w:rsid w:val="003E2A67"/>
    <w:rsid w:val="003E330B"/>
    <w:rsid w:val="003E398E"/>
    <w:rsid w:val="003E522F"/>
    <w:rsid w:val="003E5A48"/>
    <w:rsid w:val="003E5DF3"/>
    <w:rsid w:val="003E6C00"/>
    <w:rsid w:val="003E7306"/>
    <w:rsid w:val="003E7F83"/>
    <w:rsid w:val="003F022F"/>
    <w:rsid w:val="003F0812"/>
    <w:rsid w:val="003F0C75"/>
    <w:rsid w:val="003F0FC4"/>
    <w:rsid w:val="003F108B"/>
    <w:rsid w:val="003F1192"/>
    <w:rsid w:val="003F11FB"/>
    <w:rsid w:val="003F1CA6"/>
    <w:rsid w:val="003F2845"/>
    <w:rsid w:val="003F2AA1"/>
    <w:rsid w:val="003F377F"/>
    <w:rsid w:val="003F39B2"/>
    <w:rsid w:val="003F3CE1"/>
    <w:rsid w:val="003F421C"/>
    <w:rsid w:val="003F444C"/>
    <w:rsid w:val="003F4656"/>
    <w:rsid w:val="003F488F"/>
    <w:rsid w:val="003F4AA4"/>
    <w:rsid w:val="003F4B9F"/>
    <w:rsid w:val="003F4E91"/>
    <w:rsid w:val="003F5235"/>
    <w:rsid w:val="003F5897"/>
    <w:rsid w:val="003F6AA5"/>
    <w:rsid w:val="003F6C82"/>
    <w:rsid w:val="003F70F9"/>
    <w:rsid w:val="003F7364"/>
    <w:rsid w:val="003F789E"/>
    <w:rsid w:val="00400C6A"/>
    <w:rsid w:val="00400F5B"/>
    <w:rsid w:val="00401328"/>
    <w:rsid w:val="004013CB"/>
    <w:rsid w:val="00401407"/>
    <w:rsid w:val="00401AD1"/>
    <w:rsid w:val="00401B0E"/>
    <w:rsid w:val="00402548"/>
    <w:rsid w:val="004031F8"/>
    <w:rsid w:val="0040366A"/>
    <w:rsid w:val="00403A92"/>
    <w:rsid w:val="0040410D"/>
    <w:rsid w:val="00404125"/>
    <w:rsid w:val="004043F3"/>
    <w:rsid w:val="00404574"/>
    <w:rsid w:val="004046A6"/>
    <w:rsid w:val="004047FC"/>
    <w:rsid w:val="00404C5C"/>
    <w:rsid w:val="00405496"/>
    <w:rsid w:val="00405D3B"/>
    <w:rsid w:val="0040634F"/>
    <w:rsid w:val="00406967"/>
    <w:rsid w:val="004074E8"/>
    <w:rsid w:val="0041047D"/>
    <w:rsid w:val="004105F9"/>
    <w:rsid w:val="00410D96"/>
    <w:rsid w:val="00410EED"/>
    <w:rsid w:val="004112C4"/>
    <w:rsid w:val="00411F38"/>
    <w:rsid w:val="0041219D"/>
    <w:rsid w:val="0041258C"/>
    <w:rsid w:val="00412CB5"/>
    <w:rsid w:val="004144F0"/>
    <w:rsid w:val="00414534"/>
    <w:rsid w:val="00414DC5"/>
    <w:rsid w:val="00414F14"/>
    <w:rsid w:val="00414FA4"/>
    <w:rsid w:val="00415447"/>
    <w:rsid w:val="00415612"/>
    <w:rsid w:val="00415E58"/>
    <w:rsid w:val="00415FF0"/>
    <w:rsid w:val="00416018"/>
    <w:rsid w:val="00416F6A"/>
    <w:rsid w:val="00417272"/>
    <w:rsid w:val="004172D9"/>
    <w:rsid w:val="004172F0"/>
    <w:rsid w:val="00417955"/>
    <w:rsid w:val="00420CF9"/>
    <w:rsid w:val="00420F5E"/>
    <w:rsid w:val="004210C1"/>
    <w:rsid w:val="0042127F"/>
    <w:rsid w:val="00421487"/>
    <w:rsid w:val="00421905"/>
    <w:rsid w:val="0042232C"/>
    <w:rsid w:val="004238F1"/>
    <w:rsid w:val="00423A4E"/>
    <w:rsid w:val="00423DAF"/>
    <w:rsid w:val="00424A87"/>
    <w:rsid w:val="00424DB8"/>
    <w:rsid w:val="00425416"/>
    <w:rsid w:val="0042558E"/>
    <w:rsid w:val="004257E4"/>
    <w:rsid w:val="00426518"/>
    <w:rsid w:val="00426A38"/>
    <w:rsid w:val="00426CAE"/>
    <w:rsid w:val="00427084"/>
    <w:rsid w:val="0042714A"/>
    <w:rsid w:val="004271C1"/>
    <w:rsid w:val="004275F3"/>
    <w:rsid w:val="004304F8"/>
    <w:rsid w:val="00430569"/>
    <w:rsid w:val="00430B42"/>
    <w:rsid w:val="00430D70"/>
    <w:rsid w:val="00431845"/>
    <w:rsid w:val="00431C66"/>
    <w:rsid w:val="00431D15"/>
    <w:rsid w:val="00432270"/>
    <w:rsid w:val="004322BC"/>
    <w:rsid w:val="00432662"/>
    <w:rsid w:val="00432C6C"/>
    <w:rsid w:val="0043316F"/>
    <w:rsid w:val="004337E9"/>
    <w:rsid w:val="004358E4"/>
    <w:rsid w:val="00435919"/>
    <w:rsid w:val="00436395"/>
    <w:rsid w:val="00436477"/>
    <w:rsid w:val="00436596"/>
    <w:rsid w:val="00437111"/>
    <w:rsid w:val="00437926"/>
    <w:rsid w:val="004410B9"/>
    <w:rsid w:val="0044126A"/>
    <w:rsid w:val="00441FF0"/>
    <w:rsid w:val="004420ED"/>
    <w:rsid w:val="0044254B"/>
    <w:rsid w:val="00442BDB"/>
    <w:rsid w:val="00442EB2"/>
    <w:rsid w:val="00442ECF"/>
    <w:rsid w:val="004432BD"/>
    <w:rsid w:val="004438B5"/>
    <w:rsid w:val="00443CFE"/>
    <w:rsid w:val="00444095"/>
    <w:rsid w:val="00444417"/>
    <w:rsid w:val="004447E8"/>
    <w:rsid w:val="00445069"/>
    <w:rsid w:val="00445186"/>
    <w:rsid w:val="004458FF"/>
    <w:rsid w:val="00445DA2"/>
    <w:rsid w:val="00446EC0"/>
    <w:rsid w:val="00447461"/>
    <w:rsid w:val="0044791D"/>
    <w:rsid w:val="004479C5"/>
    <w:rsid w:val="00447E60"/>
    <w:rsid w:val="00450152"/>
    <w:rsid w:val="00450CCD"/>
    <w:rsid w:val="0045170E"/>
    <w:rsid w:val="0045178F"/>
    <w:rsid w:val="00451D42"/>
    <w:rsid w:val="00452184"/>
    <w:rsid w:val="00452421"/>
    <w:rsid w:val="00452556"/>
    <w:rsid w:val="0045276A"/>
    <w:rsid w:val="00452828"/>
    <w:rsid w:val="00453667"/>
    <w:rsid w:val="00453AD6"/>
    <w:rsid w:val="0045440A"/>
    <w:rsid w:val="00454E32"/>
    <w:rsid w:val="00454F9F"/>
    <w:rsid w:val="00455AE1"/>
    <w:rsid w:val="00456808"/>
    <w:rsid w:val="0045698E"/>
    <w:rsid w:val="00457C59"/>
    <w:rsid w:val="00457C66"/>
    <w:rsid w:val="00460153"/>
    <w:rsid w:val="00461700"/>
    <w:rsid w:val="0046192D"/>
    <w:rsid w:val="0046194B"/>
    <w:rsid w:val="004619CC"/>
    <w:rsid w:val="00461A7F"/>
    <w:rsid w:val="00461D6A"/>
    <w:rsid w:val="00461D75"/>
    <w:rsid w:val="00462158"/>
    <w:rsid w:val="004621CF"/>
    <w:rsid w:val="00463662"/>
    <w:rsid w:val="00463AC5"/>
    <w:rsid w:val="00463EF9"/>
    <w:rsid w:val="00464128"/>
    <w:rsid w:val="004642FF"/>
    <w:rsid w:val="00464C59"/>
    <w:rsid w:val="00465CAE"/>
    <w:rsid w:val="0046703B"/>
    <w:rsid w:val="0046721F"/>
    <w:rsid w:val="00467529"/>
    <w:rsid w:val="00467A8A"/>
    <w:rsid w:val="00470554"/>
    <w:rsid w:val="00470B7E"/>
    <w:rsid w:val="004717F0"/>
    <w:rsid w:val="00471DA1"/>
    <w:rsid w:val="00471EE1"/>
    <w:rsid w:val="004727D8"/>
    <w:rsid w:val="00473181"/>
    <w:rsid w:val="00473335"/>
    <w:rsid w:val="00473420"/>
    <w:rsid w:val="004735AC"/>
    <w:rsid w:val="00473809"/>
    <w:rsid w:val="0047392D"/>
    <w:rsid w:val="00473961"/>
    <w:rsid w:val="00473CA9"/>
    <w:rsid w:val="004746CE"/>
    <w:rsid w:val="00474EF3"/>
    <w:rsid w:val="00475008"/>
    <w:rsid w:val="00475154"/>
    <w:rsid w:val="00476084"/>
    <w:rsid w:val="0047642B"/>
    <w:rsid w:val="00476568"/>
    <w:rsid w:val="0047717D"/>
    <w:rsid w:val="00477298"/>
    <w:rsid w:val="00477A84"/>
    <w:rsid w:val="00477AA6"/>
    <w:rsid w:val="00477CFB"/>
    <w:rsid w:val="00477D8F"/>
    <w:rsid w:val="00477DE7"/>
    <w:rsid w:val="00477FAE"/>
    <w:rsid w:val="00480311"/>
    <w:rsid w:val="00480481"/>
    <w:rsid w:val="004805CB"/>
    <w:rsid w:val="00480DF8"/>
    <w:rsid w:val="00480EFE"/>
    <w:rsid w:val="00481C4C"/>
    <w:rsid w:val="00481DD4"/>
    <w:rsid w:val="00481E3B"/>
    <w:rsid w:val="0048226B"/>
    <w:rsid w:val="004825F0"/>
    <w:rsid w:val="0048282A"/>
    <w:rsid w:val="00482E09"/>
    <w:rsid w:val="00482F8A"/>
    <w:rsid w:val="00483222"/>
    <w:rsid w:val="00483941"/>
    <w:rsid w:val="00485B1D"/>
    <w:rsid w:val="00486671"/>
    <w:rsid w:val="00486888"/>
    <w:rsid w:val="004869F7"/>
    <w:rsid w:val="00486A23"/>
    <w:rsid w:val="00486AEB"/>
    <w:rsid w:val="00487CB8"/>
    <w:rsid w:val="004907F9"/>
    <w:rsid w:val="0049108A"/>
    <w:rsid w:val="00491666"/>
    <w:rsid w:val="00491964"/>
    <w:rsid w:val="00491A58"/>
    <w:rsid w:val="004924A3"/>
    <w:rsid w:val="004932FB"/>
    <w:rsid w:val="004939B8"/>
    <w:rsid w:val="0049463C"/>
    <w:rsid w:val="004948DC"/>
    <w:rsid w:val="0049537C"/>
    <w:rsid w:val="00496335"/>
    <w:rsid w:val="00496767"/>
    <w:rsid w:val="0049683E"/>
    <w:rsid w:val="004975BB"/>
    <w:rsid w:val="00497B90"/>
    <w:rsid w:val="004A0078"/>
    <w:rsid w:val="004A0AD7"/>
    <w:rsid w:val="004A10AD"/>
    <w:rsid w:val="004A135A"/>
    <w:rsid w:val="004A189B"/>
    <w:rsid w:val="004A198E"/>
    <w:rsid w:val="004A1C22"/>
    <w:rsid w:val="004A20DE"/>
    <w:rsid w:val="004A21D8"/>
    <w:rsid w:val="004A2666"/>
    <w:rsid w:val="004A3545"/>
    <w:rsid w:val="004A35A8"/>
    <w:rsid w:val="004A37E9"/>
    <w:rsid w:val="004A3892"/>
    <w:rsid w:val="004A4C3A"/>
    <w:rsid w:val="004A4C89"/>
    <w:rsid w:val="004A4DA0"/>
    <w:rsid w:val="004A500E"/>
    <w:rsid w:val="004A5757"/>
    <w:rsid w:val="004A6463"/>
    <w:rsid w:val="004A756B"/>
    <w:rsid w:val="004A7BBB"/>
    <w:rsid w:val="004A7E3F"/>
    <w:rsid w:val="004B084B"/>
    <w:rsid w:val="004B0CC6"/>
    <w:rsid w:val="004B107D"/>
    <w:rsid w:val="004B1083"/>
    <w:rsid w:val="004B16EE"/>
    <w:rsid w:val="004B187B"/>
    <w:rsid w:val="004B205E"/>
    <w:rsid w:val="004B216D"/>
    <w:rsid w:val="004B28A3"/>
    <w:rsid w:val="004B2EBB"/>
    <w:rsid w:val="004B31E3"/>
    <w:rsid w:val="004B3505"/>
    <w:rsid w:val="004B3FB1"/>
    <w:rsid w:val="004B4277"/>
    <w:rsid w:val="004B4478"/>
    <w:rsid w:val="004B4510"/>
    <w:rsid w:val="004B4C5E"/>
    <w:rsid w:val="004B5BDF"/>
    <w:rsid w:val="004B6C11"/>
    <w:rsid w:val="004B70A0"/>
    <w:rsid w:val="004B7398"/>
    <w:rsid w:val="004B7C47"/>
    <w:rsid w:val="004B7E71"/>
    <w:rsid w:val="004B7E81"/>
    <w:rsid w:val="004B7FCC"/>
    <w:rsid w:val="004C0935"/>
    <w:rsid w:val="004C0B5A"/>
    <w:rsid w:val="004C0F51"/>
    <w:rsid w:val="004C1823"/>
    <w:rsid w:val="004C21C0"/>
    <w:rsid w:val="004C3528"/>
    <w:rsid w:val="004C353A"/>
    <w:rsid w:val="004C4145"/>
    <w:rsid w:val="004C43EB"/>
    <w:rsid w:val="004C470A"/>
    <w:rsid w:val="004C55A0"/>
    <w:rsid w:val="004C575C"/>
    <w:rsid w:val="004C5871"/>
    <w:rsid w:val="004C5E75"/>
    <w:rsid w:val="004C60B7"/>
    <w:rsid w:val="004C60D5"/>
    <w:rsid w:val="004C6827"/>
    <w:rsid w:val="004C6C3B"/>
    <w:rsid w:val="004C7288"/>
    <w:rsid w:val="004C77AF"/>
    <w:rsid w:val="004C7B8F"/>
    <w:rsid w:val="004C7CCB"/>
    <w:rsid w:val="004C7D68"/>
    <w:rsid w:val="004C7F51"/>
    <w:rsid w:val="004D05E5"/>
    <w:rsid w:val="004D070F"/>
    <w:rsid w:val="004D08F1"/>
    <w:rsid w:val="004D0C8C"/>
    <w:rsid w:val="004D2752"/>
    <w:rsid w:val="004D2B45"/>
    <w:rsid w:val="004D2EEB"/>
    <w:rsid w:val="004D30E3"/>
    <w:rsid w:val="004D3D0A"/>
    <w:rsid w:val="004D47A3"/>
    <w:rsid w:val="004D489E"/>
    <w:rsid w:val="004D524B"/>
    <w:rsid w:val="004D5489"/>
    <w:rsid w:val="004D5703"/>
    <w:rsid w:val="004D5D89"/>
    <w:rsid w:val="004D5DC2"/>
    <w:rsid w:val="004D5E64"/>
    <w:rsid w:val="004D5FE1"/>
    <w:rsid w:val="004D6784"/>
    <w:rsid w:val="004D6A3C"/>
    <w:rsid w:val="004D6CD0"/>
    <w:rsid w:val="004D6EB8"/>
    <w:rsid w:val="004D6FA1"/>
    <w:rsid w:val="004D7DB7"/>
    <w:rsid w:val="004E05F4"/>
    <w:rsid w:val="004E0981"/>
    <w:rsid w:val="004E0F2D"/>
    <w:rsid w:val="004E1A53"/>
    <w:rsid w:val="004E220B"/>
    <w:rsid w:val="004E242F"/>
    <w:rsid w:val="004E2527"/>
    <w:rsid w:val="004E3203"/>
    <w:rsid w:val="004E3BEC"/>
    <w:rsid w:val="004E439B"/>
    <w:rsid w:val="004E4505"/>
    <w:rsid w:val="004E45C7"/>
    <w:rsid w:val="004E46F0"/>
    <w:rsid w:val="004E4CC8"/>
    <w:rsid w:val="004E4FBF"/>
    <w:rsid w:val="004E5719"/>
    <w:rsid w:val="004E74D1"/>
    <w:rsid w:val="004E775D"/>
    <w:rsid w:val="004E77B1"/>
    <w:rsid w:val="004F0010"/>
    <w:rsid w:val="004F070A"/>
    <w:rsid w:val="004F0774"/>
    <w:rsid w:val="004F0B49"/>
    <w:rsid w:val="004F11EE"/>
    <w:rsid w:val="004F1760"/>
    <w:rsid w:val="004F1EBC"/>
    <w:rsid w:val="004F30D7"/>
    <w:rsid w:val="004F32DB"/>
    <w:rsid w:val="004F3A3D"/>
    <w:rsid w:val="004F3B71"/>
    <w:rsid w:val="004F3D3B"/>
    <w:rsid w:val="004F4247"/>
    <w:rsid w:val="004F4BA7"/>
    <w:rsid w:val="004F4F67"/>
    <w:rsid w:val="004F52F8"/>
    <w:rsid w:val="004F56E3"/>
    <w:rsid w:val="004F58BD"/>
    <w:rsid w:val="004F5A22"/>
    <w:rsid w:val="004F5BDE"/>
    <w:rsid w:val="004F5F75"/>
    <w:rsid w:val="004F60FD"/>
    <w:rsid w:val="004F6252"/>
    <w:rsid w:val="004F630A"/>
    <w:rsid w:val="004F67C1"/>
    <w:rsid w:val="004F7063"/>
    <w:rsid w:val="004F78A5"/>
    <w:rsid w:val="004F7C76"/>
    <w:rsid w:val="00500AF1"/>
    <w:rsid w:val="00501093"/>
    <w:rsid w:val="00501365"/>
    <w:rsid w:val="0050156F"/>
    <w:rsid w:val="00501BD1"/>
    <w:rsid w:val="00502403"/>
    <w:rsid w:val="00502910"/>
    <w:rsid w:val="005029B8"/>
    <w:rsid w:val="00502A5A"/>
    <w:rsid w:val="00502A83"/>
    <w:rsid w:val="00502B42"/>
    <w:rsid w:val="00502EF7"/>
    <w:rsid w:val="00503068"/>
    <w:rsid w:val="00503E39"/>
    <w:rsid w:val="00503F39"/>
    <w:rsid w:val="005040F1"/>
    <w:rsid w:val="0050425C"/>
    <w:rsid w:val="00504533"/>
    <w:rsid w:val="00504C06"/>
    <w:rsid w:val="00504EC3"/>
    <w:rsid w:val="00505184"/>
    <w:rsid w:val="005051C9"/>
    <w:rsid w:val="0050531C"/>
    <w:rsid w:val="005055AC"/>
    <w:rsid w:val="00506E75"/>
    <w:rsid w:val="0050746C"/>
    <w:rsid w:val="005076E8"/>
    <w:rsid w:val="00507707"/>
    <w:rsid w:val="005077C8"/>
    <w:rsid w:val="00507A37"/>
    <w:rsid w:val="00507D95"/>
    <w:rsid w:val="005101F2"/>
    <w:rsid w:val="0051044D"/>
    <w:rsid w:val="00510C00"/>
    <w:rsid w:val="0051166F"/>
    <w:rsid w:val="005118D2"/>
    <w:rsid w:val="00511B29"/>
    <w:rsid w:val="00512272"/>
    <w:rsid w:val="0051236B"/>
    <w:rsid w:val="0051242A"/>
    <w:rsid w:val="0051256C"/>
    <w:rsid w:val="00512D21"/>
    <w:rsid w:val="00512F90"/>
    <w:rsid w:val="00513213"/>
    <w:rsid w:val="005133FF"/>
    <w:rsid w:val="005140C5"/>
    <w:rsid w:val="005145A2"/>
    <w:rsid w:val="00515424"/>
    <w:rsid w:val="00515EC0"/>
    <w:rsid w:val="005165B4"/>
    <w:rsid w:val="005171A5"/>
    <w:rsid w:val="00517D2A"/>
    <w:rsid w:val="005205F3"/>
    <w:rsid w:val="00520BBE"/>
    <w:rsid w:val="00521118"/>
    <w:rsid w:val="00521185"/>
    <w:rsid w:val="00521440"/>
    <w:rsid w:val="005226B0"/>
    <w:rsid w:val="00522D43"/>
    <w:rsid w:val="00523167"/>
    <w:rsid w:val="00523252"/>
    <w:rsid w:val="005232D1"/>
    <w:rsid w:val="005232D4"/>
    <w:rsid w:val="005234DD"/>
    <w:rsid w:val="005234FA"/>
    <w:rsid w:val="00523698"/>
    <w:rsid w:val="00523D1C"/>
    <w:rsid w:val="00525459"/>
    <w:rsid w:val="0052592D"/>
    <w:rsid w:val="00525A3D"/>
    <w:rsid w:val="00525C29"/>
    <w:rsid w:val="00526066"/>
    <w:rsid w:val="005260A6"/>
    <w:rsid w:val="00526652"/>
    <w:rsid w:val="00526961"/>
    <w:rsid w:val="00527C67"/>
    <w:rsid w:val="005307E5"/>
    <w:rsid w:val="00530BA0"/>
    <w:rsid w:val="0053119E"/>
    <w:rsid w:val="00531509"/>
    <w:rsid w:val="00532570"/>
    <w:rsid w:val="00532735"/>
    <w:rsid w:val="00532CC9"/>
    <w:rsid w:val="0053438D"/>
    <w:rsid w:val="0053622C"/>
    <w:rsid w:val="0053629C"/>
    <w:rsid w:val="0053632B"/>
    <w:rsid w:val="005368A9"/>
    <w:rsid w:val="005368F0"/>
    <w:rsid w:val="0053692B"/>
    <w:rsid w:val="00536FC2"/>
    <w:rsid w:val="00537079"/>
    <w:rsid w:val="0054059D"/>
    <w:rsid w:val="00541151"/>
    <w:rsid w:val="00542002"/>
    <w:rsid w:val="0054240A"/>
    <w:rsid w:val="005424B7"/>
    <w:rsid w:val="00542C0D"/>
    <w:rsid w:val="005439A1"/>
    <w:rsid w:val="00543D22"/>
    <w:rsid w:val="00544359"/>
    <w:rsid w:val="00544399"/>
    <w:rsid w:val="00544B8B"/>
    <w:rsid w:val="00544DCF"/>
    <w:rsid w:val="0054609F"/>
    <w:rsid w:val="00546466"/>
    <w:rsid w:val="00547088"/>
    <w:rsid w:val="00547C9F"/>
    <w:rsid w:val="00550077"/>
    <w:rsid w:val="00550963"/>
    <w:rsid w:val="00550AB7"/>
    <w:rsid w:val="00550BA4"/>
    <w:rsid w:val="00550EB7"/>
    <w:rsid w:val="0055100F"/>
    <w:rsid w:val="005510C5"/>
    <w:rsid w:val="00551346"/>
    <w:rsid w:val="0055155C"/>
    <w:rsid w:val="00551A9D"/>
    <w:rsid w:val="00551C3F"/>
    <w:rsid w:val="00551F54"/>
    <w:rsid w:val="00552487"/>
    <w:rsid w:val="00553A11"/>
    <w:rsid w:val="005544C8"/>
    <w:rsid w:val="00554F3A"/>
    <w:rsid w:val="00555812"/>
    <w:rsid w:val="00556843"/>
    <w:rsid w:val="00556998"/>
    <w:rsid w:val="00557892"/>
    <w:rsid w:val="00557935"/>
    <w:rsid w:val="00557ADD"/>
    <w:rsid w:val="0056044B"/>
    <w:rsid w:val="00560861"/>
    <w:rsid w:val="00560BF0"/>
    <w:rsid w:val="00561C8F"/>
    <w:rsid w:val="0056221D"/>
    <w:rsid w:val="0056246B"/>
    <w:rsid w:val="00562548"/>
    <w:rsid w:val="00562561"/>
    <w:rsid w:val="00562714"/>
    <w:rsid w:val="0056318A"/>
    <w:rsid w:val="005636B7"/>
    <w:rsid w:val="005639B5"/>
    <w:rsid w:val="00564053"/>
    <w:rsid w:val="00564484"/>
    <w:rsid w:val="005647E3"/>
    <w:rsid w:val="00565BB9"/>
    <w:rsid w:val="00566160"/>
    <w:rsid w:val="00566898"/>
    <w:rsid w:val="005668D2"/>
    <w:rsid w:val="00567247"/>
    <w:rsid w:val="00567661"/>
    <w:rsid w:val="00567B94"/>
    <w:rsid w:val="005701F7"/>
    <w:rsid w:val="00570685"/>
    <w:rsid w:val="00570695"/>
    <w:rsid w:val="00570A29"/>
    <w:rsid w:val="00570EF3"/>
    <w:rsid w:val="005714E8"/>
    <w:rsid w:val="005727FF"/>
    <w:rsid w:val="00572913"/>
    <w:rsid w:val="00572CA1"/>
    <w:rsid w:val="00573763"/>
    <w:rsid w:val="00573B2F"/>
    <w:rsid w:val="00574203"/>
    <w:rsid w:val="00574412"/>
    <w:rsid w:val="0057452A"/>
    <w:rsid w:val="005746DF"/>
    <w:rsid w:val="005746F7"/>
    <w:rsid w:val="005749FD"/>
    <w:rsid w:val="00574B21"/>
    <w:rsid w:val="00574BF2"/>
    <w:rsid w:val="005752D9"/>
    <w:rsid w:val="0057548E"/>
    <w:rsid w:val="0057556E"/>
    <w:rsid w:val="005758B8"/>
    <w:rsid w:val="00575C9B"/>
    <w:rsid w:val="00576870"/>
    <w:rsid w:val="00576D95"/>
    <w:rsid w:val="00577960"/>
    <w:rsid w:val="00577DBC"/>
    <w:rsid w:val="00577FD3"/>
    <w:rsid w:val="00580430"/>
    <w:rsid w:val="00580518"/>
    <w:rsid w:val="00580ABB"/>
    <w:rsid w:val="00580B94"/>
    <w:rsid w:val="00580EDF"/>
    <w:rsid w:val="00581290"/>
    <w:rsid w:val="0058140A"/>
    <w:rsid w:val="0058194C"/>
    <w:rsid w:val="005824A6"/>
    <w:rsid w:val="00582E99"/>
    <w:rsid w:val="00583764"/>
    <w:rsid w:val="00583A74"/>
    <w:rsid w:val="00583B21"/>
    <w:rsid w:val="00583C80"/>
    <w:rsid w:val="005842AB"/>
    <w:rsid w:val="00584DBA"/>
    <w:rsid w:val="00584FB0"/>
    <w:rsid w:val="00585BF2"/>
    <w:rsid w:val="00585D03"/>
    <w:rsid w:val="00585DE8"/>
    <w:rsid w:val="0058608E"/>
    <w:rsid w:val="00586095"/>
    <w:rsid w:val="0058621F"/>
    <w:rsid w:val="0058661F"/>
    <w:rsid w:val="0058678D"/>
    <w:rsid w:val="00587924"/>
    <w:rsid w:val="00590127"/>
    <w:rsid w:val="005911DD"/>
    <w:rsid w:val="0059187E"/>
    <w:rsid w:val="00591A79"/>
    <w:rsid w:val="00591EEA"/>
    <w:rsid w:val="005922EE"/>
    <w:rsid w:val="00592A9B"/>
    <w:rsid w:val="00592E05"/>
    <w:rsid w:val="0059426E"/>
    <w:rsid w:val="005942DE"/>
    <w:rsid w:val="00594319"/>
    <w:rsid w:val="00594358"/>
    <w:rsid w:val="00594726"/>
    <w:rsid w:val="005947D7"/>
    <w:rsid w:val="00594822"/>
    <w:rsid w:val="00594FBA"/>
    <w:rsid w:val="005950D9"/>
    <w:rsid w:val="00595207"/>
    <w:rsid w:val="005952BD"/>
    <w:rsid w:val="0059549C"/>
    <w:rsid w:val="00595874"/>
    <w:rsid w:val="00595AAE"/>
    <w:rsid w:val="00595E5F"/>
    <w:rsid w:val="00596258"/>
    <w:rsid w:val="00597404"/>
    <w:rsid w:val="005A0D7C"/>
    <w:rsid w:val="005A1883"/>
    <w:rsid w:val="005A198D"/>
    <w:rsid w:val="005A1998"/>
    <w:rsid w:val="005A2CFC"/>
    <w:rsid w:val="005A2D0E"/>
    <w:rsid w:val="005A32F8"/>
    <w:rsid w:val="005A3AA5"/>
    <w:rsid w:val="005A3F80"/>
    <w:rsid w:val="005A4848"/>
    <w:rsid w:val="005A4FC3"/>
    <w:rsid w:val="005A5E19"/>
    <w:rsid w:val="005A6593"/>
    <w:rsid w:val="005A669B"/>
    <w:rsid w:val="005A6AD7"/>
    <w:rsid w:val="005A6E26"/>
    <w:rsid w:val="005A74A3"/>
    <w:rsid w:val="005A767B"/>
    <w:rsid w:val="005A7E41"/>
    <w:rsid w:val="005B0295"/>
    <w:rsid w:val="005B0677"/>
    <w:rsid w:val="005B18E9"/>
    <w:rsid w:val="005B1C04"/>
    <w:rsid w:val="005B1D93"/>
    <w:rsid w:val="005B1E56"/>
    <w:rsid w:val="005B1F06"/>
    <w:rsid w:val="005B32E2"/>
    <w:rsid w:val="005B3314"/>
    <w:rsid w:val="005B36EE"/>
    <w:rsid w:val="005B414D"/>
    <w:rsid w:val="005B43A8"/>
    <w:rsid w:val="005B4CCD"/>
    <w:rsid w:val="005B4F51"/>
    <w:rsid w:val="005B50D0"/>
    <w:rsid w:val="005B5384"/>
    <w:rsid w:val="005B5661"/>
    <w:rsid w:val="005B58C5"/>
    <w:rsid w:val="005B58D8"/>
    <w:rsid w:val="005B637D"/>
    <w:rsid w:val="005B654A"/>
    <w:rsid w:val="005B660E"/>
    <w:rsid w:val="005B662D"/>
    <w:rsid w:val="005B703F"/>
    <w:rsid w:val="005B73B7"/>
    <w:rsid w:val="005B7D0C"/>
    <w:rsid w:val="005C0659"/>
    <w:rsid w:val="005C0A51"/>
    <w:rsid w:val="005C0D8F"/>
    <w:rsid w:val="005C14B2"/>
    <w:rsid w:val="005C15BA"/>
    <w:rsid w:val="005C1E16"/>
    <w:rsid w:val="005C1E38"/>
    <w:rsid w:val="005C20A4"/>
    <w:rsid w:val="005C34EC"/>
    <w:rsid w:val="005C39D9"/>
    <w:rsid w:val="005C3BFA"/>
    <w:rsid w:val="005C466D"/>
    <w:rsid w:val="005C4A99"/>
    <w:rsid w:val="005C570A"/>
    <w:rsid w:val="005C5BFE"/>
    <w:rsid w:val="005C69ED"/>
    <w:rsid w:val="005C6ACB"/>
    <w:rsid w:val="005C6B71"/>
    <w:rsid w:val="005C7E1B"/>
    <w:rsid w:val="005D0FF0"/>
    <w:rsid w:val="005D13C3"/>
    <w:rsid w:val="005D14A0"/>
    <w:rsid w:val="005D155F"/>
    <w:rsid w:val="005D178D"/>
    <w:rsid w:val="005D23A3"/>
    <w:rsid w:val="005D27F6"/>
    <w:rsid w:val="005D2FFB"/>
    <w:rsid w:val="005D3085"/>
    <w:rsid w:val="005D3A9A"/>
    <w:rsid w:val="005D3AF0"/>
    <w:rsid w:val="005D444B"/>
    <w:rsid w:val="005D5795"/>
    <w:rsid w:val="005D5B20"/>
    <w:rsid w:val="005D5BCB"/>
    <w:rsid w:val="005D5CDD"/>
    <w:rsid w:val="005D5D3A"/>
    <w:rsid w:val="005D674B"/>
    <w:rsid w:val="005D72D1"/>
    <w:rsid w:val="005D73AC"/>
    <w:rsid w:val="005D73DA"/>
    <w:rsid w:val="005D7532"/>
    <w:rsid w:val="005D77E2"/>
    <w:rsid w:val="005D7B5C"/>
    <w:rsid w:val="005D7B78"/>
    <w:rsid w:val="005D7F4B"/>
    <w:rsid w:val="005E04FD"/>
    <w:rsid w:val="005E0BEA"/>
    <w:rsid w:val="005E0FDF"/>
    <w:rsid w:val="005E131E"/>
    <w:rsid w:val="005E1876"/>
    <w:rsid w:val="005E1BC4"/>
    <w:rsid w:val="005E1C6B"/>
    <w:rsid w:val="005E21E3"/>
    <w:rsid w:val="005E253D"/>
    <w:rsid w:val="005E2787"/>
    <w:rsid w:val="005E2952"/>
    <w:rsid w:val="005E2DD2"/>
    <w:rsid w:val="005E2E8C"/>
    <w:rsid w:val="005E32E8"/>
    <w:rsid w:val="005E377F"/>
    <w:rsid w:val="005E3BAF"/>
    <w:rsid w:val="005E3E7F"/>
    <w:rsid w:val="005E420A"/>
    <w:rsid w:val="005E4406"/>
    <w:rsid w:val="005E4762"/>
    <w:rsid w:val="005E4940"/>
    <w:rsid w:val="005E4E72"/>
    <w:rsid w:val="005E5F41"/>
    <w:rsid w:val="005E6833"/>
    <w:rsid w:val="005E6958"/>
    <w:rsid w:val="005E6A92"/>
    <w:rsid w:val="005E6F67"/>
    <w:rsid w:val="005E762E"/>
    <w:rsid w:val="005E7A0D"/>
    <w:rsid w:val="005E7BA4"/>
    <w:rsid w:val="005E7E55"/>
    <w:rsid w:val="005F0475"/>
    <w:rsid w:val="005F0664"/>
    <w:rsid w:val="005F0699"/>
    <w:rsid w:val="005F08BB"/>
    <w:rsid w:val="005F113F"/>
    <w:rsid w:val="005F11A0"/>
    <w:rsid w:val="005F19C4"/>
    <w:rsid w:val="005F1F76"/>
    <w:rsid w:val="005F208C"/>
    <w:rsid w:val="005F22DD"/>
    <w:rsid w:val="005F23E5"/>
    <w:rsid w:val="005F2B60"/>
    <w:rsid w:val="005F2BD4"/>
    <w:rsid w:val="005F42F6"/>
    <w:rsid w:val="005F4605"/>
    <w:rsid w:val="005F4626"/>
    <w:rsid w:val="005F4DA1"/>
    <w:rsid w:val="005F50AF"/>
    <w:rsid w:val="005F5325"/>
    <w:rsid w:val="005F5D3C"/>
    <w:rsid w:val="005F69F1"/>
    <w:rsid w:val="005F6DCD"/>
    <w:rsid w:val="005F7479"/>
    <w:rsid w:val="005F7517"/>
    <w:rsid w:val="00600207"/>
    <w:rsid w:val="00600A22"/>
    <w:rsid w:val="00600D0D"/>
    <w:rsid w:val="006010E3"/>
    <w:rsid w:val="0060193B"/>
    <w:rsid w:val="00601A91"/>
    <w:rsid w:val="00602964"/>
    <w:rsid w:val="00602B58"/>
    <w:rsid w:val="00602E25"/>
    <w:rsid w:val="006030F4"/>
    <w:rsid w:val="00603C05"/>
    <w:rsid w:val="00605010"/>
    <w:rsid w:val="0060501B"/>
    <w:rsid w:val="006052B6"/>
    <w:rsid w:val="00605C78"/>
    <w:rsid w:val="0060625A"/>
    <w:rsid w:val="006062F1"/>
    <w:rsid w:val="00606459"/>
    <w:rsid w:val="006066F7"/>
    <w:rsid w:val="006071D0"/>
    <w:rsid w:val="0060791A"/>
    <w:rsid w:val="006109C8"/>
    <w:rsid w:val="00611414"/>
    <w:rsid w:val="00611AD2"/>
    <w:rsid w:val="00611EE1"/>
    <w:rsid w:val="00612204"/>
    <w:rsid w:val="006122C4"/>
    <w:rsid w:val="00612A8A"/>
    <w:rsid w:val="00612D52"/>
    <w:rsid w:val="00613061"/>
    <w:rsid w:val="006133AE"/>
    <w:rsid w:val="00614CED"/>
    <w:rsid w:val="006152E0"/>
    <w:rsid w:val="006153D0"/>
    <w:rsid w:val="00615867"/>
    <w:rsid w:val="006158F1"/>
    <w:rsid w:val="00615DD1"/>
    <w:rsid w:val="00616CA0"/>
    <w:rsid w:val="00617436"/>
    <w:rsid w:val="00617886"/>
    <w:rsid w:val="00617AFC"/>
    <w:rsid w:val="00617F19"/>
    <w:rsid w:val="00621930"/>
    <w:rsid w:val="00621986"/>
    <w:rsid w:val="006222E3"/>
    <w:rsid w:val="006223F5"/>
    <w:rsid w:val="0062243A"/>
    <w:rsid w:val="00623064"/>
    <w:rsid w:val="006230CF"/>
    <w:rsid w:val="0062394B"/>
    <w:rsid w:val="00623C6A"/>
    <w:rsid w:val="006245E8"/>
    <w:rsid w:val="006249C4"/>
    <w:rsid w:val="00624E18"/>
    <w:rsid w:val="0062506A"/>
    <w:rsid w:val="00625490"/>
    <w:rsid w:val="006255F9"/>
    <w:rsid w:val="006268D6"/>
    <w:rsid w:val="006269E2"/>
    <w:rsid w:val="00626B18"/>
    <w:rsid w:val="00627409"/>
    <w:rsid w:val="006274C2"/>
    <w:rsid w:val="006274D0"/>
    <w:rsid w:val="00627AA9"/>
    <w:rsid w:val="00627E34"/>
    <w:rsid w:val="00627E99"/>
    <w:rsid w:val="006304EE"/>
    <w:rsid w:val="00630854"/>
    <w:rsid w:val="00631584"/>
    <w:rsid w:val="00631B47"/>
    <w:rsid w:val="00631ECD"/>
    <w:rsid w:val="00632051"/>
    <w:rsid w:val="006325BD"/>
    <w:rsid w:val="00632650"/>
    <w:rsid w:val="0063265F"/>
    <w:rsid w:val="006328EB"/>
    <w:rsid w:val="00632BE7"/>
    <w:rsid w:val="006332E7"/>
    <w:rsid w:val="00633C28"/>
    <w:rsid w:val="006340BB"/>
    <w:rsid w:val="00634A80"/>
    <w:rsid w:val="00636648"/>
    <w:rsid w:val="006373BE"/>
    <w:rsid w:val="00637579"/>
    <w:rsid w:val="0063777D"/>
    <w:rsid w:val="00637FF7"/>
    <w:rsid w:val="00640068"/>
    <w:rsid w:val="00640DC4"/>
    <w:rsid w:val="0064140A"/>
    <w:rsid w:val="006416D0"/>
    <w:rsid w:val="0064210C"/>
    <w:rsid w:val="006421BF"/>
    <w:rsid w:val="006423A4"/>
    <w:rsid w:val="0064264E"/>
    <w:rsid w:val="00642901"/>
    <w:rsid w:val="0064330D"/>
    <w:rsid w:val="00643540"/>
    <w:rsid w:val="0064356E"/>
    <w:rsid w:val="0064360E"/>
    <w:rsid w:val="0064370F"/>
    <w:rsid w:val="00643CD6"/>
    <w:rsid w:val="00643F2F"/>
    <w:rsid w:val="006443EE"/>
    <w:rsid w:val="0064440B"/>
    <w:rsid w:val="00644C36"/>
    <w:rsid w:val="00644C6A"/>
    <w:rsid w:val="006454AF"/>
    <w:rsid w:val="0064553B"/>
    <w:rsid w:val="00645595"/>
    <w:rsid w:val="0064562F"/>
    <w:rsid w:val="0064576E"/>
    <w:rsid w:val="006460C6"/>
    <w:rsid w:val="00646F3F"/>
    <w:rsid w:val="006472A0"/>
    <w:rsid w:val="00647990"/>
    <w:rsid w:val="00650425"/>
    <w:rsid w:val="00650A21"/>
    <w:rsid w:val="006510D6"/>
    <w:rsid w:val="00651118"/>
    <w:rsid w:val="0065137B"/>
    <w:rsid w:val="006517F1"/>
    <w:rsid w:val="006526A7"/>
    <w:rsid w:val="00652B37"/>
    <w:rsid w:val="0065353F"/>
    <w:rsid w:val="00653827"/>
    <w:rsid w:val="006545C7"/>
    <w:rsid w:val="00654DDE"/>
    <w:rsid w:val="00654F69"/>
    <w:rsid w:val="0065523E"/>
    <w:rsid w:val="006555C6"/>
    <w:rsid w:val="00655829"/>
    <w:rsid w:val="00655A50"/>
    <w:rsid w:val="00656293"/>
    <w:rsid w:val="006572CC"/>
    <w:rsid w:val="006578C1"/>
    <w:rsid w:val="00657C22"/>
    <w:rsid w:val="006600D9"/>
    <w:rsid w:val="00660FE9"/>
    <w:rsid w:val="006613FE"/>
    <w:rsid w:val="006619B9"/>
    <w:rsid w:val="00661EA8"/>
    <w:rsid w:val="00662AB6"/>
    <w:rsid w:val="00662AD9"/>
    <w:rsid w:val="00662C8F"/>
    <w:rsid w:val="006632D5"/>
    <w:rsid w:val="006637EB"/>
    <w:rsid w:val="006638B7"/>
    <w:rsid w:val="00663AC8"/>
    <w:rsid w:val="0066401A"/>
    <w:rsid w:val="006640BC"/>
    <w:rsid w:val="0066455B"/>
    <w:rsid w:val="006646B6"/>
    <w:rsid w:val="006650AB"/>
    <w:rsid w:val="006651CF"/>
    <w:rsid w:val="006653CC"/>
    <w:rsid w:val="0066610A"/>
    <w:rsid w:val="0066620E"/>
    <w:rsid w:val="00666523"/>
    <w:rsid w:val="0066654C"/>
    <w:rsid w:val="00666C72"/>
    <w:rsid w:val="00670128"/>
    <w:rsid w:val="006707EA"/>
    <w:rsid w:val="0067106C"/>
    <w:rsid w:val="00671765"/>
    <w:rsid w:val="00671F12"/>
    <w:rsid w:val="006720A0"/>
    <w:rsid w:val="00672A5C"/>
    <w:rsid w:val="00672AFC"/>
    <w:rsid w:val="006732C3"/>
    <w:rsid w:val="006732C8"/>
    <w:rsid w:val="00673553"/>
    <w:rsid w:val="00673716"/>
    <w:rsid w:val="00673CF0"/>
    <w:rsid w:val="006753E8"/>
    <w:rsid w:val="00675585"/>
    <w:rsid w:val="00675878"/>
    <w:rsid w:val="00675A22"/>
    <w:rsid w:val="00675B71"/>
    <w:rsid w:val="00675C07"/>
    <w:rsid w:val="006765BE"/>
    <w:rsid w:val="00676E5D"/>
    <w:rsid w:val="00677416"/>
    <w:rsid w:val="00677433"/>
    <w:rsid w:val="00677915"/>
    <w:rsid w:val="00677DB3"/>
    <w:rsid w:val="00677F16"/>
    <w:rsid w:val="0068042D"/>
    <w:rsid w:val="0068072A"/>
    <w:rsid w:val="00680CAA"/>
    <w:rsid w:val="00680E72"/>
    <w:rsid w:val="00680F34"/>
    <w:rsid w:val="006813D7"/>
    <w:rsid w:val="00681C35"/>
    <w:rsid w:val="006820E5"/>
    <w:rsid w:val="00682531"/>
    <w:rsid w:val="006827B7"/>
    <w:rsid w:val="00682DC9"/>
    <w:rsid w:val="006839AF"/>
    <w:rsid w:val="006843DC"/>
    <w:rsid w:val="006844B3"/>
    <w:rsid w:val="00686575"/>
    <w:rsid w:val="0068665B"/>
    <w:rsid w:val="006869E6"/>
    <w:rsid w:val="00687039"/>
    <w:rsid w:val="0068731B"/>
    <w:rsid w:val="006877B7"/>
    <w:rsid w:val="00690773"/>
    <w:rsid w:val="006908C0"/>
    <w:rsid w:val="00690E7C"/>
    <w:rsid w:val="006913FA"/>
    <w:rsid w:val="006913FF"/>
    <w:rsid w:val="00691A97"/>
    <w:rsid w:val="00691C1A"/>
    <w:rsid w:val="00691D01"/>
    <w:rsid w:val="00691D74"/>
    <w:rsid w:val="00691D88"/>
    <w:rsid w:val="006922AC"/>
    <w:rsid w:val="00692410"/>
    <w:rsid w:val="00692ECA"/>
    <w:rsid w:val="006932A6"/>
    <w:rsid w:val="00694307"/>
    <w:rsid w:val="006950EE"/>
    <w:rsid w:val="0069521C"/>
    <w:rsid w:val="006954CE"/>
    <w:rsid w:val="00696D06"/>
    <w:rsid w:val="00696D8E"/>
    <w:rsid w:val="00697ABA"/>
    <w:rsid w:val="006A0424"/>
    <w:rsid w:val="006A10F9"/>
    <w:rsid w:val="006A18DF"/>
    <w:rsid w:val="006A1DCE"/>
    <w:rsid w:val="006A25FF"/>
    <w:rsid w:val="006A26E0"/>
    <w:rsid w:val="006A2947"/>
    <w:rsid w:val="006A2AB9"/>
    <w:rsid w:val="006A3133"/>
    <w:rsid w:val="006A3A52"/>
    <w:rsid w:val="006A3C0A"/>
    <w:rsid w:val="006A41A3"/>
    <w:rsid w:val="006A427B"/>
    <w:rsid w:val="006A450C"/>
    <w:rsid w:val="006A460E"/>
    <w:rsid w:val="006A4C22"/>
    <w:rsid w:val="006A4CBB"/>
    <w:rsid w:val="006A4F7B"/>
    <w:rsid w:val="006A61C0"/>
    <w:rsid w:val="006A68CE"/>
    <w:rsid w:val="006A69DD"/>
    <w:rsid w:val="006A6B56"/>
    <w:rsid w:val="006A6F5A"/>
    <w:rsid w:val="006A7A23"/>
    <w:rsid w:val="006B0E25"/>
    <w:rsid w:val="006B10B6"/>
    <w:rsid w:val="006B1A98"/>
    <w:rsid w:val="006B1CE7"/>
    <w:rsid w:val="006B1D8D"/>
    <w:rsid w:val="006B255B"/>
    <w:rsid w:val="006B287B"/>
    <w:rsid w:val="006B2BF9"/>
    <w:rsid w:val="006B3290"/>
    <w:rsid w:val="006B3ECF"/>
    <w:rsid w:val="006B3F6E"/>
    <w:rsid w:val="006B5185"/>
    <w:rsid w:val="006B59F1"/>
    <w:rsid w:val="006B5F5F"/>
    <w:rsid w:val="006B6711"/>
    <w:rsid w:val="006B685D"/>
    <w:rsid w:val="006B68BE"/>
    <w:rsid w:val="006B6FE3"/>
    <w:rsid w:val="006B6FE9"/>
    <w:rsid w:val="006B7308"/>
    <w:rsid w:val="006B7F6E"/>
    <w:rsid w:val="006C029A"/>
    <w:rsid w:val="006C13A4"/>
    <w:rsid w:val="006C1679"/>
    <w:rsid w:val="006C1909"/>
    <w:rsid w:val="006C1A6F"/>
    <w:rsid w:val="006C207C"/>
    <w:rsid w:val="006C2438"/>
    <w:rsid w:val="006C2513"/>
    <w:rsid w:val="006C30DA"/>
    <w:rsid w:val="006C3A04"/>
    <w:rsid w:val="006C3A4B"/>
    <w:rsid w:val="006C4484"/>
    <w:rsid w:val="006C4879"/>
    <w:rsid w:val="006C507A"/>
    <w:rsid w:val="006C514E"/>
    <w:rsid w:val="006C5344"/>
    <w:rsid w:val="006C61CF"/>
    <w:rsid w:val="006C69CB"/>
    <w:rsid w:val="006C77AF"/>
    <w:rsid w:val="006D058D"/>
    <w:rsid w:val="006D0D4B"/>
    <w:rsid w:val="006D141B"/>
    <w:rsid w:val="006D1546"/>
    <w:rsid w:val="006D2185"/>
    <w:rsid w:val="006D30DD"/>
    <w:rsid w:val="006D33DC"/>
    <w:rsid w:val="006D36D5"/>
    <w:rsid w:val="006D372D"/>
    <w:rsid w:val="006D423F"/>
    <w:rsid w:val="006D45FC"/>
    <w:rsid w:val="006D46BE"/>
    <w:rsid w:val="006D50E3"/>
    <w:rsid w:val="006D61B6"/>
    <w:rsid w:val="006D6A68"/>
    <w:rsid w:val="006D6A6F"/>
    <w:rsid w:val="006D6A82"/>
    <w:rsid w:val="006D6E05"/>
    <w:rsid w:val="006D6F4A"/>
    <w:rsid w:val="006D6FD4"/>
    <w:rsid w:val="006D7041"/>
    <w:rsid w:val="006D7BB2"/>
    <w:rsid w:val="006D7BD3"/>
    <w:rsid w:val="006E02BA"/>
    <w:rsid w:val="006E04F9"/>
    <w:rsid w:val="006E0AC5"/>
    <w:rsid w:val="006E0B85"/>
    <w:rsid w:val="006E0B9D"/>
    <w:rsid w:val="006E0C4D"/>
    <w:rsid w:val="006E1520"/>
    <w:rsid w:val="006E1B01"/>
    <w:rsid w:val="006E1FBD"/>
    <w:rsid w:val="006E2697"/>
    <w:rsid w:val="006E2897"/>
    <w:rsid w:val="006E2D4F"/>
    <w:rsid w:val="006E306E"/>
    <w:rsid w:val="006E3206"/>
    <w:rsid w:val="006E377A"/>
    <w:rsid w:val="006E3939"/>
    <w:rsid w:val="006E442A"/>
    <w:rsid w:val="006E445E"/>
    <w:rsid w:val="006E59EB"/>
    <w:rsid w:val="006E66FC"/>
    <w:rsid w:val="006E74C6"/>
    <w:rsid w:val="006E74EA"/>
    <w:rsid w:val="006E7619"/>
    <w:rsid w:val="006E77D1"/>
    <w:rsid w:val="006E7FAA"/>
    <w:rsid w:val="006F084E"/>
    <w:rsid w:val="006F29FB"/>
    <w:rsid w:val="006F2F76"/>
    <w:rsid w:val="006F306C"/>
    <w:rsid w:val="006F338B"/>
    <w:rsid w:val="006F37AC"/>
    <w:rsid w:val="006F463B"/>
    <w:rsid w:val="006F4D2D"/>
    <w:rsid w:val="006F4E0A"/>
    <w:rsid w:val="006F5096"/>
    <w:rsid w:val="006F56F1"/>
    <w:rsid w:val="006F57C4"/>
    <w:rsid w:val="006F6D4F"/>
    <w:rsid w:val="006F6E6B"/>
    <w:rsid w:val="006F7081"/>
    <w:rsid w:val="006F7E1C"/>
    <w:rsid w:val="00700324"/>
    <w:rsid w:val="0070066A"/>
    <w:rsid w:val="00700F6D"/>
    <w:rsid w:val="007012CE"/>
    <w:rsid w:val="007022E6"/>
    <w:rsid w:val="00702D6D"/>
    <w:rsid w:val="00704895"/>
    <w:rsid w:val="00705217"/>
    <w:rsid w:val="00705C9D"/>
    <w:rsid w:val="00706395"/>
    <w:rsid w:val="007063A8"/>
    <w:rsid w:val="007069CE"/>
    <w:rsid w:val="00706C9A"/>
    <w:rsid w:val="0070704F"/>
    <w:rsid w:val="0070728E"/>
    <w:rsid w:val="00707756"/>
    <w:rsid w:val="00707BE6"/>
    <w:rsid w:val="00707DC9"/>
    <w:rsid w:val="0071007A"/>
    <w:rsid w:val="007109E7"/>
    <w:rsid w:val="00710DE4"/>
    <w:rsid w:val="0071198C"/>
    <w:rsid w:val="00712061"/>
    <w:rsid w:val="007123BE"/>
    <w:rsid w:val="00712770"/>
    <w:rsid w:val="00712E1C"/>
    <w:rsid w:val="0071333D"/>
    <w:rsid w:val="007133A8"/>
    <w:rsid w:val="007135CC"/>
    <w:rsid w:val="0071363E"/>
    <w:rsid w:val="007139BC"/>
    <w:rsid w:val="00715BF8"/>
    <w:rsid w:val="0071627A"/>
    <w:rsid w:val="00716518"/>
    <w:rsid w:val="00716A42"/>
    <w:rsid w:val="00716E9C"/>
    <w:rsid w:val="00716F34"/>
    <w:rsid w:val="00716F77"/>
    <w:rsid w:val="00717AE8"/>
    <w:rsid w:val="0072071A"/>
    <w:rsid w:val="0072148F"/>
    <w:rsid w:val="007214AF"/>
    <w:rsid w:val="007216C5"/>
    <w:rsid w:val="007221B3"/>
    <w:rsid w:val="00722436"/>
    <w:rsid w:val="00722554"/>
    <w:rsid w:val="0072262D"/>
    <w:rsid w:val="0072289B"/>
    <w:rsid w:val="00722F9C"/>
    <w:rsid w:val="0072358A"/>
    <w:rsid w:val="00723B7E"/>
    <w:rsid w:val="007241A0"/>
    <w:rsid w:val="007248DC"/>
    <w:rsid w:val="00725282"/>
    <w:rsid w:val="0072549D"/>
    <w:rsid w:val="00726E58"/>
    <w:rsid w:val="0072726E"/>
    <w:rsid w:val="007275C8"/>
    <w:rsid w:val="00727630"/>
    <w:rsid w:val="00730233"/>
    <w:rsid w:val="00730714"/>
    <w:rsid w:val="00730C3B"/>
    <w:rsid w:val="00730D1E"/>
    <w:rsid w:val="007310E8"/>
    <w:rsid w:val="00731799"/>
    <w:rsid w:val="007328C9"/>
    <w:rsid w:val="00732E3C"/>
    <w:rsid w:val="0073387E"/>
    <w:rsid w:val="00733B28"/>
    <w:rsid w:val="00735528"/>
    <w:rsid w:val="007375BA"/>
    <w:rsid w:val="0074013D"/>
    <w:rsid w:val="00740432"/>
    <w:rsid w:val="0074075A"/>
    <w:rsid w:val="00740F8F"/>
    <w:rsid w:val="00741EA2"/>
    <w:rsid w:val="00741F9D"/>
    <w:rsid w:val="0074230B"/>
    <w:rsid w:val="0074282B"/>
    <w:rsid w:val="00742C0C"/>
    <w:rsid w:val="00742C16"/>
    <w:rsid w:val="00742FBD"/>
    <w:rsid w:val="0074310A"/>
    <w:rsid w:val="00743445"/>
    <w:rsid w:val="007435D8"/>
    <w:rsid w:val="00743EBC"/>
    <w:rsid w:val="007444D9"/>
    <w:rsid w:val="007448A0"/>
    <w:rsid w:val="007448F0"/>
    <w:rsid w:val="007449EB"/>
    <w:rsid w:val="00744A94"/>
    <w:rsid w:val="00744D17"/>
    <w:rsid w:val="007452AB"/>
    <w:rsid w:val="007460C1"/>
    <w:rsid w:val="007465A2"/>
    <w:rsid w:val="0074703E"/>
    <w:rsid w:val="007474DD"/>
    <w:rsid w:val="00747A8E"/>
    <w:rsid w:val="00747DCA"/>
    <w:rsid w:val="00747F06"/>
    <w:rsid w:val="007502A1"/>
    <w:rsid w:val="0075040E"/>
    <w:rsid w:val="00750995"/>
    <w:rsid w:val="00750A80"/>
    <w:rsid w:val="0075129A"/>
    <w:rsid w:val="00751371"/>
    <w:rsid w:val="007516F3"/>
    <w:rsid w:val="00751B8E"/>
    <w:rsid w:val="007521DD"/>
    <w:rsid w:val="00752424"/>
    <w:rsid w:val="00752932"/>
    <w:rsid w:val="007530D9"/>
    <w:rsid w:val="00753113"/>
    <w:rsid w:val="007536E4"/>
    <w:rsid w:val="00753B1A"/>
    <w:rsid w:val="00753DF0"/>
    <w:rsid w:val="00754495"/>
    <w:rsid w:val="007549C0"/>
    <w:rsid w:val="0075500A"/>
    <w:rsid w:val="00755054"/>
    <w:rsid w:val="007550F6"/>
    <w:rsid w:val="007552E1"/>
    <w:rsid w:val="007561EB"/>
    <w:rsid w:val="0075625D"/>
    <w:rsid w:val="00756922"/>
    <w:rsid w:val="00757047"/>
    <w:rsid w:val="0075732C"/>
    <w:rsid w:val="007577DE"/>
    <w:rsid w:val="00757A16"/>
    <w:rsid w:val="00760E62"/>
    <w:rsid w:val="0076191C"/>
    <w:rsid w:val="00761BB5"/>
    <w:rsid w:val="00761EB7"/>
    <w:rsid w:val="00761EF1"/>
    <w:rsid w:val="0076268A"/>
    <w:rsid w:val="00762E1C"/>
    <w:rsid w:val="00763CFD"/>
    <w:rsid w:val="00763E58"/>
    <w:rsid w:val="0076476D"/>
    <w:rsid w:val="0076484E"/>
    <w:rsid w:val="00765E81"/>
    <w:rsid w:val="00766320"/>
    <w:rsid w:val="00766439"/>
    <w:rsid w:val="00766CCA"/>
    <w:rsid w:val="00767A66"/>
    <w:rsid w:val="00767BAB"/>
    <w:rsid w:val="00767BD5"/>
    <w:rsid w:val="00771180"/>
    <w:rsid w:val="007713A0"/>
    <w:rsid w:val="0077159E"/>
    <w:rsid w:val="007725CF"/>
    <w:rsid w:val="007727EF"/>
    <w:rsid w:val="00772AC1"/>
    <w:rsid w:val="00772B4D"/>
    <w:rsid w:val="00772B9F"/>
    <w:rsid w:val="007735C3"/>
    <w:rsid w:val="0077367A"/>
    <w:rsid w:val="00773B9B"/>
    <w:rsid w:val="00774418"/>
    <w:rsid w:val="0077449D"/>
    <w:rsid w:val="0077494B"/>
    <w:rsid w:val="007750D6"/>
    <w:rsid w:val="00775C3E"/>
    <w:rsid w:val="00775E42"/>
    <w:rsid w:val="00775EE8"/>
    <w:rsid w:val="007763B9"/>
    <w:rsid w:val="00776F54"/>
    <w:rsid w:val="00780029"/>
    <w:rsid w:val="00780543"/>
    <w:rsid w:val="00780767"/>
    <w:rsid w:val="00780ACF"/>
    <w:rsid w:val="00780B0A"/>
    <w:rsid w:val="00780CB5"/>
    <w:rsid w:val="00780F0C"/>
    <w:rsid w:val="00781293"/>
    <w:rsid w:val="00781429"/>
    <w:rsid w:val="007816D1"/>
    <w:rsid w:val="00781FD4"/>
    <w:rsid w:val="0078206F"/>
    <w:rsid w:val="00782348"/>
    <w:rsid w:val="00782534"/>
    <w:rsid w:val="00782BB5"/>
    <w:rsid w:val="007836EF"/>
    <w:rsid w:val="007853A7"/>
    <w:rsid w:val="0078595E"/>
    <w:rsid w:val="00785C78"/>
    <w:rsid w:val="00786825"/>
    <w:rsid w:val="00786BF5"/>
    <w:rsid w:val="0078743F"/>
    <w:rsid w:val="0078753E"/>
    <w:rsid w:val="00787727"/>
    <w:rsid w:val="00787CF1"/>
    <w:rsid w:val="00787DCB"/>
    <w:rsid w:val="0079049C"/>
    <w:rsid w:val="007904B6"/>
    <w:rsid w:val="0079077A"/>
    <w:rsid w:val="00790B2C"/>
    <w:rsid w:val="00791015"/>
    <w:rsid w:val="0079114E"/>
    <w:rsid w:val="00791160"/>
    <w:rsid w:val="0079197D"/>
    <w:rsid w:val="00791CC7"/>
    <w:rsid w:val="00792506"/>
    <w:rsid w:val="007928BB"/>
    <w:rsid w:val="007928F1"/>
    <w:rsid w:val="00792FCE"/>
    <w:rsid w:val="007931A4"/>
    <w:rsid w:val="007934B0"/>
    <w:rsid w:val="0079391B"/>
    <w:rsid w:val="00793D6C"/>
    <w:rsid w:val="007948E4"/>
    <w:rsid w:val="0079505C"/>
    <w:rsid w:val="00795E3B"/>
    <w:rsid w:val="00796173"/>
    <w:rsid w:val="00796253"/>
    <w:rsid w:val="00796A96"/>
    <w:rsid w:val="00796D0F"/>
    <w:rsid w:val="00796F09"/>
    <w:rsid w:val="00797733"/>
    <w:rsid w:val="007A033C"/>
    <w:rsid w:val="007A0369"/>
    <w:rsid w:val="007A1FB1"/>
    <w:rsid w:val="007A23C5"/>
    <w:rsid w:val="007A24DC"/>
    <w:rsid w:val="007A28C7"/>
    <w:rsid w:val="007A2C5F"/>
    <w:rsid w:val="007A30D0"/>
    <w:rsid w:val="007A3101"/>
    <w:rsid w:val="007A3AAD"/>
    <w:rsid w:val="007A3D4A"/>
    <w:rsid w:val="007A436D"/>
    <w:rsid w:val="007A45FD"/>
    <w:rsid w:val="007A4AFD"/>
    <w:rsid w:val="007A4BCF"/>
    <w:rsid w:val="007A55AD"/>
    <w:rsid w:val="007A568F"/>
    <w:rsid w:val="007A647B"/>
    <w:rsid w:val="007A7BFD"/>
    <w:rsid w:val="007B13C3"/>
    <w:rsid w:val="007B1F5E"/>
    <w:rsid w:val="007B222A"/>
    <w:rsid w:val="007B24D0"/>
    <w:rsid w:val="007B2AE0"/>
    <w:rsid w:val="007B2DE3"/>
    <w:rsid w:val="007B2F2F"/>
    <w:rsid w:val="007B300F"/>
    <w:rsid w:val="007B33B2"/>
    <w:rsid w:val="007B3D08"/>
    <w:rsid w:val="007B42FB"/>
    <w:rsid w:val="007B437D"/>
    <w:rsid w:val="007B550B"/>
    <w:rsid w:val="007B5C55"/>
    <w:rsid w:val="007B6F73"/>
    <w:rsid w:val="007B767D"/>
    <w:rsid w:val="007B78FF"/>
    <w:rsid w:val="007B7E76"/>
    <w:rsid w:val="007B7ECD"/>
    <w:rsid w:val="007C035C"/>
    <w:rsid w:val="007C0D3C"/>
    <w:rsid w:val="007C0E10"/>
    <w:rsid w:val="007C11A3"/>
    <w:rsid w:val="007C18BB"/>
    <w:rsid w:val="007C1B77"/>
    <w:rsid w:val="007C1CEE"/>
    <w:rsid w:val="007C1E6E"/>
    <w:rsid w:val="007C1FC2"/>
    <w:rsid w:val="007C2293"/>
    <w:rsid w:val="007C2E13"/>
    <w:rsid w:val="007C349D"/>
    <w:rsid w:val="007C357A"/>
    <w:rsid w:val="007C406F"/>
    <w:rsid w:val="007C41A1"/>
    <w:rsid w:val="007C4233"/>
    <w:rsid w:val="007C4573"/>
    <w:rsid w:val="007C48E9"/>
    <w:rsid w:val="007C4E25"/>
    <w:rsid w:val="007C54CE"/>
    <w:rsid w:val="007C5ADB"/>
    <w:rsid w:val="007C6DC0"/>
    <w:rsid w:val="007C766C"/>
    <w:rsid w:val="007C7D1B"/>
    <w:rsid w:val="007D0297"/>
    <w:rsid w:val="007D0998"/>
    <w:rsid w:val="007D0BE0"/>
    <w:rsid w:val="007D105D"/>
    <w:rsid w:val="007D13FD"/>
    <w:rsid w:val="007D20FF"/>
    <w:rsid w:val="007D21A5"/>
    <w:rsid w:val="007D2599"/>
    <w:rsid w:val="007D2A54"/>
    <w:rsid w:val="007D2B3E"/>
    <w:rsid w:val="007D2C4F"/>
    <w:rsid w:val="007D36C3"/>
    <w:rsid w:val="007D3927"/>
    <w:rsid w:val="007D3A89"/>
    <w:rsid w:val="007D428B"/>
    <w:rsid w:val="007D5678"/>
    <w:rsid w:val="007D59BB"/>
    <w:rsid w:val="007D5F2D"/>
    <w:rsid w:val="007D6E91"/>
    <w:rsid w:val="007D76C9"/>
    <w:rsid w:val="007D76E3"/>
    <w:rsid w:val="007E007F"/>
    <w:rsid w:val="007E2442"/>
    <w:rsid w:val="007E2A10"/>
    <w:rsid w:val="007E3416"/>
    <w:rsid w:val="007E35C9"/>
    <w:rsid w:val="007E3790"/>
    <w:rsid w:val="007E41EE"/>
    <w:rsid w:val="007E4541"/>
    <w:rsid w:val="007E49CD"/>
    <w:rsid w:val="007E563E"/>
    <w:rsid w:val="007E5694"/>
    <w:rsid w:val="007E5F65"/>
    <w:rsid w:val="007E6317"/>
    <w:rsid w:val="007E63FC"/>
    <w:rsid w:val="007E67CF"/>
    <w:rsid w:val="007E6D22"/>
    <w:rsid w:val="007E718E"/>
    <w:rsid w:val="007E7ABE"/>
    <w:rsid w:val="007E7F9E"/>
    <w:rsid w:val="007F0069"/>
    <w:rsid w:val="007F0B76"/>
    <w:rsid w:val="007F14D8"/>
    <w:rsid w:val="007F156A"/>
    <w:rsid w:val="007F198A"/>
    <w:rsid w:val="007F1BD8"/>
    <w:rsid w:val="007F1C1E"/>
    <w:rsid w:val="007F1C3B"/>
    <w:rsid w:val="007F2150"/>
    <w:rsid w:val="007F26FE"/>
    <w:rsid w:val="007F430C"/>
    <w:rsid w:val="007F45F4"/>
    <w:rsid w:val="007F46BA"/>
    <w:rsid w:val="007F48F8"/>
    <w:rsid w:val="007F4B70"/>
    <w:rsid w:val="007F5D66"/>
    <w:rsid w:val="007F6119"/>
    <w:rsid w:val="007F62FD"/>
    <w:rsid w:val="007F6B35"/>
    <w:rsid w:val="007F7442"/>
    <w:rsid w:val="007F784D"/>
    <w:rsid w:val="007F788D"/>
    <w:rsid w:val="00800414"/>
    <w:rsid w:val="00800B66"/>
    <w:rsid w:val="00800DE9"/>
    <w:rsid w:val="008017AD"/>
    <w:rsid w:val="00801824"/>
    <w:rsid w:val="00801A98"/>
    <w:rsid w:val="00802BE5"/>
    <w:rsid w:val="00803DDE"/>
    <w:rsid w:val="00804615"/>
    <w:rsid w:val="008047F3"/>
    <w:rsid w:val="00804A00"/>
    <w:rsid w:val="00804AC4"/>
    <w:rsid w:val="00804F95"/>
    <w:rsid w:val="0080584E"/>
    <w:rsid w:val="0080587F"/>
    <w:rsid w:val="00805DF6"/>
    <w:rsid w:val="00805E41"/>
    <w:rsid w:val="00805FA2"/>
    <w:rsid w:val="008061E8"/>
    <w:rsid w:val="00806219"/>
    <w:rsid w:val="00807643"/>
    <w:rsid w:val="00810B4B"/>
    <w:rsid w:val="00810B6E"/>
    <w:rsid w:val="00811156"/>
    <w:rsid w:val="00812360"/>
    <w:rsid w:val="008124FC"/>
    <w:rsid w:val="00812FE2"/>
    <w:rsid w:val="008134E7"/>
    <w:rsid w:val="008139B5"/>
    <w:rsid w:val="00813C74"/>
    <w:rsid w:val="0081402A"/>
    <w:rsid w:val="00814262"/>
    <w:rsid w:val="008145ED"/>
    <w:rsid w:val="00814F41"/>
    <w:rsid w:val="00815118"/>
    <w:rsid w:val="00815253"/>
    <w:rsid w:val="00815321"/>
    <w:rsid w:val="00815899"/>
    <w:rsid w:val="00815BB2"/>
    <w:rsid w:val="00815EED"/>
    <w:rsid w:val="00815F35"/>
    <w:rsid w:val="00815F7C"/>
    <w:rsid w:val="00816D63"/>
    <w:rsid w:val="008175CE"/>
    <w:rsid w:val="00817900"/>
    <w:rsid w:val="00817BC5"/>
    <w:rsid w:val="00820274"/>
    <w:rsid w:val="00820F22"/>
    <w:rsid w:val="00821A2A"/>
    <w:rsid w:val="00821E12"/>
    <w:rsid w:val="0082218A"/>
    <w:rsid w:val="00822382"/>
    <w:rsid w:val="00822BB8"/>
    <w:rsid w:val="00822D12"/>
    <w:rsid w:val="0082321A"/>
    <w:rsid w:val="0082340A"/>
    <w:rsid w:val="00823E4A"/>
    <w:rsid w:val="00823F9D"/>
    <w:rsid w:val="00823FF2"/>
    <w:rsid w:val="008257D6"/>
    <w:rsid w:val="008258A5"/>
    <w:rsid w:val="00825984"/>
    <w:rsid w:val="00825C4C"/>
    <w:rsid w:val="00825D00"/>
    <w:rsid w:val="008262A3"/>
    <w:rsid w:val="00826CE0"/>
    <w:rsid w:val="008273F5"/>
    <w:rsid w:val="0082755D"/>
    <w:rsid w:val="00827785"/>
    <w:rsid w:val="0082779A"/>
    <w:rsid w:val="00830118"/>
    <w:rsid w:val="008305AB"/>
    <w:rsid w:val="00830CCE"/>
    <w:rsid w:val="00830CF2"/>
    <w:rsid w:val="00830F6F"/>
    <w:rsid w:val="00830FD8"/>
    <w:rsid w:val="008315C3"/>
    <w:rsid w:val="008315EC"/>
    <w:rsid w:val="0083224D"/>
    <w:rsid w:val="008324DC"/>
    <w:rsid w:val="0083279E"/>
    <w:rsid w:val="0083299E"/>
    <w:rsid w:val="008329AB"/>
    <w:rsid w:val="00832BC2"/>
    <w:rsid w:val="008339C9"/>
    <w:rsid w:val="00833D41"/>
    <w:rsid w:val="00833DA3"/>
    <w:rsid w:val="00834418"/>
    <w:rsid w:val="00834AD6"/>
    <w:rsid w:val="0083515A"/>
    <w:rsid w:val="00835201"/>
    <w:rsid w:val="008353B0"/>
    <w:rsid w:val="00835578"/>
    <w:rsid w:val="008357F3"/>
    <w:rsid w:val="00835BC2"/>
    <w:rsid w:val="0083630E"/>
    <w:rsid w:val="00836DED"/>
    <w:rsid w:val="00840325"/>
    <w:rsid w:val="00840570"/>
    <w:rsid w:val="00840800"/>
    <w:rsid w:val="008409AF"/>
    <w:rsid w:val="00840F2B"/>
    <w:rsid w:val="00841AC6"/>
    <w:rsid w:val="00842065"/>
    <w:rsid w:val="008420C3"/>
    <w:rsid w:val="008423DC"/>
    <w:rsid w:val="00843A05"/>
    <w:rsid w:val="00844A0D"/>
    <w:rsid w:val="00844E61"/>
    <w:rsid w:val="00844F7D"/>
    <w:rsid w:val="0084578C"/>
    <w:rsid w:val="00846270"/>
    <w:rsid w:val="0084652C"/>
    <w:rsid w:val="00846975"/>
    <w:rsid w:val="00846C77"/>
    <w:rsid w:val="008471C9"/>
    <w:rsid w:val="008471CD"/>
    <w:rsid w:val="00847211"/>
    <w:rsid w:val="008472B7"/>
    <w:rsid w:val="008477E5"/>
    <w:rsid w:val="00847F3C"/>
    <w:rsid w:val="00850887"/>
    <w:rsid w:val="00850C89"/>
    <w:rsid w:val="00850E52"/>
    <w:rsid w:val="008513E7"/>
    <w:rsid w:val="00851A9D"/>
    <w:rsid w:val="008520CD"/>
    <w:rsid w:val="0085398C"/>
    <w:rsid w:val="00853AB1"/>
    <w:rsid w:val="00853E37"/>
    <w:rsid w:val="008545D3"/>
    <w:rsid w:val="00854E9C"/>
    <w:rsid w:val="00855322"/>
    <w:rsid w:val="00855664"/>
    <w:rsid w:val="008558D2"/>
    <w:rsid w:val="00856BE0"/>
    <w:rsid w:val="00856E08"/>
    <w:rsid w:val="008571CC"/>
    <w:rsid w:val="00857E01"/>
    <w:rsid w:val="00860A4E"/>
    <w:rsid w:val="008614B6"/>
    <w:rsid w:val="0086168D"/>
    <w:rsid w:val="008619A1"/>
    <w:rsid w:val="00861DE5"/>
    <w:rsid w:val="0086239E"/>
    <w:rsid w:val="00862E44"/>
    <w:rsid w:val="008633F4"/>
    <w:rsid w:val="00863C4C"/>
    <w:rsid w:val="00863E1C"/>
    <w:rsid w:val="00864324"/>
    <w:rsid w:val="00864A01"/>
    <w:rsid w:val="00864EDD"/>
    <w:rsid w:val="00864F83"/>
    <w:rsid w:val="00865277"/>
    <w:rsid w:val="00865412"/>
    <w:rsid w:val="008657B9"/>
    <w:rsid w:val="0086581B"/>
    <w:rsid w:val="00865A81"/>
    <w:rsid w:val="008664AD"/>
    <w:rsid w:val="008664CD"/>
    <w:rsid w:val="0086696D"/>
    <w:rsid w:val="00867035"/>
    <w:rsid w:val="0086739F"/>
    <w:rsid w:val="00867BDC"/>
    <w:rsid w:val="00867D46"/>
    <w:rsid w:val="0087024E"/>
    <w:rsid w:val="00870643"/>
    <w:rsid w:val="00870B47"/>
    <w:rsid w:val="008714C9"/>
    <w:rsid w:val="00871637"/>
    <w:rsid w:val="00871EA8"/>
    <w:rsid w:val="00872A8C"/>
    <w:rsid w:val="00872E48"/>
    <w:rsid w:val="00873431"/>
    <w:rsid w:val="0087352B"/>
    <w:rsid w:val="00873542"/>
    <w:rsid w:val="00873672"/>
    <w:rsid w:val="0087385B"/>
    <w:rsid w:val="00874399"/>
    <w:rsid w:val="0087465E"/>
    <w:rsid w:val="00874A69"/>
    <w:rsid w:val="00874ADB"/>
    <w:rsid w:val="00874E1C"/>
    <w:rsid w:val="00875249"/>
    <w:rsid w:val="0087563F"/>
    <w:rsid w:val="008757EA"/>
    <w:rsid w:val="00875D33"/>
    <w:rsid w:val="008764A1"/>
    <w:rsid w:val="00877610"/>
    <w:rsid w:val="00877E94"/>
    <w:rsid w:val="00880281"/>
    <w:rsid w:val="008814BC"/>
    <w:rsid w:val="00881B09"/>
    <w:rsid w:val="00882443"/>
    <w:rsid w:val="00882640"/>
    <w:rsid w:val="008826FA"/>
    <w:rsid w:val="00882EC3"/>
    <w:rsid w:val="00883253"/>
    <w:rsid w:val="00884703"/>
    <w:rsid w:val="0088515C"/>
    <w:rsid w:val="00885599"/>
    <w:rsid w:val="00885787"/>
    <w:rsid w:val="00885D8B"/>
    <w:rsid w:val="008860F6"/>
    <w:rsid w:val="0088663C"/>
    <w:rsid w:val="0088682C"/>
    <w:rsid w:val="0088698B"/>
    <w:rsid w:val="00887718"/>
    <w:rsid w:val="008879F0"/>
    <w:rsid w:val="00887FC1"/>
    <w:rsid w:val="00890263"/>
    <w:rsid w:val="00890C4F"/>
    <w:rsid w:val="00891316"/>
    <w:rsid w:val="00891760"/>
    <w:rsid w:val="008920C5"/>
    <w:rsid w:val="00892B4B"/>
    <w:rsid w:val="00892F36"/>
    <w:rsid w:val="00893180"/>
    <w:rsid w:val="00893460"/>
    <w:rsid w:val="00893C38"/>
    <w:rsid w:val="00895081"/>
    <w:rsid w:val="008950F0"/>
    <w:rsid w:val="00897E95"/>
    <w:rsid w:val="008A00B8"/>
    <w:rsid w:val="008A02A7"/>
    <w:rsid w:val="008A02AD"/>
    <w:rsid w:val="008A03F2"/>
    <w:rsid w:val="008A1039"/>
    <w:rsid w:val="008A154C"/>
    <w:rsid w:val="008A16FC"/>
    <w:rsid w:val="008A1B05"/>
    <w:rsid w:val="008A1E6D"/>
    <w:rsid w:val="008A22B9"/>
    <w:rsid w:val="008A2A04"/>
    <w:rsid w:val="008A3743"/>
    <w:rsid w:val="008A39F5"/>
    <w:rsid w:val="008A438D"/>
    <w:rsid w:val="008A445D"/>
    <w:rsid w:val="008A44EF"/>
    <w:rsid w:val="008A461A"/>
    <w:rsid w:val="008A48BE"/>
    <w:rsid w:val="008A4FE0"/>
    <w:rsid w:val="008A5A20"/>
    <w:rsid w:val="008A5FF0"/>
    <w:rsid w:val="008A609F"/>
    <w:rsid w:val="008A6447"/>
    <w:rsid w:val="008A6F0F"/>
    <w:rsid w:val="008A7002"/>
    <w:rsid w:val="008A7517"/>
    <w:rsid w:val="008A7940"/>
    <w:rsid w:val="008A79B0"/>
    <w:rsid w:val="008B0F39"/>
    <w:rsid w:val="008B13CF"/>
    <w:rsid w:val="008B16E6"/>
    <w:rsid w:val="008B174A"/>
    <w:rsid w:val="008B19A7"/>
    <w:rsid w:val="008B38E9"/>
    <w:rsid w:val="008B3982"/>
    <w:rsid w:val="008B3B08"/>
    <w:rsid w:val="008B422D"/>
    <w:rsid w:val="008B43FA"/>
    <w:rsid w:val="008B4653"/>
    <w:rsid w:val="008B4880"/>
    <w:rsid w:val="008B49FC"/>
    <w:rsid w:val="008B4EE3"/>
    <w:rsid w:val="008B53E4"/>
    <w:rsid w:val="008B56B7"/>
    <w:rsid w:val="008B59FB"/>
    <w:rsid w:val="008B5B6F"/>
    <w:rsid w:val="008B5F8B"/>
    <w:rsid w:val="008B6BDD"/>
    <w:rsid w:val="008B73B4"/>
    <w:rsid w:val="008B751F"/>
    <w:rsid w:val="008B7586"/>
    <w:rsid w:val="008B77C9"/>
    <w:rsid w:val="008B7BB1"/>
    <w:rsid w:val="008C048E"/>
    <w:rsid w:val="008C0693"/>
    <w:rsid w:val="008C0771"/>
    <w:rsid w:val="008C0841"/>
    <w:rsid w:val="008C0948"/>
    <w:rsid w:val="008C10A5"/>
    <w:rsid w:val="008C10F2"/>
    <w:rsid w:val="008C1187"/>
    <w:rsid w:val="008C1A8A"/>
    <w:rsid w:val="008C2E82"/>
    <w:rsid w:val="008C3C39"/>
    <w:rsid w:val="008C3E82"/>
    <w:rsid w:val="008C4365"/>
    <w:rsid w:val="008C46AE"/>
    <w:rsid w:val="008C51B1"/>
    <w:rsid w:val="008C5664"/>
    <w:rsid w:val="008C5A2F"/>
    <w:rsid w:val="008C64A5"/>
    <w:rsid w:val="008C72E5"/>
    <w:rsid w:val="008C744E"/>
    <w:rsid w:val="008C7608"/>
    <w:rsid w:val="008C7842"/>
    <w:rsid w:val="008C78F6"/>
    <w:rsid w:val="008D00A1"/>
    <w:rsid w:val="008D01F0"/>
    <w:rsid w:val="008D0874"/>
    <w:rsid w:val="008D0D20"/>
    <w:rsid w:val="008D1094"/>
    <w:rsid w:val="008D1141"/>
    <w:rsid w:val="008D15F3"/>
    <w:rsid w:val="008D1947"/>
    <w:rsid w:val="008D1EF9"/>
    <w:rsid w:val="008D2D10"/>
    <w:rsid w:val="008D2D58"/>
    <w:rsid w:val="008D3325"/>
    <w:rsid w:val="008D353A"/>
    <w:rsid w:val="008D4287"/>
    <w:rsid w:val="008D48D2"/>
    <w:rsid w:val="008D49B8"/>
    <w:rsid w:val="008D51E8"/>
    <w:rsid w:val="008D520D"/>
    <w:rsid w:val="008D53AC"/>
    <w:rsid w:val="008D54C0"/>
    <w:rsid w:val="008D5A70"/>
    <w:rsid w:val="008D5EBF"/>
    <w:rsid w:val="008D65C2"/>
    <w:rsid w:val="008D7586"/>
    <w:rsid w:val="008D794F"/>
    <w:rsid w:val="008E0E4E"/>
    <w:rsid w:val="008E1135"/>
    <w:rsid w:val="008E16AE"/>
    <w:rsid w:val="008E21B3"/>
    <w:rsid w:val="008E2316"/>
    <w:rsid w:val="008E2369"/>
    <w:rsid w:val="008E3546"/>
    <w:rsid w:val="008E4062"/>
    <w:rsid w:val="008E42D8"/>
    <w:rsid w:val="008E455F"/>
    <w:rsid w:val="008E48EB"/>
    <w:rsid w:val="008E48F2"/>
    <w:rsid w:val="008E4A39"/>
    <w:rsid w:val="008E4AB0"/>
    <w:rsid w:val="008E53F1"/>
    <w:rsid w:val="008E58EF"/>
    <w:rsid w:val="008E59D3"/>
    <w:rsid w:val="008E5F3A"/>
    <w:rsid w:val="008E6EA6"/>
    <w:rsid w:val="008E70D0"/>
    <w:rsid w:val="008E72C0"/>
    <w:rsid w:val="008E74FA"/>
    <w:rsid w:val="008E75F3"/>
    <w:rsid w:val="008E79A2"/>
    <w:rsid w:val="008E7B5B"/>
    <w:rsid w:val="008F0039"/>
    <w:rsid w:val="008F00F0"/>
    <w:rsid w:val="008F01F4"/>
    <w:rsid w:val="008F03C1"/>
    <w:rsid w:val="008F061A"/>
    <w:rsid w:val="008F07D8"/>
    <w:rsid w:val="008F1300"/>
    <w:rsid w:val="008F1516"/>
    <w:rsid w:val="008F17F6"/>
    <w:rsid w:val="008F1C60"/>
    <w:rsid w:val="008F1DE3"/>
    <w:rsid w:val="008F2BF7"/>
    <w:rsid w:val="008F3538"/>
    <w:rsid w:val="008F35D8"/>
    <w:rsid w:val="008F3EB5"/>
    <w:rsid w:val="008F4295"/>
    <w:rsid w:val="008F42E0"/>
    <w:rsid w:val="008F50F6"/>
    <w:rsid w:val="008F51C8"/>
    <w:rsid w:val="008F69C9"/>
    <w:rsid w:val="008F732A"/>
    <w:rsid w:val="008F77AE"/>
    <w:rsid w:val="008F787C"/>
    <w:rsid w:val="008F7CF7"/>
    <w:rsid w:val="008F7E58"/>
    <w:rsid w:val="009004BE"/>
    <w:rsid w:val="00901AA8"/>
    <w:rsid w:val="009021A9"/>
    <w:rsid w:val="0090287F"/>
    <w:rsid w:val="00902A73"/>
    <w:rsid w:val="00902B19"/>
    <w:rsid w:val="00902EDD"/>
    <w:rsid w:val="0090339E"/>
    <w:rsid w:val="00903B44"/>
    <w:rsid w:val="00903C7B"/>
    <w:rsid w:val="009047C4"/>
    <w:rsid w:val="00904893"/>
    <w:rsid w:val="009049EA"/>
    <w:rsid w:val="0090501B"/>
    <w:rsid w:val="009052A0"/>
    <w:rsid w:val="00905499"/>
    <w:rsid w:val="00905A22"/>
    <w:rsid w:val="00905AA3"/>
    <w:rsid w:val="00905B27"/>
    <w:rsid w:val="00905ECA"/>
    <w:rsid w:val="00906128"/>
    <w:rsid w:val="009067D2"/>
    <w:rsid w:val="00906AAA"/>
    <w:rsid w:val="00906E46"/>
    <w:rsid w:val="009075A1"/>
    <w:rsid w:val="00907DB4"/>
    <w:rsid w:val="009105D5"/>
    <w:rsid w:val="00910605"/>
    <w:rsid w:val="00911E9E"/>
    <w:rsid w:val="009120F6"/>
    <w:rsid w:val="00913414"/>
    <w:rsid w:val="00913931"/>
    <w:rsid w:val="00913A50"/>
    <w:rsid w:val="00913BE9"/>
    <w:rsid w:val="00913E90"/>
    <w:rsid w:val="009140DD"/>
    <w:rsid w:val="0091470E"/>
    <w:rsid w:val="00914FCF"/>
    <w:rsid w:val="00915CAF"/>
    <w:rsid w:val="0091657C"/>
    <w:rsid w:val="0091679C"/>
    <w:rsid w:val="00916F88"/>
    <w:rsid w:val="00917703"/>
    <w:rsid w:val="00917A9E"/>
    <w:rsid w:val="00917E3B"/>
    <w:rsid w:val="00920827"/>
    <w:rsid w:val="0092131A"/>
    <w:rsid w:val="009215A2"/>
    <w:rsid w:val="00921615"/>
    <w:rsid w:val="009217CE"/>
    <w:rsid w:val="009222C3"/>
    <w:rsid w:val="0092272E"/>
    <w:rsid w:val="00922B18"/>
    <w:rsid w:val="009237F0"/>
    <w:rsid w:val="00923FEC"/>
    <w:rsid w:val="0092545B"/>
    <w:rsid w:val="009256D6"/>
    <w:rsid w:val="009257ED"/>
    <w:rsid w:val="00926109"/>
    <w:rsid w:val="0092679B"/>
    <w:rsid w:val="00927013"/>
    <w:rsid w:val="0092786F"/>
    <w:rsid w:val="00927A1F"/>
    <w:rsid w:val="00927B6D"/>
    <w:rsid w:val="00930558"/>
    <w:rsid w:val="00930CA3"/>
    <w:rsid w:val="00931F1F"/>
    <w:rsid w:val="00931FD5"/>
    <w:rsid w:val="0093210C"/>
    <w:rsid w:val="00932570"/>
    <w:rsid w:val="009325EA"/>
    <w:rsid w:val="00932796"/>
    <w:rsid w:val="0093288F"/>
    <w:rsid w:val="00932A08"/>
    <w:rsid w:val="00932A92"/>
    <w:rsid w:val="0093325D"/>
    <w:rsid w:val="00933E46"/>
    <w:rsid w:val="0093453B"/>
    <w:rsid w:val="009348D6"/>
    <w:rsid w:val="0093532A"/>
    <w:rsid w:val="00935360"/>
    <w:rsid w:val="009353F3"/>
    <w:rsid w:val="00935A4A"/>
    <w:rsid w:val="00935DFB"/>
    <w:rsid w:val="00935F1E"/>
    <w:rsid w:val="009366B7"/>
    <w:rsid w:val="009368ED"/>
    <w:rsid w:val="0093694D"/>
    <w:rsid w:val="0093699F"/>
    <w:rsid w:val="00937360"/>
    <w:rsid w:val="00937795"/>
    <w:rsid w:val="00937A20"/>
    <w:rsid w:val="00937BE9"/>
    <w:rsid w:val="00940211"/>
    <w:rsid w:val="009405A4"/>
    <w:rsid w:val="0094094B"/>
    <w:rsid w:val="00940D31"/>
    <w:rsid w:val="00940F39"/>
    <w:rsid w:val="009413A7"/>
    <w:rsid w:val="0094141E"/>
    <w:rsid w:val="00941560"/>
    <w:rsid w:val="0094192F"/>
    <w:rsid w:val="00941A2F"/>
    <w:rsid w:val="00942496"/>
    <w:rsid w:val="00942544"/>
    <w:rsid w:val="00942A41"/>
    <w:rsid w:val="00942D48"/>
    <w:rsid w:val="00943433"/>
    <w:rsid w:val="0094353B"/>
    <w:rsid w:val="009439DE"/>
    <w:rsid w:val="00943D39"/>
    <w:rsid w:val="00943FD6"/>
    <w:rsid w:val="00944087"/>
    <w:rsid w:val="00944CF5"/>
    <w:rsid w:val="00945502"/>
    <w:rsid w:val="00946111"/>
    <w:rsid w:val="0094664B"/>
    <w:rsid w:val="00946798"/>
    <w:rsid w:val="00946878"/>
    <w:rsid w:val="0094741A"/>
    <w:rsid w:val="00947747"/>
    <w:rsid w:val="00947C75"/>
    <w:rsid w:val="00947C85"/>
    <w:rsid w:val="00947CEB"/>
    <w:rsid w:val="0095075C"/>
    <w:rsid w:val="009514B6"/>
    <w:rsid w:val="00951514"/>
    <w:rsid w:val="00951762"/>
    <w:rsid w:val="00951B09"/>
    <w:rsid w:val="00951ECA"/>
    <w:rsid w:val="009520C9"/>
    <w:rsid w:val="00952B38"/>
    <w:rsid w:val="00952D92"/>
    <w:rsid w:val="00953391"/>
    <w:rsid w:val="009533D6"/>
    <w:rsid w:val="00953A36"/>
    <w:rsid w:val="00954057"/>
    <w:rsid w:val="009543D1"/>
    <w:rsid w:val="009544F4"/>
    <w:rsid w:val="009545FC"/>
    <w:rsid w:val="009547DB"/>
    <w:rsid w:val="00955EEC"/>
    <w:rsid w:val="00956B98"/>
    <w:rsid w:val="0095706B"/>
    <w:rsid w:val="00957082"/>
    <w:rsid w:val="009576DC"/>
    <w:rsid w:val="00957B31"/>
    <w:rsid w:val="00957BF6"/>
    <w:rsid w:val="009602A1"/>
    <w:rsid w:val="00961672"/>
    <w:rsid w:val="0096195B"/>
    <w:rsid w:val="00961A8A"/>
    <w:rsid w:val="00963818"/>
    <w:rsid w:val="00963C31"/>
    <w:rsid w:val="00963C6E"/>
    <w:rsid w:val="009642FE"/>
    <w:rsid w:val="0096485D"/>
    <w:rsid w:val="0096501C"/>
    <w:rsid w:val="00965538"/>
    <w:rsid w:val="009656D1"/>
    <w:rsid w:val="00965FF3"/>
    <w:rsid w:val="00966098"/>
    <w:rsid w:val="0096615D"/>
    <w:rsid w:val="00966576"/>
    <w:rsid w:val="00966A87"/>
    <w:rsid w:val="00966D5E"/>
    <w:rsid w:val="00967119"/>
    <w:rsid w:val="00967B6E"/>
    <w:rsid w:val="00967E3A"/>
    <w:rsid w:val="00970618"/>
    <w:rsid w:val="00970D5C"/>
    <w:rsid w:val="00971C10"/>
    <w:rsid w:val="00972F14"/>
    <w:rsid w:val="009732A4"/>
    <w:rsid w:val="0097365B"/>
    <w:rsid w:val="00973766"/>
    <w:rsid w:val="0097409E"/>
    <w:rsid w:val="0097443A"/>
    <w:rsid w:val="009745A0"/>
    <w:rsid w:val="00974688"/>
    <w:rsid w:val="009748EE"/>
    <w:rsid w:val="00974A70"/>
    <w:rsid w:val="00976207"/>
    <w:rsid w:val="009800EB"/>
    <w:rsid w:val="009801B9"/>
    <w:rsid w:val="0098040A"/>
    <w:rsid w:val="00981234"/>
    <w:rsid w:val="0098135E"/>
    <w:rsid w:val="009813D9"/>
    <w:rsid w:val="0098173D"/>
    <w:rsid w:val="00981AA8"/>
    <w:rsid w:val="00981B0D"/>
    <w:rsid w:val="009830D9"/>
    <w:rsid w:val="009837AE"/>
    <w:rsid w:val="00983E33"/>
    <w:rsid w:val="009845F9"/>
    <w:rsid w:val="00984654"/>
    <w:rsid w:val="009846EF"/>
    <w:rsid w:val="00984E91"/>
    <w:rsid w:val="0098534E"/>
    <w:rsid w:val="00985375"/>
    <w:rsid w:val="00985513"/>
    <w:rsid w:val="00985953"/>
    <w:rsid w:val="00986426"/>
    <w:rsid w:val="009868FF"/>
    <w:rsid w:val="00986907"/>
    <w:rsid w:val="00986C02"/>
    <w:rsid w:val="00986C8F"/>
    <w:rsid w:val="0098722D"/>
    <w:rsid w:val="009877D6"/>
    <w:rsid w:val="00987813"/>
    <w:rsid w:val="00987870"/>
    <w:rsid w:val="00987B35"/>
    <w:rsid w:val="00990AC0"/>
    <w:rsid w:val="00990DC9"/>
    <w:rsid w:val="0099269A"/>
    <w:rsid w:val="0099352F"/>
    <w:rsid w:val="00993718"/>
    <w:rsid w:val="0099412B"/>
    <w:rsid w:val="0099463C"/>
    <w:rsid w:val="0099497F"/>
    <w:rsid w:val="0099574E"/>
    <w:rsid w:val="009957B4"/>
    <w:rsid w:val="00996578"/>
    <w:rsid w:val="009966AD"/>
    <w:rsid w:val="00996909"/>
    <w:rsid w:val="0099746B"/>
    <w:rsid w:val="0099750B"/>
    <w:rsid w:val="00997523"/>
    <w:rsid w:val="00997637"/>
    <w:rsid w:val="0099777E"/>
    <w:rsid w:val="00997A71"/>
    <w:rsid w:val="00997B1B"/>
    <w:rsid w:val="009A0E19"/>
    <w:rsid w:val="009A117E"/>
    <w:rsid w:val="009A2E38"/>
    <w:rsid w:val="009A32F2"/>
    <w:rsid w:val="009A3C15"/>
    <w:rsid w:val="009A44B1"/>
    <w:rsid w:val="009A51EC"/>
    <w:rsid w:val="009A5468"/>
    <w:rsid w:val="009A5CEF"/>
    <w:rsid w:val="009A5D9C"/>
    <w:rsid w:val="009A6066"/>
    <w:rsid w:val="009A62D0"/>
    <w:rsid w:val="009A640E"/>
    <w:rsid w:val="009A675C"/>
    <w:rsid w:val="009A7678"/>
    <w:rsid w:val="009A7825"/>
    <w:rsid w:val="009A7EAF"/>
    <w:rsid w:val="009A7F3E"/>
    <w:rsid w:val="009B0166"/>
    <w:rsid w:val="009B02EE"/>
    <w:rsid w:val="009B081E"/>
    <w:rsid w:val="009B0B0A"/>
    <w:rsid w:val="009B18D2"/>
    <w:rsid w:val="009B1EFB"/>
    <w:rsid w:val="009B2786"/>
    <w:rsid w:val="009B2F99"/>
    <w:rsid w:val="009B3C28"/>
    <w:rsid w:val="009B3F62"/>
    <w:rsid w:val="009B4412"/>
    <w:rsid w:val="009B4549"/>
    <w:rsid w:val="009B4732"/>
    <w:rsid w:val="009B47FC"/>
    <w:rsid w:val="009B50C3"/>
    <w:rsid w:val="009B50F1"/>
    <w:rsid w:val="009B5313"/>
    <w:rsid w:val="009B5438"/>
    <w:rsid w:val="009B5705"/>
    <w:rsid w:val="009B64A1"/>
    <w:rsid w:val="009B68E1"/>
    <w:rsid w:val="009B6B30"/>
    <w:rsid w:val="009B6F49"/>
    <w:rsid w:val="009B73AF"/>
    <w:rsid w:val="009B7BF2"/>
    <w:rsid w:val="009C004E"/>
    <w:rsid w:val="009C02C7"/>
    <w:rsid w:val="009C0B54"/>
    <w:rsid w:val="009C0D85"/>
    <w:rsid w:val="009C23F0"/>
    <w:rsid w:val="009C246F"/>
    <w:rsid w:val="009C2570"/>
    <w:rsid w:val="009C274E"/>
    <w:rsid w:val="009C2D61"/>
    <w:rsid w:val="009C33A2"/>
    <w:rsid w:val="009C33EA"/>
    <w:rsid w:val="009C3788"/>
    <w:rsid w:val="009C3C3A"/>
    <w:rsid w:val="009C4108"/>
    <w:rsid w:val="009C4521"/>
    <w:rsid w:val="009C4C29"/>
    <w:rsid w:val="009C51A6"/>
    <w:rsid w:val="009C54C1"/>
    <w:rsid w:val="009C604C"/>
    <w:rsid w:val="009C66FE"/>
    <w:rsid w:val="009C674D"/>
    <w:rsid w:val="009C6DF3"/>
    <w:rsid w:val="009C6FFD"/>
    <w:rsid w:val="009C70A0"/>
    <w:rsid w:val="009C7C4A"/>
    <w:rsid w:val="009D02AD"/>
    <w:rsid w:val="009D0EFA"/>
    <w:rsid w:val="009D10BC"/>
    <w:rsid w:val="009D144C"/>
    <w:rsid w:val="009D1F11"/>
    <w:rsid w:val="009D2224"/>
    <w:rsid w:val="009D2455"/>
    <w:rsid w:val="009D2667"/>
    <w:rsid w:val="009D29E1"/>
    <w:rsid w:val="009D3229"/>
    <w:rsid w:val="009D32F2"/>
    <w:rsid w:val="009D3578"/>
    <w:rsid w:val="009D454B"/>
    <w:rsid w:val="009D4BDA"/>
    <w:rsid w:val="009D55EA"/>
    <w:rsid w:val="009D641A"/>
    <w:rsid w:val="009D6E60"/>
    <w:rsid w:val="009D7155"/>
    <w:rsid w:val="009D783D"/>
    <w:rsid w:val="009D7CCA"/>
    <w:rsid w:val="009D7DA6"/>
    <w:rsid w:val="009E046D"/>
    <w:rsid w:val="009E04A2"/>
    <w:rsid w:val="009E0C43"/>
    <w:rsid w:val="009E1BFB"/>
    <w:rsid w:val="009E206B"/>
    <w:rsid w:val="009E20B7"/>
    <w:rsid w:val="009E27A0"/>
    <w:rsid w:val="009E27C3"/>
    <w:rsid w:val="009E3653"/>
    <w:rsid w:val="009E3DA8"/>
    <w:rsid w:val="009E4458"/>
    <w:rsid w:val="009E5751"/>
    <w:rsid w:val="009E675E"/>
    <w:rsid w:val="009E6798"/>
    <w:rsid w:val="009E68B9"/>
    <w:rsid w:val="009E6B0C"/>
    <w:rsid w:val="009E6DF6"/>
    <w:rsid w:val="009E6E6F"/>
    <w:rsid w:val="009E7532"/>
    <w:rsid w:val="009E7979"/>
    <w:rsid w:val="009E7C2D"/>
    <w:rsid w:val="009F01E4"/>
    <w:rsid w:val="009F0452"/>
    <w:rsid w:val="009F0F2B"/>
    <w:rsid w:val="009F14AD"/>
    <w:rsid w:val="009F15C8"/>
    <w:rsid w:val="009F2157"/>
    <w:rsid w:val="009F2250"/>
    <w:rsid w:val="009F2495"/>
    <w:rsid w:val="009F29A9"/>
    <w:rsid w:val="009F480A"/>
    <w:rsid w:val="009F4CBA"/>
    <w:rsid w:val="009F505E"/>
    <w:rsid w:val="009F528F"/>
    <w:rsid w:val="009F66D7"/>
    <w:rsid w:val="009F6893"/>
    <w:rsid w:val="009F7025"/>
    <w:rsid w:val="00A001C3"/>
    <w:rsid w:val="00A01A4A"/>
    <w:rsid w:val="00A01D51"/>
    <w:rsid w:val="00A02667"/>
    <w:rsid w:val="00A036B8"/>
    <w:rsid w:val="00A03898"/>
    <w:rsid w:val="00A043C7"/>
    <w:rsid w:val="00A04C4B"/>
    <w:rsid w:val="00A04CDB"/>
    <w:rsid w:val="00A0500C"/>
    <w:rsid w:val="00A05117"/>
    <w:rsid w:val="00A054B6"/>
    <w:rsid w:val="00A05D78"/>
    <w:rsid w:val="00A065B2"/>
    <w:rsid w:val="00A06E16"/>
    <w:rsid w:val="00A06EB3"/>
    <w:rsid w:val="00A070C4"/>
    <w:rsid w:val="00A07E9F"/>
    <w:rsid w:val="00A07FA2"/>
    <w:rsid w:val="00A10051"/>
    <w:rsid w:val="00A100ED"/>
    <w:rsid w:val="00A10308"/>
    <w:rsid w:val="00A107DF"/>
    <w:rsid w:val="00A109CF"/>
    <w:rsid w:val="00A1198F"/>
    <w:rsid w:val="00A119CA"/>
    <w:rsid w:val="00A11C56"/>
    <w:rsid w:val="00A1274B"/>
    <w:rsid w:val="00A12EB9"/>
    <w:rsid w:val="00A13052"/>
    <w:rsid w:val="00A130BA"/>
    <w:rsid w:val="00A145CE"/>
    <w:rsid w:val="00A14759"/>
    <w:rsid w:val="00A14BF1"/>
    <w:rsid w:val="00A15E5D"/>
    <w:rsid w:val="00A15F14"/>
    <w:rsid w:val="00A15F59"/>
    <w:rsid w:val="00A16177"/>
    <w:rsid w:val="00A168C9"/>
    <w:rsid w:val="00A171BF"/>
    <w:rsid w:val="00A1761F"/>
    <w:rsid w:val="00A17F30"/>
    <w:rsid w:val="00A208B5"/>
    <w:rsid w:val="00A208DD"/>
    <w:rsid w:val="00A21A81"/>
    <w:rsid w:val="00A21B09"/>
    <w:rsid w:val="00A21C2C"/>
    <w:rsid w:val="00A224CC"/>
    <w:rsid w:val="00A22B7A"/>
    <w:rsid w:val="00A22BC5"/>
    <w:rsid w:val="00A2346B"/>
    <w:rsid w:val="00A23526"/>
    <w:rsid w:val="00A2362A"/>
    <w:rsid w:val="00A23BE8"/>
    <w:rsid w:val="00A24544"/>
    <w:rsid w:val="00A25198"/>
    <w:rsid w:val="00A26298"/>
    <w:rsid w:val="00A2650B"/>
    <w:rsid w:val="00A2656B"/>
    <w:rsid w:val="00A26978"/>
    <w:rsid w:val="00A274B7"/>
    <w:rsid w:val="00A27542"/>
    <w:rsid w:val="00A300C6"/>
    <w:rsid w:val="00A3040A"/>
    <w:rsid w:val="00A30532"/>
    <w:rsid w:val="00A307CD"/>
    <w:rsid w:val="00A30E1C"/>
    <w:rsid w:val="00A30ED5"/>
    <w:rsid w:val="00A320A9"/>
    <w:rsid w:val="00A32F1F"/>
    <w:rsid w:val="00A331D7"/>
    <w:rsid w:val="00A332A2"/>
    <w:rsid w:val="00A332E6"/>
    <w:rsid w:val="00A336E2"/>
    <w:rsid w:val="00A33707"/>
    <w:rsid w:val="00A33B49"/>
    <w:rsid w:val="00A3488A"/>
    <w:rsid w:val="00A3597B"/>
    <w:rsid w:val="00A3760F"/>
    <w:rsid w:val="00A37A3B"/>
    <w:rsid w:val="00A40670"/>
    <w:rsid w:val="00A40A07"/>
    <w:rsid w:val="00A40C9D"/>
    <w:rsid w:val="00A419FB"/>
    <w:rsid w:val="00A41CBC"/>
    <w:rsid w:val="00A42136"/>
    <w:rsid w:val="00A42B9B"/>
    <w:rsid w:val="00A42DAC"/>
    <w:rsid w:val="00A4318E"/>
    <w:rsid w:val="00A43640"/>
    <w:rsid w:val="00A436AD"/>
    <w:rsid w:val="00A444FC"/>
    <w:rsid w:val="00A45571"/>
    <w:rsid w:val="00A45B72"/>
    <w:rsid w:val="00A45FBE"/>
    <w:rsid w:val="00A46262"/>
    <w:rsid w:val="00A463FB"/>
    <w:rsid w:val="00A4657E"/>
    <w:rsid w:val="00A46844"/>
    <w:rsid w:val="00A469FA"/>
    <w:rsid w:val="00A46FBF"/>
    <w:rsid w:val="00A4700A"/>
    <w:rsid w:val="00A473BA"/>
    <w:rsid w:val="00A475EB"/>
    <w:rsid w:val="00A47A4A"/>
    <w:rsid w:val="00A5089A"/>
    <w:rsid w:val="00A50C9E"/>
    <w:rsid w:val="00A50FCB"/>
    <w:rsid w:val="00A5129E"/>
    <w:rsid w:val="00A51390"/>
    <w:rsid w:val="00A51479"/>
    <w:rsid w:val="00A51815"/>
    <w:rsid w:val="00A520F7"/>
    <w:rsid w:val="00A524F8"/>
    <w:rsid w:val="00A525D7"/>
    <w:rsid w:val="00A54514"/>
    <w:rsid w:val="00A545E8"/>
    <w:rsid w:val="00A55213"/>
    <w:rsid w:val="00A5551E"/>
    <w:rsid w:val="00A5576C"/>
    <w:rsid w:val="00A56A7E"/>
    <w:rsid w:val="00A57C07"/>
    <w:rsid w:val="00A57D0F"/>
    <w:rsid w:val="00A6184F"/>
    <w:rsid w:val="00A61AAF"/>
    <w:rsid w:val="00A62253"/>
    <w:rsid w:val="00A62418"/>
    <w:rsid w:val="00A62FC6"/>
    <w:rsid w:val="00A63B51"/>
    <w:rsid w:val="00A65619"/>
    <w:rsid w:val="00A65850"/>
    <w:rsid w:val="00A65961"/>
    <w:rsid w:val="00A65F32"/>
    <w:rsid w:val="00A660D5"/>
    <w:rsid w:val="00A66423"/>
    <w:rsid w:val="00A667A4"/>
    <w:rsid w:val="00A66BCC"/>
    <w:rsid w:val="00A67576"/>
    <w:rsid w:val="00A679B4"/>
    <w:rsid w:val="00A67F1C"/>
    <w:rsid w:val="00A704F2"/>
    <w:rsid w:val="00A7058D"/>
    <w:rsid w:val="00A70CE5"/>
    <w:rsid w:val="00A70D13"/>
    <w:rsid w:val="00A7138B"/>
    <w:rsid w:val="00A71895"/>
    <w:rsid w:val="00A71BB7"/>
    <w:rsid w:val="00A72AC1"/>
    <w:rsid w:val="00A72E36"/>
    <w:rsid w:val="00A730FF"/>
    <w:rsid w:val="00A7366F"/>
    <w:rsid w:val="00A74464"/>
    <w:rsid w:val="00A747BB"/>
    <w:rsid w:val="00A74933"/>
    <w:rsid w:val="00A74992"/>
    <w:rsid w:val="00A74A08"/>
    <w:rsid w:val="00A76086"/>
    <w:rsid w:val="00A76856"/>
    <w:rsid w:val="00A77007"/>
    <w:rsid w:val="00A770D7"/>
    <w:rsid w:val="00A77319"/>
    <w:rsid w:val="00A774EE"/>
    <w:rsid w:val="00A77F76"/>
    <w:rsid w:val="00A80584"/>
    <w:rsid w:val="00A808DE"/>
    <w:rsid w:val="00A81722"/>
    <w:rsid w:val="00A82924"/>
    <w:rsid w:val="00A837C1"/>
    <w:rsid w:val="00A83880"/>
    <w:rsid w:val="00A84B68"/>
    <w:rsid w:val="00A84FA8"/>
    <w:rsid w:val="00A850D1"/>
    <w:rsid w:val="00A8600B"/>
    <w:rsid w:val="00A864F0"/>
    <w:rsid w:val="00A86697"/>
    <w:rsid w:val="00A866CC"/>
    <w:rsid w:val="00A86747"/>
    <w:rsid w:val="00A86E1F"/>
    <w:rsid w:val="00A86F66"/>
    <w:rsid w:val="00A90025"/>
    <w:rsid w:val="00A90470"/>
    <w:rsid w:val="00A906BC"/>
    <w:rsid w:val="00A90A00"/>
    <w:rsid w:val="00A91D19"/>
    <w:rsid w:val="00A91EE0"/>
    <w:rsid w:val="00A9267E"/>
    <w:rsid w:val="00A928B4"/>
    <w:rsid w:val="00A92E4A"/>
    <w:rsid w:val="00A9328E"/>
    <w:rsid w:val="00A938AF"/>
    <w:rsid w:val="00A93F7A"/>
    <w:rsid w:val="00A945E6"/>
    <w:rsid w:val="00A94E5B"/>
    <w:rsid w:val="00A94FF3"/>
    <w:rsid w:val="00A9503D"/>
    <w:rsid w:val="00A952F9"/>
    <w:rsid w:val="00A96058"/>
    <w:rsid w:val="00A9647A"/>
    <w:rsid w:val="00A965BA"/>
    <w:rsid w:val="00A967F7"/>
    <w:rsid w:val="00A973C8"/>
    <w:rsid w:val="00A97B87"/>
    <w:rsid w:val="00AA0184"/>
    <w:rsid w:val="00AA035A"/>
    <w:rsid w:val="00AA0743"/>
    <w:rsid w:val="00AA074E"/>
    <w:rsid w:val="00AA0E08"/>
    <w:rsid w:val="00AA0E20"/>
    <w:rsid w:val="00AA2110"/>
    <w:rsid w:val="00AA295B"/>
    <w:rsid w:val="00AA315C"/>
    <w:rsid w:val="00AA3552"/>
    <w:rsid w:val="00AA3B5B"/>
    <w:rsid w:val="00AA3BFB"/>
    <w:rsid w:val="00AA3DFD"/>
    <w:rsid w:val="00AA3E79"/>
    <w:rsid w:val="00AA3F94"/>
    <w:rsid w:val="00AA4099"/>
    <w:rsid w:val="00AA409A"/>
    <w:rsid w:val="00AA4F90"/>
    <w:rsid w:val="00AA59B6"/>
    <w:rsid w:val="00AA5E78"/>
    <w:rsid w:val="00AA5FAF"/>
    <w:rsid w:val="00AA6015"/>
    <w:rsid w:val="00AA6AF8"/>
    <w:rsid w:val="00AA7271"/>
    <w:rsid w:val="00AA7BEE"/>
    <w:rsid w:val="00AA7D2C"/>
    <w:rsid w:val="00AB02DC"/>
    <w:rsid w:val="00AB0702"/>
    <w:rsid w:val="00AB1335"/>
    <w:rsid w:val="00AB14D8"/>
    <w:rsid w:val="00AB1654"/>
    <w:rsid w:val="00AB1792"/>
    <w:rsid w:val="00AB1AF7"/>
    <w:rsid w:val="00AB1BA7"/>
    <w:rsid w:val="00AB2298"/>
    <w:rsid w:val="00AB3587"/>
    <w:rsid w:val="00AB3C42"/>
    <w:rsid w:val="00AB3DD5"/>
    <w:rsid w:val="00AB41AF"/>
    <w:rsid w:val="00AB4527"/>
    <w:rsid w:val="00AB4A8E"/>
    <w:rsid w:val="00AB4C39"/>
    <w:rsid w:val="00AB5240"/>
    <w:rsid w:val="00AB5527"/>
    <w:rsid w:val="00AB5A3B"/>
    <w:rsid w:val="00AB6FA2"/>
    <w:rsid w:val="00AB71C9"/>
    <w:rsid w:val="00AB7222"/>
    <w:rsid w:val="00AB7946"/>
    <w:rsid w:val="00AB7B24"/>
    <w:rsid w:val="00AC04DD"/>
    <w:rsid w:val="00AC060B"/>
    <w:rsid w:val="00AC0CD2"/>
    <w:rsid w:val="00AC0CDA"/>
    <w:rsid w:val="00AC178E"/>
    <w:rsid w:val="00AC22BE"/>
    <w:rsid w:val="00AC22F4"/>
    <w:rsid w:val="00AC4364"/>
    <w:rsid w:val="00AC46CF"/>
    <w:rsid w:val="00AC4CCF"/>
    <w:rsid w:val="00AC540F"/>
    <w:rsid w:val="00AC54C5"/>
    <w:rsid w:val="00AC5C24"/>
    <w:rsid w:val="00AC6520"/>
    <w:rsid w:val="00AC6D3B"/>
    <w:rsid w:val="00AC6F35"/>
    <w:rsid w:val="00AD01F2"/>
    <w:rsid w:val="00AD0301"/>
    <w:rsid w:val="00AD0AA7"/>
    <w:rsid w:val="00AD12F1"/>
    <w:rsid w:val="00AD134C"/>
    <w:rsid w:val="00AD1C81"/>
    <w:rsid w:val="00AD1CC0"/>
    <w:rsid w:val="00AD1F05"/>
    <w:rsid w:val="00AD219B"/>
    <w:rsid w:val="00AD22BA"/>
    <w:rsid w:val="00AD2622"/>
    <w:rsid w:val="00AD265A"/>
    <w:rsid w:val="00AD2BC2"/>
    <w:rsid w:val="00AD2BC9"/>
    <w:rsid w:val="00AD2E8A"/>
    <w:rsid w:val="00AD3529"/>
    <w:rsid w:val="00AD3553"/>
    <w:rsid w:val="00AD4093"/>
    <w:rsid w:val="00AD457A"/>
    <w:rsid w:val="00AD4A42"/>
    <w:rsid w:val="00AD4B02"/>
    <w:rsid w:val="00AD5471"/>
    <w:rsid w:val="00AD5CE1"/>
    <w:rsid w:val="00AD5F39"/>
    <w:rsid w:val="00AD605D"/>
    <w:rsid w:val="00AD6426"/>
    <w:rsid w:val="00AD7322"/>
    <w:rsid w:val="00AD73BB"/>
    <w:rsid w:val="00AD77D6"/>
    <w:rsid w:val="00AD7EBC"/>
    <w:rsid w:val="00AD7F72"/>
    <w:rsid w:val="00AE045E"/>
    <w:rsid w:val="00AE147A"/>
    <w:rsid w:val="00AE1B7E"/>
    <w:rsid w:val="00AE245C"/>
    <w:rsid w:val="00AE293C"/>
    <w:rsid w:val="00AE3136"/>
    <w:rsid w:val="00AE32E5"/>
    <w:rsid w:val="00AE3DB1"/>
    <w:rsid w:val="00AE4E42"/>
    <w:rsid w:val="00AE52E3"/>
    <w:rsid w:val="00AE55A8"/>
    <w:rsid w:val="00AE5DFE"/>
    <w:rsid w:val="00AE5E0E"/>
    <w:rsid w:val="00AE64D7"/>
    <w:rsid w:val="00AE688E"/>
    <w:rsid w:val="00AE7737"/>
    <w:rsid w:val="00AE77F2"/>
    <w:rsid w:val="00AE7CCC"/>
    <w:rsid w:val="00AF0AE8"/>
    <w:rsid w:val="00AF0DF8"/>
    <w:rsid w:val="00AF1511"/>
    <w:rsid w:val="00AF1FDF"/>
    <w:rsid w:val="00AF25B8"/>
    <w:rsid w:val="00AF2836"/>
    <w:rsid w:val="00AF2C74"/>
    <w:rsid w:val="00AF3BEC"/>
    <w:rsid w:val="00AF3E12"/>
    <w:rsid w:val="00AF42C6"/>
    <w:rsid w:val="00AF465E"/>
    <w:rsid w:val="00AF4A37"/>
    <w:rsid w:val="00AF508B"/>
    <w:rsid w:val="00AF57DA"/>
    <w:rsid w:val="00AF5894"/>
    <w:rsid w:val="00AF6269"/>
    <w:rsid w:val="00AF6AB2"/>
    <w:rsid w:val="00AF6BF4"/>
    <w:rsid w:val="00AF6D42"/>
    <w:rsid w:val="00AF7190"/>
    <w:rsid w:val="00AF72B0"/>
    <w:rsid w:val="00AF748C"/>
    <w:rsid w:val="00B0101A"/>
    <w:rsid w:val="00B011A2"/>
    <w:rsid w:val="00B01201"/>
    <w:rsid w:val="00B01811"/>
    <w:rsid w:val="00B01F2C"/>
    <w:rsid w:val="00B026F6"/>
    <w:rsid w:val="00B0299C"/>
    <w:rsid w:val="00B02A92"/>
    <w:rsid w:val="00B02E6C"/>
    <w:rsid w:val="00B030AE"/>
    <w:rsid w:val="00B036F2"/>
    <w:rsid w:val="00B03D92"/>
    <w:rsid w:val="00B04122"/>
    <w:rsid w:val="00B043B5"/>
    <w:rsid w:val="00B04453"/>
    <w:rsid w:val="00B04FC0"/>
    <w:rsid w:val="00B050C7"/>
    <w:rsid w:val="00B05276"/>
    <w:rsid w:val="00B056A8"/>
    <w:rsid w:val="00B05765"/>
    <w:rsid w:val="00B05A17"/>
    <w:rsid w:val="00B05B01"/>
    <w:rsid w:val="00B063FE"/>
    <w:rsid w:val="00B06951"/>
    <w:rsid w:val="00B06D89"/>
    <w:rsid w:val="00B06E45"/>
    <w:rsid w:val="00B06E51"/>
    <w:rsid w:val="00B07220"/>
    <w:rsid w:val="00B074F6"/>
    <w:rsid w:val="00B07520"/>
    <w:rsid w:val="00B07690"/>
    <w:rsid w:val="00B0790D"/>
    <w:rsid w:val="00B07E04"/>
    <w:rsid w:val="00B1057A"/>
    <w:rsid w:val="00B10B9B"/>
    <w:rsid w:val="00B117E1"/>
    <w:rsid w:val="00B117FA"/>
    <w:rsid w:val="00B11F71"/>
    <w:rsid w:val="00B125A1"/>
    <w:rsid w:val="00B12FE0"/>
    <w:rsid w:val="00B1511D"/>
    <w:rsid w:val="00B151A9"/>
    <w:rsid w:val="00B15691"/>
    <w:rsid w:val="00B1596F"/>
    <w:rsid w:val="00B15CB0"/>
    <w:rsid w:val="00B163F6"/>
    <w:rsid w:val="00B16CBA"/>
    <w:rsid w:val="00B1734A"/>
    <w:rsid w:val="00B17B91"/>
    <w:rsid w:val="00B17F94"/>
    <w:rsid w:val="00B20223"/>
    <w:rsid w:val="00B2061B"/>
    <w:rsid w:val="00B20A02"/>
    <w:rsid w:val="00B20D9C"/>
    <w:rsid w:val="00B21B01"/>
    <w:rsid w:val="00B21C38"/>
    <w:rsid w:val="00B2235D"/>
    <w:rsid w:val="00B22D16"/>
    <w:rsid w:val="00B236A2"/>
    <w:rsid w:val="00B24439"/>
    <w:rsid w:val="00B24560"/>
    <w:rsid w:val="00B247E7"/>
    <w:rsid w:val="00B24BE7"/>
    <w:rsid w:val="00B25112"/>
    <w:rsid w:val="00B253D8"/>
    <w:rsid w:val="00B254B0"/>
    <w:rsid w:val="00B25822"/>
    <w:rsid w:val="00B25C05"/>
    <w:rsid w:val="00B26193"/>
    <w:rsid w:val="00B264D2"/>
    <w:rsid w:val="00B26C6F"/>
    <w:rsid w:val="00B272DD"/>
    <w:rsid w:val="00B2769F"/>
    <w:rsid w:val="00B3007F"/>
    <w:rsid w:val="00B30665"/>
    <w:rsid w:val="00B31154"/>
    <w:rsid w:val="00B3135D"/>
    <w:rsid w:val="00B315B9"/>
    <w:rsid w:val="00B31760"/>
    <w:rsid w:val="00B31B51"/>
    <w:rsid w:val="00B331A4"/>
    <w:rsid w:val="00B33EFE"/>
    <w:rsid w:val="00B3403B"/>
    <w:rsid w:val="00B346CB"/>
    <w:rsid w:val="00B347B2"/>
    <w:rsid w:val="00B34898"/>
    <w:rsid w:val="00B34932"/>
    <w:rsid w:val="00B35062"/>
    <w:rsid w:val="00B3520F"/>
    <w:rsid w:val="00B355A4"/>
    <w:rsid w:val="00B35AAA"/>
    <w:rsid w:val="00B35AEF"/>
    <w:rsid w:val="00B35F04"/>
    <w:rsid w:val="00B3661B"/>
    <w:rsid w:val="00B3663B"/>
    <w:rsid w:val="00B36A4F"/>
    <w:rsid w:val="00B36C27"/>
    <w:rsid w:val="00B36D31"/>
    <w:rsid w:val="00B3716F"/>
    <w:rsid w:val="00B37734"/>
    <w:rsid w:val="00B37B17"/>
    <w:rsid w:val="00B37CFB"/>
    <w:rsid w:val="00B40E1D"/>
    <w:rsid w:val="00B412DC"/>
    <w:rsid w:val="00B416C7"/>
    <w:rsid w:val="00B41A85"/>
    <w:rsid w:val="00B424D8"/>
    <w:rsid w:val="00B426F0"/>
    <w:rsid w:val="00B42C60"/>
    <w:rsid w:val="00B42E4B"/>
    <w:rsid w:val="00B42EB5"/>
    <w:rsid w:val="00B43C83"/>
    <w:rsid w:val="00B4430A"/>
    <w:rsid w:val="00B447DB"/>
    <w:rsid w:val="00B44C57"/>
    <w:rsid w:val="00B4536E"/>
    <w:rsid w:val="00B457CD"/>
    <w:rsid w:val="00B45929"/>
    <w:rsid w:val="00B45BAD"/>
    <w:rsid w:val="00B45D8F"/>
    <w:rsid w:val="00B46114"/>
    <w:rsid w:val="00B46541"/>
    <w:rsid w:val="00B46B9F"/>
    <w:rsid w:val="00B46DA0"/>
    <w:rsid w:val="00B46DA8"/>
    <w:rsid w:val="00B47A3F"/>
    <w:rsid w:val="00B50035"/>
    <w:rsid w:val="00B51338"/>
    <w:rsid w:val="00B51439"/>
    <w:rsid w:val="00B51539"/>
    <w:rsid w:val="00B51CD4"/>
    <w:rsid w:val="00B52483"/>
    <w:rsid w:val="00B52F46"/>
    <w:rsid w:val="00B53247"/>
    <w:rsid w:val="00B53863"/>
    <w:rsid w:val="00B53B32"/>
    <w:rsid w:val="00B53B41"/>
    <w:rsid w:val="00B53CE9"/>
    <w:rsid w:val="00B53FC7"/>
    <w:rsid w:val="00B542EF"/>
    <w:rsid w:val="00B54601"/>
    <w:rsid w:val="00B54B31"/>
    <w:rsid w:val="00B54C14"/>
    <w:rsid w:val="00B55799"/>
    <w:rsid w:val="00B55A7B"/>
    <w:rsid w:val="00B56189"/>
    <w:rsid w:val="00B564CB"/>
    <w:rsid w:val="00B566FC"/>
    <w:rsid w:val="00B56741"/>
    <w:rsid w:val="00B56794"/>
    <w:rsid w:val="00B567DE"/>
    <w:rsid w:val="00B568CF"/>
    <w:rsid w:val="00B56EB1"/>
    <w:rsid w:val="00B56F11"/>
    <w:rsid w:val="00B57573"/>
    <w:rsid w:val="00B57586"/>
    <w:rsid w:val="00B57D78"/>
    <w:rsid w:val="00B57EE0"/>
    <w:rsid w:val="00B608C3"/>
    <w:rsid w:val="00B61595"/>
    <w:rsid w:val="00B61630"/>
    <w:rsid w:val="00B61E02"/>
    <w:rsid w:val="00B6264C"/>
    <w:rsid w:val="00B627C1"/>
    <w:rsid w:val="00B62FF5"/>
    <w:rsid w:val="00B6424B"/>
    <w:rsid w:val="00B64720"/>
    <w:rsid w:val="00B64C43"/>
    <w:rsid w:val="00B64FDB"/>
    <w:rsid w:val="00B65BBA"/>
    <w:rsid w:val="00B65DFB"/>
    <w:rsid w:val="00B660C3"/>
    <w:rsid w:val="00B66C7B"/>
    <w:rsid w:val="00B66C87"/>
    <w:rsid w:val="00B678D9"/>
    <w:rsid w:val="00B67AE1"/>
    <w:rsid w:val="00B67BC0"/>
    <w:rsid w:val="00B70275"/>
    <w:rsid w:val="00B70447"/>
    <w:rsid w:val="00B70AE5"/>
    <w:rsid w:val="00B70C6B"/>
    <w:rsid w:val="00B70DE6"/>
    <w:rsid w:val="00B70F19"/>
    <w:rsid w:val="00B71243"/>
    <w:rsid w:val="00B71732"/>
    <w:rsid w:val="00B7182D"/>
    <w:rsid w:val="00B71EDB"/>
    <w:rsid w:val="00B72117"/>
    <w:rsid w:val="00B724B5"/>
    <w:rsid w:val="00B72732"/>
    <w:rsid w:val="00B729C3"/>
    <w:rsid w:val="00B72D89"/>
    <w:rsid w:val="00B73470"/>
    <w:rsid w:val="00B739A0"/>
    <w:rsid w:val="00B7419A"/>
    <w:rsid w:val="00B74D23"/>
    <w:rsid w:val="00B74E6D"/>
    <w:rsid w:val="00B7550D"/>
    <w:rsid w:val="00B75CC8"/>
    <w:rsid w:val="00B76644"/>
    <w:rsid w:val="00B76723"/>
    <w:rsid w:val="00B76823"/>
    <w:rsid w:val="00B76AE8"/>
    <w:rsid w:val="00B770DA"/>
    <w:rsid w:val="00B7784E"/>
    <w:rsid w:val="00B77C53"/>
    <w:rsid w:val="00B802FC"/>
    <w:rsid w:val="00B80524"/>
    <w:rsid w:val="00B8053A"/>
    <w:rsid w:val="00B80719"/>
    <w:rsid w:val="00B817E4"/>
    <w:rsid w:val="00B82263"/>
    <w:rsid w:val="00B83119"/>
    <w:rsid w:val="00B83C84"/>
    <w:rsid w:val="00B841B7"/>
    <w:rsid w:val="00B8433B"/>
    <w:rsid w:val="00B84403"/>
    <w:rsid w:val="00B847AC"/>
    <w:rsid w:val="00B847CD"/>
    <w:rsid w:val="00B8541F"/>
    <w:rsid w:val="00B85C41"/>
    <w:rsid w:val="00B86678"/>
    <w:rsid w:val="00B86815"/>
    <w:rsid w:val="00B8712D"/>
    <w:rsid w:val="00B87426"/>
    <w:rsid w:val="00B911AA"/>
    <w:rsid w:val="00B91305"/>
    <w:rsid w:val="00B92B93"/>
    <w:rsid w:val="00B93855"/>
    <w:rsid w:val="00B9389A"/>
    <w:rsid w:val="00B93BFB"/>
    <w:rsid w:val="00B942F9"/>
    <w:rsid w:val="00B94A3E"/>
    <w:rsid w:val="00B95FBA"/>
    <w:rsid w:val="00B9602D"/>
    <w:rsid w:val="00B9624C"/>
    <w:rsid w:val="00B9644A"/>
    <w:rsid w:val="00B966A2"/>
    <w:rsid w:val="00B968C7"/>
    <w:rsid w:val="00B96B17"/>
    <w:rsid w:val="00B96C0C"/>
    <w:rsid w:val="00B97269"/>
    <w:rsid w:val="00B973B7"/>
    <w:rsid w:val="00B97858"/>
    <w:rsid w:val="00B97E3F"/>
    <w:rsid w:val="00BA0FCF"/>
    <w:rsid w:val="00BA0FEC"/>
    <w:rsid w:val="00BA112D"/>
    <w:rsid w:val="00BA1166"/>
    <w:rsid w:val="00BA1A57"/>
    <w:rsid w:val="00BA1ABB"/>
    <w:rsid w:val="00BA234B"/>
    <w:rsid w:val="00BA2BBD"/>
    <w:rsid w:val="00BA2D07"/>
    <w:rsid w:val="00BA398C"/>
    <w:rsid w:val="00BA3D2D"/>
    <w:rsid w:val="00BA401F"/>
    <w:rsid w:val="00BA40E6"/>
    <w:rsid w:val="00BA4D4F"/>
    <w:rsid w:val="00BA4DDD"/>
    <w:rsid w:val="00BA4E31"/>
    <w:rsid w:val="00BA4EBC"/>
    <w:rsid w:val="00BA5231"/>
    <w:rsid w:val="00BA529B"/>
    <w:rsid w:val="00BA54BB"/>
    <w:rsid w:val="00BA60E7"/>
    <w:rsid w:val="00BA6590"/>
    <w:rsid w:val="00BA6771"/>
    <w:rsid w:val="00BA6A8D"/>
    <w:rsid w:val="00BA70B5"/>
    <w:rsid w:val="00BA7B7F"/>
    <w:rsid w:val="00BB03BD"/>
    <w:rsid w:val="00BB0AD6"/>
    <w:rsid w:val="00BB123A"/>
    <w:rsid w:val="00BB1689"/>
    <w:rsid w:val="00BB1F57"/>
    <w:rsid w:val="00BB248F"/>
    <w:rsid w:val="00BB25DC"/>
    <w:rsid w:val="00BB2C5D"/>
    <w:rsid w:val="00BB2E2A"/>
    <w:rsid w:val="00BB30A9"/>
    <w:rsid w:val="00BB30DC"/>
    <w:rsid w:val="00BB35E4"/>
    <w:rsid w:val="00BB3BA7"/>
    <w:rsid w:val="00BB41C5"/>
    <w:rsid w:val="00BB49F2"/>
    <w:rsid w:val="00BB5D12"/>
    <w:rsid w:val="00BB6629"/>
    <w:rsid w:val="00BB6BDE"/>
    <w:rsid w:val="00BB7C32"/>
    <w:rsid w:val="00BB7E39"/>
    <w:rsid w:val="00BC062C"/>
    <w:rsid w:val="00BC0856"/>
    <w:rsid w:val="00BC0865"/>
    <w:rsid w:val="00BC0A08"/>
    <w:rsid w:val="00BC0D69"/>
    <w:rsid w:val="00BC0FC5"/>
    <w:rsid w:val="00BC12AE"/>
    <w:rsid w:val="00BC1410"/>
    <w:rsid w:val="00BC160A"/>
    <w:rsid w:val="00BC17E5"/>
    <w:rsid w:val="00BC2DF0"/>
    <w:rsid w:val="00BC36FB"/>
    <w:rsid w:val="00BC3DF0"/>
    <w:rsid w:val="00BC4639"/>
    <w:rsid w:val="00BC4D8D"/>
    <w:rsid w:val="00BC4F27"/>
    <w:rsid w:val="00BC4FE3"/>
    <w:rsid w:val="00BC511E"/>
    <w:rsid w:val="00BC52F7"/>
    <w:rsid w:val="00BC5677"/>
    <w:rsid w:val="00BC56AE"/>
    <w:rsid w:val="00BC5CBF"/>
    <w:rsid w:val="00BC63AD"/>
    <w:rsid w:val="00BC7AD1"/>
    <w:rsid w:val="00BC7B53"/>
    <w:rsid w:val="00BC7D10"/>
    <w:rsid w:val="00BD00D9"/>
    <w:rsid w:val="00BD07CC"/>
    <w:rsid w:val="00BD08BF"/>
    <w:rsid w:val="00BD1926"/>
    <w:rsid w:val="00BD1BD7"/>
    <w:rsid w:val="00BD21B8"/>
    <w:rsid w:val="00BD2366"/>
    <w:rsid w:val="00BD3425"/>
    <w:rsid w:val="00BD3919"/>
    <w:rsid w:val="00BD39B9"/>
    <w:rsid w:val="00BD3B94"/>
    <w:rsid w:val="00BD5533"/>
    <w:rsid w:val="00BD62BA"/>
    <w:rsid w:val="00BD643C"/>
    <w:rsid w:val="00BD733F"/>
    <w:rsid w:val="00BD7741"/>
    <w:rsid w:val="00BD78D5"/>
    <w:rsid w:val="00BD7BDA"/>
    <w:rsid w:val="00BD7E6F"/>
    <w:rsid w:val="00BE0B81"/>
    <w:rsid w:val="00BE0BCE"/>
    <w:rsid w:val="00BE1CC4"/>
    <w:rsid w:val="00BE1FC9"/>
    <w:rsid w:val="00BE229B"/>
    <w:rsid w:val="00BE22F3"/>
    <w:rsid w:val="00BE2DDA"/>
    <w:rsid w:val="00BE30CD"/>
    <w:rsid w:val="00BE397B"/>
    <w:rsid w:val="00BE418A"/>
    <w:rsid w:val="00BE457B"/>
    <w:rsid w:val="00BE481E"/>
    <w:rsid w:val="00BE4C2E"/>
    <w:rsid w:val="00BE4D0E"/>
    <w:rsid w:val="00BE4FE3"/>
    <w:rsid w:val="00BE51B0"/>
    <w:rsid w:val="00BE53C2"/>
    <w:rsid w:val="00BE54F5"/>
    <w:rsid w:val="00BE5789"/>
    <w:rsid w:val="00BE5CD7"/>
    <w:rsid w:val="00BE5DA7"/>
    <w:rsid w:val="00BE6B39"/>
    <w:rsid w:val="00BE7022"/>
    <w:rsid w:val="00BE7042"/>
    <w:rsid w:val="00BE7769"/>
    <w:rsid w:val="00BF063F"/>
    <w:rsid w:val="00BF0A5A"/>
    <w:rsid w:val="00BF0C35"/>
    <w:rsid w:val="00BF0F90"/>
    <w:rsid w:val="00BF1043"/>
    <w:rsid w:val="00BF1509"/>
    <w:rsid w:val="00BF1814"/>
    <w:rsid w:val="00BF1AF9"/>
    <w:rsid w:val="00BF21DC"/>
    <w:rsid w:val="00BF23FC"/>
    <w:rsid w:val="00BF2F43"/>
    <w:rsid w:val="00BF3809"/>
    <w:rsid w:val="00BF3BB1"/>
    <w:rsid w:val="00BF4386"/>
    <w:rsid w:val="00BF457C"/>
    <w:rsid w:val="00BF51DF"/>
    <w:rsid w:val="00BF53BA"/>
    <w:rsid w:val="00BF59F3"/>
    <w:rsid w:val="00BF6A6C"/>
    <w:rsid w:val="00BF725A"/>
    <w:rsid w:val="00BF7387"/>
    <w:rsid w:val="00BF7889"/>
    <w:rsid w:val="00BF7D46"/>
    <w:rsid w:val="00C0034C"/>
    <w:rsid w:val="00C00C78"/>
    <w:rsid w:val="00C0116A"/>
    <w:rsid w:val="00C01D5D"/>
    <w:rsid w:val="00C024D7"/>
    <w:rsid w:val="00C0362F"/>
    <w:rsid w:val="00C03F18"/>
    <w:rsid w:val="00C03F6A"/>
    <w:rsid w:val="00C03FB9"/>
    <w:rsid w:val="00C04110"/>
    <w:rsid w:val="00C04269"/>
    <w:rsid w:val="00C0477C"/>
    <w:rsid w:val="00C04AB9"/>
    <w:rsid w:val="00C050E4"/>
    <w:rsid w:val="00C054F3"/>
    <w:rsid w:val="00C05686"/>
    <w:rsid w:val="00C059EC"/>
    <w:rsid w:val="00C05B73"/>
    <w:rsid w:val="00C05CEC"/>
    <w:rsid w:val="00C06268"/>
    <w:rsid w:val="00C06685"/>
    <w:rsid w:val="00C06981"/>
    <w:rsid w:val="00C06D10"/>
    <w:rsid w:val="00C07231"/>
    <w:rsid w:val="00C07799"/>
    <w:rsid w:val="00C077AE"/>
    <w:rsid w:val="00C07E4E"/>
    <w:rsid w:val="00C10739"/>
    <w:rsid w:val="00C10860"/>
    <w:rsid w:val="00C10A9B"/>
    <w:rsid w:val="00C1103B"/>
    <w:rsid w:val="00C110CB"/>
    <w:rsid w:val="00C11825"/>
    <w:rsid w:val="00C12298"/>
    <w:rsid w:val="00C126D0"/>
    <w:rsid w:val="00C12804"/>
    <w:rsid w:val="00C12B96"/>
    <w:rsid w:val="00C12E5C"/>
    <w:rsid w:val="00C13455"/>
    <w:rsid w:val="00C1382B"/>
    <w:rsid w:val="00C1397F"/>
    <w:rsid w:val="00C141EE"/>
    <w:rsid w:val="00C145A1"/>
    <w:rsid w:val="00C150BA"/>
    <w:rsid w:val="00C15291"/>
    <w:rsid w:val="00C16329"/>
    <w:rsid w:val="00C16388"/>
    <w:rsid w:val="00C164E1"/>
    <w:rsid w:val="00C16C01"/>
    <w:rsid w:val="00C16C1C"/>
    <w:rsid w:val="00C1711A"/>
    <w:rsid w:val="00C17236"/>
    <w:rsid w:val="00C1774B"/>
    <w:rsid w:val="00C178E0"/>
    <w:rsid w:val="00C17DEE"/>
    <w:rsid w:val="00C20366"/>
    <w:rsid w:val="00C20A07"/>
    <w:rsid w:val="00C210A6"/>
    <w:rsid w:val="00C21168"/>
    <w:rsid w:val="00C2143D"/>
    <w:rsid w:val="00C22BF6"/>
    <w:rsid w:val="00C22F74"/>
    <w:rsid w:val="00C232D5"/>
    <w:rsid w:val="00C236BA"/>
    <w:rsid w:val="00C23B33"/>
    <w:rsid w:val="00C2413F"/>
    <w:rsid w:val="00C242E0"/>
    <w:rsid w:val="00C24433"/>
    <w:rsid w:val="00C244C1"/>
    <w:rsid w:val="00C24527"/>
    <w:rsid w:val="00C2509C"/>
    <w:rsid w:val="00C25ADF"/>
    <w:rsid w:val="00C25F8E"/>
    <w:rsid w:val="00C263FE"/>
    <w:rsid w:val="00C270C3"/>
    <w:rsid w:val="00C27C2A"/>
    <w:rsid w:val="00C27E51"/>
    <w:rsid w:val="00C30212"/>
    <w:rsid w:val="00C30918"/>
    <w:rsid w:val="00C30D79"/>
    <w:rsid w:val="00C31227"/>
    <w:rsid w:val="00C31424"/>
    <w:rsid w:val="00C31EF7"/>
    <w:rsid w:val="00C3257C"/>
    <w:rsid w:val="00C3297A"/>
    <w:rsid w:val="00C32ADE"/>
    <w:rsid w:val="00C332FF"/>
    <w:rsid w:val="00C341A3"/>
    <w:rsid w:val="00C3553E"/>
    <w:rsid w:val="00C36E74"/>
    <w:rsid w:val="00C37908"/>
    <w:rsid w:val="00C37E7E"/>
    <w:rsid w:val="00C409F4"/>
    <w:rsid w:val="00C40BC9"/>
    <w:rsid w:val="00C40BDC"/>
    <w:rsid w:val="00C40BE6"/>
    <w:rsid w:val="00C4133C"/>
    <w:rsid w:val="00C41AF7"/>
    <w:rsid w:val="00C41C78"/>
    <w:rsid w:val="00C42349"/>
    <w:rsid w:val="00C42802"/>
    <w:rsid w:val="00C4297A"/>
    <w:rsid w:val="00C429FA"/>
    <w:rsid w:val="00C42C24"/>
    <w:rsid w:val="00C42E2D"/>
    <w:rsid w:val="00C4370D"/>
    <w:rsid w:val="00C43896"/>
    <w:rsid w:val="00C43A05"/>
    <w:rsid w:val="00C43AAD"/>
    <w:rsid w:val="00C448F6"/>
    <w:rsid w:val="00C450BB"/>
    <w:rsid w:val="00C452B9"/>
    <w:rsid w:val="00C45733"/>
    <w:rsid w:val="00C45C2A"/>
    <w:rsid w:val="00C45D34"/>
    <w:rsid w:val="00C462A9"/>
    <w:rsid w:val="00C463D8"/>
    <w:rsid w:val="00C46487"/>
    <w:rsid w:val="00C47356"/>
    <w:rsid w:val="00C47457"/>
    <w:rsid w:val="00C5031D"/>
    <w:rsid w:val="00C50326"/>
    <w:rsid w:val="00C51316"/>
    <w:rsid w:val="00C51CF5"/>
    <w:rsid w:val="00C51FE9"/>
    <w:rsid w:val="00C52842"/>
    <w:rsid w:val="00C52ABC"/>
    <w:rsid w:val="00C53051"/>
    <w:rsid w:val="00C532CB"/>
    <w:rsid w:val="00C53C0A"/>
    <w:rsid w:val="00C54435"/>
    <w:rsid w:val="00C54635"/>
    <w:rsid w:val="00C54B8A"/>
    <w:rsid w:val="00C55172"/>
    <w:rsid w:val="00C562EB"/>
    <w:rsid w:val="00C56861"/>
    <w:rsid w:val="00C56997"/>
    <w:rsid w:val="00C56A12"/>
    <w:rsid w:val="00C56D20"/>
    <w:rsid w:val="00C56D3F"/>
    <w:rsid w:val="00C56D96"/>
    <w:rsid w:val="00C572E0"/>
    <w:rsid w:val="00C57413"/>
    <w:rsid w:val="00C5774D"/>
    <w:rsid w:val="00C579B0"/>
    <w:rsid w:val="00C603EF"/>
    <w:rsid w:val="00C60514"/>
    <w:rsid w:val="00C60728"/>
    <w:rsid w:val="00C60BC7"/>
    <w:rsid w:val="00C60C53"/>
    <w:rsid w:val="00C60DE4"/>
    <w:rsid w:val="00C610D6"/>
    <w:rsid w:val="00C6120C"/>
    <w:rsid w:val="00C613D4"/>
    <w:rsid w:val="00C61476"/>
    <w:rsid w:val="00C615FC"/>
    <w:rsid w:val="00C62626"/>
    <w:rsid w:val="00C627CD"/>
    <w:rsid w:val="00C62B33"/>
    <w:rsid w:val="00C62C72"/>
    <w:rsid w:val="00C63A84"/>
    <w:rsid w:val="00C63D61"/>
    <w:rsid w:val="00C63EE2"/>
    <w:rsid w:val="00C64B22"/>
    <w:rsid w:val="00C65487"/>
    <w:rsid w:val="00C65557"/>
    <w:rsid w:val="00C65ACF"/>
    <w:rsid w:val="00C66496"/>
    <w:rsid w:val="00C67789"/>
    <w:rsid w:val="00C67BD7"/>
    <w:rsid w:val="00C702A4"/>
    <w:rsid w:val="00C70F2B"/>
    <w:rsid w:val="00C710C4"/>
    <w:rsid w:val="00C712D9"/>
    <w:rsid w:val="00C712FF"/>
    <w:rsid w:val="00C71C3A"/>
    <w:rsid w:val="00C72149"/>
    <w:rsid w:val="00C723D4"/>
    <w:rsid w:val="00C72D5A"/>
    <w:rsid w:val="00C730CD"/>
    <w:rsid w:val="00C73678"/>
    <w:rsid w:val="00C73894"/>
    <w:rsid w:val="00C738AC"/>
    <w:rsid w:val="00C73DDB"/>
    <w:rsid w:val="00C741C9"/>
    <w:rsid w:val="00C742D6"/>
    <w:rsid w:val="00C747C1"/>
    <w:rsid w:val="00C74C3A"/>
    <w:rsid w:val="00C7537A"/>
    <w:rsid w:val="00C759AE"/>
    <w:rsid w:val="00C76885"/>
    <w:rsid w:val="00C76922"/>
    <w:rsid w:val="00C76962"/>
    <w:rsid w:val="00C774BF"/>
    <w:rsid w:val="00C775C5"/>
    <w:rsid w:val="00C80212"/>
    <w:rsid w:val="00C80882"/>
    <w:rsid w:val="00C810DF"/>
    <w:rsid w:val="00C8130B"/>
    <w:rsid w:val="00C815EB"/>
    <w:rsid w:val="00C81678"/>
    <w:rsid w:val="00C8176A"/>
    <w:rsid w:val="00C8178D"/>
    <w:rsid w:val="00C82009"/>
    <w:rsid w:val="00C822DF"/>
    <w:rsid w:val="00C82E15"/>
    <w:rsid w:val="00C832A0"/>
    <w:rsid w:val="00C83837"/>
    <w:rsid w:val="00C83B2A"/>
    <w:rsid w:val="00C83C02"/>
    <w:rsid w:val="00C84379"/>
    <w:rsid w:val="00C853E8"/>
    <w:rsid w:val="00C8555F"/>
    <w:rsid w:val="00C857F2"/>
    <w:rsid w:val="00C85E13"/>
    <w:rsid w:val="00C85E30"/>
    <w:rsid w:val="00C867D6"/>
    <w:rsid w:val="00C86CA8"/>
    <w:rsid w:val="00C87974"/>
    <w:rsid w:val="00C87CF1"/>
    <w:rsid w:val="00C87FC7"/>
    <w:rsid w:val="00C90A59"/>
    <w:rsid w:val="00C90AF4"/>
    <w:rsid w:val="00C90BC7"/>
    <w:rsid w:val="00C9145F"/>
    <w:rsid w:val="00C91DBF"/>
    <w:rsid w:val="00C927F0"/>
    <w:rsid w:val="00C929D5"/>
    <w:rsid w:val="00C931E7"/>
    <w:rsid w:val="00C939C0"/>
    <w:rsid w:val="00C9419F"/>
    <w:rsid w:val="00C941A8"/>
    <w:rsid w:val="00C94457"/>
    <w:rsid w:val="00C944B1"/>
    <w:rsid w:val="00C944BF"/>
    <w:rsid w:val="00C956B3"/>
    <w:rsid w:val="00C95858"/>
    <w:rsid w:val="00C961EF"/>
    <w:rsid w:val="00C968A9"/>
    <w:rsid w:val="00C97735"/>
    <w:rsid w:val="00CA0366"/>
    <w:rsid w:val="00CA03D5"/>
    <w:rsid w:val="00CA09F7"/>
    <w:rsid w:val="00CA0D22"/>
    <w:rsid w:val="00CA0E31"/>
    <w:rsid w:val="00CA17E7"/>
    <w:rsid w:val="00CA1974"/>
    <w:rsid w:val="00CA19F1"/>
    <w:rsid w:val="00CA1B14"/>
    <w:rsid w:val="00CA1CDA"/>
    <w:rsid w:val="00CA1E19"/>
    <w:rsid w:val="00CA24B3"/>
    <w:rsid w:val="00CA2BA0"/>
    <w:rsid w:val="00CA2E33"/>
    <w:rsid w:val="00CA307D"/>
    <w:rsid w:val="00CA345D"/>
    <w:rsid w:val="00CA3D93"/>
    <w:rsid w:val="00CA410C"/>
    <w:rsid w:val="00CA479D"/>
    <w:rsid w:val="00CA4A74"/>
    <w:rsid w:val="00CA4B99"/>
    <w:rsid w:val="00CA4D77"/>
    <w:rsid w:val="00CA5220"/>
    <w:rsid w:val="00CA5530"/>
    <w:rsid w:val="00CA5F97"/>
    <w:rsid w:val="00CA6133"/>
    <w:rsid w:val="00CA636A"/>
    <w:rsid w:val="00CA6621"/>
    <w:rsid w:val="00CA6ABE"/>
    <w:rsid w:val="00CA6B5D"/>
    <w:rsid w:val="00CA79A6"/>
    <w:rsid w:val="00CA7A25"/>
    <w:rsid w:val="00CA7CC1"/>
    <w:rsid w:val="00CB0E41"/>
    <w:rsid w:val="00CB1B8A"/>
    <w:rsid w:val="00CB1BE6"/>
    <w:rsid w:val="00CB2322"/>
    <w:rsid w:val="00CB3D27"/>
    <w:rsid w:val="00CB4262"/>
    <w:rsid w:val="00CB4A99"/>
    <w:rsid w:val="00CB4F96"/>
    <w:rsid w:val="00CB56C7"/>
    <w:rsid w:val="00CB590E"/>
    <w:rsid w:val="00CB5ABC"/>
    <w:rsid w:val="00CB6117"/>
    <w:rsid w:val="00CB614D"/>
    <w:rsid w:val="00CB61EE"/>
    <w:rsid w:val="00CB624E"/>
    <w:rsid w:val="00CB6966"/>
    <w:rsid w:val="00CB696B"/>
    <w:rsid w:val="00CB6CFF"/>
    <w:rsid w:val="00CB78E6"/>
    <w:rsid w:val="00CB7D6B"/>
    <w:rsid w:val="00CB7F5D"/>
    <w:rsid w:val="00CC01C8"/>
    <w:rsid w:val="00CC037D"/>
    <w:rsid w:val="00CC07FE"/>
    <w:rsid w:val="00CC0919"/>
    <w:rsid w:val="00CC0C85"/>
    <w:rsid w:val="00CC154C"/>
    <w:rsid w:val="00CC1696"/>
    <w:rsid w:val="00CC1911"/>
    <w:rsid w:val="00CC1B27"/>
    <w:rsid w:val="00CC1E5D"/>
    <w:rsid w:val="00CC217D"/>
    <w:rsid w:val="00CC26A3"/>
    <w:rsid w:val="00CC2C41"/>
    <w:rsid w:val="00CC2F44"/>
    <w:rsid w:val="00CC324A"/>
    <w:rsid w:val="00CC3AB7"/>
    <w:rsid w:val="00CC3E29"/>
    <w:rsid w:val="00CC4840"/>
    <w:rsid w:val="00CC48B3"/>
    <w:rsid w:val="00CC4EA9"/>
    <w:rsid w:val="00CC515E"/>
    <w:rsid w:val="00CC51F3"/>
    <w:rsid w:val="00CC5418"/>
    <w:rsid w:val="00CC5534"/>
    <w:rsid w:val="00CC5611"/>
    <w:rsid w:val="00CC5E29"/>
    <w:rsid w:val="00CC5FB9"/>
    <w:rsid w:val="00CC6034"/>
    <w:rsid w:val="00CC6590"/>
    <w:rsid w:val="00CC668F"/>
    <w:rsid w:val="00CC68C3"/>
    <w:rsid w:val="00CC6B72"/>
    <w:rsid w:val="00CC6BF2"/>
    <w:rsid w:val="00CC6E30"/>
    <w:rsid w:val="00CC75CE"/>
    <w:rsid w:val="00CC76FB"/>
    <w:rsid w:val="00CC7D83"/>
    <w:rsid w:val="00CC7FFB"/>
    <w:rsid w:val="00CD0041"/>
    <w:rsid w:val="00CD0427"/>
    <w:rsid w:val="00CD047E"/>
    <w:rsid w:val="00CD0B4B"/>
    <w:rsid w:val="00CD0E0E"/>
    <w:rsid w:val="00CD0F50"/>
    <w:rsid w:val="00CD108D"/>
    <w:rsid w:val="00CD10A2"/>
    <w:rsid w:val="00CD185C"/>
    <w:rsid w:val="00CD1E99"/>
    <w:rsid w:val="00CD2060"/>
    <w:rsid w:val="00CD2748"/>
    <w:rsid w:val="00CD2D57"/>
    <w:rsid w:val="00CD3024"/>
    <w:rsid w:val="00CD332D"/>
    <w:rsid w:val="00CD3AFC"/>
    <w:rsid w:val="00CD3EDA"/>
    <w:rsid w:val="00CD40D4"/>
    <w:rsid w:val="00CD5181"/>
    <w:rsid w:val="00CD51D7"/>
    <w:rsid w:val="00CD57A2"/>
    <w:rsid w:val="00CD5B5E"/>
    <w:rsid w:val="00CD657C"/>
    <w:rsid w:val="00CD6A42"/>
    <w:rsid w:val="00CD6C7B"/>
    <w:rsid w:val="00CD6FE0"/>
    <w:rsid w:val="00CD7579"/>
    <w:rsid w:val="00CE0977"/>
    <w:rsid w:val="00CE0A5D"/>
    <w:rsid w:val="00CE10F0"/>
    <w:rsid w:val="00CE1BCB"/>
    <w:rsid w:val="00CE293A"/>
    <w:rsid w:val="00CE2B55"/>
    <w:rsid w:val="00CE2F0D"/>
    <w:rsid w:val="00CE3762"/>
    <w:rsid w:val="00CE38E8"/>
    <w:rsid w:val="00CE3CF4"/>
    <w:rsid w:val="00CE3D86"/>
    <w:rsid w:val="00CE3DDD"/>
    <w:rsid w:val="00CE4DD8"/>
    <w:rsid w:val="00CE4FB1"/>
    <w:rsid w:val="00CE52C3"/>
    <w:rsid w:val="00CE586A"/>
    <w:rsid w:val="00CE5C8A"/>
    <w:rsid w:val="00CE6339"/>
    <w:rsid w:val="00CE6628"/>
    <w:rsid w:val="00CE7061"/>
    <w:rsid w:val="00CE731C"/>
    <w:rsid w:val="00CE77B7"/>
    <w:rsid w:val="00CE787F"/>
    <w:rsid w:val="00CE7E69"/>
    <w:rsid w:val="00CE7F89"/>
    <w:rsid w:val="00CF0310"/>
    <w:rsid w:val="00CF0802"/>
    <w:rsid w:val="00CF08E2"/>
    <w:rsid w:val="00CF1645"/>
    <w:rsid w:val="00CF177C"/>
    <w:rsid w:val="00CF182E"/>
    <w:rsid w:val="00CF1CF1"/>
    <w:rsid w:val="00CF23E8"/>
    <w:rsid w:val="00CF26D3"/>
    <w:rsid w:val="00CF339E"/>
    <w:rsid w:val="00CF356B"/>
    <w:rsid w:val="00CF35A2"/>
    <w:rsid w:val="00CF38E6"/>
    <w:rsid w:val="00CF3A02"/>
    <w:rsid w:val="00CF3D8C"/>
    <w:rsid w:val="00CF4027"/>
    <w:rsid w:val="00CF4738"/>
    <w:rsid w:val="00CF4988"/>
    <w:rsid w:val="00CF5D7F"/>
    <w:rsid w:val="00CF5D81"/>
    <w:rsid w:val="00CF621E"/>
    <w:rsid w:val="00CF656B"/>
    <w:rsid w:val="00CF682C"/>
    <w:rsid w:val="00CF6D2D"/>
    <w:rsid w:val="00CF6FD9"/>
    <w:rsid w:val="00CF7990"/>
    <w:rsid w:val="00CF7F00"/>
    <w:rsid w:val="00CF7FBA"/>
    <w:rsid w:val="00D0072E"/>
    <w:rsid w:val="00D0075F"/>
    <w:rsid w:val="00D00FB1"/>
    <w:rsid w:val="00D01149"/>
    <w:rsid w:val="00D01DA5"/>
    <w:rsid w:val="00D01F7C"/>
    <w:rsid w:val="00D03709"/>
    <w:rsid w:val="00D03DCA"/>
    <w:rsid w:val="00D0414F"/>
    <w:rsid w:val="00D04B34"/>
    <w:rsid w:val="00D04C2D"/>
    <w:rsid w:val="00D05396"/>
    <w:rsid w:val="00D054D5"/>
    <w:rsid w:val="00D05D10"/>
    <w:rsid w:val="00D05D55"/>
    <w:rsid w:val="00D05E05"/>
    <w:rsid w:val="00D05E8C"/>
    <w:rsid w:val="00D0616A"/>
    <w:rsid w:val="00D0665C"/>
    <w:rsid w:val="00D06BAD"/>
    <w:rsid w:val="00D07B69"/>
    <w:rsid w:val="00D102C3"/>
    <w:rsid w:val="00D10B09"/>
    <w:rsid w:val="00D10F70"/>
    <w:rsid w:val="00D11424"/>
    <w:rsid w:val="00D11795"/>
    <w:rsid w:val="00D125F2"/>
    <w:rsid w:val="00D12B17"/>
    <w:rsid w:val="00D12F53"/>
    <w:rsid w:val="00D1342A"/>
    <w:rsid w:val="00D1427A"/>
    <w:rsid w:val="00D14CE3"/>
    <w:rsid w:val="00D14EDD"/>
    <w:rsid w:val="00D152F2"/>
    <w:rsid w:val="00D16107"/>
    <w:rsid w:val="00D16413"/>
    <w:rsid w:val="00D166ED"/>
    <w:rsid w:val="00D16DC7"/>
    <w:rsid w:val="00D16F9D"/>
    <w:rsid w:val="00D171F8"/>
    <w:rsid w:val="00D174C7"/>
    <w:rsid w:val="00D175D9"/>
    <w:rsid w:val="00D17725"/>
    <w:rsid w:val="00D177D6"/>
    <w:rsid w:val="00D1784F"/>
    <w:rsid w:val="00D201A5"/>
    <w:rsid w:val="00D20C23"/>
    <w:rsid w:val="00D20E18"/>
    <w:rsid w:val="00D21A48"/>
    <w:rsid w:val="00D21CEC"/>
    <w:rsid w:val="00D2207A"/>
    <w:rsid w:val="00D2228E"/>
    <w:rsid w:val="00D22DE4"/>
    <w:rsid w:val="00D23628"/>
    <w:rsid w:val="00D23F4A"/>
    <w:rsid w:val="00D23F52"/>
    <w:rsid w:val="00D246BC"/>
    <w:rsid w:val="00D24832"/>
    <w:rsid w:val="00D2496D"/>
    <w:rsid w:val="00D25337"/>
    <w:rsid w:val="00D254AC"/>
    <w:rsid w:val="00D261F3"/>
    <w:rsid w:val="00D26355"/>
    <w:rsid w:val="00D267BF"/>
    <w:rsid w:val="00D26DD3"/>
    <w:rsid w:val="00D27002"/>
    <w:rsid w:val="00D27A57"/>
    <w:rsid w:val="00D30688"/>
    <w:rsid w:val="00D30C09"/>
    <w:rsid w:val="00D30EB0"/>
    <w:rsid w:val="00D30FB3"/>
    <w:rsid w:val="00D31655"/>
    <w:rsid w:val="00D319BE"/>
    <w:rsid w:val="00D31AF7"/>
    <w:rsid w:val="00D32208"/>
    <w:rsid w:val="00D32236"/>
    <w:rsid w:val="00D32840"/>
    <w:rsid w:val="00D32942"/>
    <w:rsid w:val="00D32EBD"/>
    <w:rsid w:val="00D33C22"/>
    <w:rsid w:val="00D33DBB"/>
    <w:rsid w:val="00D344F6"/>
    <w:rsid w:val="00D34537"/>
    <w:rsid w:val="00D35688"/>
    <w:rsid w:val="00D356DD"/>
    <w:rsid w:val="00D35DB0"/>
    <w:rsid w:val="00D3622B"/>
    <w:rsid w:val="00D364D4"/>
    <w:rsid w:val="00D36A0B"/>
    <w:rsid w:val="00D371EF"/>
    <w:rsid w:val="00D37819"/>
    <w:rsid w:val="00D3784F"/>
    <w:rsid w:val="00D37BC5"/>
    <w:rsid w:val="00D40764"/>
    <w:rsid w:val="00D40CB0"/>
    <w:rsid w:val="00D41052"/>
    <w:rsid w:val="00D4159C"/>
    <w:rsid w:val="00D41A6E"/>
    <w:rsid w:val="00D41B3C"/>
    <w:rsid w:val="00D41EAA"/>
    <w:rsid w:val="00D42433"/>
    <w:rsid w:val="00D43176"/>
    <w:rsid w:val="00D4340C"/>
    <w:rsid w:val="00D43779"/>
    <w:rsid w:val="00D43B16"/>
    <w:rsid w:val="00D43BBE"/>
    <w:rsid w:val="00D44234"/>
    <w:rsid w:val="00D44773"/>
    <w:rsid w:val="00D44DD1"/>
    <w:rsid w:val="00D457F3"/>
    <w:rsid w:val="00D4598F"/>
    <w:rsid w:val="00D45DA2"/>
    <w:rsid w:val="00D46129"/>
    <w:rsid w:val="00D47B2D"/>
    <w:rsid w:val="00D506A0"/>
    <w:rsid w:val="00D50C65"/>
    <w:rsid w:val="00D51006"/>
    <w:rsid w:val="00D51661"/>
    <w:rsid w:val="00D520CF"/>
    <w:rsid w:val="00D5217E"/>
    <w:rsid w:val="00D52C05"/>
    <w:rsid w:val="00D53814"/>
    <w:rsid w:val="00D5386E"/>
    <w:rsid w:val="00D543ED"/>
    <w:rsid w:val="00D5564F"/>
    <w:rsid w:val="00D558C7"/>
    <w:rsid w:val="00D55DDF"/>
    <w:rsid w:val="00D56161"/>
    <w:rsid w:val="00D5624F"/>
    <w:rsid w:val="00D5625E"/>
    <w:rsid w:val="00D56BC8"/>
    <w:rsid w:val="00D5709C"/>
    <w:rsid w:val="00D572BD"/>
    <w:rsid w:val="00D57395"/>
    <w:rsid w:val="00D57A58"/>
    <w:rsid w:val="00D57BD6"/>
    <w:rsid w:val="00D6025A"/>
    <w:rsid w:val="00D60862"/>
    <w:rsid w:val="00D60B10"/>
    <w:rsid w:val="00D62C4A"/>
    <w:rsid w:val="00D63290"/>
    <w:rsid w:val="00D6350C"/>
    <w:rsid w:val="00D6377D"/>
    <w:rsid w:val="00D63D56"/>
    <w:rsid w:val="00D63E12"/>
    <w:rsid w:val="00D64534"/>
    <w:rsid w:val="00D6494E"/>
    <w:rsid w:val="00D650C9"/>
    <w:rsid w:val="00D6572B"/>
    <w:rsid w:val="00D663F2"/>
    <w:rsid w:val="00D66629"/>
    <w:rsid w:val="00D67706"/>
    <w:rsid w:val="00D67CC9"/>
    <w:rsid w:val="00D704B3"/>
    <w:rsid w:val="00D70DAD"/>
    <w:rsid w:val="00D71A21"/>
    <w:rsid w:val="00D71AEC"/>
    <w:rsid w:val="00D71C43"/>
    <w:rsid w:val="00D7200C"/>
    <w:rsid w:val="00D72184"/>
    <w:rsid w:val="00D7273D"/>
    <w:rsid w:val="00D730B3"/>
    <w:rsid w:val="00D733BC"/>
    <w:rsid w:val="00D74267"/>
    <w:rsid w:val="00D74B26"/>
    <w:rsid w:val="00D74C98"/>
    <w:rsid w:val="00D74DF9"/>
    <w:rsid w:val="00D75674"/>
    <w:rsid w:val="00D757FF"/>
    <w:rsid w:val="00D75E89"/>
    <w:rsid w:val="00D75FC7"/>
    <w:rsid w:val="00D771A7"/>
    <w:rsid w:val="00D8036F"/>
    <w:rsid w:val="00D80BDC"/>
    <w:rsid w:val="00D80DAF"/>
    <w:rsid w:val="00D81D5D"/>
    <w:rsid w:val="00D82B72"/>
    <w:rsid w:val="00D82D79"/>
    <w:rsid w:val="00D83049"/>
    <w:rsid w:val="00D836E5"/>
    <w:rsid w:val="00D8380F"/>
    <w:rsid w:val="00D839E7"/>
    <w:rsid w:val="00D8450C"/>
    <w:rsid w:val="00D8461F"/>
    <w:rsid w:val="00D84C88"/>
    <w:rsid w:val="00D84D1A"/>
    <w:rsid w:val="00D84E69"/>
    <w:rsid w:val="00D854EA"/>
    <w:rsid w:val="00D856B9"/>
    <w:rsid w:val="00D8586C"/>
    <w:rsid w:val="00D86620"/>
    <w:rsid w:val="00D87AD6"/>
    <w:rsid w:val="00D87DC1"/>
    <w:rsid w:val="00D9119D"/>
    <w:rsid w:val="00D911A9"/>
    <w:rsid w:val="00D91BD3"/>
    <w:rsid w:val="00D91E4B"/>
    <w:rsid w:val="00D91F62"/>
    <w:rsid w:val="00D920F0"/>
    <w:rsid w:val="00D9272F"/>
    <w:rsid w:val="00D92908"/>
    <w:rsid w:val="00D92CFE"/>
    <w:rsid w:val="00D92DA1"/>
    <w:rsid w:val="00D92EB0"/>
    <w:rsid w:val="00D93275"/>
    <w:rsid w:val="00D93F78"/>
    <w:rsid w:val="00D9419C"/>
    <w:rsid w:val="00D94221"/>
    <w:rsid w:val="00D94233"/>
    <w:rsid w:val="00D94551"/>
    <w:rsid w:val="00D94B83"/>
    <w:rsid w:val="00D95F37"/>
    <w:rsid w:val="00D96640"/>
    <w:rsid w:val="00D97619"/>
    <w:rsid w:val="00D976AD"/>
    <w:rsid w:val="00D9772F"/>
    <w:rsid w:val="00D979A5"/>
    <w:rsid w:val="00D97CC8"/>
    <w:rsid w:val="00DA01C7"/>
    <w:rsid w:val="00DA0462"/>
    <w:rsid w:val="00DA12C3"/>
    <w:rsid w:val="00DA1387"/>
    <w:rsid w:val="00DA16C6"/>
    <w:rsid w:val="00DA1B6B"/>
    <w:rsid w:val="00DA2AEB"/>
    <w:rsid w:val="00DA3028"/>
    <w:rsid w:val="00DA3BAA"/>
    <w:rsid w:val="00DA3BD2"/>
    <w:rsid w:val="00DA439B"/>
    <w:rsid w:val="00DA4D5C"/>
    <w:rsid w:val="00DA54F6"/>
    <w:rsid w:val="00DA5CA3"/>
    <w:rsid w:val="00DA60DC"/>
    <w:rsid w:val="00DA6413"/>
    <w:rsid w:val="00DA6461"/>
    <w:rsid w:val="00DA69A8"/>
    <w:rsid w:val="00DA7230"/>
    <w:rsid w:val="00DA75C5"/>
    <w:rsid w:val="00DA7C6A"/>
    <w:rsid w:val="00DB006D"/>
    <w:rsid w:val="00DB05F1"/>
    <w:rsid w:val="00DB10F8"/>
    <w:rsid w:val="00DB1B7A"/>
    <w:rsid w:val="00DB26A8"/>
    <w:rsid w:val="00DB2E65"/>
    <w:rsid w:val="00DB319A"/>
    <w:rsid w:val="00DB363F"/>
    <w:rsid w:val="00DB36A4"/>
    <w:rsid w:val="00DB36C2"/>
    <w:rsid w:val="00DB3AE0"/>
    <w:rsid w:val="00DB3CA4"/>
    <w:rsid w:val="00DB471D"/>
    <w:rsid w:val="00DB48DC"/>
    <w:rsid w:val="00DB4AE5"/>
    <w:rsid w:val="00DB4F6C"/>
    <w:rsid w:val="00DB5018"/>
    <w:rsid w:val="00DB52B0"/>
    <w:rsid w:val="00DB5659"/>
    <w:rsid w:val="00DB5AF6"/>
    <w:rsid w:val="00DB5CB6"/>
    <w:rsid w:val="00DB5DA5"/>
    <w:rsid w:val="00DB6342"/>
    <w:rsid w:val="00DB67A2"/>
    <w:rsid w:val="00DB68F9"/>
    <w:rsid w:val="00DB7964"/>
    <w:rsid w:val="00DC04FC"/>
    <w:rsid w:val="00DC060B"/>
    <w:rsid w:val="00DC08A7"/>
    <w:rsid w:val="00DC0DD6"/>
    <w:rsid w:val="00DC15E6"/>
    <w:rsid w:val="00DC1A94"/>
    <w:rsid w:val="00DC231C"/>
    <w:rsid w:val="00DC255B"/>
    <w:rsid w:val="00DC2737"/>
    <w:rsid w:val="00DC3A25"/>
    <w:rsid w:val="00DC40E3"/>
    <w:rsid w:val="00DC45D7"/>
    <w:rsid w:val="00DC50E4"/>
    <w:rsid w:val="00DC5207"/>
    <w:rsid w:val="00DC5214"/>
    <w:rsid w:val="00DC5990"/>
    <w:rsid w:val="00DC59D7"/>
    <w:rsid w:val="00DC6AF7"/>
    <w:rsid w:val="00DC71EE"/>
    <w:rsid w:val="00DC7511"/>
    <w:rsid w:val="00DC77AE"/>
    <w:rsid w:val="00DC7D72"/>
    <w:rsid w:val="00DD0077"/>
    <w:rsid w:val="00DD0101"/>
    <w:rsid w:val="00DD04A4"/>
    <w:rsid w:val="00DD0B1F"/>
    <w:rsid w:val="00DD0DB2"/>
    <w:rsid w:val="00DD1299"/>
    <w:rsid w:val="00DD1C32"/>
    <w:rsid w:val="00DD2086"/>
    <w:rsid w:val="00DD20C4"/>
    <w:rsid w:val="00DD248B"/>
    <w:rsid w:val="00DD25EF"/>
    <w:rsid w:val="00DD2D7D"/>
    <w:rsid w:val="00DD4144"/>
    <w:rsid w:val="00DD4152"/>
    <w:rsid w:val="00DD4CFD"/>
    <w:rsid w:val="00DD4E0D"/>
    <w:rsid w:val="00DD56B4"/>
    <w:rsid w:val="00DD570D"/>
    <w:rsid w:val="00DD6C51"/>
    <w:rsid w:val="00DD6CE7"/>
    <w:rsid w:val="00DD7286"/>
    <w:rsid w:val="00DE0083"/>
    <w:rsid w:val="00DE072D"/>
    <w:rsid w:val="00DE183F"/>
    <w:rsid w:val="00DE1AEA"/>
    <w:rsid w:val="00DE1B07"/>
    <w:rsid w:val="00DE302C"/>
    <w:rsid w:val="00DE4051"/>
    <w:rsid w:val="00DE46BB"/>
    <w:rsid w:val="00DE49DA"/>
    <w:rsid w:val="00DE4E10"/>
    <w:rsid w:val="00DE50E7"/>
    <w:rsid w:val="00DE53EE"/>
    <w:rsid w:val="00DE54B9"/>
    <w:rsid w:val="00DE5CF3"/>
    <w:rsid w:val="00DE5ED3"/>
    <w:rsid w:val="00DE67AD"/>
    <w:rsid w:val="00DE6904"/>
    <w:rsid w:val="00DE6BA1"/>
    <w:rsid w:val="00DE7163"/>
    <w:rsid w:val="00DE71CE"/>
    <w:rsid w:val="00DE7A74"/>
    <w:rsid w:val="00DE7D72"/>
    <w:rsid w:val="00DF1885"/>
    <w:rsid w:val="00DF19B8"/>
    <w:rsid w:val="00DF1A93"/>
    <w:rsid w:val="00DF1EAE"/>
    <w:rsid w:val="00DF20AC"/>
    <w:rsid w:val="00DF217E"/>
    <w:rsid w:val="00DF26CA"/>
    <w:rsid w:val="00DF2723"/>
    <w:rsid w:val="00DF2AE7"/>
    <w:rsid w:val="00DF2EB1"/>
    <w:rsid w:val="00DF2FF0"/>
    <w:rsid w:val="00DF30CE"/>
    <w:rsid w:val="00DF349C"/>
    <w:rsid w:val="00DF34B6"/>
    <w:rsid w:val="00DF3DB6"/>
    <w:rsid w:val="00DF5389"/>
    <w:rsid w:val="00DF57DB"/>
    <w:rsid w:val="00DF6581"/>
    <w:rsid w:val="00DF6FE6"/>
    <w:rsid w:val="00DF7038"/>
    <w:rsid w:val="00DF73FC"/>
    <w:rsid w:val="00DF7554"/>
    <w:rsid w:val="00DF7AC9"/>
    <w:rsid w:val="00DF7F12"/>
    <w:rsid w:val="00E00111"/>
    <w:rsid w:val="00E00AF1"/>
    <w:rsid w:val="00E00B5B"/>
    <w:rsid w:val="00E00BE4"/>
    <w:rsid w:val="00E013B7"/>
    <w:rsid w:val="00E02167"/>
    <w:rsid w:val="00E02666"/>
    <w:rsid w:val="00E02779"/>
    <w:rsid w:val="00E02ECF"/>
    <w:rsid w:val="00E03694"/>
    <w:rsid w:val="00E03A0B"/>
    <w:rsid w:val="00E03AE7"/>
    <w:rsid w:val="00E04142"/>
    <w:rsid w:val="00E053E6"/>
    <w:rsid w:val="00E05A85"/>
    <w:rsid w:val="00E05E1F"/>
    <w:rsid w:val="00E06C21"/>
    <w:rsid w:val="00E07D0B"/>
    <w:rsid w:val="00E10535"/>
    <w:rsid w:val="00E10640"/>
    <w:rsid w:val="00E10774"/>
    <w:rsid w:val="00E10F01"/>
    <w:rsid w:val="00E116A0"/>
    <w:rsid w:val="00E11EAC"/>
    <w:rsid w:val="00E11ED4"/>
    <w:rsid w:val="00E123D7"/>
    <w:rsid w:val="00E12911"/>
    <w:rsid w:val="00E12AC3"/>
    <w:rsid w:val="00E12DD7"/>
    <w:rsid w:val="00E137D2"/>
    <w:rsid w:val="00E137DE"/>
    <w:rsid w:val="00E13B58"/>
    <w:rsid w:val="00E14B54"/>
    <w:rsid w:val="00E14E99"/>
    <w:rsid w:val="00E152E4"/>
    <w:rsid w:val="00E15418"/>
    <w:rsid w:val="00E15AE1"/>
    <w:rsid w:val="00E15CB2"/>
    <w:rsid w:val="00E16411"/>
    <w:rsid w:val="00E165A7"/>
    <w:rsid w:val="00E16CF5"/>
    <w:rsid w:val="00E172B5"/>
    <w:rsid w:val="00E17552"/>
    <w:rsid w:val="00E17840"/>
    <w:rsid w:val="00E179B4"/>
    <w:rsid w:val="00E20449"/>
    <w:rsid w:val="00E20DF3"/>
    <w:rsid w:val="00E20E71"/>
    <w:rsid w:val="00E21105"/>
    <w:rsid w:val="00E212BD"/>
    <w:rsid w:val="00E214D6"/>
    <w:rsid w:val="00E21685"/>
    <w:rsid w:val="00E21B0B"/>
    <w:rsid w:val="00E21BBD"/>
    <w:rsid w:val="00E221B6"/>
    <w:rsid w:val="00E224E6"/>
    <w:rsid w:val="00E22DC9"/>
    <w:rsid w:val="00E22E05"/>
    <w:rsid w:val="00E236DE"/>
    <w:rsid w:val="00E23CAE"/>
    <w:rsid w:val="00E23F4B"/>
    <w:rsid w:val="00E242E0"/>
    <w:rsid w:val="00E24732"/>
    <w:rsid w:val="00E24B2B"/>
    <w:rsid w:val="00E250D9"/>
    <w:rsid w:val="00E25158"/>
    <w:rsid w:val="00E25203"/>
    <w:rsid w:val="00E2594B"/>
    <w:rsid w:val="00E26865"/>
    <w:rsid w:val="00E2741E"/>
    <w:rsid w:val="00E2782D"/>
    <w:rsid w:val="00E27A1E"/>
    <w:rsid w:val="00E27ECD"/>
    <w:rsid w:val="00E3032D"/>
    <w:rsid w:val="00E305FE"/>
    <w:rsid w:val="00E31ED8"/>
    <w:rsid w:val="00E3208D"/>
    <w:rsid w:val="00E32518"/>
    <w:rsid w:val="00E325BC"/>
    <w:rsid w:val="00E32C33"/>
    <w:rsid w:val="00E32E64"/>
    <w:rsid w:val="00E330FA"/>
    <w:rsid w:val="00E33B0A"/>
    <w:rsid w:val="00E345FD"/>
    <w:rsid w:val="00E348F3"/>
    <w:rsid w:val="00E35CD7"/>
    <w:rsid w:val="00E3607D"/>
    <w:rsid w:val="00E36185"/>
    <w:rsid w:val="00E363B1"/>
    <w:rsid w:val="00E36980"/>
    <w:rsid w:val="00E36BD8"/>
    <w:rsid w:val="00E36CF4"/>
    <w:rsid w:val="00E37B31"/>
    <w:rsid w:val="00E4053F"/>
    <w:rsid w:val="00E40863"/>
    <w:rsid w:val="00E40AD4"/>
    <w:rsid w:val="00E42D1B"/>
    <w:rsid w:val="00E43984"/>
    <w:rsid w:val="00E447B7"/>
    <w:rsid w:val="00E44F93"/>
    <w:rsid w:val="00E450A6"/>
    <w:rsid w:val="00E453E7"/>
    <w:rsid w:val="00E455FD"/>
    <w:rsid w:val="00E45801"/>
    <w:rsid w:val="00E45E0F"/>
    <w:rsid w:val="00E4616B"/>
    <w:rsid w:val="00E466B6"/>
    <w:rsid w:val="00E46E47"/>
    <w:rsid w:val="00E4755D"/>
    <w:rsid w:val="00E47B43"/>
    <w:rsid w:val="00E50A93"/>
    <w:rsid w:val="00E51189"/>
    <w:rsid w:val="00E51A73"/>
    <w:rsid w:val="00E52211"/>
    <w:rsid w:val="00E52526"/>
    <w:rsid w:val="00E525DF"/>
    <w:rsid w:val="00E528E7"/>
    <w:rsid w:val="00E52E7A"/>
    <w:rsid w:val="00E5381D"/>
    <w:rsid w:val="00E53945"/>
    <w:rsid w:val="00E5551E"/>
    <w:rsid w:val="00E5569F"/>
    <w:rsid w:val="00E55AFE"/>
    <w:rsid w:val="00E55C4B"/>
    <w:rsid w:val="00E55D98"/>
    <w:rsid w:val="00E55EC4"/>
    <w:rsid w:val="00E56A06"/>
    <w:rsid w:val="00E57025"/>
    <w:rsid w:val="00E57A58"/>
    <w:rsid w:val="00E57C2A"/>
    <w:rsid w:val="00E57C88"/>
    <w:rsid w:val="00E60582"/>
    <w:rsid w:val="00E60793"/>
    <w:rsid w:val="00E60A4E"/>
    <w:rsid w:val="00E6127A"/>
    <w:rsid w:val="00E61371"/>
    <w:rsid w:val="00E618E6"/>
    <w:rsid w:val="00E629A7"/>
    <w:rsid w:val="00E629E2"/>
    <w:rsid w:val="00E62F64"/>
    <w:rsid w:val="00E635C6"/>
    <w:rsid w:val="00E651A7"/>
    <w:rsid w:val="00E65504"/>
    <w:rsid w:val="00E65561"/>
    <w:rsid w:val="00E65BC4"/>
    <w:rsid w:val="00E65FF6"/>
    <w:rsid w:val="00E66129"/>
    <w:rsid w:val="00E661BA"/>
    <w:rsid w:val="00E6667E"/>
    <w:rsid w:val="00E666D9"/>
    <w:rsid w:val="00E66A74"/>
    <w:rsid w:val="00E66D79"/>
    <w:rsid w:val="00E67B01"/>
    <w:rsid w:val="00E67B6D"/>
    <w:rsid w:val="00E67D3E"/>
    <w:rsid w:val="00E67F6E"/>
    <w:rsid w:val="00E712B2"/>
    <w:rsid w:val="00E71403"/>
    <w:rsid w:val="00E71601"/>
    <w:rsid w:val="00E716BD"/>
    <w:rsid w:val="00E71D5D"/>
    <w:rsid w:val="00E72015"/>
    <w:rsid w:val="00E72DE9"/>
    <w:rsid w:val="00E72FA6"/>
    <w:rsid w:val="00E73552"/>
    <w:rsid w:val="00E7365A"/>
    <w:rsid w:val="00E74848"/>
    <w:rsid w:val="00E74D53"/>
    <w:rsid w:val="00E74EA5"/>
    <w:rsid w:val="00E74ECE"/>
    <w:rsid w:val="00E75743"/>
    <w:rsid w:val="00E75FCA"/>
    <w:rsid w:val="00E7648E"/>
    <w:rsid w:val="00E76816"/>
    <w:rsid w:val="00E76CBE"/>
    <w:rsid w:val="00E76E59"/>
    <w:rsid w:val="00E77D29"/>
    <w:rsid w:val="00E77D50"/>
    <w:rsid w:val="00E801B0"/>
    <w:rsid w:val="00E80281"/>
    <w:rsid w:val="00E80911"/>
    <w:rsid w:val="00E80F77"/>
    <w:rsid w:val="00E82625"/>
    <w:rsid w:val="00E835CA"/>
    <w:rsid w:val="00E83B4F"/>
    <w:rsid w:val="00E83CCC"/>
    <w:rsid w:val="00E83DA4"/>
    <w:rsid w:val="00E83E54"/>
    <w:rsid w:val="00E83F47"/>
    <w:rsid w:val="00E8412E"/>
    <w:rsid w:val="00E8435A"/>
    <w:rsid w:val="00E843BE"/>
    <w:rsid w:val="00E84DFA"/>
    <w:rsid w:val="00E84E5A"/>
    <w:rsid w:val="00E84EAF"/>
    <w:rsid w:val="00E853EA"/>
    <w:rsid w:val="00E865A2"/>
    <w:rsid w:val="00E867C5"/>
    <w:rsid w:val="00E86FDA"/>
    <w:rsid w:val="00E8712D"/>
    <w:rsid w:val="00E87184"/>
    <w:rsid w:val="00E875B3"/>
    <w:rsid w:val="00E87B13"/>
    <w:rsid w:val="00E9079D"/>
    <w:rsid w:val="00E90A64"/>
    <w:rsid w:val="00E90E3A"/>
    <w:rsid w:val="00E913FE"/>
    <w:rsid w:val="00E9205A"/>
    <w:rsid w:val="00E92336"/>
    <w:rsid w:val="00E92489"/>
    <w:rsid w:val="00E9315F"/>
    <w:rsid w:val="00E93244"/>
    <w:rsid w:val="00E932F8"/>
    <w:rsid w:val="00E933EA"/>
    <w:rsid w:val="00E93AE2"/>
    <w:rsid w:val="00E93AE3"/>
    <w:rsid w:val="00E93BA6"/>
    <w:rsid w:val="00E93EBD"/>
    <w:rsid w:val="00E94E7F"/>
    <w:rsid w:val="00E951C4"/>
    <w:rsid w:val="00E95356"/>
    <w:rsid w:val="00E95931"/>
    <w:rsid w:val="00E95995"/>
    <w:rsid w:val="00E95B3C"/>
    <w:rsid w:val="00E962AD"/>
    <w:rsid w:val="00E965AF"/>
    <w:rsid w:val="00E9691F"/>
    <w:rsid w:val="00E969DB"/>
    <w:rsid w:val="00E96BF2"/>
    <w:rsid w:val="00E97429"/>
    <w:rsid w:val="00E977A5"/>
    <w:rsid w:val="00E979B5"/>
    <w:rsid w:val="00E97E4A"/>
    <w:rsid w:val="00EA01DF"/>
    <w:rsid w:val="00EA0C56"/>
    <w:rsid w:val="00EA1BA8"/>
    <w:rsid w:val="00EA1C58"/>
    <w:rsid w:val="00EA253E"/>
    <w:rsid w:val="00EA25A6"/>
    <w:rsid w:val="00EA39B4"/>
    <w:rsid w:val="00EA4EF1"/>
    <w:rsid w:val="00EA5377"/>
    <w:rsid w:val="00EA55D7"/>
    <w:rsid w:val="00EA5B7B"/>
    <w:rsid w:val="00EA5F7E"/>
    <w:rsid w:val="00EA618E"/>
    <w:rsid w:val="00EA61A0"/>
    <w:rsid w:val="00EA6BBE"/>
    <w:rsid w:val="00EA7806"/>
    <w:rsid w:val="00EA7C91"/>
    <w:rsid w:val="00EA7F21"/>
    <w:rsid w:val="00EB0109"/>
    <w:rsid w:val="00EB0C7E"/>
    <w:rsid w:val="00EB170C"/>
    <w:rsid w:val="00EB1876"/>
    <w:rsid w:val="00EB2190"/>
    <w:rsid w:val="00EB2620"/>
    <w:rsid w:val="00EB2BE8"/>
    <w:rsid w:val="00EB3523"/>
    <w:rsid w:val="00EB409C"/>
    <w:rsid w:val="00EB434E"/>
    <w:rsid w:val="00EB474E"/>
    <w:rsid w:val="00EB5064"/>
    <w:rsid w:val="00EB5516"/>
    <w:rsid w:val="00EB55EF"/>
    <w:rsid w:val="00EB57B7"/>
    <w:rsid w:val="00EB5CE3"/>
    <w:rsid w:val="00EB67A7"/>
    <w:rsid w:val="00EB7585"/>
    <w:rsid w:val="00EB775C"/>
    <w:rsid w:val="00EC0111"/>
    <w:rsid w:val="00EC063B"/>
    <w:rsid w:val="00EC0799"/>
    <w:rsid w:val="00EC0831"/>
    <w:rsid w:val="00EC0A92"/>
    <w:rsid w:val="00EC0B02"/>
    <w:rsid w:val="00EC0DED"/>
    <w:rsid w:val="00EC0F9B"/>
    <w:rsid w:val="00EC146B"/>
    <w:rsid w:val="00EC19A9"/>
    <w:rsid w:val="00EC2620"/>
    <w:rsid w:val="00EC27EE"/>
    <w:rsid w:val="00EC3251"/>
    <w:rsid w:val="00EC32CF"/>
    <w:rsid w:val="00EC3329"/>
    <w:rsid w:val="00EC33D8"/>
    <w:rsid w:val="00EC39F9"/>
    <w:rsid w:val="00EC4BE8"/>
    <w:rsid w:val="00EC512A"/>
    <w:rsid w:val="00EC52A2"/>
    <w:rsid w:val="00EC6677"/>
    <w:rsid w:val="00EC6A55"/>
    <w:rsid w:val="00EC6C37"/>
    <w:rsid w:val="00EC71C9"/>
    <w:rsid w:val="00EC72C9"/>
    <w:rsid w:val="00EC76B7"/>
    <w:rsid w:val="00EC7858"/>
    <w:rsid w:val="00EC78E7"/>
    <w:rsid w:val="00ED06D4"/>
    <w:rsid w:val="00ED0C05"/>
    <w:rsid w:val="00ED10F2"/>
    <w:rsid w:val="00ED1343"/>
    <w:rsid w:val="00ED185A"/>
    <w:rsid w:val="00ED2886"/>
    <w:rsid w:val="00ED2BE0"/>
    <w:rsid w:val="00ED2C80"/>
    <w:rsid w:val="00ED382B"/>
    <w:rsid w:val="00ED4037"/>
    <w:rsid w:val="00ED40B5"/>
    <w:rsid w:val="00ED428A"/>
    <w:rsid w:val="00ED4D29"/>
    <w:rsid w:val="00ED5308"/>
    <w:rsid w:val="00ED57E6"/>
    <w:rsid w:val="00ED5B8B"/>
    <w:rsid w:val="00ED6064"/>
    <w:rsid w:val="00ED6AEE"/>
    <w:rsid w:val="00ED6C5B"/>
    <w:rsid w:val="00ED7445"/>
    <w:rsid w:val="00ED7E72"/>
    <w:rsid w:val="00EE0AAE"/>
    <w:rsid w:val="00EE0C86"/>
    <w:rsid w:val="00EE0F80"/>
    <w:rsid w:val="00EE13A6"/>
    <w:rsid w:val="00EE1578"/>
    <w:rsid w:val="00EE1627"/>
    <w:rsid w:val="00EE17B2"/>
    <w:rsid w:val="00EE2150"/>
    <w:rsid w:val="00EE2DE5"/>
    <w:rsid w:val="00EE30F8"/>
    <w:rsid w:val="00EE3299"/>
    <w:rsid w:val="00EE3512"/>
    <w:rsid w:val="00EE37CB"/>
    <w:rsid w:val="00EE43AC"/>
    <w:rsid w:val="00EE4856"/>
    <w:rsid w:val="00EE4D83"/>
    <w:rsid w:val="00EE5C14"/>
    <w:rsid w:val="00EE5C24"/>
    <w:rsid w:val="00EE60AE"/>
    <w:rsid w:val="00EE6843"/>
    <w:rsid w:val="00EE6852"/>
    <w:rsid w:val="00EE6E8A"/>
    <w:rsid w:val="00EE758B"/>
    <w:rsid w:val="00EE769E"/>
    <w:rsid w:val="00EE7A20"/>
    <w:rsid w:val="00EE7DBA"/>
    <w:rsid w:val="00EF044F"/>
    <w:rsid w:val="00EF0698"/>
    <w:rsid w:val="00EF087C"/>
    <w:rsid w:val="00EF0E0F"/>
    <w:rsid w:val="00EF19CA"/>
    <w:rsid w:val="00EF1BCC"/>
    <w:rsid w:val="00EF3F56"/>
    <w:rsid w:val="00EF48CE"/>
    <w:rsid w:val="00EF4B38"/>
    <w:rsid w:val="00EF4BBC"/>
    <w:rsid w:val="00EF4BC1"/>
    <w:rsid w:val="00EF4D57"/>
    <w:rsid w:val="00EF4F8F"/>
    <w:rsid w:val="00EF5268"/>
    <w:rsid w:val="00EF5328"/>
    <w:rsid w:val="00EF53E1"/>
    <w:rsid w:val="00EF5BA1"/>
    <w:rsid w:val="00EF5FF9"/>
    <w:rsid w:val="00EF602B"/>
    <w:rsid w:val="00EF6DC8"/>
    <w:rsid w:val="00EF7219"/>
    <w:rsid w:val="00EF7649"/>
    <w:rsid w:val="00EF78D5"/>
    <w:rsid w:val="00EF7941"/>
    <w:rsid w:val="00EF7A31"/>
    <w:rsid w:val="00F0020C"/>
    <w:rsid w:val="00F00802"/>
    <w:rsid w:val="00F01591"/>
    <w:rsid w:val="00F01AB9"/>
    <w:rsid w:val="00F01F04"/>
    <w:rsid w:val="00F023DF"/>
    <w:rsid w:val="00F02823"/>
    <w:rsid w:val="00F03133"/>
    <w:rsid w:val="00F03F8E"/>
    <w:rsid w:val="00F04066"/>
    <w:rsid w:val="00F0489E"/>
    <w:rsid w:val="00F053B0"/>
    <w:rsid w:val="00F0583E"/>
    <w:rsid w:val="00F05F71"/>
    <w:rsid w:val="00F06389"/>
    <w:rsid w:val="00F06E15"/>
    <w:rsid w:val="00F07BF0"/>
    <w:rsid w:val="00F07C3E"/>
    <w:rsid w:val="00F102B9"/>
    <w:rsid w:val="00F108A5"/>
    <w:rsid w:val="00F10F77"/>
    <w:rsid w:val="00F113E4"/>
    <w:rsid w:val="00F1150C"/>
    <w:rsid w:val="00F11D85"/>
    <w:rsid w:val="00F11DAE"/>
    <w:rsid w:val="00F12F5C"/>
    <w:rsid w:val="00F12F6F"/>
    <w:rsid w:val="00F1401D"/>
    <w:rsid w:val="00F1409B"/>
    <w:rsid w:val="00F1472E"/>
    <w:rsid w:val="00F1479C"/>
    <w:rsid w:val="00F14983"/>
    <w:rsid w:val="00F14BE4"/>
    <w:rsid w:val="00F1516E"/>
    <w:rsid w:val="00F15E1C"/>
    <w:rsid w:val="00F1613C"/>
    <w:rsid w:val="00F16267"/>
    <w:rsid w:val="00F16948"/>
    <w:rsid w:val="00F16A13"/>
    <w:rsid w:val="00F16AF3"/>
    <w:rsid w:val="00F16C6C"/>
    <w:rsid w:val="00F17267"/>
    <w:rsid w:val="00F17383"/>
    <w:rsid w:val="00F176B8"/>
    <w:rsid w:val="00F17D4F"/>
    <w:rsid w:val="00F205E6"/>
    <w:rsid w:val="00F207DC"/>
    <w:rsid w:val="00F20F1F"/>
    <w:rsid w:val="00F216D1"/>
    <w:rsid w:val="00F2177B"/>
    <w:rsid w:val="00F22027"/>
    <w:rsid w:val="00F221AA"/>
    <w:rsid w:val="00F224CE"/>
    <w:rsid w:val="00F22581"/>
    <w:rsid w:val="00F23E15"/>
    <w:rsid w:val="00F24303"/>
    <w:rsid w:val="00F24D7B"/>
    <w:rsid w:val="00F25098"/>
    <w:rsid w:val="00F265FF"/>
    <w:rsid w:val="00F2676F"/>
    <w:rsid w:val="00F2697B"/>
    <w:rsid w:val="00F26E31"/>
    <w:rsid w:val="00F27403"/>
    <w:rsid w:val="00F27684"/>
    <w:rsid w:val="00F30298"/>
    <w:rsid w:val="00F30461"/>
    <w:rsid w:val="00F307A9"/>
    <w:rsid w:val="00F30BCA"/>
    <w:rsid w:val="00F3143E"/>
    <w:rsid w:val="00F31599"/>
    <w:rsid w:val="00F31807"/>
    <w:rsid w:val="00F3191E"/>
    <w:rsid w:val="00F31D19"/>
    <w:rsid w:val="00F31D62"/>
    <w:rsid w:val="00F32247"/>
    <w:rsid w:val="00F325BE"/>
    <w:rsid w:val="00F33E70"/>
    <w:rsid w:val="00F33F3C"/>
    <w:rsid w:val="00F340BF"/>
    <w:rsid w:val="00F347A4"/>
    <w:rsid w:val="00F34AD9"/>
    <w:rsid w:val="00F34E5C"/>
    <w:rsid w:val="00F35682"/>
    <w:rsid w:val="00F35745"/>
    <w:rsid w:val="00F35ADF"/>
    <w:rsid w:val="00F35C3D"/>
    <w:rsid w:val="00F35FB4"/>
    <w:rsid w:val="00F36483"/>
    <w:rsid w:val="00F3677A"/>
    <w:rsid w:val="00F37065"/>
    <w:rsid w:val="00F37ABE"/>
    <w:rsid w:val="00F37AD1"/>
    <w:rsid w:val="00F402EA"/>
    <w:rsid w:val="00F404BC"/>
    <w:rsid w:val="00F40BEA"/>
    <w:rsid w:val="00F4186F"/>
    <w:rsid w:val="00F41C41"/>
    <w:rsid w:val="00F41D79"/>
    <w:rsid w:val="00F41E59"/>
    <w:rsid w:val="00F424D7"/>
    <w:rsid w:val="00F4258E"/>
    <w:rsid w:val="00F42EE4"/>
    <w:rsid w:val="00F4579F"/>
    <w:rsid w:val="00F461AD"/>
    <w:rsid w:val="00F461F7"/>
    <w:rsid w:val="00F462A9"/>
    <w:rsid w:val="00F462C1"/>
    <w:rsid w:val="00F463D0"/>
    <w:rsid w:val="00F46F6E"/>
    <w:rsid w:val="00F471D7"/>
    <w:rsid w:val="00F47387"/>
    <w:rsid w:val="00F47529"/>
    <w:rsid w:val="00F50733"/>
    <w:rsid w:val="00F51346"/>
    <w:rsid w:val="00F5166D"/>
    <w:rsid w:val="00F5203B"/>
    <w:rsid w:val="00F5212F"/>
    <w:rsid w:val="00F522D8"/>
    <w:rsid w:val="00F522EC"/>
    <w:rsid w:val="00F526A6"/>
    <w:rsid w:val="00F52CD7"/>
    <w:rsid w:val="00F533AB"/>
    <w:rsid w:val="00F54469"/>
    <w:rsid w:val="00F54D81"/>
    <w:rsid w:val="00F54E99"/>
    <w:rsid w:val="00F54FD2"/>
    <w:rsid w:val="00F54FD7"/>
    <w:rsid w:val="00F55BC0"/>
    <w:rsid w:val="00F55CA4"/>
    <w:rsid w:val="00F561A2"/>
    <w:rsid w:val="00F56558"/>
    <w:rsid w:val="00F56808"/>
    <w:rsid w:val="00F569E5"/>
    <w:rsid w:val="00F56AA9"/>
    <w:rsid w:val="00F570FF"/>
    <w:rsid w:val="00F57D41"/>
    <w:rsid w:val="00F60069"/>
    <w:rsid w:val="00F603EF"/>
    <w:rsid w:val="00F604E5"/>
    <w:rsid w:val="00F60B2E"/>
    <w:rsid w:val="00F60C6F"/>
    <w:rsid w:val="00F60F69"/>
    <w:rsid w:val="00F619D7"/>
    <w:rsid w:val="00F61D29"/>
    <w:rsid w:val="00F62753"/>
    <w:rsid w:val="00F628B1"/>
    <w:rsid w:val="00F62C31"/>
    <w:rsid w:val="00F62FC9"/>
    <w:rsid w:val="00F64043"/>
    <w:rsid w:val="00F64271"/>
    <w:rsid w:val="00F64314"/>
    <w:rsid w:val="00F64AED"/>
    <w:rsid w:val="00F64E1C"/>
    <w:rsid w:val="00F650D0"/>
    <w:rsid w:val="00F65AD2"/>
    <w:rsid w:val="00F65BF5"/>
    <w:rsid w:val="00F65DD5"/>
    <w:rsid w:val="00F65FD4"/>
    <w:rsid w:val="00F66AD5"/>
    <w:rsid w:val="00F66E23"/>
    <w:rsid w:val="00F673FE"/>
    <w:rsid w:val="00F67605"/>
    <w:rsid w:val="00F67766"/>
    <w:rsid w:val="00F70B21"/>
    <w:rsid w:val="00F70E4E"/>
    <w:rsid w:val="00F7173A"/>
    <w:rsid w:val="00F71F14"/>
    <w:rsid w:val="00F7223F"/>
    <w:rsid w:val="00F724E1"/>
    <w:rsid w:val="00F7343A"/>
    <w:rsid w:val="00F73F34"/>
    <w:rsid w:val="00F73F8F"/>
    <w:rsid w:val="00F7407C"/>
    <w:rsid w:val="00F746BB"/>
    <w:rsid w:val="00F7514B"/>
    <w:rsid w:val="00F76638"/>
    <w:rsid w:val="00F773B8"/>
    <w:rsid w:val="00F773FD"/>
    <w:rsid w:val="00F7774C"/>
    <w:rsid w:val="00F77BB8"/>
    <w:rsid w:val="00F806F3"/>
    <w:rsid w:val="00F809AC"/>
    <w:rsid w:val="00F80EA7"/>
    <w:rsid w:val="00F80F47"/>
    <w:rsid w:val="00F81C9C"/>
    <w:rsid w:val="00F8208F"/>
    <w:rsid w:val="00F82C5A"/>
    <w:rsid w:val="00F82CC8"/>
    <w:rsid w:val="00F83841"/>
    <w:rsid w:val="00F83E0A"/>
    <w:rsid w:val="00F83E79"/>
    <w:rsid w:val="00F8484A"/>
    <w:rsid w:val="00F84D50"/>
    <w:rsid w:val="00F858F5"/>
    <w:rsid w:val="00F85EEF"/>
    <w:rsid w:val="00F85F0C"/>
    <w:rsid w:val="00F85FB4"/>
    <w:rsid w:val="00F8705D"/>
    <w:rsid w:val="00F871AE"/>
    <w:rsid w:val="00F8743D"/>
    <w:rsid w:val="00F87A37"/>
    <w:rsid w:val="00F87AD6"/>
    <w:rsid w:val="00F87C15"/>
    <w:rsid w:val="00F906E3"/>
    <w:rsid w:val="00F91189"/>
    <w:rsid w:val="00F911A2"/>
    <w:rsid w:val="00F91618"/>
    <w:rsid w:val="00F91682"/>
    <w:rsid w:val="00F91EB0"/>
    <w:rsid w:val="00F91F58"/>
    <w:rsid w:val="00F926DF"/>
    <w:rsid w:val="00F93131"/>
    <w:rsid w:val="00F9337B"/>
    <w:rsid w:val="00F93576"/>
    <w:rsid w:val="00F93DB7"/>
    <w:rsid w:val="00F94449"/>
    <w:rsid w:val="00F94623"/>
    <w:rsid w:val="00F9488D"/>
    <w:rsid w:val="00F94E35"/>
    <w:rsid w:val="00F94EC9"/>
    <w:rsid w:val="00F950DF"/>
    <w:rsid w:val="00F9515D"/>
    <w:rsid w:val="00F951BA"/>
    <w:rsid w:val="00F95B68"/>
    <w:rsid w:val="00F95DEB"/>
    <w:rsid w:val="00F96E93"/>
    <w:rsid w:val="00F96F5F"/>
    <w:rsid w:val="00F96FFB"/>
    <w:rsid w:val="00F975A7"/>
    <w:rsid w:val="00F97CC7"/>
    <w:rsid w:val="00FA0067"/>
    <w:rsid w:val="00FA05CF"/>
    <w:rsid w:val="00FA082D"/>
    <w:rsid w:val="00FA0916"/>
    <w:rsid w:val="00FA0FA0"/>
    <w:rsid w:val="00FA1795"/>
    <w:rsid w:val="00FA231B"/>
    <w:rsid w:val="00FA23C7"/>
    <w:rsid w:val="00FA27E5"/>
    <w:rsid w:val="00FA2CAE"/>
    <w:rsid w:val="00FA3D7A"/>
    <w:rsid w:val="00FA3DF4"/>
    <w:rsid w:val="00FA417F"/>
    <w:rsid w:val="00FA460D"/>
    <w:rsid w:val="00FA49EC"/>
    <w:rsid w:val="00FA4BEA"/>
    <w:rsid w:val="00FA4D7E"/>
    <w:rsid w:val="00FA4ED5"/>
    <w:rsid w:val="00FA5063"/>
    <w:rsid w:val="00FA5E9A"/>
    <w:rsid w:val="00FA6365"/>
    <w:rsid w:val="00FA69D1"/>
    <w:rsid w:val="00FA6BF6"/>
    <w:rsid w:val="00FA7617"/>
    <w:rsid w:val="00FB03A5"/>
    <w:rsid w:val="00FB0C52"/>
    <w:rsid w:val="00FB1039"/>
    <w:rsid w:val="00FB162A"/>
    <w:rsid w:val="00FB1E28"/>
    <w:rsid w:val="00FB2352"/>
    <w:rsid w:val="00FB3632"/>
    <w:rsid w:val="00FB40D1"/>
    <w:rsid w:val="00FB4C7A"/>
    <w:rsid w:val="00FB4D3E"/>
    <w:rsid w:val="00FB5065"/>
    <w:rsid w:val="00FB5399"/>
    <w:rsid w:val="00FB71AC"/>
    <w:rsid w:val="00FB71F6"/>
    <w:rsid w:val="00FB774E"/>
    <w:rsid w:val="00FB79E8"/>
    <w:rsid w:val="00FB7B4F"/>
    <w:rsid w:val="00FC06BF"/>
    <w:rsid w:val="00FC1ABB"/>
    <w:rsid w:val="00FC2292"/>
    <w:rsid w:val="00FC22AA"/>
    <w:rsid w:val="00FC33C9"/>
    <w:rsid w:val="00FC352E"/>
    <w:rsid w:val="00FC448F"/>
    <w:rsid w:val="00FC47FC"/>
    <w:rsid w:val="00FC4A91"/>
    <w:rsid w:val="00FC4C79"/>
    <w:rsid w:val="00FC4CD2"/>
    <w:rsid w:val="00FC4D2D"/>
    <w:rsid w:val="00FC603D"/>
    <w:rsid w:val="00FC6762"/>
    <w:rsid w:val="00FC67BD"/>
    <w:rsid w:val="00FC6E33"/>
    <w:rsid w:val="00FC7407"/>
    <w:rsid w:val="00FC7D40"/>
    <w:rsid w:val="00FC7D93"/>
    <w:rsid w:val="00FD006E"/>
    <w:rsid w:val="00FD00B0"/>
    <w:rsid w:val="00FD0101"/>
    <w:rsid w:val="00FD06CA"/>
    <w:rsid w:val="00FD1EC7"/>
    <w:rsid w:val="00FD1FE8"/>
    <w:rsid w:val="00FD24EB"/>
    <w:rsid w:val="00FD28A8"/>
    <w:rsid w:val="00FD3D34"/>
    <w:rsid w:val="00FD4585"/>
    <w:rsid w:val="00FD4EB3"/>
    <w:rsid w:val="00FD5D6D"/>
    <w:rsid w:val="00FD5DCB"/>
    <w:rsid w:val="00FD6525"/>
    <w:rsid w:val="00FD6CCA"/>
    <w:rsid w:val="00FD7310"/>
    <w:rsid w:val="00FD757D"/>
    <w:rsid w:val="00FE07CB"/>
    <w:rsid w:val="00FE083A"/>
    <w:rsid w:val="00FE0854"/>
    <w:rsid w:val="00FE116D"/>
    <w:rsid w:val="00FE14F1"/>
    <w:rsid w:val="00FE1622"/>
    <w:rsid w:val="00FE1637"/>
    <w:rsid w:val="00FE1D93"/>
    <w:rsid w:val="00FE1EA2"/>
    <w:rsid w:val="00FE1FFC"/>
    <w:rsid w:val="00FE2727"/>
    <w:rsid w:val="00FE29B3"/>
    <w:rsid w:val="00FE2A8C"/>
    <w:rsid w:val="00FE2ADD"/>
    <w:rsid w:val="00FE2FC6"/>
    <w:rsid w:val="00FE326B"/>
    <w:rsid w:val="00FE3635"/>
    <w:rsid w:val="00FE3938"/>
    <w:rsid w:val="00FE396E"/>
    <w:rsid w:val="00FE42C4"/>
    <w:rsid w:val="00FE4691"/>
    <w:rsid w:val="00FE4781"/>
    <w:rsid w:val="00FE5479"/>
    <w:rsid w:val="00FE691C"/>
    <w:rsid w:val="00FE6F4D"/>
    <w:rsid w:val="00FE78FD"/>
    <w:rsid w:val="00FE7933"/>
    <w:rsid w:val="00FE7C4B"/>
    <w:rsid w:val="00FF012C"/>
    <w:rsid w:val="00FF09AC"/>
    <w:rsid w:val="00FF0B6C"/>
    <w:rsid w:val="00FF0C71"/>
    <w:rsid w:val="00FF2F68"/>
    <w:rsid w:val="00FF2FD9"/>
    <w:rsid w:val="00FF361E"/>
    <w:rsid w:val="00FF36D5"/>
    <w:rsid w:val="00FF3857"/>
    <w:rsid w:val="00FF3F6A"/>
    <w:rsid w:val="00FF462E"/>
    <w:rsid w:val="00FF46AB"/>
    <w:rsid w:val="00FF4AD5"/>
    <w:rsid w:val="00FF5378"/>
    <w:rsid w:val="00FF600F"/>
    <w:rsid w:val="00FF622F"/>
    <w:rsid w:val="00FF63FE"/>
    <w:rsid w:val="00FF6A2B"/>
    <w:rsid w:val="00FF6AA1"/>
    <w:rsid w:val="00FF71E6"/>
    <w:rsid w:val="00FF75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nhideWhenUsed="0" w:qFormat="1"/>
    <w:lsdException w:name="heading 7" w:qFormat="1"/>
    <w:lsdException w:name="heading 8" w:qFormat="1"/>
    <w:lsdException w:name="heading 9" w:qFormat="1"/>
    <w:lsdException w:name="index 1" w:locked="1"/>
    <w:lsdException w:name="index 2" w:locked="1" w:uiPriority="0"/>
    <w:lsdException w:name="index 3" w:locked="1" w:uiPriority="0"/>
    <w:lsdException w:name="index 4" w:locked="1" w:uiPriority="0"/>
    <w:lsdException w:name="index 5" w:locked="1" w:uiPriority="0"/>
    <w:lsdException w:name="index 6" w:locked="1" w:uiPriority="0"/>
    <w:lsdException w:name="index 7" w:locked="1" w:uiPriority="0"/>
    <w:lsdException w:name="index 8" w:locked="1" w:uiPriority="0"/>
    <w:lsdException w:name="index 9" w:locked="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locked="1" w:uiPriority="0"/>
    <w:lsdException w:name="footnote text" w:locked="1"/>
    <w:lsdException w:name="annotation text" w:locked="1"/>
    <w:lsdException w:name="header" w:locked="1" w:qFormat="1"/>
    <w:lsdException w:name="footer" w:locked="1"/>
    <w:lsdException w:name="index heading" w:locked="1" w:uiPriority="0"/>
    <w:lsdException w:name="caption" w:uiPriority="0" w:qFormat="1"/>
    <w:lsdException w:name="table of figures" w:locked="1" w:qFormat="1"/>
    <w:lsdException w:name="envelope address" w:locked="1"/>
    <w:lsdException w:name="envelope return" w:locked="1"/>
    <w:lsdException w:name="footnote reference" w:locked="1" w:uiPriority="0"/>
    <w:lsdException w:name="annotation reference" w:locked="1" w:uiPriority="0"/>
    <w:lsdException w:name="line number" w:locked="1"/>
    <w:lsdException w:name="page number" w:locked="1"/>
    <w:lsdException w:name="endnote reference" w:locked="1"/>
    <w:lsdException w:name="endnote text" w:locked="1"/>
    <w:lsdException w:name="table of authorities" w:locked="1" w:uiPriority="0"/>
    <w:lsdException w:name="macro" w:locked="1" w:uiPriority="0"/>
    <w:lsdException w:name="toa heading" w:locked="1" w:uiPriority="0"/>
    <w:lsdException w:name="List" w:locked="1" w:uiPriority="0"/>
    <w:lsdException w:name="List Bullet" w:locked="1" w:uiPriority="0"/>
    <w:lsdException w:name="List Number" w:locked="1"/>
    <w:lsdException w:name="List 2" w:locked="1" w:uiPriority="0"/>
    <w:lsdException w:name="List 3" w:locked="1"/>
    <w:lsdException w:name="List 4" w:locked="1"/>
    <w:lsdException w:name="List 5" w:locked="1" w:uiPriority="0"/>
    <w:lsdException w:name="List Bullet 2" w:locked="1"/>
    <w:lsdException w:name="List Bullet 3" w:locked="1" w:uiPriority="0"/>
    <w:lsdException w:name="List Bullet 4" w:locked="1" w:uiPriority="0"/>
    <w:lsdException w:name="List Bullet 5" w:locked="1" w:uiPriority="0"/>
    <w:lsdException w:name="List Number 2" w:locked="1" w:uiPriority="0"/>
    <w:lsdException w:name="List Number 3" w:locked="1" w:uiPriority="0"/>
    <w:lsdException w:name="List Number 4" w:locked="1" w:uiPriority="0"/>
    <w:lsdException w:name="List Number 5" w:locked="1" w:uiPriority="0"/>
    <w:lsdException w:name="Title" w:semiHidden="0" w:unhideWhenUsed="0" w:qFormat="1"/>
    <w:lsdException w:name="Closing" w:locked="1" w:uiPriority="0"/>
    <w:lsdException w:name="Signature" w:locked="1" w:uiPriority="0"/>
    <w:lsdException w:name="Default Paragraph Font" w:uiPriority="0"/>
    <w:lsdException w:name="Body Text" w:locked="1" w:qFormat="1"/>
    <w:lsdException w:name="Body Text Indent" w:locked="1"/>
    <w:lsdException w:name="List Continue" w:locked="1" w:uiPriority="0"/>
    <w:lsdException w:name="List Continue 2" w:locked="1" w:uiPriority="0"/>
    <w:lsdException w:name="List Continue 3" w:locked="1" w:uiPriority="0"/>
    <w:lsdException w:name="List Continue 4" w:locked="1" w:uiPriority="0"/>
    <w:lsdException w:name="List Continue 5" w:locked="1" w:uiPriority="0"/>
    <w:lsdException w:name="Message Header" w:locked="1" w:uiPriority="0"/>
    <w:lsdException w:name="Subtitle" w:semiHidden="0" w:uiPriority="0" w:unhideWhenUsed="0" w:qFormat="1"/>
    <w:lsdException w:name="Salutation" w:locked="1" w:uiPriority="0"/>
    <w:lsdException w:name="Date" w:locked="1" w:uiPriority="0"/>
    <w:lsdException w:name="Body Text First Indent" w:locked="1" w:uiPriority="0"/>
    <w:lsdException w:name="Body Text First Indent 2" w:locked="1" w:uiPriority="0"/>
    <w:lsdException w:name="Note Heading" w:locked="1" w:uiPriority="0"/>
    <w:lsdException w:name="Body Text 2" w:locked="1" w:qFormat="1"/>
    <w:lsdException w:name="Body Text 3" w:locked="1"/>
    <w:lsdException w:name="Body Text Indent 2" w:locked="1"/>
    <w:lsdException w:name="Body Text Indent 3" w:locked="1"/>
    <w:lsdException w:name="Block Text" w:locked="1" w:uiPriority="0"/>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uiPriority="0" w:qFormat="1"/>
    <w:lsdException w:name="E-mail Signature" w:locked="1" w:uiPriority="0"/>
    <w:lsdException w:name="HTML Top of Form" w:locked="1" w:uiPriority="0"/>
    <w:lsdException w:name="HTML Bottom of Form" w:locked="1" w:uiPriority="0"/>
    <w:lsdException w:name="Normal (Web)" w:locked="1" w:uiPriority="0" w:qFormat="1"/>
    <w:lsdException w:name="HTML Acronym" w:locked="1"/>
    <w:lsdException w:name="HTML Address" w:locked="1" w:uiPriority="0"/>
    <w:lsdException w:name="HTML Cite" w:locked="1"/>
    <w:lsdException w:name="HTML Code" w:locked="1"/>
    <w:lsdException w:name="HTML Definition" w:locked="1"/>
    <w:lsdException w:name="HTML Keyboard" w:locked="1"/>
    <w:lsdException w:name="HTML Preformatted" w:locked="1" w:uiPriority="0"/>
    <w:lsdException w:name="HTML Sample" w:locked="1" w:uiPriority="0"/>
    <w:lsdException w:name="HTML Typewriter" w:locked="1"/>
    <w:lsdException w:name="HTML Variable" w:locked="1"/>
    <w:lsdException w:name="Normal Table" w:locked="1" w:semiHidden="0" w:unhideWhenUsed="0"/>
    <w:lsdException w:name="annotation subject" w:locked="1"/>
    <w:lsdException w:name="No List" w:locked="1"/>
    <w:lsdException w:name="Outline List 1" w:locked="1" w:uiPriority="0"/>
    <w:lsdException w:name="Outline List 2" w:locked="1" w:uiPriority="0"/>
    <w:lsdException w:name="Outline List 3" w:locked="1"/>
    <w:lsdException w:name="Table Simple 1" w:locked="1"/>
    <w:lsdException w:name="Table Simple 2" w:locked="1"/>
    <w:lsdException w:name="Table Simple 3" w:locked="1"/>
    <w:lsdException w:name="Table Classic 1" w:locked="1" w:uiPriority="0"/>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uiPriority="0"/>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uiPriority="0"/>
    <w:lsdException w:name="Table Professional" w:locked="1" w:uiPriority="0"/>
    <w:lsdException w:name="Table Subtle 1" w:locked="1"/>
    <w:lsdException w:name="Table Subtle 2" w:locked="1" w:semiHidden="0" w:unhideWhenUsed="0"/>
    <w:lsdException w:name="Table Web 1" w:locked="1" w:uiPriority="0"/>
    <w:lsdException w:name="Table Web 2" w:locked="1"/>
    <w:lsdException w:name="Table Web 3" w:locked="1" w:semiHidden="0" w:unhideWhenUsed="0"/>
    <w:lsdException w:name="Balloon Text" w:locked="1"/>
    <w:lsdException w:name="Table Grid" w:semiHidden="0" w:unhideWhenUsed="0"/>
    <w:lsdException w:name="Table Theme"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2">
    <w:name w:val="Normal"/>
    <w:qFormat/>
    <w:rsid w:val="00937360"/>
    <w:rPr>
      <w:sz w:val="24"/>
      <w:szCs w:val="24"/>
    </w:rPr>
  </w:style>
  <w:style w:type="paragraph" w:styleId="10">
    <w:name w:val="heading 1"/>
    <w:aliases w:val="Chapter Head,HeadingR 1,HeadingR 11,HeadingR 12,HeadingR 13,HeadingR 14,HeadingR 15,HeadingR 16,RSKH1,- 1st Order Heading,Hoofdstuk,ALK_K1,Heading 1_ARGOSS,Modulo,CHAPTER HEADER,Agip KCO,KAAE,Naslov,Part,OG Heading 1,h1,Заголовок 12 Знак,R,H"/>
    <w:basedOn w:val="af2"/>
    <w:next w:val="af2"/>
    <w:link w:val="132"/>
    <w:autoRedefine/>
    <w:uiPriority w:val="99"/>
    <w:qFormat/>
    <w:rsid w:val="007D3927"/>
    <w:pPr>
      <w:keepNext/>
      <w:widowControl w:val="0"/>
      <w:numPr>
        <w:numId w:val="160"/>
      </w:numPr>
      <w:tabs>
        <w:tab w:val="left" w:pos="709"/>
        <w:tab w:val="left" w:pos="1134"/>
      </w:tabs>
      <w:spacing w:line="276" w:lineRule="auto"/>
      <w:ind w:left="567" w:firstLine="0"/>
      <w:outlineLvl w:val="0"/>
    </w:pPr>
    <w:rPr>
      <w:rFonts w:eastAsia="SimSun"/>
      <w:b/>
      <w:caps/>
    </w:rPr>
  </w:style>
  <w:style w:type="paragraph" w:styleId="25">
    <w:name w:val="heading 2"/>
    <w:aliases w:val="Заголовок 2 Знак1,Heading R 2 Знак,Heading R 21 Знак,Heading R 22 Знак,Heading R 23 Знак,Heading R 24 Знак,Heading R 25 Знак,RSKH2 Знак,Paragraaf Знак,A Head Знак,- 2nd Order Heading Знак,ALK_K2 Знак,Heading 2_ARGOSS Знак,Oggetto Знак,Знак,-"/>
    <w:basedOn w:val="af2"/>
    <w:next w:val="af2"/>
    <w:link w:val="220"/>
    <w:autoRedefine/>
    <w:qFormat/>
    <w:rsid w:val="0033183E"/>
    <w:pPr>
      <w:keepNext/>
      <w:spacing w:before="120" w:line="276" w:lineRule="auto"/>
      <w:jc w:val="both"/>
      <w:outlineLvl w:val="1"/>
    </w:pPr>
    <w:rPr>
      <w:b/>
    </w:rPr>
  </w:style>
  <w:style w:type="paragraph" w:styleId="3">
    <w:name w:val="heading 3"/>
    <w:aliases w:val="Заголовок 4+,RSKH3,B Head,Subparagraaf,ALK_K3,Heading 3_ARGOSS,Subsection,Sub-paragraaf,KAAE3 Знак,KAAE3 ????,заголовок 3,Заголовок 3 Знак1,Заголовок 3 Знак Знак,Заголовок 3 Знак,Заголовок 3 Знак1 Знак1,Заголовок 3 Знак Знак Знак1,ППодраздел"/>
    <w:basedOn w:val="af2"/>
    <w:next w:val="af2"/>
    <w:link w:val="32"/>
    <w:autoRedefine/>
    <w:uiPriority w:val="99"/>
    <w:qFormat/>
    <w:rsid w:val="006C1909"/>
    <w:pPr>
      <w:keepNext/>
      <w:spacing w:before="120" w:after="120"/>
      <w:ind w:firstLine="710"/>
      <w:jc w:val="both"/>
      <w:outlineLvl w:val="2"/>
    </w:pPr>
    <w:rPr>
      <w:i/>
    </w:rPr>
  </w:style>
  <w:style w:type="paragraph" w:styleId="4">
    <w:name w:val="heading 4"/>
    <w:aliases w:val="Kopje,ALK_K4,Heading 4_ARGOSS,Close,RSKH4,C Head,заголовок 4 Знак, Подпункт,KAAE4,Report Heading 4,. (A.),H4,Заголовок 4 Знак Знак,Заголовок 4 Знак1 Знак Знак,Заголовок 4 Знак Знак Знак Знак, Знак Знак Знак Знак Знак,Заголовок 4 Знак Знак1"/>
    <w:basedOn w:val="af2"/>
    <w:next w:val="af2"/>
    <w:link w:val="40"/>
    <w:uiPriority w:val="99"/>
    <w:qFormat/>
    <w:rsid w:val="008A5FF0"/>
    <w:pPr>
      <w:keepNext/>
      <w:numPr>
        <w:ilvl w:val="3"/>
        <w:numId w:val="1"/>
      </w:numPr>
      <w:spacing w:before="240" w:after="60"/>
      <w:outlineLvl w:val="3"/>
    </w:pPr>
    <w:rPr>
      <w:b/>
      <w:bCs/>
      <w:sz w:val="28"/>
      <w:szCs w:val="28"/>
    </w:rPr>
  </w:style>
  <w:style w:type="paragraph" w:styleId="5">
    <w:name w:val="heading 5"/>
    <w:aliases w:val="RSKH5,D Head,SubClose,Kop 1A,Report Heading 5,h5,. (1.),Выделение1,Выделение2,заг5,Emphasis,Выделение11,Block Label,Underline,Block Label1,Block Label2,Block Label3,Block Label11,Block Label21,Block Label4,Block Label12,Block Label22"/>
    <w:basedOn w:val="af2"/>
    <w:next w:val="af2"/>
    <w:link w:val="50"/>
    <w:qFormat/>
    <w:rsid w:val="008A5FF0"/>
    <w:pPr>
      <w:numPr>
        <w:ilvl w:val="4"/>
        <w:numId w:val="1"/>
      </w:numPr>
      <w:spacing w:before="240" w:after="60"/>
      <w:outlineLvl w:val="4"/>
    </w:pPr>
    <w:rPr>
      <w:b/>
      <w:bCs/>
      <w:i/>
      <w:iCs/>
      <w:sz w:val="26"/>
      <w:szCs w:val="26"/>
    </w:rPr>
  </w:style>
  <w:style w:type="paragraph" w:styleId="6">
    <w:name w:val="heading 6"/>
    <w:aliases w:val="Стиль 6,Ñòèëü 6,Report Heading,h6,. (a.)"/>
    <w:basedOn w:val="af2"/>
    <w:next w:val="af2"/>
    <w:link w:val="61"/>
    <w:uiPriority w:val="99"/>
    <w:qFormat/>
    <w:rsid w:val="008A5FF0"/>
    <w:pPr>
      <w:numPr>
        <w:ilvl w:val="5"/>
        <w:numId w:val="1"/>
      </w:numPr>
      <w:spacing w:before="240" w:after="60"/>
      <w:outlineLvl w:val="5"/>
    </w:pPr>
    <w:rPr>
      <w:b/>
      <w:bCs/>
      <w:sz w:val="22"/>
      <w:szCs w:val="22"/>
    </w:rPr>
  </w:style>
  <w:style w:type="paragraph" w:styleId="7">
    <w:name w:val="heading 7"/>
    <w:aliases w:val=" Знак13,Знак13"/>
    <w:basedOn w:val="af2"/>
    <w:next w:val="af2"/>
    <w:link w:val="71"/>
    <w:uiPriority w:val="99"/>
    <w:qFormat/>
    <w:rsid w:val="008A5FF0"/>
    <w:pPr>
      <w:numPr>
        <w:ilvl w:val="6"/>
        <w:numId w:val="1"/>
      </w:numPr>
      <w:spacing w:before="240" w:after="60"/>
      <w:outlineLvl w:val="6"/>
    </w:pPr>
  </w:style>
  <w:style w:type="paragraph" w:styleId="80">
    <w:name w:val="heading 8"/>
    <w:aliases w:val=". [(a)]"/>
    <w:basedOn w:val="af2"/>
    <w:next w:val="af2"/>
    <w:link w:val="81"/>
    <w:uiPriority w:val="99"/>
    <w:qFormat/>
    <w:rsid w:val="008A5FF0"/>
    <w:pPr>
      <w:numPr>
        <w:ilvl w:val="7"/>
        <w:numId w:val="1"/>
      </w:numPr>
      <w:spacing w:before="240" w:after="60"/>
      <w:outlineLvl w:val="7"/>
    </w:pPr>
    <w:rPr>
      <w:i/>
      <w:iCs/>
    </w:rPr>
  </w:style>
  <w:style w:type="paragraph" w:styleId="9">
    <w:name w:val="heading 9"/>
    <w:aliases w:val=". [(iii)],headappen,Definizioni"/>
    <w:basedOn w:val="af2"/>
    <w:next w:val="af2"/>
    <w:link w:val="91"/>
    <w:uiPriority w:val="99"/>
    <w:qFormat/>
    <w:rsid w:val="008A5FF0"/>
    <w:pPr>
      <w:numPr>
        <w:ilvl w:val="8"/>
        <w:numId w:val="1"/>
      </w:numPr>
      <w:spacing w:before="240" w:after="60"/>
      <w:outlineLvl w:val="8"/>
    </w:pPr>
    <w:rPr>
      <w:rFonts w:ascii="Arial" w:hAnsi="Arial"/>
      <w:sz w:val="22"/>
      <w:szCs w:val="22"/>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character" w:customStyle="1" w:styleId="132">
    <w:name w:val="Заголовок 1 Знак3"/>
    <w:aliases w:val="Chapter Head Знак1,HeadingR 1 Знак1,HeadingR 11 Знак1,HeadingR 12 Знак1,HeadingR 13 Знак1,HeadingR 14 Знак1,HeadingR 15 Знак1,HeadingR 16 Знак1,RSKH1 Знак1,- 1st Order Heading Знак,Hoofdstuk Знак1,ALK_K1 Знак,Heading 1_ARGOSS Знак"/>
    <w:link w:val="10"/>
    <w:uiPriority w:val="99"/>
    <w:locked/>
    <w:rsid w:val="007D3927"/>
    <w:rPr>
      <w:rFonts w:eastAsia="SimSun"/>
      <w:b/>
      <w:caps/>
      <w:sz w:val="24"/>
      <w:szCs w:val="24"/>
    </w:rPr>
  </w:style>
  <w:style w:type="character" w:customStyle="1" w:styleId="Heading2Char">
    <w:name w:val="Heading 2 Char"/>
    <w:aliases w:val="Заголовок 2 Знак1 Char,Heading R 2 Знак Char,Heading R 21 Знак Char,Heading R 22 Знак Char,Heading R 23 Знак Char,Heading R 24 Знак Char,Heading R 25 Знак Char,RSKH2 Знак Char,Paragraaf Знак Char,A Head Знак Char,ALK_K2 Знак Char"/>
    <w:locked/>
    <w:rsid w:val="002B1882"/>
    <w:rPr>
      <w:rFonts w:ascii="Cambria" w:hAnsi="Cambria" w:cs="Times New Roman"/>
      <w:b/>
      <w:bCs/>
      <w:i/>
      <w:iCs/>
      <w:sz w:val="28"/>
      <w:szCs w:val="28"/>
    </w:rPr>
  </w:style>
  <w:style w:type="character" w:customStyle="1" w:styleId="Heading3Char">
    <w:name w:val="Heading 3 Char"/>
    <w:aliases w:val="Заголовок 4+ Char,RSKH3 Char,B Head Char,Subparagraaf Char,ALK_K3 Char,Heading 3_ARGOSS Char,Subsection Char,Sub-paragraaf Char,KAAE3 Знак Char,KAAE3 ???? Char,заголовок 3 Char,Заголовок 3 Знак1 Char,Заголовок 3 Знак Знак Char,Пункт Cha"/>
    <w:locked/>
    <w:rsid w:val="00585BF2"/>
    <w:rPr>
      <w:rFonts w:ascii="Arial" w:hAnsi="Arial" w:cs="Times New Roman"/>
      <w:b/>
      <w:sz w:val="24"/>
      <w:lang w:val="ru-RU" w:eastAsia="ru-RU"/>
    </w:rPr>
  </w:style>
  <w:style w:type="character" w:customStyle="1" w:styleId="Heading4Char">
    <w:name w:val="Heading 4 Char"/>
    <w:aliases w:val="Kopje Char,ALK_K4 Char,Heading 4_ARGOSS Char,Close Char,RSKH4 Char,C Head Char,заголовок 4 Знак Char,Подпункт Char"/>
    <w:locked/>
    <w:rsid w:val="002B1882"/>
    <w:rPr>
      <w:rFonts w:ascii="Calibri" w:hAnsi="Calibri" w:cs="Times New Roman"/>
      <w:b/>
      <w:bCs/>
      <w:sz w:val="28"/>
      <w:szCs w:val="28"/>
    </w:rPr>
  </w:style>
  <w:style w:type="character" w:customStyle="1" w:styleId="Heading5Char">
    <w:name w:val="Heading 5 Char"/>
    <w:aliases w:val="RSKH5 Char,D Head Char,SubClose Char,Kop 1A Char,Report Heading 5 Char,h5 Char,. (1.) Char,Выделение1 Char,Выделение2 Char"/>
    <w:locked/>
    <w:rsid w:val="002B1882"/>
    <w:rPr>
      <w:rFonts w:ascii="Calibri" w:hAnsi="Calibri" w:cs="Times New Roman"/>
      <w:b/>
      <w:bCs/>
      <w:i/>
      <w:iCs/>
      <w:sz w:val="26"/>
      <w:szCs w:val="26"/>
    </w:rPr>
  </w:style>
  <w:style w:type="character" w:customStyle="1" w:styleId="61">
    <w:name w:val="Заголовок 6 Знак"/>
    <w:aliases w:val="Стиль 6 Знак,Ñòèëü 6 Знак,Report Heading Знак,h6 Знак,. (a.) Знак"/>
    <w:link w:val="6"/>
    <w:uiPriority w:val="99"/>
    <w:locked/>
    <w:rsid w:val="00913A50"/>
    <w:rPr>
      <w:b/>
      <w:bCs/>
      <w:sz w:val="22"/>
      <w:szCs w:val="22"/>
    </w:rPr>
  </w:style>
  <w:style w:type="character" w:customStyle="1" w:styleId="71">
    <w:name w:val="Заголовок 7 Знак"/>
    <w:aliases w:val=" Знак13 Знак,Знак13 Знак"/>
    <w:link w:val="7"/>
    <w:uiPriority w:val="99"/>
    <w:locked/>
    <w:rsid w:val="00913A50"/>
    <w:rPr>
      <w:sz w:val="24"/>
      <w:szCs w:val="24"/>
    </w:rPr>
  </w:style>
  <w:style w:type="character" w:customStyle="1" w:styleId="81">
    <w:name w:val="Заголовок 8 Знак"/>
    <w:aliases w:val=". [(a)] Знак"/>
    <w:link w:val="80"/>
    <w:uiPriority w:val="99"/>
    <w:locked/>
    <w:rsid w:val="00913A50"/>
    <w:rPr>
      <w:i/>
      <w:iCs/>
      <w:sz w:val="24"/>
      <w:szCs w:val="24"/>
    </w:rPr>
  </w:style>
  <w:style w:type="character" w:customStyle="1" w:styleId="91">
    <w:name w:val="Заголовок 9 Знак"/>
    <w:aliases w:val=". [(iii)] Знак,headappen Знак,Definizioni Знак"/>
    <w:link w:val="9"/>
    <w:uiPriority w:val="99"/>
    <w:locked/>
    <w:rsid w:val="00913A50"/>
    <w:rPr>
      <w:rFonts w:ascii="Arial" w:hAnsi="Arial"/>
      <w:sz w:val="22"/>
      <w:szCs w:val="22"/>
    </w:rPr>
  </w:style>
  <w:style w:type="character" w:customStyle="1" w:styleId="220">
    <w:name w:val="Заголовок 2 Знак2"/>
    <w:aliases w:val="Заголовок 2 Знак1 Знак,Heading R 2 Знак Знак,Heading R 21 Знак Знак,Heading R 22 Знак Знак,Heading R 23 Знак Знак,Heading R 24 Знак Знак,Heading R 25 Знак Знак,RSKH2 Знак Знак,Paragraaf Знак Знак,A Head Знак Знак,ALK_K2 Знак Знак"/>
    <w:link w:val="25"/>
    <w:locked/>
    <w:rsid w:val="0033183E"/>
    <w:rPr>
      <w:b/>
      <w:sz w:val="24"/>
      <w:szCs w:val="24"/>
    </w:rPr>
  </w:style>
  <w:style w:type="paragraph" w:customStyle="1" w:styleId="1b">
    <w:name w:val="Основной текст 1"/>
    <w:basedOn w:val="af2"/>
    <w:link w:val="1c"/>
    <w:autoRedefine/>
    <w:rsid w:val="008357F3"/>
    <w:pPr>
      <w:tabs>
        <w:tab w:val="left" w:pos="0"/>
        <w:tab w:val="left" w:pos="709"/>
      </w:tabs>
      <w:spacing w:line="360" w:lineRule="auto"/>
      <w:ind w:firstLine="709"/>
      <w:jc w:val="both"/>
    </w:pPr>
    <w:rPr>
      <w:bCs/>
      <w:sz w:val="22"/>
      <w:szCs w:val="22"/>
    </w:rPr>
  </w:style>
  <w:style w:type="paragraph" w:customStyle="1" w:styleId="af6">
    <w:name w:val="Название таблицы"/>
    <w:basedOn w:val="1b"/>
    <w:autoRedefine/>
    <w:uiPriority w:val="99"/>
    <w:rsid w:val="00A40C9D"/>
    <w:pPr>
      <w:spacing w:after="120" w:line="240" w:lineRule="auto"/>
      <w:ind w:firstLine="0"/>
    </w:pPr>
    <w:rPr>
      <w:b/>
    </w:rPr>
  </w:style>
  <w:style w:type="paragraph" w:customStyle="1" w:styleId="af7">
    <w:name w:val="основной текст"/>
    <w:basedOn w:val="af2"/>
    <w:uiPriority w:val="99"/>
    <w:rsid w:val="00A40C9D"/>
    <w:pPr>
      <w:spacing w:line="360" w:lineRule="auto"/>
      <w:ind w:firstLine="709"/>
      <w:jc w:val="both"/>
    </w:pPr>
    <w:rPr>
      <w:szCs w:val="20"/>
    </w:rPr>
  </w:style>
  <w:style w:type="paragraph" w:customStyle="1" w:styleId="af8">
    <w:name w:val="обычный"/>
    <w:link w:val="af9"/>
    <w:rsid w:val="00A40C9D"/>
    <w:pPr>
      <w:spacing w:line="360" w:lineRule="auto"/>
      <w:ind w:firstLine="737"/>
      <w:jc w:val="both"/>
    </w:pPr>
    <w:rPr>
      <w:sz w:val="22"/>
      <w:szCs w:val="22"/>
    </w:rPr>
  </w:style>
  <w:style w:type="paragraph" w:styleId="afa">
    <w:name w:val="caption"/>
    <w:aliases w:val="Название объекта Знак,Название объекта Знак2 Знак,Название объекта Знак Знак1 Знак,название таблицы Знак Знак1 Знак,Название объекта Знак Знак Знак Знак,Название объекта Знак1 Знак Знак,название таблицы Знак Знак Знак Знак,таб,_таб,З,_т"/>
    <w:basedOn w:val="af2"/>
    <w:next w:val="af2"/>
    <w:link w:val="1d"/>
    <w:qFormat/>
    <w:rsid w:val="00551346"/>
    <w:rPr>
      <w:b/>
      <w:sz w:val="20"/>
      <w:szCs w:val="20"/>
    </w:rPr>
  </w:style>
  <w:style w:type="paragraph" w:styleId="1e">
    <w:name w:val="toc 1"/>
    <w:aliases w:val="Приложение"/>
    <w:basedOn w:val="af2"/>
    <w:next w:val="af2"/>
    <w:link w:val="1f"/>
    <w:autoRedefine/>
    <w:uiPriority w:val="39"/>
    <w:qFormat/>
    <w:rsid w:val="00507D95"/>
    <w:pPr>
      <w:tabs>
        <w:tab w:val="left" w:pos="284"/>
        <w:tab w:val="left" w:pos="426"/>
        <w:tab w:val="right" w:leader="dot" w:pos="9637"/>
      </w:tabs>
      <w:jc w:val="both"/>
    </w:pPr>
    <w:rPr>
      <w:caps/>
      <w:noProof/>
    </w:rPr>
  </w:style>
  <w:style w:type="paragraph" w:styleId="30">
    <w:name w:val="toc 3"/>
    <w:aliases w:val="Оглавление 3 Знак"/>
    <w:basedOn w:val="af2"/>
    <w:next w:val="af2"/>
    <w:link w:val="31"/>
    <w:autoRedefine/>
    <w:uiPriority w:val="39"/>
    <w:qFormat/>
    <w:rsid w:val="00DC71EE"/>
    <w:pPr>
      <w:tabs>
        <w:tab w:val="left" w:pos="993"/>
        <w:tab w:val="right" w:leader="dot" w:pos="9605"/>
      </w:tabs>
      <w:spacing w:line="276" w:lineRule="auto"/>
    </w:pPr>
    <w:rPr>
      <w:noProof/>
      <w:lang w:eastAsia="en-US"/>
    </w:rPr>
  </w:style>
  <w:style w:type="character" w:styleId="afb">
    <w:name w:val="Hyperlink"/>
    <w:uiPriority w:val="99"/>
    <w:rsid w:val="00551346"/>
    <w:rPr>
      <w:rFonts w:cs="Times New Roman"/>
      <w:color w:val="0000FF"/>
      <w:u w:val="single"/>
    </w:rPr>
  </w:style>
  <w:style w:type="paragraph" w:styleId="26">
    <w:name w:val="toc 2"/>
    <w:basedOn w:val="af2"/>
    <w:next w:val="af2"/>
    <w:link w:val="27"/>
    <w:autoRedefine/>
    <w:uiPriority w:val="39"/>
    <w:qFormat/>
    <w:rsid w:val="00507D95"/>
    <w:pPr>
      <w:tabs>
        <w:tab w:val="left" w:pos="284"/>
        <w:tab w:val="right" w:leader="dot" w:pos="9637"/>
      </w:tabs>
    </w:pPr>
    <w:rPr>
      <w:b/>
      <w:bCs/>
      <w:noProof/>
    </w:rPr>
  </w:style>
  <w:style w:type="paragraph" w:styleId="41">
    <w:name w:val="toc 4"/>
    <w:basedOn w:val="af2"/>
    <w:next w:val="af2"/>
    <w:autoRedefine/>
    <w:uiPriority w:val="39"/>
    <w:rsid w:val="00551346"/>
    <w:pPr>
      <w:ind w:left="720"/>
    </w:pPr>
    <w:rPr>
      <w:sz w:val="18"/>
      <w:szCs w:val="18"/>
    </w:rPr>
  </w:style>
  <w:style w:type="paragraph" w:styleId="51">
    <w:name w:val="toc 5"/>
    <w:basedOn w:val="af2"/>
    <w:next w:val="af2"/>
    <w:autoRedefine/>
    <w:uiPriority w:val="39"/>
    <w:rsid w:val="00551346"/>
    <w:pPr>
      <w:ind w:left="960"/>
    </w:pPr>
    <w:rPr>
      <w:sz w:val="18"/>
      <w:szCs w:val="18"/>
    </w:rPr>
  </w:style>
  <w:style w:type="paragraph" w:styleId="62">
    <w:name w:val="toc 6"/>
    <w:basedOn w:val="af2"/>
    <w:next w:val="af2"/>
    <w:autoRedefine/>
    <w:uiPriority w:val="39"/>
    <w:rsid w:val="00551346"/>
    <w:pPr>
      <w:ind w:left="1200"/>
    </w:pPr>
    <w:rPr>
      <w:sz w:val="18"/>
      <w:szCs w:val="18"/>
    </w:rPr>
  </w:style>
  <w:style w:type="paragraph" w:styleId="72">
    <w:name w:val="toc 7"/>
    <w:basedOn w:val="af2"/>
    <w:next w:val="af2"/>
    <w:autoRedefine/>
    <w:uiPriority w:val="39"/>
    <w:rsid w:val="00551346"/>
    <w:pPr>
      <w:ind w:left="1440"/>
    </w:pPr>
    <w:rPr>
      <w:sz w:val="18"/>
      <w:szCs w:val="18"/>
    </w:rPr>
  </w:style>
  <w:style w:type="paragraph" w:styleId="82">
    <w:name w:val="toc 8"/>
    <w:basedOn w:val="af2"/>
    <w:next w:val="af2"/>
    <w:autoRedefine/>
    <w:uiPriority w:val="39"/>
    <w:rsid w:val="00551346"/>
    <w:pPr>
      <w:ind w:left="1680"/>
    </w:pPr>
    <w:rPr>
      <w:sz w:val="18"/>
      <w:szCs w:val="18"/>
    </w:rPr>
  </w:style>
  <w:style w:type="paragraph" w:styleId="92">
    <w:name w:val="toc 9"/>
    <w:basedOn w:val="af2"/>
    <w:next w:val="af2"/>
    <w:autoRedefine/>
    <w:uiPriority w:val="39"/>
    <w:rsid w:val="00551346"/>
    <w:pPr>
      <w:ind w:left="1920"/>
    </w:pPr>
    <w:rPr>
      <w:sz w:val="18"/>
      <w:szCs w:val="18"/>
    </w:rPr>
  </w:style>
  <w:style w:type="paragraph" w:styleId="afc">
    <w:name w:val="Body Text Indent"/>
    <w:aliases w:val="Основной текст с отступом Знак,Основной текст с отступом Знак1,Список1,Список1 Знак,Основной текст с отступом Знак1 Знак Знак,Знак Знак1 Зна,Знак111,Знак11,Основной текст с отступом Знак Знак Знак Знак"/>
    <w:basedOn w:val="af2"/>
    <w:link w:val="33"/>
    <w:uiPriority w:val="99"/>
    <w:rsid w:val="001C6756"/>
    <w:pPr>
      <w:spacing w:before="120" w:line="360" w:lineRule="auto"/>
      <w:ind w:firstLine="720"/>
      <w:jc w:val="both"/>
    </w:pPr>
    <w:rPr>
      <w:szCs w:val="20"/>
    </w:rPr>
  </w:style>
  <w:style w:type="character" w:customStyle="1" w:styleId="BodyTextIndentChar">
    <w:name w:val="Body Text Indent Char"/>
    <w:aliases w:val="Основной текст с отступом Знак Char,Основной текст с отступом Знак1 Char,Список1 Char,Список1 Знак Char,Знак Char1,Body Text Indent Char2,Знак Char3,Знак Знак1 Char2,Знак Знак Char2,Основной текст с отступом Знак Знак Знак Char1"/>
    <w:locked/>
    <w:rsid w:val="002B1882"/>
    <w:rPr>
      <w:rFonts w:cs="Times New Roman"/>
      <w:sz w:val="24"/>
      <w:szCs w:val="24"/>
    </w:rPr>
  </w:style>
  <w:style w:type="paragraph" w:customStyle="1" w:styleId="afd">
    <w:name w:val="Обычный текст Знак"/>
    <w:basedOn w:val="af2"/>
    <w:uiPriority w:val="99"/>
    <w:rsid w:val="001C6756"/>
    <w:pPr>
      <w:spacing w:before="120" w:line="360" w:lineRule="auto"/>
      <w:ind w:firstLine="737"/>
      <w:jc w:val="both"/>
    </w:pPr>
  </w:style>
  <w:style w:type="paragraph" w:customStyle="1" w:styleId="afe">
    <w:name w:val="Раздел"/>
    <w:basedOn w:val="10"/>
    <w:link w:val="1f0"/>
    <w:rsid w:val="001C6756"/>
    <w:pPr>
      <w:tabs>
        <w:tab w:val="clear" w:pos="709"/>
        <w:tab w:val="num" w:pos="720"/>
      </w:tabs>
      <w:spacing w:after="360"/>
      <w:ind w:left="720"/>
    </w:pPr>
    <w:rPr>
      <w:kern w:val="28"/>
    </w:rPr>
  </w:style>
  <w:style w:type="paragraph" w:customStyle="1" w:styleId="J">
    <w:name w:val="J"/>
    <w:basedOn w:val="af2"/>
    <w:rsid w:val="001C6756"/>
    <w:pPr>
      <w:ind w:firstLine="720"/>
      <w:jc w:val="both"/>
    </w:pPr>
    <w:rPr>
      <w:rFonts w:ascii="NTTimes/Cyrillic" w:hAnsi="NTTimes/Cyrillic"/>
      <w:sz w:val="28"/>
      <w:szCs w:val="20"/>
      <w:lang w:val="en-US"/>
    </w:rPr>
  </w:style>
  <w:style w:type="paragraph" w:customStyle="1" w:styleId="aff">
    <w:name w:val="основной текст Знак"/>
    <w:basedOn w:val="af2"/>
    <w:rsid w:val="002415EF"/>
    <w:pPr>
      <w:spacing w:line="360" w:lineRule="auto"/>
      <w:ind w:firstLine="709"/>
      <w:jc w:val="both"/>
    </w:pPr>
  </w:style>
  <w:style w:type="paragraph" w:styleId="aff0">
    <w:name w:val="header"/>
    <w:aliases w:val="Title Up,Знак5,Header_ARGOSS,h,Знак9 Знак Знак, Знак,Encabezado Linea 1,??????? ??????????,ВерхКолонтитул,header-first,HeaderPort"/>
    <w:basedOn w:val="af2"/>
    <w:link w:val="aff1"/>
    <w:uiPriority w:val="99"/>
    <w:qFormat/>
    <w:rsid w:val="00366FD3"/>
    <w:pPr>
      <w:tabs>
        <w:tab w:val="center" w:pos="4677"/>
        <w:tab w:val="right" w:pos="9355"/>
      </w:tabs>
    </w:pPr>
    <w:rPr>
      <w:szCs w:val="20"/>
    </w:rPr>
  </w:style>
  <w:style w:type="character" w:customStyle="1" w:styleId="HeaderChar">
    <w:name w:val="Header Char"/>
    <w:aliases w:val="Title Up Char,Знак5 Char,Header_ARGOSS Char,h Char"/>
    <w:locked/>
    <w:rsid w:val="001B0F21"/>
    <w:rPr>
      <w:rFonts w:cs="Times New Roman"/>
      <w:lang w:val="en-US"/>
    </w:rPr>
  </w:style>
  <w:style w:type="paragraph" w:styleId="aff2">
    <w:name w:val="footer"/>
    <w:aliases w:val="Title Down,Знак9,Footer_ARGOSS, Знак9,Reference number"/>
    <w:basedOn w:val="af2"/>
    <w:link w:val="aff3"/>
    <w:uiPriority w:val="99"/>
    <w:rsid w:val="00366FD3"/>
    <w:pPr>
      <w:tabs>
        <w:tab w:val="center" w:pos="4677"/>
        <w:tab w:val="right" w:pos="9355"/>
      </w:tabs>
    </w:pPr>
    <w:rPr>
      <w:szCs w:val="20"/>
    </w:rPr>
  </w:style>
  <w:style w:type="character" w:customStyle="1" w:styleId="FooterChar">
    <w:name w:val="Footer Char"/>
    <w:aliases w:val="Title Down Char,Знак9 Char,Footer_ARGOSS Char"/>
    <w:locked/>
    <w:rsid w:val="00585BF2"/>
    <w:rPr>
      <w:rFonts w:cs="Times New Roman"/>
      <w:lang w:val="ru-RU" w:eastAsia="ru-RU"/>
    </w:rPr>
  </w:style>
  <w:style w:type="character" w:styleId="aff4">
    <w:name w:val="page number"/>
    <w:aliases w:val="Page Number arabic"/>
    <w:uiPriority w:val="99"/>
    <w:rsid w:val="00366FD3"/>
    <w:rPr>
      <w:rFonts w:cs="Times New Roman"/>
    </w:rPr>
  </w:style>
  <w:style w:type="paragraph" w:customStyle="1" w:styleId="1f1">
    <w:name w:val="Стиль1"/>
    <w:basedOn w:val="af2"/>
    <w:next w:val="30"/>
    <w:link w:val="1f2"/>
    <w:autoRedefine/>
    <w:qFormat/>
    <w:rsid w:val="001862AF"/>
    <w:rPr>
      <w:rFonts w:ascii="Arial" w:hAnsi="Arial"/>
      <w:sz w:val="22"/>
      <w:szCs w:val="20"/>
    </w:rPr>
  </w:style>
  <w:style w:type="paragraph" w:customStyle="1" w:styleId="aff5">
    <w:name w:val="Маркированный точка"/>
    <w:basedOn w:val="1b"/>
    <w:autoRedefine/>
    <w:uiPriority w:val="99"/>
    <w:rsid w:val="00D44773"/>
    <w:pPr>
      <w:tabs>
        <w:tab w:val="clear" w:pos="0"/>
        <w:tab w:val="left" w:pos="1080"/>
      </w:tabs>
    </w:pPr>
  </w:style>
  <w:style w:type="paragraph" w:customStyle="1" w:styleId="a">
    <w:name w:val="Маркированный"/>
    <w:basedOn w:val="1b"/>
    <w:link w:val="aff6"/>
    <w:autoRedefine/>
    <w:uiPriority w:val="98"/>
    <w:qFormat/>
    <w:rsid w:val="00480EFE"/>
    <w:pPr>
      <w:numPr>
        <w:numId w:val="2"/>
      </w:numPr>
    </w:pPr>
  </w:style>
  <w:style w:type="paragraph" w:customStyle="1" w:styleId="1f3">
    <w:name w:val="Обычный1"/>
    <w:link w:val="Normal"/>
    <w:uiPriority w:val="99"/>
    <w:rsid w:val="00024787"/>
    <w:pPr>
      <w:jc w:val="both"/>
    </w:pPr>
    <w:rPr>
      <w:rFonts w:ascii="Arial" w:hAnsi="Arial"/>
      <w:sz w:val="22"/>
      <w:szCs w:val="22"/>
    </w:rPr>
  </w:style>
  <w:style w:type="paragraph" w:styleId="28">
    <w:name w:val="Body Text Indent 2"/>
    <w:aliases w:val="Основной текст с отступом 2 Знак2,Основной текст с отступом 2 Знак Знак,Основной текст с отступом 2 Знак1 Знак,Знак Знак Знак Знак Знак"/>
    <w:basedOn w:val="af2"/>
    <w:link w:val="210"/>
    <w:uiPriority w:val="99"/>
    <w:rsid w:val="00B729C3"/>
    <w:pPr>
      <w:spacing w:after="120" w:line="480" w:lineRule="auto"/>
      <w:ind w:left="283"/>
    </w:pPr>
  </w:style>
  <w:style w:type="character" w:customStyle="1" w:styleId="210">
    <w:name w:val="Основной текст с отступом 2 Знак1"/>
    <w:aliases w:val="Основной текст с отступом 2 Знак2 Знак1,Основной текст с отступом 2 Знак Знак Знак1,Основной текст с отступом 2 Знак1 Знак Знак1,Знак Знак Знак Знак Знак Знак2"/>
    <w:link w:val="28"/>
    <w:uiPriority w:val="99"/>
    <w:locked/>
    <w:rsid w:val="00585BF2"/>
    <w:rPr>
      <w:rFonts w:cs="Times New Roman"/>
      <w:sz w:val="24"/>
      <w:lang w:val="ru-RU" w:eastAsia="ru-RU"/>
    </w:rPr>
  </w:style>
  <w:style w:type="paragraph" w:styleId="34">
    <w:name w:val="Body Text 3"/>
    <w:basedOn w:val="af2"/>
    <w:link w:val="35"/>
    <w:uiPriority w:val="99"/>
    <w:rsid w:val="00B729C3"/>
    <w:pPr>
      <w:spacing w:after="120"/>
    </w:pPr>
    <w:rPr>
      <w:sz w:val="16"/>
      <w:szCs w:val="16"/>
    </w:rPr>
  </w:style>
  <w:style w:type="character" w:customStyle="1" w:styleId="35">
    <w:name w:val="Основной текст 3 Знак"/>
    <w:link w:val="34"/>
    <w:uiPriority w:val="99"/>
    <w:locked/>
    <w:rsid w:val="00913A50"/>
    <w:rPr>
      <w:rFonts w:cs="Times New Roman"/>
      <w:sz w:val="16"/>
    </w:rPr>
  </w:style>
  <w:style w:type="paragraph" w:customStyle="1" w:styleId="font5">
    <w:name w:val="font5"/>
    <w:basedOn w:val="af2"/>
    <w:rsid w:val="00B729C3"/>
    <w:pPr>
      <w:spacing w:before="100" w:beforeAutospacing="1" w:after="100" w:afterAutospacing="1"/>
    </w:pPr>
    <w:rPr>
      <w:rFonts w:ascii="Arial" w:hAnsi="Arial" w:cs="Arial"/>
      <w:sz w:val="20"/>
      <w:szCs w:val="20"/>
    </w:rPr>
  </w:style>
  <w:style w:type="paragraph" w:customStyle="1" w:styleId="font6">
    <w:name w:val="font6"/>
    <w:basedOn w:val="af2"/>
    <w:rsid w:val="00B729C3"/>
    <w:pPr>
      <w:spacing w:before="100" w:beforeAutospacing="1" w:after="100" w:afterAutospacing="1"/>
    </w:pPr>
    <w:rPr>
      <w:rFonts w:ascii="Arial" w:hAnsi="Arial" w:cs="Arial"/>
      <w:sz w:val="20"/>
      <w:szCs w:val="20"/>
    </w:rPr>
  </w:style>
  <w:style w:type="paragraph" w:customStyle="1" w:styleId="font7">
    <w:name w:val="font7"/>
    <w:basedOn w:val="af2"/>
    <w:uiPriority w:val="99"/>
    <w:rsid w:val="00B729C3"/>
    <w:pPr>
      <w:spacing w:before="100" w:beforeAutospacing="1" w:after="100" w:afterAutospacing="1"/>
    </w:pPr>
    <w:rPr>
      <w:rFonts w:ascii="Arial" w:hAnsi="Arial" w:cs="Arial"/>
      <w:sz w:val="20"/>
      <w:szCs w:val="20"/>
    </w:rPr>
  </w:style>
  <w:style w:type="paragraph" w:customStyle="1" w:styleId="xl30">
    <w:name w:val="xl30"/>
    <w:basedOn w:val="af2"/>
    <w:rsid w:val="00B729C3"/>
    <w:pPr>
      <w:spacing w:before="100" w:beforeAutospacing="1" w:after="100" w:afterAutospacing="1"/>
      <w:jc w:val="center"/>
    </w:pPr>
    <w:rPr>
      <w:rFonts w:ascii="Arial" w:hAnsi="Arial" w:cs="Arial"/>
      <w:b/>
      <w:bCs/>
      <w:u w:val="single"/>
    </w:rPr>
  </w:style>
  <w:style w:type="paragraph" w:customStyle="1" w:styleId="xl31">
    <w:name w:val="xl31"/>
    <w:basedOn w:val="af2"/>
    <w:rsid w:val="00B729C3"/>
    <w:pPr>
      <w:pBdr>
        <w:bottom w:val="single" w:sz="8" w:space="0" w:color="auto"/>
      </w:pBdr>
      <w:spacing w:before="100" w:beforeAutospacing="1" w:after="100" w:afterAutospacing="1"/>
      <w:jc w:val="center"/>
    </w:pPr>
    <w:rPr>
      <w:rFonts w:ascii="Arial" w:hAnsi="Arial" w:cs="Arial"/>
      <w:b/>
      <w:bCs/>
    </w:rPr>
  </w:style>
  <w:style w:type="paragraph" w:customStyle="1" w:styleId="xl32">
    <w:name w:val="xl32"/>
    <w:basedOn w:val="af2"/>
    <w:uiPriority w:val="99"/>
    <w:rsid w:val="00B729C3"/>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3">
    <w:name w:val="xl33"/>
    <w:basedOn w:val="af2"/>
    <w:uiPriority w:val="99"/>
    <w:rsid w:val="00B729C3"/>
    <w:pPr>
      <w:pBdr>
        <w:top w:val="single" w:sz="8" w:space="0" w:color="auto"/>
      </w:pBdr>
      <w:spacing w:before="100" w:beforeAutospacing="1" w:after="100" w:afterAutospacing="1"/>
      <w:jc w:val="center"/>
    </w:pPr>
    <w:rPr>
      <w:rFonts w:ascii="Arial" w:hAnsi="Arial" w:cs="Arial"/>
      <w:b/>
      <w:bCs/>
    </w:rPr>
  </w:style>
  <w:style w:type="paragraph" w:customStyle="1" w:styleId="xl34">
    <w:name w:val="xl34"/>
    <w:basedOn w:val="af2"/>
    <w:uiPriority w:val="99"/>
    <w:rsid w:val="00B729C3"/>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35">
    <w:name w:val="xl35"/>
    <w:basedOn w:val="af2"/>
    <w:uiPriority w:val="99"/>
    <w:rsid w:val="00B729C3"/>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6">
    <w:name w:val="xl36"/>
    <w:basedOn w:val="af2"/>
    <w:uiPriority w:val="99"/>
    <w:rsid w:val="00B729C3"/>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7">
    <w:name w:val="xl37"/>
    <w:basedOn w:val="af2"/>
    <w:uiPriority w:val="99"/>
    <w:rsid w:val="00B729C3"/>
    <w:pPr>
      <w:pBdr>
        <w:left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38">
    <w:name w:val="xl38"/>
    <w:basedOn w:val="af2"/>
    <w:uiPriority w:val="99"/>
    <w:rsid w:val="00B729C3"/>
    <w:pPr>
      <w:pBdr>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9">
    <w:name w:val="xl39"/>
    <w:basedOn w:val="af2"/>
    <w:uiPriority w:val="99"/>
    <w:rsid w:val="00B729C3"/>
    <w:pPr>
      <w:pBdr>
        <w:top w:val="single" w:sz="8" w:space="0" w:color="auto"/>
        <w:left w:val="single" w:sz="8" w:space="0" w:color="auto"/>
        <w:right w:val="single" w:sz="8" w:space="0" w:color="auto"/>
      </w:pBdr>
      <w:spacing w:before="100" w:beforeAutospacing="1" w:after="100" w:afterAutospacing="1"/>
    </w:pPr>
    <w:rPr>
      <w:rFonts w:ascii="Arial" w:hAnsi="Arial" w:cs="Arial"/>
    </w:rPr>
  </w:style>
  <w:style w:type="paragraph" w:customStyle="1" w:styleId="xl40">
    <w:name w:val="xl40"/>
    <w:basedOn w:val="af2"/>
    <w:uiPriority w:val="99"/>
    <w:rsid w:val="00B729C3"/>
    <w:pPr>
      <w:pBdr>
        <w:top w:val="single" w:sz="8" w:space="0" w:color="auto"/>
        <w:right w:val="single" w:sz="8" w:space="0" w:color="auto"/>
      </w:pBdr>
      <w:spacing w:before="100" w:beforeAutospacing="1" w:after="100" w:afterAutospacing="1"/>
    </w:pPr>
    <w:rPr>
      <w:rFonts w:ascii="Arial" w:hAnsi="Arial" w:cs="Arial"/>
    </w:rPr>
  </w:style>
  <w:style w:type="paragraph" w:customStyle="1" w:styleId="xl41">
    <w:name w:val="xl41"/>
    <w:basedOn w:val="af2"/>
    <w:uiPriority w:val="99"/>
    <w:rsid w:val="00B729C3"/>
    <w:pPr>
      <w:spacing w:before="100" w:beforeAutospacing="1" w:after="100" w:afterAutospacing="1"/>
      <w:jc w:val="center"/>
    </w:pPr>
    <w:rPr>
      <w:rFonts w:ascii="Arial" w:hAnsi="Arial" w:cs="Arial"/>
    </w:rPr>
  </w:style>
  <w:style w:type="paragraph" w:customStyle="1" w:styleId="xl42">
    <w:name w:val="xl42"/>
    <w:basedOn w:val="af2"/>
    <w:uiPriority w:val="99"/>
    <w:rsid w:val="00B729C3"/>
    <w:pPr>
      <w:pBdr>
        <w:left w:val="single" w:sz="8" w:space="0" w:color="auto"/>
        <w:right w:val="single" w:sz="8" w:space="0" w:color="auto"/>
      </w:pBdr>
      <w:spacing w:before="100" w:beforeAutospacing="1" w:after="100" w:afterAutospacing="1"/>
    </w:pPr>
    <w:rPr>
      <w:rFonts w:ascii="Arial" w:hAnsi="Arial" w:cs="Arial"/>
    </w:rPr>
  </w:style>
  <w:style w:type="paragraph" w:customStyle="1" w:styleId="xl43">
    <w:name w:val="xl43"/>
    <w:basedOn w:val="af2"/>
    <w:uiPriority w:val="99"/>
    <w:rsid w:val="00B729C3"/>
    <w:pPr>
      <w:spacing w:before="100" w:beforeAutospacing="1" w:after="100" w:afterAutospacing="1"/>
    </w:pPr>
    <w:rPr>
      <w:rFonts w:ascii="Arial" w:hAnsi="Arial" w:cs="Arial"/>
    </w:rPr>
  </w:style>
  <w:style w:type="paragraph" w:customStyle="1" w:styleId="xl44">
    <w:name w:val="xl44"/>
    <w:basedOn w:val="af2"/>
    <w:uiPriority w:val="99"/>
    <w:rsid w:val="00B729C3"/>
    <w:pPr>
      <w:pBdr>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5">
    <w:name w:val="xl45"/>
    <w:basedOn w:val="af2"/>
    <w:uiPriority w:val="99"/>
    <w:rsid w:val="00B729C3"/>
    <w:pPr>
      <w:pBdr>
        <w:right w:val="single" w:sz="8" w:space="0" w:color="auto"/>
      </w:pBdr>
      <w:spacing w:before="100" w:beforeAutospacing="1" w:after="100" w:afterAutospacing="1"/>
      <w:jc w:val="center"/>
    </w:pPr>
    <w:rPr>
      <w:rFonts w:ascii="Arial" w:hAnsi="Arial" w:cs="Arial"/>
      <w:b/>
      <w:bCs/>
      <w:u w:val="single"/>
    </w:rPr>
  </w:style>
  <w:style w:type="paragraph" w:customStyle="1" w:styleId="xl46">
    <w:name w:val="xl46"/>
    <w:basedOn w:val="af2"/>
    <w:uiPriority w:val="99"/>
    <w:rsid w:val="00B729C3"/>
    <w:pPr>
      <w:pBdr>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47">
    <w:name w:val="xl47"/>
    <w:basedOn w:val="af2"/>
    <w:uiPriority w:val="99"/>
    <w:rsid w:val="00B729C3"/>
    <w:pPr>
      <w:pBdr>
        <w:right w:val="single" w:sz="8" w:space="0" w:color="auto"/>
      </w:pBdr>
      <w:spacing w:before="100" w:beforeAutospacing="1" w:after="100" w:afterAutospacing="1"/>
    </w:pPr>
    <w:rPr>
      <w:rFonts w:ascii="Arial" w:hAnsi="Arial" w:cs="Arial"/>
    </w:rPr>
  </w:style>
  <w:style w:type="paragraph" w:customStyle="1" w:styleId="xl48">
    <w:name w:val="xl48"/>
    <w:basedOn w:val="af2"/>
    <w:uiPriority w:val="99"/>
    <w:rsid w:val="00B729C3"/>
    <w:pPr>
      <w:pBdr>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49">
    <w:name w:val="xl49"/>
    <w:basedOn w:val="af2"/>
    <w:uiPriority w:val="99"/>
    <w:rsid w:val="00B729C3"/>
    <w:pPr>
      <w:pBdr>
        <w:left w:val="single" w:sz="8" w:space="0" w:color="auto"/>
        <w:right w:val="single" w:sz="8" w:space="0" w:color="auto"/>
      </w:pBdr>
      <w:spacing w:before="100" w:beforeAutospacing="1" w:after="100" w:afterAutospacing="1"/>
      <w:jc w:val="right"/>
    </w:pPr>
    <w:rPr>
      <w:rFonts w:ascii="Arial" w:hAnsi="Arial" w:cs="Arial"/>
    </w:rPr>
  </w:style>
  <w:style w:type="paragraph" w:customStyle="1" w:styleId="xl50">
    <w:name w:val="xl50"/>
    <w:basedOn w:val="af2"/>
    <w:uiPriority w:val="99"/>
    <w:rsid w:val="00B729C3"/>
    <w:pPr>
      <w:spacing w:before="100" w:beforeAutospacing="1" w:after="100" w:afterAutospacing="1"/>
    </w:pPr>
    <w:rPr>
      <w:rFonts w:ascii="Arial" w:hAnsi="Arial" w:cs="Arial"/>
    </w:rPr>
  </w:style>
  <w:style w:type="paragraph" w:customStyle="1" w:styleId="xl51">
    <w:name w:val="xl51"/>
    <w:basedOn w:val="af2"/>
    <w:uiPriority w:val="99"/>
    <w:rsid w:val="00B729C3"/>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52">
    <w:name w:val="xl52"/>
    <w:basedOn w:val="af2"/>
    <w:uiPriority w:val="99"/>
    <w:rsid w:val="00B729C3"/>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53">
    <w:name w:val="xl53"/>
    <w:basedOn w:val="af2"/>
    <w:uiPriority w:val="99"/>
    <w:rsid w:val="00B729C3"/>
    <w:pPr>
      <w:pBdr>
        <w:bottom w:val="single" w:sz="8" w:space="0" w:color="auto"/>
      </w:pBdr>
      <w:spacing w:before="100" w:beforeAutospacing="1" w:after="100" w:afterAutospacing="1"/>
      <w:jc w:val="center"/>
    </w:pPr>
    <w:rPr>
      <w:rFonts w:ascii="Arial" w:hAnsi="Arial" w:cs="Arial"/>
    </w:rPr>
  </w:style>
  <w:style w:type="paragraph" w:customStyle="1" w:styleId="xl54">
    <w:name w:val="xl54"/>
    <w:basedOn w:val="af2"/>
    <w:uiPriority w:val="99"/>
    <w:rsid w:val="00B729C3"/>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55">
    <w:name w:val="xl55"/>
    <w:basedOn w:val="af2"/>
    <w:uiPriority w:val="99"/>
    <w:rsid w:val="00B729C3"/>
    <w:pPr>
      <w:pBdr>
        <w:left w:val="single" w:sz="8" w:space="0" w:color="auto"/>
        <w:bottom w:val="single" w:sz="8" w:space="0" w:color="auto"/>
        <w:right w:val="single" w:sz="8" w:space="0" w:color="auto"/>
      </w:pBdr>
      <w:spacing w:before="100" w:beforeAutospacing="1" w:after="100" w:afterAutospacing="1"/>
      <w:jc w:val="right"/>
    </w:pPr>
    <w:rPr>
      <w:rFonts w:ascii="Arial" w:hAnsi="Arial" w:cs="Arial"/>
    </w:rPr>
  </w:style>
  <w:style w:type="paragraph" w:customStyle="1" w:styleId="xl56">
    <w:name w:val="xl56"/>
    <w:basedOn w:val="af2"/>
    <w:uiPriority w:val="99"/>
    <w:rsid w:val="00B729C3"/>
    <w:pPr>
      <w:spacing w:before="100" w:beforeAutospacing="1" w:after="100" w:afterAutospacing="1"/>
    </w:pPr>
    <w:rPr>
      <w:rFonts w:ascii="Arial" w:hAnsi="Arial" w:cs="Arial"/>
      <w:b/>
      <w:bCs/>
    </w:rPr>
  </w:style>
  <w:style w:type="paragraph" w:customStyle="1" w:styleId="xl57">
    <w:name w:val="xl57"/>
    <w:basedOn w:val="af2"/>
    <w:uiPriority w:val="99"/>
    <w:rsid w:val="00B729C3"/>
    <w:pPr>
      <w:spacing w:before="100" w:beforeAutospacing="1" w:after="100" w:afterAutospacing="1"/>
    </w:pPr>
    <w:rPr>
      <w:rFonts w:ascii="Arial" w:hAnsi="Arial" w:cs="Arial"/>
      <w:b/>
      <w:bCs/>
    </w:rPr>
  </w:style>
  <w:style w:type="paragraph" w:customStyle="1" w:styleId="xl58">
    <w:name w:val="xl58"/>
    <w:basedOn w:val="af2"/>
    <w:uiPriority w:val="99"/>
    <w:rsid w:val="00B729C3"/>
    <w:pPr>
      <w:spacing w:before="100" w:beforeAutospacing="1" w:after="100" w:afterAutospacing="1"/>
    </w:pPr>
    <w:rPr>
      <w:rFonts w:ascii="Arial" w:hAnsi="Arial" w:cs="Arial"/>
      <w:b/>
      <w:bCs/>
    </w:rPr>
  </w:style>
  <w:style w:type="paragraph" w:customStyle="1" w:styleId="xl59">
    <w:name w:val="xl59"/>
    <w:basedOn w:val="af2"/>
    <w:uiPriority w:val="99"/>
    <w:rsid w:val="00B729C3"/>
    <w:pPr>
      <w:spacing w:before="100" w:beforeAutospacing="1" w:after="100" w:afterAutospacing="1"/>
      <w:jc w:val="right"/>
    </w:pPr>
    <w:rPr>
      <w:rFonts w:ascii="Arial" w:hAnsi="Arial" w:cs="Arial"/>
    </w:rPr>
  </w:style>
  <w:style w:type="paragraph" w:customStyle="1" w:styleId="xl60">
    <w:name w:val="xl60"/>
    <w:basedOn w:val="af2"/>
    <w:uiPriority w:val="99"/>
    <w:rsid w:val="00B729C3"/>
    <w:pPr>
      <w:spacing w:before="100" w:beforeAutospacing="1" w:after="100" w:afterAutospacing="1"/>
    </w:pPr>
    <w:rPr>
      <w:rFonts w:ascii="Arial" w:hAnsi="Arial" w:cs="Arial"/>
    </w:rPr>
  </w:style>
  <w:style w:type="paragraph" w:customStyle="1" w:styleId="xl61">
    <w:name w:val="xl61"/>
    <w:basedOn w:val="af2"/>
    <w:uiPriority w:val="99"/>
    <w:rsid w:val="00B729C3"/>
    <w:pPr>
      <w:spacing w:before="100" w:beforeAutospacing="1" w:after="100" w:afterAutospacing="1"/>
    </w:pPr>
    <w:rPr>
      <w:rFonts w:ascii="Arial" w:hAnsi="Arial" w:cs="Arial"/>
    </w:rPr>
  </w:style>
  <w:style w:type="paragraph" w:customStyle="1" w:styleId="xl62">
    <w:name w:val="xl62"/>
    <w:basedOn w:val="af2"/>
    <w:uiPriority w:val="99"/>
    <w:rsid w:val="00B729C3"/>
    <w:pPr>
      <w:spacing w:before="100" w:beforeAutospacing="1" w:after="100" w:afterAutospacing="1"/>
    </w:pPr>
    <w:rPr>
      <w:rFonts w:ascii="Arial" w:hAnsi="Arial" w:cs="Arial"/>
    </w:rPr>
  </w:style>
  <w:style w:type="paragraph" w:customStyle="1" w:styleId="xl63">
    <w:name w:val="xl63"/>
    <w:basedOn w:val="af2"/>
    <w:rsid w:val="00B729C3"/>
    <w:pPr>
      <w:pBdr>
        <w:left w:val="single" w:sz="8" w:space="0" w:color="auto"/>
        <w:right w:val="single" w:sz="8" w:space="0" w:color="auto"/>
      </w:pBdr>
      <w:spacing w:before="100" w:beforeAutospacing="1" w:after="100" w:afterAutospacing="1"/>
      <w:jc w:val="right"/>
    </w:pPr>
    <w:rPr>
      <w:rFonts w:ascii="Arial" w:hAnsi="Arial" w:cs="Arial"/>
    </w:rPr>
  </w:style>
  <w:style w:type="paragraph" w:customStyle="1" w:styleId="xl64">
    <w:name w:val="xl64"/>
    <w:basedOn w:val="af2"/>
    <w:rsid w:val="00B729C3"/>
    <w:pPr>
      <w:pBdr>
        <w:right w:val="single" w:sz="8" w:space="0" w:color="auto"/>
      </w:pBdr>
      <w:spacing w:before="100" w:beforeAutospacing="1" w:after="100" w:afterAutospacing="1"/>
      <w:jc w:val="center"/>
    </w:pPr>
    <w:rPr>
      <w:rFonts w:ascii="Arial" w:hAnsi="Arial" w:cs="Arial"/>
    </w:rPr>
  </w:style>
  <w:style w:type="paragraph" w:customStyle="1" w:styleId="xl65">
    <w:name w:val="xl65"/>
    <w:basedOn w:val="af2"/>
    <w:rsid w:val="00B729C3"/>
    <w:pPr>
      <w:pBdr>
        <w:left w:val="single" w:sz="8" w:space="0" w:color="auto"/>
        <w:right w:val="single" w:sz="8" w:space="0" w:color="auto"/>
      </w:pBdr>
      <w:spacing w:before="100" w:beforeAutospacing="1" w:after="100" w:afterAutospacing="1"/>
      <w:jc w:val="right"/>
    </w:pPr>
    <w:rPr>
      <w:rFonts w:ascii="Arial" w:hAnsi="Arial" w:cs="Arial"/>
    </w:rPr>
  </w:style>
  <w:style w:type="paragraph" w:customStyle="1" w:styleId="xl66">
    <w:name w:val="xl66"/>
    <w:basedOn w:val="af2"/>
    <w:rsid w:val="00B729C3"/>
    <w:pPr>
      <w:pBdr>
        <w:left w:val="single" w:sz="8" w:space="0" w:color="auto"/>
        <w:right w:val="single" w:sz="8" w:space="0" w:color="auto"/>
      </w:pBdr>
      <w:spacing w:before="100" w:beforeAutospacing="1" w:after="100" w:afterAutospacing="1"/>
      <w:jc w:val="right"/>
    </w:pPr>
    <w:rPr>
      <w:rFonts w:ascii="Arial" w:hAnsi="Arial" w:cs="Arial"/>
    </w:rPr>
  </w:style>
  <w:style w:type="paragraph" w:customStyle="1" w:styleId="xl67">
    <w:name w:val="xl67"/>
    <w:basedOn w:val="af2"/>
    <w:rsid w:val="00B729C3"/>
    <w:pPr>
      <w:pBdr>
        <w:left w:val="single" w:sz="8" w:space="0" w:color="auto"/>
        <w:right w:val="single" w:sz="8" w:space="0" w:color="auto"/>
      </w:pBdr>
      <w:spacing w:before="100" w:beforeAutospacing="1" w:after="100" w:afterAutospacing="1"/>
      <w:jc w:val="right"/>
    </w:pPr>
    <w:rPr>
      <w:rFonts w:ascii="Arial" w:hAnsi="Arial" w:cs="Arial"/>
      <w:b/>
      <w:bCs/>
    </w:rPr>
  </w:style>
  <w:style w:type="paragraph" w:customStyle="1" w:styleId="xl68">
    <w:name w:val="xl68"/>
    <w:basedOn w:val="af2"/>
    <w:rsid w:val="00B729C3"/>
    <w:pPr>
      <w:pBdr>
        <w:top w:val="single" w:sz="8" w:space="0" w:color="auto"/>
      </w:pBdr>
      <w:spacing w:before="100" w:beforeAutospacing="1" w:after="100" w:afterAutospacing="1"/>
      <w:jc w:val="center"/>
    </w:pPr>
    <w:rPr>
      <w:rFonts w:ascii="Arial" w:hAnsi="Arial" w:cs="Arial"/>
    </w:rPr>
  </w:style>
  <w:style w:type="paragraph" w:customStyle="1" w:styleId="xl69">
    <w:name w:val="xl69"/>
    <w:basedOn w:val="af2"/>
    <w:rsid w:val="00B729C3"/>
    <w:pPr>
      <w:spacing w:before="100" w:beforeAutospacing="1" w:after="100" w:afterAutospacing="1"/>
      <w:jc w:val="center"/>
    </w:pPr>
    <w:rPr>
      <w:rFonts w:ascii="Arial" w:hAnsi="Arial" w:cs="Arial"/>
    </w:rPr>
  </w:style>
  <w:style w:type="paragraph" w:customStyle="1" w:styleId="font8">
    <w:name w:val="font8"/>
    <w:basedOn w:val="af2"/>
    <w:rsid w:val="00B729C3"/>
    <w:pPr>
      <w:spacing w:before="100" w:beforeAutospacing="1" w:after="100" w:afterAutospacing="1"/>
    </w:pPr>
    <w:rPr>
      <w:rFonts w:ascii="Arial" w:hAnsi="Arial" w:cs="Arial"/>
      <w:b/>
      <w:bCs/>
      <w:sz w:val="20"/>
      <w:szCs w:val="20"/>
    </w:rPr>
  </w:style>
  <w:style w:type="paragraph" w:customStyle="1" w:styleId="font9">
    <w:name w:val="font9"/>
    <w:basedOn w:val="af2"/>
    <w:rsid w:val="00B729C3"/>
    <w:pPr>
      <w:spacing w:before="100" w:beforeAutospacing="1" w:after="100" w:afterAutospacing="1"/>
    </w:pPr>
    <w:rPr>
      <w:rFonts w:ascii="Arial" w:hAnsi="Arial" w:cs="Arial"/>
      <w:sz w:val="20"/>
      <w:szCs w:val="20"/>
    </w:rPr>
  </w:style>
  <w:style w:type="paragraph" w:customStyle="1" w:styleId="font10">
    <w:name w:val="font10"/>
    <w:basedOn w:val="af2"/>
    <w:rsid w:val="00B729C3"/>
    <w:pPr>
      <w:spacing w:before="100" w:beforeAutospacing="1" w:after="100" w:afterAutospacing="1"/>
    </w:pPr>
    <w:rPr>
      <w:rFonts w:ascii="Arial" w:hAnsi="Arial" w:cs="Arial"/>
      <w:sz w:val="20"/>
      <w:szCs w:val="20"/>
    </w:rPr>
  </w:style>
  <w:style w:type="paragraph" w:customStyle="1" w:styleId="xl70">
    <w:name w:val="xl70"/>
    <w:basedOn w:val="af2"/>
    <w:rsid w:val="00B729C3"/>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71">
    <w:name w:val="xl71"/>
    <w:basedOn w:val="af2"/>
    <w:rsid w:val="00B729C3"/>
    <w:pPr>
      <w:pBdr>
        <w:right w:val="single" w:sz="8" w:space="0" w:color="auto"/>
      </w:pBdr>
      <w:spacing w:before="100" w:beforeAutospacing="1" w:after="100" w:afterAutospacing="1"/>
      <w:jc w:val="center"/>
    </w:pPr>
    <w:rPr>
      <w:rFonts w:ascii="Arial" w:hAnsi="Arial" w:cs="Arial"/>
      <w:b/>
      <w:bCs/>
    </w:rPr>
  </w:style>
  <w:style w:type="paragraph" w:customStyle="1" w:styleId="xl72">
    <w:name w:val="xl72"/>
    <w:basedOn w:val="af2"/>
    <w:rsid w:val="00B729C3"/>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73">
    <w:name w:val="xl73"/>
    <w:basedOn w:val="af2"/>
    <w:rsid w:val="00B729C3"/>
    <w:pPr>
      <w:spacing w:before="100" w:beforeAutospacing="1" w:after="100" w:afterAutospacing="1"/>
      <w:jc w:val="center"/>
    </w:pPr>
    <w:rPr>
      <w:rFonts w:ascii="Arial" w:hAnsi="Arial" w:cs="Arial"/>
      <w:u w:val="single"/>
    </w:rPr>
  </w:style>
  <w:style w:type="paragraph" w:customStyle="1" w:styleId="xl74">
    <w:name w:val="xl74"/>
    <w:basedOn w:val="af2"/>
    <w:rsid w:val="00B729C3"/>
    <w:pPr>
      <w:pBdr>
        <w:left w:val="single" w:sz="8" w:space="0" w:color="auto"/>
        <w:right w:val="single" w:sz="8" w:space="0" w:color="auto"/>
      </w:pBdr>
      <w:spacing w:before="100" w:beforeAutospacing="1" w:after="100" w:afterAutospacing="1"/>
    </w:pPr>
    <w:rPr>
      <w:rFonts w:ascii="Arial" w:hAnsi="Arial" w:cs="Arial"/>
    </w:rPr>
  </w:style>
  <w:style w:type="paragraph" w:customStyle="1" w:styleId="xl75">
    <w:name w:val="xl75"/>
    <w:basedOn w:val="af2"/>
    <w:rsid w:val="00B729C3"/>
    <w:pPr>
      <w:spacing w:before="100" w:beforeAutospacing="1" w:after="100" w:afterAutospacing="1"/>
    </w:pPr>
    <w:rPr>
      <w:rFonts w:ascii="Arial" w:hAnsi="Arial" w:cs="Arial"/>
    </w:rPr>
  </w:style>
  <w:style w:type="paragraph" w:customStyle="1" w:styleId="xl76">
    <w:name w:val="xl76"/>
    <w:basedOn w:val="af2"/>
    <w:rsid w:val="00B729C3"/>
    <w:pPr>
      <w:pBdr>
        <w:left w:val="single" w:sz="8" w:space="0" w:color="auto"/>
        <w:right w:val="single" w:sz="8" w:space="0" w:color="auto"/>
      </w:pBdr>
      <w:spacing w:before="100" w:beforeAutospacing="1" w:after="100" w:afterAutospacing="1"/>
    </w:pPr>
    <w:rPr>
      <w:rFonts w:ascii="Arial CYR" w:hAnsi="Arial CYR"/>
      <w:b/>
      <w:bCs/>
    </w:rPr>
  </w:style>
  <w:style w:type="paragraph" w:customStyle="1" w:styleId="xl77">
    <w:name w:val="xl77"/>
    <w:basedOn w:val="af2"/>
    <w:rsid w:val="00B729C3"/>
    <w:pPr>
      <w:pBdr>
        <w:left w:val="single" w:sz="8" w:space="0" w:color="auto"/>
        <w:right w:val="single" w:sz="8" w:space="0" w:color="auto"/>
      </w:pBdr>
      <w:spacing w:before="100" w:beforeAutospacing="1" w:after="100" w:afterAutospacing="1"/>
    </w:pPr>
    <w:rPr>
      <w:rFonts w:ascii="Arial" w:hAnsi="Arial" w:cs="Arial"/>
      <w:sz w:val="36"/>
      <w:szCs w:val="36"/>
    </w:rPr>
  </w:style>
  <w:style w:type="paragraph" w:customStyle="1" w:styleId="xl78">
    <w:name w:val="xl78"/>
    <w:basedOn w:val="af2"/>
    <w:rsid w:val="00B729C3"/>
    <w:pPr>
      <w:spacing w:before="100" w:beforeAutospacing="1" w:after="100" w:afterAutospacing="1"/>
    </w:pPr>
    <w:rPr>
      <w:rFonts w:ascii="Arial" w:hAnsi="Arial" w:cs="Arial"/>
      <w:sz w:val="36"/>
      <w:szCs w:val="36"/>
    </w:rPr>
  </w:style>
  <w:style w:type="paragraph" w:customStyle="1" w:styleId="xl79">
    <w:name w:val="xl79"/>
    <w:basedOn w:val="af2"/>
    <w:rsid w:val="00B729C3"/>
    <w:pPr>
      <w:pBdr>
        <w:left w:val="single" w:sz="8" w:space="0" w:color="auto"/>
        <w:right w:val="single" w:sz="8" w:space="0" w:color="auto"/>
      </w:pBdr>
      <w:spacing w:before="100" w:beforeAutospacing="1" w:after="100" w:afterAutospacing="1"/>
    </w:pPr>
    <w:rPr>
      <w:rFonts w:ascii="Arial" w:hAnsi="Arial" w:cs="Arial"/>
    </w:rPr>
  </w:style>
  <w:style w:type="paragraph" w:customStyle="1" w:styleId="xl80">
    <w:name w:val="xl80"/>
    <w:basedOn w:val="af2"/>
    <w:rsid w:val="00B729C3"/>
    <w:pPr>
      <w:spacing w:before="100" w:beforeAutospacing="1" w:after="100" w:afterAutospacing="1"/>
    </w:pPr>
    <w:rPr>
      <w:rFonts w:ascii="Arial" w:hAnsi="Arial" w:cs="Arial"/>
    </w:rPr>
  </w:style>
  <w:style w:type="paragraph" w:customStyle="1" w:styleId="xl81">
    <w:name w:val="xl81"/>
    <w:basedOn w:val="af2"/>
    <w:rsid w:val="00B729C3"/>
    <w:pPr>
      <w:pBdr>
        <w:left w:val="single" w:sz="8" w:space="0" w:color="auto"/>
        <w:right w:val="single" w:sz="8" w:space="0" w:color="auto"/>
      </w:pBdr>
      <w:spacing w:before="100" w:beforeAutospacing="1" w:after="100" w:afterAutospacing="1"/>
    </w:pPr>
    <w:rPr>
      <w:rFonts w:ascii="Arial CYR" w:hAnsi="Arial CYR"/>
      <w:b/>
      <w:bCs/>
    </w:rPr>
  </w:style>
  <w:style w:type="paragraph" w:customStyle="1" w:styleId="xl82">
    <w:name w:val="xl82"/>
    <w:basedOn w:val="af2"/>
    <w:rsid w:val="00B729C3"/>
    <w:pPr>
      <w:pBdr>
        <w:left w:val="single" w:sz="8" w:space="0" w:color="auto"/>
        <w:right w:val="single" w:sz="8" w:space="0" w:color="auto"/>
      </w:pBdr>
      <w:spacing w:before="100" w:beforeAutospacing="1" w:after="100" w:afterAutospacing="1"/>
    </w:pPr>
    <w:rPr>
      <w:rFonts w:ascii="Arial" w:hAnsi="Arial" w:cs="Arial"/>
      <w:b/>
      <w:bCs/>
    </w:rPr>
  </w:style>
  <w:style w:type="paragraph" w:customStyle="1" w:styleId="xl83">
    <w:name w:val="xl83"/>
    <w:basedOn w:val="af2"/>
    <w:rsid w:val="00B729C3"/>
    <w:pPr>
      <w:spacing w:before="100" w:beforeAutospacing="1" w:after="100" w:afterAutospacing="1"/>
    </w:pPr>
    <w:rPr>
      <w:rFonts w:ascii="Arial" w:hAnsi="Arial" w:cs="Arial"/>
      <w:b/>
      <w:bCs/>
    </w:rPr>
  </w:style>
  <w:style w:type="paragraph" w:customStyle="1" w:styleId="xl84">
    <w:name w:val="xl84"/>
    <w:basedOn w:val="af2"/>
    <w:rsid w:val="00B729C3"/>
    <w:pPr>
      <w:pBdr>
        <w:left w:val="single" w:sz="8" w:space="0" w:color="auto"/>
        <w:right w:val="single" w:sz="8" w:space="0" w:color="auto"/>
      </w:pBdr>
      <w:spacing w:before="100" w:beforeAutospacing="1" w:after="100" w:afterAutospacing="1"/>
      <w:jc w:val="right"/>
    </w:pPr>
    <w:rPr>
      <w:rFonts w:ascii="Arial" w:hAnsi="Arial" w:cs="Arial"/>
    </w:rPr>
  </w:style>
  <w:style w:type="paragraph" w:customStyle="1" w:styleId="xl85">
    <w:name w:val="xl85"/>
    <w:basedOn w:val="af2"/>
    <w:rsid w:val="00B729C3"/>
    <w:pPr>
      <w:spacing w:before="100" w:beforeAutospacing="1" w:after="100" w:afterAutospacing="1"/>
      <w:jc w:val="right"/>
    </w:pPr>
    <w:rPr>
      <w:rFonts w:ascii="Arial" w:hAnsi="Arial" w:cs="Arial"/>
    </w:rPr>
  </w:style>
  <w:style w:type="paragraph" w:customStyle="1" w:styleId="xl86">
    <w:name w:val="xl86"/>
    <w:basedOn w:val="af2"/>
    <w:rsid w:val="00B729C3"/>
    <w:pPr>
      <w:pBdr>
        <w:left w:val="single" w:sz="8" w:space="0" w:color="auto"/>
        <w:right w:val="single" w:sz="8" w:space="0" w:color="auto"/>
      </w:pBdr>
      <w:spacing w:before="100" w:beforeAutospacing="1" w:after="100" w:afterAutospacing="1"/>
    </w:pPr>
    <w:rPr>
      <w:rFonts w:ascii="Arial" w:hAnsi="Arial" w:cs="Arial"/>
      <w:b/>
      <w:bCs/>
    </w:rPr>
  </w:style>
  <w:style w:type="paragraph" w:customStyle="1" w:styleId="xl87">
    <w:name w:val="xl87"/>
    <w:basedOn w:val="af2"/>
    <w:rsid w:val="00B729C3"/>
    <w:pPr>
      <w:pBdr>
        <w:left w:val="single" w:sz="8" w:space="0" w:color="auto"/>
        <w:right w:val="single" w:sz="8" w:space="0" w:color="auto"/>
      </w:pBdr>
      <w:spacing w:before="100" w:beforeAutospacing="1" w:after="100" w:afterAutospacing="1"/>
      <w:jc w:val="center"/>
    </w:pPr>
  </w:style>
  <w:style w:type="paragraph" w:customStyle="1" w:styleId="xl88">
    <w:name w:val="xl88"/>
    <w:basedOn w:val="af2"/>
    <w:rsid w:val="00B729C3"/>
    <w:pPr>
      <w:pBdr>
        <w:left w:val="single" w:sz="8" w:space="0" w:color="auto"/>
        <w:right w:val="single" w:sz="8" w:space="0" w:color="auto"/>
      </w:pBdr>
      <w:spacing w:before="100" w:beforeAutospacing="1" w:after="100" w:afterAutospacing="1"/>
      <w:jc w:val="right"/>
    </w:pPr>
    <w:rPr>
      <w:rFonts w:ascii="Arial" w:hAnsi="Arial" w:cs="Arial"/>
    </w:rPr>
  </w:style>
  <w:style w:type="paragraph" w:customStyle="1" w:styleId="xl89">
    <w:name w:val="xl89"/>
    <w:basedOn w:val="af2"/>
    <w:rsid w:val="00B729C3"/>
    <w:pPr>
      <w:spacing w:before="100" w:beforeAutospacing="1" w:after="100" w:afterAutospacing="1"/>
      <w:jc w:val="right"/>
    </w:pPr>
    <w:rPr>
      <w:rFonts w:ascii="Arial" w:hAnsi="Arial" w:cs="Arial"/>
    </w:rPr>
  </w:style>
  <w:style w:type="paragraph" w:customStyle="1" w:styleId="xl90">
    <w:name w:val="xl90"/>
    <w:basedOn w:val="af2"/>
    <w:rsid w:val="00B729C3"/>
    <w:pPr>
      <w:pBdr>
        <w:left w:val="single" w:sz="8" w:space="0" w:color="auto"/>
        <w:right w:val="single" w:sz="8" w:space="0" w:color="auto"/>
      </w:pBdr>
      <w:spacing w:before="100" w:beforeAutospacing="1" w:after="100" w:afterAutospacing="1"/>
    </w:pPr>
    <w:rPr>
      <w:rFonts w:ascii="Arial" w:hAnsi="Arial" w:cs="Arial"/>
      <w:b/>
      <w:bCs/>
    </w:rPr>
  </w:style>
  <w:style w:type="paragraph" w:customStyle="1" w:styleId="xl91">
    <w:name w:val="xl91"/>
    <w:basedOn w:val="af2"/>
    <w:rsid w:val="00B729C3"/>
    <w:pPr>
      <w:pBdr>
        <w:top w:val="single" w:sz="8" w:space="0" w:color="auto"/>
        <w:right w:val="single" w:sz="8" w:space="0" w:color="auto"/>
      </w:pBdr>
      <w:spacing w:before="100" w:beforeAutospacing="1" w:after="100" w:afterAutospacing="1"/>
    </w:pPr>
    <w:rPr>
      <w:rFonts w:ascii="Arial" w:hAnsi="Arial" w:cs="Arial"/>
    </w:rPr>
  </w:style>
  <w:style w:type="paragraph" w:customStyle="1" w:styleId="xl92">
    <w:name w:val="xl92"/>
    <w:basedOn w:val="af2"/>
    <w:rsid w:val="00B729C3"/>
    <w:pPr>
      <w:pBdr>
        <w:bottom w:val="single" w:sz="8" w:space="0" w:color="auto"/>
      </w:pBdr>
      <w:spacing w:before="100" w:beforeAutospacing="1" w:after="100" w:afterAutospacing="1"/>
      <w:jc w:val="center"/>
    </w:pPr>
    <w:rPr>
      <w:rFonts w:ascii="Arial" w:hAnsi="Arial" w:cs="Arial"/>
    </w:rPr>
  </w:style>
  <w:style w:type="paragraph" w:customStyle="1" w:styleId="xl93">
    <w:name w:val="xl93"/>
    <w:basedOn w:val="af2"/>
    <w:rsid w:val="00B729C3"/>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94">
    <w:name w:val="xl94"/>
    <w:basedOn w:val="af2"/>
    <w:rsid w:val="00B729C3"/>
    <w:pPr>
      <w:pBdr>
        <w:left w:val="single" w:sz="8" w:space="0" w:color="auto"/>
      </w:pBdr>
      <w:spacing w:before="100" w:beforeAutospacing="1" w:after="100" w:afterAutospacing="1"/>
    </w:pPr>
    <w:rPr>
      <w:rFonts w:ascii="Arial" w:hAnsi="Arial" w:cs="Arial"/>
    </w:rPr>
  </w:style>
  <w:style w:type="paragraph" w:customStyle="1" w:styleId="xl95">
    <w:name w:val="xl95"/>
    <w:basedOn w:val="af2"/>
    <w:rsid w:val="00B729C3"/>
    <w:pPr>
      <w:pBdr>
        <w:left w:val="single" w:sz="8" w:space="0" w:color="auto"/>
        <w:right w:val="single" w:sz="8" w:space="0" w:color="auto"/>
      </w:pBdr>
      <w:spacing w:before="100" w:beforeAutospacing="1" w:after="100" w:afterAutospacing="1"/>
    </w:pPr>
    <w:rPr>
      <w:rFonts w:ascii="Arial" w:hAnsi="Arial" w:cs="Arial"/>
    </w:rPr>
  </w:style>
  <w:style w:type="paragraph" w:customStyle="1" w:styleId="xl96">
    <w:name w:val="xl96"/>
    <w:basedOn w:val="af2"/>
    <w:rsid w:val="00B729C3"/>
    <w:pPr>
      <w:pBdr>
        <w:left w:val="single" w:sz="8" w:space="0" w:color="auto"/>
        <w:bottom w:val="single" w:sz="8" w:space="0" w:color="auto"/>
      </w:pBdr>
      <w:spacing w:before="100" w:beforeAutospacing="1" w:after="100" w:afterAutospacing="1"/>
      <w:jc w:val="center"/>
    </w:pPr>
    <w:rPr>
      <w:rFonts w:ascii="Arial" w:hAnsi="Arial" w:cs="Arial"/>
    </w:rPr>
  </w:style>
  <w:style w:type="paragraph" w:customStyle="1" w:styleId="xl97">
    <w:name w:val="xl97"/>
    <w:basedOn w:val="af2"/>
    <w:rsid w:val="00B729C3"/>
    <w:pPr>
      <w:pBdr>
        <w:left w:val="single" w:sz="8" w:space="0" w:color="auto"/>
      </w:pBdr>
      <w:spacing w:before="100" w:beforeAutospacing="1" w:after="100" w:afterAutospacing="1"/>
      <w:jc w:val="center"/>
    </w:pPr>
    <w:rPr>
      <w:rFonts w:ascii="Arial" w:hAnsi="Arial" w:cs="Arial"/>
      <w:b/>
      <w:bCs/>
    </w:rPr>
  </w:style>
  <w:style w:type="paragraph" w:customStyle="1" w:styleId="xl98">
    <w:name w:val="xl98"/>
    <w:basedOn w:val="af2"/>
    <w:rsid w:val="00B729C3"/>
    <w:pPr>
      <w:spacing w:before="100" w:beforeAutospacing="1" w:after="100" w:afterAutospacing="1"/>
      <w:jc w:val="center"/>
    </w:pPr>
    <w:rPr>
      <w:rFonts w:ascii="Arial" w:hAnsi="Arial" w:cs="Arial"/>
      <w:b/>
      <w:bCs/>
    </w:rPr>
  </w:style>
  <w:style w:type="paragraph" w:customStyle="1" w:styleId="xl99">
    <w:name w:val="xl99"/>
    <w:basedOn w:val="af2"/>
    <w:rsid w:val="00B729C3"/>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100">
    <w:name w:val="xl100"/>
    <w:basedOn w:val="af2"/>
    <w:rsid w:val="00B729C3"/>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101">
    <w:name w:val="xl101"/>
    <w:basedOn w:val="af2"/>
    <w:rsid w:val="00B729C3"/>
    <w:pPr>
      <w:pBdr>
        <w:left w:val="single" w:sz="8" w:space="0" w:color="auto"/>
      </w:pBdr>
      <w:spacing w:before="100" w:beforeAutospacing="1" w:after="100" w:afterAutospacing="1"/>
      <w:jc w:val="center"/>
    </w:pPr>
    <w:rPr>
      <w:rFonts w:ascii="Arial" w:hAnsi="Arial" w:cs="Arial"/>
      <w:b/>
      <w:bCs/>
    </w:rPr>
  </w:style>
  <w:style w:type="paragraph" w:customStyle="1" w:styleId="xl102">
    <w:name w:val="xl102"/>
    <w:basedOn w:val="af2"/>
    <w:rsid w:val="00B729C3"/>
    <w:pPr>
      <w:spacing w:before="100" w:beforeAutospacing="1" w:after="100" w:afterAutospacing="1"/>
      <w:jc w:val="center"/>
    </w:pPr>
    <w:rPr>
      <w:rFonts w:ascii="Arial" w:hAnsi="Arial" w:cs="Arial"/>
      <w:b/>
      <w:bCs/>
    </w:rPr>
  </w:style>
  <w:style w:type="paragraph" w:customStyle="1" w:styleId="xl103">
    <w:name w:val="xl103"/>
    <w:basedOn w:val="af2"/>
    <w:rsid w:val="00B729C3"/>
    <w:pPr>
      <w:pBdr>
        <w:top w:val="single" w:sz="8" w:space="0" w:color="auto"/>
        <w:left w:val="single" w:sz="8" w:space="0" w:color="auto"/>
      </w:pBdr>
      <w:spacing w:before="100" w:beforeAutospacing="1" w:after="100" w:afterAutospacing="1"/>
      <w:jc w:val="center"/>
    </w:pPr>
    <w:rPr>
      <w:rFonts w:ascii="Arial" w:hAnsi="Arial" w:cs="Arial"/>
    </w:rPr>
  </w:style>
  <w:style w:type="character" w:customStyle="1" w:styleId="29">
    <w:name w:val="Основной текст с отступом Знак2"/>
    <w:aliases w:val="Основной текст с отступом Знак Знак1,Основной текст с отступом Знак1 Знак,Подраздел Знак Знак,Основной текст с отступом Знак Знак Знак,Основной текст с отступом Знак Знак Знак Знак Знак"/>
    <w:rsid w:val="00B729C3"/>
    <w:rPr>
      <w:rFonts w:eastAsia="Times New Roman"/>
      <w:sz w:val="24"/>
      <w:lang w:val="ru-RU" w:eastAsia="ru-RU"/>
    </w:rPr>
  </w:style>
  <w:style w:type="paragraph" w:customStyle="1" w:styleId="aff7">
    <w:name w:val="Введение"/>
    <w:basedOn w:val="10"/>
    <w:uiPriority w:val="99"/>
    <w:rsid w:val="00B729C3"/>
    <w:pPr>
      <w:ind w:firstLine="720"/>
    </w:pPr>
    <w:rPr>
      <w:kern w:val="28"/>
    </w:rPr>
  </w:style>
  <w:style w:type="paragraph" w:customStyle="1" w:styleId="aff8">
    <w:name w:val="№ таблицы"/>
    <w:basedOn w:val="af2"/>
    <w:link w:val="2a"/>
    <w:rsid w:val="00B729C3"/>
    <w:pPr>
      <w:spacing w:after="240"/>
      <w:jc w:val="center"/>
    </w:pPr>
    <w:rPr>
      <w:b/>
      <w:szCs w:val="20"/>
    </w:rPr>
  </w:style>
  <w:style w:type="paragraph" w:customStyle="1" w:styleId="aff9">
    <w:name w:val="таблица"/>
    <w:basedOn w:val="af2"/>
    <w:next w:val="af2"/>
    <w:link w:val="affa"/>
    <w:rsid w:val="00B729C3"/>
    <w:pPr>
      <w:jc w:val="center"/>
    </w:pPr>
    <w:rPr>
      <w:sz w:val="20"/>
      <w:szCs w:val="20"/>
    </w:rPr>
  </w:style>
  <w:style w:type="paragraph" w:customStyle="1" w:styleId="affb">
    <w:name w:val="Пункт Знак"/>
    <w:basedOn w:val="25"/>
    <w:uiPriority w:val="99"/>
    <w:rsid w:val="00B729C3"/>
    <w:pPr>
      <w:tabs>
        <w:tab w:val="num" w:pos="1656"/>
      </w:tabs>
      <w:spacing w:after="240"/>
      <w:ind w:left="1656" w:hanging="576"/>
    </w:pPr>
    <w:rPr>
      <w:bCs/>
      <w:iCs/>
    </w:rPr>
  </w:style>
  <w:style w:type="character" w:customStyle="1" w:styleId="affc">
    <w:name w:val="Пункт Знак Знак"/>
    <w:uiPriority w:val="99"/>
    <w:rsid w:val="00B729C3"/>
    <w:rPr>
      <w:rFonts w:eastAsia="Times New Roman"/>
      <w:b/>
      <w:sz w:val="24"/>
      <w:lang w:val="ru-RU" w:eastAsia="ru-RU"/>
    </w:rPr>
  </w:style>
  <w:style w:type="character" w:customStyle="1" w:styleId="2b">
    <w:name w:val="Основной текст с отступом 2 Знак"/>
    <w:aliases w:val="Основной текст с отступом 2 Знак2 Знак,Основной текст с отступом 2 Знак Знак Знак,Основной текст с отступом 2 Знак1 Знак Знак,Знак Знак Знак Знак Знак Знак1"/>
    <w:uiPriority w:val="99"/>
    <w:rsid w:val="00B729C3"/>
    <w:rPr>
      <w:rFonts w:eastAsia="Times New Roman"/>
      <w:sz w:val="24"/>
      <w:lang w:val="ru-RU" w:eastAsia="ru-RU"/>
    </w:rPr>
  </w:style>
  <w:style w:type="paragraph" w:styleId="affd">
    <w:name w:val="Body Text"/>
    <w:aliases w:val="Основной текст Знак Знак Знак,Основной текст Знак1 Знак,Основной текст Знак1 Знак Знак Знак,Основной текст Знак Знак Знак Знак Знак,Основной текст Знак2 Знак Знак1 Знак Знак Знак,Основной текст Знак1 Знак Знак Знак1 Знак Знак Знак,gl Знак"/>
    <w:basedOn w:val="af2"/>
    <w:link w:val="1f4"/>
    <w:uiPriority w:val="99"/>
    <w:qFormat/>
    <w:rsid w:val="00B729C3"/>
    <w:pPr>
      <w:spacing w:before="120" w:after="120"/>
      <w:ind w:firstLine="720"/>
      <w:jc w:val="both"/>
    </w:pPr>
    <w:rPr>
      <w:szCs w:val="20"/>
    </w:rPr>
  </w:style>
  <w:style w:type="character" w:customStyle="1" w:styleId="BodyTextChar">
    <w:name w:val="Body Text Char"/>
    <w:aliases w:val="Основной текст Знак Знак Знак Char,Основной текст Знак1 Знак Char,Основной текст Знак1 Знак Знак Знак Char,Основной текст Знак Знак Знак Знак Знак Char,Основной текст Знак2 Знак Знак1 Знак Знак Знак Char,gl Знак Char,gl Char,Char1 Char"/>
    <w:locked/>
    <w:rsid w:val="002B1882"/>
    <w:rPr>
      <w:rFonts w:cs="Times New Roman"/>
      <w:sz w:val="24"/>
      <w:szCs w:val="24"/>
    </w:rPr>
  </w:style>
  <w:style w:type="character" w:customStyle="1" w:styleId="1f4">
    <w:name w:val="Основной текст Знак1"/>
    <w:aliases w:val="Основной текст Знак Знак Знак Знак,Основной текст Знак1 Знак Знак,Основной текст Знак1 Знак Знак Знак Знак,Основной текст Знак Знак Знак Знак Знак Знак,Основной текст Знак2 Знак Знак1 Знак Знак Знак Знак,gl Знак Знак1"/>
    <w:link w:val="affd"/>
    <w:uiPriority w:val="99"/>
    <w:locked/>
    <w:rsid w:val="0079505C"/>
    <w:rPr>
      <w:rFonts w:eastAsia="Times New Roman"/>
      <w:sz w:val="24"/>
      <w:lang w:val="ru-RU" w:eastAsia="ru-RU"/>
    </w:rPr>
  </w:style>
  <w:style w:type="paragraph" w:customStyle="1" w:styleId="affe">
    <w:name w:val="Таблица"/>
    <w:aliases w:val="текст,справа,Список исполнителей,Список исполнителей 1"/>
    <w:basedOn w:val="af2"/>
    <w:qFormat/>
    <w:rsid w:val="00CD6C7B"/>
    <w:pPr>
      <w:widowControl w:val="0"/>
      <w:autoSpaceDE w:val="0"/>
      <w:autoSpaceDN w:val="0"/>
    </w:pPr>
    <w:rPr>
      <w:rFonts w:ascii="Arial" w:hAnsi="Arial"/>
      <w:sz w:val="16"/>
      <w:szCs w:val="16"/>
    </w:rPr>
  </w:style>
  <w:style w:type="paragraph" w:customStyle="1" w:styleId="afff">
    <w:name w:val="Пункт"/>
    <w:basedOn w:val="25"/>
    <w:rsid w:val="00B729C3"/>
    <w:pPr>
      <w:tabs>
        <w:tab w:val="num" w:pos="1440"/>
      </w:tabs>
      <w:spacing w:after="240"/>
      <w:ind w:left="1440" w:hanging="360"/>
    </w:pPr>
    <w:rPr>
      <w:bCs/>
      <w:iCs/>
    </w:rPr>
  </w:style>
  <w:style w:type="paragraph" w:customStyle="1" w:styleId="-2">
    <w:name w:val="Таблица-Текст"/>
    <w:basedOn w:val="af2"/>
    <w:link w:val="-3"/>
    <w:rsid w:val="00B729C3"/>
    <w:pPr>
      <w:widowControl w:val="0"/>
      <w:jc w:val="center"/>
    </w:pPr>
    <w:rPr>
      <w:rFonts w:ascii="Georgia" w:hAnsi="Georgia"/>
      <w:sz w:val="20"/>
      <w:szCs w:val="20"/>
    </w:rPr>
  </w:style>
  <w:style w:type="character" w:customStyle="1" w:styleId="afff0">
    <w:name w:val="Основной текст с отступом Знак Знак"/>
    <w:aliases w:val="Знак Знак Знак Знак,Знак Знак1 Знак,Знак Знак Знак1,Знак Знак Знак2"/>
    <w:uiPriority w:val="99"/>
    <w:rsid w:val="00B729C3"/>
    <w:rPr>
      <w:rFonts w:eastAsia="Times New Roman"/>
      <w:sz w:val="24"/>
      <w:lang w:val="ru-RU" w:eastAsia="ru-RU"/>
    </w:rPr>
  </w:style>
  <w:style w:type="character" w:customStyle="1" w:styleId="afff1">
    <w:name w:val="основной текст Знак Знак"/>
    <w:rsid w:val="00B729C3"/>
    <w:rPr>
      <w:rFonts w:eastAsia="Times New Roman"/>
      <w:sz w:val="24"/>
      <w:lang w:val="ru-RU" w:eastAsia="ru-RU"/>
    </w:rPr>
  </w:style>
  <w:style w:type="paragraph" w:customStyle="1" w:styleId="afff2">
    <w:name w:val="основной текст Знак Знак Знак Знак Знак"/>
    <w:basedOn w:val="af2"/>
    <w:uiPriority w:val="99"/>
    <w:rsid w:val="00B729C3"/>
    <w:pPr>
      <w:spacing w:line="360" w:lineRule="auto"/>
      <w:ind w:firstLine="709"/>
      <w:jc w:val="both"/>
    </w:pPr>
  </w:style>
  <w:style w:type="character" w:customStyle="1" w:styleId="afff3">
    <w:name w:val="основной текст Знак Знак Знак Знак Знак Знак"/>
    <w:link w:val="2c"/>
    <w:rsid w:val="00B729C3"/>
    <w:rPr>
      <w:rFonts w:eastAsia="Times New Roman"/>
      <w:sz w:val="24"/>
      <w:lang w:val="ru-RU" w:eastAsia="ru-RU"/>
    </w:rPr>
  </w:style>
  <w:style w:type="paragraph" w:customStyle="1" w:styleId="36">
    <w:name w:val="Стиль3"/>
    <w:basedOn w:val="af2"/>
    <w:link w:val="37"/>
    <w:qFormat/>
    <w:rsid w:val="00B729C3"/>
    <w:pPr>
      <w:spacing w:before="120" w:after="120" w:line="360" w:lineRule="auto"/>
      <w:ind w:firstLine="737"/>
      <w:jc w:val="both"/>
    </w:pPr>
    <w:rPr>
      <w:rFonts w:ascii="Arial" w:hAnsi="Arial"/>
      <w:szCs w:val="20"/>
    </w:rPr>
  </w:style>
  <w:style w:type="character" w:customStyle="1" w:styleId="211">
    <w:name w:val="Заголовок 2к Знак1"/>
    <w:uiPriority w:val="99"/>
    <w:rsid w:val="00B729C3"/>
    <w:rPr>
      <w:rFonts w:ascii="Arial" w:hAnsi="Arial"/>
      <w:b/>
      <w:sz w:val="26"/>
      <w:lang w:val="ru-RU" w:eastAsia="ru-RU"/>
    </w:rPr>
  </w:style>
  <w:style w:type="paragraph" w:customStyle="1" w:styleId="2d">
    <w:name w:val="Заголовок 2к"/>
    <w:basedOn w:val="3"/>
    <w:uiPriority w:val="99"/>
    <w:rsid w:val="00B729C3"/>
    <w:pPr>
      <w:spacing w:before="360"/>
    </w:pPr>
    <w:rPr>
      <w:szCs w:val="26"/>
    </w:rPr>
  </w:style>
  <w:style w:type="paragraph" w:styleId="afff4">
    <w:name w:val="Normal Indent"/>
    <w:basedOn w:val="af2"/>
    <w:rsid w:val="00B729C3"/>
    <w:pPr>
      <w:ind w:left="708"/>
    </w:pPr>
  </w:style>
  <w:style w:type="paragraph" w:customStyle="1" w:styleId="afff5">
    <w:name w:val="Обычный.Нормальный"/>
    <w:rsid w:val="00B729C3"/>
  </w:style>
  <w:style w:type="character" w:customStyle="1" w:styleId="2e">
    <w:name w:val="Заголовок 2 Знак"/>
    <w:aliases w:val="Заголовок 2 Знак Знак Знак,Основной текст с отступом1 Знак,Заголовок 2 Знак Знак Знак Знак Знак,Обычный+подчеркивание Знак,Подраздел Знак,РРаздел Знак,hseHeading 2 Знак,A Head Знак1,hseHeading 2 Знак Знак Знак"/>
    <w:uiPriority w:val="99"/>
    <w:rsid w:val="00B729C3"/>
    <w:rPr>
      <w:rFonts w:eastAsia="Times New Roman"/>
      <w:b/>
      <w:sz w:val="24"/>
      <w:lang w:val="ru-RU" w:eastAsia="ru-RU"/>
    </w:rPr>
  </w:style>
  <w:style w:type="paragraph" w:customStyle="1" w:styleId="afff6">
    <w:name w:val="Название таблицы Знак Знак"/>
    <w:basedOn w:val="af2"/>
    <w:uiPriority w:val="99"/>
    <w:rsid w:val="00B729C3"/>
    <w:pPr>
      <w:spacing w:before="120" w:after="120"/>
      <w:ind w:firstLine="709"/>
      <w:jc w:val="right"/>
    </w:pPr>
    <w:rPr>
      <w:rFonts w:ascii="Arial" w:hAnsi="Arial"/>
      <w:b/>
    </w:rPr>
  </w:style>
  <w:style w:type="character" w:customStyle="1" w:styleId="afff7">
    <w:name w:val="Название таблицы Знак Знак Знак"/>
    <w:uiPriority w:val="99"/>
    <w:rsid w:val="00B729C3"/>
    <w:rPr>
      <w:rFonts w:ascii="Arial" w:hAnsi="Arial"/>
      <w:b/>
      <w:sz w:val="24"/>
      <w:lang w:val="ru-RU" w:eastAsia="ru-RU"/>
    </w:rPr>
  </w:style>
  <w:style w:type="paragraph" w:customStyle="1" w:styleId="afff8">
    <w:name w:val="Заголовок второй уровень"/>
    <w:basedOn w:val="af2"/>
    <w:uiPriority w:val="99"/>
    <w:rsid w:val="00B729C3"/>
    <w:pPr>
      <w:spacing w:before="120"/>
      <w:ind w:firstLine="737"/>
      <w:jc w:val="both"/>
    </w:pPr>
    <w:rPr>
      <w:rFonts w:ascii="Arial" w:hAnsi="Arial" w:cs="Arial"/>
      <w:b/>
      <w:bCs/>
      <w:sz w:val="20"/>
      <w:szCs w:val="20"/>
    </w:rPr>
  </w:style>
  <w:style w:type="paragraph" w:styleId="38">
    <w:name w:val="Body Text Indent 3"/>
    <w:basedOn w:val="af2"/>
    <w:link w:val="39"/>
    <w:uiPriority w:val="99"/>
    <w:rsid w:val="00B729C3"/>
    <w:pPr>
      <w:spacing w:before="120" w:after="120"/>
      <w:ind w:left="283" w:firstLine="720"/>
      <w:jc w:val="both"/>
    </w:pPr>
    <w:rPr>
      <w:sz w:val="16"/>
      <w:szCs w:val="16"/>
    </w:rPr>
  </w:style>
  <w:style w:type="character" w:customStyle="1" w:styleId="39">
    <w:name w:val="Основной текст с отступом 3 Знак"/>
    <w:link w:val="38"/>
    <w:uiPriority w:val="99"/>
    <w:locked/>
    <w:rsid w:val="00913A50"/>
    <w:rPr>
      <w:rFonts w:eastAsia="Times New Roman" w:cs="Times New Roman"/>
      <w:sz w:val="16"/>
    </w:rPr>
  </w:style>
  <w:style w:type="paragraph" w:customStyle="1" w:styleId="K">
    <w:name w:val="K"/>
    <w:basedOn w:val="af2"/>
    <w:rsid w:val="00B729C3"/>
    <w:pPr>
      <w:widowControl w:val="0"/>
      <w:spacing w:before="120"/>
      <w:ind w:firstLine="709"/>
      <w:jc w:val="both"/>
    </w:pPr>
    <w:rPr>
      <w:rFonts w:ascii="NTHelvetica/Cyrillic" w:hAnsi="NTHelvetica/Cyrillic"/>
      <w:szCs w:val="20"/>
      <w:lang w:val="en-US"/>
    </w:rPr>
  </w:style>
  <w:style w:type="paragraph" w:styleId="afff9">
    <w:name w:val="Plain Text"/>
    <w:aliases w:val="Текст Знак2,Текст Знак2 Знак,Текст Знак1"/>
    <w:basedOn w:val="af2"/>
    <w:link w:val="afffa"/>
    <w:qFormat/>
    <w:rsid w:val="00B729C3"/>
    <w:rPr>
      <w:rFonts w:ascii="Courier New" w:hAnsi="Courier New"/>
      <w:sz w:val="20"/>
      <w:szCs w:val="20"/>
      <w:lang w:val="en-GB"/>
    </w:rPr>
  </w:style>
  <w:style w:type="character" w:customStyle="1" w:styleId="afffa">
    <w:name w:val="Текст Знак"/>
    <w:aliases w:val="Текст Знак2 Знак5,Текст Знак2 Знак Знак4,Текст Знак1 Знак1"/>
    <w:link w:val="afff9"/>
    <w:locked/>
    <w:rsid w:val="006C61CF"/>
    <w:rPr>
      <w:rFonts w:ascii="Courier New" w:hAnsi="Courier New" w:cs="Times New Roman"/>
      <w:lang w:val="en-GB"/>
    </w:rPr>
  </w:style>
  <w:style w:type="paragraph" w:customStyle="1" w:styleId="afffb">
    <w:name w:val="Обычный текст"/>
    <w:basedOn w:val="af2"/>
    <w:rsid w:val="00B729C3"/>
    <w:pPr>
      <w:spacing w:before="120" w:line="360" w:lineRule="auto"/>
      <w:ind w:firstLine="737"/>
      <w:jc w:val="both"/>
    </w:pPr>
  </w:style>
  <w:style w:type="paragraph" w:customStyle="1" w:styleId="INB1">
    <w:name w:val="INB1"/>
    <w:basedOn w:val="af2"/>
    <w:rsid w:val="00B729C3"/>
    <w:pPr>
      <w:keepNext/>
      <w:tabs>
        <w:tab w:val="num" w:pos="360"/>
      </w:tabs>
      <w:spacing w:before="120" w:after="120" w:line="360" w:lineRule="auto"/>
      <w:ind w:left="360" w:hanging="360"/>
    </w:pPr>
    <w:rPr>
      <w:szCs w:val="20"/>
    </w:rPr>
  </w:style>
  <w:style w:type="character" w:customStyle="1" w:styleId="1f5">
    <w:name w:val="основной текст Знак1"/>
    <w:uiPriority w:val="99"/>
    <w:rsid w:val="00B729C3"/>
    <w:rPr>
      <w:sz w:val="24"/>
      <w:lang w:val="ru-RU" w:eastAsia="ru-RU"/>
    </w:rPr>
  </w:style>
  <w:style w:type="paragraph" w:styleId="2f">
    <w:name w:val="Body Text 2"/>
    <w:aliases w:val="Основной текст 2 Знак Знак,Основной текст 2 Знак Знак Знак Знак Знак"/>
    <w:basedOn w:val="af2"/>
    <w:link w:val="2f0"/>
    <w:uiPriority w:val="99"/>
    <w:qFormat/>
    <w:rsid w:val="00B729C3"/>
    <w:pPr>
      <w:spacing w:before="120" w:after="120" w:line="480" w:lineRule="auto"/>
      <w:ind w:firstLine="720"/>
      <w:jc w:val="both"/>
    </w:pPr>
    <w:rPr>
      <w:szCs w:val="20"/>
    </w:rPr>
  </w:style>
  <w:style w:type="character" w:customStyle="1" w:styleId="2f0">
    <w:name w:val="Основной текст 2 Знак"/>
    <w:aliases w:val="Основной текст 2 Знак Знак Знак,Основной текст 2 Знак Знак Знак Знак Знак Знак"/>
    <w:link w:val="2f"/>
    <w:uiPriority w:val="99"/>
    <w:locked/>
    <w:rsid w:val="00913A50"/>
    <w:rPr>
      <w:rFonts w:eastAsia="Times New Roman" w:cs="Times New Roman"/>
      <w:sz w:val="24"/>
    </w:rPr>
  </w:style>
  <w:style w:type="paragraph" w:customStyle="1" w:styleId="afffc">
    <w:name w:val="Обычный текст Знак Знак"/>
    <w:basedOn w:val="af2"/>
    <w:uiPriority w:val="99"/>
    <w:rsid w:val="00B729C3"/>
    <w:pPr>
      <w:spacing w:before="120" w:line="360" w:lineRule="auto"/>
      <w:ind w:firstLine="737"/>
      <w:jc w:val="both"/>
    </w:pPr>
  </w:style>
  <w:style w:type="character" w:customStyle="1" w:styleId="afffd">
    <w:name w:val="Обычный текст Знак Знак Знак"/>
    <w:uiPriority w:val="99"/>
    <w:rsid w:val="00B729C3"/>
    <w:rPr>
      <w:rFonts w:eastAsia="Times New Roman"/>
      <w:sz w:val="24"/>
      <w:lang w:val="ru-RU" w:eastAsia="ru-RU"/>
    </w:rPr>
  </w:style>
  <w:style w:type="paragraph" w:customStyle="1" w:styleId="xl129">
    <w:name w:val="xl129"/>
    <w:basedOn w:val="af2"/>
    <w:rsid w:val="00B729C3"/>
    <w:pPr>
      <w:spacing w:before="100" w:beforeAutospacing="1" w:after="100" w:afterAutospacing="1"/>
      <w:jc w:val="center"/>
    </w:pPr>
    <w:rPr>
      <w:rFonts w:ascii="Arial" w:hAnsi="Arial" w:cs="Arial"/>
      <w:b/>
      <w:bCs/>
      <w:sz w:val="18"/>
      <w:szCs w:val="18"/>
    </w:rPr>
  </w:style>
  <w:style w:type="paragraph" w:customStyle="1" w:styleId="xl104">
    <w:name w:val="xl104"/>
    <w:basedOn w:val="af2"/>
    <w:rsid w:val="00B729C3"/>
    <w:pPr>
      <w:pBdr>
        <w:left w:val="single" w:sz="8" w:space="0" w:color="auto"/>
        <w:bottom w:val="single" w:sz="8" w:space="0" w:color="auto"/>
      </w:pBdr>
      <w:shd w:val="clear" w:color="auto" w:fill="C0C0C0"/>
      <w:spacing w:before="100" w:beforeAutospacing="1" w:after="100" w:afterAutospacing="1"/>
    </w:pPr>
    <w:rPr>
      <w:rFonts w:ascii="Arial" w:hAnsi="Arial" w:cs="Arial"/>
      <w:b/>
      <w:bCs/>
    </w:rPr>
  </w:style>
  <w:style w:type="paragraph" w:customStyle="1" w:styleId="xl105">
    <w:name w:val="xl105"/>
    <w:basedOn w:val="af2"/>
    <w:rsid w:val="00B729C3"/>
    <w:pPr>
      <w:pBdr>
        <w:bottom w:val="single" w:sz="8" w:space="0" w:color="auto"/>
        <w:right w:val="single" w:sz="8" w:space="0" w:color="auto"/>
      </w:pBdr>
      <w:shd w:val="clear" w:color="auto" w:fill="C0C0C0"/>
      <w:spacing w:before="100" w:beforeAutospacing="1" w:after="100" w:afterAutospacing="1"/>
    </w:pPr>
    <w:rPr>
      <w:rFonts w:ascii="Arial" w:hAnsi="Arial" w:cs="Arial"/>
      <w:b/>
      <w:bCs/>
    </w:rPr>
  </w:style>
  <w:style w:type="paragraph" w:customStyle="1" w:styleId="xl106">
    <w:name w:val="xl106"/>
    <w:basedOn w:val="af2"/>
    <w:rsid w:val="00B729C3"/>
    <w:pPr>
      <w:pBdr>
        <w:left w:val="single" w:sz="8" w:space="0" w:color="auto"/>
      </w:pBdr>
      <w:shd w:val="clear" w:color="auto" w:fill="C0C0C0"/>
      <w:spacing w:before="100" w:beforeAutospacing="1" w:after="100" w:afterAutospacing="1"/>
    </w:pPr>
    <w:rPr>
      <w:rFonts w:ascii="Arial" w:hAnsi="Arial" w:cs="Arial"/>
      <w:b/>
      <w:bCs/>
    </w:rPr>
  </w:style>
  <w:style w:type="paragraph" w:customStyle="1" w:styleId="xl107">
    <w:name w:val="xl107"/>
    <w:basedOn w:val="af2"/>
    <w:rsid w:val="00B729C3"/>
    <w:pPr>
      <w:pBdr>
        <w:left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108">
    <w:name w:val="xl108"/>
    <w:basedOn w:val="af2"/>
    <w:rsid w:val="00B729C3"/>
    <w:pPr>
      <w:pBdr>
        <w:left w:val="single" w:sz="8" w:space="0" w:color="auto"/>
      </w:pBdr>
      <w:shd w:val="clear" w:color="auto" w:fill="C0C0C0"/>
      <w:spacing w:before="100" w:beforeAutospacing="1" w:after="100" w:afterAutospacing="1"/>
    </w:pPr>
    <w:rPr>
      <w:rFonts w:ascii="Arial" w:hAnsi="Arial" w:cs="Arial"/>
      <w:b/>
      <w:bCs/>
    </w:rPr>
  </w:style>
  <w:style w:type="paragraph" w:customStyle="1" w:styleId="xl109">
    <w:name w:val="xl109"/>
    <w:basedOn w:val="af2"/>
    <w:rsid w:val="00B729C3"/>
    <w:pPr>
      <w:pBdr>
        <w:left w:val="single" w:sz="8" w:space="0" w:color="auto"/>
        <w:right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110">
    <w:name w:val="xl110"/>
    <w:basedOn w:val="af2"/>
    <w:rsid w:val="00B729C3"/>
    <w:pPr>
      <w:shd w:val="clear" w:color="auto" w:fill="C0C0C0"/>
      <w:spacing w:before="100" w:beforeAutospacing="1" w:after="100" w:afterAutospacing="1"/>
      <w:jc w:val="center"/>
    </w:pPr>
    <w:rPr>
      <w:rFonts w:ascii="Arial" w:hAnsi="Arial" w:cs="Arial"/>
      <w:b/>
      <w:bCs/>
    </w:rPr>
  </w:style>
  <w:style w:type="paragraph" w:customStyle="1" w:styleId="xl111">
    <w:name w:val="xl111"/>
    <w:basedOn w:val="af2"/>
    <w:rsid w:val="00B729C3"/>
    <w:pPr>
      <w:pBdr>
        <w:left w:val="single" w:sz="8" w:space="0" w:color="auto"/>
        <w:right w:val="single" w:sz="8" w:space="0" w:color="auto"/>
      </w:pBdr>
      <w:shd w:val="clear" w:color="auto" w:fill="C0C0C0"/>
      <w:spacing w:before="100" w:beforeAutospacing="1" w:after="100" w:afterAutospacing="1"/>
    </w:pPr>
    <w:rPr>
      <w:rFonts w:ascii="Arial" w:hAnsi="Arial" w:cs="Arial"/>
      <w:b/>
      <w:bCs/>
    </w:rPr>
  </w:style>
  <w:style w:type="paragraph" w:customStyle="1" w:styleId="xl112">
    <w:name w:val="xl112"/>
    <w:basedOn w:val="af2"/>
    <w:rsid w:val="00B729C3"/>
    <w:pPr>
      <w:shd w:val="clear" w:color="auto" w:fill="C0C0C0"/>
      <w:spacing w:before="100" w:beforeAutospacing="1" w:after="100" w:afterAutospacing="1"/>
    </w:pPr>
    <w:rPr>
      <w:rFonts w:ascii="Arial" w:hAnsi="Arial" w:cs="Arial"/>
      <w:b/>
      <w:bCs/>
    </w:rPr>
  </w:style>
  <w:style w:type="paragraph" w:customStyle="1" w:styleId="xl113">
    <w:name w:val="xl113"/>
    <w:basedOn w:val="af2"/>
    <w:rsid w:val="00B729C3"/>
    <w:pPr>
      <w:pBdr>
        <w:right w:val="single" w:sz="8" w:space="0" w:color="auto"/>
      </w:pBdr>
      <w:shd w:val="clear" w:color="auto" w:fill="C0C0C0"/>
      <w:spacing w:before="100" w:beforeAutospacing="1" w:after="100" w:afterAutospacing="1"/>
    </w:pPr>
    <w:rPr>
      <w:rFonts w:ascii="Arial" w:hAnsi="Arial" w:cs="Arial"/>
      <w:b/>
      <w:bCs/>
    </w:rPr>
  </w:style>
  <w:style w:type="paragraph" w:customStyle="1" w:styleId="xl114">
    <w:name w:val="xl114"/>
    <w:basedOn w:val="af2"/>
    <w:rsid w:val="00B729C3"/>
    <w:pPr>
      <w:pBdr>
        <w:left w:val="single" w:sz="8" w:space="0" w:color="auto"/>
        <w:right w:val="single" w:sz="8" w:space="0" w:color="auto"/>
      </w:pBdr>
      <w:shd w:val="clear" w:color="auto" w:fill="C0C0C0"/>
      <w:spacing w:before="100" w:beforeAutospacing="1" w:after="100" w:afterAutospacing="1"/>
    </w:pPr>
    <w:rPr>
      <w:rFonts w:ascii="Arial" w:hAnsi="Arial" w:cs="Arial"/>
      <w:b/>
      <w:bCs/>
    </w:rPr>
  </w:style>
  <w:style w:type="paragraph" w:customStyle="1" w:styleId="xl115">
    <w:name w:val="xl115"/>
    <w:basedOn w:val="af2"/>
    <w:rsid w:val="00B729C3"/>
    <w:pPr>
      <w:pBdr>
        <w:left w:val="single" w:sz="8" w:space="0" w:color="auto"/>
        <w:bottom w:val="single" w:sz="8" w:space="0" w:color="auto"/>
      </w:pBdr>
      <w:shd w:val="clear" w:color="auto" w:fill="C0C0C0"/>
      <w:spacing w:before="100" w:beforeAutospacing="1" w:after="100" w:afterAutospacing="1"/>
      <w:jc w:val="center"/>
    </w:pPr>
    <w:rPr>
      <w:rFonts w:ascii="Arial CYR" w:hAnsi="Arial CYR" w:cs="Arial CYR"/>
      <w:b/>
      <w:bCs/>
    </w:rPr>
  </w:style>
  <w:style w:type="paragraph" w:customStyle="1" w:styleId="xl116">
    <w:name w:val="xl116"/>
    <w:basedOn w:val="af2"/>
    <w:rsid w:val="00B729C3"/>
    <w:pPr>
      <w:pBdr>
        <w:left w:val="single" w:sz="8" w:space="0" w:color="auto"/>
        <w:bottom w:val="single" w:sz="8" w:space="0" w:color="auto"/>
      </w:pBdr>
      <w:shd w:val="clear" w:color="auto" w:fill="C0C0C0"/>
      <w:spacing w:before="100" w:beforeAutospacing="1" w:after="100" w:afterAutospacing="1"/>
    </w:pPr>
  </w:style>
  <w:style w:type="paragraph" w:customStyle="1" w:styleId="xl117">
    <w:name w:val="xl117"/>
    <w:basedOn w:val="af2"/>
    <w:rsid w:val="00B729C3"/>
    <w:pPr>
      <w:shd w:val="clear" w:color="auto" w:fill="C0C0C0"/>
      <w:spacing w:before="100" w:beforeAutospacing="1" w:after="100" w:afterAutospacing="1"/>
    </w:pPr>
  </w:style>
  <w:style w:type="paragraph" w:customStyle="1" w:styleId="xl118">
    <w:name w:val="xl118"/>
    <w:basedOn w:val="af2"/>
    <w:rsid w:val="00B729C3"/>
    <w:pPr>
      <w:pBdr>
        <w:left w:val="single" w:sz="8" w:space="0" w:color="auto"/>
        <w:bottom w:val="single" w:sz="8" w:space="0" w:color="auto"/>
        <w:right w:val="single" w:sz="8" w:space="0" w:color="auto"/>
      </w:pBdr>
      <w:shd w:val="clear" w:color="auto" w:fill="C0C0C0"/>
      <w:spacing w:before="100" w:beforeAutospacing="1" w:after="100" w:afterAutospacing="1"/>
    </w:pPr>
  </w:style>
  <w:style w:type="paragraph" w:customStyle="1" w:styleId="xl119">
    <w:name w:val="xl119"/>
    <w:basedOn w:val="af2"/>
    <w:rsid w:val="00B729C3"/>
    <w:pPr>
      <w:pBdr>
        <w:bottom w:val="single" w:sz="8" w:space="0" w:color="auto"/>
        <w:right w:val="single" w:sz="8" w:space="0" w:color="auto"/>
      </w:pBdr>
      <w:shd w:val="clear" w:color="auto" w:fill="C0C0C0"/>
      <w:spacing w:before="100" w:beforeAutospacing="1" w:after="100" w:afterAutospacing="1"/>
    </w:pPr>
    <w:rPr>
      <w:rFonts w:ascii="Arial" w:hAnsi="Arial" w:cs="Arial"/>
      <w:b/>
      <w:bCs/>
    </w:rPr>
  </w:style>
  <w:style w:type="paragraph" w:customStyle="1" w:styleId="xl120">
    <w:name w:val="xl120"/>
    <w:basedOn w:val="af2"/>
    <w:rsid w:val="00B729C3"/>
    <w:pPr>
      <w:pBdr>
        <w:right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121">
    <w:name w:val="xl121"/>
    <w:basedOn w:val="af2"/>
    <w:rsid w:val="00B729C3"/>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122">
    <w:name w:val="xl122"/>
    <w:basedOn w:val="af2"/>
    <w:rsid w:val="00B729C3"/>
    <w:pPr>
      <w:pBdr>
        <w:top w:val="single" w:sz="8" w:space="0" w:color="auto"/>
        <w:bottom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123">
    <w:name w:val="xl123"/>
    <w:basedOn w:val="af2"/>
    <w:rsid w:val="00B729C3"/>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124">
    <w:name w:val="xl124"/>
    <w:basedOn w:val="af2"/>
    <w:rsid w:val="00B729C3"/>
    <w:pPr>
      <w:pBdr>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125">
    <w:name w:val="xl125"/>
    <w:basedOn w:val="af2"/>
    <w:rsid w:val="00B729C3"/>
    <w:pPr>
      <w:pBdr>
        <w:left w:val="single" w:sz="8" w:space="0" w:color="auto"/>
        <w:bottom w:val="single" w:sz="8" w:space="0" w:color="auto"/>
      </w:pBdr>
      <w:shd w:val="clear" w:color="auto" w:fill="C0C0C0"/>
      <w:spacing w:before="100" w:beforeAutospacing="1" w:after="100" w:afterAutospacing="1"/>
    </w:pPr>
    <w:rPr>
      <w:rFonts w:ascii="Arial" w:hAnsi="Arial" w:cs="Arial"/>
      <w:b/>
      <w:bCs/>
    </w:rPr>
  </w:style>
  <w:style w:type="paragraph" w:customStyle="1" w:styleId="xl126">
    <w:name w:val="xl126"/>
    <w:basedOn w:val="af2"/>
    <w:rsid w:val="00B729C3"/>
    <w:pPr>
      <w:pBdr>
        <w:bottom w:val="single" w:sz="8" w:space="0" w:color="auto"/>
      </w:pBdr>
      <w:shd w:val="clear" w:color="auto" w:fill="C0C0C0"/>
      <w:spacing w:before="100" w:beforeAutospacing="1" w:after="100" w:afterAutospacing="1"/>
    </w:pPr>
    <w:rPr>
      <w:rFonts w:ascii="Arial" w:hAnsi="Arial" w:cs="Arial"/>
      <w:b/>
      <w:bCs/>
    </w:rPr>
  </w:style>
  <w:style w:type="paragraph" w:customStyle="1" w:styleId="xl127">
    <w:name w:val="xl127"/>
    <w:basedOn w:val="af2"/>
    <w:rsid w:val="00B729C3"/>
    <w:pPr>
      <w:pBdr>
        <w:bottom w:val="single" w:sz="8" w:space="0" w:color="auto"/>
        <w:right w:val="single" w:sz="8" w:space="0" w:color="auto"/>
      </w:pBdr>
      <w:shd w:val="clear" w:color="auto" w:fill="C0C0C0"/>
      <w:spacing w:before="100" w:beforeAutospacing="1" w:after="100" w:afterAutospacing="1"/>
    </w:pPr>
    <w:rPr>
      <w:rFonts w:ascii="Arial" w:hAnsi="Arial" w:cs="Arial"/>
      <w:b/>
      <w:bCs/>
    </w:rPr>
  </w:style>
  <w:style w:type="paragraph" w:customStyle="1" w:styleId="xl128">
    <w:name w:val="xl128"/>
    <w:basedOn w:val="af2"/>
    <w:rsid w:val="00B729C3"/>
    <w:pPr>
      <w:shd w:val="clear" w:color="auto" w:fill="C0C0C0"/>
      <w:spacing w:before="100" w:beforeAutospacing="1" w:after="100" w:afterAutospacing="1"/>
    </w:pPr>
    <w:rPr>
      <w:rFonts w:ascii="Arial" w:hAnsi="Arial" w:cs="Arial"/>
      <w:b/>
      <w:bCs/>
    </w:rPr>
  </w:style>
  <w:style w:type="paragraph" w:customStyle="1" w:styleId="xl130">
    <w:name w:val="xl130"/>
    <w:basedOn w:val="af2"/>
    <w:rsid w:val="00B729C3"/>
    <w:pPr>
      <w:spacing w:before="100" w:beforeAutospacing="1" w:after="100" w:afterAutospacing="1"/>
      <w:jc w:val="center"/>
    </w:pPr>
    <w:rPr>
      <w:rFonts w:ascii="Arial" w:hAnsi="Arial" w:cs="Arial"/>
      <w:b/>
      <w:bCs/>
      <w:sz w:val="18"/>
      <w:szCs w:val="18"/>
    </w:rPr>
  </w:style>
  <w:style w:type="paragraph" w:customStyle="1" w:styleId="heading1">
    <w:name w:val="heading 1 Знак"/>
    <w:basedOn w:val="af2"/>
    <w:next w:val="af2"/>
    <w:rsid w:val="00B729C3"/>
    <w:pPr>
      <w:keepNext/>
      <w:spacing w:before="240"/>
      <w:ind w:left="360" w:hanging="360"/>
      <w:jc w:val="center"/>
      <w:outlineLvl w:val="0"/>
    </w:pPr>
    <w:rPr>
      <w:b/>
      <w:caps/>
      <w:kern w:val="28"/>
    </w:rPr>
  </w:style>
  <w:style w:type="paragraph" w:customStyle="1" w:styleId="213">
    <w:name w:val="Заголовок 21"/>
    <w:basedOn w:val="af2"/>
    <w:next w:val="af2"/>
    <w:rsid w:val="00B729C3"/>
    <w:pPr>
      <w:keepNext/>
      <w:spacing w:before="120"/>
      <w:ind w:left="792" w:hanging="432"/>
      <w:jc w:val="both"/>
      <w:outlineLvl w:val="1"/>
    </w:pPr>
    <w:rPr>
      <w:b/>
      <w:i/>
      <w:szCs w:val="20"/>
    </w:rPr>
  </w:style>
  <w:style w:type="paragraph" w:customStyle="1" w:styleId="310">
    <w:name w:val="Заголовок 31"/>
    <w:basedOn w:val="af2"/>
    <w:next w:val="af2"/>
    <w:rsid w:val="00B729C3"/>
    <w:pPr>
      <w:keepNext/>
      <w:spacing w:before="120"/>
      <w:ind w:left="1404" w:hanging="504"/>
      <w:jc w:val="both"/>
      <w:outlineLvl w:val="2"/>
    </w:pPr>
    <w:rPr>
      <w:b/>
      <w:szCs w:val="20"/>
    </w:rPr>
  </w:style>
  <w:style w:type="paragraph" w:customStyle="1" w:styleId="410">
    <w:name w:val="Заголовок 41"/>
    <w:basedOn w:val="af2"/>
    <w:next w:val="af2"/>
    <w:rsid w:val="00B729C3"/>
    <w:pPr>
      <w:keepNext/>
      <w:spacing w:before="120"/>
      <w:ind w:left="1728" w:hanging="648"/>
      <w:jc w:val="both"/>
      <w:outlineLvl w:val="3"/>
    </w:pPr>
    <w:rPr>
      <w:i/>
      <w:szCs w:val="20"/>
    </w:rPr>
  </w:style>
  <w:style w:type="paragraph" w:customStyle="1" w:styleId="in11">
    <w:name w:val="in11"/>
    <w:basedOn w:val="af2"/>
    <w:rsid w:val="00B729C3"/>
    <w:pPr>
      <w:tabs>
        <w:tab w:val="num" w:pos="1080"/>
      </w:tabs>
      <w:spacing w:before="120" w:after="280"/>
      <w:ind w:left="1080" w:hanging="360"/>
      <w:jc w:val="both"/>
    </w:pPr>
    <w:rPr>
      <w:szCs w:val="20"/>
    </w:rPr>
  </w:style>
  <w:style w:type="paragraph" w:customStyle="1" w:styleId="Table1">
    <w:name w:val="Table 1"/>
    <w:basedOn w:val="af2"/>
    <w:next w:val="af2"/>
    <w:uiPriority w:val="99"/>
    <w:rsid w:val="00B729C3"/>
    <w:pPr>
      <w:spacing w:before="120"/>
      <w:ind w:firstLine="720"/>
      <w:jc w:val="both"/>
    </w:pPr>
    <w:rPr>
      <w:rFonts w:ascii="Arial" w:hAnsi="Arial"/>
      <w:b/>
      <w:szCs w:val="20"/>
    </w:rPr>
  </w:style>
  <w:style w:type="paragraph" w:customStyle="1" w:styleId="IN2ii">
    <w:name w:val="IN2ii"/>
    <w:basedOn w:val="af2"/>
    <w:uiPriority w:val="99"/>
    <w:rsid w:val="00B729C3"/>
    <w:pPr>
      <w:keepLines/>
      <w:spacing w:before="120" w:after="240"/>
      <w:ind w:left="2326" w:hanging="454"/>
      <w:jc w:val="both"/>
    </w:pPr>
    <w:rPr>
      <w:szCs w:val="20"/>
      <w:lang w:val="en-GB"/>
    </w:rPr>
  </w:style>
  <w:style w:type="character" w:customStyle="1" w:styleId="1f6">
    <w:name w:val="Заголовок 1 Знак"/>
    <w:aliases w:val="Chapter Head Знак,HeadingR 1 Знак,HeadingR 11 Знак,HeadingR 12 Знак,HeadingR 13 Знак,HeadingR 14 Знак,HeadingR 15 Знак,HeadingR 16 Знак,RSKH1 Знак,Hoofdstuk Знак,Заголовок 1 Знак Знак Знак Знак Знак Знак Знак,Заголовок 12 Знак Знак"/>
    <w:uiPriority w:val="99"/>
    <w:rsid w:val="00B729C3"/>
    <w:rPr>
      <w:rFonts w:eastAsia="Times New Roman"/>
      <w:b/>
      <w:caps/>
      <w:kern w:val="28"/>
      <w:sz w:val="24"/>
      <w:lang w:val="ru-RU" w:eastAsia="en-US"/>
    </w:rPr>
  </w:style>
  <w:style w:type="character" w:customStyle="1" w:styleId="afffe">
    <w:name w:val="Основной текст Знак"/>
    <w:aliases w:val="Основной текст(п.з.) Знак,gl Знак Знак,gl Знак1,Основной текст Знак Знак Знак Знак Знак Знак Знак Знак Знак Знак Знак Знак Знак,Основной текст Знак Знак Знак Знак Знак Знак Знак Знак,Табличный Знак,Табличный1 Знак,Табличный2 Знак"/>
    <w:uiPriority w:val="99"/>
    <w:rsid w:val="00B729C3"/>
    <w:rPr>
      <w:rFonts w:eastAsia="Times New Roman"/>
      <w:sz w:val="24"/>
      <w:lang w:val="ru-RU" w:eastAsia="ru-RU"/>
    </w:rPr>
  </w:style>
  <w:style w:type="character" w:styleId="affff">
    <w:name w:val="FollowedHyperlink"/>
    <w:uiPriority w:val="99"/>
    <w:rsid w:val="00B729C3"/>
    <w:rPr>
      <w:rFonts w:cs="Times New Roman"/>
      <w:color w:val="800080"/>
      <w:u w:val="single"/>
    </w:rPr>
  </w:style>
  <w:style w:type="paragraph" w:customStyle="1" w:styleId="Table2">
    <w:name w:val="Table 2"/>
    <w:basedOn w:val="af2"/>
    <w:rsid w:val="00B729C3"/>
    <w:pPr>
      <w:spacing w:before="120"/>
      <w:ind w:firstLine="720"/>
      <w:jc w:val="both"/>
    </w:pPr>
    <w:rPr>
      <w:sz w:val="20"/>
      <w:szCs w:val="20"/>
    </w:rPr>
  </w:style>
  <w:style w:type="paragraph" w:customStyle="1" w:styleId="Table3">
    <w:name w:val="Table 3"/>
    <w:basedOn w:val="af2"/>
    <w:uiPriority w:val="99"/>
    <w:rsid w:val="00B729C3"/>
    <w:pPr>
      <w:spacing w:before="120"/>
      <w:ind w:firstLine="720"/>
      <w:jc w:val="both"/>
    </w:pPr>
    <w:rPr>
      <w:sz w:val="16"/>
      <w:szCs w:val="20"/>
    </w:rPr>
  </w:style>
  <w:style w:type="paragraph" w:customStyle="1" w:styleId="2f1">
    <w:name w:val="Стиль2"/>
    <w:basedOn w:val="3a"/>
    <w:next w:val="3b"/>
    <w:link w:val="2f2"/>
    <w:autoRedefine/>
    <w:uiPriority w:val="99"/>
    <w:qFormat/>
    <w:rsid w:val="00B729C3"/>
    <w:pPr>
      <w:spacing w:before="0"/>
      <w:ind w:firstLine="0"/>
    </w:pPr>
  </w:style>
  <w:style w:type="paragraph" w:styleId="3a">
    <w:name w:val="List Number 3"/>
    <w:basedOn w:val="af2"/>
    <w:rsid w:val="00B729C3"/>
    <w:pPr>
      <w:tabs>
        <w:tab w:val="num" w:pos="926"/>
      </w:tabs>
      <w:spacing w:before="120"/>
      <w:ind w:left="926" w:hanging="360"/>
      <w:jc w:val="both"/>
    </w:pPr>
    <w:rPr>
      <w:szCs w:val="20"/>
    </w:rPr>
  </w:style>
  <w:style w:type="paragraph" w:styleId="3b">
    <w:name w:val="List 3"/>
    <w:basedOn w:val="af2"/>
    <w:uiPriority w:val="99"/>
    <w:rsid w:val="00B729C3"/>
    <w:pPr>
      <w:spacing w:before="120"/>
      <w:ind w:left="849" w:hanging="283"/>
      <w:jc w:val="both"/>
    </w:pPr>
    <w:rPr>
      <w:szCs w:val="20"/>
    </w:rPr>
  </w:style>
  <w:style w:type="paragraph" w:customStyle="1" w:styleId="Arial10063">
    <w:name w:val="Стиль Arial 10 пт По ширине Слева:  063 см"/>
    <w:basedOn w:val="af2"/>
    <w:uiPriority w:val="99"/>
    <w:rsid w:val="00B729C3"/>
    <w:pPr>
      <w:spacing w:before="120" w:line="360" w:lineRule="auto"/>
      <w:ind w:firstLine="709"/>
      <w:jc w:val="both"/>
    </w:pPr>
    <w:rPr>
      <w:rFonts w:ascii="Arial" w:hAnsi="Arial"/>
      <w:sz w:val="20"/>
      <w:szCs w:val="20"/>
    </w:rPr>
  </w:style>
  <w:style w:type="paragraph" w:customStyle="1" w:styleId="1f7">
    <w:name w:val="Текст1"/>
    <w:basedOn w:val="af2"/>
    <w:rsid w:val="00B729C3"/>
    <w:rPr>
      <w:rFonts w:ascii="Courier New" w:hAnsi="Courier New" w:cs="Courier New"/>
      <w:sz w:val="20"/>
      <w:szCs w:val="20"/>
    </w:rPr>
  </w:style>
  <w:style w:type="paragraph" w:customStyle="1" w:styleId="1f8">
    <w:name w:val="Основной текст 1+полужирный"/>
    <w:basedOn w:val="1b"/>
    <w:autoRedefine/>
    <w:uiPriority w:val="99"/>
    <w:rsid w:val="007B222A"/>
    <w:rPr>
      <w:b/>
    </w:rPr>
  </w:style>
  <w:style w:type="paragraph" w:customStyle="1" w:styleId="affff0">
    <w:name w:val="Заголовок таблицы"/>
    <w:autoRedefine/>
    <w:uiPriority w:val="99"/>
    <w:rsid w:val="008F1DE3"/>
    <w:pPr>
      <w:jc w:val="both"/>
    </w:pPr>
    <w:rPr>
      <w:b/>
    </w:rPr>
  </w:style>
  <w:style w:type="paragraph" w:customStyle="1" w:styleId="216">
    <w:name w:val="Стиль Заголовок 2 + кернинг от 16 пт"/>
    <w:basedOn w:val="25"/>
    <w:link w:val="2160"/>
    <w:uiPriority w:val="99"/>
    <w:rsid w:val="00967E3A"/>
  </w:style>
  <w:style w:type="character" w:customStyle="1" w:styleId="2160">
    <w:name w:val="Стиль Заголовок 2 + кернинг от 16 пт Знак"/>
    <w:link w:val="216"/>
    <w:uiPriority w:val="99"/>
    <w:locked/>
    <w:rsid w:val="00967E3A"/>
    <w:rPr>
      <w:rFonts w:ascii="Arial" w:hAnsi="Arial"/>
      <w:b/>
      <w:sz w:val="22"/>
    </w:rPr>
  </w:style>
  <w:style w:type="paragraph" w:customStyle="1" w:styleId="affff1">
    <w:name w:val="Стиль Таблица"/>
    <w:aliases w:val="текст по центру"/>
    <w:basedOn w:val="affe"/>
    <w:uiPriority w:val="99"/>
    <w:rsid w:val="00CD6C7B"/>
    <w:pPr>
      <w:jc w:val="center"/>
    </w:pPr>
    <w:rPr>
      <w:szCs w:val="20"/>
    </w:rPr>
  </w:style>
  <w:style w:type="table" w:styleId="affff2">
    <w:name w:val="Table Grid"/>
    <w:basedOn w:val="af4"/>
    <w:uiPriority w:val="99"/>
    <w:rsid w:val="00C03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Заголовок 2 - го уровня изменен Знак Знак Знак Знак Знак Знак Знак Знак Знак Знак Знак Знак Знак Знак Знак Знак Знак Знак Знак Знак Знак Знак Знак Знак Знак Знак Знак Знак Знак"/>
    <w:basedOn w:val="25"/>
    <w:next w:val="afffb"/>
    <w:link w:val="2-0"/>
    <w:uiPriority w:val="99"/>
    <w:rsid w:val="00C03FB9"/>
    <w:pPr>
      <w:ind w:firstLine="737"/>
    </w:pPr>
  </w:style>
  <w:style w:type="character" w:customStyle="1" w:styleId="2-0">
    <w:name w:val="Заголовок 2 - го уровня изменен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2-"/>
    <w:uiPriority w:val="99"/>
    <w:locked/>
    <w:rsid w:val="00C03FB9"/>
    <w:rPr>
      <w:rFonts w:ascii="Arial" w:hAnsi="Arial"/>
      <w:b/>
      <w:sz w:val="24"/>
    </w:rPr>
  </w:style>
  <w:style w:type="paragraph" w:customStyle="1" w:styleId="affff3">
    <w:name w:val="Название Таблицы"/>
    <w:basedOn w:val="1f3"/>
    <w:uiPriority w:val="99"/>
    <w:rsid w:val="00C178E0"/>
    <w:pPr>
      <w:keepNext/>
      <w:keepLines/>
      <w:spacing w:after="120"/>
      <w:ind w:left="1985" w:hanging="1985"/>
    </w:pPr>
    <w:rPr>
      <w:b/>
      <w:bCs/>
      <w:kern w:val="16"/>
      <w:szCs w:val="18"/>
    </w:rPr>
  </w:style>
  <w:style w:type="paragraph" w:customStyle="1" w:styleId="-4">
    <w:name w:val="Таблица-заголовок"/>
    <w:basedOn w:val="af2"/>
    <w:rsid w:val="00C178E0"/>
    <w:pPr>
      <w:keepNext/>
      <w:keepLines/>
      <w:autoSpaceDE w:val="0"/>
      <w:autoSpaceDN w:val="0"/>
      <w:jc w:val="center"/>
    </w:pPr>
    <w:rPr>
      <w:rFonts w:ascii="Arial" w:hAnsi="Arial" w:cs="Arial"/>
      <w:b/>
      <w:bCs/>
      <w:sz w:val="16"/>
      <w:szCs w:val="18"/>
    </w:rPr>
  </w:style>
  <w:style w:type="paragraph" w:customStyle="1" w:styleId="-5">
    <w:name w:val="таблица-текст"/>
    <w:basedOn w:val="affd"/>
    <w:uiPriority w:val="99"/>
    <w:rsid w:val="00C178E0"/>
    <w:pPr>
      <w:widowControl w:val="0"/>
      <w:spacing w:before="0" w:after="0"/>
      <w:ind w:firstLine="0"/>
    </w:pPr>
    <w:rPr>
      <w:rFonts w:ascii="Arial" w:hAnsi="Arial"/>
      <w:sz w:val="16"/>
    </w:rPr>
  </w:style>
  <w:style w:type="paragraph" w:customStyle="1" w:styleId="Mraker">
    <w:name w:val="Mraker"/>
    <w:basedOn w:val="af2"/>
    <w:uiPriority w:val="99"/>
    <w:rsid w:val="00C178E0"/>
    <w:pPr>
      <w:tabs>
        <w:tab w:val="num" w:pos="720"/>
      </w:tabs>
      <w:autoSpaceDE w:val="0"/>
      <w:autoSpaceDN w:val="0"/>
      <w:spacing w:after="120"/>
      <w:ind w:left="720" w:hanging="360"/>
      <w:jc w:val="both"/>
    </w:pPr>
    <w:rPr>
      <w:rFonts w:ascii="Arial" w:hAnsi="Arial"/>
      <w:sz w:val="20"/>
      <w:szCs w:val="20"/>
    </w:rPr>
  </w:style>
  <w:style w:type="paragraph" w:customStyle="1" w:styleId="affff4">
    <w:name w:val="текст таблицы"/>
    <w:basedOn w:val="af2"/>
    <w:link w:val="affff5"/>
    <w:rsid w:val="00AB4A8E"/>
    <w:pPr>
      <w:autoSpaceDE w:val="0"/>
      <w:autoSpaceDN w:val="0"/>
      <w:adjustRightInd w:val="0"/>
      <w:jc w:val="center"/>
    </w:pPr>
    <w:rPr>
      <w:rFonts w:ascii="Arial" w:hAnsi="Arial"/>
      <w:sz w:val="16"/>
      <w:szCs w:val="20"/>
    </w:rPr>
  </w:style>
  <w:style w:type="paragraph" w:customStyle="1" w:styleId="-6">
    <w:name w:val="Таблица-Источник"/>
    <w:basedOn w:val="af2"/>
    <w:rsid w:val="00AB4A8E"/>
    <w:pPr>
      <w:keepLines/>
      <w:widowControl w:val="0"/>
      <w:spacing w:after="60"/>
      <w:jc w:val="both"/>
    </w:pPr>
    <w:rPr>
      <w:rFonts w:ascii="Arial" w:hAnsi="Arial" w:cs="Arial"/>
      <w:b/>
      <w:bCs/>
      <w:i/>
      <w:iCs/>
      <w:kern w:val="16"/>
      <w:sz w:val="14"/>
      <w:szCs w:val="12"/>
    </w:rPr>
  </w:style>
  <w:style w:type="paragraph" w:customStyle="1" w:styleId="affff6">
    <w:name w:val="название таблицы"/>
    <w:basedOn w:val="af2"/>
    <w:rsid w:val="00741F9D"/>
    <w:pPr>
      <w:widowControl w:val="0"/>
      <w:spacing w:before="120" w:after="120"/>
      <w:ind w:left="1701" w:hanging="1701"/>
      <w:jc w:val="both"/>
      <w:outlineLvl w:val="8"/>
    </w:pPr>
    <w:rPr>
      <w:rFonts w:ascii="Arial" w:hAnsi="Arial"/>
      <w:b/>
      <w:sz w:val="18"/>
      <w:szCs w:val="18"/>
      <w:lang w:eastAsia="en-US"/>
    </w:rPr>
  </w:style>
  <w:style w:type="paragraph" w:customStyle="1" w:styleId="Arial10pt">
    <w:name w:val="Стиль Основной текст с отступом + Arial 10 pt по ширине Перед:  ..."/>
    <w:basedOn w:val="afc"/>
    <w:uiPriority w:val="99"/>
    <w:rsid w:val="006B59F1"/>
    <w:pPr>
      <w:ind w:firstLine="709"/>
    </w:pPr>
    <w:rPr>
      <w:rFonts w:ascii="Arial" w:hAnsi="Arial"/>
      <w:sz w:val="20"/>
    </w:rPr>
  </w:style>
  <w:style w:type="character" w:customStyle="1" w:styleId="Arial10pt0">
    <w:name w:val="Стиль Основной текст с отступом + Arial 10 pt Знак"/>
    <w:rsid w:val="00177CA0"/>
    <w:rPr>
      <w:rFonts w:ascii="Arial" w:hAnsi="Arial"/>
      <w:lang w:val="ru-RU" w:eastAsia="ru-RU"/>
    </w:rPr>
  </w:style>
  <w:style w:type="paragraph" w:customStyle="1" w:styleId="Arial10pt1">
    <w:name w:val="Стиль Основной текст с отступом + Arial 10 pt по ширине Первая с..."/>
    <w:basedOn w:val="afc"/>
    <w:uiPriority w:val="99"/>
    <w:rsid w:val="00177CA0"/>
    <w:pPr>
      <w:ind w:firstLine="737"/>
    </w:pPr>
    <w:rPr>
      <w:rFonts w:ascii="Arial" w:hAnsi="Arial"/>
      <w:sz w:val="20"/>
    </w:rPr>
  </w:style>
  <w:style w:type="paragraph" w:customStyle="1" w:styleId="Arial10pt10">
    <w:name w:val="Стиль Основной текст с отступом + Arial 10 pt по ширине Перед:  ...1"/>
    <w:basedOn w:val="afc"/>
    <w:uiPriority w:val="99"/>
    <w:rsid w:val="00177CA0"/>
    <w:pPr>
      <w:ind w:firstLine="737"/>
    </w:pPr>
    <w:rPr>
      <w:rFonts w:ascii="Arial" w:hAnsi="Arial"/>
      <w:sz w:val="20"/>
    </w:rPr>
  </w:style>
  <w:style w:type="paragraph" w:customStyle="1" w:styleId="2Arial10pt">
    <w:name w:val="Стиль Основной текст с отступом 2 + Arial 10 pt"/>
    <w:basedOn w:val="28"/>
    <w:uiPriority w:val="99"/>
    <w:rsid w:val="00177CA0"/>
    <w:pPr>
      <w:spacing w:before="120" w:after="0" w:line="360" w:lineRule="auto"/>
      <w:ind w:left="0" w:firstLine="737"/>
      <w:jc w:val="both"/>
    </w:pPr>
    <w:rPr>
      <w:rFonts w:ascii="Arial" w:hAnsi="Arial"/>
      <w:sz w:val="20"/>
      <w:szCs w:val="20"/>
    </w:rPr>
  </w:style>
  <w:style w:type="character" w:customStyle="1" w:styleId="2Arial10pt1">
    <w:name w:val="Стиль Стиль Основной текст с отступом 2 + Arial 10 pt1 + Знак"/>
    <w:uiPriority w:val="99"/>
    <w:rsid w:val="0083224D"/>
    <w:rPr>
      <w:rFonts w:ascii="Arial" w:hAnsi="Arial"/>
      <w:sz w:val="24"/>
      <w:lang w:val="ru-RU" w:eastAsia="ru-RU"/>
    </w:rPr>
  </w:style>
  <w:style w:type="paragraph" w:customStyle="1" w:styleId="Arial10pt11">
    <w:name w:val="Стиль Основной текст с отступом + Arial 10 pt по ширине Первая с...1"/>
    <w:basedOn w:val="afc"/>
    <w:uiPriority w:val="99"/>
    <w:rsid w:val="00521118"/>
    <w:pPr>
      <w:ind w:firstLine="737"/>
    </w:pPr>
    <w:rPr>
      <w:rFonts w:ascii="Arial" w:hAnsi="Arial"/>
      <w:sz w:val="20"/>
    </w:rPr>
  </w:style>
  <w:style w:type="paragraph" w:customStyle="1" w:styleId="2Arial10pt10">
    <w:name w:val="Стиль Основной текст с отступом 2 + Arial 10 pt1"/>
    <w:basedOn w:val="28"/>
    <w:uiPriority w:val="99"/>
    <w:rsid w:val="00C60BC7"/>
    <w:pPr>
      <w:spacing w:before="120" w:after="0" w:line="360" w:lineRule="auto"/>
      <w:ind w:left="0" w:firstLine="737"/>
      <w:jc w:val="both"/>
    </w:pPr>
    <w:rPr>
      <w:rFonts w:ascii="Arial" w:hAnsi="Arial"/>
      <w:sz w:val="20"/>
      <w:szCs w:val="20"/>
    </w:rPr>
  </w:style>
  <w:style w:type="paragraph" w:styleId="1f9">
    <w:name w:val="index 1"/>
    <w:basedOn w:val="af2"/>
    <w:next w:val="af2"/>
    <w:autoRedefine/>
    <w:uiPriority w:val="99"/>
    <w:rsid w:val="00CF656B"/>
    <w:pPr>
      <w:spacing w:before="120"/>
      <w:ind w:left="240" w:hanging="240"/>
      <w:jc w:val="both"/>
    </w:pPr>
    <w:rPr>
      <w:rFonts w:ascii="Arial" w:hAnsi="Arial" w:cs="Arial"/>
      <w:sz w:val="20"/>
      <w:szCs w:val="20"/>
    </w:rPr>
  </w:style>
  <w:style w:type="paragraph" w:styleId="affff7">
    <w:name w:val="Balloon Text"/>
    <w:basedOn w:val="af2"/>
    <w:link w:val="affff8"/>
    <w:uiPriority w:val="99"/>
    <w:rsid w:val="000C4784"/>
    <w:rPr>
      <w:rFonts w:ascii="Tahoma" w:hAnsi="Tahoma"/>
      <w:sz w:val="16"/>
      <w:szCs w:val="16"/>
    </w:rPr>
  </w:style>
  <w:style w:type="character" w:customStyle="1" w:styleId="affff8">
    <w:name w:val="Текст выноски Знак"/>
    <w:link w:val="affff7"/>
    <w:uiPriority w:val="99"/>
    <w:locked/>
    <w:rsid w:val="00C1397F"/>
    <w:rPr>
      <w:rFonts w:ascii="Tahoma" w:hAnsi="Tahoma" w:cs="Times New Roman"/>
      <w:sz w:val="16"/>
    </w:rPr>
  </w:style>
  <w:style w:type="paragraph" w:customStyle="1" w:styleId="affff9">
    <w:name w:val="пункт"/>
    <w:basedOn w:val="af2"/>
    <w:rsid w:val="0031383D"/>
    <w:pPr>
      <w:spacing w:after="240"/>
      <w:ind w:firstLine="737"/>
      <w:jc w:val="both"/>
    </w:pPr>
    <w:rPr>
      <w:b/>
    </w:rPr>
  </w:style>
  <w:style w:type="paragraph" w:customStyle="1" w:styleId="1fa">
    <w:name w:val="Стиль1 Знак Знак"/>
    <w:basedOn w:val="af2"/>
    <w:uiPriority w:val="99"/>
    <w:rsid w:val="00B41A85"/>
    <w:pPr>
      <w:keepNext/>
      <w:tabs>
        <w:tab w:val="left" w:pos="1225"/>
      </w:tabs>
      <w:spacing w:line="360" w:lineRule="auto"/>
      <w:ind w:firstLine="567"/>
      <w:jc w:val="both"/>
    </w:pPr>
    <w:rPr>
      <w:rFonts w:ascii="Arial" w:hAnsi="Arial"/>
      <w:spacing w:val="-6"/>
      <w:sz w:val="20"/>
      <w:szCs w:val="22"/>
    </w:rPr>
  </w:style>
  <w:style w:type="paragraph" w:customStyle="1" w:styleId="xl25">
    <w:name w:val="xl25"/>
    <w:basedOn w:val="af2"/>
    <w:rsid w:val="00B1511D"/>
    <w:pPr>
      <w:spacing w:before="100" w:beforeAutospacing="1" w:after="100" w:afterAutospacing="1"/>
    </w:pPr>
    <w:rPr>
      <w:rFonts w:ascii="Times New Roman CYR" w:hAnsi="Times New Roman CYR" w:cs="Times New Roman CYR"/>
      <w:sz w:val="16"/>
      <w:szCs w:val="16"/>
    </w:rPr>
  </w:style>
  <w:style w:type="paragraph" w:customStyle="1" w:styleId="xl26">
    <w:name w:val="xl26"/>
    <w:basedOn w:val="af2"/>
    <w:uiPriority w:val="99"/>
    <w:rsid w:val="00B1511D"/>
    <w:pPr>
      <w:spacing w:before="100" w:beforeAutospacing="1" w:after="100" w:afterAutospacing="1"/>
    </w:pPr>
    <w:rPr>
      <w:rFonts w:ascii="Times New Roman CYR" w:hAnsi="Times New Roman CYR" w:cs="Times New Roman CYR"/>
    </w:rPr>
  </w:style>
  <w:style w:type="paragraph" w:customStyle="1" w:styleId="xl27">
    <w:name w:val="xl27"/>
    <w:basedOn w:val="af2"/>
    <w:rsid w:val="00B1511D"/>
    <w:pPr>
      <w:pBdr>
        <w:bottom w:val="single" w:sz="8" w:space="0" w:color="auto"/>
      </w:pBdr>
      <w:spacing w:before="100" w:beforeAutospacing="1" w:after="100" w:afterAutospacing="1"/>
    </w:pPr>
    <w:rPr>
      <w:rFonts w:ascii="Times New Roman CYR" w:hAnsi="Times New Roman CYR" w:cs="Times New Roman CYR"/>
      <w:sz w:val="16"/>
      <w:szCs w:val="16"/>
    </w:rPr>
  </w:style>
  <w:style w:type="paragraph" w:customStyle="1" w:styleId="xl28">
    <w:name w:val="xl28"/>
    <w:basedOn w:val="af2"/>
    <w:rsid w:val="00B1511D"/>
    <w:pPr>
      <w:pBdr>
        <w:left w:val="single" w:sz="8" w:space="0" w:color="auto"/>
        <w:right w:val="single" w:sz="8" w:space="0" w:color="auto"/>
      </w:pBdr>
      <w:spacing w:before="100" w:beforeAutospacing="1" w:after="100" w:afterAutospacing="1"/>
    </w:pPr>
    <w:rPr>
      <w:rFonts w:ascii="Times New Roman CYR" w:hAnsi="Times New Roman CYR" w:cs="Times New Roman CYR"/>
      <w:b/>
      <w:bCs/>
      <w:sz w:val="16"/>
      <w:szCs w:val="16"/>
    </w:rPr>
  </w:style>
  <w:style w:type="paragraph" w:customStyle="1" w:styleId="xl29">
    <w:name w:val="xl29"/>
    <w:basedOn w:val="af2"/>
    <w:rsid w:val="00B1511D"/>
    <w:pPr>
      <w:pBdr>
        <w:left w:val="single" w:sz="8" w:space="0" w:color="auto"/>
      </w:pBdr>
      <w:spacing w:before="100" w:beforeAutospacing="1" w:after="100" w:afterAutospacing="1"/>
    </w:pPr>
    <w:rPr>
      <w:rFonts w:ascii="Times New Roman CYR" w:hAnsi="Times New Roman CYR" w:cs="Times New Roman CYR"/>
      <w:b/>
      <w:bCs/>
      <w:sz w:val="16"/>
      <w:szCs w:val="16"/>
    </w:rPr>
  </w:style>
  <w:style w:type="paragraph" w:customStyle="1" w:styleId="Agip">
    <w:name w:val="Agip"/>
    <w:link w:val="Agip0"/>
    <w:rsid w:val="00BC0865"/>
    <w:pPr>
      <w:autoSpaceDE w:val="0"/>
      <w:autoSpaceDN w:val="0"/>
      <w:spacing w:after="120"/>
      <w:jc w:val="both"/>
    </w:pPr>
    <w:rPr>
      <w:rFonts w:ascii="Arial" w:hAnsi="Arial"/>
      <w:sz w:val="22"/>
      <w:szCs w:val="22"/>
    </w:rPr>
  </w:style>
  <w:style w:type="paragraph" w:customStyle="1" w:styleId="1-">
    <w:name w:val="Заголовок 1 - го уровня Знак Знак"/>
    <w:basedOn w:val="10"/>
    <w:next w:val="25"/>
    <w:link w:val="1-0"/>
    <w:uiPriority w:val="99"/>
    <w:rsid w:val="001C20F4"/>
    <w:pPr>
      <w:ind w:firstLine="737"/>
    </w:pPr>
    <w:rPr>
      <w:caps w:val="0"/>
      <w:szCs w:val="20"/>
    </w:rPr>
  </w:style>
  <w:style w:type="character" w:customStyle="1" w:styleId="1-0">
    <w:name w:val="Заголовок 1 - го уровня Знак Знак Знак"/>
    <w:link w:val="1-"/>
    <w:uiPriority w:val="99"/>
    <w:locked/>
    <w:rsid w:val="001C20F4"/>
    <w:rPr>
      <w:rFonts w:eastAsia="SimSun"/>
      <w:b/>
      <w:sz w:val="24"/>
    </w:rPr>
  </w:style>
  <w:style w:type="paragraph" w:customStyle="1" w:styleId="affffa">
    <w:name w:val="Основной текст изменен"/>
    <w:basedOn w:val="affd"/>
    <w:next w:val="affd"/>
    <w:rsid w:val="001C20F4"/>
    <w:pPr>
      <w:spacing w:after="0" w:line="360" w:lineRule="auto"/>
      <w:ind w:firstLine="737"/>
    </w:pPr>
    <w:rPr>
      <w:rFonts w:ascii="Arial" w:hAnsi="Arial"/>
      <w:sz w:val="20"/>
    </w:rPr>
  </w:style>
  <w:style w:type="paragraph" w:customStyle="1" w:styleId="311">
    <w:name w:val="Стиль3 Знак Знак1 Знак"/>
    <w:basedOn w:val="af2"/>
    <w:link w:val="312"/>
    <w:uiPriority w:val="99"/>
    <w:rsid w:val="005D674B"/>
    <w:pPr>
      <w:spacing w:before="120" w:after="120" w:line="360" w:lineRule="auto"/>
      <w:ind w:firstLine="737"/>
      <w:jc w:val="both"/>
    </w:pPr>
    <w:rPr>
      <w:rFonts w:ascii="Arial" w:hAnsi="Arial"/>
      <w:szCs w:val="20"/>
    </w:rPr>
  </w:style>
  <w:style w:type="character" w:customStyle="1" w:styleId="312">
    <w:name w:val="Стиль3 Знак Знак1 Знак Знак"/>
    <w:link w:val="311"/>
    <w:uiPriority w:val="99"/>
    <w:locked/>
    <w:rsid w:val="005D674B"/>
    <w:rPr>
      <w:rFonts w:ascii="Arial" w:hAnsi="Arial"/>
      <w:sz w:val="24"/>
      <w:lang w:val="ru-RU" w:eastAsia="ru-RU"/>
    </w:rPr>
  </w:style>
  <w:style w:type="character" w:customStyle="1" w:styleId="1fb">
    <w:name w:val="Знак Знак1"/>
    <w:rsid w:val="00EF5BA1"/>
    <w:rPr>
      <w:rFonts w:eastAsia="Batang"/>
      <w:sz w:val="24"/>
      <w:lang w:val="ru-RU" w:eastAsia="ru-RU"/>
    </w:rPr>
  </w:style>
  <w:style w:type="paragraph" w:styleId="affffb">
    <w:name w:val="Normal (Web)"/>
    <w:aliases w:val="Знак1 Знак,Знак Знак1 Знак Знак Знак Знак,Обычный (Web),Обычный (Web)1,Обычный (веб) Знак1,Обычный (веб) Знак Знак1,Обычный (веб) Знак Знак Знак, Знак Знак1 Знак Знак,Обычный (веб) Знак Знак Знак Знак, Знак Знак Знак Знак Знак Знак Знак"/>
    <w:basedOn w:val="af2"/>
    <w:link w:val="affffc"/>
    <w:qFormat/>
    <w:rsid w:val="00C22BF6"/>
    <w:pPr>
      <w:spacing w:before="100" w:beforeAutospacing="1" w:after="100" w:afterAutospacing="1"/>
    </w:pPr>
    <w:rPr>
      <w:rFonts w:ascii="Arial" w:hAnsi="Arial"/>
      <w:color w:val="000000"/>
      <w:sz w:val="16"/>
      <w:szCs w:val="16"/>
    </w:rPr>
  </w:style>
  <w:style w:type="paragraph" w:styleId="affffd">
    <w:name w:val="Title"/>
    <w:aliases w:val="Char,TITOLO,6 раб"/>
    <w:basedOn w:val="af2"/>
    <w:link w:val="affffe"/>
    <w:uiPriority w:val="99"/>
    <w:qFormat/>
    <w:rsid w:val="00585BF2"/>
    <w:pPr>
      <w:keepLines/>
      <w:spacing w:after="160" w:line="240" w:lineRule="exact"/>
    </w:pPr>
    <w:rPr>
      <w:rFonts w:ascii="Verdana" w:eastAsia="MS Mincho" w:hAnsi="Verdana" w:cs="Franklin Gothic Book"/>
      <w:sz w:val="20"/>
      <w:szCs w:val="20"/>
      <w:lang w:val="en-US" w:eastAsia="en-US"/>
    </w:rPr>
  </w:style>
  <w:style w:type="character" w:customStyle="1" w:styleId="affffe">
    <w:name w:val="Название Знак"/>
    <w:aliases w:val="Char Знак,TITOLO Знак,6 раб Знак"/>
    <w:link w:val="affffd"/>
    <w:uiPriority w:val="99"/>
    <w:locked/>
    <w:rsid w:val="00B10B9B"/>
    <w:rPr>
      <w:rFonts w:eastAsia="Batang" w:cs="Times New Roman"/>
      <w:b/>
      <w:sz w:val="30"/>
      <w:lang w:val="ru-RU" w:eastAsia="ru-RU"/>
    </w:rPr>
  </w:style>
  <w:style w:type="paragraph" w:customStyle="1" w:styleId="FR1">
    <w:name w:val="FR1"/>
    <w:uiPriority w:val="99"/>
    <w:rsid w:val="000F31E1"/>
    <w:pPr>
      <w:widowControl w:val="0"/>
      <w:snapToGrid w:val="0"/>
    </w:pPr>
    <w:rPr>
      <w:rFonts w:ascii="Arial" w:hAnsi="Arial"/>
      <w:sz w:val="40"/>
    </w:rPr>
  </w:style>
  <w:style w:type="paragraph" w:customStyle="1" w:styleId="a4">
    <w:name w:val="Маркер"/>
    <w:basedOn w:val="af2"/>
    <w:link w:val="1fc"/>
    <w:uiPriority w:val="99"/>
    <w:rsid w:val="00B043B5"/>
    <w:pPr>
      <w:numPr>
        <w:numId w:val="3"/>
      </w:numPr>
    </w:pPr>
  </w:style>
  <w:style w:type="paragraph" w:customStyle="1" w:styleId="114">
    <w:name w:val="Обычный11"/>
    <w:basedOn w:val="af2"/>
    <w:next w:val="af2"/>
    <w:autoRedefine/>
    <w:rsid w:val="00B043B5"/>
    <w:rPr>
      <w:szCs w:val="20"/>
      <w:lang w:val="en-US" w:eastAsia="en-US"/>
    </w:rPr>
  </w:style>
  <w:style w:type="paragraph" w:styleId="afffff">
    <w:name w:val="endnote text"/>
    <w:basedOn w:val="af2"/>
    <w:link w:val="afffff0"/>
    <w:uiPriority w:val="99"/>
    <w:rsid w:val="00C1397F"/>
    <w:pPr>
      <w:widowControl w:val="0"/>
    </w:pPr>
    <w:rPr>
      <w:rFonts w:ascii="Courier New" w:hAnsi="Courier New"/>
      <w:szCs w:val="20"/>
      <w:lang w:val="en-US" w:eastAsia="en-US"/>
    </w:rPr>
  </w:style>
  <w:style w:type="character" w:customStyle="1" w:styleId="afffff0">
    <w:name w:val="Текст концевой сноски Знак"/>
    <w:link w:val="afffff"/>
    <w:uiPriority w:val="99"/>
    <w:locked/>
    <w:rsid w:val="00C1397F"/>
    <w:rPr>
      <w:rFonts w:ascii="Courier New" w:hAnsi="Courier New" w:cs="Times New Roman"/>
      <w:sz w:val="24"/>
      <w:lang w:val="en-US" w:eastAsia="en-US"/>
    </w:rPr>
  </w:style>
  <w:style w:type="character" w:styleId="afffff1">
    <w:name w:val="endnote reference"/>
    <w:uiPriority w:val="99"/>
    <w:rsid w:val="00C1397F"/>
    <w:rPr>
      <w:rFonts w:cs="Times New Roman"/>
      <w:vertAlign w:val="superscript"/>
    </w:rPr>
  </w:style>
  <w:style w:type="paragraph" w:styleId="afffff2">
    <w:name w:val="footnote text"/>
    <w:basedOn w:val="af2"/>
    <w:link w:val="afffff3"/>
    <w:uiPriority w:val="99"/>
    <w:rsid w:val="00C1397F"/>
    <w:pPr>
      <w:widowControl w:val="0"/>
    </w:pPr>
    <w:rPr>
      <w:rFonts w:ascii="Courier New" w:hAnsi="Courier New"/>
      <w:szCs w:val="20"/>
      <w:lang w:val="en-US" w:eastAsia="en-US"/>
    </w:rPr>
  </w:style>
  <w:style w:type="character" w:customStyle="1" w:styleId="afffff3">
    <w:name w:val="Текст сноски Знак"/>
    <w:link w:val="afffff2"/>
    <w:uiPriority w:val="99"/>
    <w:locked/>
    <w:rsid w:val="00C1397F"/>
    <w:rPr>
      <w:rFonts w:ascii="Courier New" w:hAnsi="Courier New" w:cs="Times New Roman"/>
      <w:sz w:val="24"/>
      <w:lang w:val="en-US" w:eastAsia="en-US"/>
    </w:rPr>
  </w:style>
  <w:style w:type="character" w:styleId="afffff4">
    <w:name w:val="footnote reference"/>
    <w:rsid w:val="00C1397F"/>
    <w:rPr>
      <w:rFonts w:cs="Times New Roman"/>
      <w:vertAlign w:val="superscript"/>
    </w:rPr>
  </w:style>
  <w:style w:type="character" w:customStyle="1" w:styleId="Document8">
    <w:name w:val="Document 8"/>
    <w:uiPriority w:val="99"/>
    <w:rsid w:val="00C1397F"/>
    <w:rPr>
      <w:rFonts w:cs="Times New Roman"/>
    </w:rPr>
  </w:style>
  <w:style w:type="character" w:customStyle="1" w:styleId="Document4">
    <w:name w:val="Document 4"/>
    <w:uiPriority w:val="99"/>
    <w:rsid w:val="00C1397F"/>
    <w:rPr>
      <w:b/>
      <w:i/>
      <w:sz w:val="24"/>
    </w:rPr>
  </w:style>
  <w:style w:type="character" w:customStyle="1" w:styleId="Document6">
    <w:name w:val="Document 6"/>
    <w:uiPriority w:val="99"/>
    <w:rsid w:val="00C1397F"/>
    <w:rPr>
      <w:rFonts w:cs="Times New Roman"/>
    </w:rPr>
  </w:style>
  <w:style w:type="character" w:customStyle="1" w:styleId="Document5">
    <w:name w:val="Document 5"/>
    <w:uiPriority w:val="99"/>
    <w:rsid w:val="00C1397F"/>
    <w:rPr>
      <w:rFonts w:cs="Times New Roman"/>
    </w:rPr>
  </w:style>
  <w:style w:type="character" w:customStyle="1" w:styleId="Document2">
    <w:name w:val="Document 2"/>
    <w:uiPriority w:val="99"/>
    <w:rsid w:val="00C1397F"/>
    <w:rPr>
      <w:rFonts w:ascii="Courier New" w:hAnsi="Courier New"/>
      <w:sz w:val="24"/>
      <w:lang w:val="en-US"/>
    </w:rPr>
  </w:style>
  <w:style w:type="character" w:customStyle="1" w:styleId="Document7">
    <w:name w:val="Document 7"/>
    <w:uiPriority w:val="99"/>
    <w:rsid w:val="00C1397F"/>
    <w:rPr>
      <w:rFonts w:cs="Times New Roman"/>
    </w:rPr>
  </w:style>
  <w:style w:type="character" w:customStyle="1" w:styleId="Bibliogrphy">
    <w:name w:val="Bibliogrphy"/>
    <w:uiPriority w:val="99"/>
    <w:rsid w:val="00C1397F"/>
    <w:rPr>
      <w:rFonts w:cs="Times New Roman"/>
    </w:rPr>
  </w:style>
  <w:style w:type="character" w:customStyle="1" w:styleId="RightPar1">
    <w:name w:val="Right Par 1"/>
    <w:uiPriority w:val="99"/>
    <w:rsid w:val="00C1397F"/>
    <w:rPr>
      <w:rFonts w:cs="Times New Roman"/>
    </w:rPr>
  </w:style>
  <w:style w:type="character" w:customStyle="1" w:styleId="RightPar2">
    <w:name w:val="Right Par 2"/>
    <w:uiPriority w:val="99"/>
    <w:rsid w:val="00C1397F"/>
    <w:rPr>
      <w:rFonts w:cs="Times New Roman"/>
    </w:rPr>
  </w:style>
  <w:style w:type="character" w:customStyle="1" w:styleId="Document3">
    <w:name w:val="Document 3"/>
    <w:uiPriority w:val="99"/>
    <w:rsid w:val="00C1397F"/>
    <w:rPr>
      <w:rFonts w:ascii="Courier New" w:hAnsi="Courier New"/>
      <w:sz w:val="24"/>
      <w:lang w:val="en-US"/>
    </w:rPr>
  </w:style>
  <w:style w:type="character" w:customStyle="1" w:styleId="RightPar3">
    <w:name w:val="Right Par 3"/>
    <w:uiPriority w:val="99"/>
    <w:rsid w:val="00C1397F"/>
    <w:rPr>
      <w:rFonts w:cs="Times New Roman"/>
    </w:rPr>
  </w:style>
  <w:style w:type="character" w:customStyle="1" w:styleId="RightPar4">
    <w:name w:val="Right Par 4"/>
    <w:uiPriority w:val="99"/>
    <w:rsid w:val="00C1397F"/>
    <w:rPr>
      <w:rFonts w:cs="Times New Roman"/>
    </w:rPr>
  </w:style>
  <w:style w:type="character" w:customStyle="1" w:styleId="RightPar5">
    <w:name w:val="Right Par 5"/>
    <w:uiPriority w:val="99"/>
    <w:rsid w:val="00C1397F"/>
    <w:rPr>
      <w:rFonts w:cs="Times New Roman"/>
    </w:rPr>
  </w:style>
  <w:style w:type="character" w:customStyle="1" w:styleId="RightPar6">
    <w:name w:val="Right Par 6"/>
    <w:uiPriority w:val="99"/>
    <w:rsid w:val="00C1397F"/>
    <w:rPr>
      <w:rFonts w:cs="Times New Roman"/>
    </w:rPr>
  </w:style>
  <w:style w:type="character" w:customStyle="1" w:styleId="RightPar7">
    <w:name w:val="Right Par 7"/>
    <w:uiPriority w:val="99"/>
    <w:rsid w:val="00C1397F"/>
    <w:rPr>
      <w:rFonts w:cs="Times New Roman"/>
    </w:rPr>
  </w:style>
  <w:style w:type="character" w:customStyle="1" w:styleId="RightPar8">
    <w:name w:val="Right Par 8"/>
    <w:uiPriority w:val="99"/>
    <w:rsid w:val="00C1397F"/>
    <w:rPr>
      <w:rFonts w:cs="Times New Roman"/>
    </w:rPr>
  </w:style>
  <w:style w:type="paragraph" w:customStyle="1" w:styleId="Document1">
    <w:name w:val="Document 1"/>
    <w:uiPriority w:val="99"/>
    <w:rsid w:val="00C1397F"/>
    <w:pPr>
      <w:keepNext/>
      <w:keepLines/>
      <w:widowControl w:val="0"/>
      <w:tabs>
        <w:tab w:val="left" w:pos="-720"/>
      </w:tabs>
      <w:suppressAutoHyphens/>
    </w:pPr>
    <w:rPr>
      <w:rFonts w:ascii="Courier New" w:hAnsi="Courier New"/>
      <w:sz w:val="24"/>
      <w:lang w:val="en-US" w:eastAsia="en-US"/>
    </w:rPr>
  </w:style>
  <w:style w:type="character" w:customStyle="1" w:styleId="DocInit">
    <w:name w:val="Doc Init"/>
    <w:uiPriority w:val="99"/>
    <w:rsid w:val="00C1397F"/>
    <w:rPr>
      <w:rFonts w:cs="Times New Roman"/>
    </w:rPr>
  </w:style>
  <w:style w:type="character" w:customStyle="1" w:styleId="TechInit">
    <w:name w:val="Tech Init"/>
    <w:uiPriority w:val="99"/>
    <w:rsid w:val="00C1397F"/>
    <w:rPr>
      <w:rFonts w:ascii="Courier New" w:hAnsi="Courier New"/>
      <w:sz w:val="24"/>
      <w:lang w:val="en-US"/>
    </w:rPr>
  </w:style>
  <w:style w:type="character" w:customStyle="1" w:styleId="Technical5">
    <w:name w:val="Technical 5"/>
    <w:uiPriority w:val="99"/>
    <w:rsid w:val="00C1397F"/>
    <w:rPr>
      <w:rFonts w:cs="Times New Roman"/>
    </w:rPr>
  </w:style>
  <w:style w:type="character" w:customStyle="1" w:styleId="Technical6">
    <w:name w:val="Technical 6"/>
    <w:uiPriority w:val="99"/>
    <w:rsid w:val="00C1397F"/>
    <w:rPr>
      <w:rFonts w:cs="Times New Roman"/>
    </w:rPr>
  </w:style>
  <w:style w:type="character" w:customStyle="1" w:styleId="Technical2">
    <w:name w:val="Technical 2"/>
    <w:uiPriority w:val="99"/>
    <w:rsid w:val="00C1397F"/>
    <w:rPr>
      <w:rFonts w:ascii="Courier New" w:hAnsi="Courier New"/>
      <w:sz w:val="24"/>
      <w:lang w:val="en-US"/>
    </w:rPr>
  </w:style>
  <w:style w:type="character" w:customStyle="1" w:styleId="Technical3">
    <w:name w:val="Technical 3"/>
    <w:uiPriority w:val="99"/>
    <w:rsid w:val="00C1397F"/>
    <w:rPr>
      <w:rFonts w:ascii="Courier New" w:hAnsi="Courier New"/>
      <w:sz w:val="24"/>
      <w:lang w:val="en-US"/>
    </w:rPr>
  </w:style>
  <w:style w:type="character" w:customStyle="1" w:styleId="Technical4">
    <w:name w:val="Technical 4"/>
    <w:uiPriority w:val="99"/>
    <w:rsid w:val="00C1397F"/>
    <w:rPr>
      <w:rFonts w:cs="Times New Roman"/>
    </w:rPr>
  </w:style>
  <w:style w:type="character" w:customStyle="1" w:styleId="Technical1">
    <w:name w:val="Technical 1"/>
    <w:uiPriority w:val="99"/>
    <w:rsid w:val="00C1397F"/>
    <w:rPr>
      <w:rFonts w:ascii="Courier New" w:hAnsi="Courier New"/>
      <w:sz w:val="24"/>
      <w:lang w:val="en-US"/>
    </w:rPr>
  </w:style>
  <w:style w:type="character" w:customStyle="1" w:styleId="Technical7">
    <w:name w:val="Technical 7"/>
    <w:uiPriority w:val="99"/>
    <w:rsid w:val="00C1397F"/>
    <w:rPr>
      <w:rFonts w:cs="Times New Roman"/>
    </w:rPr>
  </w:style>
  <w:style w:type="character" w:customStyle="1" w:styleId="Technical8">
    <w:name w:val="Technical 8"/>
    <w:uiPriority w:val="99"/>
    <w:rsid w:val="00C1397F"/>
    <w:rPr>
      <w:rFonts w:cs="Times New Roman"/>
    </w:rPr>
  </w:style>
  <w:style w:type="paragraph" w:styleId="2f3">
    <w:name w:val="index 2"/>
    <w:basedOn w:val="af2"/>
    <w:next w:val="af2"/>
    <w:rsid w:val="00C1397F"/>
    <w:pPr>
      <w:widowControl w:val="0"/>
      <w:tabs>
        <w:tab w:val="right" w:leader="dot" w:pos="9360"/>
      </w:tabs>
      <w:suppressAutoHyphens/>
      <w:ind w:left="1440" w:right="720" w:hanging="720"/>
    </w:pPr>
    <w:rPr>
      <w:rFonts w:ascii="Courier New" w:hAnsi="Courier New"/>
      <w:szCs w:val="20"/>
      <w:lang w:val="en-US" w:eastAsia="en-US"/>
    </w:rPr>
  </w:style>
  <w:style w:type="paragraph" w:styleId="afffff5">
    <w:name w:val="toa heading"/>
    <w:basedOn w:val="af2"/>
    <w:next w:val="af2"/>
    <w:rsid w:val="00C1397F"/>
    <w:pPr>
      <w:widowControl w:val="0"/>
      <w:tabs>
        <w:tab w:val="right" w:pos="9360"/>
      </w:tabs>
      <w:suppressAutoHyphens/>
    </w:pPr>
    <w:rPr>
      <w:rFonts w:ascii="Courier New" w:hAnsi="Courier New"/>
      <w:szCs w:val="20"/>
      <w:lang w:val="en-US" w:eastAsia="en-US"/>
    </w:rPr>
  </w:style>
  <w:style w:type="character" w:customStyle="1" w:styleId="EquationCaption">
    <w:name w:val="_Equation Caption"/>
    <w:uiPriority w:val="99"/>
    <w:rsid w:val="00C1397F"/>
  </w:style>
  <w:style w:type="table" w:styleId="1fd">
    <w:name w:val="Table Classic 1"/>
    <w:basedOn w:val="af4"/>
    <w:rsid w:val="00C1397F"/>
    <w:pPr>
      <w:widowControl w:val="0"/>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ff6">
    <w:name w:val="List Paragraph"/>
    <w:aliases w:val="_список,Заголовок2,Nawa Bullets,CAFC Bullets,Beran Bullets,Bullet Points,текст ГЕО,strich,2nd Tier Header,Citation List,без абзаца,Заголовок первого уровня,Paragraph,Resume Title,List Paragraph Char Char,Bullet 1,Number_1,lp1,МАРКИР_1,new"/>
    <w:basedOn w:val="af2"/>
    <w:link w:val="afffff7"/>
    <w:uiPriority w:val="99"/>
    <w:qFormat/>
    <w:rsid w:val="00C1397F"/>
    <w:pPr>
      <w:ind w:left="708"/>
    </w:pPr>
    <w:rPr>
      <w:szCs w:val="20"/>
      <w:lang w:val="sr-Latn-CS" w:eastAsia="en-US"/>
    </w:rPr>
  </w:style>
  <w:style w:type="character" w:customStyle="1" w:styleId="hps">
    <w:name w:val="hps"/>
    <w:uiPriority w:val="99"/>
    <w:rsid w:val="00C1397F"/>
  </w:style>
  <w:style w:type="character" w:customStyle="1" w:styleId="aff1">
    <w:name w:val="Верхний колонтитул Знак"/>
    <w:aliases w:val="Title Up Знак,Знак5 Знак,Header_ARGOSS Знак,h Знак,Знак9 Знак Знак Знак, Знак Знак,Encabezado Linea 1 Знак,??????? ?????????? Знак,ВерхКолонтитул Знак,header-first Знак,HeaderPort Знак"/>
    <w:link w:val="aff0"/>
    <w:uiPriority w:val="99"/>
    <w:locked/>
    <w:rsid w:val="00F94623"/>
    <w:rPr>
      <w:sz w:val="24"/>
    </w:rPr>
  </w:style>
  <w:style w:type="paragraph" w:customStyle="1" w:styleId="Tackica">
    <w:name w:val="Tackica"/>
    <w:basedOn w:val="af2"/>
    <w:uiPriority w:val="99"/>
    <w:rsid w:val="001A7413"/>
    <w:pPr>
      <w:numPr>
        <w:numId w:val="4"/>
      </w:numPr>
      <w:spacing w:after="120"/>
      <w:contextualSpacing/>
      <w:jc w:val="both"/>
    </w:pPr>
    <w:rPr>
      <w:rFonts w:ascii="Arial" w:hAnsi="Arial"/>
      <w:sz w:val="22"/>
      <w:szCs w:val="20"/>
      <w:lang w:val="sr-Latn-CS" w:eastAsia="en-US"/>
    </w:rPr>
  </w:style>
  <w:style w:type="paragraph" w:customStyle="1" w:styleId="StyleHeading2JustifiedLeft0mmHanging127mmRight">
    <w:name w:val="Style Heading 2 + Justified Left:  0 mm Hanging:  12.7 mm Right:..."/>
    <w:basedOn w:val="25"/>
    <w:uiPriority w:val="99"/>
    <w:rsid w:val="001A7413"/>
    <w:pPr>
      <w:suppressAutoHyphens/>
      <w:spacing w:after="240"/>
      <w:ind w:left="720" w:right="335" w:hanging="720"/>
    </w:pPr>
    <w:rPr>
      <w:spacing w:val="-3"/>
      <w:sz w:val="28"/>
      <w:lang w:val="en-US"/>
    </w:rPr>
  </w:style>
  <w:style w:type="paragraph" w:customStyle="1" w:styleId="StyleCalibriBlackJustifiedRight59mm1">
    <w:name w:val="Style Calibri Black Justified Right:  5.9 mm1"/>
    <w:basedOn w:val="af2"/>
    <w:uiPriority w:val="99"/>
    <w:rsid w:val="001A7413"/>
    <w:pPr>
      <w:widowControl w:val="0"/>
      <w:ind w:right="335"/>
      <w:jc w:val="both"/>
    </w:pPr>
    <w:rPr>
      <w:rFonts w:ascii="Calibri" w:hAnsi="Calibri"/>
      <w:color w:val="000000"/>
      <w:sz w:val="22"/>
      <w:szCs w:val="20"/>
      <w:lang w:val="en-US" w:eastAsia="en-US"/>
    </w:rPr>
  </w:style>
  <w:style w:type="paragraph" w:customStyle="1" w:styleId="StyleJustifiedRight59mm">
    <w:name w:val="Style Justified Right:  5.9 mm"/>
    <w:basedOn w:val="af2"/>
    <w:uiPriority w:val="99"/>
    <w:rsid w:val="001A7413"/>
    <w:pPr>
      <w:widowControl w:val="0"/>
      <w:ind w:right="335"/>
      <w:jc w:val="both"/>
    </w:pPr>
    <w:rPr>
      <w:rFonts w:ascii="Arial" w:hAnsi="Arial"/>
      <w:spacing w:val="-3"/>
      <w:sz w:val="22"/>
      <w:szCs w:val="20"/>
      <w:lang w:val="en-US" w:eastAsia="en-US"/>
    </w:rPr>
  </w:style>
  <w:style w:type="paragraph" w:customStyle="1" w:styleId="StyleJustifiedLeft1mmRight59mm">
    <w:name w:val="Style Justified Left:  1 mm Right:  5.9 mm"/>
    <w:basedOn w:val="af2"/>
    <w:uiPriority w:val="99"/>
    <w:rsid w:val="001A7413"/>
    <w:pPr>
      <w:widowControl w:val="0"/>
      <w:ind w:left="57" w:right="335"/>
      <w:jc w:val="both"/>
    </w:pPr>
    <w:rPr>
      <w:rFonts w:ascii="Arial" w:hAnsi="Arial"/>
      <w:sz w:val="22"/>
      <w:szCs w:val="20"/>
      <w:lang w:val="en-US" w:eastAsia="en-US"/>
    </w:rPr>
  </w:style>
  <w:style w:type="paragraph" w:customStyle="1" w:styleId="StyleHeading3JustifiedRight59mm">
    <w:name w:val="Style Heading 3 + Justified Right:  5.9 mm"/>
    <w:basedOn w:val="3"/>
    <w:uiPriority w:val="99"/>
    <w:rsid w:val="001A7413"/>
    <w:pPr>
      <w:suppressAutoHyphens/>
      <w:ind w:left="720" w:right="335"/>
    </w:pPr>
    <w:rPr>
      <w:spacing w:val="-3"/>
      <w:lang w:eastAsia="en-US"/>
    </w:rPr>
  </w:style>
  <w:style w:type="character" w:customStyle="1" w:styleId="StyleNormalRArialBlackCharCharCharChar">
    <w:name w:val="Style Normal R + Arial Black Char Char Char Char"/>
    <w:link w:val="StyleNormalRArialBlackCharCharChar"/>
    <w:uiPriority w:val="99"/>
    <w:locked/>
    <w:rsid w:val="00B1734A"/>
    <w:rPr>
      <w:rFonts w:ascii="Arial" w:hAnsi="Arial"/>
      <w:color w:val="000000"/>
    </w:rPr>
  </w:style>
  <w:style w:type="paragraph" w:customStyle="1" w:styleId="StyleNormalRArialBlackCharCharChar">
    <w:name w:val="Style Normal R + Arial Black Char Char Char"/>
    <w:basedOn w:val="af2"/>
    <w:link w:val="StyleNormalRArialBlackCharCharCharChar"/>
    <w:autoRedefine/>
    <w:uiPriority w:val="99"/>
    <w:rsid w:val="00B1734A"/>
    <w:pPr>
      <w:tabs>
        <w:tab w:val="left" w:pos="0"/>
      </w:tabs>
      <w:spacing w:before="120"/>
      <w:ind w:left="720"/>
      <w:jc w:val="both"/>
    </w:pPr>
    <w:rPr>
      <w:rFonts w:ascii="Arial" w:hAnsi="Arial"/>
      <w:color w:val="000000"/>
      <w:sz w:val="20"/>
      <w:szCs w:val="20"/>
    </w:rPr>
  </w:style>
  <w:style w:type="paragraph" w:customStyle="1" w:styleId="StyleArial11ptLeft125cm">
    <w:name w:val="Style Arial 11 pt Left:  1.25 cm"/>
    <w:basedOn w:val="af2"/>
    <w:uiPriority w:val="99"/>
    <w:rsid w:val="00B1734A"/>
    <w:pPr>
      <w:spacing w:before="120"/>
      <w:ind w:left="709"/>
      <w:jc w:val="both"/>
    </w:pPr>
    <w:rPr>
      <w:rFonts w:ascii="Arial" w:hAnsi="Arial"/>
      <w:sz w:val="22"/>
      <w:szCs w:val="20"/>
      <w:lang w:val="en-US" w:eastAsia="en-US"/>
    </w:rPr>
  </w:style>
  <w:style w:type="paragraph" w:customStyle="1" w:styleId="Style2">
    <w:name w:val="Style2"/>
    <w:basedOn w:val="af2"/>
    <w:rsid w:val="00B1734A"/>
    <w:pPr>
      <w:tabs>
        <w:tab w:val="left" w:pos="0"/>
        <w:tab w:val="num" w:pos="360"/>
        <w:tab w:val="num" w:pos="720"/>
        <w:tab w:val="num" w:pos="1440"/>
      </w:tabs>
      <w:spacing w:before="120"/>
      <w:ind w:left="1440"/>
      <w:jc w:val="both"/>
    </w:pPr>
    <w:rPr>
      <w:rFonts w:ascii="Arial" w:hAnsi="Arial" w:cs="Arial"/>
      <w:sz w:val="22"/>
      <w:szCs w:val="22"/>
    </w:rPr>
  </w:style>
  <w:style w:type="paragraph" w:customStyle="1" w:styleId="NormalR">
    <w:name w:val="Normal R"/>
    <w:basedOn w:val="affd"/>
    <w:uiPriority w:val="99"/>
    <w:rsid w:val="00B1734A"/>
    <w:pPr>
      <w:numPr>
        <w:numId w:val="5"/>
      </w:numPr>
      <w:tabs>
        <w:tab w:val="left" w:pos="0"/>
      </w:tabs>
      <w:spacing w:after="0"/>
      <w:ind w:left="720" w:firstLine="0"/>
    </w:pPr>
    <w:rPr>
      <w:rFonts w:ascii="RUSSIAN-Helvetica-normal" w:hAnsi="RUSSIAN-Helvetica-normal"/>
      <w:szCs w:val="24"/>
      <w:lang w:val="en-US"/>
    </w:rPr>
  </w:style>
  <w:style w:type="paragraph" w:customStyle="1" w:styleId="StyleHeading3ArialCharChar">
    <w:name w:val="Style Heading 3 + Arial Char Char"/>
    <w:basedOn w:val="25"/>
    <w:autoRedefine/>
    <w:uiPriority w:val="99"/>
    <w:rsid w:val="00B1734A"/>
    <w:rPr>
      <w:b w:val="0"/>
      <w:bCs/>
    </w:rPr>
  </w:style>
  <w:style w:type="paragraph" w:customStyle="1" w:styleId="NormalRChar">
    <w:name w:val="Normal R Char"/>
    <w:basedOn w:val="affd"/>
    <w:uiPriority w:val="99"/>
    <w:rsid w:val="00B1734A"/>
    <w:pPr>
      <w:tabs>
        <w:tab w:val="left" w:pos="0"/>
      </w:tabs>
      <w:spacing w:after="0"/>
      <w:ind w:left="720" w:firstLine="0"/>
    </w:pPr>
    <w:rPr>
      <w:rFonts w:ascii="RUSSIAN-Helvetica-normal" w:hAnsi="RUSSIAN-Helvetica-normal"/>
      <w:szCs w:val="24"/>
      <w:lang w:val="en-US"/>
    </w:rPr>
  </w:style>
  <w:style w:type="paragraph" w:customStyle="1" w:styleId="1fe">
    <w:name w:val="Без интервала1"/>
    <w:aliases w:val="No Spacing,1обычный"/>
    <w:link w:val="NoSpacingChar"/>
    <w:uiPriority w:val="99"/>
    <w:qFormat/>
    <w:rsid w:val="00B1734A"/>
    <w:rPr>
      <w:rFonts w:ascii="Calibri" w:hAnsi="Calibri"/>
      <w:sz w:val="22"/>
      <w:szCs w:val="22"/>
      <w:lang w:val="en-US" w:eastAsia="en-US"/>
    </w:rPr>
  </w:style>
  <w:style w:type="character" w:customStyle="1" w:styleId="shorttext">
    <w:name w:val="short_text"/>
    <w:uiPriority w:val="99"/>
    <w:rsid w:val="00B1734A"/>
    <w:rPr>
      <w:rFonts w:cs="Times New Roman"/>
    </w:rPr>
  </w:style>
  <w:style w:type="character" w:customStyle="1" w:styleId="1d">
    <w:name w:val="Название объекта Знак1"/>
    <w:aliases w:val="Название объекта Знак Знак,Название объекта Знак2 Знак Знак,Название объекта Знак Знак1 Знак Знак,название таблицы Знак Знак1 Знак Знак,Название объекта Знак Знак Знак Знак Знак,Название объекта Знак1 Знак Знак Знак,таб Знак1"/>
    <w:link w:val="afa"/>
    <w:locked/>
    <w:rsid w:val="00AD6426"/>
    <w:rPr>
      <w:b/>
    </w:rPr>
  </w:style>
  <w:style w:type="paragraph" w:styleId="afffff8">
    <w:name w:val="Subtitle"/>
    <w:basedOn w:val="af2"/>
    <w:link w:val="afffff9"/>
    <w:qFormat/>
    <w:rsid w:val="00DD56B4"/>
    <w:pPr>
      <w:jc w:val="center"/>
    </w:pPr>
    <w:rPr>
      <w:rFonts w:ascii="RUSSIAN-Helvetica-bold" w:hAnsi="RUSSIAN-Helvetica-bold"/>
      <w:sz w:val="40"/>
      <w:lang w:val="en-US" w:eastAsia="en-US"/>
    </w:rPr>
  </w:style>
  <w:style w:type="character" w:customStyle="1" w:styleId="afffff9">
    <w:name w:val="Подзаголовок Знак"/>
    <w:link w:val="afffff8"/>
    <w:locked/>
    <w:rsid w:val="00DD56B4"/>
    <w:rPr>
      <w:rFonts w:ascii="RUSSIAN-Helvetica-bold" w:hAnsi="RUSSIAN-Helvetica-bold" w:cs="Times New Roman"/>
      <w:sz w:val="24"/>
      <w:lang w:val="en-US" w:eastAsia="en-US"/>
    </w:rPr>
  </w:style>
  <w:style w:type="character" w:customStyle="1" w:styleId="aff3">
    <w:name w:val="Нижний колонтитул Знак"/>
    <w:aliases w:val="Title Down Знак,Знак9 Знак,Footer_ARGOSS Знак, Знак9 Знак,Reference number Знак"/>
    <w:link w:val="aff2"/>
    <w:uiPriority w:val="99"/>
    <w:locked/>
    <w:rsid w:val="007F788D"/>
    <w:rPr>
      <w:sz w:val="24"/>
    </w:rPr>
  </w:style>
  <w:style w:type="paragraph" w:customStyle="1" w:styleId="Norrus">
    <w:name w:val="Norrus"/>
    <w:basedOn w:val="af2"/>
    <w:uiPriority w:val="99"/>
    <w:rsid w:val="00830F6F"/>
    <w:rPr>
      <w:rFonts w:ascii="NTHelvetica/Cyrillic" w:hAnsi="NTHelvetica/Cyrillic"/>
      <w:szCs w:val="20"/>
      <w:lang w:val="en-GB" w:eastAsia="en-US"/>
    </w:rPr>
  </w:style>
  <w:style w:type="paragraph" w:customStyle="1" w:styleId="214">
    <w:name w:val="Основной текст с отступом 21"/>
    <w:basedOn w:val="af2"/>
    <w:uiPriority w:val="99"/>
    <w:rsid w:val="000225A8"/>
    <w:pPr>
      <w:suppressAutoHyphens/>
      <w:ind w:left="720"/>
    </w:pPr>
    <w:rPr>
      <w:rFonts w:ascii="Arial" w:hAnsi="Arial"/>
      <w:sz w:val="22"/>
      <w:szCs w:val="20"/>
      <w:lang w:val="sl-SI" w:eastAsia="ar-SA"/>
    </w:rPr>
  </w:style>
  <w:style w:type="character" w:customStyle="1" w:styleId="WW8Num2z0">
    <w:name w:val="WW8Num2z0"/>
    <w:uiPriority w:val="99"/>
    <w:rsid w:val="001B0F21"/>
    <w:rPr>
      <w:rFonts w:ascii="Symbol" w:hAnsi="Symbol"/>
    </w:rPr>
  </w:style>
  <w:style w:type="character" w:customStyle="1" w:styleId="WW8Num3z0">
    <w:name w:val="WW8Num3z0"/>
    <w:uiPriority w:val="99"/>
    <w:rsid w:val="001B0F21"/>
    <w:rPr>
      <w:rFonts w:ascii="Symbol" w:hAnsi="Symbol"/>
    </w:rPr>
  </w:style>
  <w:style w:type="character" w:customStyle="1" w:styleId="WW8Num4z0">
    <w:name w:val="WW8Num4z0"/>
    <w:uiPriority w:val="99"/>
    <w:rsid w:val="001B0F21"/>
    <w:rPr>
      <w:rFonts w:ascii="Symbol" w:hAnsi="Symbol"/>
    </w:rPr>
  </w:style>
  <w:style w:type="character" w:customStyle="1" w:styleId="WW8Num7z0">
    <w:name w:val="WW8Num7z0"/>
    <w:uiPriority w:val="99"/>
    <w:rsid w:val="001B0F21"/>
    <w:rPr>
      <w:rFonts w:ascii="Symbol" w:hAnsi="Symbol"/>
    </w:rPr>
  </w:style>
  <w:style w:type="character" w:customStyle="1" w:styleId="WW8Num8z0">
    <w:name w:val="WW8Num8z0"/>
    <w:uiPriority w:val="99"/>
    <w:rsid w:val="001B0F21"/>
    <w:rPr>
      <w:rFonts w:ascii="Times New Roman" w:hAnsi="Times New Roman"/>
    </w:rPr>
  </w:style>
  <w:style w:type="character" w:customStyle="1" w:styleId="WW8Num9z0">
    <w:name w:val="WW8Num9z0"/>
    <w:uiPriority w:val="99"/>
    <w:rsid w:val="001B0F21"/>
    <w:rPr>
      <w:rFonts w:ascii="Times New Roman" w:hAnsi="Times New Roman"/>
    </w:rPr>
  </w:style>
  <w:style w:type="character" w:customStyle="1" w:styleId="WW8Num10z0">
    <w:name w:val="WW8Num10z0"/>
    <w:uiPriority w:val="99"/>
    <w:rsid w:val="001B0F21"/>
    <w:rPr>
      <w:rFonts w:ascii="Times New Roman" w:hAnsi="Times New Roman"/>
    </w:rPr>
  </w:style>
  <w:style w:type="character" w:customStyle="1" w:styleId="Absatz-Standardschriftart">
    <w:name w:val="Absatz-Standardschriftart"/>
    <w:uiPriority w:val="99"/>
    <w:rsid w:val="001B0F21"/>
  </w:style>
  <w:style w:type="character" w:customStyle="1" w:styleId="WW8Num1z0">
    <w:name w:val="WW8Num1z0"/>
    <w:rsid w:val="001B0F21"/>
    <w:rPr>
      <w:rFonts w:ascii="Symbol" w:hAnsi="Symbol"/>
    </w:rPr>
  </w:style>
  <w:style w:type="character" w:customStyle="1" w:styleId="WW8Num3z1">
    <w:name w:val="WW8Num3z1"/>
    <w:uiPriority w:val="99"/>
    <w:rsid w:val="001B0F21"/>
    <w:rPr>
      <w:rFonts w:ascii="Courier New" w:hAnsi="Courier New"/>
    </w:rPr>
  </w:style>
  <w:style w:type="character" w:customStyle="1" w:styleId="WW8Num3z2">
    <w:name w:val="WW8Num3z2"/>
    <w:uiPriority w:val="99"/>
    <w:rsid w:val="001B0F21"/>
    <w:rPr>
      <w:rFonts w:ascii="Wingdings" w:hAnsi="Wingdings"/>
    </w:rPr>
  </w:style>
  <w:style w:type="character" w:customStyle="1" w:styleId="WW8Num4z1">
    <w:name w:val="WW8Num4z1"/>
    <w:uiPriority w:val="99"/>
    <w:rsid w:val="001B0F21"/>
    <w:rPr>
      <w:rFonts w:ascii="Courier New" w:hAnsi="Courier New"/>
    </w:rPr>
  </w:style>
  <w:style w:type="character" w:customStyle="1" w:styleId="WW8Num4z2">
    <w:name w:val="WW8Num4z2"/>
    <w:uiPriority w:val="99"/>
    <w:rsid w:val="001B0F21"/>
    <w:rPr>
      <w:rFonts w:ascii="Wingdings" w:hAnsi="Wingdings"/>
    </w:rPr>
  </w:style>
  <w:style w:type="character" w:customStyle="1" w:styleId="WW8Num5z0">
    <w:name w:val="WW8Num5z0"/>
    <w:uiPriority w:val="99"/>
    <w:rsid w:val="001B0F21"/>
    <w:rPr>
      <w:rFonts w:ascii="Arial" w:hAnsi="Arial"/>
    </w:rPr>
  </w:style>
  <w:style w:type="character" w:customStyle="1" w:styleId="WW8Num5z1">
    <w:name w:val="WW8Num5z1"/>
    <w:uiPriority w:val="99"/>
    <w:rsid w:val="001B0F21"/>
    <w:rPr>
      <w:rFonts w:ascii="Courier New" w:hAnsi="Courier New"/>
    </w:rPr>
  </w:style>
  <w:style w:type="character" w:customStyle="1" w:styleId="WW8Num5z3">
    <w:name w:val="WW8Num5z3"/>
    <w:uiPriority w:val="99"/>
    <w:rsid w:val="001B0F21"/>
    <w:rPr>
      <w:rFonts w:ascii="Symbol" w:hAnsi="Symbol"/>
    </w:rPr>
  </w:style>
  <w:style w:type="character" w:customStyle="1" w:styleId="WW8Num5z5">
    <w:name w:val="WW8Num5z5"/>
    <w:uiPriority w:val="99"/>
    <w:rsid w:val="001B0F21"/>
    <w:rPr>
      <w:rFonts w:ascii="Wingdings" w:hAnsi="Wingdings"/>
    </w:rPr>
  </w:style>
  <w:style w:type="character" w:customStyle="1" w:styleId="WW8Num8z1">
    <w:name w:val="WW8Num8z1"/>
    <w:uiPriority w:val="99"/>
    <w:rsid w:val="001B0F21"/>
    <w:rPr>
      <w:rFonts w:ascii="Courier New" w:hAnsi="Courier New"/>
    </w:rPr>
  </w:style>
  <w:style w:type="character" w:customStyle="1" w:styleId="WW8Num8z2">
    <w:name w:val="WW8Num8z2"/>
    <w:uiPriority w:val="99"/>
    <w:rsid w:val="001B0F21"/>
    <w:rPr>
      <w:rFonts w:ascii="Wingdings" w:hAnsi="Wingdings"/>
    </w:rPr>
  </w:style>
  <w:style w:type="character" w:customStyle="1" w:styleId="WW8Num8z3">
    <w:name w:val="WW8Num8z3"/>
    <w:uiPriority w:val="99"/>
    <w:rsid w:val="001B0F21"/>
    <w:rPr>
      <w:rFonts w:ascii="Symbol" w:hAnsi="Symbol"/>
    </w:rPr>
  </w:style>
  <w:style w:type="character" w:customStyle="1" w:styleId="WW8Num10z1">
    <w:name w:val="WW8Num10z1"/>
    <w:uiPriority w:val="99"/>
    <w:rsid w:val="001B0F21"/>
    <w:rPr>
      <w:rFonts w:ascii="Courier New" w:hAnsi="Courier New"/>
    </w:rPr>
  </w:style>
  <w:style w:type="character" w:customStyle="1" w:styleId="WW8Num10z2">
    <w:name w:val="WW8Num10z2"/>
    <w:uiPriority w:val="99"/>
    <w:rsid w:val="001B0F21"/>
    <w:rPr>
      <w:rFonts w:ascii="Wingdings" w:hAnsi="Wingdings"/>
    </w:rPr>
  </w:style>
  <w:style w:type="character" w:customStyle="1" w:styleId="WW8Num10z3">
    <w:name w:val="WW8Num10z3"/>
    <w:uiPriority w:val="99"/>
    <w:rsid w:val="001B0F21"/>
    <w:rPr>
      <w:rFonts w:ascii="Symbol" w:hAnsi="Symbol"/>
    </w:rPr>
  </w:style>
  <w:style w:type="character" w:customStyle="1" w:styleId="WW8Num11z0">
    <w:name w:val="WW8Num11z0"/>
    <w:uiPriority w:val="99"/>
    <w:rsid w:val="001B0F21"/>
    <w:rPr>
      <w:rFonts w:ascii="Symbol" w:hAnsi="Symbol"/>
    </w:rPr>
  </w:style>
  <w:style w:type="character" w:customStyle="1" w:styleId="WW8Num11z1">
    <w:name w:val="WW8Num11z1"/>
    <w:uiPriority w:val="99"/>
    <w:rsid w:val="001B0F21"/>
    <w:rPr>
      <w:rFonts w:ascii="Courier New" w:hAnsi="Courier New"/>
    </w:rPr>
  </w:style>
  <w:style w:type="character" w:customStyle="1" w:styleId="WW8Num11z2">
    <w:name w:val="WW8Num11z2"/>
    <w:uiPriority w:val="99"/>
    <w:rsid w:val="001B0F21"/>
    <w:rPr>
      <w:rFonts w:ascii="Wingdings" w:hAnsi="Wingdings"/>
    </w:rPr>
  </w:style>
  <w:style w:type="character" w:customStyle="1" w:styleId="WW8Num12z0">
    <w:name w:val="WW8Num12z0"/>
    <w:uiPriority w:val="99"/>
    <w:rsid w:val="001B0F21"/>
    <w:rPr>
      <w:rFonts w:ascii="Times New Roman" w:hAnsi="Times New Roman"/>
    </w:rPr>
  </w:style>
  <w:style w:type="character" w:customStyle="1" w:styleId="WW8Num12z1">
    <w:name w:val="WW8Num12z1"/>
    <w:uiPriority w:val="99"/>
    <w:rsid w:val="001B0F21"/>
    <w:rPr>
      <w:rFonts w:ascii="Courier New" w:hAnsi="Courier New"/>
    </w:rPr>
  </w:style>
  <w:style w:type="character" w:customStyle="1" w:styleId="WW8Num12z2">
    <w:name w:val="WW8Num12z2"/>
    <w:uiPriority w:val="99"/>
    <w:rsid w:val="001B0F21"/>
    <w:rPr>
      <w:rFonts w:ascii="Wingdings" w:hAnsi="Wingdings"/>
    </w:rPr>
  </w:style>
  <w:style w:type="character" w:customStyle="1" w:styleId="WW8Num12z3">
    <w:name w:val="WW8Num12z3"/>
    <w:uiPriority w:val="99"/>
    <w:rsid w:val="001B0F21"/>
    <w:rPr>
      <w:rFonts w:ascii="Symbol" w:hAnsi="Symbol"/>
    </w:rPr>
  </w:style>
  <w:style w:type="character" w:customStyle="1" w:styleId="WW8Num15z0">
    <w:name w:val="WW8Num15z0"/>
    <w:uiPriority w:val="99"/>
    <w:rsid w:val="001B0F21"/>
    <w:rPr>
      <w:rFonts w:ascii="Times New Roman" w:hAnsi="Times New Roman"/>
    </w:rPr>
  </w:style>
  <w:style w:type="character" w:customStyle="1" w:styleId="WW8Num15z1">
    <w:name w:val="WW8Num15z1"/>
    <w:uiPriority w:val="99"/>
    <w:rsid w:val="001B0F21"/>
    <w:rPr>
      <w:rFonts w:ascii="Courier New" w:hAnsi="Courier New"/>
    </w:rPr>
  </w:style>
  <w:style w:type="character" w:customStyle="1" w:styleId="WW8Num15z2">
    <w:name w:val="WW8Num15z2"/>
    <w:uiPriority w:val="99"/>
    <w:rsid w:val="001B0F21"/>
    <w:rPr>
      <w:rFonts w:ascii="Wingdings" w:hAnsi="Wingdings"/>
    </w:rPr>
  </w:style>
  <w:style w:type="character" w:customStyle="1" w:styleId="WW8Num15z3">
    <w:name w:val="WW8Num15z3"/>
    <w:uiPriority w:val="99"/>
    <w:rsid w:val="001B0F21"/>
    <w:rPr>
      <w:rFonts w:ascii="Symbol" w:hAnsi="Symbol"/>
    </w:rPr>
  </w:style>
  <w:style w:type="character" w:customStyle="1" w:styleId="WW8Num16z0">
    <w:name w:val="WW8Num16z0"/>
    <w:uiPriority w:val="99"/>
    <w:rsid w:val="001B0F21"/>
    <w:rPr>
      <w:rFonts w:ascii="Arial" w:hAnsi="Arial"/>
    </w:rPr>
  </w:style>
  <w:style w:type="character" w:customStyle="1" w:styleId="WW8Num16z1">
    <w:name w:val="WW8Num16z1"/>
    <w:uiPriority w:val="99"/>
    <w:rsid w:val="001B0F21"/>
    <w:rPr>
      <w:rFonts w:ascii="Courier New" w:hAnsi="Courier New"/>
    </w:rPr>
  </w:style>
  <w:style w:type="character" w:customStyle="1" w:styleId="WW8Num16z2">
    <w:name w:val="WW8Num16z2"/>
    <w:uiPriority w:val="99"/>
    <w:rsid w:val="001B0F21"/>
    <w:rPr>
      <w:rFonts w:ascii="Wingdings" w:hAnsi="Wingdings"/>
    </w:rPr>
  </w:style>
  <w:style w:type="character" w:customStyle="1" w:styleId="WW8Num16z3">
    <w:name w:val="WW8Num16z3"/>
    <w:uiPriority w:val="99"/>
    <w:rsid w:val="001B0F21"/>
    <w:rPr>
      <w:rFonts w:ascii="Symbol" w:hAnsi="Symbol"/>
    </w:rPr>
  </w:style>
  <w:style w:type="character" w:customStyle="1" w:styleId="WW8Num18z0">
    <w:name w:val="WW8Num18z0"/>
    <w:uiPriority w:val="99"/>
    <w:rsid w:val="001B0F21"/>
    <w:rPr>
      <w:rFonts w:ascii="Symbol" w:hAnsi="Symbol"/>
    </w:rPr>
  </w:style>
  <w:style w:type="character" w:customStyle="1" w:styleId="WW8Num19z0">
    <w:name w:val="WW8Num19z0"/>
    <w:uiPriority w:val="99"/>
    <w:rsid w:val="001B0F21"/>
    <w:rPr>
      <w:rFonts w:ascii="Arial" w:hAnsi="Arial"/>
    </w:rPr>
  </w:style>
  <w:style w:type="character" w:customStyle="1" w:styleId="WW8Num22z0">
    <w:name w:val="WW8Num22z0"/>
    <w:uiPriority w:val="99"/>
    <w:rsid w:val="001B0F21"/>
    <w:rPr>
      <w:rFonts w:ascii="Wingdings" w:hAnsi="Wingdings"/>
    </w:rPr>
  </w:style>
  <w:style w:type="character" w:customStyle="1" w:styleId="WW8Num22z1">
    <w:name w:val="WW8Num22z1"/>
    <w:uiPriority w:val="99"/>
    <w:rsid w:val="001B0F21"/>
    <w:rPr>
      <w:rFonts w:ascii="Courier New" w:hAnsi="Courier New"/>
    </w:rPr>
  </w:style>
  <w:style w:type="character" w:customStyle="1" w:styleId="WW8Num22z3">
    <w:name w:val="WW8Num22z3"/>
    <w:uiPriority w:val="99"/>
    <w:rsid w:val="001B0F21"/>
    <w:rPr>
      <w:rFonts w:ascii="Symbol" w:hAnsi="Symbol"/>
    </w:rPr>
  </w:style>
  <w:style w:type="character" w:customStyle="1" w:styleId="WW8Num24z0">
    <w:name w:val="WW8Num24z0"/>
    <w:rsid w:val="001B0F21"/>
    <w:rPr>
      <w:rFonts w:ascii="Symbol" w:hAnsi="Symbol"/>
    </w:rPr>
  </w:style>
  <w:style w:type="character" w:customStyle="1" w:styleId="WW8Num24z1">
    <w:name w:val="WW8Num24z1"/>
    <w:uiPriority w:val="99"/>
    <w:rsid w:val="001B0F21"/>
    <w:rPr>
      <w:rFonts w:ascii="Courier New" w:hAnsi="Courier New"/>
    </w:rPr>
  </w:style>
  <w:style w:type="character" w:customStyle="1" w:styleId="WW8Num24z2">
    <w:name w:val="WW8Num24z2"/>
    <w:uiPriority w:val="99"/>
    <w:rsid w:val="001B0F21"/>
    <w:rPr>
      <w:rFonts w:ascii="Wingdings" w:hAnsi="Wingdings"/>
    </w:rPr>
  </w:style>
  <w:style w:type="character" w:customStyle="1" w:styleId="WW8Num26z0">
    <w:name w:val="WW8Num26z0"/>
    <w:uiPriority w:val="99"/>
    <w:rsid w:val="001B0F21"/>
    <w:rPr>
      <w:rFonts w:ascii="Wingdings" w:hAnsi="Wingdings"/>
    </w:rPr>
  </w:style>
  <w:style w:type="character" w:customStyle="1" w:styleId="WW8Num26z1">
    <w:name w:val="WW8Num26z1"/>
    <w:uiPriority w:val="99"/>
    <w:rsid w:val="001B0F21"/>
    <w:rPr>
      <w:rFonts w:ascii="Courier New" w:hAnsi="Courier New"/>
    </w:rPr>
  </w:style>
  <w:style w:type="character" w:customStyle="1" w:styleId="WW8Num26z2">
    <w:name w:val="WW8Num26z2"/>
    <w:uiPriority w:val="99"/>
    <w:rsid w:val="001B0F21"/>
    <w:rPr>
      <w:rFonts w:ascii="Arial" w:hAnsi="Arial"/>
    </w:rPr>
  </w:style>
  <w:style w:type="character" w:customStyle="1" w:styleId="WW8Num26z3">
    <w:name w:val="WW8Num26z3"/>
    <w:uiPriority w:val="99"/>
    <w:rsid w:val="001B0F21"/>
    <w:rPr>
      <w:rFonts w:ascii="Symbol" w:hAnsi="Symbol"/>
    </w:rPr>
  </w:style>
  <w:style w:type="character" w:customStyle="1" w:styleId="WW8Num27z0">
    <w:name w:val="WW8Num27z0"/>
    <w:uiPriority w:val="99"/>
    <w:rsid w:val="001B0F21"/>
    <w:rPr>
      <w:rFonts w:ascii="Arial" w:hAnsi="Arial"/>
    </w:rPr>
  </w:style>
  <w:style w:type="character" w:customStyle="1" w:styleId="WW8Num27z1">
    <w:name w:val="WW8Num27z1"/>
    <w:uiPriority w:val="99"/>
    <w:rsid w:val="001B0F21"/>
    <w:rPr>
      <w:rFonts w:ascii="Courier New" w:hAnsi="Courier New"/>
    </w:rPr>
  </w:style>
  <w:style w:type="character" w:customStyle="1" w:styleId="WW8Num27z2">
    <w:name w:val="WW8Num27z2"/>
    <w:rsid w:val="001B0F21"/>
    <w:rPr>
      <w:rFonts w:ascii="Wingdings" w:hAnsi="Wingdings"/>
    </w:rPr>
  </w:style>
  <w:style w:type="character" w:customStyle="1" w:styleId="WW8Num27z3">
    <w:name w:val="WW8Num27z3"/>
    <w:uiPriority w:val="99"/>
    <w:rsid w:val="001B0F21"/>
    <w:rPr>
      <w:rFonts w:ascii="Symbol" w:hAnsi="Symbol"/>
    </w:rPr>
  </w:style>
  <w:style w:type="character" w:customStyle="1" w:styleId="WW8Num28z0">
    <w:name w:val="WW8Num28z0"/>
    <w:uiPriority w:val="99"/>
    <w:rsid w:val="001B0F21"/>
    <w:rPr>
      <w:rFonts w:ascii="Symbol" w:hAnsi="Symbol"/>
    </w:rPr>
  </w:style>
  <w:style w:type="character" w:customStyle="1" w:styleId="WW8Num28z1">
    <w:name w:val="WW8Num28z1"/>
    <w:uiPriority w:val="99"/>
    <w:rsid w:val="001B0F21"/>
    <w:rPr>
      <w:rFonts w:ascii="Courier New" w:hAnsi="Courier New"/>
    </w:rPr>
  </w:style>
  <w:style w:type="character" w:customStyle="1" w:styleId="WW8Num28z2">
    <w:name w:val="WW8Num28z2"/>
    <w:uiPriority w:val="99"/>
    <w:rsid w:val="001B0F21"/>
    <w:rPr>
      <w:rFonts w:ascii="Wingdings" w:hAnsi="Wingdings"/>
    </w:rPr>
  </w:style>
  <w:style w:type="character" w:customStyle="1" w:styleId="WW8Num29z0">
    <w:name w:val="WW8Num29z0"/>
    <w:uiPriority w:val="99"/>
    <w:rsid w:val="001B0F21"/>
    <w:rPr>
      <w:rFonts w:ascii="Symbol" w:hAnsi="Symbol"/>
    </w:rPr>
  </w:style>
  <w:style w:type="character" w:customStyle="1" w:styleId="WW8Num29z1">
    <w:name w:val="WW8Num29z1"/>
    <w:uiPriority w:val="99"/>
    <w:rsid w:val="001B0F21"/>
    <w:rPr>
      <w:rFonts w:ascii="Courier New" w:hAnsi="Courier New"/>
    </w:rPr>
  </w:style>
  <w:style w:type="character" w:customStyle="1" w:styleId="WW8Num29z2">
    <w:name w:val="WW8Num29z2"/>
    <w:uiPriority w:val="99"/>
    <w:rsid w:val="001B0F21"/>
    <w:rPr>
      <w:rFonts w:ascii="Wingdings" w:hAnsi="Wingdings"/>
    </w:rPr>
  </w:style>
  <w:style w:type="character" w:customStyle="1" w:styleId="WW8Num31z0">
    <w:name w:val="WW8Num31z0"/>
    <w:uiPriority w:val="99"/>
    <w:rsid w:val="001B0F21"/>
    <w:rPr>
      <w:rFonts w:ascii="Times New Roman" w:hAnsi="Times New Roman"/>
    </w:rPr>
  </w:style>
  <w:style w:type="character" w:customStyle="1" w:styleId="WW8Num31z1">
    <w:name w:val="WW8Num31z1"/>
    <w:uiPriority w:val="99"/>
    <w:rsid w:val="001B0F21"/>
    <w:rPr>
      <w:rFonts w:ascii="Courier New" w:hAnsi="Courier New"/>
    </w:rPr>
  </w:style>
  <w:style w:type="character" w:customStyle="1" w:styleId="WW8Num31z2">
    <w:name w:val="WW8Num31z2"/>
    <w:uiPriority w:val="99"/>
    <w:rsid w:val="001B0F21"/>
    <w:rPr>
      <w:rFonts w:ascii="Wingdings" w:hAnsi="Wingdings"/>
    </w:rPr>
  </w:style>
  <w:style w:type="character" w:customStyle="1" w:styleId="WW8Num31z3">
    <w:name w:val="WW8Num31z3"/>
    <w:uiPriority w:val="99"/>
    <w:rsid w:val="001B0F21"/>
    <w:rPr>
      <w:rFonts w:ascii="Symbol" w:hAnsi="Symbol"/>
    </w:rPr>
  </w:style>
  <w:style w:type="character" w:customStyle="1" w:styleId="WW8Num32z0">
    <w:name w:val="WW8Num32z0"/>
    <w:uiPriority w:val="99"/>
    <w:rsid w:val="001B0F21"/>
    <w:rPr>
      <w:rFonts w:ascii="Times New Roman" w:hAnsi="Times New Roman"/>
    </w:rPr>
  </w:style>
  <w:style w:type="character" w:customStyle="1" w:styleId="WW8Num32z1">
    <w:name w:val="WW8Num32z1"/>
    <w:uiPriority w:val="99"/>
    <w:rsid w:val="001B0F21"/>
    <w:rPr>
      <w:rFonts w:ascii="Courier New" w:hAnsi="Courier New"/>
    </w:rPr>
  </w:style>
  <w:style w:type="character" w:customStyle="1" w:styleId="WW8Num32z2">
    <w:name w:val="WW8Num32z2"/>
    <w:uiPriority w:val="99"/>
    <w:rsid w:val="001B0F21"/>
    <w:rPr>
      <w:rFonts w:ascii="Wingdings" w:hAnsi="Wingdings"/>
    </w:rPr>
  </w:style>
  <w:style w:type="character" w:customStyle="1" w:styleId="WW8Num32z3">
    <w:name w:val="WW8Num32z3"/>
    <w:uiPriority w:val="99"/>
    <w:rsid w:val="001B0F21"/>
    <w:rPr>
      <w:rFonts w:ascii="Symbol" w:hAnsi="Symbol"/>
    </w:rPr>
  </w:style>
  <w:style w:type="character" w:customStyle="1" w:styleId="WW8Num33z0">
    <w:name w:val="WW8Num33z0"/>
    <w:uiPriority w:val="99"/>
    <w:rsid w:val="001B0F21"/>
    <w:rPr>
      <w:rFonts w:ascii="Times New Roman" w:hAnsi="Times New Roman"/>
    </w:rPr>
  </w:style>
  <w:style w:type="character" w:customStyle="1" w:styleId="WW8Num33z1">
    <w:name w:val="WW8Num33z1"/>
    <w:uiPriority w:val="99"/>
    <w:rsid w:val="001B0F21"/>
    <w:rPr>
      <w:rFonts w:ascii="Courier New" w:hAnsi="Courier New"/>
    </w:rPr>
  </w:style>
  <w:style w:type="character" w:customStyle="1" w:styleId="WW8Num33z2">
    <w:name w:val="WW8Num33z2"/>
    <w:uiPriority w:val="99"/>
    <w:rsid w:val="001B0F21"/>
    <w:rPr>
      <w:rFonts w:ascii="Wingdings" w:hAnsi="Wingdings"/>
    </w:rPr>
  </w:style>
  <w:style w:type="character" w:customStyle="1" w:styleId="WW8Num33z3">
    <w:name w:val="WW8Num33z3"/>
    <w:uiPriority w:val="99"/>
    <w:rsid w:val="001B0F21"/>
    <w:rPr>
      <w:rFonts w:ascii="Symbol" w:hAnsi="Symbol"/>
    </w:rPr>
  </w:style>
  <w:style w:type="character" w:customStyle="1" w:styleId="WW8Num34z0">
    <w:name w:val="WW8Num34z0"/>
    <w:uiPriority w:val="99"/>
    <w:rsid w:val="001B0F21"/>
    <w:rPr>
      <w:rFonts w:ascii="Symbol" w:hAnsi="Symbol"/>
    </w:rPr>
  </w:style>
  <w:style w:type="character" w:customStyle="1" w:styleId="WW8Num34z1">
    <w:name w:val="WW8Num34z1"/>
    <w:uiPriority w:val="99"/>
    <w:rsid w:val="001B0F21"/>
    <w:rPr>
      <w:rFonts w:ascii="Courier New" w:hAnsi="Courier New"/>
    </w:rPr>
  </w:style>
  <w:style w:type="character" w:customStyle="1" w:styleId="WW8Num34z2">
    <w:name w:val="WW8Num34z2"/>
    <w:uiPriority w:val="99"/>
    <w:rsid w:val="001B0F21"/>
    <w:rPr>
      <w:rFonts w:ascii="Wingdings" w:hAnsi="Wingdings"/>
    </w:rPr>
  </w:style>
  <w:style w:type="character" w:customStyle="1" w:styleId="WW8Num35z0">
    <w:name w:val="WW8Num35z0"/>
    <w:uiPriority w:val="99"/>
    <w:rsid w:val="001B0F21"/>
    <w:rPr>
      <w:rFonts w:ascii="Times New Roman" w:hAnsi="Times New Roman"/>
    </w:rPr>
  </w:style>
  <w:style w:type="character" w:customStyle="1" w:styleId="WW8Num35z1">
    <w:name w:val="WW8Num35z1"/>
    <w:uiPriority w:val="99"/>
    <w:rsid w:val="001B0F21"/>
    <w:rPr>
      <w:rFonts w:ascii="Courier New" w:hAnsi="Courier New"/>
    </w:rPr>
  </w:style>
  <w:style w:type="character" w:customStyle="1" w:styleId="WW8Num35z2">
    <w:name w:val="WW8Num35z2"/>
    <w:uiPriority w:val="99"/>
    <w:rsid w:val="001B0F21"/>
    <w:rPr>
      <w:rFonts w:ascii="Wingdings" w:hAnsi="Wingdings"/>
    </w:rPr>
  </w:style>
  <w:style w:type="character" w:customStyle="1" w:styleId="WW8Num35z3">
    <w:name w:val="WW8Num35z3"/>
    <w:uiPriority w:val="99"/>
    <w:rsid w:val="001B0F21"/>
    <w:rPr>
      <w:rFonts w:ascii="Symbol" w:hAnsi="Symbol"/>
    </w:rPr>
  </w:style>
  <w:style w:type="character" w:customStyle="1" w:styleId="WW8Num36z0">
    <w:name w:val="WW8Num36z0"/>
    <w:uiPriority w:val="99"/>
    <w:rsid w:val="001B0F21"/>
    <w:rPr>
      <w:rFonts w:ascii="Times New Roman" w:hAnsi="Times New Roman"/>
    </w:rPr>
  </w:style>
  <w:style w:type="character" w:customStyle="1" w:styleId="WW8Num36z1">
    <w:name w:val="WW8Num36z1"/>
    <w:uiPriority w:val="99"/>
    <w:rsid w:val="001B0F21"/>
    <w:rPr>
      <w:rFonts w:ascii="Courier New" w:hAnsi="Courier New"/>
    </w:rPr>
  </w:style>
  <w:style w:type="character" w:customStyle="1" w:styleId="WW8Num36z2">
    <w:name w:val="WW8Num36z2"/>
    <w:uiPriority w:val="99"/>
    <w:rsid w:val="001B0F21"/>
    <w:rPr>
      <w:rFonts w:ascii="Wingdings" w:hAnsi="Wingdings"/>
    </w:rPr>
  </w:style>
  <w:style w:type="character" w:customStyle="1" w:styleId="WW8Num36z3">
    <w:name w:val="WW8Num36z3"/>
    <w:uiPriority w:val="99"/>
    <w:rsid w:val="001B0F21"/>
    <w:rPr>
      <w:rFonts w:ascii="Symbol" w:hAnsi="Symbol"/>
    </w:rPr>
  </w:style>
  <w:style w:type="character" w:customStyle="1" w:styleId="WW8Num38z0">
    <w:name w:val="WW8Num38z0"/>
    <w:uiPriority w:val="99"/>
    <w:rsid w:val="001B0F21"/>
    <w:rPr>
      <w:rFonts w:ascii="Times New Roman" w:hAnsi="Times New Roman"/>
    </w:rPr>
  </w:style>
  <w:style w:type="character" w:customStyle="1" w:styleId="WW8Num38z1">
    <w:name w:val="WW8Num38z1"/>
    <w:uiPriority w:val="99"/>
    <w:rsid w:val="001B0F21"/>
    <w:rPr>
      <w:rFonts w:ascii="Courier New" w:hAnsi="Courier New"/>
    </w:rPr>
  </w:style>
  <w:style w:type="character" w:customStyle="1" w:styleId="WW8Num38z2">
    <w:name w:val="WW8Num38z2"/>
    <w:uiPriority w:val="99"/>
    <w:rsid w:val="001B0F21"/>
    <w:rPr>
      <w:rFonts w:ascii="Wingdings" w:hAnsi="Wingdings"/>
    </w:rPr>
  </w:style>
  <w:style w:type="character" w:customStyle="1" w:styleId="WW8Num38z3">
    <w:name w:val="WW8Num38z3"/>
    <w:uiPriority w:val="99"/>
    <w:rsid w:val="001B0F21"/>
    <w:rPr>
      <w:rFonts w:ascii="Symbol" w:hAnsi="Symbol"/>
    </w:rPr>
  </w:style>
  <w:style w:type="character" w:customStyle="1" w:styleId="WW8Num39z0">
    <w:name w:val="WW8Num39z0"/>
    <w:uiPriority w:val="99"/>
    <w:rsid w:val="001B0F21"/>
    <w:rPr>
      <w:rFonts w:ascii="Wingdings" w:hAnsi="Wingdings"/>
    </w:rPr>
  </w:style>
  <w:style w:type="character" w:customStyle="1" w:styleId="WW8Num39z1">
    <w:name w:val="WW8Num39z1"/>
    <w:uiPriority w:val="99"/>
    <w:rsid w:val="001B0F21"/>
    <w:rPr>
      <w:rFonts w:ascii="Courier New" w:hAnsi="Courier New"/>
    </w:rPr>
  </w:style>
  <w:style w:type="character" w:customStyle="1" w:styleId="WW8Num39z3">
    <w:name w:val="WW8Num39z3"/>
    <w:uiPriority w:val="99"/>
    <w:rsid w:val="001B0F21"/>
    <w:rPr>
      <w:rFonts w:ascii="Symbol" w:hAnsi="Symbol"/>
    </w:rPr>
  </w:style>
  <w:style w:type="character" w:customStyle="1" w:styleId="WW8Num42z0">
    <w:name w:val="WW8Num42z0"/>
    <w:uiPriority w:val="99"/>
    <w:rsid w:val="001B0F21"/>
    <w:rPr>
      <w:rFonts w:ascii="Symbol" w:hAnsi="Symbol"/>
    </w:rPr>
  </w:style>
  <w:style w:type="character" w:customStyle="1" w:styleId="WW8Num42z1">
    <w:name w:val="WW8Num42z1"/>
    <w:uiPriority w:val="99"/>
    <w:rsid w:val="001B0F21"/>
    <w:rPr>
      <w:rFonts w:ascii="Courier New" w:hAnsi="Courier New"/>
    </w:rPr>
  </w:style>
  <w:style w:type="character" w:customStyle="1" w:styleId="WW8Num42z2">
    <w:name w:val="WW8Num42z2"/>
    <w:uiPriority w:val="99"/>
    <w:rsid w:val="001B0F21"/>
    <w:rPr>
      <w:rFonts w:ascii="Wingdings" w:hAnsi="Wingdings"/>
    </w:rPr>
  </w:style>
  <w:style w:type="character" w:customStyle="1" w:styleId="WW8NumSt45z0">
    <w:name w:val="WW8NumSt45z0"/>
    <w:uiPriority w:val="99"/>
    <w:rsid w:val="001B0F21"/>
    <w:rPr>
      <w:rFonts w:ascii="Symbol" w:hAnsi="Symbol"/>
    </w:rPr>
  </w:style>
  <w:style w:type="character" w:customStyle="1" w:styleId="WW8NumSt45z1">
    <w:name w:val="WW8NumSt45z1"/>
    <w:uiPriority w:val="99"/>
    <w:rsid w:val="001B0F21"/>
    <w:rPr>
      <w:rFonts w:ascii="Courier New" w:hAnsi="Courier New"/>
    </w:rPr>
  </w:style>
  <w:style w:type="character" w:customStyle="1" w:styleId="WW8NumSt45z2">
    <w:name w:val="WW8NumSt45z2"/>
    <w:uiPriority w:val="99"/>
    <w:rsid w:val="001B0F21"/>
    <w:rPr>
      <w:rFonts w:ascii="Wingdings" w:hAnsi="Wingdings"/>
    </w:rPr>
  </w:style>
  <w:style w:type="character" w:customStyle="1" w:styleId="FootnoteCharacters">
    <w:name w:val="Footnote Characters"/>
    <w:uiPriority w:val="99"/>
    <w:rsid w:val="001B0F21"/>
    <w:rPr>
      <w:vertAlign w:val="superscript"/>
    </w:rPr>
  </w:style>
  <w:style w:type="paragraph" w:customStyle="1" w:styleId="Heading">
    <w:name w:val="Heading"/>
    <w:basedOn w:val="af2"/>
    <w:next w:val="affd"/>
    <w:rsid w:val="001B0F21"/>
    <w:pPr>
      <w:keepNext/>
      <w:suppressAutoHyphens/>
      <w:spacing w:before="240" w:after="120"/>
    </w:pPr>
    <w:rPr>
      <w:rFonts w:ascii="Arial" w:eastAsia="Arial Unicode MS" w:hAnsi="Arial" w:cs="Mangal"/>
      <w:sz w:val="28"/>
      <w:szCs w:val="28"/>
      <w:lang w:val="en-US" w:eastAsia="ar-SA"/>
    </w:rPr>
  </w:style>
  <w:style w:type="paragraph" w:styleId="afffffa">
    <w:name w:val="List"/>
    <w:basedOn w:val="affd"/>
    <w:rsid w:val="001B0F21"/>
    <w:pPr>
      <w:suppressAutoHyphens/>
      <w:spacing w:before="0" w:after="0"/>
      <w:ind w:firstLine="0"/>
      <w:jc w:val="left"/>
    </w:pPr>
    <w:rPr>
      <w:rFonts w:ascii="Arial" w:hAnsi="Arial" w:cs="Mangal"/>
      <w:lang w:val="en-US" w:eastAsia="ar-SA"/>
    </w:rPr>
  </w:style>
  <w:style w:type="paragraph" w:customStyle="1" w:styleId="Index">
    <w:name w:val="Index"/>
    <w:basedOn w:val="af2"/>
    <w:uiPriority w:val="99"/>
    <w:rsid w:val="001B0F21"/>
    <w:pPr>
      <w:suppressLineNumbers/>
      <w:suppressAutoHyphens/>
    </w:pPr>
    <w:rPr>
      <w:rFonts w:cs="Mangal"/>
      <w:sz w:val="20"/>
      <w:szCs w:val="20"/>
      <w:lang w:val="en-US" w:eastAsia="ar-SA"/>
    </w:rPr>
  </w:style>
  <w:style w:type="paragraph" w:styleId="2f4">
    <w:name w:val="List 2"/>
    <w:basedOn w:val="af2"/>
    <w:rsid w:val="001B0F21"/>
    <w:pPr>
      <w:suppressAutoHyphens/>
      <w:ind w:left="720" w:hanging="360"/>
    </w:pPr>
    <w:rPr>
      <w:sz w:val="20"/>
      <w:szCs w:val="20"/>
      <w:lang w:val="en-US" w:eastAsia="ar-SA"/>
    </w:rPr>
  </w:style>
  <w:style w:type="paragraph" w:styleId="2f5">
    <w:name w:val="List Bullet 2"/>
    <w:basedOn w:val="af2"/>
    <w:link w:val="2f6"/>
    <w:uiPriority w:val="99"/>
    <w:rsid w:val="001B0F21"/>
    <w:pPr>
      <w:tabs>
        <w:tab w:val="num" w:pos="737"/>
      </w:tabs>
      <w:suppressAutoHyphens/>
      <w:ind w:left="1134" w:hanging="397"/>
    </w:pPr>
    <w:rPr>
      <w:sz w:val="20"/>
      <w:szCs w:val="20"/>
      <w:lang w:val="en-US" w:eastAsia="ar-SA"/>
    </w:rPr>
  </w:style>
  <w:style w:type="paragraph" w:styleId="2f7">
    <w:name w:val="List Continue 2"/>
    <w:basedOn w:val="af2"/>
    <w:rsid w:val="001B0F21"/>
    <w:pPr>
      <w:suppressAutoHyphens/>
      <w:spacing w:after="120"/>
      <w:ind w:left="720"/>
    </w:pPr>
    <w:rPr>
      <w:sz w:val="20"/>
      <w:szCs w:val="20"/>
      <w:lang w:val="en-US" w:eastAsia="ar-SA"/>
    </w:rPr>
  </w:style>
  <w:style w:type="paragraph" w:customStyle="1" w:styleId="OSNOVNI">
    <w:name w:val="OSNOVNI"/>
    <w:uiPriority w:val="99"/>
    <w:rsid w:val="001B0F21"/>
    <w:pPr>
      <w:tabs>
        <w:tab w:val="left" w:pos="-720"/>
      </w:tabs>
      <w:suppressAutoHyphens/>
    </w:pPr>
    <w:rPr>
      <w:rFonts w:ascii="CG Times" w:hAnsi="CG Times"/>
      <w:sz w:val="24"/>
      <w:lang w:val="en-US" w:eastAsia="ar-SA"/>
    </w:rPr>
  </w:style>
  <w:style w:type="paragraph" w:customStyle="1" w:styleId="Besedilo-Poudarjeno">
    <w:name w:val="Besedilo - Poudarjeno"/>
    <w:basedOn w:val="af2"/>
    <w:uiPriority w:val="99"/>
    <w:rsid w:val="001B0F21"/>
    <w:pPr>
      <w:suppressAutoHyphens/>
      <w:jc w:val="both"/>
    </w:pPr>
    <w:rPr>
      <w:rFonts w:ascii="Arial" w:hAnsi="Arial"/>
      <w:b/>
      <w:lang w:val="sl-SI" w:eastAsia="ar-SA"/>
    </w:rPr>
  </w:style>
  <w:style w:type="paragraph" w:styleId="afffffb">
    <w:name w:val="No Spacing"/>
    <w:link w:val="afffffc"/>
    <w:uiPriority w:val="1"/>
    <w:qFormat/>
    <w:rsid w:val="001B0F21"/>
    <w:pPr>
      <w:suppressAutoHyphens/>
    </w:pPr>
    <w:rPr>
      <w:rFonts w:ascii="Calibri" w:hAnsi="Calibri"/>
      <w:sz w:val="22"/>
      <w:szCs w:val="22"/>
      <w:lang w:val="en-US" w:eastAsia="ar-SA"/>
    </w:rPr>
  </w:style>
  <w:style w:type="paragraph" w:customStyle="1" w:styleId="TableContents">
    <w:name w:val="Table Contents"/>
    <w:basedOn w:val="af2"/>
    <w:uiPriority w:val="99"/>
    <w:rsid w:val="001B0F21"/>
    <w:pPr>
      <w:suppressLineNumbers/>
      <w:suppressAutoHyphens/>
    </w:pPr>
    <w:rPr>
      <w:sz w:val="20"/>
      <w:szCs w:val="20"/>
      <w:lang w:val="en-US" w:eastAsia="ar-SA"/>
    </w:rPr>
  </w:style>
  <w:style w:type="paragraph" w:customStyle="1" w:styleId="TableHeading">
    <w:name w:val="Table Heading"/>
    <w:basedOn w:val="TableContents"/>
    <w:uiPriority w:val="99"/>
    <w:rsid w:val="001B0F21"/>
    <w:pPr>
      <w:jc w:val="center"/>
    </w:pPr>
    <w:rPr>
      <w:b/>
      <w:bCs/>
    </w:rPr>
  </w:style>
  <w:style w:type="paragraph" w:customStyle="1" w:styleId="Framecontents">
    <w:name w:val="Frame contents"/>
    <w:basedOn w:val="affd"/>
    <w:uiPriority w:val="99"/>
    <w:rsid w:val="001B0F21"/>
    <w:pPr>
      <w:suppressAutoHyphens/>
      <w:spacing w:before="0" w:after="0"/>
      <w:ind w:firstLine="0"/>
      <w:jc w:val="left"/>
    </w:pPr>
    <w:rPr>
      <w:rFonts w:ascii="Arial" w:hAnsi="Arial"/>
      <w:lang w:val="en-US" w:eastAsia="ar-SA"/>
    </w:rPr>
  </w:style>
  <w:style w:type="paragraph" w:customStyle="1" w:styleId="Tekst">
    <w:name w:val="Tekst"/>
    <w:basedOn w:val="af2"/>
    <w:link w:val="TekstChar"/>
    <w:uiPriority w:val="99"/>
    <w:rsid w:val="001B0F21"/>
    <w:pPr>
      <w:spacing w:before="60" w:after="60" w:line="240" w:lineRule="exact"/>
      <w:ind w:firstLine="720"/>
      <w:jc w:val="both"/>
    </w:pPr>
    <w:rPr>
      <w:rFonts w:ascii="Arial" w:hAnsi="Arial"/>
      <w:sz w:val="22"/>
      <w:szCs w:val="20"/>
      <w:lang w:eastAsia="en-US"/>
    </w:rPr>
  </w:style>
  <w:style w:type="paragraph" w:customStyle="1" w:styleId="Nabrajanje2">
    <w:name w:val="Nabrajanje 2"/>
    <w:basedOn w:val="af2"/>
    <w:uiPriority w:val="99"/>
    <w:rsid w:val="001B0F21"/>
    <w:pPr>
      <w:numPr>
        <w:numId w:val="6"/>
      </w:numPr>
      <w:spacing w:before="120" w:line="288" w:lineRule="auto"/>
      <w:jc w:val="both"/>
    </w:pPr>
    <w:rPr>
      <w:rFonts w:ascii="Arial" w:hAnsi="Arial"/>
      <w:sz w:val="22"/>
      <w:szCs w:val="20"/>
      <w:lang w:eastAsia="en-US"/>
    </w:rPr>
  </w:style>
  <w:style w:type="character" w:customStyle="1" w:styleId="TekstChar">
    <w:name w:val="Tekst Char"/>
    <w:link w:val="Tekst"/>
    <w:uiPriority w:val="99"/>
    <w:locked/>
    <w:rsid w:val="001B0F21"/>
    <w:rPr>
      <w:rFonts w:ascii="Arial" w:hAnsi="Arial"/>
      <w:sz w:val="22"/>
      <w:lang w:eastAsia="en-US"/>
    </w:rPr>
  </w:style>
  <w:style w:type="paragraph" w:customStyle="1" w:styleId="Glavninaslov">
    <w:name w:val="Glavni naslov"/>
    <w:basedOn w:val="af2"/>
    <w:uiPriority w:val="99"/>
    <w:rsid w:val="001B0F21"/>
    <w:pPr>
      <w:jc w:val="both"/>
    </w:pPr>
    <w:rPr>
      <w:rFonts w:ascii="Arial" w:hAnsi="Arial"/>
      <w:sz w:val="28"/>
      <w:szCs w:val="20"/>
      <w:lang w:val="en-US" w:eastAsia="en-US"/>
    </w:rPr>
  </w:style>
  <w:style w:type="paragraph" w:customStyle="1" w:styleId="Nabrajanje">
    <w:name w:val="Nabrajanje"/>
    <w:basedOn w:val="Tekst"/>
    <w:uiPriority w:val="99"/>
    <w:rsid w:val="001B0F21"/>
    <w:pPr>
      <w:numPr>
        <w:numId w:val="7"/>
      </w:numPr>
      <w:spacing w:before="120" w:after="0" w:line="288" w:lineRule="auto"/>
      <w:ind w:hanging="360"/>
    </w:pPr>
    <w:rPr>
      <w:sz w:val="20"/>
    </w:rPr>
  </w:style>
  <w:style w:type="paragraph" w:customStyle="1" w:styleId="Podnaslov1">
    <w:name w:val="Podnaslov 1"/>
    <w:basedOn w:val="10"/>
    <w:uiPriority w:val="99"/>
    <w:rsid w:val="001B0F21"/>
    <w:pPr>
      <w:tabs>
        <w:tab w:val="left" w:pos="-720"/>
      </w:tabs>
      <w:suppressAutoHyphens/>
      <w:spacing w:before="60"/>
      <w:ind w:left="1417" w:hanging="720"/>
    </w:pPr>
    <w:rPr>
      <w:b w:val="0"/>
      <w:spacing w:val="-3"/>
      <w:szCs w:val="20"/>
      <w:lang w:val="en-US" w:eastAsia="en-US"/>
    </w:rPr>
  </w:style>
  <w:style w:type="paragraph" w:customStyle="1" w:styleId="StyleTekstUnderline">
    <w:name w:val="Style Tekst + Underline"/>
    <w:basedOn w:val="Tekst"/>
    <w:uiPriority w:val="99"/>
    <w:rsid w:val="001B0F21"/>
    <w:pPr>
      <w:spacing w:before="120"/>
    </w:pPr>
    <w:rPr>
      <w:u w:val="single"/>
    </w:rPr>
  </w:style>
  <w:style w:type="paragraph" w:customStyle="1" w:styleId="StyleGlavninaslov11ptBold">
    <w:name w:val="Style Glavni naslov + 11 pt Bold"/>
    <w:basedOn w:val="Glavninaslov"/>
    <w:uiPriority w:val="99"/>
    <w:rsid w:val="001B0F21"/>
    <w:pPr>
      <w:spacing w:before="120" w:after="120"/>
    </w:pPr>
    <w:rPr>
      <w:b/>
      <w:bCs/>
      <w:sz w:val="22"/>
    </w:rPr>
  </w:style>
  <w:style w:type="character" w:styleId="afffffd">
    <w:name w:val="annotation reference"/>
    <w:rsid w:val="001B0F21"/>
    <w:rPr>
      <w:rFonts w:cs="Times New Roman"/>
      <w:sz w:val="16"/>
    </w:rPr>
  </w:style>
  <w:style w:type="paragraph" w:styleId="afffffe">
    <w:name w:val="annotation text"/>
    <w:basedOn w:val="af2"/>
    <w:link w:val="affffff"/>
    <w:uiPriority w:val="99"/>
    <w:rsid w:val="001B0F21"/>
    <w:pPr>
      <w:suppressAutoHyphens/>
    </w:pPr>
    <w:rPr>
      <w:sz w:val="20"/>
      <w:szCs w:val="20"/>
      <w:lang w:val="en-US" w:eastAsia="ar-SA"/>
    </w:rPr>
  </w:style>
  <w:style w:type="character" w:customStyle="1" w:styleId="affffff">
    <w:name w:val="Текст примечания Знак"/>
    <w:link w:val="afffffe"/>
    <w:uiPriority w:val="99"/>
    <w:locked/>
    <w:rsid w:val="001B0F21"/>
    <w:rPr>
      <w:rFonts w:cs="Times New Roman"/>
      <w:lang w:val="en-US" w:eastAsia="ar-SA" w:bidi="ar-SA"/>
    </w:rPr>
  </w:style>
  <w:style w:type="paragraph" w:styleId="affffff0">
    <w:name w:val="annotation subject"/>
    <w:basedOn w:val="afffffe"/>
    <w:next w:val="afffffe"/>
    <w:link w:val="affffff1"/>
    <w:uiPriority w:val="99"/>
    <w:rsid w:val="001B0F21"/>
    <w:rPr>
      <w:b/>
      <w:bCs/>
    </w:rPr>
  </w:style>
  <w:style w:type="character" w:customStyle="1" w:styleId="affffff1">
    <w:name w:val="Тема примечания Знак"/>
    <w:link w:val="affffff0"/>
    <w:uiPriority w:val="99"/>
    <w:locked/>
    <w:rsid w:val="001B0F21"/>
    <w:rPr>
      <w:rFonts w:cs="Times New Roman"/>
      <w:b/>
      <w:lang w:val="en-US" w:eastAsia="ar-SA" w:bidi="ar-SA"/>
    </w:rPr>
  </w:style>
  <w:style w:type="paragraph" w:customStyle="1" w:styleId="StyleTekst11pt">
    <w:name w:val="Style Tekst + 11 pt"/>
    <w:basedOn w:val="Tekst"/>
    <w:uiPriority w:val="99"/>
    <w:rsid w:val="001B0F21"/>
    <w:pPr>
      <w:spacing w:before="0" w:after="0" w:line="240" w:lineRule="auto"/>
    </w:pPr>
  </w:style>
  <w:style w:type="paragraph" w:customStyle="1" w:styleId="Naslov2">
    <w:name w:val="Naslov 2"/>
    <w:basedOn w:val="af2"/>
    <w:next w:val="Tekst"/>
    <w:uiPriority w:val="99"/>
    <w:rsid w:val="001B0F21"/>
    <w:pPr>
      <w:keepNext/>
      <w:spacing w:before="240" w:after="240"/>
      <w:outlineLvl w:val="1"/>
    </w:pPr>
    <w:rPr>
      <w:rFonts w:ascii="Arial" w:hAnsi="Arial"/>
      <w:b/>
      <w:bCs/>
      <w:sz w:val="20"/>
      <w:szCs w:val="20"/>
      <w:lang w:val="hr-HR" w:eastAsia="en-US"/>
    </w:rPr>
  </w:style>
  <w:style w:type="paragraph" w:customStyle="1" w:styleId="1ff">
    <w:name w:val="Знак1"/>
    <w:basedOn w:val="af2"/>
    <w:autoRedefine/>
    <w:uiPriority w:val="99"/>
    <w:rsid w:val="001B0F21"/>
    <w:pPr>
      <w:spacing w:after="160" w:line="240" w:lineRule="exact"/>
    </w:pPr>
    <w:rPr>
      <w:rFonts w:eastAsia="SimSun"/>
      <w:b/>
      <w:sz w:val="28"/>
      <w:lang w:val="en-US" w:eastAsia="en-US"/>
    </w:rPr>
  </w:style>
  <w:style w:type="character" w:customStyle="1" w:styleId="s1">
    <w:name w:val="s1"/>
    <w:rsid w:val="0023665F"/>
    <w:rPr>
      <w:rFonts w:ascii="Times New Roman" w:hAnsi="Times New Roman"/>
      <w:b/>
      <w:color w:val="000000"/>
      <w:sz w:val="20"/>
      <w:u w:val="none"/>
    </w:rPr>
  </w:style>
  <w:style w:type="paragraph" w:customStyle="1" w:styleId="221">
    <w:name w:val="Основной текст с отступом 22"/>
    <w:basedOn w:val="af2"/>
    <w:rsid w:val="0023665F"/>
    <w:pPr>
      <w:suppressAutoHyphens/>
      <w:spacing w:after="120" w:line="480" w:lineRule="auto"/>
      <w:ind w:left="283"/>
    </w:pPr>
    <w:rPr>
      <w:lang w:val="en-US" w:eastAsia="ar-SA"/>
    </w:rPr>
  </w:style>
  <w:style w:type="paragraph" w:customStyle="1" w:styleId="2110">
    <w:name w:val="Основной текст с отступом 211"/>
    <w:basedOn w:val="af2"/>
    <w:uiPriority w:val="99"/>
    <w:rsid w:val="00481C4C"/>
    <w:pPr>
      <w:suppressAutoHyphens/>
      <w:ind w:right="26" w:firstLine="720"/>
      <w:jc w:val="both"/>
    </w:pPr>
    <w:rPr>
      <w:rFonts w:cs="Arial"/>
      <w:sz w:val="22"/>
      <w:lang w:val="en-US" w:eastAsia="ar-SA"/>
    </w:rPr>
  </w:style>
  <w:style w:type="paragraph" w:customStyle="1" w:styleId="313">
    <w:name w:val="Основной текст с отступом 31"/>
    <w:basedOn w:val="af2"/>
    <w:uiPriority w:val="99"/>
    <w:rsid w:val="00394098"/>
    <w:pPr>
      <w:suppressAutoHyphens/>
      <w:ind w:left="1701" w:hanging="283"/>
    </w:pPr>
    <w:rPr>
      <w:rFonts w:ascii="Arial" w:hAnsi="Arial" w:cs="Arial"/>
      <w:kern w:val="1"/>
      <w:sz w:val="22"/>
      <w:szCs w:val="20"/>
      <w:lang w:val="sl-SI" w:eastAsia="ar-SA"/>
    </w:rPr>
  </w:style>
  <w:style w:type="paragraph" w:customStyle="1" w:styleId="1ff0">
    <w:name w:val="Обычный (веб)1"/>
    <w:basedOn w:val="af2"/>
    <w:uiPriority w:val="99"/>
    <w:rsid w:val="00394098"/>
    <w:pPr>
      <w:spacing w:before="280" w:after="119"/>
    </w:pPr>
    <w:rPr>
      <w:kern w:val="1"/>
      <w:sz w:val="20"/>
      <w:szCs w:val="20"/>
      <w:lang w:val="en-US" w:eastAsia="ar-SA"/>
    </w:rPr>
  </w:style>
  <w:style w:type="paragraph" w:customStyle="1" w:styleId="Clan1">
    <w:name w:val="Clan1"/>
    <w:uiPriority w:val="99"/>
    <w:rsid w:val="009547DB"/>
    <w:pPr>
      <w:widowControl w:val="0"/>
      <w:tabs>
        <w:tab w:val="left" w:pos="-720"/>
      </w:tabs>
      <w:suppressAutoHyphens/>
      <w:jc w:val="both"/>
    </w:pPr>
    <w:rPr>
      <w:rFonts w:ascii="CG Times" w:hAnsi="CG Times"/>
      <w:b/>
      <w:spacing w:val="-3"/>
      <w:sz w:val="24"/>
      <w:lang w:val="en-US" w:eastAsia="ar-SA"/>
    </w:rPr>
  </w:style>
  <w:style w:type="paragraph" w:customStyle="1" w:styleId="Style">
    <w:name w:val="Style"/>
    <w:uiPriority w:val="99"/>
    <w:rsid w:val="009547DB"/>
    <w:pPr>
      <w:widowControl w:val="0"/>
      <w:suppressAutoHyphens/>
      <w:autoSpaceDE w:val="0"/>
    </w:pPr>
    <w:rPr>
      <w:sz w:val="24"/>
      <w:szCs w:val="24"/>
      <w:lang w:val="en-US" w:eastAsia="ar-SA"/>
    </w:rPr>
  </w:style>
  <w:style w:type="character" w:customStyle="1" w:styleId="FontStyle50">
    <w:name w:val="Font Style50"/>
    <w:rsid w:val="008814BC"/>
    <w:rPr>
      <w:rFonts w:ascii="Arial" w:hAnsi="Arial"/>
      <w:sz w:val="22"/>
    </w:rPr>
  </w:style>
  <w:style w:type="character" w:customStyle="1" w:styleId="32">
    <w:name w:val="Заголовок 3 Знак2"/>
    <w:aliases w:val="Заголовок 4+ Знак,RSKH3 Знак,B Head Знак,Subparagraaf Знак,ALK_K3 Знак,Heading 3_ARGOSS Знак,Subsection Знак,Sub-paragraaf Знак,KAAE3 Знак Знак,KAAE3 ???? Знак,заголовок 3 Знак,Заголовок 3 Знак1 Знак2,Заголовок 3 Знак Знак Знак2"/>
    <w:link w:val="3"/>
    <w:locked/>
    <w:rsid w:val="006C1909"/>
    <w:rPr>
      <w:i/>
      <w:sz w:val="24"/>
      <w:szCs w:val="24"/>
    </w:rPr>
  </w:style>
  <w:style w:type="character" w:customStyle="1" w:styleId="40">
    <w:name w:val="Заголовок 4 Знак"/>
    <w:aliases w:val="Kopje Знак,ALK_K4 Знак,Heading 4_ARGOSS Знак,Close Знак,RSKH4 Знак,C Head Знак,заголовок 4 Знак Знак, Подпункт Знак,KAAE4 Знак,Report Heading 4 Знак,. (A.) Знак,H4 Знак,Заголовок 4 Знак Знак Знак2,Заголовок 4 Знак1 Знак Знак Знак"/>
    <w:link w:val="4"/>
    <w:uiPriority w:val="99"/>
    <w:locked/>
    <w:rsid w:val="00913A50"/>
    <w:rPr>
      <w:b/>
      <w:bCs/>
      <w:sz w:val="28"/>
      <w:szCs w:val="28"/>
    </w:rPr>
  </w:style>
  <w:style w:type="character" w:customStyle="1" w:styleId="50">
    <w:name w:val="Заголовок 5 Знак"/>
    <w:aliases w:val="RSKH5 Знак,D Head Знак,SubClose Знак,Kop 1A Знак,Report Heading 5 Знак,h5 Знак,. (1.) Знак,Выделение1 Знак,Выделение2 Знак,заг5 Знак,Emphasis Знак,Выделение11 Знак1,Block Label Знак,Underline Знак,Block Label1 Знак,Block Label2 Знак"/>
    <w:link w:val="5"/>
    <w:locked/>
    <w:rsid w:val="00913A50"/>
    <w:rPr>
      <w:b/>
      <w:bCs/>
      <w:i/>
      <w:iCs/>
      <w:sz w:val="26"/>
      <w:szCs w:val="26"/>
    </w:rPr>
  </w:style>
  <w:style w:type="paragraph" w:customStyle="1" w:styleId="CharCharCharCharChar">
    <w:name w:val="Char Char Char Char Char"/>
    <w:basedOn w:val="af2"/>
    <w:autoRedefine/>
    <w:uiPriority w:val="99"/>
    <w:rsid w:val="00913A50"/>
    <w:pPr>
      <w:spacing w:after="160" w:line="240" w:lineRule="exact"/>
    </w:pPr>
    <w:rPr>
      <w:rFonts w:eastAsia="SimSun"/>
      <w:b/>
      <w:sz w:val="28"/>
      <w:lang w:val="en-US" w:eastAsia="en-US"/>
    </w:rPr>
  </w:style>
  <w:style w:type="character" w:styleId="affffff2">
    <w:name w:val="Strong"/>
    <w:uiPriority w:val="22"/>
    <w:qFormat/>
    <w:rsid w:val="00913A50"/>
    <w:rPr>
      <w:rFonts w:cs="Times New Roman"/>
      <w:b/>
    </w:rPr>
  </w:style>
  <w:style w:type="character" w:customStyle="1" w:styleId="HeaderChar1">
    <w:name w:val="Header Char1"/>
    <w:aliases w:val="Title Up Char1"/>
    <w:rsid w:val="00913A50"/>
    <w:rPr>
      <w:rFonts w:ascii="Times New Roman KK EK" w:hAnsi="Times New Roman KK EK"/>
      <w:sz w:val="20"/>
    </w:rPr>
  </w:style>
  <w:style w:type="character" w:customStyle="1" w:styleId="FooterChar1">
    <w:name w:val="Footer Char1"/>
    <w:rsid w:val="00913A50"/>
    <w:rPr>
      <w:rFonts w:ascii="Times New Roman KK EK" w:hAnsi="Times New Roman KK EK"/>
      <w:sz w:val="20"/>
    </w:rPr>
  </w:style>
  <w:style w:type="character" w:customStyle="1" w:styleId="2f8">
    <w:name w:val="Название объекта Знак2"/>
    <w:aliases w:val="Название объекта Знак1 Знак,Название объекта Знак Знак Знак,Название объекта Знак Знак1,Название объекта Знак2 Знак Знак Знак,Название объекта Знак1 Знак1 Знак Знак Знак,Название объекта Знак Знак Знак1 Знак1 Знак Знак,Знак Зн"/>
    <w:locked/>
    <w:rsid w:val="00913A50"/>
    <w:rPr>
      <w:rFonts w:ascii="Times New Roman KK EK" w:hAnsi="Times New Roman KK EK"/>
      <w:b/>
      <w:lang w:val="ru-RU" w:eastAsia="ru-RU"/>
    </w:rPr>
  </w:style>
  <w:style w:type="character" w:customStyle="1" w:styleId="TitleChar1">
    <w:name w:val="Title Char1"/>
    <w:uiPriority w:val="10"/>
    <w:rsid w:val="00913A50"/>
    <w:rPr>
      <w:rFonts w:ascii="Cambria" w:hAnsi="Cambria"/>
      <w:b/>
      <w:kern w:val="28"/>
      <w:sz w:val="32"/>
    </w:rPr>
  </w:style>
  <w:style w:type="character" w:customStyle="1" w:styleId="BodyTextChar1">
    <w:name w:val="Body Text Char1"/>
    <w:aliases w:val="gl Знак Char1,gl Char1,Основной текст Знак Знак Знак Знак Знак Знак Знак Знак Знак Знак Знак Знак Char1,Основной текст Знак Знак Знак Знак Char1,Основной текст Знак Знак Знак Знак Знак Знак Знак Char1,Основной текст Знак1 Знак Char1"/>
    <w:rsid w:val="00913A50"/>
    <w:rPr>
      <w:rFonts w:ascii="Times New Roman KK EK" w:hAnsi="Times New Roman KK EK"/>
      <w:sz w:val="20"/>
    </w:rPr>
  </w:style>
  <w:style w:type="character" w:customStyle="1" w:styleId="BodyTextIndentChar1">
    <w:name w:val="Body Text Indent Char1"/>
    <w:aliases w:val="Знак Char4,Знак Знак1 Char1,Знак Знак Char1,Основной текст с отступом Знак Знак Знак Char,Знак Знак Знак Знак Знак Char,Основной текст с отступом Знак Char1,Список1 Char1,Основной текст с отступом Знак1 Знак Знак Char"/>
    <w:uiPriority w:val="9"/>
    <w:rsid w:val="00913A50"/>
    <w:rPr>
      <w:rFonts w:ascii="Times New Roman KK EK" w:hAnsi="Times New Roman KK EK"/>
      <w:sz w:val="20"/>
    </w:rPr>
  </w:style>
  <w:style w:type="character" w:customStyle="1" w:styleId="SubtitleChar1">
    <w:name w:val="Subtitle Char1"/>
    <w:uiPriority w:val="11"/>
    <w:rsid w:val="00913A50"/>
    <w:rPr>
      <w:rFonts w:ascii="Cambria" w:hAnsi="Cambria"/>
      <w:sz w:val="24"/>
    </w:rPr>
  </w:style>
  <w:style w:type="character" w:customStyle="1" w:styleId="BodyText2Char1">
    <w:name w:val="Body Text 2 Char1"/>
    <w:rsid w:val="00913A50"/>
    <w:rPr>
      <w:rFonts w:ascii="Times New Roman KK EK" w:hAnsi="Times New Roman KK EK"/>
      <w:sz w:val="20"/>
    </w:rPr>
  </w:style>
  <w:style w:type="character" w:customStyle="1" w:styleId="BodyText3Char1">
    <w:name w:val="Body Text 3 Char1"/>
    <w:uiPriority w:val="99"/>
    <w:semiHidden/>
    <w:rsid w:val="00913A50"/>
    <w:rPr>
      <w:rFonts w:ascii="Times New Roman KK EK" w:hAnsi="Times New Roman KK EK"/>
      <w:sz w:val="16"/>
    </w:rPr>
  </w:style>
  <w:style w:type="character" w:customStyle="1" w:styleId="BodyTextIndent2Char1">
    <w:name w:val="Body Text Indent 2 Char1"/>
    <w:rsid w:val="00913A50"/>
    <w:rPr>
      <w:rFonts w:ascii="Times New Roman KK EK" w:hAnsi="Times New Roman KK EK"/>
      <w:sz w:val="20"/>
    </w:rPr>
  </w:style>
  <w:style w:type="character" w:customStyle="1" w:styleId="BodyTextIndent3Char1">
    <w:name w:val="Body Text Indent 3 Char1"/>
    <w:rsid w:val="00913A50"/>
    <w:rPr>
      <w:rFonts w:ascii="Times New Roman KK EK" w:hAnsi="Times New Roman KK EK"/>
      <w:sz w:val="16"/>
    </w:rPr>
  </w:style>
  <w:style w:type="paragraph" w:styleId="affffff3">
    <w:name w:val="Block Text"/>
    <w:basedOn w:val="af2"/>
    <w:link w:val="affffff4"/>
    <w:rsid w:val="00913A50"/>
    <w:pPr>
      <w:spacing w:after="120"/>
      <w:ind w:left="1440" w:right="1440"/>
    </w:pPr>
    <w:rPr>
      <w:rFonts w:ascii="Times New Roman KK EK" w:hAnsi="Times New Roman KK EK"/>
      <w:sz w:val="28"/>
      <w:szCs w:val="20"/>
    </w:rPr>
  </w:style>
  <w:style w:type="character" w:customStyle="1" w:styleId="DocumentMapChar">
    <w:name w:val="Document Map Char"/>
    <w:locked/>
    <w:rsid w:val="00913A50"/>
    <w:rPr>
      <w:rFonts w:ascii="Tahoma" w:hAnsi="Tahoma"/>
      <w:sz w:val="16"/>
    </w:rPr>
  </w:style>
  <w:style w:type="paragraph" w:styleId="affffff5">
    <w:name w:val="Document Map"/>
    <w:basedOn w:val="af2"/>
    <w:link w:val="affffff6"/>
    <w:uiPriority w:val="99"/>
    <w:rsid w:val="00913A50"/>
    <w:rPr>
      <w:rFonts w:ascii="Tahoma" w:hAnsi="Tahoma"/>
      <w:sz w:val="16"/>
      <w:szCs w:val="20"/>
    </w:rPr>
  </w:style>
  <w:style w:type="character" w:customStyle="1" w:styleId="affffff6">
    <w:name w:val="Схема документа Знак"/>
    <w:link w:val="affffff5"/>
    <w:uiPriority w:val="99"/>
    <w:locked/>
    <w:rsid w:val="00913A50"/>
    <w:rPr>
      <w:rFonts w:cs="Times New Roman"/>
      <w:sz w:val="2"/>
    </w:rPr>
  </w:style>
  <w:style w:type="character" w:customStyle="1" w:styleId="1ff1">
    <w:name w:val="Схема документа Знак1"/>
    <w:uiPriority w:val="99"/>
    <w:rsid w:val="00913A50"/>
    <w:rPr>
      <w:rFonts w:ascii="Tahoma" w:hAnsi="Tahoma"/>
      <w:sz w:val="16"/>
    </w:rPr>
  </w:style>
  <w:style w:type="paragraph" w:customStyle="1" w:styleId="tabl">
    <w:name w:val="tabl"/>
    <w:basedOn w:val="affffff3"/>
    <w:next w:val="af2"/>
    <w:rsid w:val="00913A50"/>
    <w:pPr>
      <w:spacing w:after="0"/>
      <w:ind w:left="0" w:right="0"/>
      <w:jc w:val="center"/>
    </w:pPr>
    <w:rPr>
      <w:rFonts w:ascii="Times New Roman" w:hAnsi="Times New Roman"/>
      <w:sz w:val="20"/>
    </w:rPr>
  </w:style>
  <w:style w:type="paragraph" w:customStyle="1" w:styleId="FR2">
    <w:name w:val="FR2"/>
    <w:uiPriority w:val="99"/>
    <w:rsid w:val="00913A50"/>
    <w:pPr>
      <w:widowControl w:val="0"/>
      <w:autoSpaceDE w:val="0"/>
      <w:autoSpaceDN w:val="0"/>
      <w:adjustRightInd w:val="0"/>
      <w:spacing w:before="600"/>
    </w:pPr>
    <w:rPr>
      <w:b/>
      <w:bCs/>
      <w:sz w:val="28"/>
      <w:szCs w:val="28"/>
      <w:lang w:eastAsia="en-US"/>
    </w:rPr>
  </w:style>
  <w:style w:type="paragraph" w:customStyle="1" w:styleId="1ff2">
    <w:name w:val="заголовок 1"/>
    <w:basedOn w:val="af2"/>
    <w:next w:val="af2"/>
    <w:rsid w:val="00913A50"/>
    <w:pPr>
      <w:keepNext/>
      <w:tabs>
        <w:tab w:val="left" w:pos="432"/>
      </w:tabs>
      <w:overflowPunct w:val="0"/>
      <w:autoSpaceDE w:val="0"/>
      <w:autoSpaceDN w:val="0"/>
      <w:adjustRightInd w:val="0"/>
      <w:ind w:left="432" w:hanging="432"/>
    </w:pPr>
    <w:rPr>
      <w:szCs w:val="20"/>
    </w:rPr>
  </w:style>
  <w:style w:type="paragraph" w:customStyle="1" w:styleId="2f9">
    <w:name w:val="заголовок 2"/>
    <w:basedOn w:val="af2"/>
    <w:next w:val="af2"/>
    <w:qFormat/>
    <w:rsid w:val="00913A50"/>
    <w:pPr>
      <w:keepNext/>
      <w:tabs>
        <w:tab w:val="left" w:pos="576"/>
      </w:tabs>
      <w:overflowPunct w:val="0"/>
      <w:autoSpaceDE w:val="0"/>
      <w:autoSpaceDN w:val="0"/>
      <w:adjustRightInd w:val="0"/>
      <w:ind w:left="576" w:hanging="576"/>
      <w:jc w:val="both"/>
    </w:pPr>
    <w:rPr>
      <w:szCs w:val="20"/>
    </w:rPr>
  </w:style>
  <w:style w:type="paragraph" w:customStyle="1" w:styleId="53">
    <w:name w:val="заголовок 5"/>
    <w:basedOn w:val="af2"/>
    <w:next w:val="af2"/>
    <w:link w:val="54"/>
    <w:rsid w:val="00913A50"/>
    <w:pPr>
      <w:tabs>
        <w:tab w:val="left" w:pos="1008"/>
      </w:tabs>
      <w:overflowPunct w:val="0"/>
      <w:autoSpaceDE w:val="0"/>
      <w:autoSpaceDN w:val="0"/>
      <w:adjustRightInd w:val="0"/>
      <w:spacing w:before="240" w:after="60"/>
      <w:ind w:left="1008" w:hanging="1008"/>
    </w:pPr>
    <w:rPr>
      <w:sz w:val="22"/>
      <w:szCs w:val="20"/>
    </w:rPr>
  </w:style>
  <w:style w:type="paragraph" w:customStyle="1" w:styleId="DefaultText">
    <w:name w:val="Default Text"/>
    <w:basedOn w:val="af2"/>
    <w:rsid w:val="00913A50"/>
    <w:pPr>
      <w:snapToGrid w:val="0"/>
    </w:pPr>
    <w:rPr>
      <w:rFonts w:eastAsia="SimSun"/>
      <w:szCs w:val="20"/>
      <w:lang w:val="en-US" w:eastAsia="en-US"/>
    </w:rPr>
  </w:style>
  <w:style w:type="paragraph" w:customStyle="1" w:styleId="xl22">
    <w:name w:val="xl22"/>
    <w:basedOn w:val="af2"/>
    <w:rsid w:val="00913A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SimSun" w:hAnsi="Arial" w:cs="Arial"/>
      <w:b/>
      <w:bCs/>
      <w:sz w:val="20"/>
      <w:szCs w:val="20"/>
      <w:lang w:val="en-US" w:eastAsia="zh-CN"/>
    </w:rPr>
  </w:style>
  <w:style w:type="paragraph" w:customStyle="1" w:styleId="xl23">
    <w:name w:val="xl23"/>
    <w:basedOn w:val="af2"/>
    <w:rsid w:val="00913A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SimSun" w:hAnsi="Arial" w:cs="Arial"/>
      <w:sz w:val="20"/>
      <w:szCs w:val="20"/>
      <w:lang w:val="en-US" w:eastAsia="zh-CN"/>
    </w:rPr>
  </w:style>
  <w:style w:type="paragraph" w:customStyle="1" w:styleId="xl24">
    <w:name w:val="xl24"/>
    <w:basedOn w:val="af2"/>
    <w:rsid w:val="00913A5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sz w:val="20"/>
      <w:szCs w:val="20"/>
      <w:lang w:val="en-US" w:eastAsia="zh-CN"/>
    </w:rPr>
  </w:style>
  <w:style w:type="paragraph" w:customStyle="1" w:styleId="Legal5L2">
    <w:name w:val="Legal5_L2"/>
    <w:basedOn w:val="af2"/>
    <w:rsid w:val="00913A50"/>
    <w:pPr>
      <w:tabs>
        <w:tab w:val="num" w:pos="360"/>
      </w:tabs>
      <w:spacing w:after="240"/>
      <w:ind w:left="360" w:hanging="360"/>
      <w:jc w:val="both"/>
      <w:outlineLvl w:val="1"/>
    </w:pPr>
    <w:rPr>
      <w:rFonts w:eastAsia="SimSun"/>
      <w:szCs w:val="20"/>
      <w:lang w:val="en-US" w:eastAsia="en-US"/>
    </w:rPr>
  </w:style>
  <w:style w:type="character" w:customStyle="1" w:styleId="1ff3">
    <w:name w:val="заголовок 1 Знак"/>
    <w:uiPriority w:val="99"/>
    <w:rsid w:val="00913A50"/>
    <w:rPr>
      <w:sz w:val="24"/>
      <w:lang w:val="ru-RU" w:eastAsia="ru-RU"/>
    </w:rPr>
  </w:style>
  <w:style w:type="character" w:customStyle="1" w:styleId="3c">
    <w:name w:val="Знак Знак3"/>
    <w:aliases w:val="Основной текст с отступом Знак Знак2,Знак Знак1 Знак2,Знак Знак Знак Знак2"/>
    <w:rsid w:val="00913A50"/>
    <w:rPr>
      <w:rFonts w:ascii="Times New Roman KK EK" w:hAnsi="Times New Roman KK EK"/>
      <w:sz w:val="28"/>
      <w:lang w:val="ru-RU" w:eastAsia="ru-RU"/>
    </w:rPr>
  </w:style>
  <w:style w:type="character" w:customStyle="1" w:styleId="93">
    <w:name w:val="Знак Знак9"/>
    <w:rsid w:val="00913A50"/>
    <w:rPr>
      <w:lang w:val="en-US" w:eastAsia="ru-RU"/>
    </w:rPr>
  </w:style>
  <w:style w:type="paragraph" w:styleId="affffff7">
    <w:name w:val="table of figures"/>
    <w:aliases w:val="Скважина,Перечень таблиц,Приложение П."/>
    <w:basedOn w:val="af2"/>
    <w:next w:val="af2"/>
    <w:link w:val="affffff8"/>
    <w:uiPriority w:val="99"/>
    <w:qFormat/>
    <w:rsid w:val="00913A50"/>
    <w:pPr>
      <w:ind w:left="480" w:hanging="480"/>
    </w:pPr>
    <w:rPr>
      <w:rFonts w:asciiTheme="minorHAnsi" w:hAnsiTheme="minorHAnsi" w:cstheme="minorHAnsi"/>
      <w:b/>
      <w:bCs/>
      <w:sz w:val="20"/>
      <w:szCs w:val="20"/>
    </w:rPr>
  </w:style>
  <w:style w:type="paragraph" w:customStyle="1" w:styleId="affffff9">
    <w:name w:val="Заголовок Таблицы"/>
    <w:basedOn w:val="af2"/>
    <w:rsid w:val="00913A50"/>
    <w:pPr>
      <w:ind w:firstLine="737"/>
      <w:jc w:val="both"/>
    </w:pPr>
    <w:rPr>
      <w:b/>
      <w:sz w:val="20"/>
      <w:szCs w:val="20"/>
    </w:rPr>
  </w:style>
  <w:style w:type="paragraph" w:customStyle="1" w:styleId="affffffa">
    <w:name w:val="Стиль Обычный  + полужирный Черный"/>
    <w:basedOn w:val="af2"/>
    <w:rsid w:val="00913A50"/>
    <w:pPr>
      <w:spacing w:line="360" w:lineRule="auto"/>
      <w:jc w:val="both"/>
    </w:pPr>
    <w:rPr>
      <w:b/>
      <w:bCs/>
      <w:color w:val="000000"/>
    </w:rPr>
  </w:style>
  <w:style w:type="paragraph" w:customStyle="1" w:styleId="1136">
    <w:name w:val="Стиль Основной текст 1 + Первая строка:  13 см Перед:  6 пт Межд..."/>
    <w:basedOn w:val="af2"/>
    <w:uiPriority w:val="99"/>
    <w:rsid w:val="00913A50"/>
    <w:pPr>
      <w:spacing w:before="120"/>
      <w:jc w:val="both"/>
    </w:pPr>
    <w:rPr>
      <w:rFonts w:ascii="Arial" w:hAnsi="Arial"/>
      <w:sz w:val="20"/>
      <w:szCs w:val="20"/>
    </w:rPr>
  </w:style>
  <w:style w:type="paragraph" w:customStyle="1" w:styleId="2fa">
    <w:name w:val="Обычный2"/>
    <w:rsid w:val="00913A50"/>
    <w:pPr>
      <w:widowControl w:val="0"/>
      <w:spacing w:line="300" w:lineRule="auto"/>
      <w:ind w:firstLine="720"/>
      <w:jc w:val="both"/>
    </w:pPr>
    <w:rPr>
      <w:sz w:val="22"/>
    </w:rPr>
  </w:style>
  <w:style w:type="paragraph" w:customStyle="1" w:styleId="BodyTextIndent21">
    <w:name w:val="Body Text Indent 21"/>
    <w:basedOn w:val="af2"/>
    <w:rsid w:val="00913A50"/>
    <w:pPr>
      <w:widowControl w:val="0"/>
      <w:overflowPunct w:val="0"/>
      <w:autoSpaceDE w:val="0"/>
      <w:autoSpaceDN w:val="0"/>
      <w:adjustRightInd w:val="0"/>
      <w:spacing w:line="320" w:lineRule="auto"/>
      <w:ind w:firstLine="720"/>
      <w:jc w:val="both"/>
      <w:textAlignment w:val="baseline"/>
    </w:pPr>
    <w:rPr>
      <w:szCs w:val="20"/>
    </w:rPr>
  </w:style>
  <w:style w:type="paragraph" w:customStyle="1" w:styleId="Style50">
    <w:name w:val="Style50"/>
    <w:basedOn w:val="af2"/>
    <w:rsid w:val="00913A50"/>
    <w:pPr>
      <w:widowControl w:val="0"/>
      <w:autoSpaceDE w:val="0"/>
      <w:autoSpaceDN w:val="0"/>
      <w:adjustRightInd w:val="0"/>
      <w:spacing w:line="230" w:lineRule="exact"/>
      <w:jc w:val="center"/>
    </w:pPr>
  </w:style>
  <w:style w:type="character" w:customStyle="1" w:styleId="FontStyle100">
    <w:name w:val="Font Style100"/>
    <w:rsid w:val="00913A50"/>
    <w:rPr>
      <w:rFonts w:ascii="Times New Roman" w:hAnsi="Times New Roman"/>
      <w:sz w:val="20"/>
    </w:rPr>
  </w:style>
  <w:style w:type="paragraph" w:customStyle="1" w:styleId="Style81">
    <w:name w:val="Style81"/>
    <w:basedOn w:val="af2"/>
    <w:rsid w:val="00913A50"/>
    <w:pPr>
      <w:widowControl w:val="0"/>
      <w:autoSpaceDE w:val="0"/>
      <w:autoSpaceDN w:val="0"/>
      <w:adjustRightInd w:val="0"/>
      <w:spacing w:line="413" w:lineRule="exact"/>
      <w:ind w:firstLine="749"/>
      <w:jc w:val="both"/>
    </w:pPr>
  </w:style>
  <w:style w:type="character" w:customStyle="1" w:styleId="FontStyle157">
    <w:name w:val="Font Style157"/>
    <w:rsid w:val="00913A50"/>
    <w:rPr>
      <w:rFonts w:ascii="Times New Roman" w:hAnsi="Times New Roman"/>
      <w:sz w:val="24"/>
    </w:rPr>
  </w:style>
  <w:style w:type="paragraph" w:customStyle="1" w:styleId="Style17">
    <w:name w:val="Style17"/>
    <w:basedOn w:val="af2"/>
    <w:uiPriority w:val="99"/>
    <w:rsid w:val="00913A50"/>
    <w:pPr>
      <w:widowControl w:val="0"/>
      <w:autoSpaceDE w:val="0"/>
      <w:autoSpaceDN w:val="0"/>
      <w:adjustRightInd w:val="0"/>
      <w:jc w:val="both"/>
    </w:pPr>
  </w:style>
  <w:style w:type="character" w:customStyle="1" w:styleId="maintext1">
    <w:name w:val="maintext1"/>
    <w:rsid w:val="00913A50"/>
    <w:rPr>
      <w:rFonts w:ascii="Tahoma" w:hAnsi="Tahoma"/>
      <w:color w:val="000000"/>
      <w:sz w:val="17"/>
    </w:rPr>
  </w:style>
  <w:style w:type="character" w:customStyle="1" w:styleId="FontStyle81">
    <w:name w:val="Font Style81"/>
    <w:rsid w:val="00913A50"/>
    <w:rPr>
      <w:rFonts w:ascii="Times New Roman" w:hAnsi="Times New Roman"/>
      <w:sz w:val="22"/>
    </w:rPr>
  </w:style>
  <w:style w:type="paragraph" w:customStyle="1" w:styleId="Style3">
    <w:name w:val="Style3"/>
    <w:basedOn w:val="af2"/>
    <w:uiPriority w:val="99"/>
    <w:rsid w:val="00913A50"/>
    <w:pPr>
      <w:widowControl w:val="0"/>
      <w:autoSpaceDE w:val="0"/>
      <w:autoSpaceDN w:val="0"/>
      <w:adjustRightInd w:val="0"/>
      <w:spacing w:line="413" w:lineRule="exact"/>
      <w:ind w:firstLine="710"/>
      <w:jc w:val="both"/>
    </w:pPr>
  </w:style>
  <w:style w:type="paragraph" w:customStyle="1" w:styleId="Style12">
    <w:name w:val="Style12"/>
    <w:basedOn w:val="af2"/>
    <w:rsid w:val="00913A50"/>
    <w:pPr>
      <w:widowControl w:val="0"/>
      <w:autoSpaceDE w:val="0"/>
      <w:autoSpaceDN w:val="0"/>
      <w:adjustRightInd w:val="0"/>
      <w:spacing w:line="427" w:lineRule="exact"/>
      <w:jc w:val="both"/>
    </w:pPr>
  </w:style>
  <w:style w:type="paragraph" w:customStyle="1" w:styleId="Style14">
    <w:name w:val="Style14"/>
    <w:basedOn w:val="af2"/>
    <w:rsid w:val="00913A50"/>
    <w:pPr>
      <w:widowControl w:val="0"/>
      <w:autoSpaceDE w:val="0"/>
      <w:autoSpaceDN w:val="0"/>
      <w:adjustRightInd w:val="0"/>
      <w:spacing w:line="413" w:lineRule="exact"/>
      <w:ind w:firstLine="739"/>
      <w:jc w:val="both"/>
    </w:pPr>
  </w:style>
  <w:style w:type="character" w:customStyle="1" w:styleId="FontStyle225">
    <w:name w:val="Font Style225"/>
    <w:rsid w:val="00913A50"/>
    <w:rPr>
      <w:rFonts w:ascii="Times New Roman" w:hAnsi="Times New Roman"/>
      <w:sz w:val="22"/>
    </w:rPr>
  </w:style>
  <w:style w:type="paragraph" w:customStyle="1" w:styleId="Style4">
    <w:name w:val="Style4"/>
    <w:basedOn w:val="af2"/>
    <w:uiPriority w:val="99"/>
    <w:rsid w:val="00913A50"/>
    <w:pPr>
      <w:widowControl w:val="0"/>
      <w:autoSpaceDE w:val="0"/>
      <w:autoSpaceDN w:val="0"/>
      <w:adjustRightInd w:val="0"/>
      <w:spacing w:line="422" w:lineRule="exact"/>
      <w:ind w:firstLine="734"/>
      <w:jc w:val="both"/>
    </w:pPr>
  </w:style>
  <w:style w:type="paragraph" w:customStyle="1" w:styleId="Style18">
    <w:name w:val="Style18"/>
    <w:basedOn w:val="af2"/>
    <w:rsid w:val="00913A50"/>
    <w:pPr>
      <w:widowControl w:val="0"/>
      <w:autoSpaceDE w:val="0"/>
      <w:autoSpaceDN w:val="0"/>
      <w:adjustRightInd w:val="0"/>
    </w:pPr>
  </w:style>
  <w:style w:type="character" w:customStyle="1" w:styleId="FontStyle23">
    <w:name w:val="Font Style23"/>
    <w:rsid w:val="00913A50"/>
    <w:rPr>
      <w:rFonts w:ascii="Times New Roman" w:hAnsi="Times New Roman"/>
      <w:sz w:val="20"/>
    </w:rPr>
  </w:style>
  <w:style w:type="paragraph" w:customStyle="1" w:styleId="Style10">
    <w:name w:val="Style10"/>
    <w:basedOn w:val="af2"/>
    <w:uiPriority w:val="99"/>
    <w:rsid w:val="00913A50"/>
    <w:pPr>
      <w:widowControl w:val="0"/>
      <w:autoSpaceDE w:val="0"/>
      <w:autoSpaceDN w:val="0"/>
      <w:adjustRightInd w:val="0"/>
    </w:pPr>
  </w:style>
  <w:style w:type="paragraph" w:customStyle="1" w:styleId="Style19">
    <w:name w:val="Style19"/>
    <w:basedOn w:val="af2"/>
    <w:rsid w:val="00913A50"/>
    <w:pPr>
      <w:widowControl w:val="0"/>
      <w:autoSpaceDE w:val="0"/>
      <w:autoSpaceDN w:val="0"/>
      <w:adjustRightInd w:val="0"/>
      <w:spacing w:line="264" w:lineRule="exact"/>
      <w:jc w:val="both"/>
    </w:pPr>
  </w:style>
  <w:style w:type="character" w:customStyle="1" w:styleId="FontStyle29">
    <w:name w:val="Font Style29"/>
    <w:rsid w:val="00913A50"/>
    <w:rPr>
      <w:rFonts w:ascii="Times New Roman" w:hAnsi="Times New Roman"/>
      <w:b/>
      <w:sz w:val="20"/>
    </w:rPr>
  </w:style>
  <w:style w:type="paragraph" w:customStyle="1" w:styleId="Style20">
    <w:name w:val="Style20"/>
    <w:basedOn w:val="af2"/>
    <w:uiPriority w:val="99"/>
    <w:rsid w:val="00913A50"/>
    <w:pPr>
      <w:widowControl w:val="0"/>
      <w:autoSpaceDE w:val="0"/>
      <w:autoSpaceDN w:val="0"/>
      <w:adjustRightInd w:val="0"/>
      <w:spacing w:line="230" w:lineRule="exact"/>
    </w:pPr>
  </w:style>
  <w:style w:type="character" w:customStyle="1" w:styleId="FontStyle192">
    <w:name w:val="Font Style192"/>
    <w:rsid w:val="00913A50"/>
    <w:rPr>
      <w:rFonts w:ascii="Times New Roman" w:hAnsi="Times New Roman"/>
      <w:sz w:val="16"/>
    </w:rPr>
  </w:style>
  <w:style w:type="paragraph" w:customStyle="1" w:styleId="Style68">
    <w:name w:val="Style68"/>
    <w:basedOn w:val="af2"/>
    <w:rsid w:val="00913A50"/>
    <w:pPr>
      <w:widowControl w:val="0"/>
      <w:autoSpaceDE w:val="0"/>
      <w:autoSpaceDN w:val="0"/>
      <w:adjustRightInd w:val="0"/>
      <w:spacing w:line="413" w:lineRule="exact"/>
      <w:ind w:hanging="523"/>
    </w:pPr>
  </w:style>
  <w:style w:type="paragraph" w:customStyle="1" w:styleId="Style39">
    <w:name w:val="Style39"/>
    <w:basedOn w:val="af2"/>
    <w:rsid w:val="00913A50"/>
    <w:pPr>
      <w:widowControl w:val="0"/>
      <w:autoSpaceDE w:val="0"/>
      <w:autoSpaceDN w:val="0"/>
      <w:adjustRightInd w:val="0"/>
      <w:jc w:val="both"/>
    </w:pPr>
  </w:style>
  <w:style w:type="paragraph" w:customStyle="1" w:styleId="Style42">
    <w:name w:val="Style42"/>
    <w:basedOn w:val="af2"/>
    <w:rsid w:val="00913A50"/>
    <w:pPr>
      <w:widowControl w:val="0"/>
      <w:autoSpaceDE w:val="0"/>
      <w:autoSpaceDN w:val="0"/>
      <w:adjustRightInd w:val="0"/>
    </w:pPr>
  </w:style>
  <w:style w:type="paragraph" w:customStyle="1" w:styleId="Style6">
    <w:name w:val="Style6"/>
    <w:basedOn w:val="af2"/>
    <w:uiPriority w:val="99"/>
    <w:rsid w:val="00913A50"/>
    <w:pPr>
      <w:widowControl w:val="0"/>
      <w:autoSpaceDE w:val="0"/>
      <w:autoSpaceDN w:val="0"/>
      <w:adjustRightInd w:val="0"/>
      <w:spacing w:line="235" w:lineRule="exact"/>
      <w:jc w:val="both"/>
    </w:pPr>
  </w:style>
  <w:style w:type="paragraph" w:customStyle="1" w:styleId="Style29">
    <w:name w:val="Style29"/>
    <w:basedOn w:val="af2"/>
    <w:rsid w:val="00913A50"/>
    <w:pPr>
      <w:widowControl w:val="0"/>
      <w:autoSpaceDE w:val="0"/>
      <w:autoSpaceDN w:val="0"/>
      <w:adjustRightInd w:val="0"/>
      <w:jc w:val="right"/>
    </w:pPr>
  </w:style>
  <w:style w:type="character" w:customStyle="1" w:styleId="FontStyle205">
    <w:name w:val="Font Style205"/>
    <w:rsid w:val="00913A50"/>
    <w:rPr>
      <w:rFonts w:ascii="Times New Roman" w:hAnsi="Times New Roman"/>
      <w:b/>
      <w:sz w:val="16"/>
    </w:rPr>
  </w:style>
  <w:style w:type="paragraph" w:customStyle="1" w:styleId="215">
    <w:name w:val="Основной текст 21"/>
    <w:basedOn w:val="af2"/>
    <w:uiPriority w:val="99"/>
    <w:rsid w:val="00913A50"/>
    <w:pPr>
      <w:overflowPunct w:val="0"/>
      <w:autoSpaceDE w:val="0"/>
      <w:autoSpaceDN w:val="0"/>
      <w:adjustRightInd w:val="0"/>
      <w:spacing w:line="360" w:lineRule="auto"/>
      <w:jc w:val="both"/>
      <w:textAlignment w:val="baseline"/>
    </w:pPr>
    <w:rPr>
      <w:szCs w:val="20"/>
    </w:rPr>
  </w:style>
  <w:style w:type="character" w:customStyle="1" w:styleId="s0">
    <w:name w:val="s0"/>
    <w:rsid w:val="00913A50"/>
    <w:rPr>
      <w:rFonts w:ascii="Times New Roman" w:hAnsi="Times New Roman"/>
      <w:color w:val="000000"/>
      <w:sz w:val="24"/>
      <w:u w:val="none"/>
      <w:effect w:val="none"/>
    </w:rPr>
  </w:style>
  <w:style w:type="paragraph" w:customStyle="1" w:styleId="CharCharCharCharChar2">
    <w:name w:val="Char Char Char Char Char2"/>
    <w:basedOn w:val="af2"/>
    <w:autoRedefine/>
    <w:uiPriority w:val="99"/>
    <w:rsid w:val="00913A50"/>
    <w:pPr>
      <w:spacing w:after="160" w:line="240" w:lineRule="exact"/>
    </w:pPr>
    <w:rPr>
      <w:rFonts w:eastAsia="SimSun"/>
      <w:b/>
      <w:sz w:val="28"/>
      <w:lang w:val="en-US" w:eastAsia="en-US"/>
    </w:rPr>
  </w:style>
  <w:style w:type="paragraph" w:customStyle="1" w:styleId="CharChar">
    <w:name w:val="Знак Знак Char Char"/>
    <w:basedOn w:val="af2"/>
    <w:rsid w:val="00913A50"/>
    <w:pPr>
      <w:spacing w:after="160" w:line="240" w:lineRule="exact"/>
    </w:pPr>
    <w:rPr>
      <w:rFonts w:ascii="Arial" w:hAnsi="Arial" w:cs="Arial"/>
      <w:sz w:val="22"/>
      <w:lang w:val="en-US" w:eastAsia="de-DE"/>
    </w:rPr>
  </w:style>
  <w:style w:type="character" w:customStyle="1" w:styleId="190">
    <w:name w:val="Знак Знак19"/>
    <w:locked/>
    <w:rsid w:val="00913A50"/>
    <w:rPr>
      <w:rFonts w:ascii="Arial" w:hAnsi="Arial"/>
      <w:b/>
      <w:kern w:val="32"/>
      <w:sz w:val="32"/>
      <w:lang w:val="ru-RU" w:eastAsia="ru-RU"/>
    </w:rPr>
  </w:style>
  <w:style w:type="character" w:customStyle="1" w:styleId="180">
    <w:name w:val="Знак Знак18"/>
    <w:locked/>
    <w:rsid w:val="00913A50"/>
    <w:rPr>
      <w:rFonts w:ascii="Arial" w:hAnsi="Arial"/>
      <w:b/>
      <w:i/>
      <w:sz w:val="28"/>
      <w:lang w:val="ru-RU" w:eastAsia="ru-RU"/>
    </w:rPr>
  </w:style>
  <w:style w:type="character" w:customStyle="1" w:styleId="170">
    <w:name w:val="Знак Знак17"/>
    <w:locked/>
    <w:rsid w:val="00913A50"/>
    <w:rPr>
      <w:rFonts w:ascii="Arial" w:hAnsi="Arial"/>
      <w:b/>
      <w:sz w:val="26"/>
      <w:lang w:val="ru-RU" w:eastAsia="ru-RU"/>
    </w:rPr>
  </w:style>
  <w:style w:type="character" w:customStyle="1" w:styleId="160">
    <w:name w:val="Знак Знак16"/>
    <w:locked/>
    <w:rsid w:val="00913A50"/>
    <w:rPr>
      <w:b/>
      <w:sz w:val="24"/>
      <w:lang w:val="ru-RU" w:eastAsia="en-US"/>
    </w:rPr>
  </w:style>
  <w:style w:type="character" w:customStyle="1" w:styleId="150">
    <w:name w:val="Знак Знак15"/>
    <w:locked/>
    <w:rsid w:val="00913A50"/>
    <w:rPr>
      <w:rFonts w:ascii="Times New Roman KK EK" w:hAnsi="Times New Roman KK EK"/>
      <w:b/>
      <w:i/>
      <w:sz w:val="26"/>
      <w:lang w:val="ru-RU" w:eastAsia="ru-RU"/>
    </w:rPr>
  </w:style>
  <w:style w:type="character" w:customStyle="1" w:styleId="141">
    <w:name w:val="Знак Знак14"/>
    <w:locked/>
    <w:rsid w:val="00913A50"/>
    <w:rPr>
      <w:b/>
      <w:sz w:val="22"/>
      <w:lang w:val="ru-RU" w:eastAsia="ru-RU"/>
    </w:rPr>
  </w:style>
  <w:style w:type="character" w:customStyle="1" w:styleId="133">
    <w:name w:val="Знак Знак13"/>
    <w:locked/>
    <w:rsid w:val="00913A50"/>
    <w:rPr>
      <w:sz w:val="24"/>
      <w:lang w:val="ru-RU" w:eastAsia="ru-RU"/>
    </w:rPr>
  </w:style>
  <w:style w:type="character" w:customStyle="1" w:styleId="122">
    <w:name w:val="Знак Знак12"/>
    <w:aliases w:val="Знак1 Знак2,Знак Знак1 Знак6,Знак Знак Знак4,Список1 Знак3,Список1 Знак Знак1"/>
    <w:locked/>
    <w:rsid w:val="00913A50"/>
    <w:rPr>
      <w:i/>
      <w:sz w:val="24"/>
      <w:lang w:val="en-US" w:eastAsia="en-US"/>
    </w:rPr>
  </w:style>
  <w:style w:type="character" w:customStyle="1" w:styleId="117">
    <w:name w:val="Знак Знак11"/>
    <w:uiPriority w:val="99"/>
    <w:locked/>
    <w:rsid w:val="00913A50"/>
    <w:rPr>
      <w:rFonts w:ascii="Arial" w:hAnsi="Arial"/>
      <w:b/>
      <w:color w:val="000000"/>
      <w:lang w:val="ru-RU" w:eastAsia="ru-RU"/>
    </w:rPr>
  </w:style>
  <w:style w:type="character" w:customStyle="1" w:styleId="63">
    <w:name w:val="Знак Знак6"/>
    <w:aliases w:val="Основной текст с отступом Знак Знак5,Знак Знак1 Знак5,Знак Знак Знак3,Список1 Знак1,Список1 Знак Знак Знак,Знак Знак Знак Знак5"/>
    <w:locked/>
    <w:rsid w:val="00913A50"/>
    <w:rPr>
      <w:rFonts w:ascii="Times New Roman KK EK" w:hAnsi="Times New Roman KK EK"/>
      <w:sz w:val="28"/>
      <w:lang w:val="ru-RU" w:eastAsia="ru-RU"/>
    </w:rPr>
  </w:style>
  <w:style w:type="character" w:customStyle="1" w:styleId="73">
    <w:name w:val="Знак Знак7"/>
    <w:aliases w:val="Знак Знак Знак Знак6,Знак1 Знак3,Знак Знак1 Знак7,Знак Знак Знак5"/>
    <w:locked/>
    <w:rsid w:val="00913A50"/>
    <w:rPr>
      <w:rFonts w:ascii="Times New Roman KK EK" w:hAnsi="Times New Roman KK EK"/>
      <w:sz w:val="28"/>
      <w:lang w:val="ru-RU" w:eastAsia="ru-RU"/>
    </w:rPr>
  </w:style>
  <w:style w:type="character" w:customStyle="1" w:styleId="2fb">
    <w:name w:val="Знак Знак2"/>
    <w:aliases w:val="Знак Знак1 Знак1,Знак Знак Знак Знак1,Знак11 Знак"/>
    <w:locked/>
    <w:rsid w:val="00913A50"/>
    <w:rPr>
      <w:b/>
      <w:sz w:val="22"/>
      <w:lang w:val="ru-RU" w:eastAsia="ru-RU"/>
    </w:rPr>
  </w:style>
  <w:style w:type="character" w:customStyle="1" w:styleId="56">
    <w:name w:val="Знак Знак5"/>
    <w:aliases w:val="Основной текст с отступом Знак Знак4,Знак Знак1 Знак4,Знак Знак Знак Знак4"/>
    <w:uiPriority w:val="99"/>
    <w:locked/>
    <w:rsid w:val="00913A50"/>
    <w:rPr>
      <w:rFonts w:ascii="Times New Roman KK EK" w:hAnsi="Times New Roman KK EK"/>
      <w:sz w:val="28"/>
      <w:lang w:val="ru-RU" w:eastAsia="ru-RU"/>
    </w:rPr>
  </w:style>
  <w:style w:type="character" w:customStyle="1" w:styleId="910">
    <w:name w:val="Знак Знак91"/>
    <w:locked/>
    <w:rsid w:val="00913A50"/>
    <w:rPr>
      <w:sz w:val="24"/>
      <w:lang w:val="ru-RU" w:eastAsia="ru-RU"/>
    </w:rPr>
  </w:style>
  <w:style w:type="character" w:customStyle="1" w:styleId="1100">
    <w:name w:val="Знак Знак110"/>
    <w:uiPriority w:val="99"/>
    <w:locked/>
    <w:rsid w:val="00913A50"/>
    <w:rPr>
      <w:b/>
      <w:sz w:val="24"/>
      <w:u w:val="single"/>
      <w:lang w:val="ru-RU" w:eastAsia="en-US"/>
    </w:rPr>
  </w:style>
  <w:style w:type="character" w:customStyle="1" w:styleId="101">
    <w:name w:val="Знак Знак10"/>
    <w:locked/>
    <w:rsid w:val="00913A50"/>
    <w:rPr>
      <w:b/>
      <w:sz w:val="24"/>
      <w:lang w:val="ru-RU" w:eastAsia="ru-RU"/>
    </w:rPr>
  </w:style>
  <w:style w:type="character" w:customStyle="1" w:styleId="83">
    <w:name w:val="Знак Знак8"/>
    <w:locked/>
    <w:rsid w:val="00913A50"/>
    <w:rPr>
      <w:rFonts w:ascii="Times New Roman KK EK" w:hAnsi="Times New Roman KK EK"/>
      <w:sz w:val="16"/>
      <w:lang w:val="ru-RU" w:eastAsia="ru-RU"/>
    </w:rPr>
  </w:style>
  <w:style w:type="character" w:customStyle="1" w:styleId="42">
    <w:name w:val="Знак Знак4"/>
    <w:aliases w:val="Основной текст с отступом Знак Знак3,Знак Знак1 Знак3,Знак Знак Знак Знак3"/>
    <w:uiPriority w:val="99"/>
    <w:locked/>
    <w:rsid w:val="00913A50"/>
    <w:rPr>
      <w:sz w:val="24"/>
      <w:lang w:val="ru-RU" w:eastAsia="en-US"/>
    </w:rPr>
  </w:style>
  <w:style w:type="character" w:customStyle="1" w:styleId="314">
    <w:name w:val="Знак Знак31"/>
    <w:uiPriority w:val="99"/>
    <w:locked/>
    <w:rsid w:val="00913A50"/>
    <w:rPr>
      <w:sz w:val="24"/>
      <w:lang w:val="ru-RU" w:eastAsia="en-US"/>
    </w:rPr>
  </w:style>
  <w:style w:type="character" w:customStyle="1" w:styleId="affffffb">
    <w:name w:val="Знак Знак"/>
    <w:aliases w:val="Chapter Title Знак,OG Heading 2 Знак,Заголовок 2 Знак Знак Знак Знак, Знак Знак2,Заголовок 2 Знак Знак Знак1,Основной текст с отступом1 Знак Знак Знак1"/>
    <w:locked/>
    <w:rsid w:val="00913A50"/>
    <w:rPr>
      <w:rFonts w:ascii="Tahoma" w:hAnsi="Tahoma"/>
      <w:sz w:val="16"/>
      <w:lang w:val="ru-RU" w:eastAsia="ru-RU"/>
    </w:rPr>
  </w:style>
  <w:style w:type="paragraph" w:customStyle="1" w:styleId="217">
    <w:name w:val="Обычный21"/>
    <w:uiPriority w:val="99"/>
    <w:rsid w:val="00913A50"/>
    <w:pPr>
      <w:widowControl w:val="0"/>
      <w:spacing w:line="300" w:lineRule="auto"/>
      <w:ind w:firstLine="720"/>
      <w:jc w:val="both"/>
    </w:pPr>
    <w:rPr>
      <w:sz w:val="22"/>
    </w:rPr>
  </w:style>
  <w:style w:type="paragraph" w:customStyle="1" w:styleId="2111">
    <w:name w:val="Основной текст 211"/>
    <w:basedOn w:val="af2"/>
    <w:rsid w:val="00913A50"/>
    <w:pPr>
      <w:overflowPunct w:val="0"/>
      <w:autoSpaceDE w:val="0"/>
      <w:autoSpaceDN w:val="0"/>
      <w:adjustRightInd w:val="0"/>
      <w:spacing w:line="360" w:lineRule="auto"/>
      <w:jc w:val="both"/>
      <w:textAlignment w:val="baseline"/>
    </w:pPr>
    <w:rPr>
      <w:szCs w:val="20"/>
    </w:rPr>
  </w:style>
  <w:style w:type="paragraph" w:customStyle="1" w:styleId="CharCharCharCharChar1">
    <w:name w:val="Char Char Char Char Char1"/>
    <w:basedOn w:val="af2"/>
    <w:autoRedefine/>
    <w:rsid w:val="00913A50"/>
    <w:pPr>
      <w:spacing w:after="160" w:line="240" w:lineRule="exact"/>
    </w:pPr>
    <w:rPr>
      <w:rFonts w:eastAsia="SimSun"/>
      <w:b/>
      <w:sz w:val="28"/>
      <w:lang w:val="en-US" w:eastAsia="en-US"/>
    </w:rPr>
  </w:style>
  <w:style w:type="paragraph" w:customStyle="1" w:styleId="affffffc">
    <w:name w:val="Стиль"/>
    <w:rsid w:val="00913A50"/>
  </w:style>
  <w:style w:type="paragraph" w:customStyle="1" w:styleId="CharCharCharCharCharCharCharCharCharCharCharChar">
    <w:name w:val="Char Char Char Char Char Char Char Char Char Char Char Char"/>
    <w:basedOn w:val="af2"/>
    <w:rsid w:val="00913A50"/>
    <w:rPr>
      <w:rFonts w:ascii="SimSun" w:eastAsia="SimSun" w:hAnsi="SimSun" w:cs="SimSun"/>
      <w:lang w:val="en-US" w:eastAsia="zh-CN"/>
    </w:rPr>
  </w:style>
  <w:style w:type="paragraph" w:customStyle="1" w:styleId="Normal1">
    <w:name w:val="Normal1"/>
    <w:uiPriority w:val="99"/>
    <w:rsid w:val="00913A50"/>
    <w:pPr>
      <w:widowControl w:val="0"/>
      <w:spacing w:line="300" w:lineRule="auto"/>
      <w:ind w:firstLine="720"/>
      <w:jc w:val="both"/>
    </w:pPr>
    <w:rPr>
      <w:sz w:val="22"/>
    </w:rPr>
  </w:style>
  <w:style w:type="paragraph" w:customStyle="1" w:styleId="BodyText21">
    <w:name w:val="Body Text 21"/>
    <w:basedOn w:val="af2"/>
    <w:uiPriority w:val="99"/>
    <w:rsid w:val="00913A50"/>
    <w:pPr>
      <w:overflowPunct w:val="0"/>
      <w:autoSpaceDE w:val="0"/>
      <w:autoSpaceDN w:val="0"/>
      <w:adjustRightInd w:val="0"/>
      <w:spacing w:line="360" w:lineRule="auto"/>
      <w:jc w:val="both"/>
      <w:textAlignment w:val="baseline"/>
    </w:pPr>
    <w:rPr>
      <w:szCs w:val="20"/>
    </w:rPr>
  </w:style>
  <w:style w:type="paragraph" w:customStyle="1" w:styleId="Marker">
    <w:name w:val="Marker"/>
    <w:basedOn w:val="af2"/>
    <w:uiPriority w:val="99"/>
    <w:rsid w:val="00913A50"/>
    <w:pPr>
      <w:tabs>
        <w:tab w:val="num" w:pos="1429"/>
      </w:tabs>
      <w:ind w:left="1429" w:hanging="360"/>
    </w:pPr>
  </w:style>
  <w:style w:type="paragraph" w:customStyle="1" w:styleId="affffffd">
    <w:name w:val="Мой текст"/>
    <w:link w:val="1ff4"/>
    <w:qFormat/>
    <w:rsid w:val="00913A50"/>
    <w:pPr>
      <w:spacing w:before="120"/>
      <w:jc w:val="both"/>
    </w:pPr>
    <w:rPr>
      <w:color w:val="000000"/>
      <w:sz w:val="22"/>
      <w:szCs w:val="22"/>
    </w:rPr>
  </w:style>
  <w:style w:type="character" w:customStyle="1" w:styleId="1ff4">
    <w:name w:val="Мой текст Знак1"/>
    <w:link w:val="affffffd"/>
    <w:locked/>
    <w:rsid w:val="00913A50"/>
    <w:rPr>
      <w:color w:val="000000"/>
      <w:sz w:val="22"/>
      <w:lang w:val="ru-RU" w:eastAsia="ru-RU"/>
    </w:rPr>
  </w:style>
  <w:style w:type="paragraph" w:customStyle="1" w:styleId="CharCharCharCharCharCharCharCharCharCharCharChar1">
    <w:name w:val="Char Char Char Char Char Char Char Char Char Char Char Char1"/>
    <w:basedOn w:val="af2"/>
    <w:rsid w:val="00913A50"/>
    <w:rPr>
      <w:rFonts w:ascii="SimSun" w:eastAsia="SimSun" w:hAnsi="SimSun" w:cs="SimSun"/>
      <w:lang w:val="en-US" w:eastAsia="zh-CN"/>
    </w:rPr>
  </w:style>
  <w:style w:type="character" w:customStyle="1" w:styleId="315">
    <w:name w:val="Заголовок 3 Знак1 Знак"/>
    <w:aliases w:val="Заголовок 3 Знак Знак Знак,Заголовок 3 Знак Знак1,Заголовок 3 Знак1 Знак1 Знак,Заголовок 3 Знак Знак Знак1 Знак,Заголовок 3 Знак1 Знак Знак Знак,Заголовок 3 Знак Знак1 Знак Знак,Заголовок 3 Знак Знак2 Знак Знак,Заголовок 31 Знак"/>
    <w:uiPriority w:val="99"/>
    <w:rsid w:val="00913A50"/>
    <w:rPr>
      <w:rFonts w:ascii="Arial" w:hAnsi="Arial"/>
      <w:b/>
      <w:sz w:val="26"/>
      <w:lang w:val="ru-RU" w:eastAsia="ru-RU"/>
    </w:rPr>
  </w:style>
  <w:style w:type="character" w:customStyle="1" w:styleId="64">
    <w:name w:val="название таблицы Знак6"/>
    <w:aliases w:val="Название объекта Знак1 Знак7,Название объекта Знак1 Знак2 Знак Знак6,Название объекта Знак2 Знак Знак1 Знак Знак6,Название объекта Знак1 Знак1 Знак Знак1 Знак Знак6,Название объекта Знак2 Знак Знак Знак Знак Знак Знак6"/>
    <w:rsid w:val="00913A50"/>
    <w:rPr>
      <w:b/>
      <w:lang w:val="ru-RU" w:eastAsia="ru-RU"/>
    </w:rPr>
  </w:style>
  <w:style w:type="paragraph" w:customStyle="1" w:styleId="2fc">
    <w:name w:val="Мой список2"/>
    <w:link w:val="2Char"/>
    <w:uiPriority w:val="99"/>
    <w:qFormat/>
    <w:rsid w:val="00913A50"/>
    <w:pPr>
      <w:widowControl w:val="0"/>
      <w:shd w:val="clear" w:color="auto" w:fill="FFFFFF"/>
      <w:tabs>
        <w:tab w:val="num" w:pos="1191"/>
      </w:tabs>
      <w:autoSpaceDE w:val="0"/>
      <w:autoSpaceDN w:val="0"/>
      <w:adjustRightInd w:val="0"/>
      <w:spacing w:before="120"/>
      <w:ind w:left="1191" w:hanging="454"/>
      <w:jc w:val="both"/>
    </w:pPr>
    <w:rPr>
      <w:color w:val="000000"/>
      <w:sz w:val="22"/>
      <w:szCs w:val="22"/>
    </w:rPr>
  </w:style>
  <w:style w:type="paragraph" w:customStyle="1" w:styleId="affffffe">
    <w:name w:val="Название проекта"/>
    <w:basedOn w:val="af2"/>
    <w:autoRedefine/>
    <w:uiPriority w:val="99"/>
    <w:rsid w:val="00913A50"/>
    <w:pPr>
      <w:keepNext/>
      <w:spacing w:before="120" w:line="276" w:lineRule="auto"/>
      <w:jc w:val="center"/>
    </w:pPr>
    <w:rPr>
      <w:rFonts w:ascii="Cambria" w:hAnsi="Cambria" w:cs="Arial"/>
      <w:b/>
      <w:caps/>
      <w:lang w:val="en-US" w:eastAsia="en-US"/>
    </w:rPr>
  </w:style>
  <w:style w:type="character" w:customStyle="1" w:styleId="1f2">
    <w:name w:val="Стиль1 Знак"/>
    <w:link w:val="1f1"/>
    <w:locked/>
    <w:rsid w:val="00913A50"/>
    <w:rPr>
      <w:rFonts w:ascii="Arial" w:hAnsi="Arial"/>
      <w:sz w:val="22"/>
    </w:rPr>
  </w:style>
  <w:style w:type="character" w:customStyle="1" w:styleId="2f2">
    <w:name w:val="Стиль2 Знак"/>
    <w:link w:val="2f1"/>
    <w:locked/>
    <w:rsid w:val="00913A50"/>
    <w:rPr>
      <w:rFonts w:eastAsia="Times New Roman"/>
      <w:sz w:val="24"/>
    </w:rPr>
  </w:style>
  <w:style w:type="paragraph" w:customStyle="1" w:styleId="aa">
    <w:name w:val="марк"/>
    <w:basedOn w:val="af2"/>
    <w:link w:val="CharChar0"/>
    <w:autoRedefine/>
    <w:rsid w:val="00BC062C"/>
    <w:pPr>
      <w:numPr>
        <w:numId w:val="58"/>
      </w:numPr>
      <w:tabs>
        <w:tab w:val="left" w:pos="709"/>
        <w:tab w:val="right" w:pos="7500"/>
        <w:tab w:val="right" w:pos="7560"/>
      </w:tabs>
      <w:autoSpaceDE w:val="0"/>
      <w:autoSpaceDN w:val="0"/>
      <w:adjustRightInd w:val="0"/>
      <w:spacing w:line="360" w:lineRule="auto"/>
      <w:ind w:right="10"/>
      <w:jc w:val="both"/>
    </w:pPr>
  </w:style>
  <w:style w:type="character" w:customStyle="1" w:styleId="CharChar0">
    <w:name w:val="марк Char Char"/>
    <w:link w:val="aa"/>
    <w:locked/>
    <w:rsid w:val="00BC062C"/>
    <w:rPr>
      <w:sz w:val="24"/>
      <w:szCs w:val="24"/>
    </w:rPr>
  </w:style>
  <w:style w:type="character" w:customStyle="1" w:styleId="apple-converted-space">
    <w:name w:val="apple-converted-space"/>
    <w:uiPriority w:val="99"/>
    <w:rsid w:val="00FE1EA2"/>
  </w:style>
  <w:style w:type="paragraph" w:customStyle="1" w:styleId="Style34">
    <w:name w:val="Style34"/>
    <w:basedOn w:val="af2"/>
    <w:rsid w:val="00D32942"/>
    <w:pPr>
      <w:widowControl w:val="0"/>
      <w:autoSpaceDE w:val="0"/>
      <w:autoSpaceDN w:val="0"/>
      <w:adjustRightInd w:val="0"/>
      <w:spacing w:line="253" w:lineRule="exact"/>
      <w:jc w:val="both"/>
    </w:pPr>
    <w:rPr>
      <w:rFonts w:ascii="Arial" w:hAnsi="Arial" w:cs="Arial"/>
    </w:rPr>
  </w:style>
  <w:style w:type="paragraph" w:customStyle="1" w:styleId="Style47">
    <w:name w:val="Style47"/>
    <w:basedOn w:val="af2"/>
    <w:uiPriority w:val="99"/>
    <w:rsid w:val="00D32942"/>
    <w:pPr>
      <w:widowControl w:val="0"/>
      <w:autoSpaceDE w:val="0"/>
      <w:autoSpaceDN w:val="0"/>
      <w:adjustRightInd w:val="0"/>
    </w:pPr>
    <w:rPr>
      <w:rFonts w:ascii="Arial" w:hAnsi="Arial" w:cs="Arial"/>
    </w:rPr>
  </w:style>
  <w:style w:type="paragraph" w:customStyle="1" w:styleId="Style67">
    <w:name w:val="Style67"/>
    <w:basedOn w:val="af2"/>
    <w:uiPriority w:val="99"/>
    <w:rsid w:val="00D32942"/>
    <w:pPr>
      <w:widowControl w:val="0"/>
      <w:autoSpaceDE w:val="0"/>
      <w:autoSpaceDN w:val="0"/>
      <w:adjustRightInd w:val="0"/>
      <w:spacing w:line="254" w:lineRule="exact"/>
      <w:ind w:hanging="360"/>
      <w:jc w:val="both"/>
    </w:pPr>
    <w:rPr>
      <w:rFonts w:ascii="Arial" w:hAnsi="Arial" w:cs="Arial"/>
    </w:rPr>
  </w:style>
  <w:style w:type="character" w:customStyle="1" w:styleId="FontStyle586">
    <w:name w:val="Font Style586"/>
    <w:uiPriority w:val="99"/>
    <w:rsid w:val="00D32942"/>
    <w:rPr>
      <w:rFonts w:ascii="Arial" w:hAnsi="Arial"/>
      <w:sz w:val="18"/>
    </w:rPr>
  </w:style>
  <w:style w:type="paragraph" w:customStyle="1" w:styleId="Style36">
    <w:name w:val="Style36"/>
    <w:basedOn w:val="af2"/>
    <w:rsid w:val="00D32942"/>
    <w:pPr>
      <w:widowControl w:val="0"/>
      <w:autoSpaceDE w:val="0"/>
      <w:autoSpaceDN w:val="0"/>
      <w:adjustRightInd w:val="0"/>
      <w:spacing w:line="252" w:lineRule="exact"/>
    </w:pPr>
    <w:rPr>
      <w:rFonts w:ascii="Arial" w:hAnsi="Arial" w:cs="Arial"/>
    </w:rPr>
  </w:style>
  <w:style w:type="paragraph" w:customStyle="1" w:styleId="Style60">
    <w:name w:val="Style60"/>
    <w:basedOn w:val="af2"/>
    <w:uiPriority w:val="99"/>
    <w:rsid w:val="00D32942"/>
    <w:pPr>
      <w:widowControl w:val="0"/>
      <w:autoSpaceDE w:val="0"/>
      <w:autoSpaceDN w:val="0"/>
      <w:adjustRightInd w:val="0"/>
      <w:spacing w:line="254" w:lineRule="exact"/>
      <w:ind w:firstLine="716"/>
    </w:pPr>
    <w:rPr>
      <w:rFonts w:ascii="Arial" w:hAnsi="Arial" w:cs="Arial"/>
    </w:rPr>
  </w:style>
  <w:style w:type="paragraph" w:customStyle="1" w:styleId="Style78">
    <w:name w:val="Style78"/>
    <w:basedOn w:val="af2"/>
    <w:uiPriority w:val="99"/>
    <w:rsid w:val="00D32942"/>
    <w:pPr>
      <w:widowControl w:val="0"/>
      <w:autoSpaceDE w:val="0"/>
      <w:autoSpaceDN w:val="0"/>
      <w:adjustRightInd w:val="0"/>
      <w:spacing w:line="254" w:lineRule="exact"/>
      <w:ind w:hanging="1661"/>
    </w:pPr>
    <w:rPr>
      <w:rFonts w:ascii="Arial" w:hAnsi="Arial" w:cs="Arial"/>
    </w:rPr>
  </w:style>
  <w:style w:type="paragraph" w:customStyle="1" w:styleId="Style87">
    <w:name w:val="Style87"/>
    <w:basedOn w:val="af2"/>
    <w:uiPriority w:val="99"/>
    <w:rsid w:val="00D32942"/>
    <w:pPr>
      <w:widowControl w:val="0"/>
      <w:autoSpaceDE w:val="0"/>
      <w:autoSpaceDN w:val="0"/>
      <w:adjustRightInd w:val="0"/>
      <w:spacing w:line="624" w:lineRule="exact"/>
    </w:pPr>
    <w:rPr>
      <w:rFonts w:ascii="Arial" w:hAnsi="Arial" w:cs="Arial"/>
    </w:rPr>
  </w:style>
  <w:style w:type="paragraph" w:customStyle="1" w:styleId="Style88">
    <w:name w:val="Style88"/>
    <w:basedOn w:val="af2"/>
    <w:uiPriority w:val="99"/>
    <w:rsid w:val="00D32942"/>
    <w:pPr>
      <w:widowControl w:val="0"/>
      <w:autoSpaceDE w:val="0"/>
      <w:autoSpaceDN w:val="0"/>
      <w:adjustRightInd w:val="0"/>
      <w:spacing w:line="254" w:lineRule="exact"/>
      <w:ind w:firstLine="1435"/>
    </w:pPr>
    <w:rPr>
      <w:rFonts w:ascii="Arial" w:hAnsi="Arial" w:cs="Arial"/>
    </w:rPr>
  </w:style>
  <w:style w:type="paragraph" w:customStyle="1" w:styleId="Style89">
    <w:name w:val="Style89"/>
    <w:basedOn w:val="af2"/>
    <w:uiPriority w:val="99"/>
    <w:rsid w:val="00D32942"/>
    <w:pPr>
      <w:widowControl w:val="0"/>
      <w:autoSpaceDE w:val="0"/>
      <w:autoSpaceDN w:val="0"/>
      <w:adjustRightInd w:val="0"/>
      <w:spacing w:line="250" w:lineRule="exact"/>
      <w:ind w:firstLine="1517"/>
    </w:pPr>
    <w:rPr>
      <w:rFonts w:ascii="Arial" w:hAnsi="Arial" w:cs="Arial"/>
    </w:rPr>
  </w:style>
  <w:style w:type="character" w:customStyle="1" w:styleId="FontStyle583">
    <w:name w:val="Font Style583"/>
    <w:uiPriority w:val="99"/>
    <w:rsid w:val="00D32942"/>
    <w:rPr>
      <w:rFonts w:ascii="Arial" w:hAnsi="Arial"/>
      <w:b/>
      <w:sz w:val="18"/>
    </w:rPr>
  </w:style>
  <w:style w:type="character" w:customStyle="1" w:styleId="FontStyle584">
    <w:name w:val="Font Style584"/>
    <w:uiPriority w:val="99"/>
    <w:rsid w:val="00D32942"/>
    <w:rPr>
      <w:rFonts w:ascii="Arial" w:hAnsi="Arial"/>
      <w:b/>
      <w:smallCaps/>
      <w:sz w:val="18"/>
    </w:rPr>
  </w:style>
  <w:style w:type="character" w:customStyle="1" w:styleId="FontStyle611">
    <w:name w:val="Font Style611"/>
    <w:uiPriority w:val="99"/>
    <w:rsid w:val="00D32942"/>
    <w:rPr>
      <w:rFonts w:ascii="Arial" w:hAnsi="Arial"/>
      <w:b/>
      <w:sz w:val="18"/>
    </w:rPr>
  </w:style>
  <w:style w:type="paragraph" w:customStyle="1" w:styleId="Style15">
    <w:name w:val="Style15"/>
    <w:basedOn w:val="af2"/>
    <w:rsid w:val="008C10F2"/>
    <w:pPr>
      <w:widowControl w:val="0"/>
      <w:autoSpaceDE w:val="0"/>
      <w:autoSpaceDN w:val="0"/>
      <w:adjustRightInd w:val="0"/>
      <w:spacing w:line="275" w:lineRule="exact"/>
      <w:ind w:firstLine="725"/>
    </w:pPr>
    <w:rPr>
      <w:rFonts w:ascii="Arial" w:hAnsi="Arial" w:cs="Arial"/>
    </w:rPr>
  </w:style>
  <w:style w:type="paragraph" w:customStyle="1" w:styleId="Style8">
    <w:name w:val="Style8"/>
    <w:basedOn w:val="af2"/>
    <w:rsid w:val="00EF7A31"/>
    <w:pPr>
      <w:widowControl w:val="0"/>
      <w:autoSpaceDE w:val="0"/>
      <w:autoSpaceDN w:val="0"/>
      <w:adjustRightInd w:val="0"/>
      <w:jc w:val="both"/>
    </w:pPr>
    <w:rPr>
      <w:rFonts w:ascii="Arial" w:hAnsi="Arial" w:cs="Arial"/>
    </w:rPr>
  </w:style>
  <w:style w:type="paragraph" w:customStyle="1" w:styleId="Style25">
    <w:name w:val="Style25"/>
    <w:basedOn w:val="af2"/>
    <w:rsid w:val="00EF7A31"/>
    <w:pPr>
      <w:widowControl w:val="0"/>
      <w:autoSpaceDE w:val="0"/>
      <w:autoSpaceDN w:val="0"/>
      <w:adjustRightInd w:val="0"/>
      <w:spacing w:line="274" w:lineRule="exact"/>
      <w:ind w:firstLine="288"/>
      <w:jc w:val="both"/>
    </w:pPr>
    <w:rPr>
      <w:rFonts w:ascii="Arial" w:hAnsi="Arial" w:cs="Arial"/>
    </w:rPr>
  </w:style>
  <w:style w:type="paragraph" w:customStyle="1" w:styleId="Style26">
    <w:name w:val="Style26"/>
    <w:basedOn w:val="af2"/>
    <w:rsid w:val="00EF7A31"/>
    <w:pPr>
      <w:widowControl w:val="0"/>
      <w:autoSpaceDE w:val="0"/>
      <w:autoSpaceDN w:val="0"/>
      <w:adjustRightInd w:val="0"/>
      <w:spacing w:line="274" w:lineRule="exact"/>
      <w:ind w:hanging="331"/>
    </w:pPr>
    <w:rPr>
      <w:rFonts w:ascii="Arial" w:hAnsi="Arial" w:cs="Arial"/>
    </w:rPr>
  </w:style>
  <w:style w:type="character" w:customStyle="1" w:styleId="FontStyle49">
    <w:name w:val="Font Style49"/>
    <w:rsid w:val="00EF7A31"/>
    <w:rPr>
      <w:rFonts w:ascii="Arial" w:hAnsi="Arial"/>
      <w:b/>
      <w:sz w:val="22"/>
    </w:rPr>
  </w:style>
  <w:style w:type="paragraph" w:customStyle="1" w:styleId="Style22">
    <w:name w:val="Style22"/>
    <w:basedOn w:val="af2"/>
    <w:uiPriority w:val="99"/>
    <w:rsid w:val="00EF7A31"/>
    <w:pPr>
      <w:widowControl w:val="0"/>
      <w:autoSpaceDE w:val="0"/>
      <w:autoSpaceDN w:val="0"/>
      <w:adjustRightInd w:val="0"/>
      <w:spacing w:line="274" w:lineRule="exact"/>
      <w:jc w:val="both"/>
    </w:pPr>
    <w:rPr>
      <w:rFonts w:ascii="Arial" w:hAnsi="Arial" w:cs="Arial"/>
    </w:rPr>
  </w:style>
  <w:style w:type="paragraph" w:customStyle="1" w:styleId="Style9">
    <w:name w:val="Style9"/>
    <w:basedOn w:val="af2"/>
    <w:uiPriority w:val="99"/>
    <w:rsid w:val="00EF7A31"/>
    <w:pPr>
      <w:widowControl w:val="0"/>
      <w:autoSpaceDE w:val="0"/>
      <w:autoSpaceDN w:val="0"/>
      <w:adjustRightInd w:val="0"/>
      <w:spacing w:line="403" w:lineRule="exact"/>
      <w:jc w:val="center"/>
    </w:pPr>
    <w:rPr>
      <w:rFonts w:ascii="Arial" w:hAnsi="Arial" w:cs="Arial"/>
    </w:rPr>
  </w:style>
  <w:style w:type="paragraph" w:customStyle="1" w:styleId="Style27">
    <w:name w:val="Style27"/>
    <w:basedOn w:val="af2"/>
    <w:rsid w:val="00EF7A31"/>
    <w:pPr>
      <w:widowControl w:val="0"/>
      <w:autoSpaceDE w:val="0"/>
      <w:autoSpaceDN w:val="0"/>
      <w:adjustRightInd w:val="0"/>
    </w:pPr>
    <w:rPr>
      <w:rFonts w:ascii="Arial" w:hAnsi="Arial" w:cs="Arial"/>
    </w:rPr>
  </w:style>
  <w:style w:type="paragraph" w:customStyle="1" w:styleId="Style28">
    <w:name w:val="Style28"/>
    <w:basedOn w:val="af2"/>
    <w:rsid w:val="00EF7A31"/>
    <w:pPr>
      <w:widowControl w:val="0"/>
      <w:autoSpaceDE w:val="0"/>
      <w:autoSpaceDN w:val="0"/>
      <w:adjustRightInd w:val="0"/>
      <w:spacing w:line="276" w:lineRule="exact"/>
    </w:pPr>
    <w:rPr>
      <w:rFonts w:ascii="Arial" w:hAnsi="Arial" w:cs="Arial"/>
    </w:rPr>
  </w:style>
  <w:style w:type="paragraph" w:customStyle="1" w:styleId="Style31">
    <w:name w:val="Style31"/>
    <w:basedOn w:val="af2"/>
    <w:rsid w:val="00EF7A31"/>
    <w:pPr>
      <w:widowControl w:val="0"/>
      <w:autoSpaceDE w:val="0"/>
      <w:autoSpaceDN w:val="0"/>
      <w:adjustRightInd w:val="0"/>
    </w:pPr>
    <w:rPr>
      <w:rFonts w:ascii="Arial" w:hAnsi="Arial" w:cs="Arial"/>
    </w:rPr>
  </w:style>
  <w:style w:type="paragraph" w:customStyle="1" w:styleId="Style37">
    <w:name w:val="Style37"/>
    <w:basedOn w:val="af2"/>
    <w:rsid w:val="00EF7A31"/>
    <w:pPr>
      <w:widowControl w:val="0"/>
      <w:autoSpaceDE w:val="0"/>
      <w:autoSpaceDN w:val="0"/>
      <w:adjustRightInd w:val="0"/>
      <w:spacing w:line="276" w:lineRule="exact"/>
      <w:jc w:val="both"/>
    </w:pPr>
    <w:rPr>
      <w:rFonts w:ascii="Arial" w:hAnsi="Arial" w:cs="Arial"/>
    </w:rPr>
  </w:style>
  <w:style w:type="paragraph" w:customStyle="1" w:styleId="Style13">
    <w:name w:val="Style13"/>
    <w:basedOn w:val="af2"/>
    <w:rsid w:val="00C01D5D"/>
    <w:pPr>
      <w:widowControl w:val="0"/>
      <w:autoSpaceDE w:val="0"/>
      <w:autoSpaceDN w:val="0"/>
      <w:adjustRightInd w:val="0"/>
      <w:spacing w:line="274" w:lineRule="exact"/>
      <w:ind w:firstLine="432"/>
      <w:jc w:val="both"/>
    </w:pPr>
    <w:rPr>
      <w:rFonts w:ascii="Arial" w:hAnsi="Arial" w:cs="Arial"/>
    </w:rPr>
  </w:style>
  <w:style w:type="paragraph" w:customStyle="1" w:styleId="Style21">
    <w:name w:val="Style21"/>
    <w:basedOn w:val="af2"/>
    <w:rsid w:val="006E3939"/>
    <w:pPr>
      <w:widowControl w:val="0"/>
      <w:autoSpaceDE w:val="0"/>
      <w:autoSpaceDN w:val="0"/>
      <w:adjustRightInd w:val="0"/>
      <w:spacing w:line="552" w:lineRule="exact"/>
      <w:ind w:hanging="360"/>
    </w:pPr>
    <w:rPr>
      <w:rFonts w:ascii="Arial" w:hAnsi="Arial" w:cs="Arial"/>
    </w:rPr>
  </w:style>
  <w:style w:type="paragraph" w:customStyle="1" w:styleId="Style24">
    <w:name w:val="Style24"/>
    <w:basedOn w:val="af2"/>
    <w:rsid w:val="00C76885"/>
    <w:pPr>
      <w:widowControl w:val="0"/>
      <w:autoSpaceDE w:val="0"/>
      <w:autoSpaceDN w:val="0"/>
      <w:adjustRightInd w:val="0"/>
      <w:spacing w:line="276" w:lineRule="exact"/>
      <w:ind w:firstLine="845"/>
      <w:jc w:val="both"/>
    </w:pPr>
    <w:rPr>
      <w:rFonts w:ascii="Arial" w:hAnsi="Arial" w:cs="Arial"/>
    </w:rPr>
  </w:style>
  <w:style w:type="paragraph" w:customStyle="1" w:styleId="58">
    <w:name w:val="Стиль5"/>
    <w:basedOn w:val="af2"/>
    <w:next w:val="affd"/>
    <w:link w:val="59"/>
    <w:uiPriority w:val="99"/>
    <w:rsid w:val="00C532CB"/>
    <w:pPr>
      <w:jc w:val="both"/>
    </w:pPr>
    <w:rPr>
      <w:i/>
      <w:iCs/>
      <w:color w:val="339966"/>
      <w:spacing w:val="30"/>
    </w:rPr>
  </w:style>
  <w:style w:type="character" w:customStyle="1" w:styleId="afffffff">
    <w:name w:val="Основной текст_"/>
    <w:link w:val="2fd"/>
    <w:locked/>
    <w:rsid w:val="00DB05F1"/>
    <w:rPr>
      <w:rFonts w:ascii="Arial" w:hAnsi="Arial"/>
      <w:shd w:val="clear" w:color="auto" w:fill="FFFFFF"/>
    </w:rPr>
  </w:style>
  <w:style w:type="paragraph" w:customStyle="1" w:styleId="2fd">
    <w:name w:val="Основной текст2"/>
    <w:basedOn w:val="af2"/>
    <w:link w:val="afffffff"/>
    <w:rsid w:val="00DB05F1"/>
    <w:pPr>
      <w:widowControl w:val="0"/>
      <w:shd w:val="clear" w:color="auto" w:fill="FFFFFF"/>
      <w:spacing w:line="240" w:lineRule="atLeast"/>
      <w:ind w:hanging="340"/>
    </w:pPr>
    <w:rPr>
      <w:rFonts w:ascii="Arial" w:hAnsi="Arial"/>
      <w:sz w:val="20"/>
      <w:szCs w:val="20"/>
    </w:rPr>
  </w:style>
  <w:style w:type="character" w:customStyle="1" w:styleId="84">
    <w:name w:val="Основной текст (8)_"/>
    <w:link w:val="85"/>
    <w:locked/>
    <w:rsid w:val="00DB05F1"/>
    <w:rPr>
      <w:rFonts w:ascii="Arial" w:hAnsi="Arial"/>
      <w:b/>
      <w:shd w:val="clear" w:color="auto" w:fill="FFFFFF"/>
    </w:rPr>
  </w:style>
  <w:style w:type="paragraph" w:customStyle="1" w:styleId="85">
    <w:name w:val="Основной текст (8)"/>
    <w:basedOn w:val="af2"/>
    <w:link w:val="84"/>
    <w:rsid w:val="00DB05F1"/>
    <w:pPr>
      <w:widowControl w:val="0"/>
      <w:shd w:val="clear" w:color="auto" w:fill="FFFFFF"/>
      <w:spacing w:line="547" w:lineRule="exact"/>
      <w:jc w:val="right"/>
    </w:pPr>
    <w:rPr>
      <w:rFonts w:ascii="Arial" w:hAnsi="Arial"/>
      <w:b/>
      <w:sz w:val="20"/>
      <w:szCs w:val="20"/>
    </w:rPr>
  </w:style>
  <w:style w:type="character" w:customStyle="1" w:styleId="afffffff0">
    <w:name w:val="Подпись к таблице_"/>
    <w:rsid w:val="00DD570D"/>
    <w:rPr>
      <w:rFonts w:ascii="Times New Roman" w:hAnsi="Times New Roman"/>
      <w:sz w:val="23"/>
      <w:u w:val="none"/>
    </w:rPr>
  </w:style>
  <w:style w:type="character" w:customStyle="1" w:styleId="afffffff1">
    <w:name w:val="Подпись к таблице"/>
    <w:rsid w:val="00DD570D"/>
    <w:rPr>
      <w:rFonts w:ascii="Times New Roman" w:hAnsi="Times New Roman"/>
      <w:color w:val="000000"/>
      <w:spacing w:val="0"/>
      <w:w w:val="100"/>
      <w:position w:val="0"/>
      <w:sz w:val="23"/>
      <w:u w:val="single"/>
      <w:lang w:val="ru-RU"/>
    </w:rPr>
  </w:style>
  <w:style w:type="character" w:customStyle="1" w:styleId="TimesNewRoman">
    <w:name w:val="Основной текст + Times New Roman"/>
    <w:aliases w:val="11,5 pt,Основной текст + Batang,8"/>
    <w:rsid w:val="00DD570D"/>
    <w:rPr>
      <w:rFonts w:ascii="Times New Roman" w:hAnsi="Times New Roman"/>
      <w:color w:val="000000"/>
      <w:spacing w:val="0"/>
      <w:w w:val="100"/>
      <w:position w:val="0"/>
      <w:sz w:val="23"/>
      <w:u w:val="none"/>
      <w:shd w:val="clear" w:color="auto" w:fill="FFFFFF"/>
      <w:lang w:val="ru-RU"/>
    </w:rPr>
  </w:style>
  <w:style w:type="character" w:customStyle="1" w:styleId="TimesNewRoman1">
    <w:name w:val="Основной текст + Times New Roman1"/>
    <w:aliases w:val="10,5 pt7"/>
    <w:uiPriority w:val="99"/>
    <w:rsid w:val="00DD570D"/>
    <w:rPr>
      <w:rFonts w:ascii="Times New Roman" w:hAnsi="Times New Roman"/>
      <w:color w:val="000000"/>
      <w:spacing w:val="0"/>
      <w:w w:val="100"/>
      <w:position w:val="0"/>
      <w:sz w:val="21"/>
      <w:u w:val="none"/>
      <w:shd w:val="clear" w:color="auto" w:fill="FFFFFF"/>
      <w:lang w:val="ru-RU"/>
    </w:rPr>
  </w:style>
  <w:style w:type="character" w:customStyle="1" w:styleId="2fe">
    <w:name w:val="Подпись к таблице (2)_"/>
    <w:link w:val="2ff"/>
    <w:locked/>
    <w:rsid w:val="009576DC"/>
    <w:rPr>
      <w:rFonts w:ascii="Arial" w:hAnsi="Arial"/>
      <w:shd w:val="clear" w:color="auto" w:fill="FFFFFF"/>
    </w:rPr>
  </w:style>
  <w:style w:type="paragraph" w:customStyle="1" w:styleId="2ff">
    <w:name w:val="Подпись к таблице (2)"/>
    <w:basedOn w:val="af2"/>
    <w:link w:val="2fe"/>
    <w:uiPriority w:val="99"/>
    <w:rsid w:val="009576DC"/>
    <w:pPr>
      <w:widowControl w:val="0"/>
      <w:shd w:val="clear" w:color="auto" w:fill="FFFFFF"/>
      <w:spacing w:line="277" w:lineRule="exact"/>
      <w:ind w:firstLine="700"/>
    </w:pPr>
    <w:rPr>
      <w:rFonts w:ascii="Arial" w:hAnsi="Arial"/>
      <w:sz w:val="20"/>
      <w:szCs w:val="20"/>
    </w:rPr>
  </w:style>
  <w:style w:type="character" w:customStyle="1" w:styleId="94">
    <w:name w:val="Основной текст (9)_"/>
    <w:link w:val="95"/>
    <w:locked/>
    <w:rsid w:val="00D836E5"/>
    <w:rPr>
      <w:sz w:val="23"/>
      <w:shd w:val="clear" w:color="auto" w:fill="FFFFFF"/>
    </w:rPr>
  </w:style>
  <w:style w:type="paragraph" w:customStyle="1" w:styleId="95">
    <w:name w:val="Основной текст (9)"/>
    <w:basedOn w:val="af2"/>
    <w:link w:val="94"/>
    <w:rsid w:val="00D836E5"/>
    <w:pPr>
      <w:widowControl w:val="0"/>
      <w:shd w:val="clear" w:color="auto" w:fill="FFFFFF"/>
      <w:spacing w:before="1080" w:after="300" w:line="240" w:lineRule="atLeast"/>
      <w:ind w:hanging="1340"/>
      <w:jc w:val="both"/>
    </w:pPr>
    <w:rPr>
      <w:sz w:val="23"/>
      <w:szCs w:val="20"/>
    </w:rPr>
  </w:style>
  <w:style w:type="paragraph" w:customStyle="1" w:styleId="Iauiue">
    <w:name w:val="Iau.iue"/>
    <w:basedOn w:val="af2"/>
    <w:next w:val="af2"/>
    <w:uiPriority w:val="99"/>
    <w:rsid w:val="00C70F2B"/>
    <w:pPr>
      <w:widowControl w:val="0"/>
      <w:autoSpaceDE w:val="0"/>
      <w:autoSpaceDN w:val="0"/>
      <w:adjustRightInd w:val="0"/>
    </w:pPr>
  </w:style>
  <w:style w:type="character" w:customStyle="1" w:styleId="afffffff2">
    <w:name w:val="таб Знак"/>
    <w:aliases w:val="_таб Знак,Название объекта Знак2 Знак1,Название объекта Знак1 Знак Знак1,Название объекта Знак Знак Знак Знак1,Название объекта Знак Знак1 Знак1,Название объекта Знак2 Знак Знак Знак Знак1,название таблицы Знак,Table/Figure Heading Знак,З Знак"/>
    <w:uiPriority w:val="99"/>
    <w:rsid w:val="00BB7E39"/>
    <w:rPr>
      <w:rFonts w:ascii="Times New Roman KK EK" w:hAnsi="Times New Roman KK EK"/>
      <w:b/>
      <w:lang w:val="ru-RU" w:eastAsia="ru-RU"/>
    </w:rPr>
  </w:style>
  <w:style w:type="character" w:styleId="afffffff3">
    <w:name w:val="line number"/>
    <w:uiPriority w:val="99"/>
    <w:rsid w:val="009D144C"/>
    <w:rPr>
      <w:rFonts w:cs="Times New Roman"/>
    </w:rPr>
  </w:style>
  <w:style w:type="paragraph" w:customStyle="1" w:styleId="afffffff4">
    <w:name w:val="Шапка таблицы"/>
    <w:basedOn w:val="af2"/>
    <w:link w:val="Char"/>
    <w:autoRedefine/>
    <w:uiPriority w:val="99"/>
    <w:rsid w:val="009D144C"/>
    <w:pPr>
      <w:keepNext/>
      <w:spacing w:before="60" w:after="60"/>
      <w:jc w:val="center"/>
    </w:pPr>
    <w:rPr>
      <w:rFonts w:ascii="Arial" w:hAnsi="Arial"/>
      <w:caps/>
      <w:sz w:val="16"/>
      <w:szCs w:val="16"/>
    </w:rPr>
  </w:style>
  <w:style w:type="paragraph" w:customStyle="1" w:styleId="Bullet">
    <w:name w:val="Bullet"/>
    <w:basedOn w:val="affd"/>
    <w:link w:val="Bullet0"/>
    <w:rsid w:val="009D144C"/>
    <w:pPr>
      <w:numPr>
        <w:numId w:val="8"/>
      </w:numPr>
      <w:spacing w:after="0"/>
      <w:jc w:val="left"/>
    </w:pPr>
    <w:rPr>
      <w:rFonts w:ascii="Arial" w:hAnsi="Arial"/>
      <w:sz w:val="20"/>
      <w:lang w:val="en-US"/>
    </w:rPr>
  </w:style>
  <w:style w:type="paragraph" w:customStyle="1" w:styleId="afffffff5">
    <w:name w:val="Таблица №"/>
    <w:basedOn w:val="af2"/>
    <w:link w:val="afffffff6"/>
    <w:autoRedefine/>
    <w:uiPriority w:val="99"/>
    <w:rsid w:val="004B205E"/>
    <w:pPr>
      <w:keepNext/>
      <w:spacing w:before="120" w:after="80"/>
    </w:pPr>
    <w:rPr>
      <w:b/>
      <w:sz w:val="20"/>
    </w:rPr>
  </w:style>
  <w:style w:type="character" w:customStyle="1" w:styleId="Bullet0">
    <w:name w:val="Bullet Знак"/>
    <w:link w:val="Bullet"/>
    <w:locked/>
    <w:rsid w:val="009D144C"/>
    <w:rPr>
      <w:rFonts w:ascii="Arial" w:hAnsi="Arial"/>
      <w:lang w:val="en-US"/>
    </w:rPr>
  </w:style>
  <w:style w:type="paragraph" w:customStyle="1" w:styleId="IN2A">
    <w:name w:val="IN2A"/>
    <w:basedOn w:val="af2"/>
    <w:autoRedefine/>
    <w:rsid w:val="009D144C"/>
    <w:pPr>
      <w:jc w:val="center"/>
    </w:pPr>
    <w:rPr>
      <w:szCs w:val="20"/>
    </w:rPr>
  </w:style>
  <w:style w:type="paragraph" w:customStyle="1" w:styleId="CharCharCharCharChar3">
    <w:name w:val="Char Char Char Char Char3"/>
    <w:basedOn w:val="af2"/>
    <w:autoRedefine/>
    <w:uiPriority w:val="99"/>
    <w:rsid w:val="009D144C"/>
    <w:pPr>
      <w:spacing w:after="160" w:line="240" w:lineRule="exact"/>
    </w:pPr>
    <w:rPr>
      <w:rFonts w:eastAsia="SimSun"/>
      <w:b/>
      <w:sz w:val="28"/>
      <w:lang w:val="en-US" w:eastAsia="en-US"/>
    </w:rPr>
  </w:style>
  <w:style w:type="paragraph" w:customStyle="1" w:styleId="IN3A">
    <w:name w:val="IN3A"/>
    <w:basedOn w:val="af2"/>
    <w:autoRedefine/>
    <w:uiPriority w:val="99"/>
    <w:rsid w:val="009D144C"/>
    <w:pPr>
      <w:numPr>
        <w:numId w:val="10"/>
      </w:numPr>
      <w:tabs>
        <w:tab w:val="clear" w:pos="2520"/>
        <w:tab w:val="left" w:pos="2700"/>
        <w:tab w:val="num" w:pos="3607"/>
      </w:tabs>
      <w:spacing w:before="120" w:after="120" w:line="360" w:lineRule="auto"/>
      <w:ind w:left="3607" w:hanging="900"/>
      <w:jc w:val="both"/>
    </w:pPr>
    <w:rPr>
      <w:szCs w:val="20"/>
    </w:rPr>
  </w:style>
  <w:style w:type="paragraph" w:customStyle="1" w:styleId="indent4">
    <w:name w:val="indent4"/>
    <w:basedOn w:val="af2"/>
    <w:uiPriority w:val="99"/>
    <w:rsid w:val="009D144C"/>
    <w:pPr>
      <w:widowControl w:val="0"/>
      <w:numPr>
        <w:numId w:val="11"/>
      </w:numPr>
      <w:tabs>
        <w:tab w:val="clear" w:pos="3607"/>
      </w:tabs>
      <w:spacing w:before="120" w:after="280" w:line="360" w:lineRule="auto"/>
      <w:ind w:left="3024" w:firstLine="720"/>
      <w:jc w:val="both"/>
    </w:pPr>
    <w:rPr>
      <w:szCs w:val="20"/>
      <w:lang w:val="en-US"/>
    </w:rPr>
  </w:style>
  <w:style w:type="paragraph" w:styleId="afffffff7">
    <w:name w:val="index heading"/>
    <w:basedOn w:val="af2"/>
    <w:next w:val="1f9"/>
    <w:link w:val="afffffff8"/>
    <w:rsid w:val="009D144C"/>
    <w:pPr>
      <w:spacing w:before="120" w:line="360" w:lineRule="auto"/>
      <w:ind w:firstLine="720"/>
      <w:jc w:val="center"/>
    </w:pPr>
    <w:rPr>
      <w:b/>
      <w:szCs w:val="20"/>
      <w:lang w:val="en-US"/>
    </w:rPr>
  </w:style>
  <w:style w:type="paragraph" w:customStyle="1" w:styleId="IN1BB">
    <w:name w:val="IN1BB"/>
    <w:basedOn w:val="INB1"/>
    <w:uiPriority w:val="99"/>
    <w:rsid w:val="009D144C"/>
  </w:style>
  <w:style w:type="paragraph" w:customStyle="1" w:styleId="in21">
    <w:name w:val="in21"/>
    <w:basedOn w:val="af2"/>
    <w:uiPriority w:val="99"/>
    <w:rsid w:val="009D144C"/>
    <w:pPr>
      <w:keepLines/>
      <w:numPr>
        <w:numId w:val="12"/>
      </w:numPr>
      <w:tabs>
        <w:tab w:val="clear" w:pos="360"/>
        <w:tab w:val="num" w:pos="1800"/>
      </w:tabs>
      <w:spacing w:before="120" w:after="240" w:line="360" w:lineRule="auto"/>
      <w:ind w:left="1800"/>
      <w:jc w:val="both"/>
    </w:pPr>
    <w:rPr>
      <w:szCs w:val="20"/>
    </w:rPr>
  </w:style>
  <w:style w:type="paragraph" w:customStyle="1" w:styleId="IN2AA">
    <w:name w:val="IN2AA"/>
    <w:basedOn w:val="IN2A"/>
    <w:uiPriority w:val="99"/>
    <w:rsid w:val="009D144C"/>
    <w:pPr>
      <w:numPr>
        <w:numId w:val="13"/>
      </w:numPr>
      <w:tabs>
        <w:tab w:val="clear" w:pos="1800"/>
        <w:tab w:val="num" w:pos="2231"/>
      </w:tabs>
      <w:ind w:left="2154" w:hanging="283"/>
    </w:pPr>
  </w:style>
  <w:style w:type="paragraph" w:customStyle="1" w:styleId="indent3">
    <w:name w:val="indent3"/>
    <w:basedOn w:val="af2"/>
    <w:uiPriority w:val="99"/>
    <w:rsid w:val="009D144C"/>
    <w:pPr>
      <w:keepLines/>
      <w:numPr>
        <w:numId w:val="14"/>
      </w:numPr>
      <w:spacing w:before="120" w:after="240" w:line="360" w:lineRule="auto"/>
      <w:ind w:left="2160" w:firstLine="720"/>
      <w:jc w:val="both"/>
    </w:pPr>
    <w:rPr>
      <w:szCs w:val="20"/>
    </w:rPr>
  </w:style>
  <w:style w:type="paragraph" w:customStyle="1" w:styleId="1ff5">
    <w:name w:val="Стиль1 Знак Знак Знак"/>
    <w:basedOn w:val="af2"/>
    <w:link w:val="1ff6"/>
    <w:uiPriority w:val="99"/>
    <w:rsid w:val="009D144C"/>
    <w:pPr>
      <w:keepNext/>
      <w:tabs>
        <w:tab w:val="left" w:pos="1225"/>
      </w:tabs>
      <w:spacing w:line="360" w:lineRule="auto"/>
      <w:ind w:firstLine="567"/>
      <w:jc w:val="both"/>
    </w:pPr>
    <w:rPr>
      <w:rFonts w:ascii="Arial" w:hAnsi="Arial"/>
      <w:spacing w:val="-6"/>
      <w:sz w:val="22"/>
      <w:szCs w:val="20"/>
    </w:rPr>
  </w:style>
  <w:style w:type="character" w:customStyle="1" w:styleId="1ff6">
    <w:name w:val="Стиль1 Знак Знак Знак Знак"/>
    <w:link w:val="1ff5"/>
    <w:uiPriority w:val="99"/>
    <w:locked/>
    <w:rsid w:val="009D144C"/>
    <w:rPr>
      <w:rFonts w:ascii="Arial" w:hAnsi="Arial"/>
      <w:spacing w:val="-6"/>
      <w:sz w:val="22"/>
    </w:rPr>
  </w:style>
  <w:style w:type="paragraph" w:customStyle="1" w:styleId="Twordaddfieldsdate">
    <w:name w:val="Tword_add_fields_date"/>
    <w:basedOn w:val="af2"/>
    <w:uiPriority w:val="99"/>
    <w:rsid w:val="009D144C"/>
    <w:pPr>
      <w:jc w:val="right"/>
    </w:pPr>
    <w:rPr>
      <w:rFonts w:ascii="Arial" w:hAnsi="Arial" w:cs="Arial"/>
      <w:i/>
      <w:sz w:val="18"/>
      <w:szCs w:val="20"/>
    </w:rPr>
  </w:style>
  <w:style w:type="paragraph" w:customStyle="1" w:styleId="4Arial11">
    <w:name w:val="Заголовок 4 Arial 11 Ж"/>
    <w:basedOn w:val="4"/>
    <w:next w:val="af2"/>
    <w:qFormat/>
    <w:rsid w:val="009D144C"/>
    <w:pPr>
      <w:numPr>
        <w:ilvl w:val="0"/>
        <w:numId w:val="0"/>
      </w:numPr>
      <w:spacing w:before="0" w:after="0" w:line="360" w:lineRule="auto"/>
      <w:ind w:left="708" w:firstLine="283"/>
    </w:pPr>
    <w:rPr>
      <w:rFonts w:ascii="Arial" w:hAnsi="Arial" w:cs="Arial"/>
      <w:bCs w:val="0"/>
      <w:sz w:val="22"/>
      <w:szCs w:val="22"/>
      <w:lang w:val="en-US"/>
    </w:rPr>
  </w:style>
  <w:style w:type="paragraph" w:styleId="afffffff9">
    <w:name w:val="List Bullet"/>
    <w:basedOn w:val="af2"/>
    <w:rsid w:val="009D144C"/>
    <w:pPr>
      <w:tabs>
        <w:tab w:val="num" w:pos="360"/>
      </w:tabs>
      <w:ind w:left="360" w:hanging="360"/>
    </w:pPr>
  </w:style>
  <w:style w:type="paragraph" w:customStyle="1" w:styleId="1TimesNewRoman">
    <w:name w:val="Стиль Основной текст 1 + Times New Roman"/>
    <w:basedOn w:val="af2"/>
    <w:uiPriority w:val="99"/>
    <w:rsid w:val="009D144C"/>
    <w:pPr>
      <w:spacing w:before="120"/>
      <w:jc w:val="both"/>
    </w:pPr>
    <w:rPr>
      <w:szCs w:val="20"/>
    </w:rPr>
  </w:style>
  <w:style w:type="paragraph" w:customStyle="1" w:styleId="13">
    <w:name w:val="Буллет 1"/>
    <w:basedOn w:val="affd"/>
    <w:uiPriority w:val="99"/>
    <w:rsid w:val="009D144C"/>
    <w:pPr>
      <w:numPr>
        <w:numId w:val="15"/>
      </w:numPr>
    </w:pPr>
    <w:rPr>
      <w:rFonts w:ascii="Arial" w:hAnsi="Arial"/>
      <w:sz w:val="20"/>
    </w:rPr>
  </w:style>
  <w:style w:type="paragraph" w:customStyle="1" w:styleId="afffffffa">
    <w:name w:val="Номер таблицы"/>
    <w:basedOn w:val="afa"/>
    <w:uiPriority w:val="99"/>
    <w:rsid w:val="009D144C"/>
    <w:pPr>
      <w:spacing w:before="120" w:after="80"/>
      <w:jc w:val="right"/>
    </w:pPr>
    <w:rPr>
      <w:rFonts w:ascii="Arial" w:hAnsi="Arial"/>
    </w:rPr>
  </w:style>
  <w:style w:type="paragraph" w:customStyle="1" w:styleId="1ff7">
    <w:name w:val="Таблица 1"/>
    <w:basedOn w:val="af2"/>
    <w:link w:val="1ff8"/>
    <w:uiPriority w:val="99"/>
    <w:rsid w:val="009D144C"/>
    <w:pPr>
      <w:spacing w:before="60" w:after="60"/>
      <w:jc w:val="center"/>
    </w:pPr>
    <w:rPr>
      <w:rFonts w:ascii="Arial" w:hAnsi="Arial"/>
      <w:caps/>
      <w:sz w:val="16"/>
      <w:szCs w:val="20"/>
    </w:rPr>
  </w:style>
  <w:style w:type="paragraph" w:customStyle="1" w:styleId="afffffffb">
    <w:name w:val="Таблица Знак"/>
    <w:basedOn w:val="af2"/>
    <w:link w:val="afffffffc"/>
    <w:uiPriority w:val="99"/>
    <w:rsid w:val="009D144C"/>
    <w:pPr>
      <w:spacing w:before="60" w:after="60"/>
      <w:jc w:val="both"/>
    </w:pPr>
    <w:rPr>
      <w:rFonts w:ascii="Arial" w:hAnsi="Arial"/>
      <w:sz w:val="20"/>
      <w:szCs w:val="20"/>
    </w:rPr>
  </w:style>
  <w:style w:type="character" w:customStyle="1" w:styleId="afffffffc">
    <w:name w:val="Таблица Знак Знак"/>
    <w:link w:val="afffffffb"/>
    <w:uiPriority w:val="99"/>
    <w:locked/>
    <w:rsid w:val="009D144C"/>
    <w:rPr>
      <w:rFonts w:ascii="Arial" w:hAnsi="Arial"/>
    </w:rPr>
  </w:style>
  <w:style w:type="character" w:customStyle="1" w:styleId="1ff8">
    <w:name w:val="Таблица 1 Знак"/>
    <w:link w:val="1ff7"/>
    <w:uiPriority w:val="99"/>
    <w:locked/>
    <w:rsid w:val="009D144C"/>
    <w:rPr>
      <w:rFonts w:ascii="Arial" w:hAnsi="Arial"/>
      <w:caps/>
      <w:sz w:val="16"/>
    </w:rPr>
  </w:style>
  <w:style w:type="paragraph" w:customStyle="1" w:styleId="2Arial18">
    <w:name w:val="Стиль Заголовок 2 + Arial малые прописные по ширине Перед:  18 п..."/>
    <w:basedOn w:val="25"/>
    <w:uiPriority w:val="99"/>
    <w:rsid w:val="009D144C"/>
    <w:pPr>
      <w:tabs>
        <w:tab w:val="num" w:pos="567"/>
      </w:tabs>
      <w:spacing w:before="360"/>
      <w:ind w:hanging="567"/>
    </w:pPr>
    <w:rPr>
      <w:bCs/>
      <w:smallCaps/>
    </w:rPr>
  </w:style>
  <w:style w:type="paragraph" w:customStyle="1" w:styleId="1Arial180">
    <w:name w:val="Стиль Заголовок 1 + Arial по ширине Перед:  18 пт После:  0 пт ..."/>
    <w:basedOn w:val="10"/>
    <w:uiPriority w:val="8"/>
    <w:rsid w:val="009D144C"/>
    <w:pPr>
      <w:tabs>
        <w:tab w:val="num" w:pos="567"/>
      </w:tabs>
      <w:spacing w:before="360"/>
      <w:ind w:hanging="567"/>
    </w:pPr>
    <w:rPr>
      <w:szCs w:val="20"/>
    </w:rPr>
  </w:style>
  <w:style w:type="paragraph" w:customStyle="1" w:styleId="3Arial11pt">
    <w:name w:val="Стиль Стиль Заголовок 3 + Arial 11 pt полужирный не курсив по ширин..."/>
    <w:basedOn w:val="af2"/>
    <w:uiPriority w:val="99"/>
    <w:rsid w:val="009D144C"/>
    <w:pPr>
      <w:keepNext/>
      <w:tabs>
        <w:tab w:val="num" w:pos="567"/>
      </w:tabs>
      <w:spacing w:before="360"/>
      <w:ind w:left="567" w:hanging="567"/>
      <w:jc w:val="both"/>
      <w:outlineLvl w:val="2"/>
    </w:pPr>
    <w:rPr>
      <w:rFonts w:ascii="Arial" w:hAnsi="Arial"/>
      <w:b/>
      <w:bCs/>
      <w:sz w:val="22"/>
      <w:szCs w:val="22"/>
    </w:rPr>
  </w:style>
  <w:style w:type="paragraph" w:customStyle="1" w:styleId="2Arial1">
    <w:name w:val="Стиль Стиль Заголовок 2 + Arial малые прописные по ширине Перед:  1..."/>
    <w:basedOn w:val="2Arial18"/>
    <w:link w:val="2Arial10"/>
    <w:uiPriority w:val="99"/>
    <w:rsid w:val="009D144C"/>
    <w:rPr>
      <w:bCs w:val="0"/>
      <w:szCs w:val="20"/>
    </w:rPr>
  </w:style>
  <w:style w:type="character" w:customStyle="1" w:styleId="2Arial10">
    <w:name w:val="Стиль Стиль Заголовок 2 + Arial малые прописные по ширине Перед:  1... Знак"/>
    <w:link w:val="2Arial1"/>
    <w:uiPriority w:val="99"/>
    <w:locked/>
    <w:rsid w:val="009D144C"/>
    <w:rPr>
      <w:rFonts w:ascii="Arial" w:hAnsi="Arial"/>
      <w:b/>
      <w:smallCaps/>
      <w:kern w:val="32"/>
      <w:sz w:val="24"/>
    </w:rPr>
  </w:style>
  <w:style w:type="paragraph" w:customStyle="1" w:styleId="3Arial11pt0">
    <w:name w:val="Стиль Заголовок 3 + Arial 11 pt полужирный не курсив по ширине..."/>
    <w:basedOn w:val="3"/>
    <w:uiPriority w:val="99"/>
    <w:rsid w:val="009D144C"/>
    <w:pPr>
      <w:tabs>
        <w:tab w:val="num" w:pos="567"/>
      </w:tabs>
      <w:spacing w:before="360"/>
      <w:ind w:left="567"/>
    </w:pPr>
    <w:rPr>
      <w:bCs/>
    </w:rPr>
  </w:style>
  <w:style w:type="paragraph" w:customStyle="1" w:styleId="Arial1012">
    <w:name w:val="Стиль Основной текст с отступом + Arial 10 пт Первая строка:  12..."/>
    <w:basedOn w:val="afc"/>
    <w:uiPriority w:val="99"/>
    <w:rsid w:val="00526652"/>
    <w:pPr>
      <w:keepNext/>
      <w:spacing w:line="240" w:lineRule="auto"/>
      <w:ind w:firstLine="737"/>
    </w:pPr>
    <w:rPr>
      <w:rFonts w:ascii="Arial" w:hAnsi="Arial"/>
      <w:sz w:val="20"/>
    </w:rPr>
  </w:style>
  <w:style w:type="paragraph" w:customStyle="1" w:styleId="1ff9">
    <w:name w:val="1 Основной текст"/>
    <w:basedOn w:val="af2"/>
    <w:next w:val="af2"/>
    <w:link w:val="118"/>
    <w:autoRedefine/>
    <w:rsid w:val="00526652"/>
    <w:pPr>
      <w:keepNext/>
      <w:keepLines/>
      <w:widowControl w:val="0"/>
      <w:spacing w:before="120" w:line="360" w:lineRule="auto"/>
      <w:ind w:firstLine="567"/>
      <w:jc w:val="both"/>
    </w:pPr>
    <w:rPr>
      <w:szCs w:val="20"/>
    </w:rPr>
  </w:style>
  <w:style w:type="character" w:customStyle="1" w:styleId="118">
    <w:name w:val="1 Основной текст Знак1"/>
    <w:link w:val="1ff9"/>
    <w:locked/>
    <w:rsid w:val="00526652"/>
    <w:rPr>
      <w:rFonts w:eastAsia="Times New Roman"/>
      <w:sz w:val="24"/>
    </w:rPr>
  </w:style>
  <w:style w:type="character" w:customStyle="1" w:styleId="FontStyle62">
    <w:name w:val="Font Style62"/>
    <w:uiPriority w:val="99"/>
    <w:rsid w:val="00E90A64"/>
    <w:rPr>
      <w:rFonts w:ascii="Times New Roman" w:hAnsi="Times New Roman"/>
      <w:sz w:val="22"/>
    </w:rPr>
  </w:style>
  <w:style w:type="paragraph" w:customStyle="1" w:styleId="Style48">
    <w:name w:val="Style48"/>
    <w:basedOn w:val="af2"/>
    <w:uiPriority w:val="99"/>
    <w:rsid w:val="00E90A64"/>
    <w:pPr>
      <w:widowControl w:val="0"/>
      <w:autoSpaceDE w:val="0"/>
      <w:autoSpaceDN w:val="0"/>
      <w:adjustRightInd w:val="0"/>
      <w:spacing w:line="278" w:lineRule="exact"/>
      <w:ind w:firstLine="350"/>
      <w:jc w:val="both"/>
    </w:pPr>
  </w:style>
  <w:style w:type="paragraph" w:customStyle="1" w:styleId="Style11">
    <w:name w:val="Style11"/>
    <w:basedOn w:val="af2"/>
    <w:rsid w:val="00E90A64"/>
    <w:pPr>
      <w:widowControl w:val="0"/>
      <w:autoSpaceDE w:val="0"/>
      <w:autoSpaceDN w:val="0"/>
      <w:adjustRightInd w:val="0"/>
      <w:spacing w:line="413" w:lineRule="exact"/>
      <w:ind w:hanging="355"/>
    </w:pPr>
  </w:style>
  <w:style w:type="paragraph" w:customStyle="1" w:styleId="Style5">
    <w:name w:val="Style5"/>
    <w:basedOn w:val="af2"/>
    <w:rsid w:val="00E90A64"/>
    <w:pPr>
      <w:widowControl w:val="0"/>
      <w:autoSpaceDE w:val="0"/>
      <w:autoSpaceDN w:val="0"/>
      <w:adjustRightInd w:val="0"/>
    </w:pPr>
  </w:style>
  <w:style w:type="paragraph" w:customStyle="1" w:styleId="316">
    <w:name w:val="Основной текст 31"/>
    <w:basedOn w:val="af2"/>
    <w:uiPriority w:val="99"/>
    <w:rsid w:val="00DF6FE6"/>
    <w:pPr>
      <w:suppressAutoHyphens/>
      <w:ind w:right="41"/>
      <w:jc w:val="center"/>
    </w:pPr>
    <w:rPr>
      <w:rFonts w:cs="Calibri"/>
      <w:sz w:val="32"/>
      <w:szCs w:val="32"/>
      <w:lang w:eastAsia="ar-SA"/>
    </w:rPr>
  </w:style>
  <w:style w:type="paragraph" w:customStyle="1" w:styleId="1ffa">
    <w:name w:val="Основной текст1"/>
    <w:basedOn w:val="af2"/>
    <w:link w:val="Bodytext"/>
    <w:uiPriority w:val="99"/>
    <w:rsid w:val="00580EDF"/>
    <w:pPr>
      <w:shd w:val="clear" w:color="auto" w:fill="FFFFFF"/>
      <w:spacing w:line="240" w:lineRule="atLeast"/>
    </w:pPr>
    <w:rPr>
      <w:rFonts w:ascii="Arial Narrow" w:hAnsi="Arial Narrow"/>
      <w:sz w:val="19"/>
      <w:szCs w:val="20"/>
    </w:rPr>
  </w:style>
  <w:style w:type="character" w:customStyle="1" w:styleId="1ffb">
    <w:name w:val="Заголовок №1_"/>
    <w:link w:val="1ffc"/>
    <w:locked/>
    <w:rsid w:val="005232D1"/>
    <w:rPr>
      <w:sz w:val="29"/>
      <w:shd w:val="clear" w:color="auto" w:fill="FFFFFF"/>
    </w:rPr>
  </w:style>
  <w:style w:type="paragraph" w:customStyle="1" w:styleId="1ffc">
    <w:name w:val="Заголовок №1"/>
    <w:basedOn w:val="af2"/>
    <w:link w:val="1ffb"/>
    <w:rsid w:val="005232D1"/>
    <w:pPr>
      <w:shd w:val="clear" w:color="auto" w:fill="FFFFFF"/>
      <w:spacing w:after="300" w:line="240" w:lineRule="atLeast"/>
      <w:jc w:val="center"/>
      <w:outlineLvl w:val="0"/>
    </w:pPr>
    <w:rPr>
      <w:sz w:val="29"/>
      <w:szCs w:val="20"/>
    </w:rPr>
  </w:style>
  <w:style w:type="character" w:customStyle="1" w:styleId="3d">
    <w:name w:val="Основной текст (3)_"/>
    <w:link w:val="3e"/>
    <w:locked/>
    <w:rsid w:val="005232D1"/>
    <w:rPr>
      <w:sz w:val="21"/>
      <w:shd w:val="clear" w:color="auto" w:fill="FFFFFF"/>
    </w:rPr>
  </w:style>
  <w:style w:type="paragraph" w:customStyle="1" w:styleId="3e">
    <w:name w:val="Основной текст (3)"/>
    <w:basedOn w:val="af2"/>
    <w:link w:val="3d"/>
    <w:rsid w:val="005232D1"/>
    <w:pPr>
      <w:shd w:val="clear" w:color="auto" w:fill="FFFFFF"/>
      <w:spacing w:before="180" w:line="254" w:lineRule="exact"/>
    </w:pPr>
    <w:rPr>
      <w:sz w:val="21"/>
      <w:szCs w:val="20"/>
    </w:rPr>
  </w:style>
  <w:style w:type="paragraph" w:customStyle="1" w:styleId="Bulletitem">
    <w:name w:val="Bullet item"/>
    <w:basedOn w:val="af2"/>
    <w:next w:val="af2"/>
    <w:autoRedefine/>
    <w:uiPriority w:val="99"/>
    <w:rsid w:val="00272DF1"/>
    <w:pPr>
      <w:numPr>
        <w:numId w:val="16"/>
      </w:numPr>
      <w:tabs>
        <w:tab w:val="left" w:pos="800"/>
        <w:tab w:val="right" w:pos="7655"/>
      </w:tabs>
      <w:spacing w:before="120" w:after="120"/>
      <w:jc w:val="both"/>
    </w:pPr>
    <w:rPr>
      <w:rFonts w:ascii="Arial" w:hAnsi="Arial"/>
      <w:sz w:val="20"/>
      <w:szCs w:val="20"/>
      <w:lang w:val="en-GB"/>
    </w:rPr>
  </w:style>
  <w:style w:type="character" w:customStyle="1" w:styleId="9pt">
    <w:name w:val="Основной текст + 9 pt"/>
    <w:rsid w:val="003639DB"/>
    <w:rPr>
      <w:rFonts w:ascii="Arial Narrow" w:hAnsi="Arial Narrow"/>
      <w:w w:val="100"/>
      <w:sz w:val="18"/>
      <w:shd w:val="clear" w:color="auto" w:fill="FFFFFF"/>
    </w:rPr>
  </w:style>
  <w:style w:type="character" w:customStyle="1" w:styleId="FontStyle31">
    <w:name w:val="Font Style31"/>
    <w:rsid w:val="001D1503"/>
    <w:rPr>
      <w:rFonts w:ascii="Times New Roman" w:hAnsi="Times New Roman"/>
      <w:sz w:val="26"/>
    </w:rPr>
  </w:style>
  <w:style w:type="character" w:customStyle="1" w:styleId="FontStyle30">
    <w:name w:val="Font Style30"/>
    <w:uiPriority w:val="99"/>
    <w:rsid w:val="001D1503"/>
    <w:rPr>
      <w:rFonts w:ascii="Times New Roman" w:hAnsi="Times New Roman"/>
      <w:b/>
      <w:sz w:val="30"/>
    </w:rPr>
  </w:style>
  <w:style w:type="character" w:customStyle="1" w:styleId="FontStyle32">
    <w:name w:val="Font Style32"/>
    <w:rsid w:val="001D1503"/>
    <w:rPr>
      <w:rFonts w:ascii="Times New Roman" w:hAnsi="Times New Roman"/>
      <w:sz w:val="22"/>
    </w:rPr>
  </w:style>
  <w:style w:type="character" w:customStyle="1" w:styleId="afffffffd">
    <w:name w:val="таб выделенный Знак"/>
    <w:link w:val="a5"/>
    <w:uiPriority w:val="99"/>
    <w:locked/>
    <w:rsid w:val="00F36483"/>
    <w:rPr>
      <w:rFonts w:ascii="Arial" w:hAnsi="Arial"/>
      <w:sz w:val="24"/>
      <w:szCs w:val="24"/>
    </w:rPr>
  </w:style>
  <w:style w:type="paragraph" w:customStyle="1" w:styleId="a5">
    <w:name w:val="таб выделенный"/>
    <w:basedOn w:val="af2"/>
    <w:link w:val="afffffffd"/>
    <w:uiPriority w:val="99"/>
    <w:rsid w:val="00F36483"/>
    <w:pPr>
      <w:numPr>
        <w:numId w:val="17"/>
      </w:numPr>
      <w:jc w:val="both"/>
    </w:pPr>
    <w:rPr>
      <w:rFonts w:ascii="Arial" w:hAnsi="Arial"/>
    </w:rPr>
  </w:style>
  <w:style w:type="character" w:customStyle="1" w:styleId="afffffffe">
    <w:name w:val="Штам центр Знак"/>
    <w:link w:val="affffffff"/>
    <w:uiPriority w:val="99"/>
    <w:locked/>
    <w:rsid w:val="004B4277"/>
    <w:rPr>
      <w:rFonts w:ascii="Arial" w:hAnsi="Arial"/>
      <w:color w:val="000000"/>
      <w:sz w:val="24"/>
    </w:rPr>
  </w:style>
  <w:style w:type="paragraph" w:customStyle="1" w:styleId="affffffff">
    <w:name w:val="Штам центр"/>
    <w:basedOn w:val="af2"/>
    <w:link w:val="afffffffe"/>
    <w:uiPriority w:val="99"/>
    <w:rsid w:val="004B4277"/>
    <w:pPr>
      <w:autoSpaceDE w:val="0"/>
      <w:autoSpaceDN w:val="0"/>
      <w:adjustRightInd w:val="0"/>
      <w:jc w:val="center"/>
    </w:pPr>
    <w:rPr>
      <w:rFonts w:ascii="Arial" w:hAnsi="Arial"/>
      <w:color w:val="000000"/>
      <w:szCs w:val="20"/>
    </w:rPr>
  </w:style>
  <w:style w:type="character" w:customStyle="1" w:styleId="96">
    <w:name w:val="Штамп 9 л Знак"/>
    <w:link w:val="97"/>
    <w:uiPriority w:val="99"/>
    <w:locked/>
    <w:rsid w:val="004B4277"/>
    <w:rPr>
      <w:rFonts w:ascii="Arial" w:hAnsi="Arial"/>
      <w:sz w:val="18"/>
      <w:lang w:val="ru-RU" w:eastAsia="ru-RU"/>
    </w:rPr>
  </w:style>
  <w:style w:type="paragraph" w:customStyle="1" w:styleId="97">
    <w:name w:val="Штамп 9 л"/>
    <w:link w:val="96"/>
    <w:uiPriority w:val="99"/>
    <w:rsid w:val="004B4277"/>
    <w:rPr>
      <w:rFonts w:ascii="Arial" w:hAnsi="Arial" w:cs="Arial"/>
      <w:sz w:val="18"/>
    </w:rPr>
  </w:style>
  <w:style w:type="paragraph" w:customStyle="1" w:styleId="1ffd">
    <w:name w:val="Абзац списка1"/>
    <w:basedOn w:val="af2"/>
    <w:qFormat/>
    <w:rsid w:val="00585BF2"/>
    <w:pPr>
      <w:spacing w:after="200" w:line="276" w:lineRule="auto"/>
      <w:ind w:left="720"/>
      <w:contextualSpacing/>
    </w:pPr>
    <w:rPr>
      <w:rFonts w:ascii="Calibri" w:hAnsi="Calibri"/>
      <w:sz w:val="22"/>
      <w:szCs w:val="22"/>
      <w:lang w:eastAsia="en-US"/>
    </w:rPr>
  </w:style>
  <w:style w:type="character" w:customStyle="1" w:styleId="5a">
    <w:name w:val="Основной текст5"/>
    <w:aliases w:val="b Знак Знак Знак Знак2,b Знак Знак Знак Знак Знак Знак2,Основной текст Знак Знак Знак Знак Знак Знак Знак4,Основной текст Знак4,Основной текст Знак Знак5"/>
    <w:rsid w:val="00585BF2"/>
    <w:rPr>
      <w:rFonts w:ascii="Arial" w:hAnsi="Arial"/>
      <w:lang w:val="en-GB" w:eastAsia="ru-RU"/>
    </w:rPr>
  </w:style>
  <w:style w:type="paragraph" w:customStyle="1" w:styleId="3f">
    <w:name w:val="Обычный3"/>
    <w:rsid w:val="00585BF2"/>
    <w:pPr>
      <w:jc w:val="both"/>
    </w:pPr>
    <w:rPr>
      <w:rFonts w:ascii="Arial" w:hAnsi="Arial"/>
    </w:rPr>
  </w:style>
  <w:style w:type="paragraph" w:customStyle="1" w:styleId="222">
    <w:name w:val="Заголовок 22"/>
    <w:basedOn w:val="af2"/>
    <w:next w:val="af2"/>
    <w:rsid w:val="00585BF2"/>
    <w:pPr>
      <w:keepNext/>
      <w:spacing w:before="120"/>
      <w:ind w:left="792" w:hanging="432"/>
      <w:jc w:val="both"/>
      <w:outlineLvl w:val="1"/>
    </w:pPr>
    <w:rPr>
      <w:b/>
      <w:i/>
      <w:szCs w:val="20"/>
    </w:rPr>
  </w:style>
  <w:style w:type="paragraph" w:customStyle="1" w:styleId="320">
    <w:name w:val="Заголовок 32"/>
    <w:basedOn w:val="af2"/>
    <w:next w:val="af2"/>
    <w:rsid w:val="00585BF2"/>
    <w:pPr>
      <w:keepNext/>
      <w:spacing w:before="120"/>
      <w:ind w:left="1404" w:hanging="504"/>
      <w:jc w:val="both"/>
      <w:outlineLvl w:val="2"/>
    </w:pPr>
    <w:rPr>
      <w:b/>
      <w:szCs w:val="20"/>
    </w:rPr>
  </w:style>
  <w:style w:type="paragraph" w:customStyle="1" w:styleId="420">
    <w:name w:val="Заголовок 42"/>
    <w:basedOn w:val="af2"/>
    <w:next w:val="af2"/>
    <w:rsid w:val="00585BF2"/>
    <w:pPr>
      <w:keepNext/>
      <w:spacing w:before="120"/>
      <w:ind w:left="1728" w:hanging="648"/>
      <w:jc w:val="both"/>
      <w:outlineLvl w:val="3"/>
    </w:pPr>
    <w:rPr>
      <w:i/>
      <w:szCs w:val="20"/>
    </w:rPr>
  </w:style>
  <w:style w:type="paragraph" w:customStyle="1" w:styleId="2ff0">
    <w:name w:val="Текст2"/>
    <w:basedOn w:val="af2"/>
    <w:rsid w:val="00585BF2"/>
    <w:rPr>
      <w:rFonts w:ascii="Courier New" w:hAnsi="Courier New" w:cs="Courier New"/>
      <w:sz w:val="20"/>
      <w:szCs w:val="20"/>
    </w:rPr>
  </w:style>
  <w:style w:type="paragraph" w:customStyle="1" w:styleId="2ff1">
    <w:name w:val="Без интервала2"/>
    <w:uiPriority w:val="99"/>
    <w:rsid w:val="00585BF2"/>
    <w:rPr>
      <w:rFonts w:ascii="Calibri" w:hAnsi="Calibri"/>
      <w:sz w:val="22"/>
      <w:szCs w:val="22"/>
      <w:lang w:val="en-US" w:eastAsia="en-US"/>
    </w:rPr>
  </w:style>
  <w:style w:type="paragraph" w:customStyle="1" w:styleId="230">
    <w:name w:val="Основной текст с отступом 23"/>
    <w:basedOn w:val="af2"/>
    <w:rsid w:val="00585BF2"/>
    <w:pPr>
      <w:suppressAutoHyphens/>
      <w:ind w:left="720"/>
    </w:pPr>
    <w:rPr>
      <w:rFonts w:ascii="Arial" w:hAnsi="Arial"/>
      <w:sz w:val="22"/>
      <w:szCs w:val="20"/>
      <w:lang w:val="sl-SI" w:eastAsia="ar-SA"/>
    </w:rPr>
  </w:style>
  <w:style w:type="paragraph" w:customStyle="1" w:styleId="321">
    <w:name w:val="Основной текст с отступом 32"/>
    <w:basedOn w:val="af2"/>
    <w:rsid w:val="00585BF2"/>
    <w:pPr>
      <w:suppressAutoHyphens/>
      <w:ind w:left="1701" w:hanging="283"/>
    </w:pPr>
    <w:rPr>
      <w:rFonts w:ascii="Arial" w:hAnsi="Arial" w:cs="Arial"/>
      <w:kern w:val="1"/>
      <w:sz w:val="22"/>
      <w:szCs w:val="20"/>
      <w:lang w:val="sl-SI" w:eastAsia="ar-SA"/>
    </w:rPr>
  </w:style>
  <w:style w:type="paragraph" w:customStyle="1" w:styleId="2ff2">
    <w:name w:val="Обычный (веб)2"/>
    <w:basedOn w:val="af2"/>
    <w:uiPriority w:val="99"/>
    <w:rsid w:val="00585BF2"/>
    <w:pPr>
      <w:spacing w:before="280" w:after="119"/>
    </w:pPr>
    <w:rPr>
      <w:kern w:val="1"/>
      <w:sz w:val="20"/>
      <w:szCs w:val="20"/>
      <w:lang w:val="en-US" w:eastAsia="ar-SA"/>
    </w:rPr>
  </w:style>
  <w:style w:type="paragraph" w:customStyle="1" w:styleId="affffffff0">
    <w:name w:val="Таб С Ц"/>
    <w:link w:val="1ffe"/>
    <w:uiPriority w:val="99"/>
    <w:qFormat/>
    <w:rsid w:val="00585BF2"/>
    <w:pPr>
      <w:jc w:val="center"/>
    </w:pPr>
    <w:rPr>
      <w:rFonts w:ascii="Arial" w:hAnsi="Arial"/>
      <w:sz w:val="22"/>
      <w:szCs w:val="22"/>
    </w:rPr>
  </w:style>
  <w:style w:type="paragraph" w:customStyle="1" w:styleId="affffffff1">
    <w:name w:val="Таб Л Ц"/>
    <w:basedOn w:val="affffffff0"/>
    <w:link w:val="affffffff2"/>
    <w:qFormat/>
    <w:rsid w:val="00585BF2"/>
    <w:pPr>
      <w:jc w:val="left"/>
    </w:pPr>
  </w:style>
  <w:style w:type="character" w:customStyle="1" w:styleId="1ffe">
    <w:name w:val="Таб С Ц Знак1"/>
    <w:link w:val="affffffff0"/>
    <w:uiPriority w:val="99"/>
    <w:locked/>
    <w:rsid w:val="00585BF2"/>
    <w:rPr>
      <w:rFonts w:ascii="Arial" w:hAnsi="Arial"/>
      <w:sz w:val="22"/>
      <w:lang w:val="ru-RU" w:eastAsia="ru-RU"/>
    </w:rPr>
  </w:style>
  <w:style w:type="character" w:customStyle="1" w:styleId="affffffff2">
    <w:name w:val="Таб Л Ц Знак"/>
    <w:link w:val="affffffff1"/>
    <w:locked/>
    <w:rsid w:val="00585BF2"/>
    <w:rPr>
      <w:rFonts w:ascii="Arial" w:hAnsi="Arial"/>
    </w:rPr>
  </w:style>
  <w:style w:type="paragraph" w:customStyle="1" w:styleId="affffffff3">
    <w:name w:val="Осн.текст Знак"/>
    <w:basedOn w:val="af2"/>
    <w:link w:val="affffffff4"/>
    <w:uiPriority w:val="99"/>
    <w:rsid w:val="00585BF2"/>
    <w:pPr>
      <w:spacing w:before="120" w:after="120"/>
      <w:jc w:val="both"/>
    </w:pPr>
    <w:rPr>
      <w:rFonts w:ascii="Arial" w:hAnsi="Arial"/>
      <w:sz w:val="20"/>
      <w:szCs w:val="20"/>
    </w:rPr>
  </w:style>
  <w:style w:type="character" w:customStyle="1" w:styleId="affffffff4">
    <w:name w:val="Осн.текст Знак Знак"/>
    <w:link w:val="affffffff3"/>
    <w:uiPriority w:val="99"/>
    <w:locked/>
    <w:rsid w:val="00585BF2"/>
    <w:rPr>
      <w:rFonts w:ascii="Arial" w:hAnsi="Arial"/>
    </w:rPr>
  </w:style>
  <w:style w:type="paragraph" w:customStyle="1" w:styleId="affffffff5">
    <w:name w:val="перечисления"/>
    <w:basedOn w:val="affffffff3"/>
    <w:uiPriority w:val="99"/>
    <w:rsid w:val="00585BF2"/>
    <w:pPr>
      <w:tabs>
        <w:tab w:val="num" w:pos="720"/>
        <w:tab w:val="num" w:pos="1440"/>
        <w:tab w:val="num" w:pos="1620"/>
      </w:tabs>
      <w:ind w:left="720" w:hanging="360"/>
    </w:pPr>
    <w:rPr>
      <w:lang w:eastAsia="ko-KR"/>
    </w:rPr>
  </w:style>
  <w:style w:type="paragraph" w:customStyle="1" w:styleId="2ff3">
    <w:name w:val="Стиль Заголовок 2 + Междустр.интервал:  полуторный"/>
    <w:basedOn w:val="25"/>
    <w:uiPriority w:val="99"/>
    <w:rsid w:val="00585BF2"/>
    <w:pPr>
      <w:keepLines/>
      <w:pageBreakBefore/>
      <w:tabs>
        <w:tab w:val="num" w:pos="1496"/>
      </w:tabs>
      <w:suppressAutoHyphens/>
      <w:spacing w:after="240"/>
      <w:ind w:left="1496" w:right="-2" w:hanging="576"/>
    </w:pPr>
    <w:rPr>
      <w:bCs/>
      <w:caps/>
      <w:sz w:val="20"/>
    </w:rPr>
  </w:style>
  <w:style w:type="paragraph" w:customStyle="1" w:styleId="Arial10pt2">
    <w:name w:val="Стиль Основной текст с отступом + Arial 10 pt"/>
    <w:basedOn w:val="afc"/>
    <w:rsid w:val="00585BF2"/>
    <w:pPr>
      <w:spacing w:after="60" w:line="240" w:lineRule="auto"/>
    </w:pPr>
    <w:rPr>
      <w:rFonts w:ascii="Arial" w:hAnsi="Arial"/>
    </w:rPr>
  </w:style>
  <w:style w:type="character" w:customStyle="1" w:styleId="1fff">
    <w:name w:val="Таблица 1 Знак Знак"/>
    <w:uiPriority w:val="99"/>
    <w:rsid w:val="00585BF2"/>
    <w:rPr>
      <w:rFonts w:ascii="Arial" w:hAnsi="Arial"/>
      <w:caps/>
      <w:sz w:val="16"/>
    </w:rPr>
  </w:style>
  <w:style w:type="paragraph" w:customStyle="1" w:styleId="Arial10pt3">
    <w:name w:val="Стиль Основной текст с отступом + Arial 10 pt по ширине Слева:  ..."/>
    <w:basedOn w:val="afc"/>
    <w:rsid w:val="00585BF2"/>
    <w:pPr>
      <w:ind w:firstLine="737"/>
    </w:pPr>
    <w:rPr>
      <w:rFonts w:ascii="Arial" w:hAnsi="Arial"/>
      <w:sz w:val="20"/>
    </w:rPr>
  </w:style>
  <w:style w:type="paragraph" w:customStyle="1" w:styleId="affffffff6">
    <w:name w:val="Проект"/>
    <w:basedOn w:val="af2"/>
    <w:uiPriority w:val="99"/>
    <w:rsid w:val="00585BF2"/>
    <w:pPr>
      <w:jc w:val="center"/>
    </w:pPr>
    <w:rPr>
      <w:sz w:val="36"/>
      <w:szCs w:val="20"/>
    </w:rPr>
  </w:style>
  <w:style w:type="character" w:customStyle="1" w:styleId="affa">
    <w:name w:val="таблица Знак"/>
    <w:link w:val="aff9"/>
    <w:locked/>
    <w:rsid w:val="00585BF2"/>
  </w:style>
  <w:style w:type="character" w:customStyle="1" w:styleId="afffff7">
    <w:name w:val="Абзац списка Знак"/>
    <w:aliases w:val="_список Знак,Заголовок2 Знак,Nawa Bullets Знак,CAFC Bullets Знак,Beran Bullets Знак,Bullet Points Знак,текст ГЕО Знак,strich Знак,2nd Tier Header Знак,Citation List Знак,без абзаца Знак,Заголовок первого уровня Знак,Paragraph Знак"/>
    <w:link w:val="afffff6"/>
    <w:uiPriority w:val="99"/>
    <w:qFormat/>
    <w:locked/>
    <w:rsid w:val="00585BF2"/>
    <w:rPr>
      <w:sz w:val="24"/>
      <w:lang w:val="sr-Latn-CS" w:eastAsia="en-US"/>
    </w:rPr>
  </w:style>
  <w:style w:type="paragraph" w:customStyle="1" w:styleId="affffffff7">
    <w:name w:val="Рисунок"/>
    <w:basedOn w:val="affd"/>
    <w:link w:val="affffffff8"/>
    <w:rsid w:val="00585BF2"/>
    <w:pPr>
      <w:spacing w:before="0" w:after="0" w:line="360" w:lineRule="auto"/>
      <w:ind w:firstLine="851"/>
    </w:pPr>
    <w:rPr>
      <w:b/>
    </w:rPr>
  </w:style>
  <w:style w:type="character" w:customStyle="1" w:styleId="FontStyle312">
    <w:name w:val="Font Style312"/>
    <w:uiPriority w:val="99"/>
    <w:rsid w:val="00585BF2"/>
    <w:rPr>
      <w:rFonts w:ascii="Times New Roman" w:hAnsi="Times New Roman"/>
      <w:sz w:val="22"/>
    </w:rPr>
  </w:style>
  <w:style w:type="paragraph" w:customStyle="1" w:styleId="Style111">
    <w:name w:val="Style111"/>
    <w:basedOn w:val="af2"/>
    <w:uiPriority w:val="99"/>
    <w:rsid w:val="00585BF2"/>
    <w:pPr>
      <w:widowControl w:val="0"/>
      <w:autoSpaceDE w:val="0"/>
      <w:autoSpaceDN w:val="0"/>
      <w:adjustRightInd w:val="0"/>
      <w:spacing w:line="355" w:lineRule="exact"/>
      <w:jc w:val="both"/>
    </w:pPr>
    <w:rPr>
      <w:rFonts w:ascii="Arial" w:hAnsi="Arial" w:cs="Arial"/>
    </w:rPr>
  </w:style>
  <w:style w:type="character" w:customStyle="1" w:styleId="124">
    <w:name w:val="Основной текст (12)_"/>
    <w:link w:val="125"/>
    <w:locked/>
    <w:rsid w:val="00585BF2"/>
    <w:rPr>
      <w:rFonts w:ascii="Arial" w:hAnsi="Arial"/>
      <w:sz w:val="14"/>
      <w:shd w:val="clear" w:color="auto" w:fill="FFFFFF"/>
    </w:rPr>
  </w:style>
  <w:style w:type="character" w:customStyle="1" w:styleId="172">
    <w:name w:val="Основной текст (17)_"/>
    <w:link w:val="173"/>
    <w:locked/>
    <w:rsid w:val="00585BF2"/>
    <w:rPr>
      <w:rFonts w:ascii="Arial" w:hAnsi="Arial"/>
      <w:i/>
      <w:noProof/>
      <w:sz w:val="47"/>
      <w:shd w:val="clear" w:color="auto" w:fill="FFFFFF"/>
    </w:rPr>
  </w:style>
  <w:style w:type="character" w:customStyle="1" w:styleId="151">
    <w:name w:val="Основной текст (15)_"/>
    <w:link w:val="152"/>
    <w:locked/>
    <w:rsid w:val="00585BF2"/>
    <w:rPr>
      <w:rFonts w:ascii="Arial" w:hAnsi="Arial"/>
      <w:noProof/>
      <w:sz w:val="8"/>
      <w:shd w:val="clear" w:color="auto" w:fill="FFFFFF"/>
    </w:rPr>
  </w:style>
  <w:style w:type="character" w:customStyle="1" w:styleId="143">
    <w:name w:val="Основной текст (14)_"/>
    <w:link w:val="144"/>
    <w:locked/>
    <w:rsid w:val="00585BF2"/>
    <w:rPr>
      <w:rFonts w:ascii="Arial" w:hAnsi="Arial"/>
      <w:noProof/>
      <w:shd w:val="clear" w:color="auto" w:fill="FFFFFF"/>
    </w:rPr>
  </w:style>
  <w:style w:type="character" w:customStyle="1" w:styleId="161">
    <w:name w:val="Основной текст (16)_"/>
    <w:link w:val="162"/>
    <w:locked/>
    <w:rsid w:val="00585BF2"/>
    <w:rPr>
      <w:rFonts w:ascii="Arial" w:hAnsi="Arial"/>
      <w:noProof/>
      <w:sz w:val="8"/>
      <w:shd w:val="clear" w:color="auto" w:fill="FFFFFF"/>
    </w:rPr>
  </w:style>
  <w:style w:type="paragraph" w:customStyle="1" w:styleId="125">
    <w:name w:val="Основной текст (12)"/>
    <w:basedOn w:val="af2"/>
    <w:link w:val="124"/>
    <w:rsid w:val="00585BF2"/>
    <w:pPr>
      <w:shd w:val="clear" w:color="auto" w:fill="FFFFFF"/>
      <w:spacing w:line="240" w:lineRule="atLeast"/>
    </w:pPr>
    <w:rPr>
      <w:rFonts w:ascii="Arial" w:hAnsi="Arial"/>
      <w:sz w:val="14"/>
      <w:szCs w:val="20"/>
    </w:rPr>
  </w:style>
  <w:style w:type="paragraph" w:customStyle="1" w:styleId="173">
    <w:name w:val="Основной текст (17)"/>
    <w:basedOn w:val="af2"/>
    <w:link w:val="172"/>
    <w:rsid w:val="00585BF2"/>
    <w:pPr>
      <w:shd w:val="clear" w:color="auto" w:fill="FFFFFF"/>
      <w:spacing w:line="240" w:lineRule="atLeast"/>
    </w:pPr>
    <w:rPr>
      <w:rFonts w:ascii="Arial" w:hAnsi="Arial"/>
      <w:i/>
      <w:noProof/>
      <w:sz w:val="47"/>
      <w:szCs w:val="20"/>
    </w:rPr>
  </w:style>
  <w:style w:type="paragraph" w:customStyle="1" w:styleId="152">
    <w:name w:val="Основной текст (15)"/>
    <w:basedOn w:val="af2"/>
    <w:link w:val="151"/>
    <w:rsid w:val="00585BF2"/>
    <w:pPr>
      <w:shd w:val="clear" w:color="auto" w:fill="FFFFFF"/>
      <w:spacing w:line="240" w:lineRule="atLeast"/>
    </w:pPr>
    <w:rPr>
      <w:rFonts w:ascii="Arial" w:hAnsi="Arial"/>
      <w:noProof/>
      <w:sz w:val="8"/>
      <w:szCs w:val="20"/>
    </w:rPr>
  </w:style>
  <w:style w:type="paragraph" w:customStyle="1" w:styleId="144">
    <w:name w:val="Основной текст (14)"/>
    <w:basedOn w:val="af2"/>
    <w:link w:val="143"/>
    <w:rsid w:val="00585BF2"/>
    <w:pPr>
      <w:shd w:val="clear" w:color="auto" w:fill="FFFFFF"/>
      <w:spacing w:line="240" w:lineRule="atLeast"/>
    </w:pPr>
    <w:rPr>
      <w:rFonts w:ascii="Arial" w:hAnsi="Arial"/>
      <w:noProof/>
      <w:sz w:val="20"/>
      <w:szCs w:val="20"/>
    </w:rPr>
  </w:style>
  <w:style w:type="paragraph" w:customStyle="1" w:styleId="162">
    <w:name w:val="Основной текст (16)"/>
    <w:basedOn w:val="af2"/>
    <w:link w:val="161"/>
    <w:rsid w:val="00585BF2"/>
    <w:pPr>
      <w:shd w:val="clear" w:color="auto" w:fill="FFFFFF"/>
      <w:spacing w:line="240" w:lineRule="atLeast"/>
    </w:pPr>
    <w:rPr>
      <w:rFonts w:ascii="Arial" w:hAnsi="Arial"/>
      <w:noProof/>
      <w:sz w:val="8"/>
      <w:szCs w:val="20"/>
    </w:rPr>
  </w:style>
  <w:style w:type="character" w:customStyle="1" w:styleId="afffffc">
    <w:name w:val="Без интервала Знак"/>
    <w:link w:val="afffffb"/>
    <w:uiPriority w:val="1"/>
    <w:locked/>
    <w:rsid w:val="00585BF2"/>
    <w:rPr>
      <w:rFonts w:ascii="Calibri" w:hAnsi="Calibri"/>
      <w:sz w:val="22"/>
      <w:lang w:val="en-US" w:eastAsia="ar-SA" w:bidi="ar-SA"/>
    </w:rPr>
  </w:style>
  <w:style w:type="character" w:customStyle="1" w:styleId="9pt1">
    <w:name w:val="Основной текст + 9 pt1"/>
    <w:aliases w:val="Полужирный,Интервал 0 pt"/>
    <w:uiPriority w:val="99"/>
    <w:rsid w:val="00585BF2"/>
    <w:rPr>
      <w:rFonts w:ascii="Arial" w:hAnsi="Arial"/>
      <w:b/>
      <w:color w:val="000000"/>
      <w:spacing w:val="0"/>
      <w:w w:val="100"/>
      <w:position w:val="0"/>
      <w:sz w:val="18"/>
      <w:shd w:val="clear" w:color="auto" w:fill="FFFFFF"/>
      <w:lang w:val="ru-RU"/>
    </w:rPr>
  </w:style>
  <w:style w:type="character" w:customStyle="1" w:styleId="Bodytext">
    <w:name w:val="Body text_"/>
    <w:link w:val="1ffa"/>
    <w:locked/>
    <w:rsid w:val="00585BF2"/>
    <w:rPr>
      <w:rFonts w:ascii="Arial Narrow" w:hAnsi="Arial Narrow"/>
      <w:sz w:val="19"/>
      <w:shd w:val="clear" w:color="auto" w:fill="FFFFFF"/>
    </w:rPr>
  </w:style>
  <w:style w:type="character" w:customStyle="1" w:styleId="Bodytext12">
    <w:name w:val="Body text (12)_"/>
    <w:link w:val="Bodytext120"/>
    <w:uiPriority w:val="99"/>
    <w:locked/>
    <w:rsid w:val="00585BF2"/>
    <w:rPr>
      <w:rFonts w:ascii="Arial" w:hAnsi="Arial"/>
      <w:shd w:val="clear" w:color="auto" w:fill="FFFFFF"/>
    </w:rPr>
  </w:style>
  <w:style w:type="paragraph" w:customStyle="1" w:styleId="Bodytext120">
    <w:name w:val="Body text (12)"/>
    <w:basedOn w:val="af2"/>
    <w:link w:val="Bodytext12"/>
    <w:rsid w:val="00585BF2"/>
    <w:pPr>
      <w:shd w:val="clear" w:color="auto" w:fill="FFFFFF"/>
      <w:spacing w:line="240" w:lineRule="atLeast"/>
      <w:jc w:val="right"/>
    </w:pPr>
    <w:rPr>
      <w:rFonts w:ascii="Arial" w:hAnsi="Arial"/>
      <w:sz w:val="20"/>
      <w:szCs w:val="20"/>
    </w:rPr>
  </w:style>
  <w:style w:type="paragraph" w:customStyle="1" w:styleId="affffffff9">
    <w:name w:val="Табл"/>
    <w:uiPriority w:val="99"/>
    <w:rsid w:val="00585BF2"/>
    <w:pPr>
      <w:spacing w:before="120" w:after="80" w:line="280" w:lineRule="atLeast"/>
    </w:pPr>
    <w:rPr>
      <w:sz w:val="24"/>
    </w:rPr>
  </w:style>
  <w:style w:type="paragraph" w:customStyle="1" w:styleId="affffffffa">
    <w:name w:val="Стиль поясн. записки"/>
    <w:basedOn w:val="af2"/>
    <w:rsid w:val="00585BF2"/>
    <w:pPr>
      <w:spacing w:before="120" w:after="120"/>
      <w:ind w:firstLine="567"/>
    </w:pPr>
    <w:rPr>
      <w:sz w:val="26"/>
      <w:szCs w:val="26"/>
    </w:rPr>
  </w:style>
  <w:style w:type="paragraph" w:customStyle="1" w:styleId="affffffffb">
    <w:name w:val="Обычный Записка"/>
    <w:basedOn w:val="af2"/>
    <w:link w:val="affffffffc"/>
    <w:uiPriority w:val="99"/>
    <w:rsid w:val="00585BF2"/>
    <w:pPr>
      <w:widowControl w:val="0"/>
      <w:autoSpaceDE w:val="0"/>
      <w:autoSpaceDN w:val="0"/>
      <w:adjustRightInd w:val="0"/>
      <w:spacing w:line="360" w:lineRule="auto"/>
      <w:ind w:left="284" w:right="284" w:firstLine="680"/>
      <w:jc w:val="both"/>
    </w:pPr>
    <w:rPr>
      <w:szCs w:val="20"/>
    </w:rPr>
  </w:style>
  <w:style w:type="character" w:customStyle="1" w:styleId="affffffffc">
    <w:name w:val="Обычный Записка Знак"/>
    <w:link w:val="affffffffb"/>
    <w:uiPriority w:val="99"/>
    <w:locked/>
    <w:rsid w:val="00585BF2"/>
    <w:rPr>
      <w:sz w:val="24"/>
    </w:rPr>
  </w:style>
  <w:style w:type="paragraph" w:customStyle="1" w:styleId="affffffffd">
    <w:name w:val="Аншлаг таблицы"/>
    <w:basedOn w:val="afff9"/>
    <w:next w:val="af2"/>
    <w:uiPriority w:val="99"/>
    <w:rsid w:val="00585BF2"/>
    <w:pPr>
      <w:spacing w:after="60"/>
      <w:ind w:left="170"/>
    </w:pPr>
    <w:rPr>
      <w:rFonts w:ascii="Arial" w:hAnsi="Arial"/>
      <w:sz w:val="28"/>
      <w:szCs w:val="28"/>
      <w:lang w:val="ru-RU"/>
    </w:rPr>
  </w:style>
  <w:style w:type="paragraph" w:customStyle="1" w:styleId="1fff0">
    <w:name w:val="Выделение 1"/>
    <w:basedOn w:val="afff9"/>
    <w:next w:val="afff9"/>
    <w:uiPriority w:val="99"/>
    <w:rsid w:val="00585BF2"/>
    <w:pPr>
      <w:spacing w:before="120" w:after="120"/>
      <w:ind w:left="170" w:right="170"/>
      <w:jc w:val="center"/>
    </w:pPr>
    <w:rPr>
      <w:rFonts w:ascii="Arial" w:hAnsi="Arial"/>
      <w:b/>
      <w:sz w:val="24"/>
      <w:szCs w:val="28"/>
      <w:lang w:val="ru-RU"/>
    </w:rPr>
  </w:style>
  <w:style w:type="paragraph" w:styleId="24">
    <w:name w:val="List Number 2"/>
    <w:basedOn w:val="afff9"/>
    <w:rsid w:val="00585BF2"/>
    <w:pPr>
      <w:numPr>
        <w:numId w:val="18"/>
      </w:numPr>
      <w:ind w:left="708" w:right="170" w:hanging="708"/>
      <w:jc w:val="both"/>
    </w:pPr>
    <w:rPr>
      <w:rFonts w:ascii="Arial" w:hAnsi="Arial"/>
      <w:sz w:val="28"/>
      <w:szCs w:val="28"/>
      <w:lang w:val="ru-RU"/>
    </w:rPr>
  </w:style>
  <w:style w:type="table" w:customStyle="1" w:styleId="1fff1">
    <w:name w:val="Сетка таблицы1"/>
    <w:rsid w:val="00585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0">
    <w:name w:val="Текст Знак3"/>
    <w:aliases w:val="Текст Знак2 Знак2,Текст Знак2 Знак Знак1,Текст Знак1 Знак"/>
    <w:uiPriority w:val="99"/>
    <w:locked/>
    <w:rsid w:val="00585BF2"/>
    <w:rPr>
      <w:rFonts w:ascii="Arial" w:hAnsi="Arial"/>
      <w:sz w:val="28"/>
    </w:rPr>
  </w:style>
  <w:style w:type="paragraph" w:customStyle="1" w:styleId="ac">
    <w:name w:val="НАЗВ.ГЛАВЫ(ПЗ)"/>
    <w:basedOn w:val="af2"/>
    <w:next w:val="af2"/>
    <w:uiPriority w:val="99"/>
    <w:rsid w:val="00585BF2"/>
    <w:pPr>
      <w:numPr>
        <w:numId w:val="19"/>
      </w:numPr>
      <w:spacing w:before="240" w:after="60" w:line="360" w:lineRule="auto"/>
      <w:jc w:val="center"/>
      <w:outlineLvl w:val="0"/>
    </w:pPr>
    <w:rPr>
      <w:rFonts w:ascii="Arial" w:hAnsi="Arial"/>
      <w:b/>
      <w:caps/>
      <w:sz w:val="32"/>
      <w:szCs w:val="20"/>
    </w:rPr>
  </w:style>
  <w:style w:type="paragraph" w:customStyle="1" w:styleId="ad">
    <w:name w:val="Раздел гл.(ПЗ)"/>
    <w:basedOn w:val="af2"/>
    <w:next w:val="af2"/>
    <w:uiPriority w:val="99"/>
    <w:rsid w:val="00585BF2"/>
    <w:pPr>
      <w:numPr>
        <w:ilvl w:val="1"/>
        <w:numId w:val="19"/>
      </w:numPr>
      <w:spacing w:before="120" w:after="120"/>
      <w:jc w:val="both"/>
      <w:outlineLvl w:val="1"/>
    </w:pPr>
    <w:rPr>
      <w:rFonts w:ascii="Arial" w:hAnsi="Arial"/>
      <w:b/>
      <w:sz w:val="28"/>
      <w:szCs w:val="20"/>
    </w:rPr>
  </w:style>
  <w:style w:type="paragraph" w:customStyle="1" w:styleId="ae">
    <w:name w:val="Подраздел гл(ПЗ)"/>
    <w:basedOn w:val="af2"/>
    <w:next w:val="af2"/>
    <w:uiPriority w:val="99"/>
    <w:rsid w:val="00585BF2"/>
    <w:pPr>
      <w:numPr>
        <w:ilvl w:val="2"/>
        <w:numId w:val="19"/>
      </w:numPr>
      <w:spacing w:before="120" w:after="120"/>
      <w:jc w:val="both"/>
      <w:outlineLvl w:val="2"/>
    </w:pPr>
    <w:rPr>
      <w:rFonts w:ascii="Arial" w:hAnsi="Arial"/>
      <w:sz w:val="28"/>
      <w:szCs w:val="20"/>
    </w:rPr>
  </w:style>
  <w:style w:type="character" w:customStyle="1" w:styleId="218">
    <w:name w:val="Текст Знак2 Знак1"/>
    <w:aliases w:val="Текст Знак2 Знак Знак,Текст Знак1 Знак Знак"/>
    <w:uiPriority w:val="99"/>
    <w:locked/>
    <w:rsid w:val="00585BF2"/>
    <w:rPr>
      <w:rFonts w:ascii="Arial" w:hAnsi="Arial"/>
      <w:sz w:val="28"/>
      <w:lang w:val="ru-RU" w:eastAsia="ru-RU"/>
    </w:rPr>
  </w:style>
  <w:style w:type="paragraph" w:customStyle="1" w:styleId="174">
    <w:name w:val="Стиль Первая строка:  17 см"/>
    <w:basedOn w:val="af2"/>
    <w:uiPriority w:val="99"/>
    <w:rsid w:val="00585BF2"/>
    <w:pPr>
      <w:ind w:left="170" w:right="170" w:firstLine="964"/>
      <w:jc w:val="both"/>
    </w:pPr>
    <w:rPr>
      <w:rFonts w:ascii="Arial" w:hAnsi="Arial"/>
      <w:sz w:val="28"/>
      <w:szCs w:val="20"/>
    </w:rPr>
  </w:style>
  <w:style w:type="character" w:styleId="HTML">
    <w:name w:val="HTML Sample"/>
    <w:rsid w:val="00585BF2"/>
    <w:rPr>
      <w:rFonts w:ascii="Courier New" w:hAnsi="Courier New" w:cs="Times New Roman"/>
    </w:rPr>
  </w:style>
  <w:style w:type="character" w:customStyle="1" w:styleId="FontStyle18">
    <w:name w:val="Font Style18"/>
    <w:rsid w:val="00585BF2"/>
    <w:rPr>
      <w:rFonts w:ascii="Times New Roman" w:hAnsi="Times New Roman"/>
      <w:sz w:val="22"/>
    </w:rPr>
  </w:style>
  <w:style w:type="paragraph" w:customStyle="1" w:styleId="1fff2">
    <w:name w:val="Обычный 1"/>
    <w:basedOn w:val="aff2"/>
    <w:link w:val="1fff3"/>
    <w:rsid w:val="00585BF2"/>
    <w:pPr>
      <w:tabs>
        <w:tab w:val="clear" w:pos="4677"/>
        <w:tab w:val="clear" w:pos="9355"/>
      </w:tabs>
      <w:jc w:val="both"/>
    </w:pPr>
    <w:rPr>
      <w:rFonts w:ascii="Arial" w:hAnsi="Arial"/>
      <w:bCs/>
      <w:sz w:val="28"/>
    </w:rPr>
  </w:style>
  <w:style w:type="paragraph" w:customStyle="1" w:styleId="125015">
    <w:name w:val="Стиль полужирный По центру Первая строка:  125 см Справа:  015..."/>
    <w:basedOn w:val="af2"/>
    <w:uiPriority w:val="99"/>
    <w:rsid w:val="00585BF2"/>
    <w:pPr>
      <w:ind w:right="83" w:firstLine="709"/>
      <w:jc w:val="center"/>
    </w:pPr>
    <w:rPr>
      <w:rFonts w:ascii="Arial" w:hAnsi="Arial"/>
      <w:b/>
      <w:bCs/>
      <w:sz w:val="28"/>
      <w:szCs w:val="28"/>
    </w:rPr>
  </w:style>
  <w:style w:type="paragraph" w:customStyle="1" w:styleId="0317031">
    <w:name w:val="Стиль Слева:  03 см Первая строка:  17 см Справа:  03 см1"/>
    <w:basedOn w:val="af2"/>
    <w:uiPriority w:val="99"/>
    <w:rsid w:val="00585BF2"/>
    <w:pPr>
      <w:ind w:left="170" w:right="170" w:firstLine="964"/>
    </w:pPr>
    <w:rPr>
      <w:rFonts w:ascii="Arial" w:hAnsi="Arial"/>
      <w:sz w:val="28"/>
      <w:szCs w:val="20"/>
    </w:rPr>
  </w:style>
  <w:style w:type="paragraph" w:customStyle="1" w:styleId="TimesNewRoman12">
    <w:name w:val="Стиль Заголовок оглавления + Times New Roman 12 пт Авто По центру"/>
    <w:basedOn w:val="af2"/>
    <w:uiPriority w:val="99"/>
    <w:rsid w:val="00585BF2"/>
    <w:pPr>
      <w:keepNext/>
      <w:keepLines/>
      <w:spacing w:before="480"/>
      <w:ind w:left="170" w:right="170"/>
      <w:jc w:val="center"/>
    </w:pPr>
    <w:rPr>
      <w:b/>
      <w:bCs/>
      <w:caps/>
      <w:szCs w:val="20"/>
      <w:lang w:eastAsia="en-US"/>
    </w:rPr>
  </w:style>
  <w:style w:type="paragraph" w:customStyle="1" w:styleId="031703">
    <w:name w:val="Стиль Слева:  03 см Первая строка:  17 см Справа:  03 см"/>
    <w:basedOn w:val="af2"/>
    <w:uiPriority w:val="99"/>
    <w:semiHidden/>
    <w:rsid w:val="00585BF2"/>
    <w:pPr>
      <w:ind w:left="170" w:right="170" w:firstLine="964"/>
    </w:pPr>
    <w:rPr>
      <w:rFonts w:ascii="Arial" w:hAnsi="Arial"/>
      <w:sz w:val="28"/>
      <w:szCs w:val="28"/>
    </w:rPr>
  </w:style>
  <w:style w:type="paragraph" w:customStyle="1" w:styleId="affffffffe">
    <w:name w:val="ПОС"/>
    <w:basedOn w:val="af2"/>
    <w:uiPriority w:val="99"/>
    <w:rsid w:val="00585BF2"/>
    <w:pPr>
      <w:widowControl w:val="0"/>
      <w:autoSpaceDE w:val="0"/>
      <w:autoSpaceDN w:val="0"/>
      <w:adjustRightInd w:val="0"/>
      <w:ind w:left="284" w:right="170" w:firstLine="851"/>
      <w:jc w:val="both"/>
    </w:pPr>
    <w:rPr>
      <w:rFonts w:ascii="Arial CYR" w:hAnsi="Arial CYR" w:cs="Arial CYR"/>
      <w:sz w:val="28"/>
      <w:szCs w:val="28"/>
    </w:rPr>
  </w:style>
  <w:style w:type="character" w:customStyle="1" w:styleId="231">
    <w:name w:val="Текст Знак2 Знак3"/>
    <w:aliases w:val="Текст Знак2 Знак Знак2,Текст Знак1 Знак Знак2"/>
    <w:uiPriority w:val="99"/>
    <w:locked/>
    <w:rsid w:val="00585BF2"/>
    <w:rPr>
      <w:rFonts w:ascii="Arial" w:hAnsi="Arial"/>
      <w:sz w:val="28"/>
      <w:lang w:val="ru-RU" w:eastAsia="ru-RU"/>
    </w:rPr>
  </w:style>
  <w:style w:type="paragraph" w:customStyle="1" w:styleId="3f1">
    <w:name w:val="Заголов3"/>
    <w:basedOn w:val="af2"/>
    <w:uiPriority w:val="99"/>
    <w:rsid w:val="00585BF2"/>
    <w:pPr>
      <w:widowControl w:val="0"/>
      <w:jc w:val="center"/>
    </w:pPr>
    <w:rPr>
      <w:rFonts w:ascii="Arial" w:hAnsi="Arial"/>
      <w:szCs w:val="20"/>
    </w:rPr>
  </w:style>
  <w:style w:type="paragraph" w:customStyle="1" w:styleId="2200">
    <w:name w:val="Стиль Заголовок 2 + Слева:  2 см Первая строка:  0 см"/>
    <w:basedOn w:val="25"/>
    <w:uiPriority w:val="99"/>
    <w:rsid w:val="00585BF2"/>
    <w:pPr>
      <w:tabs>
        <w:tab w:val="num" w:pos="1836"/>
      </w:tabs>
      <w:spacing w:after="240"/>
      <w:ind w:right="170"/>
    </w:pPr>
    <w:rPr>
      <w:bCs/>
      <w:sz w:val="28"/>
    </w:rPr>
  </w:style>
  <w:style w:type="paragraph" w:customStyle="1" w:styleId="223">
    <w:name w:val="Основной текст 22"/>
    <w:basedOn w:val="af2"/>
    <w:rsid w:val="00585BF2"/>
    <w:pPr>
      <w:overflowPunct w:val="0"/>
      <w:autoSpaceDE w:val="0"/>
      <w:autoSpaceDN w:val="0"/>
      <w:adjustRightInd w:val="0"/>
      <w:ind w:firstLine="284"/>
      <w:jc w:val="both"/>
    </w:pPr>
    <w:rPr>
      <w:sz w:val="20"/>
      <w:szCs w:val="20"/>
    </w:rPr>
  </w:style>
  <w:style w:type="paragraph" w:customStyle="1" w:styleId="9999999">
    <w:name w:val="9999999"/>
    <w:basedOn w:val="10"/>
    <w:link w:val="99999990"/>
    <w:uiPriority w:val="99"/>
    <w:rsid w:val="00585BF2"/>
    <w:pPr>
      <w:pageBreakBefore/>
    </w:pPr>
    <w:rPr>
      <w:b w:val="0"/>
      <w:szCs w:val="20"/>
    </w:rPr>
  </w:style>
  <w:style w:type="character" w:customStyle="1" w:styleId="99999990">
    <w:name w:val="9999999 Знак"/>
    <w:link w:val="9999999"/>
    <w:uiPriority w:val="99"/>
    <w:locked/>
    <w:rsid w:val="00585BF2"/>
    <w:rPr>
      <w:rFonts w:eastAsia="SimSun"/>
      <w:caps/>
      <w:sz w:val="24"/>
    </w:rPr>
  </w:style>
  <w:style w:type="paragraph" w:customStyle="1" w:styleId="afffffffff">
    <w:name w:val="Новый абзац"/>
    <w:basedOn w:val="af2"/>
    <w:uiPriority w:val="99"/>
    <w:rsid w:val="00585BF2"/>
    <w:pPr>
      <w:ind w:firstLine="567"/>
      <w:jc w:val="both"/>
    </w:pPr>
    <w:rPr>
      <w:rFonts w:ascii="Arial" w:hAnsi="Arial"/>
      <w:szCs w:val="20"/>
    </w:rPr>
  </w:style>
  <w:style w:type="paragraph" w:customStyle="1" w:styleId="1fff4">
    <w:name w:val="Осн. текст1"/>
    <w:basedOn w:val="affd"/>
    <w:uiPriority w:val="99"/>
    <w:rsid w:val="00585BF2"/>
    <w:pPr>
      <w:spacing w:before="0" w:after="0"/>
      <w:ind w:left="502" w:right="141" w:hanging="360"/>
    </w:pPr>
    <w:rPr>
      <w:rFonts w:ascii="Arial" w:hAnsi="Arial"/>
      <w:sz w:val="28"/>
    </w:rPr>
  </w:style>
  <w:style w:type="character" w:customStyle="1" w:styleId="240">
    <w:name w:val="Текст Знак2 Знак4"/>
    <w:aliases w:val="Текст Знак2 Знак Знак3,Текст Знак1 Знак Знак3"/>
    <w:uiPriority w:val="99"/>
    <w:locked/>
    <w:rsid w:val="00585BF2"/>
    <w:rPr>
      <w:rFonts w:ascii="Arial" w:hAnsi="Arial"/>
      <w:sz w:val="28"/>
      <w:lang w:val="ru-RU" w:eastAsia="ru-RU"/>
    </w:rPr>
  </w:style>
  <w:style w:type="character" w:customStyle="1" w:styleId="2ff4">
    <w:name w:val="Текст Знак2 Знак Знак Знак"/>
    <w:uiPriority w:val="99"/>
    <w:locked/>
    <w:rsid w:val="00585BF2"/>
    <w:rPr>
      <w:rFonts w:ascii="Arial" w:hAnsi="Arial"/>
      <w:sz w:val="28"/>
      <w:lang w:val="ru-RU" w:eastAsia="ru-RU"/>
    </w:rPr>
  </w:style>
  <w:style w:type="paragraph" w:customStyle="1" w:styleId="afffffffff0">
    <w:name w:val="Белова Знак"/>
    <w:basedOn w:val="af2"/>
    <w:link w:val="afffffffff1"/>
    <w:uiPriority w:val="99"/>
    <w:rsid w:val="00585BF2"/>
    <w:pPr>
      <w:tabs>
        <w:tab w:val="left" w:pos="10206"/>
      </w:tabs>
      <w:spacing w:line="360" w:lineRule="auto"/>
      <w:ind w:left="426" w:right="283" w:firstLine="708"/>
      <w:jc w:val="both"/>
    </w:pPr>
    <w:rPr>
      <w:color w:val="000000"/>
      <w:szCs w:val="20"/>
    </w:rPr>
  </w:style>
  <w:style w:type="character" w:customStyle="1" w:styleId="afffffffff1">
    <w:name w:val="Белова Знак Знак"/>
    <w:link w:val="afffffffff0"/>
    <w:uiPriority w:val="99"/>
    <w:locked/>
    <w:rsid w:val="00585BF2"/>
    <w:rPr>
      <w:color w:val="000000"/>
      <w:sz w:val="24"/>
    </w:rPr>
  </w:style>
  <w:style w:type="paragraph" w:customStyle="1" w:styleId="126">
    <w:name w:val="абзац 12"/>
    <w:basedOn w:val="af2"/>
    <w:link w:val="127"/>
    <w:uiPriority w:val="99"/>
    <w:rsid w:val="00585BF2"/>
    <w:pPr>
      <w:spacing w:before="120"/>
      <w:ind w:firstLine="709"/>
      <w:jc w:val="both"/>
    </w:pPr>
    <w:rPr>
      <w:szCs w:val="20"/>
    </w:rPr>
  </w:style>
  <w:style w:type="character" w:customStyle="1" w:styleId="127">
    <w:name w:val="абзац 12 Знак"/>
    <w:link w:val="126"/>
    <w:uiPriority w:val="99"/>
    <w:locked/>
    <w:rsid w:val="00585BF2"/>
    <w:rPr>
      <w:sz w:val="24"/>
    </w:rPr>
  </w:style>
  <w:style w:type="paragraph" w:customStyle="1" w:styleId="1210">
    <w:name w:val="абзац 12 Знак Знак1"/>
    <w:basedOn w:val="af2"/>
    <w:uiPriority w:val="99"/>
    <w:rsid w:val="00585BF2"/>
    <w:pPr>
      <w:overflowPunct w:val="0"/>
      <w:autoSpaceDE w:val="0"/>
      <w:autoSpaceDN w:val="0"/>
      <w:adjustRightInd w:val="0"/>
      <w:spacing w:before="120"/>
      <w:ind w:firstLine="709"/>
      <w:jc w:val="both"/>
      <w:textAlignment w:val="baseline"/>
    </w:pPr>
    <w:rPr>
      <w:szCs w:val="20"/>
    </w:rPr>
  </w:style>
  <w:style w:type="paragraph" w:customStyle="1" w:styleId="Bodytext0">
    <w:name w:val="Body_text"/>
    <w:basedOn w:val="af2"/>
    <w:uiPriority w:val="99"/>
    <w:rsid w:val="00585BF2"/>
    <w:pPr>
      <w:spacing w:before="120" w:line="360" w:lineRule="auto"/>
      <w:jc w:val="both"/>
    </w:pPr>
    <w:rPr>
      <w:sz w:val="28"/>
      <w:szCs w:val="20"/>
      <w:lang w:val="en-US"/>
    </w:rPr>
  </w:style>
  <w:style w:type="paragraph" w:customStyle="1" w:styleId="ConsPlusNormal">
    <w:name w:val="ConsPlusNormal"/>
    <w:uiPriority w:val="99"/>
    <w:rsid w:val="00585BF2"/>
    <w:pPr>
      <w:widowControl w:val="0"/>
      <w:autoSpaceDE w:val="0"/>
      <w:autoSpaceDN w:val="0"/>
      <w:adjustRightInd w:val="0"/>
      <w:ind w:firstLine="720"/>
    </w:pPr>
    <w:rPr>
      <w:rFonts w:ascii="Arial" w:hAnsi="Arial" w:cs="Arial"/>
    </w:rPr>
  </w:style>
  <w:style w:type="paragraph" w:customStyle="1" w:styleId="afffffffff2">
    <w:name w:val="Обычный (ПЗ)"/>
    <w:basedOn w:val="af2"/>
    <w:uiPriority w:val="99"/>
    <w:rsid w:val="00585BF2"/>
    <w:pPr>
      <w:ind w:firstLine="720"/>
      <w:jc w:val="both"/>
    </w:pPr>
    <w:rPr>
      <w:rFonts w:ascii="Arial" w:hAnsi="Arial"/>
      <w:szCs w:val="20"/>
    </w:rPr>
  </w:style>
  <w:style w:type="paragraph" w:customStyle="1" w:styleId="a3">
    <w:name w:val="Список ПОС"/>
    <w:basedOn w:val="af2"/>
    <w:uiPriority w:val="99"/>
    <w:rsid w:val="00585BF2"/>
    <w:pPr>
      <w:widowControl w:val="0"/>
      <w:numPr>
        <w:numId w:val="20"/>
      </w:numPr>
      <w:autoSpaceDE w:val="0"/>
      <w:autoSpaceDN w:val="0"/>
      <w:adjustRightInd w:val="0"/>
      <w:ind w:right="170"/>
      <w:jc w:val="both"/>
    </w:pPr>
    <w:rPr>
      <w:rFonts w:ascii="Arial" w:hAnsi="Arial" w:cs="Arial"/>
      <w:sz w:val="28"/>
      <w:szCs w:val="28"/>
    </w:rPr>
  </w:style>
  <w:style w:type="paragraph" w:customStyle="1" w:styleId="afffffffff3">
    <w:name w:val="Заг. таб."/>
    <w:basedOn w:val="affd"/>
    <w:link w:val="afffffffff4"/>
    <w:uiPriority w:val="99"/>
    <w:rsid w:val="00585BF2"/>
    <w:pPr>
      <w:spacing w:before="0" w:after="0"/>
      <w:ind w:left="284" w:firstLine="0"/>
      <w:jc w:val="left"/>
    </w:pPr>
    <w:rPr>
      <w:rFonts w:ascii="Arial" w:hAnsi="Arial"/>
    </w:rPr>
  </w:style>
  <w:style w:type="character" w:customStyle="1" w:styleId="afffffffff4">
    <w:name w:val="Заг. таб. Знак"/>
    <w:link w:val="afffffffff3"/>
    <w:uiPriority w:val="99"/>
    <w:locked/>
    <w:rsid w:val="00585BF2"/>
    <w:rPr>
      <w:rFonts w:ascii="Arial" w:hAnsi="Arial"/>
      <w:sz w:val="24"/>
    </w:rPr>
  </w:style>
  <w:style w:type="paragraph" w:styleId="afffffffff5">
    <w:name w:val="TOC Heading"/>
    <w:basedOn w:val="10"/>
    <w:next w:val="af2"/>
    <w:uiPriority w:val="39"/>
    <w:qFormat/>
    <w:rsid w:val="00585BF2"/>
    <w:pPr>
      <w:keepLines/>
      <w:pageBreakBefore/>
      <w:spacing w:before="480"/>
      <w:outlineLvl w:val="9"/>
    </w:pPr>
    <w:rPr>
      <w:rFonts w:ascii="Cambria" w:hAnsi="Cambria"/>
      <w:bCs/>
      <w:color w:val="365F91"/>
      <w:sz w:val="28"/>
      <w:szCs w:val="28"/>
    </w:rPr>
  </w:style>
  <w:style w:type="paragraph" w:customStyle="1" w:styleId="Twordfirm">
    <w:name w:val="Tword_firm"/>
    <w:basedOn w:val="af2"/>
    <w:uiPriority w:val="99"/>
    <w:rsid w:val="00585BF2"/>
    <w:pPr>
      <w:jc w:val="center"/>
    </w:pPr>
    <w:rPr>
      <w:rFonts w:ascii="Arial" w:hAnsi="Arial" w:cs="Arial"/>
      <w:i/>
      <w:szCs w:val="21"/>
    </w:rPr>
  </w:style>
  <w:style w:type="paragraph" w:customStyle="1" w:styleId="afffffffff6">
    <w:name w:val="Раздел поясн. записки"/>
    <w:basedOn w:val="af2"/>
    <w:rsid w:val="00585BF2"/>
    <w:pPr>
      <w:spacing w:before="120" w:after="120"/>
      <w:ind w:left="567"/>
    </w:pPr>
    <w:rPr>
      <w:b/>
      <w:sz w:val="26"/>
      <w:szCs w:val="26"/>
    </w:rPr>
  </w:style>
  <w:style w:type="paragraph" w:customStyle="1" w:styleId="afffffffff7">
    <w:name w:val="КГНТ Обычный без отступа"/>
    <w:basedOn w:val="af2"/>
    <w:autoRedefine/>
    <w:uiPriority w:val="99"/>
    <w:rsid w:val="00585BF2"/>
    <w:pPr>
      <w:shd w:val="clear" w:color="auto" w:fill="FFFFFF"/>
      <w:spacing w:line="360" w:lineRule="auto"/>
      <w:ind w:firstLine="709"/>
    </w:pPr>
    <w:rPr>
      <w:sz w:val="26"/>
      <w:szCs w:val="25"/>
    </w:rPr>
  </w:style>
  <w:style w:type="table" w:customStyle="1" w:styleId="2ff5">
    <w:name w:val="Сетка таблицы2"/>
    <w:uiPriority w:val="59"/>
    <w:rsid w:val="00585BF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2"/>
    <w:uiPriority w:val="99"/>
    <w:rsid w:val="00585BF2"/>
    <w:rPr>
      <w:rFonts w:ascii="Arial" w:hAnsi="Arial" w:cs="Arial"/>
      <w:i/>
      <w:sz w:val="18"/>
      <w:szCs w:val="18"/>
    </w:rPr>
  </w:style>
  <w:style w:type="character" w:customStyle="1" w:styleId="afffffffff8">
    <w:name w:val="марк Знак Знак"/>
    <w:rsid w:val="00585BF2"/>
    <w:rPr>
      <w:rFonts w:ascii="Verdana" w:hAnsi="Verdana"/>
      <w:lang w:eastAsia="en-US"/>
    </w:rPr>
  </w:style>
  <w:style w:type="paragraph" w:customStyle="1" w:styleId="afffffffff9">
    <w:name w:val="ОснТекст"/>
    <w:uiPriority w:val="99"/>
    <w:rsid w:val="00585BF2"/>
    <w:pPr>
      <w:ind w:firstLine="709"/>
      <w:jc w:val="both"/>
    </w:pPr>
  </w:style>
  <w:style w:type="character" w:customStyle="1" w:styleId="1fff5">
    <w:name w:val="Текст примечания Знак1"/>
    <w:rsid w:val="00585BF2"/>
    <w:rPr>
      <w:rFonts w:ascii="Times New Roman" w:hAnsi="Times New Roman"/>
      <w:sz w:val="20"/>
    </w:rPr>
  </w:style>
  <w:style w:type="paragraph" w:customStyle="1" w:styleId="afffffffffa">
    <w:name w:val="Знак Знак Знак Знак Знак Знак Знак Знак Знак Знак Знак"/>
    <w:basedOn w:val="af2"/>
    <w:autoRedefine/>
    <w:rsid w:val="00585BF2"/>
    <w:pPr>
      <w:spacing w:after="160" w:line="240" w:lineRule="exact"/>
    </w:pPr>
    <w:rPr>
      <w:rFonts w:eastAsia="SimSun"/>
      <w:b/>
      <w:sz w:val="28"/>
      <w:lang w:val="en-US" w:eastAsia="en-US"/>
    </w:rPr>
  </w:style>
  <w:style w:type="paragraph" w:customStyle="1" w:styleId="1fff6">
    <w:name w:val="Подрисуночные подписи 1"/>
    <w:basedOn w:val="af2"/>
    <w:uiPriority w:val="99"/>
    <w:rsid w:val="00585BF2"/>
    <w:pPr>
      <w:jc w:val="center"/>
    </w:pPr>
  </w:style>
  <w:style w:type="paragraph" w:customStyle="1" w:styleId="2ff6">
    <w:name w:val="Заголов 2"/>
    <w:basedOn w:val="25"/>
    <w:next w:val="af2"/>
    <w:rsid w:val="00585BF2"/>
    <w:pPr>
      <w:spacing w:before="320" w:after="200"/>
    </w:pPr>
  </w:style>
  <w:style w:type="paragraph" w:customStyle="1" w:styleId="First">
    <w:name w:val="FirstОснТекст"/>
    <w:basedOn w:val="afffffffff9"/>
    <w:next w:val="afffffffff9"/>
    <w:rsid w:val="00585BF2"/>
    <w:pPr>
      <w:spacing w:before="160"/>
      <w:ind w:firstLine="0"/>
    </w:pPr>
  </w:style>
  <w:style w:type="paragraph" w:customStyle="1" w:styleId="afffffffffb">
    <w:name w:val="Врезанная сноска"/>
    <w:basedOn w:val="afffffffff9"/>
    <w:next w:val="First"/>
    <w:rsid w:val="00585BF2"/>
    <w:pPr>
      <w:spacing w:before="120"/>
      <w:ind w:left="851" w:firstLine="0"/>
      <w:jc w:val="left"/>
    </w:pPr>
    <w:rPr>
      <w:i/>
      <w:sz w:val="16"/>
    </w:rPr>
  </w:style>
  <w:style w:type="paragraph" w:customStyle="1" w:styleId="afffffffffc">
    <w:name w:val="ШапкаТаблицы"/>
    <w:basedOn w:val="afffffffff9"/>
    <w:next w:val="afffffffffd"/>
    <w:link w:val="afffffffffe"/>
    <w:qFormat/>
    <w:rsid w:val="00585BF2"/>
    <w:pPr>
      <w:ind w:firstLine="0"/>
      <w:jc w:val="center"/>
    </w:pPr>
    <w:rPr>
      <w:sz w:val="16"/>
    </w:rPr>
  </w:style>
  <w:style w:type="paragraph" w:customStyle="1" w:styleId="afffffffffd">
    <w:name w:val="Боковик"/>
    <w:basedOn w:val="afffffffff9"/>
    <w:qFormat/>
    <w:rsid w:val="00585BF2"/>
    <w:pPr>
      <w:ind w:firstLine="0"/>
      <w:jc w:val="left"/>
    </w:pPr>
    <w:rPr>
      <w:sz w:val="16"/>
    </w:rPr>
  </w:style>
  <w:style w:type="paragraph" w:customStyle="1" w:styleId="affffffffff">
    <w:name w:val="Примечание"/>
    <w:basedOn w:val="afffffffff9"/>
    <w:next w:val="First"/>
    <w:link w:val="affffffffff0"/>
    <w:rsid w:val="00585BF2"/>
    <w:pPr>
      <w:spacing w:before="240" w:after="120"/>
      <w:ind w:firstLine="0"/>
      <w:jc w:val="left"/>
    </w:pPr>
    <w:rPr>
      <w:i/>
      <w:sz w:val="16"/>
    </w:rPr>
  </w:style>
  <w:style w:type="paragraph" w:customStyle="1" w:styleId="affffffffff1">
    <w:name w:val="Столбец"/>
    <w:basedOn w:val="afffffffff9"/>
    <w:link w:val="affffffffff2"/>
    <w:qFormat/>
    <w:rsid w:val="00585BF2"/>
    <w:pPr>
      <w:ind w:firstLine="0"/>
      <w:jc w:val="right"/>
    </w:pPr>
    <w:rPr>
      <w:sz w:val="16"/>
    </w:rPr>
  </w:style>
  <w:style w:type="paragraph" w:customStyle="1" w:styleId="1fff7">
    <w:name w:val="Заголов 1"/>
    <w:basedOn w:val="10"/>
    <w:next w:val="First"/>
    <w:link w:val="1fff8"/>
    <w:rsid w:val="00585BF2"/>
    <w:pPr>
      <w:pageBreakBefore/>
      <w:pBdr>
        <w:bottom w:val="single" w:sz="18" w:space="1" w:color="C0C0C0"/>
      </w:pBdr>
      <w:spacing w:before="480" w:after="320"/>
    </w:pPr>
    <w:rPr>
      <w:kern w:val="28"/>
      <w:sz w:val="32"/>
      <w:szCs w:val="20"/>
    </w:rPr>
  </w:style>
  <w:style w:type="paragraph" w:customStyle="1" w:styleId="affffffffff3">
    <w:name w:val="Наименование"/>
    <w:basedOn w:val="afffffffff9"/>
    <w:next w:val="afffffffff9"/>
    <w:rsid w:val="00585BF2"/>
    <w:pPr>
      <w:spacing w:before="360" w:after="80"/>
      <w:ind w:firstLine="0"/>
      <w:jc w:val="center"/>
    </w:pPr>
    <w:rPr>
      <w:b/>
      <w:sz w:val="24"/>
    </w:rPr>
  </w:style>
  <w:style w:type="paragraph" w:customStyle="1" w:styleId="affffffffff4">
    <w:name w:val="Единица измерения"/>
    <w:basedOn w:val="afffffffff9"/>
    <w:next w:val="afffffffffc"/>
    <w:rsid w:val="00585BF2"/>
    <w:pPr>
      <w:spacing w:before="60" w:after="40"/>
      <w:ind w:firstLine="0"/>
      <w:jc w:val="right"/>
    </w:pPr>
    <w:rPr>
      <w:sz w:val="16"/>
    </w:rPr>
  </w:style>
  <w:style w:type="paragraph" w:customStyle="1" w:styleId="affffffffff5">
    <w:name w:val="График"/>
    <w:basedOn w:val="afffffffff9"/>
    <w:next w:val="afffffffff9"/>
    <w:link w:val="affffffffff6"/>
    <w:rsid w:val="00585BF2"/>
    <w:pPr>
      <w:spacing w:before="120"/>
      <w:ind w:firstLine="0"/>
      <w:jc w:val="center"/>
    </w:pPr>
  </w:style>
  <w:style w:type="paragraph" w:customStyle="1" w:styleId="2ff7">
    <w:name w:val="Знак2"/>
    <w:basedOn w:val="af2"/>
    <w:uiPriority w:val="99"/>
    <w:rsid w:val="00585BF2"/>
    <w:pPr>
      <w:spacing w:after="160" w:line="240" w:lineRule="exact"/>
    </w:pPr>
    <w:rPr>
      <w:rFonts w:ascii="Verdana" w:hAnsi="Verdana"/>
      <w:sz w:val="20"/>
      <w:szCs w:val="20"/>
      <w:lang w:val="en-US" w:eastAsia="en-US"/>
    </w:rPr>
  </w:style>
  <w:style w:type="paragraph" w:customStyle="1" w:styleId="First0">
    <w:name w:val="FirstОснТекст:"/>
    <w:basedOn w:val="First"/>
    <w:next w:val="afffffffff9"/>
    <w:rsid w:val="00585BF2"/>
    <w:pPr>
      <w:spacing w:before="240" w:after="120"/>
    </w:pPr>
  </w:style>
  <w:style w:type="paragraph" w:customStyle="1" w:styleId="affffffffff7">
    <w:name w:val="ОснТекст:"/>
    <w:basedOn w:val="afffffffff9"/>
    <w:next w:val="af2"/>
    <w:rsid w:val="00585BF2"/>
    <w:pPr>
      <w:spacing w:after="120"/>
    </w:pPr>
  </w:style>
  <w:style w:type="paragraph" w:customStyle="1" w:styleId="3f2">
    <w:name w:val="Заголов 3"/>
    <w:basedOn w:val="afffffffff9"/>
    <w:next w:val="First"/>
    <w:rsid w:val="00585BF2"/>
    <w:pPr>
      <w:spacing w:before="213" w:after="142"/>
      <w:ind w:firstLine="0"/>
      <w:outlineLvl w:val="2"/>
    </w:pPr>
    <w:rPr>
      <w:rFonts w:ascii="Arial" w:hAnsi="Arial"/>
      <w:b/>
    </w:rPr>
  </w:style>
  <w:style w:type="paragraph" w:customStyle="1" w:styleId="affffffffff8">
    <w:name w:val="Оснтекст"/>
    <w:rsid w:val="00585BF2"/>
    <w:pPr>
      <w:ind w:left="397" w:hanging="397"/>
      <w:jc w:val="both"/>
    </w:pPr>
    <w:rPr>
      <w:noProof/>
    </w:rPr>
  </w:style>
  <w:style w:type="paragraph" w:customStyle="1" w:styleId="affffffffff9">
    <w:name w:val="Перечисление"/>
    <w:basedOn w:val="affffffffff8"/>
    <w:rsid w:val="00585BF2"/>
    <w:pPr>
      <w:spacing w:before="60" w:after="60"/>
      <w:ind w:left="567" w:hanging="567"/>
    </w:pPr>
  </w:style>
  <w:style w:type="paragraph" w:customStyle="1" w:styleId="219">
    <w:name w:val="Знак21"/>
    <w:basedOn w:val="af2"/>
    <w:rsid w:val="00585BF2"/>
    <w:pPr>
      <w:spacing w:after="160" w:line="240" w:lineRule="exact"/>
    </w:pPr>
    <w:rPr>
      <w:rFonts w:ascii="Verdana" w:hAnsi="Verdana"/>
      <w:sz w:val="20"/>
      <w:szCs w:val="20"/>
      <w:lang w:val="en-US" w:eastAsia="en-US"/>
    </w:rPr>
  </w:style>
  <w:style w:type="character" w:customStyle="1" w:styleId="affffffffffa">
    <w:name w:val="ОснТекст Знак"/>
    <w:rsid w:val="00585BF2"/>
    <w:rPr>
      <w:lang w:val="ru-RU" w:eastAsia="ru-RU"/>
    </w:rPr>
  </w:style>
  <w:style w:type="character" w:customStyle="1" w:styleId="affffffffffb">
    <w:name w:val="Наименование Знак"/>
    <w:rsid w:val="00585BF2"/>
    <w:rPr>
      <w:b/>
      <w:sz w:val="24"/>
      <w:lang w:val="ru-RU" w:eastAsia="ru-RU"/>
    </w:rPr>
  </w:style>
  <w:style w:type="character" w:customStyle="1" w:styleId="affffffffffc">
    <w:name w:val="Единица измерения Знак"/>
    <w:rsid w:val="00585BF2"/>
    <w:rPr>
      <w:sz w:val="16"/>
      <w:lang w:val="ru-RU" w:eastAsia="ru-RU"/>
    </w:rPr>
  </w:style>
  <w:style w:type="character" w:customStyle="1" w:styleId="3f3">
    <w:name w:val="Заголов 3 Знак"/>
    <w:rsid w:val="00585BF2"/>
    <w:rPr>
      <w:rFonts w:ascii="Arial" w:hAnsi="Arial"/>
      <w:b/>
      <w:lang w:val="ru-RU" w:eastAsia="ru-RU"/>
    </w:rPr>
  </w:style>
  <w:style w:type="character" w:customStyle="1" w:styleId="affffffffffd">
    <w:name w:val="Врезанная сноска Знак"/>
    <w:rsid w:val="00585BF2"/>
    <w:rPr>
      <w:i/>
      <w:sz w:val="16"/>
      <w:lang w:val="ru-RU" w:eastAsia="ru-RU"/>
    </w:rPr>
  </w:style>
  <w:style w:type="character" w:customStyle="1" w:styleId="First1">
    <w:name w:val="FirstОснТекст Знак"/>
    <w:rsid w:val="00585BF2"/>
    <w:rPr>
      <w:lang w:val="ru-RU" w:eastAsia="ru-RU"/>
    </w:rPr>
  </w:style>
  <w:style w:type="paragraph" w:customStyle="1" w:styleId="2ff8">
    <w:name w:val="Заголов2"/>
    <w:basedOn w:val="25"/>
    <w:next w:val="First"/>
    <w:rsid w:val="00585BF2"/>
    <w:pPr>
      <w:spacing w:before="400" w:after="160"/>
      <w:outlineLvl w:val="9"/>
    </w:pPr>
    <w:rPr>
      <w:sz w:val="28"/>
    </w:rPr>
  </w:style>
  <w:style w:type="character" w:customStyle="1" w:styleId="affffffffffe">
    <w:name w:val="Боковик Знак"/>
    <w:rsid w:val="00585BF2"/>
    <w:rPr>
      <w:sz w:val="16"/>
      <w:lang w:val="ru-RU" w:eastAsia="ru-RU"/>
    </w:rPr>
  </w:style>
  <w:style w:type="character" w:customStyle="1" w:styleId="afffffffffff">
    <w:name w:val="ОснТекст: Знак"/>
    <w:rsid w:val="00585BF2"/>
  </w:style>
  <w:style w:type="character" w:customStyle="1" w:styleId="affffffff8">
    <w:name w:val="Рисунок Знак"/>
    <w:link w:val="affffffff7"/>
    <w:locked/>
    <w:rsid w:val="00585BF2"/>
    <w:rPr>
      <w:rFonts w:eastAsia="Times New Roman"/>
      <w:b/>
      <w:sz w:val="24"/>
    </w:rPr>
  </w:style>
  <w:style w:type="paragraph" w:customStyle="1" w:styleId="Bullet1">
    <w:name w:val="Bullet Знак Знак Знак Знак Знак Знак Знак Знак Знак Знак Знак Знак Знак"/>
    <w:basedOn w:val="affd"/>
    <w:rsid w:val="00585BF2"/>
    <w:pPr>
      <w:tabs>
        <w:tab w:val="num" w:pos="720"/>
      </w:tabs>
      <w:spacing w:after="0"/>
      <w:ind w:left="720" w:hanging="363"/>
      <w:jc w:val="left"/>
    </w:pPr>
    <w:rPr>
      <w:rFonts w:ascii="Arial" w:hAnsi="Arial"/>
      <w:sz w:val="20"/>
      <w:lang w:val="en-US"/>
    </w:rPr>
  </w:style>
  <w:style w:type="paragraph" w:customStyle="1" w:styleId="Default">
    <w:name w:val="Default"/>
    <w:qFormat/>
    <w:rsid w:val="00585BF2"/>
    <w:pPr>
      <w:autoSpaceDE w:val="0"/>
      <w:autoSpaceDN w:val="0"/>
      <w:adjustRightInd w:val="0"/>
    </w:pPr>
    <w:rPr>
      <w:color w:val="000000"/>
      <w:sz w:val="24"/>
      <w:szCs w:val="24"/>
    </w:rPr>
  </w:style>
  <w:style w:type="character" w:customStyle="1" w:styleId="Normal">
    <w:name w:val="Normal Знак"/>
    <w:link w:val="1f3"/>
    <w:locked/>
    <w:rsid w:val="00585BF2"/>
    <w:rPr>
      <w:rFonts w:ascii="Arial" w:hAnsi="Arial"/>
      <w:snapToGrid w:val="0"/>
      <w:sz w:val="22"/>
      <w:lang w:val="ru-RU" w:eastAsia="ru-RU"/>
    </w:rPr>
  </w:style>
  <w:style w:type="paragraph" w:customStyle="1" w:styleId="Default127">
    <w:name w:val="Стиль Default + Авто Слева:  1.27 см"/>
    <w:basedOn w:val="af2"/>
    <w:uiPriority w:val="99"/>
    <w:rsid w:val="00585BF2"/>
    <w:pPr>
      <w:widowControl w:val="0"/>
      <w:autoSpaceDE w:val="0"/>
      <w:autoSpaceDN w:val="0"/>
      <w:adjustRightInd w:val="0"/>
    </w:pPr>
  </w:style>
  <w:style w:type="paragraph" w:styleId="afffffffffff0">
    <w:name w:val="List Number"/>
    <w:basedOn w:val="af2"/>
    <w:uiPriority w:val="99"/>
    <w:rsid w:val="00585BF2"/>
    <w:pPr>
      <w:widowControl w:val="0"/>
      <w:tabs>
        <w:tab w:val="num" w:pos="360"/>
      </w:tabs>
      <w:autoSpaceDE w:val="0"/>
      <w:autoSpaceDN w:val="0"/>
      <w:adjustRightInd w:val="0"/>
      <w:ind w:left="360" w:hanging="360"/>
      <w:contextualSpacing/>
    </w:pPr>
  </w:style>
  <w:style w:type="paragraph" w:customStyle="1" w:styleId="afffffffffff1">
    <w:name w:val="ТаблицаТекст"/>
    <w:basedOn w:val="af2"/>
    <w:next w:val="af2"/>
    <w:uiPriority w:val="99"/>
    <w:rsid w:val="00585BF2"/>
    <w:pPr>
      <w:jc w:val="right"/>
    </w:pPr>
    <w:rPr>
      <w:rFonts w:ascii="Arial" w:hAnsi="Arial" w:cs="Arial"/>
      <w:szCs w:val="28"/>
    </w:rPr>
  </w:style>
  <w:style w:type="paragraph" w:customStyle="1" w:styleId="Numbered">
    <w:name w:val="Numbered"/>
    <w:basedOn w:val="Bullet"/>
    <w:rsid w:val="00585BF2"/>
    <w:pPr>
      <w:numPr>
        <w:numId w:val="21"/>
      </w:numPr>
      <w:tabs>
        <w:tab w:val="num" w:pos="643"/>
        <w:tab w:val="num" w:pos="1800"/>
      </w:tabs>
    </w:pPr>
  </w:style>
  <w:style w:type="character" w:customStyle="1" w:styleId="BlockTextChar">
    <w:name w:val="Block Text Char"/>
    <w:semiHidden/>
    <w:rsid w:val="00585BF2"/>
    <w:rPr>
      <w:sz w:val="24"/>
      <w:lang w:val="ru-RU" w:eastAsia="ru-RU"/>
    </w:rPr>
  </w:style>
  <w:style w:type="character" w:customStyle="1" w:styleId="BodyTextIndentChar3">
    <w:name w:val="Body Text Indent Char3"/>
    <w:aliases w:val="Знак1 Char,Знак Знак1 Char,Знак Знак Char"/>
    <w:uiPriority w:val="99"/>
    <w:semiHidden/>
    <w:rsid w:val="00585BF2"/>
    <w:rPr>
      <w:rFonts w:ascii="Arial" w:hAnsi="Arial"/>
      <w:sz w:val="24"/>
      <w:lang w:val="ru-RU" w:eastAsia="ru-RU"/>
    </w:rPr>
  </w:style>
  <w:style w:type="character" w:customStyle="1" w:styleId="BodyTextChar3">
    <w:name w:val="Body Text Char3"/>
    <w:aliases w:val="Основной текст Знак Знак Знак Знак Знак Знак Знак Знак Знак Знак Знак Знак Char,Основной текст Знак Знак Знак Знак Char,Основной текст Знак Знак Знак Знак Знак Знак Знак Знак Знак Char,b Знак Знак Знак Знак Char,b Char"/>
    <w:uiPriority w:val="99"/>
    <w:semiHidden/>
    <w:rsid w:val="00585BF2"/>
    <w:rPr>
      <w:rFonts w:ascii="Arial" w:hAnsi="Arial"/>
      <w:lang w:val="en-GB" w:eastAsia="ru-RU"/>
    </w:rPr>
  </w:style>
  <w:style w:type="character" w:customStyle="1" w:styleId="Heading2Char2">
    <w:name w:val="Heading 2 Char2"/>
    <w:aliases w:val="Заголовок 2 Знак1 Char2,Заголовок 2 Знак Знак Char,Знак Char,Основной текст с отступом1 Char,Обычный+подчеркивание Char,Подраздел Char,РРаздел Char,Heading R 2 Char,Heading R 21 Char,Heading R 22 Char,Heading R 23 Char,Heading R 24 Char"/>
    <w:rsid w:val="00585BF2"/>
    <w:rPr>
      <w:rFonts w:ascii="Arial" w:hAnsi="Arial"/>
      <w:b/>
      <w:sz w:val="24"/>
      <w:lang w:val="ru-RU" w:eastAsia="ru-RU"/>
    </w:rPr>
  </w:style>
  <w:style w:type="paragraph" w:customStyle="1" w:styleId="322">
    <w:name w:val="Основной текст 32"/>
    <w:basedOn w:val="af2"/>
    <w:rsid w:val="00585BF2"/>
    <w:pPr>
      <w:widowControl w:val="0"/>
      <w:overflowPunct w:val="0"/>
      <w:autoSpaceDE w:val="0"/>
      <w:autoSpaceDN w:val="0"/>
      <w:adjustRightInd w:val="0"/>
      <w:spacing w:before="520"/>
      <w:textAlignment w:val="baseline"/>
    </w:pPr>
    <w:rPr>
      <w:rFonts w:ascii="Arial" w:hAnsi="Arial"/>
      <w:b/>
      <w:szCs w:val="20"/>
    </w:rPr>
  </w:style>
  <w:style w:type="character" w:customStyle="1" w:styleId="Bullet2">
    <w:name w:val="Bullet Знак Знак"/>
    <w:rsid w:val="00585BF2"/>
    <w:rPr>
      <w:rFonts w:ascii="Arial" w:hAnsi="Arial"/>
      <w:sz w:val="24"/>
      <w:lang w:val="en-US" w:eastAsia="ru-RU"/>
    </w:rPr>
  </w:style>
  <w:style w:type="paragraph" w:customStyle="1" w:styleId="2ff9">
    <w:name w:val="заголовок 2 Знак Знак Знак Знак Знак Знак Знак Знак Знак Знак Знак Знак Знак Знак Знак Знак Знак Знак Знак Знак Знак Знак Знак Знак Знак"/>
    <w:basedOn w:val="af2"/>
    <w:next w:val="af2"/>
    <w:autoRedefine/>
    <w:rsid w:val="00585BF2"/>
    <w:pPr>
      <w:keepNext/>
      <w:spacing w:line="360" w:lineRule="auto"/>
      <w:ind w:firstLine="737"/>
      <w:outlineLvl w:val="1"/>
    </w:pPr>
    <w:rPr>
      <w:b/>
      <w:szCs w:val="20"/>
    </w:rPr>
  </w:style>
  <w:style w:type="paragraph" w:customStyle="1" w:styleId="textoftable">
    <w:name w:val="text of table"/>
    <w:basedOn w:val="af2"/>
    <w:link w:val="textoftable0"/>
    <w:uiPriority w:val="99"/>
    <w:rsid w:val="00585BF2"/>
    <w:pPr>
      <w:jc w:val="center"/>
    </w:pPr>
    <w:rPr>
      <w:rFonts w:ascii="Arial" w:hAnsi="Arial"/>
      <w:sz w:val="16"/>
      <w:szCs w:val="20"/>
    </w:rPr>
  </w:style>
  <w:style w:type="character" w:customStyle="1" w:styleId="textoftable0">
    <w:name w:val="text of table Знак Знак"/>
    <w:link w:val="textoftable"/>
    <w:locked/>
    <w:rsid w:val="00585BF2"/>
    <w:rPr>
      <w:rFonts w:ascii="Arial" w:hAnsi="Arial"/>
      <w:sz w:val="16"/>
    </w:rPr>
  </w:style>
  <w:style w:type="character" w:customStyle="1" w:styleId="1fff9">
    <w:name w:val="Основной текст Знак Знак Знак Знак Знак Знак Знак Знак Знак Знак Знак Знак1"/>
    <w:aliases w:val="Основной текст Знак Знак Знак Знак1,Основной текст Знак Знак Знак Знак Знак Знак Знак Знак Знак 1,Основной текст11 Знак,Основной текст Знак Знак Знак Знак Знак1,gl Знак2"/>
    <w:rsid w:val="00585BF2"/>
    <w:rPr>
      <w:rFonts w:ascii="Arial" w:hAnsi="Arial"/>
      <w:lang w:val="en-GB" w:eastAsia="ru-RU"/>
    </w:rPr>
  </w:style>
  <w:style w:type="paragraph" w:customStyle="1" w:styleId="afffffffffff2">
    <w:name w:val="нумерация таблиц"/>
    <w:next w:val="affd"/>
    <w:rsid w:val="00585BF2"/>
    <w:pPr>
      <w:jc w:val="right"/>
    </w:pPr>
    <w:rPr>
      <w:rFonts w:eastAsia="MS Mincho"/>
      <w:sz w:val="28"/>
      <w:szCs w:val="28"/>
    </w:rPr>
  </w:style>
  <w:style w:type="paragraph" w:customStyle="1" w:styleId="1a">
    <w:name w:val="Мой список1"/>
    <w:basedOn w:val="af2"/>
    <w:qFormat/>
    <w:rsid w:val="00585BF2"/>
    <w:pPr>
      <w:numPr>
        <w:numId w:val="22"/>
      </w:numPr>
      <w:tabs>
        <w:tab w:val="left" w:pos="709"/>
      </w:tabs>
      <w:spacing w:before="60"/>
      <w:jc w:val="both"/>
    </w:pPr>
  </w:style>
  <w:style w:type="character" w:customStyle="1" w:styleId="2ffa">
    <w:name w:val="Основной текст Знак2 Знак"/>
    <w:aliases w:val="b Знак Знак Знак Знак Знак2 Знак,b Знак Знак Знак Знак Знак Знак Знак Знак,Основной текст Знак Знак Знак Знак Знак Знак Знак Знак Знак1,Основной текст Знак Знак1 Знак,Основной текст Знак Знак Знак Знак3,Основной текст Знак Зна"/>
    <w:uiPriority w:val="99"/>
    <w:rsid w:val="00585BF2"/>
    <w:rPr>
      <w:rFonts w:ascii="Arial" w:hAnsi="Arial"/>
      <w:lang w:val="en-GB" w:eastAsia="ru-RU"/>
    </w:rPr>
  </w:style>
  <w:style w:type="paragraph" w:customStyle="1" w:styleId="context">
    <w:name w:val="context"/>
    <w:basedOn w:val="af2"/>
    <w:rsid w:val="00585BF2"/>
    <w:pPr>
      <w:widowControl w:val="0"/>
      <w:spacing w:line="360" w:lineRule="auto"/>
      <w:jc w:val="both"/>
    </w:pPr>
    <w:rPr>
      <w:sz w:val="22"/>
      <w:szCs w:val="20"/>
      <w:lang w:val="en-US"/>
    </w:rPr>
  </w:style>
  <w:style w:type="paragraph" w:customStyle="1" w:styleId="TitreBase">
    <w:name w:val="Titre Base"/>
    <w:basedOn w:val="af2"/>
    <w:next w:val="affd"/>
    <w:rsid w:val="00585BF2"/>
    <w:pPr>
      <w:keepNext/>
      <w:keepLines/>
      <w:tabs>
        <w:tab w:val="left" w:pos="851"/>
      </w:tabs>
      <w:spacing w:before="140" w:line="220" w:lineRule="atLeast"/>
    </w:pPr>
    <w:rPr>
      <w:rFonts w:ascii="Arial" w:hAnsi="Arial"/>
      <w:spacing w:val="-4"/>
      <w:kern w:val="28"/>
      <w:sz w:val="22"/>
      <w:szCs w:val="20"/>
      <w:lang w:val="en-GB"/>
    </w:rPr>
  </w:style>
  <w:style w:type="paragraph" w:customStyle="1" w:styleId="heading10">
    <w:name w:val="heading 10"/>
    <w:basedOn w:val="25"/>
    <w:rsid w:val="00585BF2"/>
    <w:pPr>
      <w:keepNext w:val="0"/>
      <w:spacing w:line="360" w:lineRule="atLeast"/>
      <w:jc w:val="center"/>
      <w:outlineLvl w:val="9"/>
    </w:pPr>
    <w:rPr>
      <w:rFonts w:ascii="Gill Sans MT" w:hAnsi="Gill Sans MT"/>
      <w:lang w:val="en-US" w:eastAsia="it-IT"/>
    </w:rPr>
  </w:style>
  <w:style w:type="character" w:customStyle="1" w:styleId="Bullet10">
    <w:name w:val="Bullet Знак Знак1"/>
    <w:rsid w:val="00585BF2"/>
    <w:rPr>
      <w:rFonts w:ascii="Arial" w:hAnsi="Arial"/>
      <w:lang w:val="en-US"/>
    </w:rPr>
  </w:style>
  <w:style w:type="paragraph" w:customStyle="1" w:styleId="afffffffffff3">
    <w:name w:val="название рисунка"/>
    <w:basedOn w:val="af2"/>
    <w:link w:val="afffffffffff4"/>
    <w:rsid w:val="00585BF2"/>
    <w:pPr>
      <w:widowControl w:val="0"/>
      <w:spacing w:after="120"/>
    </w:pPr>
    <w:rPr>
      <w:b/>
      <w:sz w:val="20"/>
      <w:szCs w:val="20"/>
    </w:rPr>
  </w:style>
  <w:style w:type="character" w:customStyle="1" w:styleId="afffffffffff4">
    <w:name w:val="название рисунка Знак"/>
    <w:link w:val="afffffffffff3"/>
    <w:locked/>
    <w:rsid w:val="00585BF2"/>
    <w:rPr>
      <w:b/>
    </w:rPr>
  </w:style>
  <w:style w:type="paragraph" w:customStyle="1" w:styleId="1fffa">
    <w:name w:val="Таблица 1 (шапка)"/>
    <w:basedOn w:val="af2"/>
    <w:rsid w:val="00585BF2"/>
    <w:pPr>
      <w:widowControl w:val="0"/>
      <w:ind w:left="-57" w:right="-57"/>
      <w:jc w:val="center"/>
    </w:pPr>
    <w:rPr>
      <w:b/>
      <w:bCs/>
      <w:sz w:val="20"/>
      <w:szCs w:val="20"/>
    </w:rPr>
  </w:style>
  <w:style w:type="paragraph" w:customStyle="1" w:styleId="3f4">
    <w:name w:val="Таблица 3"/>
    <w:basedOn w:val="af2"/>
    <w:link w:val="3f5"/>
    <w:rsid w:val="00585BF2"/>
    <w:pPr>
      <w:widowControl w:val="0"/>
      <w:ind w:right="-57"/>
    </w:pPr>
    <w:rPr>
      <w:sz w:val="20"/>
      <w:szCs w:val="20"/>
    </w:rPr>
  </w:style>
  <w:style w:type="character" w:customStyle="1" w:styleId="3f5">
    <w:name w:val="Таблица 3 Знак"/>
    <w:link w:val="3f4"/>
    <w:locked/>
    <w:rsid w:val="00585BF2"/>
  </w:style>
  <w:style w:type="paragraph" w:customStyle="1" w:styleId="2ffb">
    <w:name w:val="Таблица 2"/>
    <w:basedOn w:val="af2"/>
    <w:rsid w:val="00585BF2"/>
    <w:pPr>
      <w:widowControl w:val="0"/>
      <w:ind w:left="-57" w:right="-57"/>
      <w:jc w:val="center"/>
    </w:pPr>
    <w:rPr>
      <w:sz w:val="20"/>
      <w:szCs w:val="20"/>
    </w:rPr>
  </w:style>
  <w:style w:type="character" w:customStyle="1" w:styleId="affffffffff0">
    <w:name w:val="Примечание Знак"/>
    <w:link w:val="affffffffff"/>
    <w:locked/>
    <w:rsid w:val="00585BF2"/>
    <w:rPr>
      <w:i/>
      <w:sz w:val="16"/>
    </w:rPr>
  </w:style>
  <w:style w:type="paragraph" w:customStyle="1" w:styleId="afffffffffff5">
    <w:name w:val="Краткий обратный адрес"/>
    <w:basedOn w:val="af2"/>
    <w:uiPriority w:val="99"/>
    <w:rsid w:val="00585BF2"/>
    <w:rPr>
      <w:sz w:val="26"/>
      <w:szCs w:val="20"/>
    </w:rPr>
  </w:style>
  <w:style w:type="paragraph" w:customStyle="1" w:styleId="BodyText32">
    <w:name w:val="Body Text 32"/>
    <w:basedOn w:val="af2"/>
    <w:rsid w:val="00585BF2"/>
    <w:pPr>
      <w:overflowPunct w:val="0"/>
      <w:autoSpaceDE w:val="0"/>
      <w:autoSpaceDN w:val="0"/>
      <w:adjustRightInd w:val="0"/>
      <w:jc w:val="center"/>
      <w:textAlignment w:val="baseline"/>
    </w:pPr>
    <w:rPr>
      <w:b/>
      <w:szCs w:val="20"/>
    </w:rPr>
  </w:style>
  <w:style w:type="paragraph" w:customStyle="1" w:styleId="Normal2">
    <w:name w:val="Normal2"/>
    <w:rsid w:val="00585BF2"/>
    <w:pPr>
      <w:widowControl w:val="0"/>
      <w:jc w:val="both"/>
    </w:pPr>
    <w:rPr>
      <w:sz w:val="22"/>
    </w:rPr>
  </w:style>
  <w:style w:type="paragraph" w:customStyle="1" w:styleId="1fffb">
    <w:name w:val="Нижний колонтитул1"/>
    <w:basedOn w:val="Normal2"/>
    <w:rsid w:val="00585BF2"/>
    <w:pPr>
      <w:widowControl/>
      <w:tabs>
        <w:tab w:val="center" w:pos="4320"/>
        <w:tab w:val="right" w:pos="8640"/>
      </w:tabs>
      <w:spacing w:after="120"/>
    </w:pPr>
    <w:rPr>
      <w:rFonts w:eastAsia="SimSun"/>
      <w:sz w:val="24"/>
      <w:lang w:val="en-US"/>
    </w:rPr>
  </w:style>
  <w:style w:type="character" w:customStyle="1" w:styleId="a00">
    <w:name w:val="a0"/>
    <w:rsid w:val="00585BF2"/>
    <w:rPr>
      <w:b/>
    </w:rPr>
  </w:style>
  <w:style w:type="paragraph" w:customStyle="1" w:styleId="BodyTextIndent31">
    <w:name w:val="Body Text Indent 31"/>
    <w:basedOn w:val="af2"/>
    <w:rsid w:val="00585BF2"/>
    <w:pPr>
      <w:overflowPunct w:val="0"/>
      <w:autoSpaceDE w:val="0"/>
      <w:autoSpaceDN w:val="0"/>
      <w:adjustRightInd w:val="0"/>
      <w:ind w:firstLine="720"/>
      <w:jc w:val="both"/>
      <w:textAlignment w:val="baseline"/>
    </w:pPr>
    <w:rPr>
      <w:szCs w:val="20"/>
    </w:rPr>
  </w:style>
  <w:style w:type="paragraph" w:customStyle="1" w:styleId="BodyText31">
    <w:name w:val="Body Text 31"/>
    <w:basedOn w:val="af2"/>
    <w:rsid w:val="00585BF2"/>
    <w:pPr>
      <w:overflowPunct w:val="0"/>
      <w:autoSpaceDE w:val="0"/>
      <w:autoSpaceDN w:val="0"/>
      <w:adjustRightInd w:val="0"/>
      <w:jc w:val="center"/>
      <w:textAlignment w:val="baseline"/>
    </w:pPr>
    <w:rPr>
      <w:b/>
      <w:szCs w:val="20"/>
    </w:rPr>
  </w:style>
  <w:style w:type="paragraph" w:customStyle="1" w:styleId="BodyText1">
    <w:name w:val="Body Text1"/>
    <w:basedOn w:val="af2"/>
    <w:rsid w:val="00585BF2"/>
    <w:pPr>
      <w:spacing w:before="60" w:after="60" w:line="360" w:lineRule="auto"/>
      <w:jc w:val="both"/>
    </w:pPr>
    <w:rPr>
      <w:sz w:val="22"/>
      <w:szCs w:val="20"/>
    </w:rPr>
  </w:style>
  <w:style w:type="character" w:customStyle="1" w:styleId="affff5">
    <w:name w:val="текст таблицы Знак Знак"/>
    <w:link w:val="affff4"/>
    <w:locked/>
    <w:rsid w:val="00585BF2"/>
    <w:rPr>
      <w:rFonts w:ascii="Arial" w:hAnsi="Arial"/>
      <w:sz w:val="16"/>
    </w:rPr>
  </w:style>
  <w:style w:type="character" w:customStyle="1" w:styleId="1fc">
    <w:name w:val="Маркер Знак Знак1"/>
    <w:link w:val="a4"/>
    <w:uiPriority w:val="99"/>
    <w:locked/>
    <w:rsid w:val="00585BF2"/>
    <w:rPr>
      <w:sz w:val="24"/>
      <w:szCs w:val="24"/>
    </w:rPr>
  </w:style>
  <w:style w:type="paragraph" w:customStyle="1" w:styleId="2">
    <w:name w:val="Маркер 2"/>
    <w:basedOn w:val="af2"/>
    <w:uiPriority w:val="99"/>
    <w:rsid w:val="00585BF2"/>
    <w:pPr>
      <w:numPr>
        <w:numId w:val="23"/>
      </w:numPr>
      <w:autoSpaceDE w:val="0"/>
      <w:autoSpaceDN w:val="0"/>
      <w:spacing w:after="120"/>
      <w:jc w:val="both"/>
    </w:pPr>
    <w:rPr>
      <w:rFonts w:ascii="Arial" w:hAnsi="Arial" w:cs="Arial"/>
      <w:sz w:val="22"/>
      <w:szCs w:val="22"/>
    </w:rPr>
  </w:style>
  <w:style w:type="paragraph" w:customStyle="1" w:styleId="Nameoftable">
    <w:name w:val="Name of table"/>
    <w:basedOn w:val="af2"/>
    <w:link w:val="Nameoftable0"/>
    <w:rsid w:val="00585BF2"/>
    <w:pPr>
      <w:tabs>
        <w:tab w:val="left" w:pos="1985"/>
      </w:tabs>
      <w:spacing w:before="120" w:after="120"/>
      <w:ind w:left="1985" w:hanging="1985"/>
      <w:jc w:val="both"/>
    </w:pPr>
    <w:rPr>
      <w:rFonts w:ascii="Arial" w:hAnsi="Arial"/>
      <w:b/>
      <w:bCs/>
      <w:sz w:val="22"/>
      <w:szCs w:val="20"/>
    </w:rPr>
  </w:style>
  <w:style w:type="paragraph" w:customStyle="1" w:styleId="list6">
    <w:name w:val="list6"/>
    <w:basedOn w:val="af2"/>
    <w:rsid w:val="00585BF2"/>
    <w:pPr>
      <w:tabs>
        <w:tab w:val="left" w:pos="851"/>
      </w:tabs>
      <w:spacing w:before="40" w:after="40"/>
      <w:ind w:left="885" w:hanging="443"/>
      <w:jc w:val="both"/>
    </w:pPr>
    <w:rPr>
      <w:sz w:val="20"/>
      <w:szCs w:val="20"/>
      <w:lang w:val="en-GB"/>
    </w:rPr>
  </w:style>
  <w:style w:type="character" w:customStyle="1" w:styleId="CharChar2">
    <w:name w:val="Char Char2"/>
    <w:uiPriority w:val="99"/>
    <w:rsid w:val="00585BF2"/>
    <w:rPr>
      <w:rFonts w:ascii="Arial" w:hAnsi="Arial"/>
      <w:snapToGrid w:val="0"/>
      <w:lang w:val="ru-RU" w:eastAsia="ru-RU"/>
    </w:rPr>
  </w:style>
  <w:style w:type="character" w:customStyle="1" w:styleId="CharChar1">
    <w:name w:val="Char Char1"/>
    <w:rsid w:val="00585BF2"/>
    <w:rPr>
      <w:rFonts w:ascii="Arial" w:hAnsi="Arial"/>
      <w:b/>
      <w:snapToGrid w:val="0"/>
      <w:lang w:val="en-US" w:eastAsia="ru-RU"/>
    </w:rPr>
  </w:style>
  <w:style w:type="paragraph" w:customStyle="1" w:styleId="list3">
    <w:name w:val="list3"/>
    <w:basedOn w:val="af2"/>
    <w:rsid w:val="00585BF2"/>
    <w:pPr>
      <w:spacing w:after="100"/>
      <w:ind w:left="440" w:hanging="440"/>
      <w:jc w:val="both"/>
    </w:pPr>
    <w:rPr>
      <w:sz w:val="20"/>
      <w:szCs w:val="20"/>
      <w:lang w:val="en-GB"/>
    </w:rPr>
  </w:style>
  <w:style w:type="paragraph" w:styleId="afffffffffff6">
    <w:name w:val="Revision"/>
    <w:hidden/>
    <w:uiPriority w:val="99"/>
    <w:semiHidden/>
    <w:rsid w:val="00585BF2"/>
    <w:rPr>
      <w:sz w:val="24"/>
      <w:szCs w:val="24"/>
      <w:vertAlign w:val="subscript"/>
    </w:rPr>
  </w:style>
  <w:style w:type="paragraph" w:customStyle="1" w:styleId="bbb">
    <w:name w:val="Основной текст.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 Знак Знак.b Знак Знак Знак Знак.b Знак Знак Знак Знак Знак Знак.b"/>
    <w:basedOn w:val="af2"/>
    <w:rsid w:val="00585BF2"/>
    <w:rPr>
      <w:sz w:val="28"/>
      <w:szCs w:val="20"/>
    </w:rPr>
  </w:style>
  <w:style w:type="paragraph" w:customStyle="1" w:styleId="mainbullet">
    <w:name w:val="main bullet"/>
    <w:basedOn w:val="af2"/>
    <w:rsid w:val="00585BF2"/>
    <w:pPr>
      <w:numPr>
        <w:numId w:val="25"/>
      </w:numPr>
      <w:spacing w:before="120"/>
      <w:jc w:val="both"/>
    </w:pPr>
    <w:rPr>
      <w:rFonts w:ascii="Arial" w:hAnsi="Arial"/>
      <w:szCs w:val="20"/>
    </w:rPr>
  </w:style>
  <w:style w:type="paragraph" w:customStyle="1" w:styleId="2HeadingR2HeadingR21HeadingR22HeadingR23HeadingR24HeadingR25RSKH2ParagraafAHead2">
    <w:name w:val="Заголовок 2.Heading R 2.Heading R 21.Heading R 22.Heading R 23.Heading R 24.Heading R 25.RSKH2.Paragraaf.A Head.Заголовок 2 Знак Знак"/>
    <w:basedOn w:val="af2"/>
    <w:next w:val="af2"/>
    <w:rsid w:val="00585BF2"/>
    <w:pPr>
      <w:keepNext/>
      <w:spacing w:before="240" w:after="60"/>
      <w:outlineLvl w:val="1"/>
    </w:pPr>
    <w:rPr>
      <w:rFonts w:ascii="Arial" w:hAnsi="Arial"/>
      <w:b/>
      <w:i/>
      <w:szCs w:val="20"/>
    </w:rPr>
  </w:style>
  <w:style w:type="paragraph" w:customStyle="1" w:styleId="330">
    <w:name w:val="Заголовок 3.Заголовок 3 Знак"/>
    <w:basedOn w:val="af2"/>
    <w:next w:val="af2"/>
    <w:rsid w:val="00585BF2"/>
    <w:pPr>
      <w:keepNext/>
      <w:outlineLvl w:val="2"/>
    </w:pPr>
    <w:rPr>
      <w:szCs w:val="20"/>
    </w:rPr>
  </w:style>
  <w:style w:type="paragraph" w:customStyle="1" w:styleId="00">
    <w:name w:val="Стиль Название объекта + по ширине Перед:  0 пт После:  0 пт"/>
    <w:basedOn w:val="afa"/>
    <w:rsid w:val="00585BF2"/>
    <w:pPr>
      <w:ind w:firstLine="737"/>
      <w:jc w:val="both"/>
    </w:pPr>
  </w:style>
  <w:style w:type="paragraph" w:customStyle="1" w:styleId="cvr">
    <w:name w:val="cvr"/>
    <w:basedOn w:val="af2"/>
    <w:rsid w:val="00585BF2"/>
    <w:pPr>
      <w:suppressAutoHyphens/>
      <w:spacing w:after="200"/>
      <w:jc w:val="center"/>
    </w:pPr>
    <w:rPr>
      <w:rFonts w:ascii="Arial" w:hAnsi="Arial"/>
      <w:szCs w:val="20"/>
    </w:rPr>
  </w:style>
  <w:style w:type="paragraph" w:customStyle="1" w:styleId="2ffc">
    <w:name w:val="Заголовок № 2"/>
    <w:basedOn w:val="af2"/>
    <w:next w:val="3"/>
    <w:rsid w:val="00585BF2"/>
    <w:pPr>
      <w:spacing w:line="360" w:lineRule="auto"/>
      <w:ind w:firstLine="737"/>
    </w:pPr>
    <w:rPr>
      <w:b/>
      <w:i/>
      <w:szCs w:val="20"/>
    </w:rPr>
  </w:style>
  <w:style w:type="paragraph" w:customStyle="1" w:styleId="000">
    <w:name w:val="Стиль Название объекта + Перед:  0 пт После:  0 пт Междустр.интер..."/>
    <w:basedOn w:val="afa"/>
    <w:rsid w:val="00585BF2"/>
    <w:pPr>
      <w:ind w:firstLine="737"/>
    </w:pPr>
  </w:style>
  <w:style w:type="paragraph" w:customStyle="1" w:styleId="1fffc">
    <w:name w:val="Основной текст1 Знак"/>
    <w:basedOn w:val="af2"/>
    <w:next w:val="af2"/>
    <w:autoRedefine/>
    <w:rsid w:val="00585BF2"/>
    <w:pPr>
      <w:tabs>
        <w:tab w:val="right" w:pos="7500"/>
      </w:tabs>
      <w:spacing w:before="120" w:line="360" w:lineRule="auto"/>
      <w:ind w:right="-33" w:firstLine="720"/>
      <w:jc w:val="both"/>
    </w:pPr>
    <w:rPr>
      <w:rFonts w:ascii="Arial" w:hAnsi="Arial"/>
      <w:bCs/>
    </w:rPr>
  </w:style>
  <w:style w:type="character" w:customStyle="1" w:styleId="1fffd">
    <w:name w:val="Основной текст1 Знак Знак"/>
    <w:uiPriority w:val="99"/>
    <w:rsid w:val="00585BF2"/>
    <w:rPr>
      <w:rFonts w:ascii="Arial" w:hAnsi="Arial"/>
      <w:sz w:val="24"/>
      <w:lang w:val="ru-RU" w:eastAsia="ru-RU"/>
    </w:rPr>
  </w:style>
  <w:style w:type="paragraph" w:styleId="HTML0">
    <w:name w:val="HTML Preformatted"/>
    <w:basedOn w:val="af2"/>
    <w:link w:val="HTML1"/>
    <w:rsid w:val="00585BF2"/>
    <w:rPr>
      <w:rFonts w:ascii="Courier New" w:hAnsi="Courier New"/>
      <w:sz w:val="20"/>
      <w:szCs w:val="20"/>
      <w:lang w:val="en-US" w:eastAsia="en-US"/>
    </w:rPr>
  </w:style>
  <w:style w:type="character" w:customStyle="1" w:styleId="HTML1">
    <w:name w:val="Стандартный HTML Знак"/>
    <w:link w:val="HTML0"/>
    <w:locked/>
    <w:rsid w:val="00585BF2"/>
    <w:rPr>
      <w:rFonts w:ascii="Courier New" w:hAnsi="Courier New" w:cs="Times New Roman"/>
      <w:lang w:val="en-US" w:eastAsia="en-US"/>
    </w:rPr>
  </w:style>
  <w:style w:type="paragraph" w:customStyle="1" w:styleId="-7">
    <w:name w:val="Таблица-шапка"/>
    <w:basedOn w:val="affe"/>
    <w:rsid w:val="00585BF2"/>
    <w:pPr>
      <w:widowControl/>
      <w:autoSpaceDE/>
      <w:autoSpaceDN/>
      <w:spacing w:before="60" w:after="60"/>
      <w:jc w:val="center"/>
    </w:pPr>
    <w:rPr>
      <w:b/>
      <w:sz w:val="20"/>
      <w:szCs w:val="20"/>
    </w:rPr>
  </w:style>
  <w:style w:type="paragraph" w:customStyle="1" w:styleId="cvr-title">
    <w:name w:val="cvr-title"/>
    <w:basedOn w:val="af2"/>
    <w:rsid w:val="00585BF2"/>
    <w:pPr>
      <w:suppressAutoHyphens/>
      <w:jc w:val="center"/>
    </w:pPr>
    <w:rPr>
      <w:rFonts w:ascii="Arial" w:hAnsi="Arial"/>
      <w:b/>
      <w:caps/>
      <w:spacing w:val="-3"/>
      <w:sz w:val="28"/>
      <w:szCs w:val="20"/>
    </w:rPr>
  </w:style>
  <w:style w:type="paragraph" w:customStyle="1" w:styleId="43">
    <w:name w:val="Стиль4"/>
    <w:basedOn w:val="af2"/>
    <w:uiPriority w:val="8"/>
    <w:rsid w:val="00585BF2"/>
    <w:pPr>
      <w:keepNext/>
      <w:spacing w:before="240" w:after="120"/>
      <w:ind w:left="720" w:hanging="720"/>
      <w:jc w:val="both"/>
      <w:outlineLvl w:val="2"/>
    </w:pPr>
    <w:rPr>
      <w:rFonts w:ascii="Arial" w:hAnsi="Arial"/>
      <w:b/>
      <w:i/>
      <w:sz w:val="26"/>
      <w:szCs w:val="20"/>
      <w:lang w:val="en-US"/>
    </w:rPr>
  </w:style>
  <w:style w:type="paragraph" w:customStyle="1" w:styleId="316pt">
    <w:name w:val="Стиль Заголовок 3 + 16 pt курсив"/>
    <w:basedOn w:val="3"/>
    <w:rsid w:val="00585BF2"/>
    <w:pPr>
      <w:spacing w:before="240"/>
    </w:pPr>
    <w:rPr>
      <w:i w:val="0"/>
      <w:sz w:val="26"/>
    </w:rPr>
  </w:style>
  <w:style w:type="character" w:customStyle="1" w:styleId="af9">
    <w:name w:val="обычный Знак"/>
    <w:link w:val="af8"/>
    <w:locked/>
    <w:rsid w:val="00585BF2"/>
    <w:rPr>
      <w:sz w:val="22"/>
    </w:rPr>
  </w:style>
  <w:style w:type="paragraph" w:customStyle="1" w:styleId="1fffe">
    <w:name w:val="1"/>
    <w:basedOn w:val="af2"/>
    <w:next w:val="affffb"/>
    <w:uiPriority w:val="99"/>
    <w:rsid w:val="00585BF2"/>
    <w:pPr>
      <w:spacing w:before="100" w:beforeAutospacing="1" w:after="100" w:afterAutospacing="1"/>
    </w:pPr>
    <w:rPr>
      <w:rFonts w:ascii="Arial Unicode MS" w:eastAsia="Arial Unicode MS" w:hAnsi="Arial Unicode MS" w:cs="Arial Unicode MS"/>
    </w:rPr>
  </w:style>
  <w:style w:type="paragraph" w:customStyle="1" w:styleId="10pt06">
    <w:name w:val="Стиль 10 pt по центру Первая строка:  0 см После:  6 пт"/>
    <w:basedOn w:val="af2"/>
    <w:rsid w:val="00585BF2"/>
    <w:pPr>
      <w:spacing w:before="40" w:after="40"/>
      <w:jc w:val="center"/>
    </w:pPr>
    <w:rPr>
      <w:sz w:val="20"/>
      <w:szCs w:val="20"/>
    </w:rPr>
  </w:style>
  <w:style w:type="paragraph" w:customStyle="1" w:styleId="8pt06">
    <w:name w:val="Стиль 8 pt по центру Первая строка:  0 см После:  6 пт"/>
    <w:basedOn w:val="af2"/>
    <w:rsid w:val="00585BF2"/>
    <w:pPr>
      <w:spacing w:before="40" w:after="40"/>
      <w:jc w:val="center"/>
    </w:pPr>
    <w:rPr>
      <w:sz w:val="16"/>
      <w:szCs w:val="20"/>
    </w:rPr>
  </w:style>
  <w:style w:type="paragraph" w:customStyle="1" w:styleId="Level1Indent">
    <w:name w:val="Level 1 Indent"/>
    <w:basedOn w:val="af2"/>
    <w:rsid w:val="00585BF2"/>
    <w:pPr>
      <w:spacing w:after="240"/>
      <w:ind w:left="357"/>
      <w:jc w:val="both"/>
    </w:pPr>
    <w:rPr>
      <w:sz w:val="26"/>
      <w:szCs w:val="20"/>
      <w:lang w:val="en-GB"/>
    </w:rPr>
  </w:style>
  <w:style w:type="paragraph" w:customStyle="1" w:styleId="Level2Indent">
    <w:name w:val="Level 2 Indent"/>
    <w:basedOn w:val="Level1Indent"/>
    <w:rsid w:val="00585BF2"/>
    <w:pPr>
      <w:ind w:left="720"/>
    </w:pPr>
  </w:style>
  <w:style w:type="paragraph" w:customStyle="1" w:styleId="Level3Indent">
    <w:name w:val="Level 3 Indent"/>
    <w:basedOn w:val="Level1Indent"/>
    <w:rsid w:val="00585BF2"/>
    <w:pPr>
      <w:ind w:left="1077"/>
    </w:pPr>
  </w:style>
  <w:style w:type="paragraph" w:customStyle="1" w:styleId="Level4Indent">
    <w:name w:val="Level 4 Indent"/>
    <w:basedOn w:val="Level1Indent"/>
    <w:rsid w:val="00585BF2"/>
    <w:pPr>
      <w:ind w:left="1440"/>
    </w:pPr>
  </w:style>
  <w:style w:type="paragraph" w:customStyle="1" w:styleId="Level5Indent">
    <w:name w:val="Level 5 Indent"/>
    <w:basedOn w:val="Level1Indent"/>
    <w:rsid w:val="00585BF2"/>
    <w:pPr>
      <w:ind w:left="1797"/>
    </w:pPr>
  </w:style>
  <w:style w:type="paragraph" w:customStyle="1" w:styleId="Level6Indent">
    <w:name w:val="Level 6 Indent"/>
    <w:basedOn w:val="Level1Indent"/>
    <w:rsid w:val="00585BF2"/>
    <w:pPr>
      <w:ind w:left="2160"/>
    </w:pPr>
  </w:style>
  <w:style w:type="paragraph" w:customStyle="1" w:styleId="Level7Indent">
    <w:name w:val="Level 7 Indent"/>
    <w:basedOn w:val="Level1Indent"/>
    <w:rsid w:val="00585BF2"/>
    <w:pPr>
      <w:ind w:left="2517"/>
    </w:pPr>
  </w:style>
  <w:style w:type="paragraph" w:customStyle="1" w:styleId="Level8Indent">
    <w:name w:val="Level 8 Indent"/>
    <w:basedOn w:val="Level1Indent"/>
    <w:rsid w:val="00585BF2"/>
    <w:pPr>
      <w:ind w:left="2880"/>
    </w:pPr>
  </w:style>
  <w:style w:type="paragraph" w:customStyle="1" w:styleId="Level9Indent">
    <w:name w:val="Level 9 Indent"/>
    <w:basedOn w:val="Level1Indent"/>
    <w:rsid w:val="00585BF2"/>
    <w:pPr>
      <w:ind w:left="3238"/>
    </w:pPr>
  </w:style>
  <w:style w:type="paragraph" w:customStyle="1" w:styleId="ListBullet1">
    <w:name w:val="List Bullet 1"/>
    <w:basedOn w:val="afffffff9"/>
    <w:rsid w:val="00585BF2"/>
    <w:pPr>
      <w:tabs>
        <w:tab w:val="clear" w:pos="360"/>
        <w:tab w:val="num" w:pos="0"/>
        <w:tab w:val="num" w:pos="1209"/>
      </w:tabs>
      <w:spacing w:after="240"/>
      <w:ind w:left="357" w:hanging="357"/>
      <w:jc w:val="both"/>
    </w:pPr>
    <w:rPr>
      <w:sz w:val="26"/>
      <w:szCs w:val="20"/>
      <w:lang w:val="en-US"/>
    </w:rPr>
  </w:style>
  <w:style w:type="paragraph" w:customStyle="1" w:styleId="ListBullet6">
    <w:name w:val="List Bullet 6"/>
    <w:basedOn w:val="afffffff9"/>
    <w:rsid w:val="00585BF2"/>
    <w:pPr>
      <w:tabs>
        <w:tab w:val="clear" w:pos="360"/>
        <w:tab w:val="num" w:pos="0"/>
        <w:tab w:val="num" w:pos="720"/>
      </w:tabs>
      <w:spacing w:after="240"/>
      <w:ind w:left="357" w:hanging="357"/>
      <w:jc w:val="both"/>
    </w:pPr>
    <w:rPr>
      <w:sz w:val="26"/>
      <w:szCs w:val="20"/>
      <w:lang w:val="en-US"/>
    </w:rPr>
  </w:style>
  <w:style w:type="paragraph" w:customStyle="1" w:styleId="ListBullet7">
    <w:name w:val="List Bullet 7"/>
    <w:basedOn w:val="afffffff9"/>
    <w:rsid w:val="00585BF2"/>
    <w:pPr>
      <w:tabs>
        <w:tab w:val="clear" w:pos="360"/>
        <w:tab w:val="num" w:pos="0"/>
        <w:tab w:val="num" w:pos="720"/>
      </w:tabs>
      <w:spacing w:after="240"/>
      <w:ind w:left="357" w:hanging="357"/>
      <w:jc w:val="both"/>
    </w:pPr>
    <w:rPr>
      <w:sz w:val="26"/>
      <w:szCs w:val="20"/>
      <w:lang w:val="en-US"/>
    </w:rPr>
  </w:style>
  <w:style w:type="paragraph" w:customStyle="1" w:styleId="ListBullet8">
    <w:name w:val="List Bullet 8"/>
    <w:basedOn w:val="afffffff9"/>
    <w:rsid w:val="00585BF2"/>
    <w:pPr>
      <w:tabs>
        <w:tab w:val="clear" w:pos="360"/>
        <w:tab w:val="num" w:pos="0"/>
        <w:tab w:val="num" w:pos="720"/>
      </w:tabs>
      <w:spacing w:after="240"/>
      <w:ind w:left="357" w:hanging="357"/>
      <w:jc w:val="both"/>
    </w:pPr>
    <w:rPr>
      <w:sz w:val="26"/>
      <w:szCs w:val="20"/>
      <w:lang w:val="en-US"/>
    </w:rPr>
  </w:style>
  <w:style w:type="paragraph" w:customStyle="1" w:styleId="ListBullet9">
    <w:name w:val="List Bullet 9"/>
    <w:basedOn w:val="afffffff9"/>
    <w:rsid w:val="00585BF2"/>
    <w:pPr>
      <w:tabs>
        <w:tab w:val="clear" w:pos="360"/>
        <w:tab w:val="num" w:pos="0"/>
        <w:tab w:val="num" w:pos="720"/>
      </w:tabs>
      <w:spacing w:after="240"/>
      <w:ind w:left="357" w:hanging="357"/>
      <w:jc w:val="both"/>
    </w:pPr>
    <w:rPr>
      <w:sz w:val="26"/>
      <w:szCs w:val="20"/>
      <w:lang w:val="en-US"/>
    </w:rPr>
  </w:style>
  <w:style w:type="paragraph" w:customStyle="1" w:styleId="ListMultilevel">
    <w:name w:val="List Multilevel"/>
    <w:basedOn w:val="af2"/>
    <w:rsid w:val="00585BF2"/>
    <w:pPr>
      <w:spacing w:after="240"/>
      <w:jc w:val="both"/>
    </w:pPr>
    <w:rPr>
      <w:sz w:val="26"/>
      <w:szCs w:val="20"/>
      <w:lang w:val="en-US"/>
    </w:rPr>
  </w:style>
  <w:style w:type="paragraph" w:customStyle="1" w:styleId="Normal-0">
    <w:name w:val="Normal-0"/>
    <w:basedOn w:val="af2"/>
    <w:rsid w:val="00585BF2"/>
    <w:pPr>
      <w:jc w:val="both"/>
    </w:pPr>
    <w:rPr>
      <w:sz w:val="26"/>
      <w:szCs w:val="20"/>
      <w:lang w:val="en-GB"/>
    </w:rPr>
  </w:style>
  <w:style w:type="paragraph" w:styleId="3f6">
    <w:name w:val="List Bullet 3"/>
    <w:basedOn w:val="afffffff9"/>
    <w:autoRedefine/>
    <w:rsid w:val="00585BF2"/>
    <w:pPr>
      <w:tabs>
        <w:tab w:val="clear" w:pos="360"/>
        <w:tab w:val="num" w:pos="0"/>
        <w:tab w:val="num" w:pos="720"/>
      </w:tabs>
      <w:spacing w:after="240"/>
      <w:ind w:left="357" w:hanging="357"/>
      <w:jc w:val="both"/>
    </w:pPr>
    <w:rPr>
      <w:sz w:val="26"/>
      <w:szCs w:val="20"/>
      <w:lang w:val="en-US"/>
    </w:rPr>
  </w:style>
  <w:style w:type="paragraph" w:styleId="44">
    <w:name w:val="List Bullet 4"/>
    <w:basedOn w:val="afffffff9"/>
    <w:autoRedefine/>
    <w:rsid w:val="00585BF2"/>
    <w:pPr>
      <w:tabs>
        <w:tab w:val="clear" w:pos="360"/>
        <w:tab w:val="num" w:pos="0"/>
        <w:tab w:val="num" w:pos="720"/>
      </w:tabs>
      <w:spacing w:after="240"/>
      <w:ind w:left="357" w:hanging="357"/>
      <w:jc w:val="both"/>
    </w:pPr>
    <w:rPr>
      <w:sz w:val="26"/>
      <w:szCs w:val="20"/>
      <w:lang w:val="en-US"/>
    </w:rPr>
  </w:style>
  <w:style w:type="paragraph" w:styleId="5b">
    <w:name w:val="List Bullet 5"/>
    <w:basedOn w:val="afffffff9"/>
    <w:autoRedefine/>
    <w:rsid w:val="00585BF2"/>
    <w:pPr>
      <w:tabs>
        <w:tab w:val="clear" w:pos="360"/>
        <w:tab w:val="num" w:pos="0"/>
        <w:tab w:val="num" w:pos="1209"/>
      </w:tabs>
      <w:spacing w:after="240"/>
      <w:ind w:left="357" w:hanging="357"/>
      <w:jc w:val="both"/>
    </w:pPr>
    <w:rPr>
      <w:sz w:val="26"/>
      <w:szCs w:val="20"/>
      <w:lang w:val="en-US"/>
    </w:rPr>
  </w:style>
  <w:style w:type="paragraph" w:customStyle="1" w:styleId="Figures">
    <w:name w:val="Figures"/>
    <w:basedOn w:val="af2"/>
    <w:autoRedefine/>
    <w:rsid w:val="00585BF2"/>
    <w:rPr>
      <w:szCs w:val="20"/>
      <w:lang w:val="en-GB" w:eastAsia="en-US"/>
    </w:rPr>
  </w:style>
  <w:style w:type="paragraph" w:customStyle="1" w:styleId="sagebrush">
    <w:name w:val="sagebrush"/>
    <w:basedOn w:val="af2"/>
    <w:rsid w:val="00585BF2"/>
    <w:pPr>
      <w:overflowPunct w:val="0"/>
      <w:autoSpaceDE w:val="0"/>
      <w:autoSpaceDN w:val="0"/>
      <w:adjustRightInd w:val="0"/>
      <w:spacing w:before="120" w:after="120"/>
      <w:jc w:val="center"/>
      <w:textAlignment w:val="baseline"/>
    </w:pPr>
    <w:rPr>
      <w:rFonts w:ascii="Arial" w:hAnsi="Arial"/>
      <w:b/>
      <w:spacing w:val="14"/>
      <w:sz w:val="20"/>
      <w:szCs w:val="20"/>
      <w:lang w:val="en-GB"/>
    </w:rPr>
  </w:style>
  <w:style w:type="paragraph" w:customStyle="1" w:styleId="afffffffffff7">
    <w:name w:val="индекс а"/>
    <w:basedOn w:val="af2"/>
    <w:rsid w:val="00585BF2"/>
    <w:pPr>
      <w:overflowPunct w:val="0"/>
      <w:autoSpaceDE w:val="0"/>
      <w:autoSpaceDN w:val="0"/>
      <w:adjustRightInd w:val="0"/>
      <w:spacing w:after="20" w:line="220" w:lineRule="exact"/>
      <w:ind w:left="1191" w:hanging="284"/>
      <w:jc w:val="both"/>
      <w:textAlignment w:val="baseline"/>
    </w:pPr>
    <w:rPr>
      <w:rFonts w:ascii="Arial" w:hAnsi="Arial"/>
      <w:spacing w:val="6"/>
      <w:sz w:val="19"/>
      <w:szCs w:val="20"/>
      <w:lang w:val="en-GB"/>
    </w:rPr>
  </w:style>
  <w:style w:type="paragraph" w:customStyle="1" w:styleId="3f7">
    <w:name w:val="3 осн ном"/>
    <w:basedOn w:val="af2"/>
    <w:rsid w:val="00585BF2"/>
    <w:pPr>
      <w:overflowPunct w:val="0"/>
      <w:autoSpaceDE w:val="0"/>
      <w:autoSpaceDN w:val="0"/>
      <w:adjustRightInd w:val="0"/>
      <w:spacing w:after="40"/>
      <w:ind w:left="426" w:hanging="568"/>
      <w:jc w:val="both"/>
      <w:textAlignment w:val="baseline"/>
    </w:pPr>
    <w:rPr>
      <w:rFonts w:ascii="Arial" w:hAnsi="Arial"/>
      <w:spacing w:val="6"/>
      <w:sz w:val="19"/>
      <w:szCs w:val="20"/>
    </w:rPr>
  </w:style>
  <w:style w:type="paragraph" w:customStyle="1" w:styleId="1115">
    <w:name w:val="111'."/>
    <w:basedOn w:val="afffffffffff7"/>
    <w:rsid w:val="00585BF2"/>
    <w:pPr>
      <w:ind w:hanging="567"/>
    </w:pPr>
  </w:style>
  <w:style w:type="paragraph" w:customStyle="1" w:styleId="232">
    <w:name w:val="Основной текст 23"/>
    <w:basedOn w:val="af2"/>
    <w:rsid w:val="00585BF2"/>
    <w:pPr>
      <w:overflowPunct w:val="0"/>
      <w:autoSpaceDE w:val="0"/>
      <w:autoSpaceDN w:val="0"/>
      <w:adjustRightInd w:val="0"/>
      <w:spacing w:line="360" w:lineRule="auto"/>
      <w:ind w:firstLine="720"/>
      <w:jc w:val="both"/>
    </w:pPr>
    <w:rPr>
      <w:sz w:val="28"/>
      <w:szCs w:val="20"/>
    </w:rPr>
  </w:style>
  <w:style w:type="paragraph" w:customStyle="1" w:styleId="-8">
    <w:name w:val="Таблица-Название"/>
    <w:basedOn w:val="af2"/>
    <w:link w:val="-9"/>
    <w:uiPriority w:val="99"/>
    <w:rsid w:val="00585BF2"/>
    <w:pPr>
      <w:keepNext/>
      <w:keepLines/>
      <w:overflowPunct w:val="0"/>
      <w:autoSpaceDE w:val="0"/>
      <w:autoSpaceDN w:val="0"/>
      <w:adjustRightInd w:val="0"/>
      <w:spacing w:before="120" w:after="120"/>
      <w:ind w:left="2268" w:hanging="2268"/>
      <w:jc w:val="both"/>
    </w:pPr>
    <w:rPr>
      <w:rFonts w:ascii="Arial" w:hAnsi="Arial"/>
      <w:b/>
      <w:kern w:val="16"/>
      <w:sz w:val="20"/>
      <w:szCs w:val="20"/>
    </w:rPr>
  </w:style>
  <w:style w:type="paragraph" w:customStyle="1" w:styleId="-a">
    <w:name w:val="Маркированный-РТ"/>
    <w:basedOn w:val="afffffff9"/>
    <w:autoRedefine/>
    <w:rsid w:val="00585BF2"/>
    <w:pPr>
      <w:tabs>
        <w:tab w:val="clear" w:pos="360"/>
        <w:tab w:val="num" w:pos="1080"/>
      </w:tabs>
      <w:spacing w:before="120"/>
      <w:ind w:left="720" w:firstLine="0"/>
      <w:jc w:val="both"/>
    </w:pPr>
    <w:rPr>
      <w:szCs w:val="20"/>
    </w:rPr>
  </w:style>
  <w:style w:type="paragraph" w:customStyle="1" w:styleId="AgipBody">
    <w:name w:val="Agip Body"/>
    <w:basedOn w:val="34"/>
    <w:rsid w:val="00585BF2"/>
    <w:pPr>
      <w:spacing w:after="0"/>
      <w:jc w:val="both"/>
    </w:pPr>
    <w:rPr>
      <w:rFonts w:ascii="Arial" w:hAnsi="Arial" w:cs="Arial"/>
      <w:sz w:val="22"/>
      <w:szCs w:val="24"/>
      <w:lang w:val="en-GB" w:eastAsia="en-US"/>
    </w:rPr>
  </w:style>
  <w:style w:type="paragraph" w:customStyle="1" w:styleId="NIPI">
    <w:name w:val="NIPI"/>
    <w:basedOn w:val="af2"/>
    <w:rsid w:val="00585BF2"/>
    <w:pPr>
      <w:autoSpaceDE w:val="0"/>
      <w:autoSpaceDN w:val="0"/>
      <w:ind w:firstLine="720"/>
      <w:jc w:val="both"/>
    </w:pPr>
    <w:rPr>
      <w:rFonts w:ascii="Arial" w:hAnsi="Arial" w:cs="Arial"/>
      <w:iCs/>
      <w:sz w:val="22"/>
      <w:szCs w:val="20"/>
    </w:rPr>
  </w:style>
  <w:style w:type="paragraph" w:customStyle="1" w:styleId="AgipHeading3">
    <w:name w:val="Agip Heading 3"/>
    <w:basedOn w:val="af2"/>
    <w:rsid w:val="00585BF2"/>
    <w:pPr>
      <w:keepNext/>
      <w:outlineLvl w:val="3"/>
    </w:pPr>
    <w:rPr>
      <w:rFonts w:ascii="Arial" w:hAnsi="Arial" w:cs="Arial"/>
      <w:lang w:eastAsia="en-US"/>
    </w:rPr>
  </w:style>
  <w:style w:type="paragraph" w:customStyle="1" w:styleId="Iniiaiieoaeno">
    <w:name w:val="Iniiaiie oaeno"/>
    <w:basedOn w:val="af2"/>
    <w:rsid w:val="00585BF2"/>
    <w:pPr>
      <w:jc w:val="both"/>
    </w:pPr>
    <w:rPr>
      <w:rFonts w:ascii="TimesDL" w:hAnsi="TimesDL"/>
      <w:sz w:val="22"/>
      <w:szCs w:val="20"/>
    </w:rPr>
  </w:style>
  <w:style w:type="paragraph" w:customStyle="1" w:styleId="main">
    <w:name w:val="main"/>
    <w:basedOn w:val="af2"/>
    <w:rsid w:val="00585BF2"/>
    <w:pPr>
      <w:spacing w:before="100" w:beforeAutospacing="1" w:after="100" w:afterAutospacing="1"/>
    </w:pPr>
    <w:rPr>
      <w:rFonts w:ascii="Arial" w:hAnsi="Arial" w:cs="Arial"/>
      <w:b/>
      <w:bCs/>
      <w:color w:val="FF3333"/>
    </w:rPr>
  </w:style>
  <w:style w:type="character" w:customStyle="1" w:styleId="1ffff">
    <w:name w:val="Основной текст1 Знак Знак Знак"/>
    <w:rsid w:val="00585BF2"/>
    <w:rPr>
      <w:rFonts w:ascii="Arial" w:hAnsi="Arial"/>
      <w:lang w:val="ru-RU" w:eastAsia="ru-RU"/>
    </w:rPr>
  </w:style>
  <w:style w:type="paragraph" w:customStyle="1" w:styleId="119">
    <w:name w:val="Заголовок 11"/>
    <w:basedOn w:val="3f"/>
    <w:next w:val="3f"/>
    <w:autoRedefine/>
    <w:rsid w:val="00585BF2"/>
    <w:pPr>
      <w:keepNext/>
      <w:spacing w:before="240"/>
      <w:ind w:firstLine="540"/>
      <w:jc w:val="center"/>
      <w:outlineLvl w:val="0"/>
    </w:pPr>
    <w:rPr>
      <w:rFonts w:ascii="Times New Roman" w:hAnsi="Times New Roman"/>
      <w:b/>
      <w:caps/>
      <w:kern w:val="28"/>
      <w:sz w:val="24"/>
    </w:rPr>
  </w:style>
  <w:style w:type="paragraph" w:customStyle="1" w:styleId="afffffffffff8">
    <w:name w:val="Îáû÷íûé"/>
    <w:rsid w:val="00585BF2"/>
    <w:pPr>
      <w:overflowPunct w:val="0"/>
      <w:autoSpaceDE w:val="0"/>
      <w:autoSpaceDN w:val="0"/>
      <w:adjustRightInd w:val="0"/>
      <w:spacing w:line="360" w:lineRule="auto"/>
      <w:ind w:firstLine="737"/>
      <w:jc w:val="both"/>
      <w:textAlignment w:val="baseline"/>
    </w:pPr>
    <w:rPr>
      <w:sz w:val="24"/>
      <w:lang w:val="en-US"/>
    </w:rPr>
  </w:style>
  <w:style w:type="paragraph" w:customStyle="1" w:styleId="1a0">
    <w:name w:val="1a"/>
    <w:basedOn w:val="af2"/>
    <w:rsid w:val="00585BF2"/>
    <w:pPr>
      <w:tabs>
        <w:tab w:val="num" w:pos="1068"/>
      </w:tabs>
      <w:spacing w:before="120" w:after="120"/>
      <w:ind w:left="1068" w:hanging="360"/>
      <w:jc w:val="both"/>
    </w:pPr>
    <w:rPr>
      <w:szCs w:val="20"/>
      <w:lang w:val="en-GB"/>
    </w:rPr>
  </w:style>
  <w:style w:type="paragraph" w:customStyle="1" w:styleId="331">
    <w:name w:val="Основной текст 33"/>
    <w:basedOn w:val="af2"/>
    <w:rsid w:val="00585BF2"/>
    <w:pPr>
      <w:overflowPunct w:val="0"/>
      <w:autoSpaceDE w:val="0"/>
      <w:autoSpaceDN w:val="0"/>
      <w:adjustRightInd w:val="0"/>
      <w:textAlignment w:val="baseline"/>
    </w:pPr>
    <w:rPr>
      <w:rFonts w:ascii="Arial" w:hAnsi="Arial"/>
      <w:sz w:val="28"/>
      <w:szCs w:val="20"/>
    </w:rPr>
  </w:style>
  <w:style w:type="paragraph" w:customStyle="1" w:styleId="afffffffffff9">
    <w:name w:val="А"/>
    <w:basedOn w:val="af2"/>
    <w:rsid w:val="00585BF2"/>
    <w:pPr>
      <w:spacing w:before="120"/>
      <w:ind w:firstLine="720"/>
      <w:jc w:val="center"/>
    </w:pPr>
    <w:rPr>
      <w:sz w:val="22"/>
      <w:szCs w:val="20"/>
    </w:rPr>
  </w:style>
  <w:style w:type="paragraph" w:customStyle="1" w:styleId="afffffffffffa">
    <w:name w:val="А Знак Знак"/>
    <w:basedOn w:val="af2"/>
    <w:rsid w:val="00585BF2"/>
    <w:pPr>
      <w:spacing w:before="120" w:line="360" w:lineRule="auto"/>
      <w:ind w:firstLine="720"/>
      <w:jc w:val="both"/>
    </w:pPr>
    <w:rPr>
      <w:szCs w:val="20"/>
    </w:rPr>
  </w:style>
  <w:style w:type="character" w:customStyle="1" w:styleId="afffffffffffb">
    <w:name w:val="А Знак Знак Знак"/>
    <w:rsid w:val="00585BF2"/>
    <w:rPr>
      <w:rFonts w:eastAsia="Times New Roman"/>
      <w:sz w:val="24"/>
      <w:lang w:val="ru-RU" w:eastAsia="ru-RU"/>
    </w:rPr>
  </w:style>
  <w:style w:type="character" w:customStyle="1" w:styleId="2ffd">
    <w:name w:val="заголовок 2 Знак Знак Знак Знак Знак Знак Знак Знак Знак Знак Знак Знак Знак Знак Знак Знак Знак Знак Знак Знак Знак Знак Знак Знак Знак Знак"/>
    <w:rsid w:val="00585BF2"/>
    <w:rPr>
      <w:rFonts w:eastAsia="Times New Roman"/>
      <w:b/>
      <w:caps/>
      <w:sz w:val="24"/>
      <w:lang w:eastAsia="ko-KR"/>
    </w:rPr>
  </w:style>
  <w:style w:type="paragraph" w:customStyle="1" w:styleId="Bullet3">
    <w:name w:val="Bullet Знак Знак Знак Знак Знак Знак Знак Знак"/>
    <w:basedOn w:val="affd"/>
    <w:rsid w:val="00585BF2"/>
    <w:pPr>
      <w:tabs>
        <w:tab w:val="num" w:pos="720"/>
      </w:tabs>
      <w:spacing w:after="0"/>
      <w:ind w:left="720" w:hanging="363"/>
      <w:jc w:val="left"/>
    </w:pPr>
    <w:rPr>
      <w:rFonts w:ascii="Arial" w:hAnsi="Arial" w:cs="Arial"/>
      <w:lang w:val="en-US"/>
    </w:rPr>
  </w:style>
  <w:style w:type="character" w:customStyle="1" w:styleId="Bullet4">
    <w:name w:val="Bullet Знак Знак Знак Знак Знак Знак Знак Знак Знак"/>
    <w:rsid w:val="00585BF2"/>
    <w:rPr>
      <w:rFonts w:ascii="Arial" w:hAnsi="Arial"/>
      <w:sz w:val="24"/>
      <w:lang w:val="en-US" w:eastAsia="ru-RU"/>
    </w:rPr>
  </w:style>
  <w:style w:type="paragraph" w:customStyle="1" w:styleId="Bullet5">
    <w:name w:val="Bullet Знак Знак Знак Знак Знак Знак Знак Знак Знак Знак Знак Знак"/>
    <w:basedOn w:val="affd"/>
    <w:rsid w:val="00585BF2"/>
    <w:pPr>
      <w:tabs>
        <w:tab w:val="num" w:pos="720"/>
      </w:tabs>
      <w:spacing w:after="0"/>
      <w:ind w:left="720" w:hanging="363"/>
      <w:jc w:val="left"/>
    </w:pPr>
    <w:rPr>
      <w:rFonts w:ascii="Arial" w:hAnsi="Arial" w:cs="Arial"/>
      <w:sz w:val="20"/>
      <w:lang w:val="en-US"/>
    </w:rPr>
  </w:style>
  <w:style w:type="paragraph" w:customStyle="1" w:styleId="Numbered0">
    <w:name w:val="Numbered Знак"/>
    <w:basedOn w:val="Bullet5"/>
    <w:rsid w:val="00585BF2"/>
    <w:pPr>
      <w:ind w:hanging="360"/>
    </w:pPr>
  </w:style>
  <w:style w:type="character" w:customStyle="1" w:styleId="b">
    <w:name w:val="b Знак Знак Знак Знак Знак Знак Знак Знак Знак Знак Знак Знак Знак Зн"/>
    <w:rsid w:val="00585BF2"/>
    <w:rPr>
      <w:rFonts w:ascii="Arial" w:hAnsi="Arial"/>
      <w:lang w:val="en-GB" w:eastAsia="ru-RU"/>
    </w:rPr>
  </w:style>
  <w:style w:type="character" w:customStyle="1" w:styleId="1ffff0">
    <w:name w:val="Заголовок 1 Знак Знак Знак"/>
    <w:rsid w:val="00585BF2"/>
    <w:rPr>
      <w:rFonts w:eastAsia="Times New Roman"/>
      <w:b/>
      <w:caps/>
      <w:kern w:val="28"/>
      <w:sz w:val="24"/>
      <w:lang w:val="ru-RU" w:eastAsia="ru-RU"/>
    </w:rPr>
  </w:style>
  <w:style w:type="character" w:customStyle="1" w:styleId="11a">
    <w:name w:val="Заголовок 1 Знак1"/>
    <w:aliases w:val="Заголовок 1 Знак Знак Знак Знак Знак Знак1,Заголовок 1 Знак Знак Знак Знак1,Заголовок 11 Знак,Заголовок 1 Знак2,Заголовок 12 Знак1,RSK Знак,KAAE Зна,РАЗДЕЛ Знак1,ГЛАВА Знак1,H1 Знак Знак1,ГЛАВА Знак Знак1"/>
    <w:uiPriority w:val="99"/>
    <w:rsid w:val="00585BF2"/>
    <w:rPr>
      <w:rFonts w:ascii="Arial" w:hAnsi="Arial"/>
      <w:b/>
      <w:caps/>
      <w:lang w:val="ru-RU" w:eastAsia="ru-RU"/>
    </w:rPr>
  </w:style>
  <w:style w:type="character" w:customStyle="1" w:styleId="2ffe">
    <w:name w:val="Заголовок 2 Знак Знак Знак Знак Знак Знак Знак Знак Знак Знак Знак Знак Знак Знак Знак"/>
    <w:aliases w:val="Chapter Title Знак Зн"/>
    <w:rsid w:val="00585BF2"/>
    <w:rPr>
      <w:rFonts w:ascii="Arial" w:hAnsi="Arial"/>
      <w:b/>
      <w:i/>
      <w:sz w:val="28"/>
      <w:lang w:val="ru-RU" w:eastAsia="ru-RU"/>
    </w:rPr>
  </w:style>
  <w:style w:type="table" w:customStyle="1" w:styleId="1ffff1">
    <w:name w:val="Стиль таблицы1"/>
    <w:rsid w:val="00585BF2"/>
    <w:tblPr>
      <w:tblInd w:w="0" w:type="dxa"/>
      <w:tblCellMar>
        <w:top w:w="0" w:type="dxa"/>
        <w:left w:w="108" w:type="dxa"/>
        <w:bottom w:w="0" w:type="dxa"/>
        <w:right w:w="108" w:type="dxa"/>
      </w:tblCellMar>
    </w:tblPr>
  </w:style>
  <w:style w:type="character" w:customStyle="1" w:styleId="afffffffffffc">
    <w:name w:val="Знак Знак Знак"/>
    <w:aliases w:val="Знак Знак Знак Знак Знак Знак Знак Знак Знак Знак,Знак Знак Знак Знак Знак Знак Знак,Название объекта Знак2 Знак Знак1 Знак Знак,Знак Знак Знак Знак Знак Знак Знак Знак Знак Знак1,Знак1 Знак1,Список1 Знак2"/>
    <w:rsid w:val="00585BF2"/>
    <w:rPr>
      <w:b/>
      <w:lang w:val="ru-RU" w:eastAsia="ru-RU"/>
    </w:rPr>
  </w:style>
  <w:style w:type="character" w:customStyle="1" w:styleId="Arial11pt">
    <w:name w:val="Стиль Arial 11 pt полужирный"/>
    <w:rsid w:val="00585BF2"/>
    <w:rPr>
      <w:rFonts w:ascii="Arial" w:hAnsi="Arial"/>
      <w:b/>
      <w:sz w:val="22"/>
    </w:rPr>
  </w:style>
  <w:style w:type="paragraph" w:customStyle="1" w:styleId="212pt013">
    <w:name w:val="Стиль Заголовок 2 + 12 pt Слева:  0 см Первая строка:  13 см"/>
    <w:basedOn w:val="25"/>
    <w:autoRedefine/>
    <w:rsid w:val="00585BF2"/>
    <w:pPr>
      <w:ind w:firstLine="737"/>
    </w:pPr>
    <w:rPr>
      <w:bCs/>
    </w:rPr>
  </w:style>
  <w:style w:type="paragraph" w:customStyle="1" w:styleId="afffffffffffd">
    <w:name w:val="Стиль Д"/>
    <w:basedOn w:val="af2"/>
    <w:rsid w:val="00585BF2"/>
    <w:pPr>
      <w:spacing w:line="360" w:lineRule="auto"/>
      <w:ind w:firstLine="709"/>
      <w:jc w:val="both"/>
    </w:pPr>
    <w:rPr>
      <w:rFonts w:ascii="Courier New" w:hAnsi="Courier New"/>
      <w:szCs w:val="20"/>
    </w:rPr>
  </w:style>
  <w:style w:type="paragraph" w:customStyle="1" w:styleId="afffffffffffe">
    <w:name w:val="Заголовок отчета"/>
    <w:basedOn w:val="4"/>
    <w:rsid w:val="00585BF2"/>
    <w:pPr>
      <w:keepNext w:val="0"/>
      <w:numPr>
        <w:ilvl w:val="0"/>
        <w:numId w:val="0"/>
      </w:numPr>
      <w:spacing w:before="0" w:after="0"/>
      <w:jc w:val="center"/>
    </w:pPr>
    <w:rPr>
      <w:caps/>
      <w:sz w:val="32"/>
      <w:szCs w:val="32"/>
    </w:rPr>
  </w:style>
  <w:style w:type="paragraph" w:customStyle="1" w:styleId="affffffffffff">
    <w:name w:val="простой"/>
    <w:basedOn w:val="af2"/>
    <w:link w:val="affffffffffff0"/>
    <w:rsid w:val="00585BF2"/>
    <w:pPr>
      <w:widowControl w:val="0"/>
    </w:pPr>
    <w:rPr>
      <w:szCs w:val="20"/>
    </w:rPr>
  </w:style>
  <w:style w:type="character" w:customStyle="1" w:styleId="affffffffffff0">
    <w:name w:val="простой Знак"/>
    <w:link w:val="affffffffffff"/>
    <w:locked/>
    <w:rsid w:val="00585BF2"/>
    <w:rPr>
      <w:sz w:val="24"/>
    </w:rPr>
  </w:style>
  <w:style w:type="character" w:customStyle="1" w:styleId="2fff">
    <w:name w:val="название таблицы Знак2 Знак"/>
    <w:uiPriority w:val="99"/>
    <w:rsid w:val="00585BF2"/>
    <w:rPr>
      <w:b/>
      <w:lang w:val="ru-RU" w:eastAsia="ru-RU"/>
    </w:rPr>
  </w:style>
  <w:style w:type="paragraph" w:customStyle="1" w:styleId="affffffffffff1">
    <w:name w:val="полужирный по цетру"/>
    <w:basedOn w:val="af2"/>
    <w:link w:val="affffffffffff2"/>
    <w:rsid w:val="00585BF2"/>
    <w:pPr>
      <w:widowControl w:val="0"/>
      <w:spacing w:before="120" w:after="120"/>
      <w:jc w:val="center"/>
    </w:pPr>
    <w:rPr>
      <w:b/>
      <w:szCs w:val="20"/>
    </w:rPr>
  </w:style>
  <w:style w:type="character" w:customStyle="1" w:styleId="affffffffffff2">
    <w:name w:val="полужирный по цетру Знак"/>
    <w:link w:val="affffffffffff1"/>
    <w:locked/>
    <w:rsid w:val="00585BF2"/>
    <w:rPr>
      <w:b/>
      <w:sz w:val="24"/>
    </w:rPr>
  </w:style>
  <w:style w:type="character" w:customStyle="1" w:styleId="1ffff2">
    <w:name w:val="название таблицы Знак1"/>
    <w:aliases w:val="Название объекта Знак1 Знак1,Название объекта Знак1 Знак2 Знак Знак1,Название объекта Знак2 Знак Знак1 Знак Знак1,Название объекта Знак1 Знак1 Знак Знак1 Знак Знак1,Название объекта Знак2 Знак Знак Знак Знак Знак Знак1"/>
    <w:rsid w:val="00585BF2"/>
    <w:rPr>
      <w:b/>
      <w:sz w:val="24"/>
      <w:lang w:val="ru-RU" w:eastAsia="ru-RU"/>
    </w:rPr>
  </w:style>
  <w:style w:type="paragraph" w:customStyle="1" w:styleId="2fff0">
    <w:name w:val="полужирный по цетру 2"/>
    <w:basedOn w:val="affffffffffff1"/>
    <w:link w:val="2fff1"/>
    <w:rsid w:val="00585BF2"/>
    <w:rPr>
      <w:caps/>
    </w:rPr>
  </w:style>
  <w:style w:type="character" w:customStyle="1" w:styleId="2fff1">
    <w:name w:val="полужирный по цетру 2 Знак"/>
    <w:link w:val="2fff0"/>
    <w:locked/>
    <w:rsid w:val="00585BF2"/>
    <w:rPr>
      <w:b/>
      <w:caps/>
      <w:sz w:val="24"/>
    </w:rPr>
  </w:style>
  <w:style w:type="paragraph" w:customStyle="1" w:styleId="affffffffffff3">
    <w:name w:val="Утверждаю"/>
    <w:basedOn w:val="af2"/>
    <w:rsid w:val="00585BF2"/>
    <w:pPr>
      <w:widowControl w:val="0"/>
      <w:spacing w:line="360" w:lineRule="auto"/>
      <w:ind w:left="5220"/>
    </w:pPr>
    <w:rPr>
      <w:b/>
      <w:szCs w:val="20"/>
    </w:rPr>
  </w:style>
  <w:style w:type="paragraph" w:customStyle="1" w:styleId="affffffffffff4">
    <w:name w:val="простой по центру"/>
    <w:basedOn w:val="affffffffffff"/>
    <w:rsid w:val="00585BF2"/>
    <w:pPr>
      <w:jc w:val="center"/>
    </w:pPr>
  </w:style>
  <w:style w:type="character" w:customStyle="1" w:styleId="affffffffffff5">
    <w:name w:val="Обычный Красный"/>
    <w:rsid w:val="00585BF2"/>
    <w:rPr>
      <w:color w:val="FF0000"/>
    </w:rPr>
  </w:style>
  <w:style w:type="paragraph" w:customStyle="1" w:styleId="12">
    <w:name w:val="список маркер 1"/>
    <w:basedOn w:val="af2"/>
    <w:rsid w:val="00585BF2"/>
    <w:pPr>
      <w:widowControl w:val="0"/>
      <w:numPr>
        <w:numId w:val="24"/>
      </w:numPr>
      <w:spacing w:line="360" w:lineRule="auto"/>
      <w:jc w:val="both"/>
    </w:pPr>
  </w:style>
  <w:style w:type="paragraph" w:customStyle="1" w:styleId="affffffffffff6">
    <w:name w:val="название приложения"/>
    <w:basedOn w:val="afa"/>
    <w:rsid w:val="00585BF2"/>
    <w:pPr>
      <w:keepNext/>
      <w:spacing w:before="120" w:after="60"/>
      <w:jc w:val="both"/>
    </w:pPr>
  </w:style>
  <w:style w:type="paragraph" w:customStyle="1" w:styleId="46">
    <w:name w:val="Таблица 4"/>
    <w:basedOn w:val="2ffb"/>
    <w:rsid w:val="00585BF2"/>
    <w:pPr>
      <w:jc w:val="right"/>
    </w:pPr>
    <w:rPr>
      <w:b/>
      <w:bCs/>
    </w:rPr>
  </w:style>
  <w:style w:type="character" w:customStyle="1" w:styleId="z-BottomofFormChar">
    <w:name w:val="z-Bottom of Form Char"/>
    <w:uiPriority w:val="99"/>
    <w:locked/>
    <w:rsid w:val="00585BF2"/>
    <w:rPr>
      <w:b/>
    </w:rPr>
  </w:style>
  <w:style w:type="paragraph" w:customStyle="1" w:styleId="65">
    <w:name w:val="6 Основной текст"/>
    <w:basedOn w:val="af2"/>
    <w:link w:val="66"/>
    <w:rsid w:val="00585BF2"/>
    <w:pPr>
      <w:widowControl w:val="0"/>
      <w:spacing w:line="360" w:lineRule="auto"/>
      <w:ind w:firstLine="720"/>
      <w:jc w:val="both"/>
    </w:pPr>
    <w:rPr>
      <w:lang w:eastAsia="en-US"/>
    </w:rPr>
  </w:style>
  <w:style w:type="paragraph" w:customStyle="1" w:styleId="affffffffffff7">
    <w:name w:val="ОБЫЧНЫЙ ТЕКСТ"/>
    <w:basedOn w:val="af2"/>
    <w:link w:val="affffffffffff8"/>
    <w:rsid w:val="00585BF2"/>
    <w:pPr>
      <w:spacing w:line="360" w:lineRule="auto"/>
      <w:ind w:firstLine="709"/>
      <w:jc w:val="both"/>
    </w:pPr>
    <w:rPr>
      <w:szCs w:val="20"/>
    </w:rPr>
  </w:style>
  <w:style w:type="character" w:customStyle="1" w:styleId="affffffffffff8">
    <w:name w:val="ОБЫЧНЫЙ ТЕКСТ Знак"/>
    <w:link w:val="affffffffffff7"/>
    <w:locked/>
    <w:rsid w:val="00585BF2"/>
    <w:rPr>
      <w:sz w:val="24"/>
    </w:rPr>
  </w:style>
  <w:style w:type="paragraph" w:customStyle="1" w:styleId="102">
    <w:name w:val="табличные данные 10  по центру"/>
    <w:basedOn w:val="af2"/>
    <w:rsid w:val="00585BF2"/>
    <w:pPr>
      <w:jc w:val="center"/>
    </w:pPr>
    <w:rPr>
      <w:sz w:val="20"/>
      <w:szCs w:val="20"/>
    </w:rPr>
  </w:style>
  <w:style w:type="paragraph" w:customStyle="1" w:styleId="103">
    <w:name w:val="табличные данные 10  Шапка Итоги"/>
    <w:basedOn w:val="af2"/>
    <w:link w:val="104"/>
    <w:rsid w:val="00585BF2"/>
    <w:pPr>
      <w:jc w:val="center"/>
    </w:pPr>
    <w:rPr>
      <w:b/>
      <w:sz w:val="20"/>
      <w:szCs w:val="20"/>
    </w:rPr>
  </w:style>
  <w:style w:type="character" w:customStyle="1" w:styleId="104">
    <w:name w:val="табличные данные 10  Шапка Итоги Знак Знак"/>
    <w:link w:val="103"/>
    <w:locked/>
    <w:rsid w:val="00585BF2"/>
    <w:rPr>
      <w:b/>
    </w:rPr>
  </w:style>
  <w:style w:type="paragraph" w:customStyle="1" w:styleId="2fff2">
    <w:name w:val="название таблицы 2"/>
    <w:basedOn w:val="afa"/>
    <w:rsid w:val="00585BF2"/>
    <w:pPr>
      <w:keepNext/>
      <w:spacing w:before="120" w:after="60"/>
      <w:jc w:val="right"/>
    </w:pPr>
  </w:style>
  <w:style w:type="character" w:customStyle="1" w:styleId="CaptionChar1">
    <w:name w:val="Caption Char1"/>
    <w:aliases w:val="Название объекта Знак Char1,Название объекта Знак2 Знак Char1,Название объекта Знак Знак1 Знак Char1,название таблицы Знак Знак1 Знак Char1,Название объекта Знак Знак Знак Знак Char1,Название объекта Знак1 Знак Знак Char1"/>
    <w:locked/>
    <w:rsid w:val="00585BF2"/>
    <w:rPr>
      <w:b/>
      <w:lang w:val="ru-RU" w:eastAsia="ru-RU"/>
    </w:rPr>
  </w:style>
  <w:style w:type="character" w:customStyle="1" w:styleId="CaptionChar">
    <w:name w:val="Caption Char"/>
    <w:aliases w:val="название таблицы Char,Название объекта Знак1 Char,Название объекта Знак1 Знак2 Знак Char,Название объекта Знак2 Знак Знак1 Знак Char,Название объекта Знак1 Знак1 Знак Знак1 Знак Char,Название объекта Знак2 Знак Знак Знак Знак Знак Char"/>
    <w:locked/>
    <w:rsid w:val="00585BF2"/>
    <w:rPr>
      <w:b/>
      <w:lang w:val="ru-RU" w:eastAsia="ru-RU"/>
    </w:rPr>
  </w:style>
  <w:style w:type="paragraph" w:customStyle="1" w:styleId="affffffffffff9">
    <w:name w:val="Основной тескт"/>
    <w:basedOn w:val="af2"/>
    <w:uiPriority w:val="99"/>
    <w:rsid w:val="00585BF2"/>
    <w:pPr>
      <w:snapToGrid w:val="0"/>
      <w:spacing w:line="360" w:lineRule="auto"/>
      <w:ind w:firstLine="737"/>
      <w:jc w:val="both"/>
    </w:pPr>
    <w:rPr>
      <w:color w:val="000000"/>
    </w:rPr>
  </w:style>
  <w:style w:type="character" w:customStyle="1" w:styleId="affffffffffffa">
    <w:name w:val="подпункт Знак Знак"/>
    <w:uiPriority w:val="99"/>
    <w:rsid w:val="00585BF2"/>
    <w:rPr>
      <w:b/>
      <w:i/>
      <w:sz w:val="24"/>
      <w:lang w:val="ru-RU" w:eastAsia="ru-RU"/>
    </w:rPr>
  </w:style>
  <w:style w:type="character" w:customStyle="1" w:styleId="Char0">
    <w:name w:val="Мой текст Char"/>
    <w:locked/>
    <w:rsid w:val="00585BF2"/>
    <w:rPr>
      <w:rFonts w:ascii="Times New Roman" w:hAnsi="Times New Roman"/>
      <w:color w:val="000000"/>
      <w:sz w:val="24"/>
      <w:lang w:eastAsia="ru-RU"/>
    </w:rPr>
  </w:style>
  <w:style w:type="character" w:customStyle="1" w:styleId="Heading1Char1">
    <w:name w:val="Heading 1 Char1"/>
    <w:aliases w:val="РАЗДЕЛ Char,ГЛАВА Char,H1 Char,Heading 1 Char,ГЛАВА Знак Char,РАЗДЕЛ Char1,Heading 1 Char2,РАЗДЕЛ Char2,ГЛАВА Char2,ГЛАВА Char1,H1 Char1"/>
    <w:locked/>
    <w:rsid w:val="00585BF2"/>
    <w:rPr>
      <w:sz w:val="32"/>
      <w:lang w:val="ru-RU" w:eastAsia="ru-RU"/>
    </w:rPr>
  </w:style>
  <w:style w:type="paragraph" w:customStyle="1" w:styleId="1ffff3">
    <w:name w:val="Знак1 Знак Знак Знак Знак Знак Знак Знак Знак Знак"/>
    <w:basedOn w:val="af2"/>
    <w:autoRedefine/>
    <w:rsid w:val="00585BF2"/>
    <w:pPr>
      <w:spacing w:after="160" w:line="240" w:lineRule="exact"/>
    </w:pPr>
    <w:rPr>
      <w:rFonts w:eastAsia="SimSun"/>
      <w:b/>
      <w:sz w:val="28"/>
      <w:lang w:val="en-US" w:eastAsia="en-US"/>
    </w:rPr>
  </w:style>
  <w:style w:type="paragraph" w:customStyle="1" w:styleId="edb">
    <w:name w:val="Обычхedbй"/>
    <w:rsid w:val="00585BF2"/>
    <w:pPr>
      <w:widowControl w:val="0"/>
      <w:jc w:val="center"/>
    </w:pPr>
    <w:rPr>
      <w:sz w:val="24"/>
    </w:rPr>
  </w:style>
  <w:style w:type="paragraph" w:customStyle="1" w:styleId="affffffffffffb">
    <w:name w:val="Осн"/>
    <w:basedOn w:val="af2"/>
    <w:uiPriority w:val="99"/>
    <w:rsid w:val="00585BF2"/>
    <w:pPr>
      <w:widowControl w:val="0"/>
      <w:spacing w:line="360" w:lineRule="auto"/>
      <w:jc w:val="both"/>
    </w:pPr>
    <w:rPr>
      <w:szCs w:val="20"/>
    </w:rPr>
  </w:style>
  <w:style w:type="character" w:customStyle="1" w:styleId="affffffffffffc">
    <w:name w:val="ГЛАВА Знак Знак"/>
    <w:rsid w:val="00585BF2"/>
    <w:rPr>
      <w:rFonts w:ascii="Arial" w:hAnsi="Arial"/>
      <w:sz w:val="24"/>
    </w:rPr>
  </w:style>
  <w:style w:type="paragraph" w:customStyle="1" w:styleId="edb1">
    <w:name w:val="Обычхedbй1"/>
    <w:uiPriority w:val="99"/>
    <w:rsid w:val="00585BF2"/>
    <w:pPr>
      <w:widowControl w:val="0"/>
      <w:jc w:val="center"/>
    </w:pPr>
    <w:rPr>
      <w:sz w:val="24"/>
    </w:rPr>
  </w:style>
  <w:style w:type="character" w:customStyle="1" w:styleId="74">
    <w:name w:val="название таблицы Знак7"/>
    <w:aliases w:val="Название объекта Знак1 Знак8,Название объекта Знак1 Знак2 Знак Знак7,Название объекта Знак2 Знак Знак1 Знак Знак7,Название объекта Знак1 Знак1 Знак Знак1 Знак Знак7,Название объекта Знак2 Знак Знак Знак Знак Знак Знак7"/>
    <w:rsid w:val="00585BF2"/>
    <w:rPr>
      <w:b/>
      <w:lang w:val="ru-RU" w:eastAsia="ru-RU"/>
    </w:rPr>
  </w:style>
  <w:style w:type="paragraph" w:customStyle="1" w:styleId="TimesNewRomanCYR10pt">
    <w:name w:val="Стиль Times New Roman CYR 10 pt полужирный по ширине Междустр.и..."/>
    <w:basedOn w:val="af2"/>
    <w:rsid w:val="00585BF2"/>
    <w:pPr>
      <w:spacing w:line="360" w:lineRule="auto"/>
      <w:jc w:val="both"/>
    </w:pPr>
    <w:rPr>
      <w:rFonts w:ascii="Times New Roman CYR" w:hAnsi="Times New Roman CYR"/>
      <w:b/>
      <w:bCs/>
      <w:sz w:val="20"/>
      <w:szCs w:val="20"/>
    </w:rPr>
  </w:style>
  <w:style w:type="paragraph" w:customStyle="1" w:styleId="text">
    <w:name w:val="text"/>
    <w:basedOn w:val="af2"/>
    <w:rsid w:val="00585BF2"/>
    <w:pPr>
      <w:shd w:val="clear" w:color="auto" w:fill="FFFFFF"/>
      <w:spacing w:before="115"/>
      <w:jc w:val="both"/>
      <w:textAlignment w:val="top"/>
    </w:pPr>
    <w:rPr>
      <w:sz w:val="27"/>
      <w:szCs w:val="27"/>
    </w:rPr>
  </w:style>
  <w:style w:type="paragraph" w:customStyle="1" w:styleId="ocevee52">
    <w:name w:val="oceсновнveeй тц5кс.2 с"/>
    <w:basedOn w:val="af2"/>
    <w:rsid w:val="00585BF2"/>
    <w:pPr>
      <w:widowControl w:val="0"/>
      <w:ind w:firstLine="709"/>
      <w:jc w:val="center"/>
    </w:pPr>
    <w:rPr>
      <w:b/>
      <w:szCs w:val="20"/>
    </w:rPr>
  </w:style>
  <w:style w:type="paragraph" w:customStyle="1" w:styleId="ee">
    <w:name w:val="Осн­eeвной т"/>
    <w:basedOn w:val="af2"/>
    <w:rsid w:val="00585BF2"/>
    <w:pPr>
      <w:widowControl w:val="0"/>
      <w:spacing w:line="360" w:lineRule="auto"/>
      <w:jc w:val="both"/>
    </w:pPr>
    <w:rPr>
      <w:szCs w:val="20"/>
    </w:rPr>
  </w:style>
  <w:style w:type="paragraph" w:customStyle="1" w:styleId="134">
    <w:name w:val="Обычный + 13 пт"/>
    <w:aliases w:val="Черный,Обычный + Arial,10 пт,Обычный + 10 пт,По центру"/>
    <w:basedOn w:val="af2"/>
    <w:link w:val="135"/>
    <w:rsid w:val="00585BF2"/>
    <w:pPr>
      <w:widowControl w:val="0"/>
      <w:spacing w:line="360" w:lineRule="auto"/>
      <w:ind w:firstLine="720"/>
      <w:jc w:val="both"/>
    </w:pPr>
    <w:rPr>
      <w:color w:val="000000"/>
      <w:sz w:val="26"/>
      <w:szCs w:val="20"/>
    </w:rPr>
  </w:style>
  <w:style w:type="character" w:customStyle="1" w:styleId="135">
    <w:name w:val="Обычный + 13 пт Знак"/>
    <w:aliases w:val="Черный Знак"/>
    <w:link w:val="134"/>
    <w:locked/>
    <w:rsid w:val="00585BF2"/>
    <w:rPr>
      <w:color w:val="000000"/>
      <w:sz w:val="26"/>
    </w:rPr>
  </w:style>
  <w:style w:type="paragraph" w:customStyle="1" w:styleId="xl131">
    <w:name w:val="xl131"/>
    <w:basedOn w:val="af2"/>
    <w:rsid w:val="00585BF2"/>
    <w:pPr>
      <w:pBdr>
        <w:top w:val="single" w:sz="4" w:space="0" w:color="auto"/>
        <w:bottom w:val="single" w:sz="4" w:space="0" w:color="auto"/>
      </w:pBdr>
      <w:shd w:val="clear" w:color="auto" w:fill="E3E3E3"/>
      <w:spacing w:before="100" w:beforeAutospacing="1" w:after="100" w:afterAutospacing="1"/>
      <w:jc w:val="center"/>
      <w:textAlignment w:val="center"/>
    </w:pPr>
    <w:rPr>
      <w:color w:val="000000"/>
    </w:rPr>
  </w:style>
  <w:style w:type="paragraph" w:customStyle="1" w:styleId="xl132">
    <w:name w:val="xl132"/>
    <w:basedOn w:val="af2"/>
    <w:rsid w:val="00585BF2"/>
    <w:pPr>
      <w:pBdr>
        <w:top w:val="single" w:sz="4" w:space="0" w:color="auto"/>
        <w:left w:val="double" w:sz="6" w:space="0" w:color="auto"/>
        <w:bottom w:val="single" w:sz="4" w:space="0" w:color="auto"/>
        <w:right w:val="single" w:sz="4" w:space="0" w:color="auto"/>
      </w:pBdr>
      <w:shd w:val="clear" w:color="auto" w:fill="E3E3E3"/>
      <w:spacing w:before="100" w:beforeAutospacing="1" w:after="100" w:afterAutospacing="1"/>
      <w:jc w:val="center"/>
      <w:textAlignment w:val="center"/>
    </w:pPr>
  </w:style>
  <w:style w:type="paragraph" w:customStyle="1" w:styleId="xl133">
    <w:name w:val="xl133"/>
    <w:basedOn w:val="af2"/>
    <w:rsid w:val="00585BF2"/>
    <w:pPr>
      <w:pBdr>
        <w:top w:val="single" w:sz="4" w:space="0" w:color="auto"/>
        <w:bottom w:val="single" w:sz="4" w:space="0" w:color="auto"/>
      </w:pBdr>
      <w:shd w:val="clear" w:color="auto" w:fill="E3E3E3"/>
      <w:spacing w:before="100" w:beforeAutospacing="1" w:after="100" w:afterAutospacing="1"/>
      <w:jc w:val="center"/>
      <w:textAlignment w:val="center"/>
    </w:pPr>
  </w:style>
  <w:style w:type="paragraph" w:customStyle="1" w:styleId="xl134">
    <w:name w:val="xl134"/>
    <w:basedOn w:val="af2"/>
    <w:rsid w:val="00585BF2"/>
    <w:pPr>
      <w:pBdr>
        <w:top w:val="single" w:sz="4" w:space="0" w:color="auto"/>
        <w:bottom w:val="single" w:sz="4" w:space="0" w:color="auto"/>
      </w:pBdr>
      <w:spacing w:before="100" w:beforeAutospacing="1" w:after="100" w:afterAutospacing="1"/>
      <w:jc w:val="center"/>
      <w:textAlignment w:val="center"/>
    </w:pPr>
  </w:style>
  <w:style w:type="paragraph" w:customStyle="1" w:styleId="xl135">
    <w:name w:val="xl135"/>
    <w:basedOn w:val="af2"/>
    <w:rsid w:val="00585BF2"/>
    <w:pPr>
      <w:pBdr>
        <w:top w:val="single" w:sz="4" w:space="0" w:color="auto"/>
        <w:bottom w:val="single" w:sz="4" w:space="0" w:color="auto"/>
      </w:pBdr>
      <w:shd w:val="clear" w:color="auto" w:fill="E3E3E3"/>
      <w:spacing w:before="100" w:beforeAutospacing="1" w:after="100" w:afterAutospacing="1"/>
      <w:jc w:val="center"/>
      <w:textAlignment w:val="center"/>
    </w:pPr>
    <w:rPr>
      <w:b/>
      <w:bCs/>
    </w:rPr>
  </w:style>
  <w:style w:type="paragraph" w:customStyle="1" w:styleId="xl136">
    <w:name w:val="xl136"/>
    <w:basedOn w:val="af2"/>
    <w:rsid w:val="00585BF2"/>
    <w:pPr>
      <w:pBdr>
        <w:top w:val="single" w:sz="4" w:space="0" w:color="auto"/>
        <w:left w:val="double" w:sz="6" w:space="0" w:color="auto"/>
        <w:bottom w:val="single" w:sz="4" w:space="0" w:color="auto"/>
        <w:right w:val="single" w:sz="4" w:space="0" w:color="auto"/>
      </w:pBdr>
      <w:shd w:val="clear" w:color="auto" w:fill="E3E3E3"/>
      <w:spacing w:before="100" w:beforeAutospacing="1" w:after="100" w:afterAutospacing="1"/>
      <w:jc w:val="center"/>
      <w:textAlignment w:val="center"/>
    </w:pPr>
    <w:rPr>
      <w:b/>
      <w:bCs/>
    </w:rPr>
  </w:style>
  <w:style w:type="paragraph" w:customStyle="1" w:styleId="xl137">
    <w:name w:val="xl137"/>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rPr>
  </w:style>
  <w:style w:type="paragraph" w:customStyle="1" w:styleId="xl138">
    <w:name w:val="xl138"/>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rPr>
  </w:style>
  <w:style w:type="paragraph" w:customStyle="1" w:styleId="xl139">
    <w:name w:val="xl139"/>
    <w:basedOn w:val="af2"/>
    <w:rsid w:val="00585BF2"/>
    <w:pPr>
      <w:pBdr>
        <w:top w:val="single" w:sz="4" w:space="0" w:color="auto"/>
        <w:left w:val="single" w:sz="4" w:space="0" w:color="auto"/>
        <w:bottom w:val="single" w:sz="4" w:space="0" w:color="auto"/>
        <w:right w:val="double" w:sz="6" w:space="0" w:color="auto"/>
      </w:pBdr>
      <w:shd w:val="clear" w:color="auto" w:fill="FFFF99"/>
      <w:spacing w:before="100" w:beforeAutospacing="1" w:after="100" w:afterAutospacing="1"/>
      <w:jc w:val="center"/>
      <w:textAlignment w:val="center"/>
    </w:pPr>
    <w:rPr>
      <w:b/>
      <w:bCs/>
    </w:rPr>
  </w:style>
  <w:style w:type="paragraph" w:customStyle="1" w:styleId="xl140">
    <w:name w:val="xl140"/>
    <w:basedOn w:val="af2"/>
    <w:rsid w:val="00585BF2"/>
    <w:pPr>
      <w:pBdr>
        <w:top w:val="single" w:sz="4" w:space="0" w:color="auto"/>
        <w:bottom w:val="single" w:sz="4" w:space="0" w:color="auto"/>
      </w:pBdr>
      <w:shd w:val="clear" w:color="auto" w:fill="FFFF99"/>
      <w:spacing w:before="100" w:beforeAutospacing="1" w:after="100" w:afterAutospacing="1"/>
      <w:jc w:val="center"/>
      <w:textAlignment w:val="center"/>
    </w:pPr>
    <w:rPr>
      <w:b/>
      <w:bCs/>
    </w:rPr>
  </w:style>
  <w:style w:type="paragraph" w:customStyle="1" w:styleId="xl141">
    <w:name w:val="xl141"/>
    <w:basedOn w:val="af2"/>
    <w:rsid w:val="00585BF2"/>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jc w:val="center"/>
      <w:textAlignment w:val="center"/>
    </w:pPr>
    <w:rPr>
      <w:b/>
      <w:bCs/>
    </w:rPr>
  </w:style>
  <w:style w:type="paragraph" w:customStyle="1" w:styleId="xl142">
    <w:name w:val="xl142"/>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rPr>
  </w:style>
  <w:style w:type="paragraph" w:customStyle="1" w:styleId="xl143">
    <w:name w:val="xl143"/>
    <w:basedOn w:val="af2"/>
    <w:rsid w:val="00585B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3333CC"/>
    </w:rPr>
  </w:style>
  <w:style w:type="paragraph" w:customStyle="1" w:styleId="xl144">
    <w:name w:val="xl144"/>
    <w:basedOn w:val="af2"/>
    <w:rsid w:val="00585BF2"/>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center"/>
      <w:textAlignment w:val="center"/>
    </w:pPr>
    <w:rPr>
      <w:b/>
      <w:bCs/>
      <w:color w:val="3333CC"/>
    </w:rPr>
  </w:style>
  <w:style w:type="paragraph" w:customStyle="1" w:styleId="xl145">
    <w:name w:val="xl145"/>
    <w:basedOn w:val="af2"/>
    <w:rsid w:val="00585BF2"/>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center"/>
      <w:textAlignment w:val="center"/>
    </w:pPr>
    <w:rPr>
      <w:color w:val="3333CC"/>
    </w:rPr>
  </w:style>
  <w:style w:type="paragraph" w:customStyle="1" w:styleId="xl146">
    <w:name w:val="xl146"/>
    <w:basedOn w:val="af2"/>
    <w:rsid w:val="00585BF2"/>
    <w:pPr>
      <w:pBdr>
        <w:top w:val="single" w:sz="4" w:space="0" w:color="auto"/>
        <w:left w:val="double" w:sz="6" w:space="0" w:color="auto"/>
        <w:bottom w:val="single" w:sz="4" w:space="0" w:color="auto"/>
      </w:pBdr>
      <w:spacing w:before="100" w:beforeAutospacing="1" w:after="100" w:afterAutospacing="1"/>
      <w:jc w:val="center"/>
      <w:textAlignment w:val="center"/>
    </w:pPr>
    <w:rPr>
      <w:color w:val="000000"/>
    </w:rPr>
  </w:style>
  <w:style w:type="paragraph" w:customStyle="1" w:styleId="xl147">
    <w:name w:val="xl147"/>
    <w:basedOn w:val="af2"/>
    <w:rsid w:val="00585B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8">
    <w:name w:val="xl148"/>
    <w:basedOn w:val="af2"/>
    <w:rsid w:val="00585B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9">
    <w:name w:val="xl149"/>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3333CC"/>
    </w:rPr>
  </w:style>
  <w:style w:type="paragraph" w:customStyle="1" w:styleId="xl150">
    <w:name w:val="xl150"/>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style>
  <w:style w:type="paragraph" w:customStyle="1" w:styleId="xl151">
    <w:name w:val="xl151"/>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3333CC"/>
    </w:rPr>
  </w:style>
  <w:style w:type="paragraph" w:customStyle="1" w:styleId="xl152">
    <w:name w:val="xl152"/>
    <w:basedOn w:val="af2"/>
    <w:rsid w:val="00585BF2"/>
    <w:pPr>
      <w:pBdr>
        <w:top w:val="single" w:sz="4" w:space="0" w:color="auto"/>
        <w:left w:val="single" w:sz="4" w:space="0" w:color="auto"/>
        <w:bottom w:val="single" w:sz="4" w:space="0" w:color="auto"/>
        <w:right w:val="double" w:sz="6" w:space="0" w:color="auto"/>
      </w:pBdr>
      <w:shd w:val="clear" w:color="auto" w:fill="FFFF99"/>
      <w:spacing w:before="100" w:beforeAutospacing="1" w:after="100" w:afterAutospacing="1"/>
      <w:jc w:val="center"/>
      <w:textAlignment w:val="center"/>
    </w:pPr>
  </w:style>
  <w:style w:type="paragraph" w:customStyle="1" w:styleId="xl153">
    <w:name w:val="xl153"/>
    <w:basedOn w:val="af2"/>
    <w:rsid w:val="00585BF2"/>
    <w:pPr>
      <w:pBdr>
        <w:top w:val="single" w:sz="4" w:space="0" w:color="auto"/>
        <w:bottom w:val="single" w:sz="4" w:space="0" w:color="auto"/>
      </w:pBdr>
      <w:shd w:val="clear" w:color="auto" w:fill="FFFF99"/>
      <w:spacing w:before="100" w:beforeAutospacing="1" w:after="100" w:afterAutospacing="1"/>
      <w:jc w:val="center"/>
      <w:textAlignment w:val="center"/>
    </w:pPr>
    <w:rPr>
      <w:color w:val="FF0000"/>
    </w:rPr>
  </w:style>
  <w:style w:type="paragraph" w:customStyle="1" w:styleId="xl154">
    <w:name w:val="xl154"/>
    <w:basedOn w:val="af2"/>
    <w:rsid w:val="00585BF2"/>
    <w:pPr>
      <w:pBdr>
        <w:top w:val="single" w:sz="4" w:space="0" w:color="auto"/>
        <w:bottom w:val="single" w:sz="4" w:space="0" w:color="auto"/>
      </w:pBdr>
      <w:shd w:val="clear" w:color="auto" w:fill="FFFF99"/>
      <w:spacing w:before="100" w:beforeAutospacing="1" w:after="100" w:afterAutospacing="1"/>
      <w:jc w:val="center"/>
      <w:textAlignment w:val="center"/>
    </w:pPr>
    <w:rPr>
      <w:color w:val="000000"/>
    </w:rPr>
  </w:style>
  <w:style w:type="paragraph" w:customStyle="1" w:styleId="xl155">
    <w:name w:val="xl155"/>
    <w:basedOn w:val="af2"/>
    <w:rsid w:val="00585BF2"/>
    <w:pPr>
      <w:pBdr>
        <w:top w:val="single" w:sz="4" w:space="0" w:color="auto"/>
        <w:left w:val="double" w:sz="6" w:space="0" w:color="auto"/>
        <w:bottom w:val="single" w:sz="4" w:space="0" w:color="auto"/>
      </w:pBdr>
      <w:shd w:val="clear" w:color="auto" w:fill="FFFF99"/>
      <w:spacing w:before="100" w:beforeAutospacing="1" w:after="100" w:afterAutospacing="1"/>
      <w:jc w:val="center"/>
      <w:textAlignment w:val="center"/>
    </w:pPr>
  </w:style>
  <w:style w:type="paragraph" w:customStyle="1" w:styleId="xl156">
    <w:name w:val="xl156"/>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style>
  <w:style w:type="paragraph" w:customStyle="1" w:styleId="xl157">
    <w:name w:val="xl157"/>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style>
  <w:style w:type="paragraph" w:customStyle="1" w:styleId="xl158">
    <w:name w:val="xl158"/>
    <w:basedOn w:val="af2"/>
    <w:rsid w:val="00585BF2"/>
    <w:pPr>
      <w:pBdr>
        <w:top w:val="single" w:sz="4" w:space="0" w:color="auto"/>
        <w:left w:val="double" w:sz="6" w:space="0" w:color="auto"/>
        <w:bottom w:val="single" w:sz="4" w:space="0" w:color="auto"/>
      </w:pBdr>
      <w:shd w:val="clear" w:color="auto" w:fill="FFFF99"/>
      <w:spacing w:before="100" w:beforeAutospacing="1" w:after="100" w:afterAutospacing="1"/>
      <w:jc w:val="center"/>
      <w:textAlignment w:val="center"/>
    </w:pPr>
    <w:rPr>
      <w:color w:val="000000"/>
    </w:rPr>
  </w:style>
  <w:style w:type="paragraph" w:customStyle="1" w:styleId="xl159">
    <w:name w:val="xl159"/>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000000"/>
    </w:rPr>
  </w:style>
  <w:style w:type="paragraph" w:customStyle="1" w:styleId="xl160">
    <w:name w:val="xl160"/>
    <w:basedOn w:val="af2"/>
    <w:rsid w:val="00585B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161">
    <w:name w:val="xl161"/>
    <w:basedOn w:val="af2"/>
    <w:rsid w:val="00585B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color w:val="3333CC"/>
    </w:rPr>
  </w:style>
  <w:style w:type="paragraph" w:customStyle="1" w:styleId="xl162">
    <w:name w:val="xl162"/>
    <w:basedOn w:val="af2"/>
    <w:rsid w:val="00585BF2"/>
    <w:pPr>
      <w:pBdr>
        <w:top w:val="single" w:sz="4" w:space="0" w:color="auto"/>
        <w:left w:val="single" w:sz="4" w:space="0" w:color="auto"/>
        <w:bottom w:val="single" w:sz="4" w:space="0" w:color="auto"/>
        <w:right w:val="double" w:sz="6" w:space="0" w:color="auto"/>
      </w:pBdr>
      <w:shd w:val="clear" w:color="auto" w:fill="CCFFCC"/>
      <w:spacing w:before="100" w:beforeAutospacing="1" w:after="100" w:afterAutospacing="1"/>
      <w:jc w:val="center"/>
      <w:textAlignment w:val="center"/>
    </w:pPr>
  </w:style>
  <w:style w:type="paragraph" w:customStyle="1" w:styleId="xl163">
    <w:name w:val="xl163"/>
    <w:basedOn w:val="af2"/>
    <w:rsid w:val="00585BF2"/>
    <w:pPr>
      <w:pBdr>
        <w:top w:val="single" w:sz="4" w:space="0" w:color="auto"/>
        <w:bottom w:val="single" w:sz="4" w:space="0" w:color="auto"/>
      </w:pBdr>
      <w:shd w:val="clear" w:color="auto" w:fill="CCFFCC"/>
      <w:spacing w:before="100" w:beforeAutospacing="1" w:after="100" w:afterAutospacing="1"/>
      <w:jc w:val="center"/>
      <w:textAlignment w:val="center"/>
    </w:pPr>
    <w:rPr>
      <w:color w:val="FF0000"/>
    </w:rPr>
  </w:style>
  <w:style w:type="paragraph" w:customStyle="1" w:styleId="xl164">
    <w:name w:val="xl164"/>
    <w:basedOn w:val="af2"/>
    <w:rsid w:val="00585BF2"/>
    <w:pPr>
      <w:pBdr>
        <w:top w:val="single" w:sz="4" w:space="0" w:color="auto"/>
        <w:bottom w:val="single" w:sz="4" w:space="0" w:color="auto"/>
      </w:pBdr>
      <w:shd w:val="clear" w:color="auto" w:fill="CCFFCC"/>
      <w:spacing w:before="100" w:beforeAutospacing="1" w:after="100" w:afterAutospacing="1"/>
      <w:jc w:val="center"/>
      <w:textAlignment w:val="center"/>
    </w:pPr>
    <w:rPr>
      <w:color w:val="000000"/>
    </w:rPr>
  </w:style>
  <w:style w:type="paragraph" w:customStyle="1" w:styleId="xl165">
    <w:name w:val="xl165"/>
    <w:basedOn w:val="af2"/>
    <w:rsid w:val="00585BF2"/>
    <w:pPr>
      <w:pBdr>
        <w:top w:val="single" w:sz="4" w:space="0" w:color="auto"/>
        <w:left w:val="double" w:sz="6" w:space="0" w:color="auto"/>
        <w:bottom w:val="single" w:sz="4" w:space="0" w:color="auto"/>
      </w:pBdr>
      <w:shd w:val="clear" w:color="auto" w:fill="CCFFCC"/>
      <w:spacing w:before="100" w:beforeAutospacing="1" w:after="100" w:afterAutospacing="1"/>
      <w:jc w:val="center"/>
      <w:textAlignment w:val="center"/>
    </w:pPr>
  </w:style>
  <w:style w:type="paragraph" w:customStyle="1" w:styleId="xl166">
    <w:name w:val="xl166"/>
    <w:basedOn w:val="af2"/>
    <w:rsid w:val="00585B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167">
    <w:name w:val="xl167"/>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style>
  <w:style w:type="paragraph" w:customStyle="1" w:styleId="xl168">
    <w:name w:val="xl168"/>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3333CC"/>
    </w:rPr>
  </w:style>
  <w:style w:type="paragraph" w:customStyle="1" w:styleId="xl169">
    <w:name w:val="xl169"/>
    <w:basedOn w:val="af2"/>
    <w:rsid w:val="00585B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3333CC"/>
    </w:rPr>
  </w:style>
  <w:style w:type="paragraph" w:customStyle="1" w:styleId="xl170">
    <w:name w:val="xl170"/>
    <w:basedOn w:val="af2"/>
    <w:rsid w:val="00585BF2"/>
    <w:pPr>
      <w:pBdr>
        <w:top w:val="single" w:sz="4" w:space="0" w:color="auto"/>
        <w:left w:val="double" w:sz="6" w:space="0" w:color="auto"/>
        <w:bottom w:val="single" w:sz="4" w:space="0" w:color="auto"/>
      </w:pBdr>
      <w:spacing w:before="100" w:beforeAutospacing="1" w:after="100" w:afterAutospacing="1"/>
      <w:jc w:val="center"/>
      <w:textAlignment w:val="center"/>
    </w:pPr>
    <w:rPr>
      <w:color w:val="FF0000"/>
    </w:rPr>
  </w:style>
  <w:style w:type="paragraph" w:customStyle="1" w:styleId="xl171">
    <w:name w:val="xl171"/>
    <w:basedOn w:val="af2"/>
    <w:rsid w:val="00585BF2"/>
    <w:pPr>
      <w:pBdr>
        <w:top w:val="single" w:sz="4" w:space="0" w:color="auto"/>
        <w:left w:val="double" w:sz="6" w:space="0" w:color="auto"/>
        <w:bottom w:val="single" w:sz="4" w:space="0" w:color="auto"/>
      </w:pBdr>
      <w:shd w:val="clear" w:color="auto" w:fill="E3E3E3"/>
      <w:spacing w:before="100" w:beforeAutospacing="1" w:after="100" w:afterAutospacing="1"/>
      <w:jc w:val="center"/>
      <w:textAlignment w:val="center"/>
    </w:pPr>
    <w:rPr>
      <w:color w:val="FF0000"/>
    </w:rPr>
  </w:style>
  <w:style w:type="paragraph" w:customStyle="1" w:styleId="xl172">
    <w:name w:val="xl172"/>
    <w:basedOn w:val="af2"/>
    <w:rsid w:val="00585BF2"/>
    <w:pPr>
      <w:pBdr>
        <w:top w:val="single" w:sz="4" w:space="0" w:color="auto"/>
        <w:left w:val="single" w:sz="4" w:space="0" w:color="auto"/>
        <w:bottom w:val="single" w:sz="4" w:space="0" w:color="auto"/>
        <w:right w:val="single" w:sz="4" w:space="0" w:color="auto"/>
      </w:pBdr>
      <w:shd w:val="clear" w:color="auto" w:fill="CC9CCC"/>
      <w:spacing w:before="100" w:beforeAutospacing="1" w:after="100" w:afterAutospacing="1"/>
      <w:jc w:val="center"/>
      <w:textAlignment w:val="center"/>
    </w:pPr>
  </w:style>
  <w:style w:type="paragraph" w:customStyle="1" w:styleId="xl173">
    <w:name w:val="xl173"/>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style>
  <w:style w:type="paragraph" w:customStyle="1" w:styleId="xl174">
    <w:name w:val="xl174"/>
    <w:basedOn w:val="af2"/>
    <w:rsid w:val="00585BF2"/>
    <w:pPr>
      <w:pBdr>
        <w:top w:val="single" w:sz="4" w:space="0" w:color="auto"/>
        <w:left w:val="double" w:sz="6" w:space="0" w:color="auto"/>
        <w:bottom w:val="single" w:sz="4" w:space="0" w:color="auto"/>
      </w:pBdr>
      <w:shd w:val="clear" w:color="auto" w:fill="FFFF99"/>
      <w:spacing w:before="100" w:beforeAutospacing="1" w:after="100" w:afterAutospacing="1"/>
      <w:jc w:val="center"/>
      <w:textAlignment w:val="center"/>
    </w:pPr>
    <w:rPr>
      <w:color w:val="FF0000"/>
    </w:rPr>
  </w:style>
  <w:style w:type="paragraph" w:customStyle="1" w:styleId="xl175">
    <w:name w:val="xl175"/>
    <w:basedOn w:val="af2"/>
    <w:rsid w:val="00585BF2"/>
    <w:pPr>
      <w:pBdr>
        <w:top w:val="single" w:sz="4" w:space="0" w:color="auto"/>
        <w:bottom w:val="single" w:sz="4" w:space="0" w:color="auto"/>
        <w:right w:val="double" w:sz="6" w:space="0" w:color="auto"/>
      </w:pBdr>
      <w:shd w:val="clear" w:color="auto" w:fill="CCFFCC"/>
      <w:spacing w:before="100" w:beforeAutospacing="1" w:after="100" w:afterAutospacing="1"/>
      <w:jc w:val="center"/>
      <w:textAlignment w:val="center"/>
    </w:pPr>
  </w:style>
  <w:style w:type="paragraph" w:customStyle="1" w:styleId="xl176">
    <w:name w:val="xl176"/>
    <w:basedOn w:val="af2"/>
    <w:rsid w:val="00585BF2"/>
    <w:pPr>
      <w:pBdr>
        <w:top w:val="single" w:sz="4" w:space="0" w:color="auto"/>
        <w:bottom w:val="single" w:sz="4" w:space="0" w:color="auto"/>
      </w:pBdr>
      <w:shd w:val="clear" w:color="auto" w:fill="CCFFCC"/>
      <w:spacing w:before="100" w:beforeAutospacing="1" w:after="100" w:afterAutospacing="1"/>
      <w:jc w:val="center"/>
      <w:textAlignment w:val="center"/>
    </w:pPr>
    <w:rPr>
      <w:b/>
      <w:bCs/>
      <w:color w:val="FF0000"/>
    </w:rPr>
  </w:style>
  <w:style w:type="paragraph" w:customStyle="1" w:styleId="font1">
    <w:name w:val="font1"/>
    <w:basedOn w:val="af2"/>
    <w:rsid w:val="00585BF2"/>
    <w:pPr>
      <w:spacing w:before="100" w:beforeAutospacing="1" w:after="100" w:afterAutospacing="1"/>
    </w:pPr>
    <w:rPr>
      <w:rFonts w:ascii="Arial" w:hAnsi="Arial" w:cs="Arial"/>
      <w:sz w:val="20"/>
      <w:szCs w:val="20"/>
    </w:rPr>
  </w:style>
  <w:style w:type="character" w:customStyle="1" w:styleId="1ffff4">
    <w:name w:val="Список1 Знак Знак"/>
    <w:aliases w:val="Основной текст с отступом Знак1 Знак Знак Знак,Основной текст с отступом Знак Знак3 Знак,Знак Знак1 Зна Знак,Знак111 Знак,Знак11 Знак1,Знак Знак20"/>
    <w:rsid w:val="00585BF2"/>
    <w:rPr>
      <w:sz w:val="24"/>
      <w:lang w:val="ru-RU" w:eastAsia="ru-RU"/>
    </w:rPr>
  </w:style>
  <w:style w:type="paragraph" w:customStyle="1" w:styleId="3f8">
    <w:name w:val="3 Подпункт"/>
    <w:basedOn w:val="af2"/>
    <w:next w:val="af2"/>
    <w:rsid w:val="00585BF2"/>
    <w:pPr>
      <w:spacing w:after="240"/>
      <w:ind w:firstLine="737"/>
      <w:jc w:val="both"/>
    </w:pPr>
    <w:rPr>
      <w:rFonts w:eastAsia="Arial Unicode MS" w:cs="NTTimes/Cyrillic"/>
      <w:b/>
      <w:i/>
      <w:szCs w:val="20"/>
      <w:lang w:eastAsia="en-US"/>
    </w:rPr>
  </w:style>
  <w:style w:type="character" w:customStyle="1" w:styleId="affffffffffffd">
    <w:name w:val="таблица Знак Знак"/>
    <w:rsid w:val="00585BF2"/>
    <w:rPr>
      <w:lang w:val="ru-RU" w:eastAsia="en-US"/>
    </w:rPr>
  </w:style>
  <w:style w:type="character" w:customStyle="1" w:styleId="affffffffffffe">
    <w:name w:val="Подпункт Знак"/>
    <w:locked/>
    <w:rsid w:val="00585BF2"/>
    <w:rPr>
      <w:b/>
      <w:i/>
      <w:sz w:val="24"/>
      <w:lang w:val="ru-RU" w:eastAsia="ru-RU"/>
    </w:rPr>
  </w:style>
  <w:style w:type="paragraph" w:styleId="afffffffffffff">
    <w:name w:val="table of authorities"/>
    <w:basedOn w:val="af2"/>
    <w:next w:val="af2"/>
    <w:rsid w:val="00585BF2"/>
    <w:pPr>
      <w:ind w:left="200" w:hanging="200"/>
    </w:pPr>
    <w:rPr>
      <w:sz w:val="20"/>
    </w:rPr>
  </w:style>
  <w:style w:type="paragraph" w:customStyle="1" w:styleId="afffffffffffff0">
    <w:name w:val="подпункт"/>
    <w:basedOn w:val="af2"/>
    <w:link w:val="afffffffffffff1"/>
    <w:rsid w:val="00585BF2"/>
    <w:pPr>
      <w:spacing w:before="240"/>
      <w:ind w:firstLine="737"/>
      <w:jc w:val="both"/>
    </w:pPr>
    <w:rPr>
      <w:b/>
      <w:i/>
      <w:szCs w:val="20"/>
    </w:rPr>
  </w:style>
  <w:style w:type="character" w:customStyle="1" w:styleId="afffffffffffff1">
    <w:name w:val="подпункт Знак"/>
    <w:link w:val="afffffffffffff0"/>
    <w:locked/>
    <w:rsid w:val="00585BF2"/>
    <w:rPr>
      <w:b/>
      <w:i/>
      <w:sz w:val="24"/>
    </w:rPr>
  </w:style>
  <w:style w:type="character" w:customStyle="1" w:styleId="afffffffffffff2">
    <w:name w:val="№ таблицы Знак"/>
    <w:rsid w:val="00585BF2"/>
    <w:rPr>
      <w:b/>
      <w:sz w:val="24"/>
      <w:lang w:val="ru-RU" w:eastAsia="ru-RU"/>
    </w:rPr>
  </w:style>
  <w:style w:type="character" w:customStyle="1" w:styleId="1ffff5">
    <w:name w:val="основной текст Знак1 Знак"/>
    <w:rsid w:val="00585BF2"/>
    <w:rPr>
      <w:sz w:val="24"/>
      <w:lang w:val="ru-RU" w:eastAsia="ru-RU"/>
    </w:rPr>
  </w:style>
  <w:style w:type="paragraph" w:customStyle="1" w:styleId="afffffffffffff3">
    <w:name w:val="основной текст Знак Знак Знак"/>
    <w:basedOn w:val="af2"/>
    <w:rsid w:val="00585BF2"/>
    <w:pPr>
      <w:spacing w:line="360" w:lineRule="auto"/>
      <w:ind w:firstLine="709"/>
      <w:jc w:val="both"/>
    </w:pPr>
    <w:rPr>
      <w:szCs w:val="20"/>
    </w:rPr>
  </w:style>
  <w:style w:type="paragraph" w:customStyle="1" w:styleId="af0">
    <w:name w:val="рисунок"/>
    <w:basedOn w:val="af2"/>
    <w:next w:val="af2"/>
    <w:link w:val="afffffffffffff4"/>
    <w:uiPriority w:val="99"/>
    <w:rsid w:val="00585BF2"/>
    <w:pPr>
      <w:numPr>
        <w:numId w:val="28"/>
      </w:numPr>
      <w:tabs>
        <w:tab w:val="clear" w:pos="1069"/>
      </w:tabs>
      <w:ind w:left="0" w:firstLine="0"/>
      <w:jc w:val="both"/>
    </w:pPr>
    <w:rPr>
      <w:b/>
      <w:sz w:val="20"/>
      <w:szCs w:val="20"/>
    </w:rPr>
  </w:style>
  <w:style w:type="paragraph" w:customStyle="1" w:styleId="1ffff6">
    <w:name w:val="заголовок1"/>
    <w:basedOn w:val="af2"/>
    <w:rsid w:val="00585BF2"/>
    <w:pPr>
      <w:spacing w:line="360" w:lineRule="auto"/>
      <w:ind w:firstLine="709"/>
      <w:jc w:val="center"/>
    </w:pPr>
    <w:rPr>
      <w:szCs w:val="20"/>
    </w:rPr>
  </w:style>
  <w:style w:type="paragraph" w:customStyle="1" w:styleId="-b">
    <w:name w:val="Список - с висячим отступом"/>
    <w:basedOn w:val="af2"/>
    <w:rsid w:val="00585BF2"/>
    <w:pPr>
      <w:tabs>
        <w:tab w:val="num" w:pos="720"/>
      </w:tabs>
      <w:ind w:left="720" w:hanging="360"/>
      <w:jc w:val="both"/>
    </w:pPr>
    <w:rPr>
      <w:rFonts w:ascii="Arial" w:hAnsi="Arial"/>
      <w:spacing w:val="-2"/>
      <w:sz w:val="26"/>
      <w:szCs w:val="20"/>
    </w:rPr>
  </w:style>
  <w:style w:type="paragraph" w:customStyle="1" w:styleId="-1">
    <w:name w:val="Список-нумерованный"/>
    <w:basedOn w:val="-b"/>
    <w:rsid w:val="00585BF2"/>
    <w:pPr>
      <w:numPr>
        <w:numId w:val="29"/>
      </w:numPr>
      <w:ind w:left="1069" w:hanging="360"/>
    </w:pPr>
  </w:style>
  <w:style w:type="paragraph" w:customStyle="1" w:styleId="afffffffffffff5">
    <w:name w:val="подперечисление"/>
    <w:basedOn w:val="af2"/>
    <w:rsid w:val="00585BF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701" w:hanging="283"/>
      <w:jc w:val="both"/>
    </w:pPr>
    <w:rPr>
      <w:rFonts w:ascii="Arial" w:hAnsi="Arial"/>
      <w:spacing w:val="-2"/>
      <w:sz w:val="26"/>
      <w:szCs w:val="20"/>
    </w:rPr>
  </w:style>
  <w:style w:type="paragraph" w:customStyle="1" w:styleId="afffffffffffff6">
    <w:name w:val="Таблица номер"/>
    <w:basedOn w:val="afffffffffffff7"/>
    <w:rsid w:val="00585BF2"/>
    <w:pPr>
      <w:spacing w:before="60"/>
      <w:jc w:val="right"/>
    </w:pPr>
    <w:rPr>
      <w:b w:val="0"/>
      <w:bCs/>
      <w:sz w:val="24"/>
    </w:rPr>
  </w:style>
  <w:style w:type="paragraph" w:customStyle="1" w:styleId="afffffffffffff7">
    <w:name w:val="Таблица название"/>
    <w:basedOn w:val="af2"/>
    <w:rsid w:val="00585BF2"/>
    <w:pPr>
      <w:keepNext/>
      <w:keepLines/>
      <w:spacing w:before="120" w:after="60"/>
      <w:jc w:val="center"/>
    </w:pPr>
    <w:rPr>
      <w:rFonts w:ascii="Arial" w:hAnsi="Arial" w:cs="Arial"/>
      <w:b/>
      <w:spacing w:val="-2"/>
      <w:kern w:val="28"/>
      <w:sz w:val="26"/>
      <w:szCs w:val="20"/>
    </w:rPr>
  </w:style>
  <w:style w:type="paragraph" w:customStyle="1" w:styleId="afffffffffffff8">
    <w:name w:val="Литература"/>
    <w:basedOn w:val="affd"/>
    <w:autoRedefine/>
    <w:rsid w:val="00585BF2"/>
    <w:pPr>
      <w:tabs>
        <w:tab w:val="num" w:pos="360"/>
      </w:tabs>
      <w:spacing w:before="40" w:after="0"/>
      <w:ind w:left="360" w:hanging="360"/>
    </w:pPr>
    <w:rPr>
      <w:rFonts w:ascii="Arial" w:hAnsi="Arial"/>
      <w:spacing w:val="-2"/>
      <w:sz w:val="26"/>
    </w:rPr>
  </w:style>
  <w:style w:type="paragraph" w:customStyle="1" w:styleId="afffffffffffff9">
    <w:name w:val="нормальный"/>
    <w:basedOn w:val="1f3"/>
    <w:rsid w:val="00585BF2"/>
    <w:pPr>
      <w:ind w:firstLine="720"/>
    </w:pPr>
    <w:rPr>
      <w:sz w:val="26"/>
    </w:rPr>
  </w:style>
  <w:style w:type="paragraph" w:customStyle="1" w:styleId="afffffffffffffa">
    <w:name w:val="Рис.номер"/>
    <w:basedOn w:val="af2"/>
    <w:next w:val="afffffffffffff9"/>
    <w:rsid w:val="00585BF2"/>
    <w:pPr>
      <w:keepLines/>
      <w:overflowPunct w:val="0"/>
      <w:autoSpaceDE w:val="0"/>
      <w:autoSpaceDN w:val="0"/>
      <w:adjustRightInd w:val="0"/>
      <w:spacing w:after="80"/>
      <w:jc w:val="center"/>
      <w:textAlignment w:val="baseline"/>
    </w:pPr>
    <w:rPr>
      <w:rFonts w:ascii="Courier New" w:hAnsi="Courier New"/>
      <w:b/>
      <w:spacing w:val="-2"/>
      <w:kern w:val="28"/>
      <w:sz w:val="26"/>
      <w:szCs w:val="20"/>
    </w:rPr>
  </w:style>
  <w:style w:type="paragraph" w:customStyle="1" w:styleId="afffffffffffffb">
    <w:name w:val="Рис.№"/>
    <w:basedOn w:val="af2"/>
    <w:next w:val="afffffffffffff9"/>
    <w:rsid w:val="00585BF2"/>
    <w:pPr>
      <w:jc w:val="center"/>
    </w:pPr>
    <w:rPr>
      <w:rFonts w:ascii="Arial" w:hAnsi="Arial"/>
      <w:b/>
      <w:sz w:val="26"/>
      <w:szCs w:val="20"/>
    </w:rPr>
  </w:style>
  <w:style w:type="paragraph" w:customStyle="1" w:styleId="105">
    <w:name w:val="Табл._10"/>
    <w:basedOn w:val="af2"/>
    <w:rsid w:val="00585BF2"/>
    <w:pPr>
      <w:keepNext/>
      <w:keepLines/>
      <w:jc w:val="both"/>
    </w:pPr>
    <w:rPr>
      <w:rFonts w:ascii="Courier New" w:hAnsi="Courier New"/>
      <w:spacing w:val="-2"/>
      <w:kern w:val="28"/>
      <w:sz w:val="20"/>
      <w:szCs w:val="20"/>
    </w:rPr>
  </w:style>
  <w:style w:type="paragraph" w:customStyle="1" w:styleId="afffffffffffffc">
    <w:name w:val="Назв.таблицы"/>
    <w:basedOn w:val="af2"/>
    <w:next w:val="af2"/>
    <w:rsid w:val="00585BF2"/>
    <w:pPr>
      <w:keepNext/>
      <w:spacing w:before="60" w:after="60"/>
      <w:jc w:val="center"/>
    </w:pPr>
    <w:rPr>
      <w:rFonts w:ascii="Arial" w:hAnsi="Arial"/>
      <w:b/>
      <w:szCs w:val="20"/>
    </w:rPr>
  </w:style>
  <w:style w:type="character" w:customStyle="1" w:styleId="afffffffffffffd">
    <w:name w:val="Рис.номер Знак"/>
    <w:rsid w:val="00585BF2"/>
    <w:rPr>
      <w:rFonts w:ascii="Courier New" w:hAnsi="Courier New"/>
      <w:b/>
      <w:spacing w:val="-2"/>
      <w:kern w:val="28"/>
      <w:sz w:val="26"/>
      <w:lang w:val="ru-RU" w:eastAsia="ru-RU"/>
    </w:rPr>
  </w:style>
  <w:style w:type="paragraph" w:customStyle="1" w:styleId="afffffffffffffe">
    <w:name w:val="Название рисунка"/>
    <w:basedOn w:val="affffffff7"/>
    <w:next w:val="affffffff7"/>
    <w:link w:val="affffffffffffff"/>
    <w:rsid w:val="00585BF2"/>
    <w:pPr>
      <w:keepNext/>
      <w:tabs>
        <w:tab w:val="left" w:pos="1968"/>
      </w:tabs>
      <w:overflowPunct w:val="0"/>
      <w:autoSpaceDE w:val="0"/>
      <w:autoSpaceDN w:val="0"/>
      <w:adjustRightInd w:val="0"/>
      <w:spacing w:line="240" w:lineRule="auto"/>
      <w:ind w:firstLine="0"/>
      <w:jc w:val="center"/>
      <w:textAlignment w:val="baseline"/>
    </w:pPr>
    <w:rPr>
      <w:rFonts w:ascii="Courier New" w:hAnsi="Courier New"/>
      <w:spacing w:val="-2"/>
      <w:sz w:val="26"/>
    </w:rPr>
  </w:style>
  <w:style w:type="character" w:customStyle="1" w:styleId="affffffffffffff0">
    <w:name w:val="нормальный Знак"/>
    <w:rsid w:val="00585BF2"/>
    <w:rPr>
      <w:rFonts w:ascii="Arial" w:hAnsi="Arial"/>
      <w:b/>
      <w:snapToGrid w:val="0"/>
      <w:sz w:val="26"/>
      <w:lang w:val="ru-RU" w:eastAsia="ru-RU"/>
    </w:rPr>
  </w:style>
  <w:style w:type="paragraph" w:customStyle="1" w:styleId="Table">
    <w:name w:val="Table"/>
    <w:basedOn w:val="af2"/>
    <w:uiPriority w:val="99"/>
    <w:rsid w:val="00585BF2"/>
    <w:pPr>
      <w:spacing w:before="60" w:after="60"/>
      <w:jc w:val="both"/>
    </w:pPr>
    <w:rPr>
      <w:rFonts w:ascii="Arial" w:hAnsi="Arial"/>
      <w:sz w:val="18"/>
      <w:szCs w:val="20"/>
      <w:lang w:val="en-GB"/>
    </w:rPr>
  </w:style>
  <w:style w:type="paragraph" w:customStyle="1" w:styleId="BulletListIndent">
    <w:name w:val="Bullet List Indent"/>
    <w:basedOn w:val="af2"/>
    <w:rsid w:val="00585BF2"/>
    <w:pPr>
      <w:keepLines/>
      <w:tabs>
        <w:tab w:val="num" w:pos="360"/>
        <w:tab w:val="left" w:pos="1008"/>
      </w:tabs>
      <w:spacing w:after="60" w:line="300" w:lineRule="auto"/>
      <w:ind w:left="360" w:hanging="360"/>
      <w:jc w:val="both"/>
    </w:pPr>
    <w:rPr>
      <w:rFonts w:ascii="Arial" w:hAnsi="Arial"/>
      <w:sz w:val="22"/>
      <w:szCs w:val="20"/>
      <w:lang w:val="en-GB"/>
    </w:rPr>
  </w:style>
  <w:style w:type="paragraph" w:customStyle="1" w:styleId="affffffffffffff1">
    <w:name w:val="табл_строка"/>
    <w:rsid w:val="00585BF2"/>
    <w:pPr>
      <w:spacing w:before="120"/>
      <w:jc w:val="center"/>
    </w:pPr>
    <w:rPr>
      <w:sz w:val="24"/>
    </w:rPr>
  </w:style>
  <w:style w:type="paragraph" w:customStyle="1" w:styleId="67">
    <w:name w:val="6 основной текст"/>
    <w:basedOn w:val="af2"/>
    <w:rsid w:val="00585BF2"/>
    <w:pPr>
      <w:adjustRightInd w:val="0"/>
      <w:spacing w:line="360" w:lineRule="auto"/>
      <w:ind w:firstLine="737"/>
      <w:jc w:val="both"/>
    </w:pPr>
    <w:rPr>
      <w:rFonts w:eastAsia="Arial Unicode MS"/>
      <w:lang w:eastAsia="en-US"/>
    </w:rPr>
  </w:style>
  <w:style w:type="paragraph" w:customStyle="1" w:styleId="75">
    <w:name w:val="7  № таблицы"/>
    <w:basedOn w:val="af2"/>
    <w:rsid w:val="00585BF2"/>
    <w:pPr>
      <w:spacing w:after="240"/>
    </w:pPr>
    <w:rPr>
      <w:rFonts w:eastAsia="Arial Unicode MS" w:cs="Arial Unicode MS"/>
      <w:b/>
      <w:sz w:val="20"/>
      <w:szCs w:val="20"/>
      <w:lang w:eastAsia="en-US"/>
    </w:rPr>
  </w:style>
  <w:style w:type="paragraph" w:customStyle="1" w:styleId="86">
    <w:name w:val="8 таблица"/>
    <w:basedOn w:val="af2"/>
    <w:next w:val="af2"/>
    <w:rsid w:val="00585BF2"/>
    <w:pPr>
      <w:jc w:val="center"/>
    </w:pPr>
    <w:rPr>
      <w:rFonts w:cs="Arial Unicode MS"/>
      <w:sz w:val="20"/>
      <w:szCs w:val="20"/>
      <w:lang w:eastAsia="en-US"/>
    </w:rPr>
  </w:style>
  <w:style w:type="character" w:customStyle="1" w:styleId="affffffffffffff2">
    <w:name w:val="№ таблицы Знак Знак"/>
    <w:rsid w:val="00585BF2"/>
    <w:rPr>
      <w:b/>
      <w:sz w:val="24"/>
      <w:lang w:val="ru-RU" w:eastAsia="ru-RU"/>
    </w:rPr>
  </w:style>
  <w:style w:type="paragraph" w:customStyle="1" w:styleId="1ffff7">
    <w:name w:val="1 РАЗДЕЛ"/>
    <w:basedOn w:val="af2"/>
    <w:next w:val="af2"/>
    <w:link w:val="1ffff8"/>
    <w:rsid w:val="00585BF2"/>
    <w:pPr>
      <w:spacing w:after="240"/>
      <w:ind w:firstLine="720"/>
      <w:jc w:val="both"/>
    </w:pPr>
    <w:rPr>
      <w:rFonts w:eastAsia="Arial Unicode MS"/>
      <w:b/>
      <w:caps/>
      <w:szCs w:val="20"/>
    </w:rPr>
  </w:style>
  <w:style w:type="paragraph" w:customStyle="1" w:styleId="affffffffffffff3">
    <w:name w:val="Подзаголовок без нумерации"/>
    <w:basedOn w:val="af2"/>
    <w:rsid w:val="00585BF2"/>
    <w:pPr>
      <w:spacing w:line="360" w:lineRule="auto"/>
      <w:ind w:firstLine="737"/>
      <w:jc w:val="both"/>
    </w:pPr>
    <w:rPr>
      <w:i/>
      <w:szCs w:val="20"/>
    </w:rPr>
  </w:style>
  <w:style w:type="paragraph" w:customStyle="1" w:styleId="normal-punkt">
    <w:name w:val="normal-punkt"/>
    <w:basedOn w:val="af2"/>
    <w:rsid w:val="00585BF2"/>
    <w:pPr>
      <w:ind w:firstLine="737"/>
    </w:pPr>
    <w:rPr>
      <w:b/>
      <w:szCs w:val="20"/>
    </w:rPr>
  </w:style>
  <w:style w:type="paragraph" w:customStyle="1" w:styleId="affffffffffffff4">
    <w:name w:val="РАЗДЕЛ Знак"/>
    <w:basedOn w:val="af2"/>
    <w:next w:val="af2"/>
    <w:uiPriority w:val="99"/>
    <w:rsid w:val="00585BF2"/>
    <w:pPr>
      <w:spacing w:after="360"/>
      <w:ind w:firstLine="737"/>
      <w:jc w:val="both"/>
    </w:pPr>
    <w:rPr>
      <w:b/>
      <w:caps/>
      <w:szCs w:val="20"/>
    </w:rPr>
  </w:style>
  <w:style w:type="paragraph" w:customStyle="1" w:styleId="affffffffffffff5">
    <w:name w:val="Заголовок без нумерации"/>
    <w:basedOn w:val="af2"/>
    <w:rsid w:val="00585BF2"/>
    <w:pPr>
      <w:spacing w:line="360" w:lineRule="auto"/>
      <w:ind w:firstLine="737"/>
      <w:jc w:val="both"/>
    </w:pPr>
    <w:rPr>
      <w:szCs w:val="20"/>
      <w:u w:val="single"/>
    </w:rPr>
  </w:style>
  <w:style w:type="paragraph" w:customStyle="1" w:styleId="9pt0">
    <w:name w:val="таблица + 9 pt"/>
    <w:basedOn w:val="86"/>
    <w:rsid w:val="00585BF2"/>
    <w:rPr>
      <w:sz w:val="18"/>
      <w:szCs w:val="18"/>
      <w:lang w:eastAsia="ru-RU"/>
    </w:rPr>
  </w:style>
  <w:style w:type="paragraph" w:customStyle="1" w:styleId="2fff3">
    <w:name w:val="Основной текст с отступом2"/>
    <w:basedOn w:val="af2"/>
    <w:rsid w:val="00585BF2"/>
    <w:pPr>
      <w:ind w:left="360" w:firstLine="348"/>
      <w:jc w:val="both"/>
    </w:pPr>
  </w:style>
  <w:style w:type="paragraph" w:customStyle="1" w:styleId="1ffff9">
    <w:name w:val="№ таблицы Знак Знак1"/>
    <w:basedOn w:val="af2"/>
    <w:link w:val="affffffffffffff6"/>
    <w:rsid w:val="00585BF2"/>
    <w:pPr>
      <w:spacing w:after="120"/>
      <w:jc w:val="both"/>
    </w:pPr>
    <w:rPr>
      <w:b/>
      <w:sz w:val="20"/>
      <w:szCs w:val="20"/>
    </w:rPr>
  </w:style>
  <w:style w:type="character" w:customStyle="1" w:styleId="affffffffffffff6">
    <w:name w:val="№ таблицы Знак Знак Знак"/>
    <w:link w:val="1ffff9"/>
    <w:locked/>
    <w:rsid w:val="00585BF2"/>
    <w:rPr>
      <w:b/>
    </w:rPr>
  </w:style>
  <w:style w:type="paragraph" w:customStyle="1" w:styleId="affffffffffffff7">
    <w:name w:val="таблица Знак Знак Знак Знак"/>
    <w:basedOn w:val="af2"/>
    <w:next w:val="af2"/>
    <w:link w:val="affffffffffffff8"/>
    <w:rsid w:val="00585BF2"/>
    <w:pPr>
      <w:jc w:val="center"/>
    </w:pPr>
    <w:rPr>
      <w:rFonts w:ascii="Arial" w:hAnsi="Arial"/>
      <w:szCs w:val="20"/>
    </w:rPr>
  </w:style>
  <w:style w:type="character" w:customStyle="1" w:styleId="affffffffffffff8">
    <w:name w:val="таблица Знак Знак Знак Знак Знак"/>
    <w:link w:val="affffffffffffff7"/>
    <w:locked/>
    <w:rsid w:val="00585BF2"/>
    <w:rPr>
      <w:rFonts w:ascii="Arial" w:hAnsi="Arial"/>
      <w:sz w:val="24"/>
    </w:rPr>
  </w:style>
  <w:style w:type="paragraph" w:customStyle="1" w:styleId="affffffffffffff9">
    <w:name w:val="таблица Знак Знак Знак"/>
    <w:basedOn w:val="af2"/>
    <w:next w:val="af2"/>
    <w:rsid w:val="00585BF2"/>
    <w:pPr>
      <w:jc w:val="center"/>
    </w:pPr>
    <w:rPr>
      <w:rFonts w:ascii="Arial" w:hAnsi="Arial"/>
      <w:sz w:val="20"/>
      <w:szCs w:val="20"/>
    </w:rPr>
  </w:style>
  <w:style w:type="character" w:customStyle="1" w:styleId="136">
    <w:name w:val="Название объекта Знак1 Знак3"/>
    <w:aliases w:val="Название объекта Знак1 Знак2 Знак Знак2,Название объекта Знак2 Знак Знак1 Знак Знак2,Название объекта Знак1 Знак1 Знак Знак1 Знак Знак2,Название объекта Знак2 Знак Знак Знак Знак Знак Знак2,название таблицы Знак2"/>
    <w:rsid w:val="00585BF2"/>
    <w:rPr>
      <w:b/>
      <w:lang w:val="ru-RU" w:eastAsia="ru-RU"/>
    </w:rPr>
  </w:style>
  <w:style w:type="character" w:customStyle="1" w:styleId="Heading4Char2">
    <w:name w:val="Heading 4 Char2"/>
    <w:aliases w:val="Подпункт Char2"/>
    <w:uiPriority w:val="99"/>
    <w:locked/>
    <w:rsid w:val="00585BF2"/>
    <w:rPr>
      <w:sz w:val="24"/>
      <w:lang w:val="ru-RU" w:eastAsia="ru-RU"/>
    </w:rPr>
  </w:style>
  <w:style w:type="character" w:customStyle="1" w:styleId="3f9">
    <w:name w:val="название таблицы Знак3"/>
    <w:aliases w:val="Название объекта Знак1 Знак4,Название объекта Знак1 Знак2 Знак Знак3,Название объекта Знак2 Знак Знак1 Знак Знак3,Название объекта Знак1 Знак1 Знак Знак1 Знак Знак3,Название объекта Знак2 Знак Знак Знак Знак Знак Знак3"/>
    <w:rsid w:val="00585BF2"/>
    <w:rPr>
      <w:b/>
      <w:lang w:val="ru-RU" w:eastAsia="ru-RU"/>
    </w:rPr>
  </w:style>
  <w:style w:type="character" w:customStyle="1" w:styleId="47">
    <w:name w:val="название таблицы Знак4"/>
    <w:aliases w:val="Название объекта Знак1 Знак5,Название объекта Знак1 Знак2 Знак Знак4,Название объекта Знак2 Знак Знак1 Знак Знак4,Название объекта Знак1 Знак1 Знак Знак1 Знак Знак4,Название объекта Знак2 Знак Знак Знак Знак Знак Знак4"/>
    <w:rsid w:val="00585BF2"/>
    <w:rPr>
      <w:b/>
      <w:lang w:val="ru-RU" w:eastAsia="ru-RU"/>
    </w:rPr>
  </w:style>
  <w:style w:type="paragraph" w:customStyle="1" w:styleId="xl177">
    <w:name w:val="xl177"/>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000000"/>
    </w:rPr>
  </w:style>
  <w:style w:type="paragraph" w:customStyle="1" w:styleId="xl178">
    <w:name w:val="xl178"/>
    <w:basedOn w:val="af2"/>
    <w:rsid w:val="00585B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style>
  <w:style w:type="paragraph" w:customStyle="1" w:styleId="xl179">
    <w:name w:val="xl179"/>
    <w:basedOn w:val="af2"/>
    <w:rsid w:val="00585B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180">
    <w:name w:val="xl180"/>
    <w:basedOn w:val="af2"/>
    <w:rsid w:val="00585B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color w:val="3333CC"/>
    </w:rPr>
  </w:style>
  <w:style w:type="paragraph" w:customStyle="1" w:styleId="xl181">
    <w:name w:val="xl181"/>
    <w:basedOn w:val="af2"/>
    <w:rsid w:val="00585BF2"/>
    <w:pPr>
      <w:pBdr>
        <w:top w:val="single" w:sz="4" w:space="0" w:color="auto"/>
        <w:left w:val="single" w:sz="4" w:space="0" w:color="auto"/>
        <w:bottom w:val="single" w:sz="4" w:space="0" w:color="auto"/>
        <w:right w:val="double" w:sz="6" w:space="0" w:color="auto"/>
      </w:pBdr>
      <w:shd w:val="clear" w:color="auto" w:fill="CCFFCC"/>
      <w:spacing w:before="100" w:beforeAutospacing="1" w:after="100" w:afterAutospacing="1"/>
      <w:jc w:val="center"/>
      <w:textAlignment w:val="center"/>
    </w:pPr>
  </w:style>
  <w:style w:type="paragraph" w:customStyle="1" w:styleId="xl182">
    <w:name w:val="xl182"/>
    <w:basedOn w:val="af2"/>
    <w:rsid w:val="00585BF2"/>
    <w:pPr>
      <w:pBdr>
        <w:top w:val="single" w:sz="4" w:space="0" w:color="auto"/>
        <w:bottom w:val="single" w:sz="4" w:space="0" w:color="auto"/>
      </w:pBdr>
      <w:shd w:val="clear" w:color="auto" w:fill="CCFFCC"/>
      <w:spacing w:before="100" w:beforeAutospacing="1" w:after="100" w:afterAutospacing="1"/>
      <w:jc w:val="center"/>
      <w:textAlignment w:val="center"/>
    </w:pPr>
    <w:rPr>
      <w:color w:val="FF0000"/>
    </w:rPr>
  </w:style>
  <w:style w:type="paragraph" w:customStyle="1" w:styleId="xl183">
    <w:name w:val="xl183"/>
    <w:basedOn w:val="af2"/>
    <w:rsid w:val="00585BF2"/>
    <w:pPr>
      <w:pBdr>
        <w:top w:val="single" w:sz="4" w:space="0" w:color="auto"/>
        <w:bottom w:val="single" w:sz="4" w:space="0" w:color="auto"/>
      </w:pBdr>
      <w:shd w:val="clear" w:color="auto" w:fill="CCFFCC"/>
      <w:spacing w:before="100" w:beforeAutospacing="1" w:after="100" w:afterAutospacing="1"/>
      <w:jc w:val="center"/>
      <w:textAlignment w:val="center"/>
    </w:pPr>
    <w:rPr>
      <w:color w:val="000000"/>
    </w:rPr>
  </w:style>
  <w:style w:type="paragraph" w:customStyle="1" w:styleId="xl184">
    <w:name w:val="xl184"/>
    <w:basedOn w:val="af2"/>
    <w:rsid w:val="00585BF2"/>
    <w:pPr>
      <w:pBdr>
        <w:top w:val="single" w:sz="4" w:space="0" w:color="auto"/>
        <w:left w:val="double" w:sz="6" w:space="0" w:color="auto"/>
        <w:bottom w:val="single" w:sz="4" w:space="0" w:color="auto"/>
      </w:pBdr>
      <w:shd w:val="clear" w:color="auto" w:fill="CCFFCC"/>
      <w:spacing w:before="100" w:beforeAutospacing="1" w:after="100" w:afterAutospacing="1"/>
      <w:jc w:val="center"/>
      <w:textAlignment w:val="center"/>
    </w:pPr>
  </w:style>
  <w:style w:type="paragraph" w:customStyle="1" w:styleId="xl185">
    <w:name w:val="xl185"/>
    <w:basedOn w:val="af2"/>
    <w:rsid w:val="00585B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186">
    <w:name w:val="xl186"/>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style>
  <w:style w:type="paragraph" w:customStyle="1" w:styleId="xl187">
    <w:name w:val="xl187"/>
    <w:basedOn w:val="af2"/>
    <w:rsid w:val="00585BF2"/>
    <w:pPr>
      <w:pBdr>
        <w:left w:val="single" w:sz="4" w:space="0" w:color="auto"/>
        <w:bottom w:val="single" w:sz="4" w:space="0" w:color="auto"/>
        <w:right w:val="single" w:sz="4" w:space="0" w:color="auto"/>
      </w:pBdr>
      <w:shd w:val="clear" w:color="auto" w:fill="FFFF99"/>
      <w:spacing w:before="100" w:beforeAutospacing="1" w:after="100" w:afterAutospacing="1"/>
    </w:pPr>
  </w:style>
  <w:style w:type="paragraph" w:customStyle="1" w:styleId="xl188">
    <w:name w:val="xl188"/>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style>
  <w:style w:type="paragraph" w:customStyle="1" w:styleId="xl189">
    <w:name w:val="xl189"/>
    <w:basedOn w:val="af2"/>
    <w:rsid w:val="00585BF2"/>
    <w:pPr>
      <w:shd w:val="clear" w:color="auto" w:fill="FFFF99"/>
      <w:spacing w:before="100" w:beforeAutospacing="1" w:after="100" w:afterAutospacing="1"/>
    </w:pPr>
  </w:style>
  <w:style w:type="paragraph" w:customStyle="1" w:styleId="xl190">
    <w:name w:val="xl190"/>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3333CC"/>
    </w:rPr>
  </w:style>
  <w:style w:type="paragraph" w:customStyle="1" w:styleId="xl191">
    <w:name w:val="xl191"/>
    <w:basedOn w:val="af2"/>
    <w:rsid w:val="00585BF2"/>
    <w:pPr>
      <w:pBdr>
        <w:top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color w:val="000000"/>
    </w:rPr>
  </w:style>
  <w:style w:type="paragraph" w:customStyle="1" w:styleId="xl192">
    <w:name w:val="xl192"/>
    <w:basedOn w:val="af2"/>
    <w:rsid w:val="00585BF2"/>
    <w:pPr>
      <w:pBdr>
        <w:top w:val="single" w:sz="4" w:space="0" w:color="auto"/>
        <w:left w:val="double" w:sz="6" w:space="0" w:color="auto"/>
        <w:bottom w:val="single" w:sz="4" w:space="0" w:color="auto"/>
      </w:pBdr>
      <w:spacing w:before="100" w:beforeAutospacing="1" w:after="100" w:afterAutospacing="1"/>
      <w:jc w:val="center"/>
      <w:textAlignment w:val="center"/>
    </w:pPr>
    <w:rPr>
      <w:color w:val="FF0000"/>
    </w:rPr>
  </w:style>
  <w:style w:type="paragraph" w:customStyle="1" w:styleId="xl193">
    <w:name w:val="xl193"/>
    <w:basedOn w:val="af2"/>
    <w:rsid w:val="00585BF2"/>
    <w:pPr>
      <w:pBdr>
        <w:top w:val="single" w:sz="4" w:space="0" w:color="auto"/>
        <w:left w:val="double" w:sz="6" w:space="0" w:color="auto"/>
        <w:bottom w:val="single" w:sz="4" w:space="0" w:color="auto"/>
      </w:pBdr>
      <w:shd w:val="clear" w:color="auto" w:fill="E3E3E3"/>
      <w:spacing w:before="100" w:beforeAutospacing="1" w:after="100" w:afterAutospacing="1"/>
      <w:jc w:val="center"/>
      <w:textAlignment w:val="center"/>
    </w:pPr>
    <w:rPr>
      <w:color w:val="FF0000"/>
    </w:rPr>
  </w:style>
  <w:style w:type="paragraph" w:customStyle="1" w:styleId="xl194">
    <w:name w:val="xl194"/>
    <w:basedOn w:val="af2"/>
    <w:rsid w:val="00585BF2"/>
    <w:pPr>
      <w:pBdr>
        <w:top w:val="single" w:sz="4" w:space="0" w:color="auto"/>
        <w:left w:val="single" w:sz="4" w:space="0" w:color="auto"/>
        <w:bottom w:val="single" w:sz="4" w:space="0" w:color="auto"/>
        <w:right w:val="single" w:sz="4" w:space="0" w:color="auto"/>
      </w:pBdr>
      <w:shd w:val="clear" w:color="auto" w:fill="CC9CCC"/>
      <w:spacing w:before="100" w:beforeAutospacing="1" w:after="100" w:afterAutospacing="1"/>
      <w:jc w:val="center"/>
      <w:textAlignment w:val="center"/>
    </w:pPr>
  </w:style>
  <w:style w:type="paragraph" w:customStyle="1" w:styleId="xl195">
    <w:name w:val="xl195"/>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style>
  <w:style w:type="paragraph" w:customStyle="1" w:styleId="xl196">
    <w:name w:val="xl196"/>
    <w:basedOn w:val="af2"/>
    <w:rsid w:val="00585BF2"/>
    <w:pPr>
      <w:pBdr>
        <w:top w:val="single" w:sz="4" w:space="0" w:color="auto"/>
        <w:left w:val="double" w:sz="6" w:space="0" w:color="auto"/>
        <w:bottom w:val="single" w:sz="4" w:space="0" w:color="auto"/>
      </w:pBdr>
      <w:shd w:val="clear" w:color="auto" w:fill="FFFF99"/>
      <w:spacing w:before="100" w:beforeAutospacing="1" w:after="100" w:afterAutospacing="1"/>
      <w:jc w:val="center"/>
      <w:textAlignment w:val="center"/>
    </w:pPr>
    <w:rPr>
      <w:color w:val="FF0000"/>
    </w:rPr>
  </w:style>
  <w:style w:type="paragraph" w:customStyle="1" w:styleId="xl197">
    <w:name w:val="xl197"/>
    <w:basedOn w:val="af2"/>
    <w:rsid w:val="00585BF2"/>
    <w:pPr>
      <w:pBdr>
        <w:top w:val="single" w:sz="4" w:space="0" w:color="auto"/>
        <w:bottom w:val="single" w:sz="4" w:space="0" w:color="auto"/>
        <w:right w:val="double" w:sz="6" w:space="0" w:color="auto"/>
      </w:pBdr>
      <w:shd w:val="clear" w:color="auto" w:fill="CCFFCC"/>
      <w:spacing w:before="100" w:beforeAutospacing="1" w:after="100" w:afterAutospacing="1"/>
      <w:jc w:val="center"/>
      <w:textAlignment w:val="center"/>
    </w:pPr>
  </w:style>
  <w:style w:type="paragraph" w:customStyle="1" w:styleId="xl198">
    <w:name w:val="xl198"/>
    <w:basedOn w:val="af2"/>
    <w:rsid w:val="00585BF2"/>
    <w:pPr>
      <w:pBdr>
        <w:top w:val="single" w:sz="4" w:space="0" w:color="auto"/>
        <w:bottom w:val="single" w:sz="4" w:space="0" w:color="auto"/>
      </w:pBdr>
      <w:shd w:val="clear" w:color="auto" w:fill="CCFFCC"/>
      <w:spacing w:before="100" w:beforeAutospacing="1" w:after="100" w:afterAutospacing="1"/>
      <w:jc w:val="center"/>
      <w:textAlignment w:val="center"/>
    </w:pPr>
    <w:rPr>
      <w:b/>
      <w:bCs/>
      <w:color w:val="FF0000"/>
    </w:rPr>
  </w:style>
  <w:style w:type="paragraph" w:customStyle="1" w:styleId="xl199">
    <w:name w:val="xl199"/>
    <w:basedOn w:val="af2"/>
    <w:rsid w:val="00585BF2"/>
    <w:pPr>
      <w:pBdr>
        <w:top w:val="single" w:sz="4" w:space="0" w:color="auto"/>
        <w:left w:val="double" w:sz="6" w:space="0" w:color="auto"/>
        <w:bottom w:val="single" w:sz="4" w:space="0" w:color="auto"/>
      </w:pBdr>
      <w:shd w:val="clear" w:color="auto" w:fill="CCFFCC"/>
      <w:spacing w:before="100" w:beforeAutospacing="1" w:after="100" w:afterAutospacing="1"/>
      <w:jc w:val="center"/>
      <w:textAlignment w:val="center"/>
    </w:pPr>
    <w:rPr>
      <w:b/>
      <w:bCs/>
      <w:color w:val="FF0000"/>
    </w:rPr>
  </w:style>
  <w:style w:type="paragraph" w:customStyle="1" w:styleId="xl200">
    <w:name w:val="xl200"/>
    <w:basedOn w:val="af2"/>
    <w:rsid w:val="00585BF2"/>
    <w:pPr>
      <w:pBdr>
        <w:top w:val="single" w:sz="4" w:space="0" w:color="auto"/>
        <w:bottom w:val="single" w:sz="4" w:space="0" w:color="auto"/>
        <w:right w:val="double" w:sz="6" w:space="0" w:color="auto"/>
      </w:pBdr>
      <w:shd w:val="clear" w:color="auto" w:fill="FFFF99"/>
      <w:spacing w:before="100" w:beforeAutospacing="1" w:after="100" w:afterAutospacing="1"/>
      <w:jc w:val="center"/>
      <w:textAlignment w:val="center"/>
    </w:pPr>
    <w:rPr>
      <w:color w:val="000000"/>
    </w:rPr>
  </w:style>
  <w:style w:type="paragraph" w:customStyle="1" w:styleId="xl201">
    <w:name w:val="xl201"/>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3333CC"/>
    </w:rPr>
  </w:style>
  <w:style w:type="paragraph" w:customStyle="1" w:styleId="TimesNewRoman120">
    <w:name w:val="Обычный+Times New Roman 12"/>
    <w:basedOn w:val="af2"/>
    <w:uiPriority w:val="99"/>
    <w:rsid w:val="00585BF2"/>
    <w:pPr>
      <w:widowControl w:val="0"/>
      <w:autoSpaceDE w:val="0"/>
      <w:autoSpaceDN w:val="0"/>
      <w:adjustRightInd w:val="0"/>
      <w:spacing w:line="360" w:lineRule="auto"/>
      <w:ind w:firstLine="737"/>
      <w:jc w:val="both"/>
    </w:pPr>
    <w:rPr>
      <w:szCs w:val="20"/>
    </w:rPr>
  </w:style>
  <w:style w:type="paragraph" w:customStyle="1" w:styleId="affffffffffffffa">
    <w:name w:val="Таблица цифры"/>
    <w:basedOn w:val="affd"/>
    <w:rsid w:val="00585BF2"/>
    <w:pPr>
      <w:spacing w:before="0" w:after="0"/>
      <w:ind w:firstLine="0"/>
      <w:jc w:val="center"/>
      <w:outlineLvl w:val="0"/>
    </w:pPr>
    <w:rPr>
      <w:kern w:val="28"/>
    </w:rPr>
  </w:style>
  <w:style w:type="character" w:customStyle="1" w:styleId="style611">
    <w:name w:val="style611"/>
    <w:uiPriority w:val="99"/>
    <w:rsid w:val="00585BF2"/>
    <w:rPr>
      <w:rFonts w:eastAsia="SimSun"/>
      <w:sz w:val="17"/>
      <w:lang w:val="en-US" w:eastAsia="zh-CN"/>
    </w:rPr>
  </w:style>
  <w:style w:type="paragraph" w:customStyle="1" w:styleId="12pt13">
    <w:name w:val="Стиль Основной текст + 12 pt влево Первая строка:  1.3 см Междус..."/>
    <w:basedOn w:val="affd"/>
    <w:link w:val="12pt130"/>
    <w:rsid w:val="00585BF2"/>
    <w:pPr>
      <w:spacing w:before="0" w:after="0" w:line="360" w:lineRule="auto"/>
      <w:ind w:firstLine="737"/>
      <w:jc w:val="left"/>
    </w:pPr>
  </w:style>
  <w:style w:type="character" w:customStyle="1" w:styleId="12pt130">
    <w:name w:val="Стиль Основной текст + 12 pt влево Первая строка:  1.3 см Междус... Знак"/>
    <w:link w:val="12pt13"/>
    <w:locked/>
    <w:rsid w:val="00585BF2"/>
    <w:rPr>
      <w:sz w:val="24"/>
    </w:rPr>
  </w:style>
  <w:style w:type="character" w:customStyle="1" w:styleId="fns2">
    <w:name w:val="fns2"/>
    <w:rsid w:val="00585BF2"/>
    <w:rPr>
      <w:color w:val="FF0000"/>
      <w:sz w:val="20"/>
    </w:rPr>
  </w:style>
  <w:style w:type="character" w:customStyle="1" w:styleId="5c">
    <w:name w:val="название таблицы Знак5"/>
    <w:aliases w:val="Название объекта Знак1 Знак6,Название объекта Знак1 Знак2 Знак Знак5,Название объекта Знак2 Знак Знак1 Знак Знак5,Название объекта Знак1 Знак1 Знак Знак1 Знак Знак5,Название объекта Знак2 Знак Знак Знак Знак Знак Знак5"/>
    <w:locked/>
    <w:rsid w:val="00585BF2"/>
    <w:rPr>
      <w:b/>
      <w:lang w:val="ru-RU" w:eastAsia="ru-RU"/>
    </w:rPr>
  </w:style>
  <w:style w:type="character" w:customStyle="1" w:styleId="affffffffffffffb">
    <w:name w:val="Основной шрифт"/>
    <w:rsid w:val="00585BF2"/>
  </w:style>
  <w:style w:type="character" w:customStyle="1" w:styleId="s10gb1">
    <w:name w:val="s10gb1"/>
    <w:rsid w:val="00585BF2"/>
    <w:rPr>
      <w:rFonts w:ascii="Tahoma" w:hAnsi="Tahoma"/>
      <w:b/>
      <w:color w:val="514745"/>
      <w:sz w:val="20"/>
    </w:rPr>
  </w:style>
  <w:style w:type="character" w:customStyle="1" w:styleId="1ffff8">
    <w:name w:val="1 РАЗДЕЛ Знак"/>
    <w:link w:val="1ffff7"/>
    <w:locked/>
    <w:rsid w:val="00585BF2"/>
    <w:rPr>
      <w:rFonts w:eastAsia="Arial Unicode MS"/>
      <w:b/>
      <w:caps/>
      <w:sz w:val="24"/>
    </w:rPr>
  </w:style>
  <w:style w:type="character" w:customStyle="1" w:styleId="1ffffa">
    <w:name w:val="Пункт Знак1"/>
    <w:locked/>
    <w:rsid w:val="00585BF2"/>
    <w:rPr>
      <w:b/>
      <w:sz w:val="24"/>
      <w:lang w:val="ru-RU" w:eastAsia="ru-RU"/>
    </w:rPr>
  </w:style>
  <w:style w:type="paragraph" w:customStyle="1" w:styleId="11b">
    <w:name w:val="Знак1 Знак Знак Знак Знак Знак Знак Знак Знак Знак1"/>
    <w:basedOn w:val="af2"/>
    <w:autoRedefine/>
    <w:rsid w:val="00585BF2"/>
    <w:pPr>
      <w:spacing w:after="160" w:line="240" w:lineRule="exact"/>
    </w:pPr>
    <w:rPr>
      <w:rFonts w:eastAsia="SimSun"/>
      <w:b/>
      <w:sz w:val="28"/>
      <w:lang w:val="en-US" w:eastAsia="en-US"/>
    </w:rPr>
  </w:style>
  <w:style w:type="character" w:customStyle="1" w:styleId="21a">
    <w:name w:val="Знак Знак21"/>
    <w:uiPriority w:val="99"/>
    <w:locked/>
    <w:rsid w:val="00585BF2"/>
    <w:rPr>
      <w:sz w:val="24"/>
      <w:lang w:val="ru-RU" w:eastAsia="ru-RU"/>
    </w:rPr>
  </w:style>
  <w:style w:type="paragraph" w:customStyle="1" w:styleId="1ffffb">
    <w:name w:val="Рецензия1"/>
    <w:hidden/>
    <w:semiHidden/>
    <w:rsid w:val="00585BF2"/>
    <w:rPr>
      <w:sz w:val="24"/>
      <w:szCs w:val="24"/>
    </w:rPr>
  </w:style>
  <w:style w:type="paragraph" w:customStyle="1" w:styleId="Arial10pt4">
    <w:name w:val="Стиль Основной текст с отступом + Arial 10 pt полужирный влево ..."/>
    <w:basedOn w:val="afc"/>
    <w:autoRedefine/>
    <w:rsid w:val="00585BF2"/>
    <w:pPr>
      <w:spacing w:before="0" w:line="240" w:lineRule="auto"/>
      <w:ind w:firstLine="0"/>
    </w:pPr>
    <w:rPr>
      <w:bCs/>
    </w:rPr>
  </w:style>
  <w:style w:type="paragraph" w:customStyle="1" w:styleId="11c">
    <w:name w:val="Абзац списка11"/>
    <w:basedOn w:val="af2"/>
    <w:uiPriority w:val="99"/>
    <w:rsid w:val="00585BF2"/>
    <w:pPr>
      <w:ind w:left="720"/>
    </w:pPr>
  </w:style>
  <w:style w:type="character" w:customStyle="1" w:styleId="Heading3Char1">
    <w:name w:val="Heading 3 Char1"/>
    <w:aliases w:val="Заголовок 3 Знак1 Char2,Заголовок 3 Знак Знак Char2,Заголовок 3 Знак Char,Заголовок 3 Знак1 Знак1 Char,Заголовок 3 Знак Знак Знак1 Char,Заголовок 3 Знак1 Знак Знак Char,Заголовок 3 Знак Знак1 Знак Char,Заголовок 3 Знак Знак2 Char"/>
    <w:uiPriority w:val="9"/>
    <w:locked/>
    <w:rsid w:val="00585BF2"/>
    <w:rPr>
      <w:rFonts w:ascii="Arial" w:hAnsi="Arial"/>
      <w:b/>
      <w:sz w:val="26"/>
      <w:lang w:val="ru-RU" w:eastAsia="ru-RU"/>
    </w:rPr>
  </w:style>
  <w:style w:type="paragraph" w:customStyle="1" w:styleId="N1">
    <w:name w:val="N1"/>
    <w:basedOn w:val="af2"/>
    <w:rsid w:val="00585BF2"/>
    <w:pPr>
      <w:spacing w:line="360" w:lineRule="atLeast"/>
      <w:ind w:firstLine="720"/>
      <w:jc w:val="both"/>
    </w:pPr>
    <w:rPr>
      <w:rFonts w:ascii="TimesDL" w:hAnsi="TimesDL"/>
      <w:color w:val="000000"/>
      <w:szCs w:val="20"/>
      <w:lang w:val="en-GB"/>
    </w:rPr>
  </w:style>
  <w:style w:type="character" w:customStyle="1" w:styleId="610">
    <w:name w:val="Заголовок 6 Знак1"/>
    <w:aliases w:val="Стиль 6 Знак1,Ñòèëü 6 Знак1,Report Heading Знак1,h6 Знак1,. (a.) Знак1"/>
    <w:rsid w:val="00585BF2"/>
    <w:rPr>
      <w:b/>
      <w:sz w:val="24"/>
    </w:rPr>
  </w:style>
  <w:style w:type="paragraph" w:customStyle="1" w:styleId="2fff4">
    <w:name w:val="Знак Знак Знак2 Знак Знак Знак Знак"/>
    <w:basedOn w:val="af2"/>
    <w:rsid w:val="00585BF2"/>
    <w:rPr>
      <w:rFonts w:ascii="SimSun" w:eastAsia="SimSun" w:hAnsi="SimSun" w:cs="SimSun"/>
      <w:lang w:val="en-US" w:eastAsia="zh-CN"/>
    </w:rPr>
  </w:style>
  <w:style w:type="paragraph" w:customStyle="1" w:styleId="osntext">
    <w:name w:val="osntext"/>
    <w:basedOn w:val="af2"/>
    <w:rsid w:val="00585BF2"/>
    <w:pPr>
      <w:spacing w:before="100" w:beforeAutospacing="1" w:after="100" w:afterAutospacing="1"/>
    </w:pPr>
    <w:rPr>
      <w:rFonts w:ascii="Verdana" w:hAnsi="Verdana"/>
      <w:color w:val="333333"/>
      <w:sz w:val="15"/>
      <w:szCs w:val="15"/>
    </w:rPr>
  </w:style>
  <w:style w:type="paragraph" w:customStyle="1" w:styleId="BodyText22">
    <w:name w:val="Body Text 22"/>
    <w:basedOn w:val="af2"/>
    <w:rsid w:val="00585BF2"/>
    <w:pPr>
      <w:tabs>
        <w:tab w:val="left" w:pos="4111"/>
      </w:tabs>
      <w:spacing w:line="360" w:lineRule="auto"/>
      <w:jc w:val="both"/>
    </w:pPr>
    <w:rPr>
      <w:rFonts w:ascii="Arial" w:hAnsi="Arial" w:cs="Arial"/>
      <w:szCs w:val="20"/>
      <w:lang w:val="en-US"/>
    </w:rPr>
  </w:style>
  <w:style w:type="paragraph" w:customStyle="1" w:styleId="rpodpis">
    <w:name w:val="rpodpis"/>
    <w:basedOn w:val="af2"/>
    <w:rsid w:val="00585BF2"/>
    <w:pPr>
      <w:spacing w:before="100" w:beforeAutospacing="1" w:after="100" w:afterAutospacing="1"/>
      <w:jc w:val="center"/>
    </w:pPr>
    <w:rPr>
      <w:color w:val="000000"/>
      <w:sz w:val="20"/>
      <w:szCs w:val="20"/>
    </w:rPr>
  </w:style>
  <w:style w:type="paragraph" w:styleId="affffffffffffffc">
    <w:name w:val="Note Heading"/>
    <w:basedOn w:val="af2"/>
    <w:next w:val="af2"/>
    <w:link w:val="affffffffffffffd"/>
    <w:rsid w:val="00585BF2"/>
    <w:rPr>
      <w:rFonts w:ascii="Arial" w:hAnsi="Arial"/>
      <w:szCs w:val="20"/>
    </w:rPr>
  </w:style>
  <w:style w:type="character" w:customStyle="1" w:styleId="affffffffffffffd">
    <w:name w:val="Заголовок записки Знак"/>
    <w:link w:val="affffffffffffffc"/>
    <w:locked/>
    <w:rsid w:val="00585BF2"/>
    <w:rPr>
      <w:rFonts w:ascii="Arial" w:hAnsi="Arial" w:cs="Times New Roman"/>
      <w:sz w:val="24"/>
    </w:rPr>
  </w:style>
  <w:style w:type="paragraph" w:styleId="z-">
    <w:name w:val="HTML Top of Form"/>
    <w:basedOn w:val="af2"/>
    <w:next w:val="af2"/>
    <w:link w:val="z-0"/>
    <w:hidden/>
    <w:rsid w:val="00585BF2"/>
    <w:pPr>
      <w:pBdr>
        <w:bottom w:val="single" w:sz="6" w:space="1" w:color="auto"/>
      </w:pBdr>
      <w:jc w:val="center"/>
    </w:pPr>
    <w:rPr>
      <w:rFonts w:ascii="Arial" w:hAnsi="Arial"/>
      <w:vanish/>
      <w:color w:val="000000"/>
      <w:sz w:val="16"/>
      <w:szCs w:val="16"/>
    </w:rPr>
  </w:style>
  <w:style w:type="character" w:customStyle="1" w:styleId="z-0">
    <w:name w:val="z-Начало формы Знак"/>
    <w:link w:val="z-"/>
    <w:locked/>
    <w:rsid w:val="00585BF2"/>
    <w:rPr>
      <w:rFonts w:ascii="Arial" w:hAnsi="Arial" w:cs="Times New Roman"/>
      <w:vanish/>
      <w:color w:val="000000"/>
      <w:sz w:val="16"/>
    </w:rPr>
  </w:style>
  <w:style w:type="paragraph" w:styleId="z-1">
    <w:name w:val="HTML Bottom of Form"/>
    <w:basedOn w:val="af2"/>
    <w:next w:val="af2"/>
    <w:link w:val="z-2"/>
    <w:hidden/>
    <w:rsid w:val="00585BF2"/>
    <w:pPr>
      <w:pBdr>
        <w:top w:val="single" w:sz="6" w:space="1" w:color="auto"/>
      </w:pBdr>
      <w:jc w:val="center"/>
    </w:pPr>
    <w:rPr>
      <w:b/>
      <w:sz w:val="20"/>
      <w:szCs w:val="20"/>
    </w:rPr>
  </w:style>
  <w:style w:type="character" w:customStyle="1" w:styleId="z-2">
    <w:name w:val="z-Конец формы Знак"/>
    <w:link w:val="z-1"/>
    <w:locked/>
    <w:rsid w:val="002B1882"/>
    <w:rPr>
      <w:rFonts w:ascii="Arial" w:hAnsi="Arial" w:cs="Arial"/>
      <w:vanish/>
      <w:sz w:val="16"/>
      <w:szCs w:val="16"/>
    </w:rPr>
  </w:style>
  <w:style w:type="character" w:customStyle="1" w:styleId="z-10">
    <w:name w:val="z-Конец формы Знак1"/>
    <w:rsid w:val="00585BF2"/>
    <w:rPr>
      <w:rFonts w:ascii="Arial" w:hAnsi="Arial"/>
      <w:vanish/>
      <w:sz w:val="16"/>
    </w:rPr>
  </w:style>
  <w:style w:type="paragraph" w:customStyle="1" w:styleId="fr10">
    <w:name w:val="fr1"/>
    <w:basedOn w:val="af2"/>
    <w:rsid w:val="00585BF2"/>
    <w:pPr>
      <w:spacing w:before="100" w:beforeAutospacing="1" w:after="100" w:afterAutospacing="1"/>
    </w:pPr>
  </w:style>
  <w:style w:type="paragraph" w:customStyle="1" w:styleId="affffffffffffffe">
    <w:name w:val="Перечень (рис."/>
    <w:aliases w:val="табл.,прил.)"/>
    <w:basedOn w:val="affffff7"/>
    <w:rsid w:val="00585BF2"/>
    <w:pPr>
      <w:widowControl w:val="0"/>
      <w:ind w:left="0" w:firstLine="0"/>
      <w:jc w:val="both"/>
    </w:pPr>
    <w:rPr>
      <w:caps/>
      <w:sz w:val="24"/>
    </w:rPr>
  </w:style>
  <w:style w:type="character" w:customStyle="1" w:styleId="3fa">
    <w:name w:val="Основной текст3"/>
    <w:aliases w:val="Основной текст21,Основной текст Знак Знак Знак Знак Знак Знак Знак Знак Знак Знак Знак Знак21,Основной текст Знак Знак Знак Знак21,Основной текст Знак Знак Знак Знак Знак Знак Знак Знак Знак 21,b Знак Знак11"/>
    <w:rsid w:val="00585BF2"/>
    <w:rPr>
      <w:rFonts w:ascii="Arial" w:hAnsi="Arial"/>
      <w:lang w:val="en-GB" w:eastAsia="ru-RU"/>
    </w:rPr>
  </w:style>
  <w:style w:type="character" w:customStyle="1" w:styleId="48">
    <w:name w:val="Основной текст4"/>
    <w:aliases w:val="b Знак Знак Знак Знак1,b Знак Знак Знак Знак Знак Знак1,Основной текст Знак Знак Знак Знак Знак Знак Знак2,Основной текст Знак2,Основной текст Знак Знак2,Основной текст Знак Знак Знак Знак Знак Знак Знак3,Основной текст Знак Знак3,b1,b2"/>
    <w:rsid w:val="00585BF2"/>
    <w:rPr>
      <w:rFonts w:ascii="Arial" w:hAnsi="Arial"/>
      <w:lang w:val="en-GB" w:eastAsia="ru-RU"/>
    </w:rPr>
  </w:style>
  <w:style w:type="character" w:customStyle="1" w:styleId="afffffffffffffff">
    <w:name w:val="Основной текст Знак Знак Знак Знак Знак Знак Знак Знак Знак Знак Знак Знак Знак Знак Знак З"/>
    <w:rsid w:val="00585BF2"/>
    <w:rPr>
      <w:rFonts w:ascii="Arial" w:hAnsi="Arial"/>
      <w:lang w:val="en-GB" w:eastAsia="ru-RU"/>
    </w:rPr>
  </w:style>
  <w:style w:type="character" w:customStyle="1" w:styleId="911">
    <w:name w:val="Заголовок 9 Знак1"/>
    <w:locked/>
    <w:rsid w:val="00585BF2"/>
    <w:rPr>
      <w:rFonts w:ascii="Cambria" w:hAnsi="Cambria"/>
      <w:sz w:val="20"/>
      <w:lang w:eastAsia="ru-RU"/>
    </w:rPr>
  </w:style>
  <w:style w:type="character" w:customStyle="1" w:styleId="tw4winMark">
    <w:name w:val="tw4winMark"/>
    <w:rsid w:val="00585BF2"/>
    <w:rPr>
      <w:rFonts w:ascii="Courier New" w:hAnsi="Courier New"/>
      <w:vanish/>
      <w:color w:val="800080"/>
      <w:vertAlign w:val="subscript"/>
    </w:rPr>
  </w:style>
  <w:style w:type="paragraph" w:customStyle="1" w:styleId="Report">
    <w:name w:val="Report"/>
    <w:basedOn w:val="af2"/>
    <w:rsid w:val="00585BF2"/>
    <w:rPr>
      <w:rFonts w:ascii="Arial" w:eastAsia="Batang" w:hAnsi="Arial" w:cs="Arial"/>
      <w:sz w:val="20"/>
      <w:szCs w:val="20"/>
      <w:lang w:val="en-US" w:eastAsia="en-US"/>
    </w:rPr>
  </w:style>
  <w:style w:type="paragraph" w:styleId="5d">
    <w:name w:val="List Number 5"/>
    <w:basedOn w:val="af2"/>
    <w:rsid w:val="00585BF2"/>
    <w:pPr>
      <w:tabs>
        <w:tab w:val="num" w:pos="1492"/>
      </w:tabs>
      <w:ind w:left="1492" w:hanging="360"/>
    </w:pPr>
  </w:style>
  <w:style w:type="paragraph" w:styleId="2fff5">
    <w:name w:val="Body Text First Indent 2"/>
    <w:basedOn w:val="afc"/>
    <w:link w:val="2fff6"/>
    <w:rsid w:val="00585BF2"/>
    <w:pPr>
      <w:spacing w:before="0" w:after="120" w:line="240" w:lineRule="auto"/>
      <w:ind w:left="283" w:firstLine="210"/>
      <w:jc w:val="left"/>
    </w:pPr>
    <w:rPr>
      <w:lang w:val="kk-KZ"/>
    </w:rPr>
  </w:style>
  <w:style w:type="character" w:customStyle="1" w:styleId="2fff6">
    <w:name w:val="Красная строка 2 Знак"/>
    <w:link w:val="2fff5"/>
    <w:locked/>
    <w:rsid w:val="00585BF2"/>
    <w:rPr>
      <w:rFonts w:eastAsia="Times New Roman" w:cs="Times New Roman"/>
      <w:sz w:val="24"/>
      <w:szCs w:val="24"/>
      <w:lang w:val="kk-KZ"/>
    </w:rPr>
  </w:style>
  <w:style w:type="character" w:customStyle="1" w:styleId="33">
    <w:name w:val="Основной текст с отступом Знак3"/>
    <w:aliases w:val="Основной текст с отступом Знак Знак6,Основной текст с отступом Знак1 Знак1,Список1 Знак4,Список1 Знак Знак2,Основной текст с отступом Знак1 Знак Знак Знак1,Знак Знак1 Зна Знак1,Знак111 Знак1,Знак11 Знак2"/>
    <w:link w:val="afc"/>
    <w:uiPriority w:val="99"/>
    <w:locked/>
    <w:rsid w:val="00585BF2"/>
    <w:rPr>
      <w:rFonts w:eastAsia="Times New Roman"/>
      <w:sz w:val="24"/>
    </w:rPr>
  </w:style>
  <w:style w:type="paragraph" w:styleId="afffffffffffffff0">
    <w:name w:val="Body Text First Indent"/>
    <w:basedOn w:val="affd"/>
    <w:link w:val="afffffffffffffff1"/>
    <w:rsid w:val="00585BF2"/>
    <w:pPr>
      <w:spacing w:before="0"/>
      <w:ind w:firstLine="210"/>
      <w:jc w:val="left"/>
    </w:pPr>
    <w:rPr>
      <w:szCs w:val="24"/>
      <w:lang w:val="kk-KZ"/>
    </w:rPr>
  </w:style>
  <w:style w:type="character" w:customStyle="1" w:styleId="afffffffffffffff1">
    <w:name w:val="Красная строка Знак"/>
    <w:link w:val="afffffffffffffff0"/>
    <w:locked/>
    <w:rsid w:val="00585BF2"/>
    <w:rPr>
      <w:rFonts w:eastAsia="Times New Roman" w:cs="Times New Roman"/>
      <w:sz w:val="24"/>
      <w:lang w:val="kk-KZ" w:eastAsia="ru-RU"/>
    </w:rPr>
  </w:style>
  <w:style w:type="paragraph" w:customStyle="1" w:styleId="1ffffc">
    <w:name w:val="Название объекта1"/>
    <w:basedOn w:val="af2"/>
    <w:next w:val="af2"/>
    <w:rsid w:val="00585BF2"/>
    <w:pPr>
      <w:suppressAutoHyphens/>
      <w:spacing w:before="120" w:after="120"/>
    </w:pPr>
    <w:rPr>
      <w:b/>
      <w:bCs/>
      <w:sz w:val="20"/>
      <w:szCs w:val="20"/>
      <w:lang w:eastAsia="ar-SA"/>
    </w:rPr>
  </w:style>
  <w:style w:type="character" w:styleId="afffffffffffffff2">
    <w:name w:val="Book Title"/>
    <w:uiPriority w:val="33"/>
    <w:qFormat/>
    <w:rsid w:val="00585BF2"/>
    <w:rPr>
      <w:rFonts w:cs="Times New Roman"/>
      <w:b/>
      <w:smallCaps/>
      <w:spacing w:val="5"/>
    </w:rPr>
  </w:style>
  <w:style w:type="paragraph" w:customStyle="1" w:styleId="afffffffffffffff3">
    <w:name w:val="НПЦ"/>
    <w:basedOn w:val="af2"/>
    <w:qFormat/>
    <w:rsid w:val="00585BF2"/>
    <w:pPr>
      <w:spacing w:line="360" w:lineRule="auto"/>
      <w:ind w:firstLine="737"/>
      <w:jc w:val="both"/>
    </w:pPr>
    <w:rPr>
      <w:rFonts w:ascii="Calibri" w:hAnsi="Calibri"/>
      <w:lang w:eastAsia="en-US"/>
    </w:rPr>
  </w:style>
  <w:style w:type="character" w:customStyle="1" w:styleId="31">
    <w:name w:val="Оглавление 3 Знак1"/>
    <w:aliases w:val="Оглавление 3 Знак Знак"/>
    <w:link w:val="30"/>
    <w:uiPriority w:val="39"/>
    <w:locked/>
    <w:rsid w:val="00DC71EE"/>
    <w:rPr>
      <w:noProof/>
      <w:sz w:val="24"/>
      <w:szCs w:val="24"/>
      <w:lang w:eastAsia="en-US"/>
    </w:rPr>
  </w:style>
  <w:style w:type="character" w:customStyle="1" w:styleId="37">
    <w:name w:val="Стиль3 Знак"/>
    <w:link w:val="36"/>
    <w:locked/>
    <w:rsid w:val="00585BF2"/>
    <w:rPr>
      <w:rFonts w:ascii="Arial" w:hAnsi="Arial"/>
      <w:sz w:val="24"/>
    </w:rPr>
  </w:style>
  <w:style w:type="table" w:styleId="afffffffffffffff4">
    <w:name w:val="Table Elegant"/>
    <w:basedOn w:val="af4"/>
    <w:rsid w:val="00585BF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font0">
    <w:name w:val="font0"/>
    <w:basedOn w:val="af2"/>
    <w:rsid w:val="00585BF2"/>
    <w:pPr>
      <w:spacing w:before="100" w:beforeAutospacing="1" w:after="100" w:afterAutospacing="1"/>
    </w:pPr>
    <w:rPr>
      <w:rFonts w:ascii="Arial" w:hAnsi="Arial" w:cs="Arial"/>
      <w:sz w:val="20"/>
      <w:szCs w:val="20"/>
    </w:rPr>
  </w:style>
  <w:style w:type="paragraph" w:styleId="2fff7">
    <w:name w:val="Quote"/>
    <w:basedOn w:val="af2"/>
    <w:next w:val="af2"/>
    <w:link w:val="2fff8"/>
    <w:uiPriority w:val="99"/>
    <w:qFormat/>
    <w:rsid w:val="00585BF2"/>
    <w:pPr>
      <w:spacing w:line="360" w:lineRule="auto"/>
      <w:ind w:firstLine="737"/>
      <w:jc w:val="both"/>
    </w:pPr>
    <w:rPr>
      <w:rFonts w:ascii="Calibri" w:hAnsi="Calibri"/>
      <w:i/>
      <w:iCs/>
      <w:color w:val="000000"/>
      <w:lang w:val="en-US"/>
    </w:rPr>
  </w:style>
  <w:style w:type="character" w:customStyle="1" w:styleId="2fff8">
    <w:name w:val="Цитата 2 Знак"/>
    <w:link w:val="2fff7"/>
    <w:uiPriority w:val="99"/>
    <w:locked/>
    <w:rsid w:val="00585BF2"/>
    <w:rPr>
      <w:rFonts w:ascii="Calibri" w:hAnsi="Calibri" w:cs="Times New Roman"/>
      <w:i/>
      <w:color w:val="000000"/>
      <w:sz w:val="24"/>
      <w:lang w:val="en-US"/>
    </w:rPr>
  </w:style>
  <w:style w:type="paragraph" w:styleId="afffffffffffffff5">
    <w:name w:val="Intense Quote"/>
    <w:basedOn w:val="af2"/>
    <w:next w:val="af2"/>
    <w:link w:val="afffffffffffffff6"/>
    <w:uiPriority w:val="30"/>
    <w:qFormat/>
    <w:rsid w:val="00585BF2"/>
    <w:pPr>
      <w:pBdr>
        <w:bottom w:val="single" w:sz="4" w:space="4" w:color="4F81BD"/>
      </w:pBdr>
      <w:spacing w:before="200" w:after="280" w:line="360" w:lineRule="auto"/>
      <w:ind w:left="936" w:right="936" w:firstLine="737"/>
      <w:jc w:val="both"/>
    </w:pPr>
    <w:rPr>
      <w:rFonts w:ascii="Calibri" w:hAnsi="Calibri"/>
      <w:b/>
      <w:bCs/>
      <w:i/>
      <w:iCs/>
      <w:color w:val="4F81BD"/>
      <w:lang w:val="en-US"/>
    </w:rPr>
  </w:style>
  <w:style w:type="character" w:customStyle="1" w:styleId="afffffffffffffff6">
    <w:name w:val="Выделенная цитата Знак"/>
    <w:link w:val="afffffffffffffff5"/>
    <w:uiPriority w:val="30"/>
    <w:locked/>
    <w:rsid w:val="00585BF2"/>
    <w:rPr>
      <w:rFonts w:ascii="Calibri" w:hAnsi="Calibri" w:cs="Times New Roman"/>
      <w:b/>
      <w:i/>
      <w:color w:val="4F81BD"/>
      <w:sz w:val="24"/>
      <w:lang w:val="en-US"/>
    </w:rPr>
  </w:style>
  <w:style w:type="character" w:styleId="afffffffffffffff7">
    <w:name w:val="Subtle Emphasis"/>
    <w:uiPriority w:val="19"/>
    <w:qFormat/>
    <w:rsid w:val="00585BF2"/>
    <w:rPr>
      <w:rFonts w:cs="Times New Roman"/>
      <w:i/>
      <w:color w:val="808080"/>
    </w:rPr>
  </w:style>
  <w:style w:type="character" w:styleId="afffffffffffffff8">
    <w:name w:val="Intense Emphasis"/>
    <w:uiPriority w:val="21"/>
    <w:qFormat/>
    <w:rsid w:val="00585BF2"/>
    <w:rPr>
      <w:rFonts w:cs="Times New Roman"/>
      <w:b/>
      <w:i/>
      <w:color w:val="4F81BD"/>
    </w:rPr>
  </w:style>
  <w:style w:type="character" w:styleId="afffffffffffffff9">
    <w:name w:val="Subtle Reference"/>
    <w:uiPriority w:val="31"/>
    <w:qFormat/>
    <w:rsid w:val="00585BF2"/>
    <w:rPr>
      <w:rFonts w:cs="Times New Roman"/>
      <w:smallCaps/>
      <w:color w:val="auto"/>
      <w:u w:val="single"/>
    </w:rPr>
  </w:style>
  <w:style w:type="character" w:styleId="afffffffffffffffa">
    <w:name w:val="Intense Reference"/>
    <w:uiPriority w:val="32"/>
    <w:qFormat/>
    <w:rsid w:val="00585BF2"/>
    <w:rPr>
      <w:rFonts w:cs="Times New Roman"/>
      <w:b/>
      <w:smallCaps/>
      <w:color w:val="auto"/>
      <w:spacing w:val="5"/>
      <w:u w:val="single"/>
    </w:rPr>
  </w:style>
  <w:style w:type="character" w:customStyle="1" w:styleId="2a">
    <w:name w:val="№ таблицы Знак2"/>
    <w:link w:val="aff8"/>
    <w:locked/>
    <w:rsid w:val="00585BF2"/>
    <w:rPr>
      <w:b/>
      <w:sz w:val="24"/>
    </w:rPr>
  </w:style>
  <w:style w:type="character" w:styleId="afffffffffffffffb">
    <w:name w:val="Placeholder Text"/>
    <w:uiPriority w:val="99"/>
    <w:semiHidden/>
    <w:rsid w:val="00585BF2"/>
    <w:rPr>
      <w:rFonts w:cs="Times New Roman"/>
      <w:color w:val="808080"/>
    </w:rPr>
  </w:style>
  <w:style w:type="paragraph" w:customStyle="1" w:styleId="2-1">
    <w:name w:val="Заголовок 2-го уровня"/>
    <w:basedOn w:val="af2"/>
    <w:rsid w:val="00585BF2"/>
    <w:pPr>
      <w:spacing w:before="100" w:beforeAutospacing="1" w:after="100" w:afterAutospacing="1" w:line="360" w:lineRule="auto"/>
      <w:ind w:firstLine="737"/>
      <w:jc w:val="center"/>
    </w:pPr>
    <w:rPr>
      <w:b/>
      <w:bCs/>
    </w:rPr>
  </w:style>
  <w:style w:type="paragraph" w:customStyle="1" w:styleId="Style1">
    <w:name w:val="Style1"/>
    <w:basedOn w:val="af2"/>
    <w:uiPriority w:val="99"/>
    <w:rsid w:val="00585BF2"/>
    <w:pPr>
      <w:widowControl w:val="0"/>
      <w:autoSpaceDE w:val="0"/>
      <w:autoSpaceDN w:val="0"/>
      <w:adjustRightInd w:val="0"/>
      <w:spacing w:line="230" w:lineRule="exact"/>
      <w:jc w:val="center"/>
    </w:pPr>
    <w:rPr>
      <w:rFonts w:ascii="Bookman Old Style" w:hAnsi="Bookman Old Style" w:cs="Bookman Old Style"/>
    </w:rPr>
  </w:style>
  <w:style w:type="paragraph" w:customStyle="1" w:styleId="Style16">
    <w:name w:val="Style16"/>
    <w:basedOn w:val="af2"/>
    <w:rsid w:val="00585BF2"/>
    <w:pPr>
      <w:widowControl w:val="0"/>
      <w:autoSpaceDE w:val="0"/>
      <w:autoSpaceDN w:val="0"/>
      <w:adjustRightInd w:val="0"/>
      <w:spacing w:line="250" w:lineRule="exact"/>
    </w:pPr>
    <w:rPr>
      <w:rFonts w:ascii="Bookman Old Style" w:hAnsi="Bookman Old Style" w:cs="Bookman Old Style"/>
    </w:rPr>
  </w:style>
  <w:style w:type="character" w:customStyle="1" w:styleId="FontStyle19">
    <w:name w:val="Font Style19"/>
    <w:uiPriority w:val="99"/>
    <w:rsid w:val="00585BF2"/>
    <w:rPr>
      <w:rFonts w:ascii="Bookman Old Style" w:hAnsi="Bookman Old Style"/>
      <w:b/>
      <w:sz w:val="14"/>
    </w:rPr>
  </w:style>
  <w:style w:type="character" w:customStyle="1" w:styleId="FontStyle21">
    <w:name w:val="Font Style21"/>
    <w:rsid w:val="00585BF2"/>
    <w:rPr>
      <w:rFonts w:ascii="Bookman Old Style" w:hAnsi="Bookman Old Style"/>
      <w:b/>
      <w:sz w:val="22"/>
    </w:rPr>
  </w:style>
  <w:style w:type="character" w:customStyle="1" w:styleId="FontStyle22">
    <w:name w:val="Font Style22"/>
    <w:rsid w:val="00585BF2"/>
    <w:rPr>
      <w:rFonts w:ascii="Bookman Old Style" w:hAnsi="Bookman Old Style"/>
      <w:b/>
      <w:sz w:val="32"/>
    </w:rPr>
  </w:style>
  <w:style w:type="character" w:customStyle="1" w:styleId="FontStyle24">
    <w:name w:val="Font Style24"/>
    <w:rsid w:val="00585BF2"/>
    <w:rPr>
      <w:rFonts w:ascii="Bookman Old Style" w:hAnsi="Bookman Old Style"/>
      <w:b/>
      <w:sz w:val="20"/>
    </w:rPr>
  </w:style>
  <w:style w:type="character" w:customStyle="1" w:styleId="FontStyle28">
    <w:name w:val="Font Style28"/>
    <w:rsid w:val="00585BF2"/>
    <w:rPr>
      <w:rFonts w:ascii="Bookman Old Style" w:hAnsi="Bookman Old Style"/>
      <w:b/>
      <w:sz w:val="14"/>
    </w:rPr>
  </w:style>
  <w:style w:type="character" w:customStyle="1" w:styleId="FontStyle15">
    <w:name w:val="Font Style15"/>
    <w:rsid w:val="00585BF2"/>
    <w:rPr>
      <w:rFonts w:ascii="Times New Roman" w:hAnsi="Times New Roman"/>
      <w:spacing w:val="10"/>
      <w:sz w:val="20"/>
    </w:rPr>
  </w:style>
  <w:style w:type="character" w:customStyle="1" w:styleId="FontStyle17">
    <w:name w:val="Font Style17"/>
    <w:rsid w:val="00585BF2"/>
    <w:rPr>
      <w:rFonts w:ascii="Times New Roman" w:hAnsi="Times New Roman"/>
      <w:b/>
      <w:sz w:val="14"/>
    </w:rPr>
  </w:style>
  <w:style w:type="character" w:customStyle="1" w:styleId="FontStyle16">
    <w:name w:val="Font Style16"/>
    <w:rsid w:val="00585BF2"/>
    <w:rPr>
      <w:rFonts w:ascii="Times New Roman" w:hAnsi="Times New Roman"/>
      <w:spacing w:val="10"/>
      <w:sz w:val="18"/>
    </w:rPr>
  </w:style>
  <w:style w:type="character" w:customStyle="1" w:styleId="FontStyle20">
    <w:name w:val="Font Style20"/>
    <w:uiPriority w:val="99"/>
    <w:rsid w:val="00585BF2"/>
    <w:rPr>
      <w:rFonts w:ascii="Times New Roman" w:hAnsi="Times New Roman"/>
      <w:i/>
      <w:sz w:val="20"/>
    </w:rPr>
  </w:style>
  <w:style w:type="paragraph" w:customStyle="1" w:styleId="font11">
    <w:name w:val="font11"/>
    <w:basedOn w:val="af2"/>
    <w:rsid w:val="00585BF2"/>
    <w:pPr>
      <w:spacing w:before="100" w:beforeAutospacing="1" w:after="100" w:afterAutospacing="1"/>
    </w:pPr>
    <w:rPr>
      <w:b/>
      <w:bCs/>
      <w:color w:val="000000"/>
      <w:sz w:val="20"/>
      <w:szCs w:val="20"/>
    </w:rPr>
  </w:style>
  <w:style w:type="table" w:customStyle="1" w:styleId="1ffffd">
    <w:name w:val="Изысканная таблица1"/>
    <w:rsid w:val="00585BF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d">
    <w:name w:val="Сетка таблицы11"/>
    <w:uiPriority w:val="59"/>
    <w:rsid w:val="00585B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uiPriority w:val="59"/>
    <w:rsid w:val="00585B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9">
    <w:name w:val="Изысканная таблица2"/>
    <w:rsid w:val="00585BF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e">
    <w:name w:val="Изысканная таблица11"/>
    <w:rsid w:val="00585BF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character" w:customStyle="1" w:styleId="137">
    <w:name w:val="Заголовок 13"/>
    <w:aliases w:val="Заголовок 1 Знак Знак Знак Знак Знак Знак3,Заголовок 1 Знак Знак Знак1,Заголовок 121,Заголовок 1 Знак11,Заголовок 1 Знак Знак Знак Знак Знак Знак11,Заголовок 1 Знак Знак Знак Знак11,Заголовок 1 Знак Знак Знак Знак Знак Знак4,Заголовок 1 Зн"/>
    <w:rsid w:val="00585BF2"/>
    <w:rPr>
      <w:rFonts w:ascii="Arial" w:hAnsi="Arial"/>
      <w:b/>
      <w:caps/>
      <w:lang w:val="ru-RU" w:eastAsia="ru-RU"/>
    </w:rPr>
  </w:style>
  <w:style w:type="character" w:customStyle="1" w:styleId="128">
    <w:name w:val="Заголовок 1 Знак Знак Знак Знак Знак Знак2"/>
    <w:aliases w:val="Заголовок 1 Знак Знак Знак Знак Знак1,Заголовок 1 Знак Знак Знак Знак Знак Знак1 Знак,Заголовок 1 Знак Знак Знак Знак1 Знак,Заголовок 1 Знак1 Знак,h1 Знак"/>
    <w:rsid w:val="00585BF2"/>
    <w:rPr>
      <w:rFonts w:ascii="Arial" w:hAnsi="Arial"/>
      <w:b/>
      <w:caps/>
      <w:lang w:val="ru-RU" w:eastAsia="ru-RU"/>
    </w:rPr>
  </w:style>
  <w:style w:type="paragraph" w:customStyle="1" w:styleId="3fb">
    <w:name w:val="Основной текст с отступом3"/>
    <w:basedOn w:val="af2"/>
    <w:rsid w:val="00585BF2"/>
    <w:pPr>
      <w:widowControl w:val="0"/>
      <w:autoSpaceDE w:val="0"/>
      <w:autoSpaceDN w:val="0"/>
      <w:adjustRightInd w:val="0"/>
      <w:spacing w:after="120"/>
      <w:ind w:left="283"/>
    </w:pPr>
    <w:rPr>
      <w:rFonts w:ascii="Arial" w:hAnsi="Arial" w:cs="Arial"/>
      <w:sz w:val="20"/>
      <w:szCs w:val="20"/>
    </w:rPr>
  </w:style>
  <w:style w:type="paragraph" w:customStyle="1" w:styleId="afffffffffffffffc">
    <w:name w:val="Название предприятия"/>
    <w:basedOn w:val="af2"/>
    <w:rsid w:val="00585BF2"/>
    <w:pPr>
      <w:tabs>
        <w:tab w:val="num" w:pos="720"/>
      </w:tabs>
      <w:ind w:left="720" w:hanging="360"/>
    </w:pPr>
    <w:rPr>
      <w:rFonts w:eastAsia="Batang"/>
    </w:rPr>
  </w:style>
  <w:style w:type="paragraph" w:customStyle="1" w:styleId="2fffa">
    <w:name w:val="ЗАГ АС 2"/>
    <w:basedOn w:val="3"/>
    <w:rsid w:val="00585BF2"/>
    <w:rPr>
      <w:bCs/>
      <w:i w:val="0"/>
    </w:rPr>
  </w:style>
  <w:style w:type="paragraph" w:customStyle="1" w:styleId="1ffffe">
    <w:name w:val="Стиль ЗАГ. ТХ 1"/>
    <w:basedOn w:val="2fffa"/>
    <w:rsid w:val="00585BF2"/>
  </w:style>
  <w:style w:type="paragraph" w:customStyle="1" w:styleId="2fffb">
    <w:name w:val="Стиль ЗАГ.ТХ 2"/>
    <w:basedOn w:val="af2"/>
    <w:rsid w:val="00585BF2"/>
    <w:pPr>
      <w:keepNext/>
      <w:spacing w:line="360" w:lineRule="auto"/>
      <w:jc w:val="center"/>
      <w:outlineLvl w:val="2"/>
    </w:pPr>
    <w:rPr>
      <w:rFonts w:eastAsia="Batang"/>
      <w:b/>
      <w:bCs/>
      <w:color w:val="000000"/>
    </w:rPr>
  </w:style>
  <w:style w:type="paragraph" w:customStyle="1" w:styleId="2fffc">
    <w:name w:val="ЗАГ ТБ 2"/>
    <w:basedOn w:val="3"/>
    <w:rsid w:val="00585BF2"/>
    <w:rPr>
      <w:rFonts w:eastAsia="Batang"/>
      <w:i w:val="0"/>
    </w:rPr>
  </w:style>
  <w:style w:type="paragraph" w:customStyle="1" w:styleId="12pt">
    <w:name w:val="Стиль Основной текст + 12 pt"/>
    <w:basedOn w:val="affd"/>
    <w:rsid w:val="00585BF2"/>
    <w:pPr>
      <w:spacing w:before="0" w:after="0"/>
      <w:ind w:firstLine="0"/>
      <w:jc w:val="center"/>
    </w:pPr>
    <w:rPr>
      <w:bCs/>
      <w:szCs w:val="24"/>
    </w:rPr>
  </w:style>
  <w:style w:type="paragraph" w:customStyle="1" w:styleId="Bullet6">
    <w:name w:val="Bullet Знак Знак Знак Знак Знак Знак Знак"/>
    <w:basedOn w:val="affd"/>
    <w:rsid w:val="00585BF2"/>
    <w:pPr>
      <w:tabs>
        <w:tab w:val="num" w:pos="720"/>
      </w:tabs>
      <w:spacing w:after="0"/>
      <w:ind w:left="720" w:hanging="363"/>
      <w:jc w:val="left"/>
    </w:pPr>
    <w:rPr>
      <w:rFonts w:ascii="Arial" w:hAnsi="Arial"/>
      <w:szCs w:val="24"/>
      <w:lang w:val="en-US"/>
    </w:rPr>
  </w:style>
  <w:style w:type="paragraph" w:customStyle="1" w:styleId="afffffffffffffffd">
    <w:name w:val="Стиль По ширине"/>
    <w:basedOn w:val="af2"/>
    <w:rsid w:val="00585BF2"/>
    <w:pPr>
      <w:spacing w:before="40" w:after="40"/>
      <w:ind w:firstLine="357"/>
      <w:jc w:val="both"/>
    </w:pPr>
    <w:rPr>
      <w:rFonts w:ascii="Arial" w:hAnsi="Arial"/>
      <w:sz w:val="20"/>
      <w:szCs w:val="20"/>
    </w:rPr>
  </w:style>
  <w:style w:type="paragraph" w:customStyle="1" w:styleId="afffffffffffffffe">
    <w:name w:val="Мой текст Знак Знак"/>
    <w:rsid w:val="00585BF2"/>
    <w:pPr>
      <w:spacing w:before="120"/>
      <w:jc w:val="both"/>
    </w:pPr>
    <w:rPr>
      <w:color w:val="000000"/>
      <w:sz w:val="24"/>
      <w:szCs w:val="24"/>
    </w:rPr>
  </w:style>
  <w:style w:type="character" w:customStyle="1" w:styleId="FontStyle12">
    <w:name w:val="Font Style12"/>
    <w:uiPriority w:val="99"/>
    <w:rsid w:val="00585BF2"/>
    <w:rPr>
      <w:rFonts w:ascii="Times New Roman" w:hAnsi="Times New Roman"/>
      <w:sz w:val="22"/>
    </w:rPr>
  </w:style>
  <w:style w:type="character" w:customStyle="1" w:styleId="FontStyle11">
    <w:name w:val="Font Style11"/>
    <w:uiPriority w:val="99"/>
    <w:rsid w:val="00585BF2"/>
    <w:rPr>
      <w:rFonts w:ascii="Times New Roman" w:hAnsi="Times New Roman"/>
      <w:sz w:val="22"/>
    </w:rPr>
  </w:style>
  <w:style w:type="paragraph" w:customStyle="1" w:styleId="Style7">
    <w:name w:val="Style7"/>
    <w:basedOn w:val="af2"/>
    <w:uiPriority w:val="99"/>
    <w:rsid w:val="00585BF2"/>
    <w:pPr>
      <w:widowControl w:val="0"/>
      <w:autoSpaceDE w:val="0"/>
      <w:autoSpaceDN w:val="0"/>
      <w:adjustRightInd w:val="0"/>
      <w:spacing w:line="283" w:lineRule="exact"/>
      <w:jc w:val="right"/>
    </w:pPr>
  </w:style>
  <w:style w:type="character" w:customStyle="1" w:styleId="FontStyle13">
    <w:name w:val="Font Style13"/>
    <w:rsid w:val="00585BF2"/>
    <w:rPr>
      <w:rFonts w:ascii="Book Antiqua" w:hAnsi="Book Antiqua"/>
      <w:i/>
      <w:sz w:val="20"/>
    </w:rPr>
  </w:style>
  <w:style w:type="character" w:customStyle="1" w:styleId="FontStyle14">
    <w:name w:val="Font Style14"/>
    <w:rsid w:val="00585BF2"/>
    <w:rPr>
      <w:rFonts w:ascii="Times New Roman" w:hAnsi="Times New Roman"/>
      <w:b/>
      <w:sz w:val="22"/>
    </w:rPr>
  </w:style>
  <w:style w:type="paragraph" w:customStyle="1" w:styleId="Normaltab">
    <w:name w:val="Normal+tab"/>
    <w:basedOn w:val="af2"/>
    <w:rsid w:val="00585BF2"/>
    <w:pPr>
      <w:tabs>
        <w:tab w:val="left" w:pos="840"/>
      </w:tabs>
      <w:spacing w:after="260"/>
      <w:jc w:val="both"/>
    </w:pPr>
    <w:rPr>
      <w:rFonts w:ascii="New Century Schlbk" w:hAnsi="New Century Schlbk" w:cs="New Century Schlbk"/>
      <w:lang w:val="en-GB"/>
    </w:rPr>
  </w:style>
  <w:style w:type="paragraph" w:customStyle="1" w:styleId="NormalWeb1">
    <w:name w:val="Normal (Web)1"/>
    <w:basedOn w:val="af2"/>
    <w:rsid w:val="00585BF2"/>
    <w:pPr>
      <w:spacing w:before="100" w:beforeAutospacing="1" w:after="100" w:afterAutospacing="1"/>
    </w:pPr>
    <w:rPr>
      <w:lang w:val="en-US" w:eastAsia="en-US"/>
    </w:rPr>
  </w:style>
  <w:style w:type="character" w:customStyle="1" w:styleId="2Char">
    <w:name w:val="Мой список2 Char"/>
    <w:link w:val="2fc"/>
    <w:uiPriority w:val="1"/>
    <w:locked/>
    <w:rsid w:val="00585BF2"/>
    <w:rPr>
      <w:color w:val="000000"/>
      <w:sz w:val="22"/>
      <w:shd w:val="clear" w:color="auto" w:fill="FFFFFF"/>
    </w:rPr>
  </w:style>
  <w:style w:type="paragraph" w:customStyle="1" w:styleId="3fc">
    <w:name w:val="Мой заголовок3"/>
    <w:link w:val="3fd"/>
    <w:qFormat/>
    <w:rsid w:val="00585BF2"/>
    <w:pPr>
      <w:shd w:val="clear" w:color="auto" w:fill="FFFFFF"/>
      <w:spacing w:before="240"/>
      <w:jc w:val="both"/>
      <w:outlineLvl w:val="2"/>
    </w:pPr>
    <w:rPr>
      <w:rFonts w:ascii="Arial" w:hAnsi="Arial"/>
      <w:b/>
      <w:i/>
      <w:color w:val="000000"/>
      <w:sz w:val="24"/>
      <w:szCs w:val="24"/>
    </w:rPr>
  </w:style>
  <w:style w:type="paragraph" w:customStyle="1" w:styleId="Naimenovanierus">
    <w:name w:val="Naimenovanierus"/>
    <w:basedOn w:val="af2"/>
    <w:autoRedefine/>
    <w:rsid w:val="00585BF2"/>
    <w:pPr>
      <w:ind w:firstLine="540"/>
      <w:jc w:val="center"/>
    </w:pPr>
    <w:rPr>
      <w:caps/>
    </w:rPr>
  </w:style>
  <w:style w:type="paragraph" w:customStyle="1" w:styleId="Indent1">
    <w:name w:val="Indent 1"/>
    <w:basedOn w:val="af2"/>
    <w:rsid w:val="00585BF2"/>
    <w:pPr>
      <w:ind w:left="720"/>
      <w:jc w:val="both"/>
    </w:pPr>
    <w:rPr>
      <w:rFonts w:ascii="Arial" w:hAnsi="Arial" w:cs="Arial"/>
      <w:sz w:val="22"/>
      <w:szCs w:val="22"/>
    </w:rPr>
  </w:style>
  <w:style w:type="character" w:customStyle="1" w:styleId="-9">
    <w:name w:val="Таблица-Название Знак"/>
    <w:link w:val="-8"/>
    <w:locked/>
    <w:rsid w:val="00585BF2"/>
    <w:rPr>
      <w:rFonts w:ascii="Arial" w:hAnsi="Arial"/>
      <w:b/>
      <w:kern w:val="16"/>
    </w:rPr>
  </w:style>
  <w:style w:type="character" w:customStyle="1" w:styleId="-3">
    <w:name w:val="Таблица-Текст Знак"/>
    <w:link w:val="-2"/>
    <w:uiPriority w:val="99"/>
    <w:locked/>
    <w:rsid w:val="00585BF2"/>
    <w:rPr>
      <w:rFonts w:ascii="Georgia" w:hAnsi="Georgia"/>
      <w:snapToGrid w:val="0"/>
    </w:rPr>
  </w:style>
  <w:style w:type="character" w:customStyle="1" w:styleId="Agip0">
    <w:name w:val="Agip Знак"/>
    <w:link w:val="Agip"/>
    <w:locked/>
    <w:rsid w:val="00585BF2"/>
    <w:rPr>
      <w:rFonts w:ascii="Arial" w:hAnsi="Arial"/>
      <w:sz w:val="22"/>
      <w:lang w:val="ru-RU" w:eastAsia="ru-RU"/>
    </w:rPr>
  </w:style>
  <w:style w:type="paragraph" w:customStyle="1" w:styleId="FR3">
    <w:name w:val="FR3"/>
    <w:uiPriority w:val="99"/>
    <w:rsid w:val="00585BF2"/>
    <w:pPr>
      <w:widowControl w:val="0"/>
      <w:autoSpaceDE w:val="0"/>
      <w:autoSpaceDN w:val="0"/>
      <w:adjustRightInd w:val="0"/>
      <w:jc w:val="center"/>
    </w:pPr>
    <w:rPr>
      <w:rFonts w:ascii="Arial" w:hAnsi="Arial" w:cs="Arial"/>
      <w:sz w:val="32"/>
      <w:szCs w:val="32"/>
    </w:rPr>
  </w:style>
  <w:style w:type="paragraph" w:customStyle="1" w:styleId="FR4">
    <w:name w:val="FR4"/>
    <w:uiPriority w:val="99"/>
    <w:rsid w:val="00585BF2"/>
    <w:pPr>
      <w:widowControl w:val="0"/>
      <w:autoSpaceDE w:val="0"/>
      <w:autoSpaceDN w:val="0"/>
      <w:adjustRightInd w:val="0"/>
      <w:spacing w:before="60" w:line="300" w:lineRule="auto"/>
      <w:ind w:firstLine="720"/>
    </w:pPr>
    <w:rPr>
      <w:rFonts w:ascii="Arial" w:hAnsi="Arial" w:cs="Arial"/>
      <w:sz w:val="22"/>
      <w:szCs w:val="22"/>
    </w:rPr>
  </w:style>
  <w:style w:type="paragraph" w:customStyle="1" w:styleId="FR5">
    <w:name w:val="FR5"/>
    <w:rsid w:val="00585BF2"/>
    <w:pPr>
      <w:widowControl w:val="0"/>
      <w:autoSpaceDE w:val="0"/>
      <w:autoSpaceDN w:val="0"/>
      <w:adjustRightInd w:val="0"/>
      <w:spacing w:before="20"/>
      <w:jc w:val="right"/>
    </w:pPr>
    <w:rPr>
      <w:rFonts w:ascii="Arial" w:hAnsi="Arial" w:cs="Arial"/>
      <w:noProof/>
      <w:sz w:val="12"/>
      <w:szCs w:val="12"/>
    </w:rPr>
  </w:style>
  <w:style w:type="paragraph" w:styleId="affffffffffffffff">
    <w:name w:val="macro"/>
    <w:link w:val="affffffffffffffff0"/>
    <w:rsid w:val="00585BF2"/>
    <w:pPr>
      <w:tabs>
        <w:tab w:val="left" w:pos="480"/>
        <w:tab w:val="left" w:pos="960"/>
        <w:tab w:val="left" w:pos="1440"/>
        <w:tab w:val="left" w:pos="1920"/>
        <w:tab w:val="left" w:pos="2400"/>
        <w:tab w:val="left" w:pos="2880"/>
        <w:tab w:val="left" w:pos="3360"/>
        <w:tab w:val="left" w:pos="3840"/>
        <w:tab w:val="left" w:pos="4320"/>
      </w:tabs>
    </w:pPr>
    <w:rPr>
      <w:sz w:val="18"/>
      <w:lang w:val="en-US"/>
    </w:rPr>
  </w:style>
  <w:style w:type="character" w:customStyle="1" w:styleId="affffffffffffffff0">
    <w:name w:val="Текст макроса Знак"/>
    <w:link w:val="affffffffffffffff"/>
    <w:locked/>
    <w:rsid w:val="00585BF2"/>
    <w:rPr>
      <w:rFonts w:cs="Times New Roman"/>
      <w:sz w:val="18"/>
      <w:lang w:val="en-US" w:eastAsia="ru-RU" w:bidi="ar-SA"/>
    </w:rPr>
  </w:style>
  <w:style w:type="paragraph" w:styleId="3fe">
    <w:name w:val="index 3"/>
    <w:basedOn w:val="af2"/>
    <w:next w:val="af2"/>
    <w:autoRedefine/>
    <w:rsid w:val="00585BF2"/>
    <w:pPr>
      <w:spacing w:before="120"/>
      <w:ind w:left="720" w:hanging="240"/>
      <w:jc w:val="both"/>
    </w:pPr>
    <w:rPr>
      <w:szCs w:val="20"/>
    </w:rPr>
  </w:style>
  <w:style w:type="paragraph" w:customStyle="1" w:styleId="2TimesNewRoman12pt">
    <w:name w:val="Стиль Заголовок 2 + Times New Roman 12 pt по ширине Первая строк..."/>
    <w:basedOn w:val="25"/>
    <w:rsid w:val="00585BF2"/>
    <w:pPr>
      <w:ind w:left="3382" w:firstLine="737"/>
    </w:pPr>
    <w:rPr>
      <w:bCs/>
      <w:i/>
      <w:iCs/>
    </w:rPr>
  </w:style>
  <w:style w:type="paragraph" w:customStyle="1" w:styleId="1000">
    <w:name w:val="Стиль Оглавление 1 + по ширине Первая строка:  0 см Перед:  0 пт..."/>
    <w:basedOn w:val="1e"/>
    <w:rsid w:val="00585BF2"/>
    <w:pPr>
      <w:tabs>
        <w:tab w:val="left" w:pos="360"/>
      </w:tabs>
    </w:pPr>
    <w:rPr>
      <w:i/>
      <w:kern w:val="32"/>
    </w:rPr>
  </w:style>
  <w:style w:type="paragraph" w:customStyle="1" w:styleId="1300">
    <w:name w:val="Стиль Слева:  13 см Первая строка:  0 см"/>
    <w:basedOn w:val="af2"/>
    <w:rsid w:val="00585BF2"/>
    <w:pPr>
      <w:spacing w:line="360" w:lineRule="auto"/>
      <w:ind w:left="737"/>
      <w:jc w:val="both"/>
    </w:pPr>
    <w:rPr>
      <w:szCs w:val="20"/>
    </w:rPr>
  </w:style>
  <w:style w:type="character" w:customStyle="1" w:styleId="TITULBOLD9">
    <w:name w:val="TITUL BOLD9"/>
    <w:rsid w:val="00585BF2"/>
    <w:rPr>
      <w:rFonts w:ascii="Arial" w:hAnsi="Arial"/>
      <w:b/>
      <w:sz w:val="18"/>
    </w:rPr>
  </w:style>
  <w:style w:type="paragraph" w:customStyle="1" w:styleId="MARKER10">
    <w:name w:val="**MARKER_1"/>
    <w:basedOn w:val="af2"/>
    <w:link w:val="MARKER11"/>
    <w:rsid w:val="00585BF2"/>
    <w:pPr>
      <w:tabs>
        <w:tab w:val="num" w:pos="720"/>
      </w:tabs>
      <w:spacing w:after="120"/>
      <w:ind w:left="720" w:hanging="360"/>
      <w:jc w:val="both"/>
    </w:pPr>
    <w:rPr>
      <w:rFonts w:ascii="Arial" w:hAnsi="Arial"/>
      <w:sz w:val="20"/>
      <w:szCs w:val="20"/>
    </w:rPr>
  </w:style>
  <w:style w:type="paragraph" w:customStyle="1" w:styleId="affffffffffffffff1">
    <w:name w:val="ЗАГОЛОВОК"/>
    <w:basedOn w:val="af2"/>
    <w:rsid w:val="00585BF2"/>
    <w:pPr>
      <w:spacing w:before="240" w:after="240"/>
      <w:jc w:val="center"/>
      <w:outlineLvl w:val="0"/>
    </w:pPr>
    <w:rPr>
      <w:rFonts w:ascii="Arial" w:hAnsi="Arial"/>
      <w:b/>
      <w:caps/>
      <w:sz w:val="22"/>
      <w:szCs w:val="22"/>
    </w:rPr>
  </w:style>
  <w:style w:type="paragraph" w:customStyle="1" w:styleId="TEXTOFTABLES">
    <w:name w:val="**TEXT OF TABLES"/>
    <w:basedOn w:val="af2"/>
    <w:link w:val="TEXTOFTABLES0"/>
    <w:uiPriority w:val="99"/>
    <w:rsid w:val="00585BF2"/>
    <w:pPr>
      <w:widowControl w:val="0"/>
      <w:jc w:val="center"/>
    </w:pPr>
    <w:rPr>
      <w:rFonts w:ascii="Arial" w:hAnsi="Arial"/>
      <w:sz w:val="16"/>
      <w:szCs w:val="20"/>
    </w:rPr>
  </w:style>
  <w:style w:type="character" w:customStyle="1" w:styleId="TEXTOFTABLES0">
    <w:name w:val="**TEXT OF TABLES Знак Знак"/>
    <w:link w:val="TEXTOFTABLES"/>
    <w:uiPriority w:val="99"/>
    <w:locked/>
    <w:rsid w:val="00585BF2"/>
    <w:rPr>
      <w:rFonts w:ascii="Arial" w:hAnsi="Arial"/>
      <w:sz w:val="16"/>
    </w:rPr>
  </w:style>
  <w:style w:type="character" w:customStyle="1" w:styleId="Arial">
    <w:name w:val="Обычный + Arial Знак"/>
    <w:aliases w:val="10 пт Знак"/>
    <w:rsid w:val="00585BF2"/>
    <w:rPr>
      <w:rFonts w:ascii="Arial" w:hAnsi="Arial"/>
      <w:b/>
      <w:sz w:val="18"/>
    </w:rPr>
  </w:style>
  <w:style w:type="paragraph" w:customStyle="1" w:styleId="Markernew">
    <w:name w:val="Marker_new"/>
    <w:basedOn w:val="af2"/>
    <w:rsid w:val="00585BF2"/>
    <w:pPr>
      <w:kinsoku w:val="0"/>
      <w:overflowPunct w:val="0"/>
      <w:autoSpaceDE w:val="0"/>
      <w:autoSpaceDN w:val="0"/>
      <w:adjustRightInd w:val="0"/>
      <w:snapToGrid w:val="0"/>
      <w:spacing w:after="120"/>
      <w:jc w:val="both"/>
    </w:pPr>
    <w:rPr>
      <w:rFonts w:ascii="Arial" w:hAnsi="Arial"/>
      <w:sz w:val="20"/>
      <w:szCs w:val="20"/>
    </w:rPr>
  </w:style>
  <w:style w:type="paragraph" w:customStyle="1" w:styleId="TableText">
    <w:name w:val="Table Text"/>
    <w:basedOn w:val="af2"/>
    <w:rsid w:val="00585BF2"/>
    <w:pPr>
      <w:keepLines/>
      <w:tabs>
        <w:tab w:val="left" w:pos="720"/>
      </w:tabs>
      <w:spacing w:before="60" w:after="60"/>
      <w:jc w:val="both"/>
    </w:pPr>
    <w:rPr>
      <w:rFonts w:ascii="Arial" w:hAnsi="Arial" w:cs="Arial"/>
      <w:sz w:val="22"/>
      <w:szCs w:val="22"/>
      <w:lang w:val="en-GB" w:eastAsia="en-US"/>
    </w:rPr>
  </w:style>
  <w:style w:type="character" w:customStyle="1" w:styleId="affffffffffffffff2">
    <w:name w:val="текст таблицы Знак"/>
    <w:uiPriority w:val="99"/>
    <w:rsid w:val="00585BF2"/>
    <w:rPr>
      <w:rFonts w:ascii="Arial" w:hAnsi="Arial"/>
      <w:sz w:val="16"/>
    </w:rPr>
  </w:style>
  <w:style w:type="paragraph" w:customStyle="1" w:styleId="TEXTEAI">
    <w:name w:val="TEXT EAI Знак"/>
    <w:basedOn w:val="af2"/>
    <w:rsid w:val="00585BF2"/>
    <w:pPr>
      <w:autoSpaceDE w:val="0"/>
      <w:autoSpaceDN w:val="0"/>
      <w:spacing w:after="120"/>
      <w:jc w:val="both"/>
    </w:pPr>
    <w:rPr>
      <w:rFonts w:ascii="Arial" w:hAnsi="Arial" w:cs="Arial"/>
      <w:bCs/>
      <w:sz w:val="20"/>
      <w:szCs w:val="20"/>
    </w:rPr>
  </w:style>
  <w:style w:type="paragraph" w:customStyle="1" w:styleId="affffffffffffffff3">
    <w:name w:val="Стиль нумерованный"/>
    <w:basedOn w:val="af2"/>
    <w:rsid w:val="00585BF2"/>
    <w:pPr>
      <w:tabs>
        <w:tab w:val="num" w:pos="454"/>
      </w:tabs>
      <w:spacing w:after="120"/>
      <w:ind w:left="454" w:hanging="341"/>
      <w:jc w:val="both"/>
    </w:pPr>
    <w:rPr>
      <w:rFonts w:ascii="Arial" w:hAnsi="Arial"/>
      <w:sz w:val="20"/>
      <w:szCs w:val="20"/>
    </w:rPr>
  </w:style>
  <w:style w:type="paragraph" w:customStyle="1" w:styleId="MarkerKAAE">
    <w:name w:val="Marker KAAE"/>
    <w:basedOn w:val="af2"/>
    <w:link w:val="MarkerKAAE0"/>
    <w:rsid w:val="00585BF2"/>
    <w:pPr>
      <w:tabs>
        <w:tab w:val="num" w:pos="2748"/>
      </w:tabs>
      <w:spacing w:after="120"/>
      <w:ind w:left="2748" w:hanging="341"/>
      <w:jc w:val="both"/>
    </w:pPr>
    <w:rPr>
      <w:rFonts w:ascii="Arial" w:hAnsi="Arial"/>
      <w:sz w:val="20"/>
      <w:szCs w:val="20"/>
    </w:rPr>
  </w:style>
  <w:style w:type="character" w:customStyle="1" w:styleId="MarkerKAAE0">
    <w:name w:val="Marker KAAE Знак"/>
    <w:link w:val="MarkerKAAE"/>
    <w:locked/>
    <w:rsid w:val="00585BF2"/>
    <w:rPr>
      <w:rFonts w:ascii="Arial" w:hAnsi="Arial"/>
    </w:rPr>
  </w:style>
  <w:style w:type="paragraph" w:customStyle="1" w:styleId="Marker2">
    <w:name w:val="Marker 2"/>
    <w:basedOn w:val="af2"/>
    <w:rsid w:val="00585BF2"/>
    <w:pPr>
      <w:tabs>
        <w:tab w:val="num" w:pos="680"/>
      </w:tabs>
      <w:spacing w:after="120"/>
      <w:ind w:left="680" w:hanging="340"/>
      <w:jc w:val="both"/>
    </w:pPr>
    <w:rPr>
      <w:rFonts w:ascii="Arial" w:hAnsi="Arial"/>
      <w:sz w:val="20"/>
      <w:szCs w:val="20"/>
    </w:rPr>
  </w:style>
  <w:style w:type="paragraph" w:customStyle="1" w:styleId="sourses">
    <w:name w:val="sourses"/>
    <w:basedOn w:val="af2"/>
    <w:rsid w:val="00585BF2"/>
    <w:pPr>
      <w:spacing w:after="60"/>
      <w:jc w:val="both"/>
    </w:pPr>
    <w:rPr>
      <w:rFonts w:ascii="Arial" w:hAnsi="Arial"/>
      <w:i/>
      <w:iCs/>
      <w:sz w:val="14"/>
      <w:szCs w:val="20"/>
    </w:rPr>
  </w:style>
  <w:style w:type="paragraph" w:customStyle="1" w:styleId="affffffffffffffff4">
    <w:name w:val="источник"/>
    <w:basedOn w:val="af2"/>
    <w:link w:val="affffffffffffffff5"/>
    <w:uiPriority w:val="99"/>
    <w:rsid w:val="00585BF2"/>
    <w:pPr>
      <w:spacing w:after="60"/>
      <w:ind w:left="1134" w:hanging="1134"/>
      <w:jc w:val="both"/>
    </w:pPr>
    <w:rPr>
      <w:rFonts w:ascii="Arial" w:hAnsi="Arial"/>
      <w:i/>
      <w:sz w:val="14"/>
      <w:szCs w:val="20"/>
      <w:lang w:eastAsia="en-US"/>
    </w:rPr>
  </w:style>
  <w:style w:type="paragraph" w:customStyle="1" w:styleId="Nomeroftext">
    <w:name w:val="Nomer of text"/>
    <w:basedOn w:val="af2"/>
    <w:rsid w:val="00585BF2"/>
    <w:pPr>
      <w:tabs>
        <w:tab w:val="num" w:pos="720"/>
      </w:tabs>
      <w:kinsoku w:val="0"/>
      <w:overflowPunct w:val="0"/>
      <w:autoSpaceDE w:val="0"/>
      <w:autoSpaceDN w:val="0"/>
      <w:adjustRightInd w:val="0"/>
      <w:snapToGrid w:val="0"/>
      <w:spacing w:after="120"/>
      <w:ind w:left="720" w:hanging="360"/>
      <w:jc w:val="both"/>
    </w:pPr>
    <w:rPr>
      <w:rFonts w:ascii="Arial" w:hAnsi="Arial"/>
      <w:sz w:val="20"/>
      <w:szCs w:val="20"/>
    </w:rPr>
  </w:style>
  <w:style w:type="paragraph" w:customStyle="1" w:styleId="MarkerKAAEnew">
    <w:name w:val="Marker KAAE new"/>
    <w:basedOn w:val="af2"/>
    <w:rsid w:val="00585BF2"/>
    <w:pPr>
      <w:tabs>
        <w:tab w:val="num" w:pos="454"/>
      </w:tabs>
      <w:spacing w:after="120"/>
      <w:ind w:left="454" w:hanging="341"/>
      <w:jc w:val="both"/>
    </w:pPr>
    <w:rPr>
      <w:rFonts w:ascii="Arial" w:hAnsi="Arial"/>
      <w:sz w:val="20"/>
      <w:szCs w:val="20"/>
    </w:rPr>
  </w:style>
  <w:style w:type="paragraph" w:customStyle="1" w:styleId="ab">
    <w:name w:val="маркированный список"/>
    <w:basedOn w:val="af2"/>
    <w:rsid w:val="00585BF2"/>
    <w:pPr>
      <w:numPr>
        <w:numId w:val="34"/>
      </w:numPr>
      <w:spacing w:after="120"/>
      <w:jc w:val="both"/>
    </w:pPr>
    <w:rPr>
      <w:rFonts w:ascii="Arial" w:hAnsi="Arial"/>
      <w:sz w:val="20"/>
      <w:szCs w:val="20"/>
    </w:rPr>
  </w:style>
  <w:style w:type="paragraph" w:customStyle="1" w:styleId="affffffffffffffff6">
    <w:name w:val="Основной"/>
    <w:link w:val="affffffffffffffff7"/>
    <w:uiPriority w:val="8"/>
    <w:qFormat/>
    <w:rsid w:val="00585BF2"/>
    <w:pPr>
      <w:autoSpaceDE w:val="0"/>
      <w:autoSpaceDN w:val="0"/>
      <w:ind w:firstLine="170"/>
      <w:jc w:val="both"/>
    </w:pPr>
    <w:rPr>
      <w:rFonts w:ascii="(Ps)Times" w:hAnsi="(Ps)Times" w:cs="(Ps)Times"/>
      <w:color w:val="000000"/>
      <w:sz w:val="17"/>
      <w:szCs w:val="17"/>
    </w:rPr>
  </w:style>
  <w:style w:type="paragraph" w:customStyle="1" w:styleId="affffffffffffffff8">
    <w:name w:val="МаркСписок"/>
    <w:rsid w:val="00585BF2"/>
    <w:pPr>
      <w:widowControl w:val="0"/>
      <w:overflowPunct w:val="0"/>
      <w:autoSpaceDE w:val="0"/>
      <w:autoSpaceDN w:val="0"/>
      <w:adjustRightInd w:val="0"/>
      <w:spacing w:line="360" w:lineRule="auto"/>
      <w:ind w:left="947" w:hanging="227"/>
      <w:jc w:val="both"/>
      <w:textAlignment w:val="baseline"/>
    </w:pPr>
    <w:rPr>
      <w:sz w:val="28"/>
    </w:rPr>
  </w:style>
  <w:style w:type="paragraph" w:customStyle="1" w:styleId="affffffffffffffff9">
    <w:name w:val="Пояснение"/>
    <w:rsid w:val="00585BF2"/>
    <w:pPr>
      <w:widowControl w:val="0"/>
      <w:overflowPunct w:val="0"/>
      <w:autoSpaceDE w:val="0"/>
      <w:autoSpaceDN w:val="0"/>
      <w:adjustRightInd w:val="0"/>
      <w:spacing w:line="360" w:lineRule="auto"/>
      <w:ind w:firstLine="720"/>
      <w:jc w:val="both"/>
      <w:textAlignment w:val="baseline"/>
    </w:pPr>
    <w:rPr>
      <w:sz w:val="28"/>
    </w:rPr>
  </w:style>
  <w:style w:type="paragraph" w:customStyle="1" w:styleId="NAMEOFFIGURES">
    <w:name w:val="**NAME OF FIGURES"/>
    <w:basedOn w:val="af2"/>
    <w:link w:val="NAMEOFFIGURES0"/>
    <w:rsid w:val="00585BF2"/>
    <w:pPr>
      <w:spacing w:before="120" w:after="120"/>
      <w:ind w:left="1701" w:hanging="1701"/>
      <w:jc w:val="both"/>
      <w:outlineLvl w:val="7"/>
    </w:pPr>
    <w:rPr>
      <w:rFonts w:ascii="Arial" w:hAnsi="Arial"/>
      <w:b/>
      <w:sz w:val="20"/>
      <w:szCs w:val="20"/>
    </w:rPr>
  </w:style>
  <w:style w:type="character" w:customStyle="1" w:styleId="NAMEOFFIGURES0">
    <w:name w:val="**NAME OF FIGURES Знак"/>
    <w:link w:val="NAMEOFFIGURES"/>
    <w:locked/>
    <w:rsid w:val="00585BF2"/>
    <w:rPr>
      <w:rFonts w:ascii="Arial" w:hAnsi="Arial"/>
      <w:b/>
    </w:rPr>
  </w:style>
  <w:style w:type="paragraph" w:customStyle="1" w:styleId="Agiptext">
    <w:name w:val="Agip text"/>
    <w:basedOn w:val="af2"/>
    <w:rsid w:val="00585BF2"/>
    <w:pPr>
      <w:spacing w:after="120"/>
      <w:jc w:val="both"/>
    </w:pPr>
    <w:rPr>
      <w:rFonts w:ascii="Arial" w:hAnsi="Arial" w:cs="Arial"/>
      <w:sz w:val="20"/>
      <w:szCs w:val="20"/>
    </w:rPr>
  </w:style>
  <w:style w:type="paragraph" w:customStyle="1" w:styleId="TextofTables1">
    <w:name w:val="Text of Tables"/>
    <w:basedOn w:val="af2"/>
    <w:rsid w:val="00585BF2"/>
    <w:pPr>
      <w:spacing w:after="120"/>
      <w:jc w:val="center"/>
    </w:pPr>
    <w:rPr>
      <w:rFonts w:ascii="Arial" w:hAnsi="Arial"/>
      <w:sz w:val="16"/>
    </w:rPr>
  </w:style>
  <w:style w:type="paragraph" w:customStyle="1" w:styleId="affffffffffffffffa">
    <w:name w:val="Таблица текст"/>
    <w:basedOn w:val="af2"/>
    <w:rsid w:val="00585BF2"/>
    <w:pPr>
      <w:spacing w:after="120"/>
      <w:jc w:val="center"/>
    </w:pPr>
    <w:rPr>
      <w:rFonts w:ascii="Arial" w:hAnsi="Arial"/>
      <w:sz w:val="16"/>
      <w:szCs w:val="16"/>
    </w:rPr>
  </w:style>
  <w:style w:type="paragraph" w:customStyle="1" w:styleId="affffffffffffffffb">
    <w:name w:val="Стиль нумерованный КААЕ"/>
    <w:basedOn w:val="af2"/>
    <w:rsid w:val="00585BF2"/>
    <w:pPr>
      <w:tabs>
        <w:tab w:val="num" w:pos="1097"/>
      </w:tabs>
      <w:spacing w:after="120"/>
      <w:ind w:left="1097" w:hanging="360"/>
      <w:jc w:val="both"/>
    </w:pPr>
    <w:rPr>
      <w:rFonts w:ascii="Arial" w:hAnsi="Arial"/>
      <w:sz w:val="20"/>
    </w:rPr>
  </w:style>
  <w:style w:type="paragraph" w:customStyle="1" w:styleId="NAMEOFTABLES">
    <w:name w:val="**NAME OF TABLES"/>
    <w:basedOn w:val="af2"/>
    <w:link w:val="NAMEOFTABLES0"/>
    <w:uiPriority w:val="99"/>
    <w:rsid w:val="00585BF2"/>
    <w:pPr>
      <w:widowControl w:val="0"/>
      <w:tabs>
        <w:tab w:val="left" w:pos="1701"/>
      </w:tabs>
      <w:kinsoku w:val="0"/>
      <w:overflowPunct w:val="0"/>
      <w:autoSpaceDE w:val="0"/>
      <w:autoSpaceDN w:val="0"/>
      <w:adjustRightInd w:val="0"/>
      <w:snapToGrid w:val="0"/>
      <w:spacing w:before="120" w:after="120"/>
      <w:ind w:left="1701" w:hanging="1701"/>
      <w:jc w:val="both"/>
      <w:outlineLvl w:val="8"/>
    </w:pPr>
    <w:rPr>
      <w:rFonts w:ascii="Arial" w:hAnsi="Arial"/>
      <w:b/>
      <w:sz w:val="18"/>
      <w:szCs w:val="20"/>
    </w:rPr>
  </w:style>
  <w:style w:type="character" w:customStyle="1" w:styleId="NAMEOFTABLES0">
    <w:name w:val="**NAME OF TABLES Знак"/>
    <w:link w:val="NAMEOFTABLES"/>
    <w:locked/>
    <w:rsid w:val="00585BF2"/>
    <w:rPr>
      <w:rFonts w:ascii="Arial" w:hAnsi="Arial"/>
      <w:b/>
      <w:sz w:val="18"/>
    </w:rPr>
  </w:style>
  <w:style w:type="paragraph" w:customStyle="1" w:styleId="SOURSES0">
    <w:name w:val="**SOURSES"/>
    <w:basedOn w:val="af2"/>
    <w:link w:val="SOURSES1"/>
    <w:uiPriority w:val="99"/>
    <w:rsid w:val="00585BF2"/>
    <w:pPr>
      <w:widowControl w:val="0"/>
      <w:spacing w:after="60"/>
      <w:ind w:left="1134" w:hanging="1134"/>
      <w:jc w:val="both"/>
    </w:pPr>
    <w:rPr>
      <w:rFonts w:ascii="Arial" w:hAnsi="Arial"/>
      <w:i/>
      <w:sz w:val="14"/>
      <w:szCs w:val="20"/>
    </w:rPr>
  </w:style>
  <w:style w:type="paragraph" w:customStyle="1" w:styleId="soursetable">
    <w:name w:val="sourse table"/>
    <w:basedOn w:val="af2"/>
    <w:rsid w:val="00585BF2"/>
    <w:pPr>
      <w:kinsoku w:val="0"/>
      <w:overflowPunct w:val="0"/>
      <w:autoSpaceDE w:val="0"/>
      <w:autoSpaceDN w:val="0"/>
      <w:adjustRightInd w:val="0"/>
      <w:snapToGrid w:val="0"/>
      <w:spacing w:before="60" w:after="120"/>
      <w:jc w:val="both"/>
    </w:pPr>
    <w:rPr>
      <w:rFonts w:ascii="Arial" w:hAnsi="Arial"/>
      <w:i/>
      <w:sz w:val="14"/>
      <w:szCs w:val="20"/>
    </w:rPr>
  </w:style>
  <w:style w:type="character" w:customStyle="1" w:styleId="f15">
    <w:name w:val="f15"/>
    <w:rsid w:val="00585BF2"/>
    <w:rPr>
      <w:rFonts w:ascii="Arial" w:hAnsi="Arial"/>
      <w:color w:val="000000"/>
      <w:sz w:val="20"/>
    </w:rPr>
  </w:style>
  <w:style w:type="paragraph" w:customStyle="1" w:styleId="1fffff">
    <w:name w:val="Знак Знак Знак1 Знак Знак Знак Знак Знак Знак Знак"/>
    <w:basedOn w:val="af2"/>
    <w:autoRedefine/>
    <w:rsid w:val="00585BF2"/>
    <w:pPr>
      <w:spacing w:after="160" w:line="240" w:lineRule="exact"/>
      <w:jc w:val="both"/>
    </w:pPr>
    <w:rPr>
      <w:rFonts w:ascii="Arial" w:eastAsia="SimSun" w:hAnsi="Arial"/>
      <w:b/>
      <w:sz w:val="28"/>
      <w:lang w:val="en-US" w:eastAsia="en-US"/>
    </w:rPr>
  </w:style>
  <w:style w:type="paragraph" w:customStyle="1" w:styleId="KAAE">
    <w:name w:val=".МАРКЕР KAAE"/>
    <w:basedOn w:val="af2"/>
    <w:link w:val="KAAE0"/>
    <w:rsid w:val="00585BF2"/>
    <w:pPr>
      <w:tabs>
        <w:tab w:val="num" w:pos="1139"/>
      </w:tabs>
      <w:spacing w:after="120"/>
      <w:ind w:left="1139" w:hanging="360"/>
      <w:jc w:val="both"/>
    </w:pPr>
    <w:rPr>
      <w:rFonts w:ascii="Arial" w:hAnsi="Arial"/>
      <w:sz w:val="20"/>
      <w:szCs w:val="20"/>
    </w:rPr>
  </w:style>
  <w:style w:type="character" w:customStyle="1" w:styleId="KAAE0">
    <w:name w:val=".МАРКЕР KAAE Знак"/>
    <w:link w:val="KAAE"/>
    <w:locked/>
    <w:rsid w:val="00585BF2"/>
    <w:rPr>
      <w:rFonts w:ascii="Arial" w:hAnsi="Arial"/>
    </w:rPr>
  </w:style>
  <w:style w:type="paragraph" w:customStyle="1" w:styleId="marker0">
    <w:name w:val="marker"/>
    <w:basedOn w:val="af2"/>
    <w:rsid w:val="00585BF2"/>
    <w:pPr>
      <w:tabs>
        <w:tab w:val="num" w:pos="1304"/>
      </w:tabs>
      <w:spacing w:before="120" w:after="120"/>
      <w:ind w:left="714" w:hanging="357"/>
      <w:jc w:val="both"/>
    </w:pPr>
    <w:rPr>
      <w:rFonts w:ascii="Arial" w:hAnsi="Arial" w:cs="Arial"/>
      <w:sz w:val="20"/>
      <w:szCs w:val="20"/>
    </w:rPr>
  </w:style>
  <w:style w:type="paragraph" w:customStyle="1" w:styleId="TITUL">
    <w:name w:val="TITUL"/>
    <w:basedOn w:val="af2"/>
    <w:rsid w:val="00585BF2"/>
    <w:pPr>
      <w:spacing w:before="60"/>
      <w:jc w:val="both"/>
    </w:pPr>
    <w:rPr>
      <w:rFonts w:ascii="Arial" w:hAnsi="Arial"/>
      <w:sz w:val="16"/>
      <w:szCs w:val="20"/>
      <w:lang w:val="en-GB"/>
    </w:rPr>
  </w:style>
  <w:style w:type="character" w:customStyle="1" w:styleId="TITUL0">
    <w:name w:val="TITUL Знак"/>
    <w:rsid w:val="00585BF2"/>
    <w:rPr>
      <w:rFonts w:ascii="Arial" w:hAnsi="Arial"/>
      <w:sz w:val="24"/>
      <w:lang w:val="en-GB" w:eastAsia="ru-RU"/>
    </w:rPr>
  </w:style>
  <w:style w:type="paragraph" w:customStyle="1" w:styleId="TITUL6">
    <w:name w:val="TITUL 6"/>
    <w:basedOn w:val="af2"/>
    <w:rsid w:val="00585BF2"/>
    <w:pPr>
      <w:spacing w:before="60" w:after="120"/>
      <w:jc w:val="center"/>
    </w:pPr>
    <w:rPr>
      <w:rFonts w:ascii="Arial" w:hAnsi="Arial"/>
      <w:b/>
      <w:bCs/>
      <w:sz w:val="12"/>
      <w:szCs w:val="20"/>
      <w:lang w:val="en-GB"/>
    </w:rPr>
  </w:style>
  <w:style w:type="paragraph" w:customStyle="1" w:styleId="TITULBOLD10">
    <w:name w:val="TITUL BOLD 10"/>
    <w:basedOn w:val="af2"/>
    <w:rsid w:val="00585BF2"/>
    <w:pPr>
      <w:spacing w:before="60" w:after="120"/>
      <w:jc w:val="both"/>
    </w:pPr>
    <w:rPr>
      <w:rFonts w:ascii="Arial" w:hAnsi="Arial"/>
      <w:b/>
      <w:bCs/>
      <w:sz w:val="20"/>
      <w:szCs w:val="20"/>
      <w:lang w:val="en-GB"/>
    </w:rPr>
  </w:style>
  <w:style w:type="paragraph" w:customStyle="1" w:styleId="TITUL7">
    <w:name w:val="TITUL 7"/>
    <w:basedOn w:val="af2"/>
    <w:rsid w:val="00585BF2"/>
    <w:pPr>
      <w:spacing w:before="60"/>
      <w:jc w:val="both"/>
    </w:pPr>
    <w:rPr>
      <w:rFonts w:ascii="Arial" w:hAnsi="Arial"/>
      <w:sz w:val="14"/>
      <w:szCs w:val="20"/>
      <w:lang w:val="en-GB"/>
    </w:rPr>
  </w:style>
  <w:style w:type="paragraph" w:customStyle="1" w:styleId="TITULNameofprogect">
    <w:name w:val="TITUL Name of progect"/>
    <w:basedOn w:val="af2"/>
    <w:uiPriority w:val="99"/>
    <w:rsid w:val="00585BF2"/>
    <w:pPr>
      <w:spacing w:after="120"/>
      <w:jc w:val="center"/>
    </w:pPr>
    <w:rPr>
      <w:rFonts w:ascii="Arial" w:hAnsi="Arial"/>
      <w:b/>
      <w:bCs/>
      <w:color w:val="000000"/>
      <w:kern w:val="16"/>
      <w:sz w:val="28"/>
      <w:szCs w:val="20"/>
      <w:lang w:val="en-GB"/>
    </w:rPr>
  </w:style>
  <w:style w:type="paragraph" w:customStyle="1" w:styleId="TITULBOLD100">
    <w:name w:val="Стиль TITUL BOLD 10"/>
    <w:basedOn w:val="TITULBOLD10"/>
    <w:rsid w:val="00585BF2"/>
    <w:pPr>
      <w:spacing w:after="0"/>
    </w:pPr>
  </w:style>
  <w:style w:type="paragraph" w:customStyle="1" w:styleId="affffffffffffffffc">
    <w:name w:val="маркер"/>
    <w:basedOn w:val="af2"/>
    <w:rsid w:val="00585BF2"/>
    <w:pPr>
      <w:spacing w:after="120"/>
      <w:jc w:val="both"/>
    </w:pPr>
    <w:rPr>
      <w:rFonts w:ascii="Arial" w:hAnsi="Arial"/>
      <w:sz w:val="20"/>
      <w:szCs w:val="20"/>
    </w:rPr>
  </w:style>
  <w:style w:type="paragraph" w:customStyle="1" w:styleId="affffffffffffffffd">
    <w:name w:val="таблица текст"/>
    <w:basedOn w:val="af2"/>
    <w:rsid w:val="00585BF2"/>
    <w:pPr>
      <w:jc w:val="center"/>
    </w:pPr>
    <w:rPr>
      <w:rFonts w:ascii="Arial" w:hAnsi="Arial" w:cs="Arial"/>
      <w:sz w:val="16"/>
      <w:szCs w:val="16"/>
    </w:rPr>
  </w:style>
  <w:style w:type="paragraph" w:customStyle="1" w:styleId="NUMBER">
    <w:name w:val="**NUMBER"/>
    <w:basedOn w:val="af2"/>
    <w:rsid w:val="00585BF2"/>
    <w:pPr>
      <w:tabs>
        <w:tab w:val="num" w:pos="454"/>
      </w:tabs>
      <w:spacing w:after="120"/>
      <w:ind w:left="454" w:hanging="341"/>
      <w:jc w:val="both"/>
    </w:pPr>
    <w:rPr>
      <w:rFonts w:ascii="Arial" w:hAnsi="Arial"/>
      <w:sz w:val="20"/>
      <w:szCs w:val="20"/>
    </w:rPr>
  </w:style>
  <w:style w:type="paragraph" w:customStyle="1" w:styleId="Style10ptLeft">
    <w:name w:val="Style 10 pt Left"/>
    <w:basedOn w:val="af2"/>
    <w:rsid w:val="00585BF2"/>
    <w:pPr>
      <w:tabs>
        <w:tab w:val="num" w:pos="360"/>
      </w:tabs>
      <w:ind w:left="360" w:hanging="360"/>
    </w:pPr>
    <w:rPr>
      <w:rFonts w:ascii="Arial" w:hAnsi="Arial"/>
      <w:sz w:val="22"/>
      <w:lang w:val="en-GB"/>
    </w:rPr>
  </w:style>
  <w:style w:type="paragraph" w:customStyle="1" w:styleId="affffffffffffffffe">
    <w:name w:val="номер"/>
    <w:basedOn w:val="af2"/>
    <w:rsid w:val="00585BF2"/>
    <w:pPr>
      <w:widowControl w:val="0"/>
      <w:tabs>
        <w:tab w:val="num" w:pos="1440"/>
      </w:tabs>
      <w:autoSpaceDE w:val="0"/>
      <w:autoSpaceDN w:val="0"/>
      <w:adjustRightInd w:val="0"/>
      <w:spacing w:after="120"/>
      <w:ind w:left="1440" w:hanging="360"/>
      <w:jc w:val="both"/>
    </w:pPr>
    <w:rPr>
      <w:rFonts w:ascii="Arial" w:hAnsi="Arial"/>
      <w:sz w:val="22"/>
      <w:szCs w:val="20"/>
    </w:rPr>
  </w:style>
  <w:style w:type="paragraph" w:customStyle="1" w:styleId="afffffffffffffffff">
    <w:name w:val="Мой рисунок"/>
    <w:next w:val="affffffd"/>
    <w:link w:val="afffffffffffffffff0"/>
    <w:rsid w:val="00585BF2"/>
    <w:pPr>
      <w:spacing w:before="120"/>
      <w:jc w:val="center"/>
    </w:pPr>
    <w:rPr>
      <w:color w:val="000000"/>
      <w:sz w:val="24"/>
      <w:szCs w:val="24"/>
    </w:rPr>
  </w:style>
  <w:style w:type="paragraph" w:customStyle="1" w:styleId="afffffffffffffffff1">
    <w:name w:val="Моя таб название"/>
    <w:basedOn w:val="af2"/>
    <w:link w:val="Char1"/>
    <w:rsid w:val="00585BF2"/>
    <w:pPr>
      <w:spacing w:before="120" w:after="120"/>
      <w:jc w:val="center"/>
    </w:pPr>
    <w:rPr>
      <w:b/>
      <w:bCs/>
      <w:color w:val="000000"/>
      <w:kern w:val="28"/>
    </w:rPr>
  </w:style>
  <w:style w:type="paragraph" w:customStyle="1" w:styleId="afffffffffffffffff2">
    <w:name w:val="Моя таблица"/>
    <w:link w:val="1fffff0"/>
    <w:uiPriority w:val="99"/>
    <w:qFormat/>
    <w:rsid w:val="00585BF2"/>
    <w:pPr>
      <w:keepNext/>
      <w:spacing w:before="240"/>
      <w:jc w:val="right"/>
    </w:pPr>
    <w:rPr>
      <w:b/>
      <w:color w:val="000000"/>
      <w:sz w:val="22"/>
      <w:szCs w:val="22"/>
    </w:rPr>
  </w:style>
  <w:style w:type="paragraph" w:customStyle="1" w:styleId="Tablecaption">
    <w:name w:val="Table caption"/>
    <w:basedOn w:val="Table"/>
    <w:link w:val="Tablecaption0"/>
    <w:rsid w:val="00585BF2"/>
    <w:pPr>
      <w:keepNext/>
      <w:numPr>
        <w:ilvl w:val="12"/>
      </w:numPr>
      <w:spacing w:before="240" w:after="120" w:line="288" w:lineRule="auto"/>
      <w:jc w:val="left"/>
    </w:pPr>
    <w:rPr>
      <w:sz w:val="20"/>
    </w:rPr>
  </w:style>
  <w:style w:type="paragraph" w:customStyle="1" w:styleId="Figure">
    <w:name w:val="Figure"/>
    <w:basedOn w:val="Tablecaption"/>
    <w:rsid w:val="00585BF2"/>
    <w:pPr>
      <w:keepNext w:val="0"/>
      <w:spacing w:before="120" w:after="240"/>
      <w:jc w:val="center"/>
    </w:pPr>
    <w:rPr>
      <w:lang w:val="ru-RU"/>
    </w:rPr>
  </w:style>
  <w:style w:type="paragraph" w:customStyle="1" w:styleId="ST-Header1">
    <w:name w:val="ST-Header 1"/>
    <w:basedOn w:val="af2"/>
    <w:rsid w:val="00585BF2"/>
    <w:pPr>
      <w:spacing w:before="120"/>
      <w:ind w:left="1296" w:hanging="1296"/>
    </w:pPr>
    <w:rPr>
      <w:rFonts w:ascii="Arial" w:hAnsi="Arial"/>
      <w:b/>
      <w:caps/>
      <w:sz w:val="28"/>
      <w:szCs w:val="20"/>
      <w:lang w:val="en-US"/>
    </w:rPr>
  </w:style>
  <w:style w:type="character" w:customStyle="1" w:styleId="afffffffffffffffff3">
    <w:name w:val="Владимир Меркурьев"/>
    <w:semiHidden/>
    <w:rsid w:val="00585BF2"/>
    <w:rPr>
      <w:rFonts w:ascii="Arial" w:hAnsi="Arial"/>
      <w:color w:val="000080"/>
      <w:sz w:val="20"/>
    </w:rPr>
  </w:style>
  <w:style w:type="paragraph" w:customStyle="1" w:styleId="ST-bodyparagraph">
    <w:name w:val="ST-body paragraph"/>
    <w:basedOn w:val="af2"/>
    <w:rsid w:val="00585BF2"/>
    <w:pPr>
      <w:spacing w:after="120"/>
    </w:pPr>
    <w:rPr>
      <w:sz w:val="22"/>
      <w:szCs w:val="20"/>
      <w:lang w:val="en-US" w:eastAsia="en-US"/>
    </w:rPr>
  </w:style>
  <w:style w:type="paragraph" w:customStyle="1" w:styleId="ST-TableCaption">
    <w:name w:val="ST-Table Caption"/>
    <w:basedOn w:val="ST-Header1"/>
    <w:rsid w:val="00585BF2"/>
    <w:pPr>
      <w:spacing w:before="180" w:after="60"/>
      <w:ind w:left="0" w:firstLine="0"/>
      <w:jc w:val="center"/>
    </w:pPr>
    <w:rPr>
      <w:b w:val="0"/>
      <w:caps w:val="0"/>
      <w:sz w:val="20"/>
      <w:lang w:eastAsia="en-US"/>
    </w:rPr>
  </w:style>
  <w:style w:type="paragraph" w:customStyle="1" w:styleId="Style23">
    <w:name w:val="Style23"/>
    <w:basedOn w:val="af2"/>
    <w:rsid w:val="00585BF2"/>
    <w:pPr>
      <w:widowControl w:val="0"/>
      <w:autoSpaceDE w:val="0"/>
      <w:autoSpaceDN w:val="0"/>
      <w:adjustRightInd w:val="0"/>
    </w:pPr>
  </w:style>
  <w:style w:type="character" w:customStyle="1" w:styleId="FontStyle37">
    <w:name w:val="Font Style37"/>
    <w:rsid w:val="00585BF2"/>
    <w:rPr>
      <w:rFonts w:ascii="Times New Roman" w:hAnsi="Times New Roman"/>
      <w:sz w:val="20"/>
    </w:rPr>
  </w:style>
  <w:style w:type="character" w:customStyle="1" w:styleId="FontStyle41">
    <w:name w:val="Font Style41"/>
    <w:rsid w:val="00585BF2"/>
    <w:rPr>
      <w:rFonts w:ascii="Times New Roman" w:hAnsi="Times New Roman"/>
      <w:b/>
      <w:sz w:val="20"/>
    </w:rPr>
  </w:style>
  <w:style w:type="character" w:customStyle="1" w:styleId="FontStyle44">
    <w:name w:val="Font Style44"/>
    <w:rsid w:val="00585BF2"/>
    <w:rPr>
      <w:rFonts w:ascii="Times New Roman" w:hAnsi="Times New Roman"/>
      <w:b/>
      <w:sz w:val="26"/>
    </w:rPr>
  </w:style>
  <w:style w:type="character" w:customStyle="1" w:styleId="FontStyle46">
    <w:name w:val="Font Style46"/>
    <w:rsid w:val="00585BF2"/>
    <w:rPr>
      <w:rFonts w:ascii="Sylfaen" w:hAnsi="Sylfaen"/>
      <w:sz w:val="38"/>
    </w:rPr>
  </w:style>
  <w:style w:type="character" w:customStyle="1" w:styleId="FontStyle47">
    <w:name w:val="Font Style47"/>
    <w:rsid w:val="00585BF2"/>
    <w:rPr>
      <w:rFonts w:ascii="Courier New" w:hAnsi="Courier New"/>
      <w:sz w:val="22"/>
    </w:rPr>
  </w:style>
  <w:style w:type="character" w:customStyle="1" w:styleId="FontStyle48">
    <w:name w:val="Font Style48"/>
    <w:rsid w:val="00585BF2"/>
    <w:rPr>
      <w:rFonts w:ascii="Courier New" w:hAnsi="Courier New"/>
      <w:sz w:val="24"/>
    </w:rPr>
  </w:style>
  <w:style w:type="character" w:customStyle="1" w:styleId="FontStyle42">
    <w:name w:val="Font Style42"/>
    <w:rsid w:val="00585BF2"/>
    <w:rPr>
      <w:rFonts w:ascii="Courier New" w:hAnsi="Courier New"/>
      <w:sz w:val="24"/>
    </w:rPr>
  </w:style>
  <w:style w:type="character" w:customStyle="1" w:styleId="FontStyle54">
    <w:name w:val="Font Style54"/>
    <w:rsid w:val="00585BF2"/>
    <w:rPr>
      <w:rFonts w:ascii="Times New Roman" w:hAnsi="Times New Roman"/>
      <w:sz w:val="18"/>
    </w:rPr>
  </w:style>
  <w:style w:type="character" w:customStyle="1" w:styleId="Bullet7">
    <w:name w:val="Bullet Знак Знак Знак"/>
    <w:rsid w:val="00585BF2"/>
    <w:rPr>
      <w:rFonts w:ascii="Arial" w:hAnsi="Arial"/>
      <w:lang w:val="en-US"/>
    </w:rPr>
  </w:style>
  <w:style w:type="character" w:customStyle="1" w:styleId="FontStyle53">
    <w:name w:val="Font Style53"/>
    <w:rsid w:val="00585BF2"/>
    <w:rPr>
      <w:rFonts w:ascii="Times New Roman" w:hAnsi="Times New Roman"/>
      <w:i/>
      <w:sz w:val="20"/>
    </w:rPr>
  </w:style>
  <w:style w:type="character" w:customStyle="1" w:styleId="FontStyle40">
    <w:name w:val="Font Style40"/>
    <w:rsid w:val="00585BF2"/>
    <w:rPr>
      <w:rFonts w:ascii="Times New Roman" w:hAnsi="Times New Roman"/>
      <w:b/>
      <w:sz w:val="20"/>
    </w:rPr>
  </w:style>
  <w:style w:type="character" w:customStyle="1" w:styleId="FontStyle34">
    <w:name w:val="Font Style34"/>
    <w:rsid w:val="00585BF2"/>
    <w:rPr>
      <w:rFonts w:ascii="Times New Roman" w:hAnsi="Times New Roman"/>
      <w:b/>
      <w:sz w:val="26"/>
    </w:rPr>
  </w:style>
  <w:style w:type="character" w:customStyle="1" w:styleId="FontStyle35">
    <w:name w:val="Font Style35"/>
    <w:rsid w:val="00585BF2"/>
    <w:rPr>
      <w:rFonts w:ascii="Franklin Gothic Medium Cond" w:hAnsi="Franklin Gothic Medium Cond"/>
      <w:sz w:val="52"/>
    </w:rPr>
  </w:style>
  <w:style w:type="character" w:customStyle="1" w:styleId="FontStyle36">
    <w:name w:val="Font Style36"/>
    <w:rsid w:val="00585BF2"/>
    <w:rPr>
      <w:rFonts w:ascii="Century Schoolbook" w:hAnsi="Century Schoolbook"/>
      <w:sz w:val="50"/>
    </w:rPr>
  </w:style>
  <w:style w:type="character" w:customStyle="1" w:styleId="FontStyle33">
    <w:name w:val="Font Style33"/>
    <w:rsid w:val="00585BF2"/>
    <w:rPr>
      <w:rFonts w:ascii="Times New Roman" w:hAnsi="Times New Roman"/>
      <w:i/>
      <w:sz w:val="18"/>
    </w:rPr>
  </w:style>
  <w:style w:type="character" w:customStyle="1" w:styleId="FontStyle39">
    <w:name w:val="Font Style39"/>
    <w:rsid w:val="00585BF2"/>
    <w:rPr>
      <w:rFonts w:ascii="Times New Roman" w:hAnsi="Times New Roman"/>
      <w:sz w:val="22"/>
    </w:rPr>
  </w:style>
  <w:style w:type="character" w:customStyle="1" w:styleId="FontStyle43">
    <w:name w:val="Font Style43"/>
    <w:rsid w:val="00585BF2"/>
    <w:rPr>
      <w:rFonts w:ascii="Times New Roman" w:hAnsi="Times New Roman"/>
      <w:i/>
      <w:sz w:val="20"/>
    </w:rPr>
  </w:style>
  <w:style w:type="character" w:customStyle="1" w:styleId="FontStyle25">
    <w:name w:val="Font Style25"/>
    <w:rsid w:val="00585BF2"/>
    <w:rPr>
      <w:rFonts w:ascii="Times New Roman" w:hAnsi="Times New Roman"/>
      <w:i/>
      <w:sz w:val="20"/>
    </w:rPr>
  </w:style>
  <w:style w:type="character" w:customStyle="1" w:styleId="FontStyle26">
    <w:name w:val="Font Style26"/>
    <w:rsid w:val="00585BF2"/>
    <w:rPr>
      <w:rFonts w:ascii="Times New Roman" w:hAnsi="Times New Roman"/>
      <w:b/>
      <w:sz w:val="20"/>
    </w:rPr>
  </w:style>
  <w:style w:type="character" w:customStyle="1" w:styleId="FontStyle45">
    <w:name w:val="Font Style45"/>
    <w:rsid w:val="00585BF2"/>
    <w:rPr>
      <w:rFonts w:ascii="Times New Roman" w:hAnsi="Times New Roman"/>
      <w:b/>
      <w:i/>
      <w:sz w:val="20"/>
    </w:rPr>
  </w:style>
  <w:style w:type="paragraph" w:customStyle="1" w:styleId="Style38">
    <w:name w:val="Style38"/>
    <w:basedOn w:val="af2"/>
    <w:rsid w:val="00585BF2"/>
    <w:pPr>
      <w:widowControl w:val="0"/>
      <w:autoSpaceDE w:val="0"/>
      <w:autoSpaceDN w:val="0"/>
      <w:adjustRightInd w:val="0"/>
      <w:spacing w:line="226" w:lineRule="exact"/>
      <w:ind w:firstLine="202"/>
    </w:pPr>
  </w:style>
  <w:style w:type="paragraph" w:customStyle="1" w:styleId="Style43">
    <w:name w:val="Style43"/>
    <w:basedOn w:val="af2"/>
    <w:rsid w:val="00585BF2"/>
    <w:pPr>
      <w:widowControl w:val="0"/>
      <w:autoSpaceDE w:val="0"/>
      <w:autoSpaceDN w:val="0"/>
      <w:adjustRightInd w:val="0"/>
    </w:pPr>
  </w:style>
  <w:style w:type="character" w:customStyle="1" w:styleId="FontStyle51">
    <w:name w:val="Font Style51"/>
    <w:rsid w:val="00585BF2"/>
    <w:rPr>
      <w:rFonts w:ascii="Franklin Gothic Demi Cond" w:hAnsi="Franklin Gothic Demi Cond"/>
      <w:b/>
      <w:sz w:val="22"/>
    </w:rPr>
  </w:style>
  <w:style w:type="character" w:customStyle="1" w:styleId="FontStyle52">
    <w:name w:val="Font Style52"/>
    <w:rsid w:val="00585BF2"/>
    <w:rPr>
      <w:rFonts w:ascii="Bookman Old Style" w:hAnsi="Bookman Old Style"/>
      <w:b/>
      <w:sz w:val="20"/>
    </w:rPr>
  </w:style>
  <w:style w:type="character" w:customStyle="1" w:styleId="FontStyle69">
    <w:name w:val="Font Style69"/>
    <w:rsid w:val="00585BF2"/>
    <w:rPr>
      <w:rFonts w:ascii="Georgia" w:hAnsi="Georgia"/>
      <w:b/>
      <w:sz w:val="14"/>
    </w:rPr>
  </w:style>
  <w:style w:type="paragraph" w:customStyle="1" w:styleId="Style33">
    <w:name w:val="Style33"/>
    <w:basedOn w:val="af2"/>
    <w:rsid w:val="00585BF2"/>
    <w:pPr>
      <w:widowControl w:val="0"/>
      <w:autoSpaceDE w:val="0"/>
      <w:autoSpaceDN w:val="0"/>
      <w:adjustRightInd w:val="0"/>
      <w:spacing w:line="270" w:lineRule="exact"/>
      <w:ind w:firstLine="365"/>
      <w:jc w:val="both"/>
    </w:pPr>
  </w:style>
  <w:style w:type="character" w:customStyle="1" w:styleId="FontStyle57">
    <w:name w:val="Font Style57"/>
    <w:rsid w:val="00585BF2"/>
    <w:rPr>
      <w:rFonts w:ascii="Times New Roman" w:hAnsi="Times New Roman"/>
      <w:b/>
      <w:sz w:val="18"/>
    </w:rPr>
  </w:style>
  <w:style w:type="character" w:customStyle="1" w:styleId="FontStyle58">
    <w:name w:val="Font Style58"/>
    <w:rsid w:val="00585BF2"/>
    <w:rPr>
      <w:rFonts w:ascii="Times New Roman" w:hAnsi="Times New Roman"/>
      <w:b/>
      <w:spacing w:val="10"/>
      <w:sz w:val="14"/>
    </w:rPr>
  </w:style>
  <w:style w:type="character" w:customStyle="1" w:styleId="FontStyle56">
    <w:name w:val="Font Style56"/>
    <w:rsid w:val="00585BF2"/>
    <w:rPr>
      <w:rFonts w:ascii="Times New Roman" w:hAnsi="Times New Roman"/>
      <w:i/>
      <w:spacing w:val="10"/>
      <w:sz w:val="12"/>
    </w:rPr>
  </w:style>
  <w:style w:type="paragraph" w:customStyle="1" w:styleId="Style41">
    <w:name w:val="Style41"/>
    <w:basedOn w:val="af2"/>
    <w:rsid w:val="00585BF2"/>
    <w:pPr>
      <w:widowControl w:val="0"/>
      <w:autoSpaceDE w:val="0"/>
      <w:autoSpaceDN w:val="0"/>
      <w:adjustRightInd w:val="0"/>
      <w:spacing w:line="278" w:lineRule="exact"/>
      <w:ind w:firstLine="346"/>
      <w:jc w:val="both"/>
    </w:pPr>
  </w:style>
  <w:style w:type="character" w:customStyle="1" w:styleId="FontStyle60">
    <w:name w:val="Font Style60"/>
    <w:rsid w:val="00585BF2"/>
    <w:rPr>
      <w:rFonts w:ascii="Times New Roman" w:hAnsi="Times New Roman"/>
      <w:i/>
      <w:sz w:val="20"/>
    </w:rPr>
  </w:style>
  <w:style w:type="paragraph" w:customStyle="1" w:styleId="Preformat">
    <w:name w:val="Preformat"/>
    <w:rsid w:val="00585BF2"/>
    <w:pPr>
      <w:widowControl w:val="0"/>
      <w:overflowPunct w:val="0"/>
      <w:autoSpaceDE w:val="0"/>
      <w:autoSpaceDN w:val="0"/>
      <w:adjustRightInd w:val="0"/>
      <w:textAlignment w:val="baseline"/>
    </w:pPr>
    <w:rPr>
      <w:rFonts w:ascii="Courier New" w:hAnsi="Courier New"/>
    </w:rPr>
  </w:style>
  <w:style w:type="paragraph" w:customStyle="1" w:styleId="CharChar5CharChar">
    <w:name w:val="Char Char5 Знак Знак Char Char"/>
    <w:basedOn w:val="af2"/>
    <w:autoRedefine/>
    <w:rsid w:val="00585BF2"/>
    <w:pPr>
      <w:numPr>
        <w:numId w:val="35"/>
      </w:numPr>
      <w:spacing w:after="160" w:line="240" w:lineRule="exact"/>
    </w:pPr>
    <w:rPr>
      <w:rFonts w:eastAsia="SimSun"/>
      <w:b/>
      <w:sz w:val="28"/>
      <w:lang w:val="en-US" w:eastAsia="en-US"/>
    </w:rPr>
  </w:style>
  <w:style w:type="paragraph" w:customStyle="1" w:styleId="afffffffffffffffff4">
    <w:name w:val="ЗаголовокДП"/>
    <w:basedOn w:val="af2"/>
    <w:next w:val="af2"/>
    <w:rsid w:val="00585BF2"/>
    <w:pPr>
      <w:keepNext/>
      <w:spacing w:before="240" w:after="240"/>
      <w:jc w:val="center"/>
    </w:pPr>
    <w:rPr>
      <w:rFonts w:ascii="Arial" w:hAnsi="Arial"/>
      <w:b/>
      <w:caps/>
      <w:spacing w:val="20"/>
      <w:szCs w:val="20"/>
    </w:rPr>
  </w:style>
  <w:style w:type="paragraph" w:customStyle="1" w:styleId="IauiueIoao">
    <w:name w:val="Iau?iue.Io?ao@ Знак Знак Знак Знак Знак Знак"/>
    <w:link w:val="IauiueIoao0"/>
    <w:rsid w:val="00585BF2"/>
    <w:pPr>
      <w:overflowPunct w:val="0"/>
      <w:autoSpaceDE w:val="0"/>
      <w:autoSpaceDN w:val="0"/>
      <w:adjustRightInd w:val="0"/>
      <w:textAlignment w:val="baseline"/>
    </w:pPr>
    <w:rPr>
      <w:rFonts w:ascii="Journal" w:hAnsi="Journal"/>
      <w:sz w:val="22"/>
      <w:szCs w:val="22"/>
    </w:rPr>
  </w:style>
  <w:style w:type="character" w:customStyle="1" w:styleId="IauiueIoao0">
    <w:name w:val="Iau?iue.Io?ao@ Знак Знак Знак Знак Знак Знак Знак"/>
    <w:link w:val="IauiueIoao"/>
    <w:locked/>
    <w:rsid w:val="00585BF2"/>
    <w:rPr>
      <w:rFonts w:ascii="Journal" w:hAnsi="Journal"/>
      <w:sz w:val="22"/>
    </w:rPr>
  </w:style>
  <w:style w:type="paragraph" w:customStyle="1" w:styleId="233">
    <w:name w:val="Заголовок 23"/>
    <w:basedOn w:val="1f3"/>
    <w:next w:val="1f3"/>
    <w:rsid w:val="00585BF2"/>
    <w:pPr>
      <w:keepNext/>
      <w:numPr>
        <w:ilvl w:val="1"/>
      </w:numPr>
      <w:spacing w:before="120"/>
      <w:ind w:left="792" w:hanging="432"/>
      <w:outlineLvl w:val="1"/>
    </w:pPr>
    <w:rPr>
      <w:rFonts w:ascii="Times New Roman" w:hAnsi="Times New Roman"/>
      <w:b/>
      <w:i/>
      <w:sz w:val="24"/>
    </w:rPr>
  </w:style>
  <w:style w:type="paragraph" w:customStyle="1" w:styleId="145">
    <w:name w:val="Заголовок 14"/>
    <w:basedOn w:val="1f3"/>
    <w:next w:val="1f3"/>
    <w:rsid w:val="00585BF2"/>
    <w:pPr>
      <w:keepNext/>
      <w:tabs>
        <w:tab w:val="num" w:pos="360"/>
      </w:tabs>
      <w:spacing w:before="240"/>
      <w:ind w:left="360" w:hanging="360"/>
      <w:jc w:val="center"/>
      <w:outlineLvl w:val="0"/>
    </w:pPr>
    <w:rPr>
      <w:rFonts w:ascii="Times New Roman" w:hAnsi="Times New Roman"/>
      <w:b/>
      <w:caps/>
      <w:kern w:val="28"/>
      <w:sz w:val="24"/>
    </w:rPr>
  </w:style>
  <w:style w:type="paragraph" w:customStyle="1" w:styleId="1fffff1">
    <w:name w:val="Перечень рисунков1"/>
    <w:basedOn w:val="af2"/>
    <w:next w:val="af2"/>
    <w:rsid w:val="00585BF2"/>
    <w:pPr>
      <w:suppressAutoHyphens/>
      <w:ind w:left="480" w:hanging="480"/>
    </w:pPr>
    <w:rPr>
      <w:lang w:eastAsia="ar-SA"/>
    </w:rPr>
  </w:style>
  <w:style w:type="paragraph" w:customStyle="1" w:styleId="49">
    <w:name w:val="Мой заголовок 4"/>
    <w:next w:val="af2"/>
    <w:rsid w:val="00585BF2"/>
    <w:pPr>
      <w:spacing w:before="240"/>
    </w:pPr>
    <w:rPr>
      <w:rFonts w:ascii="Arial" w:hAnsi="Arial"/>
      <w:b/>
      <w:i/>
      <w:iCs/>
      <w:sz w:val="22"/>
      <w:szCs w:val="22"/>
    </w:rPr>
  </w:style>
  <w:style w:type="paragraph" w:customStyle="1" w:styleId="3ff">
    <w:name w:val="Мой заголовок 3"/>
    <w:rsid w:val="00585BF2"/>
    <w:pPr>
      <w:spacing w:before="240"/>
      <w:jc w:val="both"/>
    </w:pPr>
    <w:rPr>
      <w:rFonts w:ascii="Arial" w:hAnsi="Arial" w:cs="Arial"/>
      <w:b/>
      <w:bCs/>
      <w:i/>
      <w:iCs/>
      <w:sz w:val="24"/>
      <w:szCs w:val="24"/>
    </w:rPr>
  </w:style>
  <w:style w:type="paragraph" w:customStyle="1" w:styleId="5e">
    <w:name w:val="Мой заголовок5"/>
    <w:link w:val="5f"/>
    <w:rsid w:val="00585BF2"/>
    <w:pPr>
      <w:spacing w:before="240"/>
    </w:pPr>
    <w:rPr>
      <w:rFonts w:eastAsia="Batang"/>
      <w:b/>
      <w:i/>
      <w:color w:val="000000"/>
      <w:sz w:val="22"/>
      <w:szCs w:val="22"/>
    </w:rPr>
  </w:style>
  <w:style w:type="character" w:customStyle="1" w:styleId="5f">
    <w:name w:val="Мой заголовок5 Знак"/>
    <w:link w:val="5e"/>
    <w:locked/>
    <w:rsid w:val="00585BF2"/>
    <w:rPr>
      <w:rFonts w:eastAsia="Batang"/>
      <w:b/>
      <w:i/>
      <w:color w:val="000000"/>
      <w:sz w:val="22"/>
    </w:rPr>
  </w:style>
  <w:style w:type="character" w:customStyle="1" w:styleId="4a">
    <w:name w:val="Мой текст Знак4"/>
    <w:rsid w:val="00585BF2"/>
    <w:rPr>
      <w:rFonts w:ascii="Times New Roman" w:hAnsi="Times New Roman"/>
      <w:color w:val="000000"/>
      <w:sz w:val="24"/>
      <w:lang w:eastAsia="ru-RU"/>
    </w:rPr>
  </w:style>
  <w:style w:type="paragraph" w:customStyle="1" w:styleId="a2">
    <w:name w:val="Мой список"/>
    <w:link w:val="Char2"/>
    <w:uiPriority w:val="99"/>
    <w:qFormat/>
    <w:rsid w:val="00585BF2"/>
    <w:pPr>
      <w:numPr>
        <w:numId w:val="36"/>
      </w:numPr>
      <w:spacing w:before="120"/>
      <w:jc w:val="both"/>
    </w:pPr>
    <w:rPr>
      <w:sz w:val="24"/>
      <w:szCs w:val="24"/>
    </w:rPr>
  </w:style>
  <w:style w:type="paragraph" w:customStyle="1" w:styleId="20">
    <w:name w:val="Мой список 2"/>
    <w:rsid w:val="00585BF2"/>
    <w:pPr>
      <w:numPr>
        <w:numId w:val="37"/>
      </w:numPr>
      <w:spacing w:before="120"/>
      <w:jc w:val="both"/>
    </w:pPr>
    <w:rPr>
      <w:sz w:val="24"/>
      <w:szCs w:val="24"/>
    </w:rPr>
  </w:style>
  <w:style w:type="character" w:customStyle="1" w:styleId="1fffff0">
    <w:name w:val="Моя таблица Знак1"/>
    <w:link w:val="afffffffffffffffff2"/>
    <w:locked/>
    <w:rsid w:val="00585BF2"/>
    <w:rPr>
      <w:b/>
      <w:color w:val="000000"/>
      <w:sz w:val="22"/>
    </w:rPr>
  </w:style>
  <w:style w:type="character" w:customStyle="1" w:styleId="Char2">
    <w:name w:val="Мой список Char"/>
    <w:link w:val="a2"/>
    <w:uiPriority w:val="99"/>
    <w:locked/>
    <w:rsid w:val="00585BF2"/>
    <w:rPr>
      <w:sz w:val="24"/>
      <w:szCs w:val="24"/>
    </w:rPr>
  </w:style>
  <w:style w:type="paragraph" w:customStyle="1" w:styleId="241">
    <w:name w:val="Заголовок 24"/>
    <w:basedOn w:val="2fa"/>
    <w:next w:val="2fa"/>
    <w:rsid w:val="00585BF2"/>
    <w:pPr>
      <w:keepNext/>
      <w:widowControl/>
      <w:numPr>
        <w:ilvl w:val="1"/>
      </w:numPr>
      <w:spacing w:before="120" w:line="240" w:lineRule="auto"/>
      <w:ind w:left="792" w:hanging="432"/>
      <w:outlineLvl w:val="1"/>
    </w:pPr>
    <w:rPr>
      <w:b/>
      <w:i/>
      <w:sz w:val="24"/>
    </w:rPr>
  </w:style>
  <w:style w:type="paragraph" w:customStyle="1" w:styleId="153">
    <w:name w:val="Заголовок 15"/>
    <w:basedOn w:val="2fa"/>
    <w:next w:val="2fa"/>
    <w:rsid w:val="00585BF2"/>
    <w:pPr>
      <w:keepNext/>
      <w:widowControl/>
      <w:tabs>
        <w:tab w:val="num" w:pos="360"/>
      </w:tabs>
      <w:spacing w:before="240" w:line="240" w:lineRule="auto"/>
      <w:ind w:left="360" w:hanging="360"/>
      <w:jc w:val="center"/>
      <w:outlineLvl w:val="0"/>
    </w:pPr>
    <w:rPr>
      <w:b/>
      <w:caps/>
      <w:kern w:val="28"/>
      <w:sz w:val="24"/>
    </w:rPr>
  </w:style>
  <w:style w:type="paragraph" w:customStyle="1" w:styleId="332">
    <w:name w:val="Заголовок 33"/>
    <w:basedOn w:val="2fa"/>
    <w:next w:val="2fa"/>
    <w:rsid w:val="00585BF2"/>
    <w:pPr>
      <w:keepNext/>
      <w:widowControl/>
      <w:tabs>
        <w:tab w:val="num" w:pos="720"/>
      </w:tabs>
      <w:spacing w:before="120" w:line="240" w:lineRule="auto"/>
      <w:ind w:left="720" w:hanging="720"/>
      <w:outlineLvl w:val="2"/>
    </w:pPr>
    <w:rPr>
      <w:b/>
      <w:sz w:val="24"/>
    </w:rPr>
  </w:style>
  <w:style w:type="paragraph" w:customStyle="1" w:styleId="SS">
    <w:name w:val="SS"/>
    <w:basedOn w:val="af2"/>
    <w:link w:val="SS0"/>
    <w:uiPriority w:val="99"/>
    <w:rsid w:val="00585BF2"/>
    <w:pPr>
      <w:spacing w:line="360" w:lineRule="auto"/>
      <w:ind w:firstLine="709"/>
      <w:jc w:val="both"/>
    </w:pPr>
    <w:rPr>
      <w:szCs w:val="20"/>
    </w:rPr>
  </w:style>
  <w:style w:type="character" w:customStyle="1" w:styleId="SS0">
    <w:name w:val="SS Знак"/>
    <w:link w:val="SS"/>
    <w:uiPriority w:val="99"/>
    <w:locked/>
    <w:rsid w:val="00585BF2"/>
    <w:rPr>
      <w:sz w:val="24"/>
    </w:rPr>
  </w:style>
  <w:style w:type="character" w:customStyle="1" w:styleId="WW8Num23z0">
    <w:name w:val="WW8Num23z0"/>
    <w:rsid w:val="00585BF2"/>
    <w:rPr>
      <w:rFonts w:ascii="Symbol" w:hAnsi="Symbol"/>
    </w:rPr>
  </w:style>
  <w:style w:type="paragraph" w:customStyle="1" w:styleId="afffffffffffffffff5">
    <w:name w:val="Моя таблица название"/>
    <w:next w:val="affffffd"/>
    <w:link w:val="Char3"/>
    <w:qFormat/>
    <w:rsid w:val="00585BF2"/>
    <w:pPr>
      <w:keepNext/>
      <w:spacing w:after="120"/>
      <w:jc w:val="center"/>
    </w:pPr>
    <w:rPr>
      <w:b/>
      <w:bCs/>
      <w:kern w:val="28"/>
      <w:sz w:val="24"/>
      <w:szCs w:val="24"/>
    </w:rPr>
  </w:style>
  <w:style w:type="character" w:customStyle="1" w:styleId="CharStyle11">
    <w:name w:val="CharStyle11"/>
    <w:rsid w:val="00585BF2"/>
    <w:rPr>
      <w:rFonts w:ascii="Times New Roman" w:hAnsi="Times New Roman"/>
      <w:sz w:val="46"/>
    </w:rPr>
  </w:style>
  <w:style w:type="character" w:customStyle="1" w:styleId="CharStyle34">
    <w:name w:val="CharStyle34"/>
    <w:rsid w:val="00585BF2"/>
    <w:rPr>
      <w:rFonts w:ascii="Times New Roman" w:hAnsi="Times New Roman"/>
      <w:b/>
      <w:spacing w:val="10"/>
      <w:sz w:val="46"/>
    </w:rPr>
  </w:style>
  <w:style w:type="paragraph" w:customStyle="1" w:styleId="docname">
    <w:name w:val="docname"/>
    <w:basedOn w:val="af2"/>
    <w:rsid w:val="00585BF2"/>
    <w:pPr>
      <w:textAlignment w:val="baseline"/>
    </w:pPr>
    <w:rPr>
      <w:rFonts w:ascii="inherit" w:hAnsi="inherit"/>
      <w:b/>
      <w:bCs/>
      <w:color w:val="5B5B5B"/>
      <w:sz w:val="21"/>
      <w:szCs w:val="21"/>
    </w:rPr>
  </w:style>
  <w:style w:type="character" w:customStyle="1" w:styleId="ordo1">
    <w:name w:val="ordo1"/>
    <w:rsid w:val="00585BF2"/>
    <w:rPr>
      <w:rFonts w:ascii="Verdana" w:eastAsia="SimSun" w:hAnsi="Verdana"/>
      <w:b/>
      <w:color w:val="0000CD"/>
      <w:sz w:val="21"/>
      <w:u w:val="none"/>
      <w:effect w:val="none"/>
      <w:lang w:val="en-US" w:eastAsia="zh-CN"/>
    </w:rPr>
  </w:style>
  <w:style w:type="character" w:customStyle="1" w:styleId="ordoi1">
    <w:name w:val="ordo_i1"/>
    <w:rsid w:val="00585BF2"/>
    <w:rPr>
      <w:rFonts w:ascii="Verdana" w:eastAsia="SimSun" w:hAnsi="Verdana"/>
      <w:b/>
      <w:i/>
      <w:color w:val="0000CD"/>
      <w:sz w:val="21"/>
      <w:u w:val="none"/>
      <w:effect w:val="none"/>
      <w:lang w:val="en-US" w:eastAsia="zh-CN"/>
    </w:rPr>
  </w:style>
  <w:style w:type="character" w:customStyle="1" w:styleId="familia1">
    <w:name w:val="familia1"/>
    <w:rsid w:val="00585BF2"/>
    <w:rPr>
      <w:rFonts w:ascii="Verdana" w:eastAsia="SimSun" w:hAnsi="Verdana"/>
      <w:b/>
      <w:color w:val="9932CC"/>
      <w:sz w:val="21"/>
      <w:u w:val="none"/>
      <w:effect w:val="none"/>
      <w:lang w:val="en-US" w:eastAsia="zh-CN"/>
    </w:rPr>
  </w:style>
  <w:style w:type="character" w:customStyle="1" w:styleId="familiai1">
    <w:name w:val="familia_i1"/>
    <w:rsid w:val="00585BF2"/>
    <w:rPr>
      <w:rFonts w:ascii="Verdana" w:eastAsia="SimSun" w:hAnsi="Verdana"/>
      <w:b/>
      <w:i/>
      <w:color w:val="9932CC"/>
      <w:sz w:val="21"/>
      <w:u w:val="none"/>
      <w:effect w:val="none"/>
      <w:lang w:val="en-US" w:eastAsia="zh-CN"/>
    </w:rPr>
  </w:style>
  <w:style w:type="paragraph" w:customStyle="1" w:styleId="11f">
    <w:name w:val="Знак Знак Знак Знак Знак Знак Знак Знак Знак Знак11"/>
    <w:basedOn w:val="af2"/>
    <w:next w:val="25"/>
    <w:autoRedefine/>
    <w:uiPriority w:val="99"/>
    <w:rsid w:val="00585BF2"/>
    <w:pPr>
      <w:spacing w:after="160" w:line="240" w:lineRule="exact"/>
      <w:jc w:val="center"/>
    </w:pPr>
    <w:rPr>
      <w:b/>
      <w:bCs/>
      <w:i/>
      <w:iCs/>
      <w:sz w:val="28"/>
      <w:szCs w:val="28"/>
      <w:lang w:val="en-US" w:eastAsia="en-US"/>
    </w:rPr>
  </w:style>
  <w:style w:type="character" w:customStyle="1" w:styleId="Bodytext8">
    <w:name w:val="Body text + 8"/>
    <w:aliases w:val="5 pt6"/>
    <w:uiPriority w:val="99"/>
    <w:rsid w:val="00585BF2"/>
    <w:rPr>
      <w:rFonts w:ascii="Gungsuh" w:eastAsia="Gungsuh" w:hAnsi="Gungsuh"/>
      <w:color w:val="000000"/>
      <w:spacing w:val="0"/>
      <w:w w:val="100"/>
      <w:position w:val="0"/>
      <w:sz w:val="17"/>
      <w:shd w:val="clear" w:color="auto" w:fill="FFFFFF"/>
      <w:lang w:val="ru-RU"/>
    </w:rPr>
  </w:style>
  <w:style w:type="character" w:customStyle="1" w:styleId="Bodytext9pt">
    <w:name w:val="Body text + 9 pt"/>
    <w:aliases w:val="Bold"/>
    <w:uiPriority w:val="99"/>
    <w:rsid w:val="00585BF2"/>
    <w:rPr>
      <w:rFonts w:ascii="Gungsuh" w:eastAsia="Gungsuh" w:hAnsi="Gungsuh"/>
      <w:b/>
      <w:color w:val="000000"/>
      <w:spacing w:val="0"/>
      <w:w w:val="100"/>
      <w:position w:val="0"/>
      <w:sz w:val="18"/>
      <w:shd w:val="clear" w:color="auto" w:fill="FFFFFF"/>
      <w:lang w:val="ru-RU"/>
    </w:rPr>
  </w:style>
  <w:style w:type="character" w:customStyle="1" w:styleId="Bodytext10">
    <w:name w:val="Body text + 10"/>
    <w:aliases w:val="5 pt5,Bold3"/>
    <w:uiPriority w:val="99"/>
    <w:rsid w:val="00585BF2"/>
    <w:rPr>
      <w:rFonts w:ascii="Gungsuh" w:eastAsia="Gungsuh" w:hAnsi="Gungsuh"/>
      <w:b/>
      <w:color w:val="000000"/>
      <w:spacing w:val="0"/>
      <w:w w:val="100"/>
      <w:position w:val="0"/>
      <w:sz w:val="21"/>
      <w:shd w:val="clear" w:color="auto" w:fill="FFFFFF"/>
      <w:lang w:val="ru-RU"/>
    </w:rPr>
  </w:style>
  <w:style w:type="character" w:customStyle="1" w:styleId="Bodytext8pt">
    <w:name w:val="Body text + 8 pt"/>
    <w:rsid w:val="00585BF2"/>
    <w:rPr>
      <w:rFonts w:ascii="Gungsuh" w:eastAsia="Gungsuh" w:hAnsi="Gungsuh"/>
      <w:color w:val="000000"/>
      <w:spacing w:val="0"/>
      <w:w w:val="100"/>
      <w:position w:val="0"/>
      <w:sz w:val="16"/>
      <w:shd w:val="clear" w:color="auto" w:fill="FFFFFF"/>
      <w:lang w:val="ru-RU"/>
    </w:rPr>
  </w:style>
  <w:style w:type="character" w:customStyle="1" w:styleId="Bodytext11pt">
    <w:name w:val="Body text + 11 pt"/>
    <w:aliases w:val="Bold2"/>
    <w:uiPriority w:val="99"/>
    <w:rsid w:val="00585BF2"/>
    <w:rPr>
      <w:rFonts w:ascii="Times New Roman" w:hAnsi="Times New Roman"/>
      <w:b/>
      <w:color w:val="000000"/>
      <w:spacing w:val="0"/>
      <w:w w:val="100"/>
      <w:position w:val="0"/>
      <w:sz w:val="22"/>
      <w:shd w:val="clear" w:color="auto" w:fill="FFFFFF"/>
      <w:lang w:val="ru-RU"/>
    </w:rPr>
  </w:style>
  <w:style w:type="character" w:customStyle="1" w:styleId="Bodytext80">
    <w:name w:val="Body text (8)_"/>
    <w:link w:val="Bodytext81"/>
    <w:locked/>
    <w:rsid w:val="00585BF2"/>
    <w:rPr>
      <w:b/>
      <w:sz w:val="23"/>
      <w:shd w:val="clear" w:color="auto" w:fill="FFFFFF"/>
    </w:rPr>
  </w:style>
  <w:style w:type="character" w:customStyle="1" w:styleId="BodytextGungsuh">
    <w:name w:val="Body text + Gungsuh"/>
    <w:aliases w:val="5,5 pt4"/>
    <w:uiPriority w:val="99"/>
    <w:rsid w:val="00585BF2"/>
    <w:rPr>
      <w:rFonts w:ascii="Gungsuh" w:eastAsia="Gungsuh" w:hAnsi="Gungsuh"/>
      <w:color w:val="000000"/>
      <w:spacing w:val="0"/>
      <w:w w:val="100"/>
      <w:position w:val="0"/>
      <w:sz w:val="11"/>
      <w:shd w:val="clear" w:color="auto" w:fill="FFFFFF"/>
      <w:lang w:val="ru-RU"/>
    </w:rPr>
  </w:style>
  <w:style w:type="paragraph" w:customStyle="1" w:styleId="98">
    <w:name w:val="Основной текст9"/>
    <w:basedOn w:val="af2"/>
    <w:rsid w:val="00585BF2"/>
    <w:pPr>
      <w:widowControl w:val="0"/>
      <w:shd w:val="clear" w:color="auto" w:fill="FFFFFF"/>
      <w:spacing w:before="1560" w:line="240" w:lineRule="atLeast"/>
      <w:ind w:hanging="1980"/>
      <w:jc w:val="center"/>
    </w:pPr>
    <w:rPr>
      <w:rFonts w:ascii="Gungsuh" w:eastAsia="Gungsuh" w:hAnsi="Gungsuh" w:cs="Gungsuh"/>
      <w:sz w:val="20"/>
      <w:szCs w:val="20"/>
      <w:lang w:eastAsia="en-US"/>
    </w:rPr>
  </w:style>
  <w:style w:type="paragraph" w:customStyle="1" w:styleId="Bodytext81">
    <w:name w:val="Body text (8)"/>
    <w:basedOn w:val="af2"/>
    <w:link w:val="Bodytext80"/>
    <w:rsid w:val="00585BF2"/>
    <w:pPr>
      <w:widowControl w:val="0"/>
      <w:shd w:val="clear" w:color="auto" w:fill="FFFFFF"/>
      <w:spacing w:after="120" w:line="240" w:lineRule="atLeast"/>
      <w:ind w:hanging="320"/>
      <w:jc w:val="center"/>
    </w:pPr>
    <w:rPr>
      <w:b/>
      <w:sz w:val="23"/>
      <w:szCs w:val="20"/>
    </w:rPr>
  </w:style>
  <w:style w:type="character" w:customStyle="1" w:styleId="afffffffffffffffff6">
    <w:name w:val="Мой текст Знак"/>
    <w:rsid w:val="00585BF2"/>
    <w:rPr>
      <w:rFonts w:ascii="Times New Roman" w:hAnsi="Times New Roman"/>
      <w:color w:val="000000"/>
      <w:sz w:val="24"/>
      <w:lang w:val="ru-RU" w:eastAsia="ru-RU"/>
    </w:rPr>
  </w:style>
  <w:style w:type="character" w:customStyle="1" w:styleId="Tablecaption0">
    <w:name w:val="Table caption_"/>
    <w:link w:val="Tablecaption"/>
    <w:locked/>
    <w:rsid w:val="00585BF2"/>
    <w:rPr>
      <w:rFonts w:ascii="Arial" w:hAnsi="Arial"/>
      <w:lang w:val="en-GB"/>
    </w:rPr>
  </w:style>
  <w:style w:type="character" w:customStyle="1" w:styleId="Bodytext12Exact">
    <w:name w:val="Body text (12) Exact"/>
    <w:rsid w:val="00585BF2"/>
    <w:rPr>
      <w:rFonts w:ascii="Times New Roman" w:hAnsi="Times New Roman"/>
      <w:b/>
      <w:spacing w:val="2"/>
      <w:sz w:val="15"/>
      <w:shd w:val="clear" w:color="auto" w:fill="FFFFFF"/>
    </w:rPr>
  </w:style>
  <w:style w:type="paragraph" w:customStyle="1" w:styleId="4b">
    <w:name w:val="Обычный4"/>
    <w:rsid w:val="00585BF2"/>
  </w:style>
  <w:style w:type="paragraph" w:customStyle="1" w:styleId="3ff0">
    <w:name w:val="Текст3"/>
    <w:rsid w:val="00585BF2"/>
    <w:pPr>
      <w:overflowPunct w:val="0"/>
      <w:autoSpaceDE w:val="0"/>
      <w:autoSpaceDN w:val="0"/>
      <w:adjustRightInd w:val="0"/>
      <w:spacing w:line="360" w:lineRule="auto"/>
      <w:ind w:firstLine="709"/>
      <w:jc w:val="both"/>
    </w:pPr>
    <w:rPr>
      <w:rFonts w:ascii="Peterburg" w:hAnsi="Peterburg"/>
      <w:sz w:val="28"/>
    </w:rPr>
  </w:style>
  <w:style w:type="paragraph" w:customStyle="1" w:styleId="242">
    <w:name w:val="Основной текст 24"/>
    <w:basedOn w:val="af2"/>
    <w:rsid w:val="00585BF2"/>
    <w:pPr>
      <w:overflowPunct w:val="0"/>
      <w:autoSpaceDE w:val="0"/>
      <w:autoSpaceDN w:val="0"/>
      <w:adjustRightInd w:val="0"/>
      <w:spacing w:line="360" w:lineRule="auto"/>
      <w:ind w:firstLine="720"/>
      <w:jc w:val="both"/>
    </w:pPr>
    <w:rPr>
      <w:sz w:val="28"/>
      <w:szCs w:val="20"/>
    </w:rPr>
  </w:style>
  <w:style w:type="paragraph" w:customStyle="1" w:styleId="243">
    <w:name w:val="Основной текст с отступом 24"/>
    <w:basedOn w:val="af2"/>
    <w:rsid w:val="00585BF2"/>
    <w:pPr>
      <w:widowControl w:val="0"/>
      <w:ind w:firstLine="720"/>
      <w:jc w:val="both"/>
    </w:pPr>
    <w:rPr>
      <w:b/>
      <w:i/>
      <w:szCs w:val="20"/>
    </w:rPr>
  </w:style>
  <w:style w:type="paragraph" w:customStyle="1" w:styleId="163">
    <w:name w:val="Заголовок 16"/>
    <w:basedOn w:val="4b"/>
    <w:next w:val="4b"/>
    <w:autoRedefine/>
    <w:rsid w:val="00585BF2"/>
    <w:pPr>
      <w:keepNext/>
      <w:spacing w:before="240"/>
      <w:ind w:firstLine="540"/>
      <w:jc w:val="center"/>
      <w:outlineLvl w:val="0"/>
    </w:pPr>
    <w:rPr>
      <w:b/>
      <w:caps/>
      <w:kern w:val="28"/>
      <w:sz w:val="24"/>
    </w:rPr>
  </w:style>
  <w:style w:type="paragraph" w:customStyle="1" w:styleId="340">
    <w:name w:val="Заголовок 34"/>
    <w:basedOn w:val="4b"/>
    <w:next w:val="4b"/>
    <w:rsid w:val="00585BF2"/>
    <w:pPr>
      <w:keepNext/>
      <w:spacing w:before="120"/>
      <w:ind w:left="1224" w:hanging="504"/>
      <w:jc w:val="both"/>
      <w:outlineLvl w:val="2"/>
    </w:pPr>
    <w:rPr>
      <w:b/>
      <w:sz w:val="24"/>
    </w:rPr>
  </w:style>
  <w:style w:type="paragraph" w:customStyle="1" w:styleId="430">
    <w:name w:val="Заголовок 43"/>
    <w:basedOn w:val="4b"/>
    <w:next w:val="4b"/>
    <w:rsid w:val="00585BF2"/>
    <w:pPr>
      <w:keepNext/>
      <w:spacing w:before="120"/>
      <w:ind w:left="1728" w:hanging="648"/>
      <w:jc w:val="both"/>
      <w:outlineLvl w:val="3"/>
    </w:pPr>
    <w:rPr>
      <w:i/>
      <w:sz w:val="24"/>
    </w:rPr>
  </w:style>
  <w:style w:type="paragraph" w:customStyle="1" w:styleId="341">
    <w:name w:val="Основной текст 34"/>
    <w:basedOn w:val="af2"/>
    <w:rsid w:val="00585BF2"/>
    <w:pPr>
      <w:overflowPunct w:val="0"/>
      <w:autoSpaceDE w:val="0"/>
      <w:autoSpaceDN w:val="0"/>
      <w:adjustRightInd w:val="0"/>
      <w:textAlignment w:val="baseline"/>
    </w:pPr>
    <w:rPr>
      <w:rFonts w:ascii="Arial" w:hAnsi="Arial"/>
      <w:sz w:val="28"/>
      <w:szCs w:val="20"/>
    </w:rPr>
  </w:style>
  <w:style w:type="paragraph" w:customStyle="1" w:styleId="CharChar10">
    <w:name w:val="Знак Знак Char Char1"/>
    <w:basedOn w:val="af2"/>
    <w:rsid w:val="00585BF2"/>
    <w:pPr>
      <w:spacing w:after="160" w:line="240" w:lineRule="exact"/>
    </w:pPr>
    <w:rPr>
      <w:rFonts w:ascii="Arial" w:hAnsi="Arial" w:cs="Arial"/>
      <w:sz w:val="22"/>
      <w:lang w:val="en-US" w:eastAsia="de-DE"/>
    </w:rPr>
  </w:style>
  <w:style w:type="paragraph" w:customStyle="1" w:styleId="2fffd">
    <w:name w:val="Абзац списка2"/>
    <w:basedOn w:val="af2"/>
    <w:rsid w:val="00585BF2"/>
    <w:pPr>
      <w:ind w:left="720"/>
      <w:contextualSpacing/>
    </w:pPr>
  </w:style>
  <w:style w:type="paragraph" w:customStyle="1" w:styleId="2fffe">
    <w:name w:val="Рецензия2"/>
    <w:hidden/>
    <w:semiHidden/>
    <w:rsid w:val="00585BF2"/>
    <w:rPr>
      <w:sz w:val="24"/>
      <w:szCs w:val="24"/>
    </w:rPr>
  </w:style>
  <w:style w:type="character" w:customStyle="1" w:styleId="1710">
    <w:name w:val="Знак Знак171"/>
    <w:rsid w:val="00585BF2"/>
    <w:rPr>
      <w:sz w:val="24"/>
      <w:lang w:val="ru-RU" w:eastAsia="ru-RU"/>
    </w:rPr>
  </w:style>
  <w:style w:type="paragraph" w:customStyle="1" w:styleId="21c">
    <w:name w:val="Знак Знак Знак2 Знак Знак Знак Знак1"/>
    <w:basedOn w:val="af2"/>
    <w:rsid w:val="00585BF2"/>
    <w:rPr>
      <w:rFonts w:ascii="SimSun" w:eastAsia="SimSun" w:hAnsi="SimSun" w:cs="SimSun"/>
      <w:lang w:val="en-US" w:eastAsia="zh-CN"/>
    </w:rPr>
  </w:style>
  <w:style w:type="character" w:customStyle="1" w:styleId="1010">
    <w:name w:val="Знак Знак101"/>
    <w:uiPriority w:val="99"/>
    <w:rsid w:val="00585BF2"/>
    <w:rPr>
      <w:lang w:val="en-US"/>
    </w:rPr>
  </w:style>
  <w:style w:type="character" w:customStyle="1" w:styleId="810">
    <w:name w:val="Знак Знак81"/>
    <w:rsid w:val="00585BF2"/>
    <w:rPr>
      <w:lang w:val="en-GB" w:eastAsia="en-US"/>
    </w:rPr>
  </w:style>
  <w:style w:type="character" w:customStyle="1" w:styleId="611">
    <w:name w:val="Знак Знак61"/>
    <w:uiPriority w:val="99"/>
    <w:semiHidden/>
    <w:locked/>
    <w:rsid w:val="00585BF2"/>
    <w:rPr>
      <w:sz w:val="24"/>
      <w:lang w:val="ru-RU" w:eastAsia="ru-RU"/>
    </w:rPr>
  </w:style>
  <w:style w:type="paragraph" w:customStyle="1" w:styleId="Char10">
    <w:name w:val="Char1"/>
    <w:basedOn w:val="af2"/>
    <w:rsid w:val="00585BF2"/>
    <w:pPr>
      <w:keepLines/>
      <w:spacing w:after="160" w:line="240" w:lineRule="exact"/>
    </w:pPr>
    <w:rPr>
      <w:rFonts w:ascii="Verdana" w:eastAsia="MS Mincho" w:hAnsi="Verdana" w:cs="Franklin Gothic Book"/>
      <w:sz w:val="20"/>
      <w:szCs w:val="20"/>
      <w:lang w:val="en-US" w:eastAsia="en-US"/>
    </w:rPr>
  </w:style>
  <w:style w:type="paragraph" w:customStyle="1" w:styleId="4c">
    <w:name w:val="Основной текст с отступом4"/>
    <w:basedOn w:val="af2"/>
    <w:rsid w:val="00585BF2"/>
    <w:pPr>
      <w:widowControl w:val="0"/>
      <w:autoSpaceDE w:val="0"/>
      <w:autoSpaceDN w:val="0"/>
      <w:adjustRightInd w:val="0"/>
      <w:spacing w:after="120"/>
      <w:ind w:left="283"/>
    </w:pPr>
    <w:rPr>
      <w:rFonts w:ascii="Arial" w:hAnsi="Arial" w:cs="Arial"/>
      <w:sz w:val="20"/>
      <w:szCs w:val="20"/>
    </w:rPr>
  </w:style>
  <w:style w:type="paragraph" w:customStyle="1" w:styleId="CharCharCharCharCharCharCharCharCharCharCharChar2">
    <w:name w:val="Char Char Char Char Char Char Char Char Char Char Char Char2"/>
    <w:basedOn w:val="af2"/>
    <w:rsid w:val="00585BF2"/>
    <w:rPr>
      <w:rFonts w:ascii="SimSun" w:eastAsia="SimSun" w:hAnsi="SimSun" w:cs="SimSun"/>
      <w:lang w:val="en-US" w:eastAsia="zh-CN"/>
    </w:rPr>
  </w:style>
  <w:style w:type="paragraph" w:customStyle="1" w:styleId="76">
    <w:name w:val="Знак Знак Знак Знак7"/>
    <w:basedOn w:val="af2"/>
    <w:rsid w:val="00585BF2"/>
    <w:rPr>
      <w:rFonts w:ascii="SimSun" w:eastAsia="SimSun" w:hAnsi="SimSun" w:cs="SimSun"/>
      <w:lang w:val="en-US" w:eastAsia="zh-CN"/>
    </w:rPr>
  </w:style>
  <w:style w:type="character" w:customStyle="1" w:styleId="710">
    <w:name w:val="Знак Знак71"/>
    <w:rsid w:val="00585BF2"/>
    <w:rPr>
      <w:rFonts w:ascii="Arial" w:hAnsi="Arial"/>
      <w:lang w:val="en-GB" w:eastAsia="ru-RU"/>
    </w:rPr>
  </w:style>
  <w:style w:type="paragraph" w:customStyle="1" w:styleId="CharChar5CharChar1">
    <w:name w:val="Char Char5 Знак Знак Char Char1"/>
    <w:basedOn w:val="af2"/>
    <w:autoRedefine/>
    <w:rsid w:val="00585BF2"/>
    <w:pPr>
      <w:tabs>
        <w:tab w:val="num" w:pos="720"/>
      </w:tabs>
      <w:spacing w:after="160" w:line="240" w:lineRule="exact"/>
      <w:ind w:left="720" w:hanging="360"/>
    </w:pPr>
    <w:rPr>
      <w:rFonts w:eastAsia="SimSun"/>
      <w:b/>
      <w:sz w:val="28"/>
      <w:lang w:val="en-US" w:eastAsia="en-US"/>
    </w:rPr>
  </w:style>
  <w:style w:type="paragraph" w:customStyle="1" w:styleId="11f0">
    <w:name w:val="Знак Знак Знак1 Знак Знак Знак Знак Знак Знак Знак1"/>
    <w:basedOn w:val="af2"/>
    <w:autoRedefine/>
    <w:rsid w:val="00585BF2"/>
    <w:pPr>
      <w:spacing w:after="160" w:line="240" w:lineRule="exact"/>
    </w:pPr>
    <w:rPr>
      <w:rFonts w:eastAsia="SimSun"/>
      <w:b/>
      <w:sz w:val="28"/>
      <w:lang w:val="en-US" w:eastAsia="en-US"/>
    </w:rPr>
  </w:style>
  <w:style w:type="paragraph" w:customStyle="1" w:styleId="333">
    <w:name w:val="Основной текст с отступом 33"/>
    <w:basedOn w:val="af2"/>
    <w:rsid w:val="00585BF2"/>
    <w:pPr>
      <w:widowControl w:val="0"/>
      <w:overflowPunct w:val="0"/>
      <w:autoSpaceDE w:val="0"/>
      <w:autoSpaceDN w:val="0"/>
      <w:adjustRightInd w:val="0"/>
      <w:spacing w:line="360" w:lineRule="auto"/>
      <w:ind w:firstLine="720"/>
      <w:jc w:val="both"/>
      <w:textAlignment w:val="baseline"/>
    </w:pPr>
    <w:rPr>
      <w:rFonts w:ascii="Arial" w:hAnsi="Arial"/>
      <w:sz w:val="28"/>
      <w:szCs w:val="20"/>
    </w:rPr>
  </w:style>
  <w:style w:type="character" w:customStyle="1" w:styleId="191">
    <w:name w:val="Знак Знак191"/>
    <w:rsid w:val="00585BF2"/>
    <w:rPr>
      <w:rFonts w:ascii="Arial" w:hAnsi="Arial"/>
      <w:b/>
      <w:sz w:val="24"/>
      <w:lang w:eastAsia="ru-RU"/>
    </w:rPr>
  </w:style>
  <w:style w:type="paragraph" w:customStyle="1" w:styleId="224">
    <w:name w:val="Знак22"/>
    <w:basedOn w:val="af2"/>
    <w:rsid w:val="00585BF2"/>
    <w:pPr>
      <w:spacing w:after="160" w:line="240" w:lineRule="exact"/>
    </w:pPr>
    <w:rPr>
      <w:rFonts w:ascii="Verdana" w:hAnsi="Verdana"/>
      <w:sz w:val="20"/>
      <w:szCs w:val="20"/>
      <w:lang w:val="en-US" w:eastAsia="en-US"/>
    </w:rPr>
  </w:style>
  <w:style w:type="character" w:customStyle="1" w:styleId="1fffff2">
    <w:name w:val="Текст выноски Знак1"/>
    <w:uiPriority w:val="99"/>
    <w:semiHidden/>
    <w:rsid w:val="00585BF2"/>
    <w:rPr>
      <w:rFonts w:ascii="Tahoma" w:hAnsi="Tahoma"/>
      <w:sz w:val="16"/>
      <w:lang w:eastAsia="ru-RU"/>
    </w:rPr>
  </w:style>
  <w:style w:type="character" w:customStyle="1" w:styleId="3ff1">
    <w:name w:val="Подпункт Знак3"/>
    <w:rsid w:val="00585BF2"/>
    <w:rPr>
      <w:sz w:val="32"/>
    </w:rPr>
  </w:style>
  <w:style w:type="paragraph" w:customStyle="1" w:styleId="afffffffffffffffff7">
    <w:name w:val="Текст в разрядку"/>
    <w:basedOn w:val="af2"/>
    <w:rsid w:val="00585BF2"/>
    <w:pPr>
      <w:ind w:firstLine="709"/>
      <w:jc w:val="both"/>
    </w:pPr>
    <w:rPr>
      <w:spacing w:val="60"/>
      <w:szCs w:val="20"/>
    </w:rPr>
  </w:style>
  <w:style w:type="paragraph" w:customStyle="1" w:styleId="0">
    <w:name w:val="Обычный + разреженный на  0"/>
    <w:aliases w:val="05 пт"/>
    <w:basedOn w:val="af2"/>
    <w:rsid w:val="00585BF2"/>
    <w:pPr>
      <w:ind w:firstLine="720"/>
      <w:jc w:val="both"/>
    </w:pPr>
    <w:rPr>
      <w:spacing w:val="30"/>
    </w:rPr>
  </w:style>
  <w:style w:type="character" w:customStyle="1" w:styleId="afffffffffffffffff8">
    <w:name w:val="Подпункт Знак Знак"/>
    <w:rsid w:val="00585BF2"/>
    <w:rPr>
      <w:sz w:val="24"/>
      <w:lang w:val="ru-RU" w:eastAsia="ru-RU"/>
    </w:rPr>
  </w:style>
  <w:style w:type="character" w:customStyle="1" w:styleId="afffffffffffffffff9">
    <w:name w:val="РАЗДЕЛ Знак Знак"/>
    <w:rsid w:val="00585BF2"/>
  </w:style>
  <w:style w:type="paragraph" w:customStyle="1" w:styleId="afffffffffffffffffa">
    <w:name w:val="Заголовок раздела"/>
    <w:basedOn w:val="af2"/>
    <w:rsid w:val="00585BF2"/>
    <w:pPr>
      <w:keepNext/>
      <w:keepLines/>
      <w:widowControl w:val="0"/>
      <w:spacing w:before="240" w:after="240" w:line="288" w:lineRule="auto"/>
      <w:jc w:val="center"/>
    </w:pPr>
    <w:rPr>
      <w:rFonts w:ascii="Georgia" w:hAnsi="Georgia"/>
      <w:i/>
      <w:iCs/>
      <w:noProof/>
    </w:rPr>
  </w:style>
  <w:style w:type="character" w:customStyle="1" w:styleId="12pt131">
    <w:name w:val="Стиль Основной текст + 12 pt влево Первая строка:  1.3 см Междус... Знак Знак"/>
    <w:uiPriority w:val="99"/>
    <w:locked/>
    <w:rsid w:val="00585BF2"/>
    <w:rPr>
      <w:sz w:val="24"/>
    </w:rPr>
  </w:style>
  <w:style w:type="character" w:customStyle="1" w:styleId="4d">
    <w:name w:val="Стиль4 Знак"/>
    <w:locked/>
    <w:rsid w:val="00585BF2"/>
    <w:rPr>
      <w:sz w:val="24"/>
      <w:lang w:val="ru-RU" w:eastAsia="ru-RU"/>
    </w:rPr>
  </w:style>
  <w:style w:type="character" w:customStyle="1" w:styleId="138">
    <w:name w:val="Обычный + 13 пт Знак Знак"/>
    <w:aliases w:val="Черный Знак Знак"/>
    <w:rsid w:val="00585BF2"/>
    <w:rPr>
      <w:color w:val="000000"/>
      <w:sz w:val="26"/>
      <w:lang w:val="ru-RU" w:eastAsia="ru-RU"/>
    </w:rPr>
  </w:style>
  <w:style w:type="character" w:customStyle="1" w:styleId="gl">
    <w:name w:val="gl Знак Знак Знак"/>
    <w:semiHidden/>
    <w:rsid w:val="00585BF2"/>
    <w:rPr>
      <w:sz w:val="24"/>
      <w:lang w:val="ru-RU" w:eastAsia="ru-RU"/>
    </w:rPr>
  </w:style>
  <w:style w:type="table" w:styleId="afffffffffffffffffb">
    <w:name w:val="Table Professional"/>
    <w:basedOn w:val="af4"/>
    <w:rsid w:val="00585BF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xl202">
    <w:name w:val="xl202"/>
    <w:basedOn w:val="af2"/>
    <w:rsid w:val="00585B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8"/>
      <w:szCs w:val="18"/>
    </w:rPr>
  </w:style>
  <w:style w:type="paragraph" w:customStyle="1" w:styleId="xl203">
    <w:name w:val="xl203"/>
    <w:basedOn w:val="af2"/>
    <w:rsid w:val="00585B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204">
    <w:name w:val="xl204"/>
    <w:basedOn w:val="af2"/>
    <w:rsid w:val="00585B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8"/>
      <w:szCs w:val="18"/>
    </w:rPr>
  </w:style>
  <w:style w:type="paragraph" w:customStyle="1" w:styleId="xl205">
    <w:name w:val="xl205"/>
    <w:basedOn w:val="af2"/>
    <w:rsid w:val="00585BF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FF0000"/>
      <w:sz w:val="18"/>
      <w:szCs w:val="18"/>
    </w:rPr>
  </w:style>
  <w:style w:type="character" w:customStyle="1" w:styleId="afffffffffffffffffc">
    <w:name w:val="Выделение Знак Знак"/>
    <w:rsid w:val="00585BF2"/>
    <w:rPr>
      <w:sz w:val="24"/>
      <w:lang w:val="ru-RU" w:eastAsia="ru-RU"/>
    </w:rPr>
  </w:style>
  <w:style w:type="character" w:customStyle="1" w:styleId="1fffff3">
    <w:name w:val="Выделение Знак Знак1"/>
    <w:rsid w:val="00585BF2"/>
    <w:rPr>
      <w:sz w:val="24"/>
      <w:lang w:val="ru-RU" w:eastAsia="ru-RU"/>
    </w:rPr>
  </w:style>
  <w:style w:type="paragraph" w:customStyle="1" w:styleId="ListParagraph1">
    <w:name w:val="List Paragraph1"/>
    <w:basedOn w:val="af2"/>
    <w:uiPriority w:val="99"/>
    <w:rsid w:val="00585BF2"/>
    <w:pPr>
      <w:ind w:left="720"/>
    </w:pPr>
  </w:style>
  <w:style w:type="paragraph" w:customStyle="1" w:styleId="msolistparagraph0">
    <w:name w:val="msolistparagraph"/>
    <w:basedOn w:val="af2"/>
    <w:rsid w:val="00585BF2"/>
    <w:pPr>
      <w:ind w:left="720"/>
      <w:contextualSpacing/>
    </w:pPr>
  </w:style>
  <w:style w:type="character" w:customStyle="1" w:styleId="TitleDown">
    <w:name w:val="Title Down Знак Знак"/>
    <w:locked/>
    <w:rsid w:val="00585BF2"/>
    <w:rPr>
      <w:lang w:val="ru-RU" w:eastAsia="ru-RU"/>
    </w:rPr>
  </w:style>
  <w:style w:type="character" w:customStyle="1" w:styleId="1011">
    <w:name w:val="Обычный + 10 пт1"/>
    <w:aliases w:val="Черный1,По центру Знак Знак"/>
    <w:uiPriority w:val="99"/>
    <w:rsid w:val="00585BF2"/>
    <w:rPr>
      <w:color w:val="000000"/>
      <w:sz w:val="26"/>
      <w:lang w:val="ru-RU" w:eastAsia="ru-RU"/>
    </w:rPr>
  </w:style>
  <w:style w:type="paragraph" w:customStyle="1" w:styleId="4e">
    <w:name w:val="Мой заголовок4"/>
    <w:next w:val="af2"/>
    <w:link w:val="411"/>
    <w:rsid w:val="00585BF2"/>
    <w:pPr>
      <w:keepNext/>
      <w:spacing w:before="240"/>
      <w:jc w:val="both"/>
      <w:outlineLvl w:val="3"/>
    </w:pPr>
    <w:rPr>
      <w:rFonts w:ascii="Arial" w:hAnsi="Arial"/>
      <w:b/>
      <w:i/>
      <w:color w:val="000000"/>
      <w:sz w:val="22"/>
      <w:szCs w:val="22"/>
    </w:rPr>
  </w:style>
  <w:style w:type="character" w:customStyle="1" w:styleId="411">
    <w:name w:val="Мой заголовок4 Знак1"/>
    <w:link w:val="4e"/>
    <w:locked/>
    <w:rsid w:val="00585BF2"/>
    <w:rPr>
      <w:rFonts w:ascii="Arial" w:hAnsi="Arial"/>
      <w:b/>
      <w:i/>
      <w:color w:val="000000"/>
      <w:sz w:val="22"/>
    </w:rPr>
  </w:style>
  <w:style w:type="character" w:customStyle="1" w:styleId="afffffffffffffffffd">
    <w:name w:val="Мой список Знак"/>
    <w:rsid w:val="00585BF2"/>
    <w:rPr>
      <w:rFonts w:ascii="Times New Roman" w:hAnsi="Times New Roman"/>
      <w:sz w:val="24"/>
    </w:rPr>
  </w:style>
  <w:style w:type="character" w:customStyle="1" w:styleId="BodytextCandara">
    <w:name w:val="Body text + Candara"/>
    <w:aliases w:val="12,5 pt3"/>
    <w:uiPriority w:val="99"/>
    <w:rsid w:val="00585BF2"/>
    <w:rPr>
      <w:rFonts w:ascii="Candara" w:hAnsi="Candara"/>
      <w:color w:val="000000"/>
      <w:spacing w:val="0"/>
      <w:w w:val="100"/>
      <w:position w:val="0"/>
      <w:sz w:val="25"/>
      <w:u w:val="none"/>
      <w:shd w:val="clear" w:color="auto" w:fill="FFFFFF"/>
      <w:lang w:val="ru-RU"/>
    </w:rPr>
  </w:style>
  <w:style w:type="character" w:customStyle="1" w:styleId="BodytextCandara1">
    <w:name w:val="Body text + Candara1"/>
    <w:aliases w:val="48 pt,Italic,Spacing -7 pt"/>
    <w:uiPriority w:val="99"/>
    <w:rsid w:val="00585BF2"/>
    <w:rPr>
      <w:rFonts w:ascii="Candara" w:hAnsi="Candara"/>
      <w:i/>
      <w:color w:val="000000"/>
      <w:spacing w:val="-150"/>
      <w:w w:val="100"/>
      <w:position w:val="0"/>
      <w:sz w:val="96"/>
      <w:u w:val="none"/>
      <w:shd w:val="clear" w:color="auto" w:fill="FFFFFF"/>
      <w:lang w:val="en-US"/>
    </w:rPr>
  </w:style>
  <w:style w:type="character" w:customStyle="1" w:styleId="BodytextCenturySchoolbook">
    <w:name w:val="Body text + Century Schoolbook"/>
    <w:aliases w:val="38 pt,Bold1,Spacing -1 pt"/>
    <w:uiPriority w:val="99"/>
    <w:rsid w:val="00585BF2"/>
    <w:rPr>
      <w:rFonts w:ascii="Century Schoolbook" w:hAnsi="Century Schoolbook"/>
      <w:b/>
      <w:color w:val="000000"/>
      <w:spacing w:val="-30"/>
      <w:w w:val="100"/>
      <w:position w:val="0"/>
      <w:sz w:val="76"/>
      <w:u w:val="none"/>
      <w:shd w:val="clear" w:color="auto" w:fill="FFFFFF"/>
      <w:lang w:val="en-US"/>
    </w:rPr>
  </w:style>
  <w:style w:type="character" w:customStyle="1" w:styleId="1f">
    <w:name w:val="Оглавление 1 Знак"/>
    <w:aliases w:val="Приложение Знак"/>
    <w:link w:val="1e"/>
    <w:uiPriority w:val="39"/>
    <w:locked/>
    <w:rsid w:val="00507D95"/>
    <w:rPr>
      <w:caps/>
      <w:noProof/>
      <w:sz w:val="24"/>
      <w:szCs w:val="24"/>
    </w:rPr>
  </w:style>
  <w:style w:type="character" w:customStyle="1" w:styleId="Bodytext2">
    <w:name w:val="Body text (2)_"/>
    <w:link w:val="Bodytext20"/>
    <w:locked/>
    <w:rsid w:val="00585BF2"/>
    <w:rPr>
      <w:rFonts w:ascii="Gungsuh" w:eastAsia="Gungsuh" w:hAnsi="Gungsuh"/>
      <w:i/>
      <w:spacing w:val="-10"/>
      <w:sz w:val="21"/>
      <w:shd w:val="clear" w:color="auto" w:fill="FFFFFF"/>
    </w:rPr>
  </w:style>
  <w:style w:type="character" w:customStyle="1" w:styleId="Bodytext2Bold">
    <w:name w:val="Body text (2) + Bold"/>
    <w:aliases w:val="Not Italic,Spacing 0 pt"/>
    <w:uiPriority w:val="99"/>
    <w:rsid w:val="00585BF2"/>
    <w:rPr>
      <w:rFonts w:ascii="Gungsuh" w:eastAsia="Gungsuh" w:hAnsi="Gungsuh"/>
      <w:b/>
      <w:i/>
      <w:color w:val="000000"/>
      <w:spacing w:val="0"/>
      <w:w w:val="100"/>
      <w:position w:val="0"/>
      <w:sz w:val="21"/>
      <w:shd w:val="clear" w:color="auto" w:fill="FFFFFF"/>
      <w:lang w:val="ru-RU"/>
    </w:rPr>
  </w:style>
  <w:style w:type="paragraph" w:customStyle="1" w:styleId="Bodytext20">
    <w:name w:val="Body text (2)"/>
    <w:basedOn w:val="af2"/>
    <w:link w:val="Bodytext2"/>
    <w:rsid w:val="00585BF2"/>
    <w:pPr>
      <w:widowControl w:val="0"/>
      <w:shd w:val="clear" w:color="auto" w:fill="FFFFFF"/>
      <w:spacing w:before="420" w:line="341" w:lineRule="exact"/>
    </w:pPr>
    <w:rPr>
      <w:rFonts w:ascii="Gungsuh" w:eastAsia="Gungsuh" w:hAnsi="Gungsuh"/>
      <w:i/>
      <w:spacing w:val="-10"/>
      <w:sz w:val="21"/>
      <w:szCs w:val="20"/>
    </w:rPr>
  </w:style>
  <w:style w:type="character" w:customStyle="1" w:styleId="Bodytext210pt">
    <w:name w:val="Body text (2) + 10 pt"/>
    <w:aliases w:val="Not Italic1,Spacing 0 pt2"/>
    <w:uiPriority w:val="99"/>
    <w:rsid w:val="00585BF2"/>
    <w:rPr>
      <w:rFonts w:ascii="Gungsuh" w:eastAsia="Gungsuh" w:hAnsi="Gungsuh"/>
      <w:i/>
      <w:color w:val="000000"/>
      <w:spacing w:val="0"/>
      <w:w w:val="100"/>
      <w:position w:val="0"/>
      <w:sz w:val="20"/>
      <w:u w:val="none"/>
      <w:shd w:val="clear" w:color="auto" w:fill="FFFFFF"/>
      <w:lang w:val="ru-RU"/>
    </w:rPr>
  </w:style>
  <w:style w:type="character" w:customStyle="1" w:styleId="27">
    <w:name w:val="Оглавление 2 Знак"/>
    <w:link w:val="26"/>
    <w:uiPriority w:val="39"/>
    <w:locked/>
    <w:rsid w:val="00507D95"/>
    <w:rPr>
      <w:b/>
      <w:bCs/>
      <w:noProof/>
      <w:sz w:val="24"/>
      <w:szCs w:val="24"/>
    </w:rPr>
  </w:style>
  <w:style w:type="character" w:customStyle="1" w:styleId="Bodytext102">
    <w:name w:val="Body text + 102"/>
    <w:aliases w:val="5 pt2,Italic2,Spacing 0 pt1"/>
    <w:uiPriority w:val="99"/>
    <w:rsid w:val="00585BF2"/>
    <w:rPr>
      <w:rFonts w:ascii="Gungsuh" w:eastAsia="Gungsuh" w:hAnsi="Gungsuh"/>
      <w:i/>
      <w:color w:val="000000"/>
      <w:spacing w:val="-10"/>
      <w:w w:val="100"/>
      <w:position w:val="0"/>
      <w:sz w:val="21"/>
      <w:u w:val="none"/>
      <w:shd w:val="clear" w:color="auto" w:fill="FFFFFF"/>
      <w:lang w:val="ru-RU"/>
    </w:rPr>
  </w:style>
  <w:style w:type="character" w:customStyle="1" w:styleId="Bodytext101">
    <w:name w:val="Body text + 101"/>
    <w:aliases w:val="5 pt1,Italic1,Spacing -1 pt1"/>
    <w:uiPriority w:val="99"/>
    <w:rsid w:val="00585BF2"/>
    <w:rPr>
      <w:rFonts w:ascii="Gungsuh" w:eastAsia="Gungsuh" w:hAnsi="Gungsuh"/>
      <w:i/>
      <w:color w:val="000000"/>
      <w:spacing w:val="-30"/>
      <w:w w:val="100"/>
      <w:position w:val="0"/>
      <w:sz w:val="21"/>
      <w:u w:val="none"/>
      <w:shd w:val="clear" w:color="auto" w:fill="FFFFFF"/>
      <w:lang w:val="ru-RU"/>
    </w:rPr>
  </w:style>
  <w:style w:type="character" w:customStyle="1" w:styleId="Bodytext2Spacing-1pt">
    <w:name w:val="Body text (2) + Spacing -1 pt"/>
    <w:rsid w:val="00585BF2"/>
    <w:rPr>
      <w:rFonts w:ascii="Gungsuh" w:eastAsia="Gungsuh" w:hAnsi="Gungsuh"/>
      <w:i/>
      <w:color w:val="000000"/>
      <w:spacing w:val="-30"/>
      <w:w w:val="100"/>
      <w:position w:val="0"/>
      <w:sz w:val="21"/>
      <w:u w:val="none"/>
      <w:shd w:val="clear" w:color="auto" w:fill="FFFFFF"/>
      <w:lang w:val="ru-RU"/>
    </w:rPr>
  </w:style>
  <w:style w:type="character" w:customStyle="1" w:styleId="Picturecaption">
    <w:name w:val="Picture caption_"/>
    <w:link w:val="Picturecaption0"/>
    <w:locked/>
    <w:rsid w:val="00585BF2"/>
    <w:rPr>
      <w:rFonts w:ascii="Gungsuh" w:eastAsia="Gungsuh" w:hAnsi="Gungsuh"/>
      <w:b/>
      <w:sz w:val="21"/>
      <w:shd w:val="clear" w:color="auto" w:fill="FFFFFF"/>
    </w:rPr>
  </w:style>
  <w:style w:type="paragraph" w:customStyle="1" w:styleId="Picturecaption0">
    <w:name w:val="Picture caption"/>
    <w:basedOn w:val="af2"/>
    <w:link w:val="Picturecaption"/>
    <w:rsid w:val="00585BF2"/>
    <w:pPr>
      <w:widowControl w:val="0"/>
      <w:shd w:val="clear" w:color="auto" w:fill="FFFFFF"/>
      <w:spacing w:after="60" w:line="240" w:lineRule="atLeast"/>
      <w:jc w:val="center"/>
    </w:pPr>
    <w:rPr>
      <w:rFonts w:ascii="Gungsuh" w:eastAsia="Gungsuh" w:hAnsi="Gungsuh"/>
      <w:b/>
      <w:sz w:val="21"/>
      <w:szCs w:val="20"/>
    </w:rPr>
  </w:style>
  <w:style w:type="character" w:customStyle="1" w:styleId="2ffff">
    <w:name w:val="Подпункт Знак2"/>
    <w:uiPriority w:val="99"/>
    <w:rsid w:val="00585BF2"/>
    <w:rPr>
      <w:sz w:val="32"/>
    </w:rPr>
  </w:style>
  <w:style w:type="character" w:customStyle="1" w:styleId="1fffff4">
    <w:name w:val="Верхний колонтитул Знак1"/>
    <w:aliases w:val="Title Up Знак1,Header_ARGOSS Знак1,h Знак1,Заголовок 2 Знак4,Знак Знак24,Основной текст с отступом1 Знак2,Заголовок 2 Знак Знак3"/>
    <w:uiPriority w:val="99"/>
    <w:rsid w:val="00585BF2"/>
    <w:rPr>
      <w:lang w:val="ru-RU" w:eastAsia="ru-RU"/>
    </w:rPr>
  </w:style>
  <w:style w:type="paragraph" w:customStyle="1" w:styleId="afffffffffffffffffe">
    <w:name w:val="РАЗДЕЛ"/>
    <w:basedOn w:val="af2"/>
    <w:next w:val="af2"/>
    <w:uiPriority w:val="99"/>
    <w:rsid w:val="00585BF2"/>
    <w:pPr>
      <w:spacing w:after="360"/>
      <w:ind w:firstLine="737"/>
      <w:jc w:val="both"/>
    </w:pPr>
    <w:rPr>
      <w:b/>
      <w:caps/>
      <w:szCs w:val="20"/>
    </w:rPr>
  </w:style>
  <w:style w:type="character" w:customStyle="1" w:styleId="2112">
    <w:name w:val="Заголовок 2 Знак1 Знак1"/>
    <w:aliases w:val="Заголовок 2 Знак Знак Знак Знак1,Знак Знак Знак11,Основной текст с отступом1 Знак Знак,Заголовок 2 Знак Знак1,Заголовок 2 Знак1 Знак Знак,Заголовок 2 Знак3,Заголовок 2 Знак1 Знак2,Заголовок 2 Знак Знак Знак3,RSKH21,Heading R 26"/>
    <w:rsid w:val="00585BF2"/>
    <w:rPr>
      <w:rFonts w:ascii="Arial" w:hAnsi="Arial"/>
      <w:b/>
      <w:i/>
      <w:sz w:val="24"/>
      <w:lang w:val="ru-RU" w:eastAsia="ru-RU"/>
    </w:rPr>
  </w:style>
  <w:style w:type="character" w:customStyle="1" w:styleId="560">
    <w:name w:val="Заголовок №56"/>
    <w:uiPriority w:val="99"/>
    <w:rsid w:val="00585BF2"/>
    <w:rPr>
      <w:b/>
      <w:sz w:val="26"/>
      <w:u w:val="single"/>
    </w:rPr>
  </w:style>
  <w:style w:type="character" w:customStyle="1" w:styleId="11f1">
    <w:name w:val="Основной текст (11)_"/>
    <w:link w:val="1116"/>
    <w:locked/>
    <w:rsid w:val="00585BF2"/>
    <w:rPr>
      <w:sz w:val="23"/>
      <w:shd w:val="clear" w:color="auto" w:fill="FFFFFF"/>
    </w:rPr>
  </w:style>
  <w:style w:type="paragraph" w:customStyle="1" w:styleId="1116">
    <w:name w:val="Основной текст (11)1"/>
    <w:basedOn w:val="af2"/>
    <w:link w:val="11f1"/>
    <w:uiPriority w:val="99"/>
    <w:rsid w:val="00585BF2"/>
    <w:pPr>
      <w:shd w:val="clear" w:color="auto" w:fill="FFFFFF"/>
      <w:spacing w:before="180" w:line="403" w:lineRule="exact"/>
      <w:jc w:val="both"/>
    </w:pPr>
    <w:rPr>
      <w:sz w:val="23"/>
      <w:szCs w:val="20"/>
    </w:rPr>
  </w:style>
  <w:style w:type="paragraph" w:customStyle="1" w:styleId="affffffffffffffffff">
    <w:name w:val="Эд_Назван.Рисунков"/>
    <w:basedOn w:val="af2"/>
    <w:uiPriority w:val="99"/>
    <w:rsid w:val="00585BF2"/>
    <w:pPr>
      <w:spacing w:before="120" w:after="120"/>
      <w:ind w:left="1701" w:hanging="1701"/>
      <w:jc w:val="both"/>
    </w:pPr>
    <w:rPr>
      <w:rFonts w:ascii="Arial" w:hAnsi="Arial"/>
      <w:b/>
      <w:sz w:val="20"/>
      <w:szCs w:val="20"/>
    </w:rPr>
  </w:style>
  <w:style w:type="character" w:customStyle="1" w:styleId="5f0">
    <w:name w:val="Подпись к картинке (5)_"/>
    <w:link w:val="5f1"/>
    <w:uiPriority w:val="99"/>
    <w:semiHidden/>
    <w:locked/>
    <w:rsid w:val="00585BF2"/>
    <w:rPr>
      <w:rFonts w:ascii="Arial" w:hAnsi="Arial"/>
      <w:spacing w:val="4"/>
      <w:sz w:val="17"/>
      <w:shd w:val="clear" w:color="auto" w:fill="FFFFFF"/>
    </w:rPr>
  </w:style>
  <w:style w:type="paragraph" w:customStyle="1" w:styleId="5f1">
    <w:name w:val="Подпись к картинке (5)"/>
    <w:basedOn w:val="af2"/>
    <w:link w:val="5f0"/>
    <w:uiPriority w:val="99"/>
    <w:semiHidden/>
    <w:rsid w:val="00585BF2"/>
    <w:pPr>
      <w:widowControl w:val="0"/>
      <w:shd w:val="clear" w:color="auto" w:fill="FFFFFF"/>
      <w:spacing w:line="240" w:lineRule="atLeast"/>
    </w:pPr>
    <w:rPr>
      <w:rFonts w:ascii="Arial" w:hAnsi="Arial"/>
      <w:spacing w:val="4"/>
      <w:sz w:val="17"/>
      <w:szCs w:val="20"/>
    </w:rPr>
  </w:style>
  <w:style w:type="paragraph" w:customStyle="1" w:styleId="IG">
    <w:name w:val="Обычный_IG"/>
    <w:basedOn w:val="af2"/>
    <w:link w:val="IG3"/>
    <w:uiPriority w:val="99"/>
    <w:rsid w:val="00E5381D"/>
    <w:pPr>
      <w:spacing w:line="360" w:lineRule="auto"/>
      <w:ind w:firstLine="709"/>
      <w:jc w:val="both"/>
    </w:pPr>
    <w:rPr>
      <w:sz w:val="28"/>
      <w:szCs w:val="20"/>
    </w:rPr>
  </w:style>
  <w:style w:type="character" w:customStyle="1" w:styleId="IG3">
    <w:name w:val="Обычный_IG Знак3"/>
    <w:link w:val="IG"/>
    <w:uiPriority w:val="99"/>
    <w:locked/>
    <w:rsid w:val="00E5381D"/>
    <w:rPr>
      <w:sz w:val="28"/>
    </w:rPr>
  </w:style>
  <w:style w:type="paragraph" w:customStyle="1" w:styleId="SubtitleCover">
    <w:name w:val="Subtitle Cover"/>
    <w:basedOn w:val="af2"/>
    <w:next w:val="af2"/>
    <w:uiPriority w:val="99"/>
    <w:rsid w:val="00E5381D"/>
    <w:pPr>
      <w:keepNext/>
      <w:spacing w:before="120" w:after="480" w:line="480" w:lineRule="exact"/>
      <w:jc w:val="center"/>
    </w:pPr>
    <w:rPr>
      <w:rFonts w:ascii="Arial Narrow" w:hAnsi="Arial Narrow"/>
      <w:b/>
      <w:i/>
      <w:sz w:val="36"/>
      <w:szCs w:val="20"/>
    </w:rPr>
  </w:style>
  <w:style w:type="paragraph" w:customStyle="1" w:styleId="1fffff5">
    <w:name w:val="марк1"/>
    <w:basedOn w:val="af2"/>
    <w:uiPriority w:val="99"/>
    <w:rsid w:val="00E5381D"/>
    <w:pPr>
      <w:spacing w:after="40" w:line="360" w:lineRule="auto"/>
      <w:jc w:val="both"/>
    </w:pPr>
    <w:rPr>
      <w:rFonts w:ascii="Arial" w:hAnsi="Arial"/>
      <w:sz w:val="22"/>
    </w:rPr>
  </w:style>
  <w:style w:type="paragraph" w:customStyle="1" w:styleId="DEFAULTGTK">
    <w:name w:val="DEFAULT_GTK"/>
    <w:uiPriority w:val="99"/>
    <w:rsid w:val="000D635A"/>
    <w:pPr>
      <w:spacing w:after="40"/>
      <w:ind w:firstLine="720"/>
      <w:jc w:val="both"/>
    </w:pPr>
    <w:rPr>
      <w:sz w:val="24"/>
      <w:szCs w:val="24"/>
    </w:rPr>
  </w:style>
  <w:style w:type="paragraph" w:customStyle="1" w:styleId="Optimum3">
    <w:name w:val="Optimum3"/>
    <w:basedOn w:val="af2"/>
    <w:autoRedefine/>
    <w:uiPriority w:val="98"/>
    <w:qFormat/>
    <w:rsid w:val="000D635A"/>
    <w:pPr>
      <w:keepNext/>
      <w:numPr>
        <w:ilvl w:val="3"/>
        <w:numId w:val="54"/>
      </w:numPr>
      <w:tabs>
        <w:tab w:val="left" w:pos="510"/>
      </w:tabs>
    </w:pPr>
    <w:rPr>
      <w:b/>
      <w:bCs/>
      <w:sz w:val="28"/>
      <w:szCs w:val="28"/>
    </w:rPr>
  </w:style>
  <w:style w:type="paragraph" w:customStyle="1" w:styleId="affffffffffffffffff0">
    <w:name w:val="раздел_ширина"/>
    <w:basedOn w:val="af2"/>
    <w:rsid w:val="00D125F2"/>
    <w:pPr>
      <w:spacing w:line="360" w:lineRule="auto"/>
      <w:ind w:firstLine="567"/>
      <w:jc w:val="both"/>
    </w:pPr>
    <w:rPr>
      <w:rFonts w:ascii="Arial" w:hAnsi="Arial"/>
      <w:sz w:val="22"/>
      <w:szCs w:val="20"/>
    </w:rPr>
  </w:style>
  <w:style w:type="paragraph" w:customStyle="1" w:styleId="Indent2">
    <w:name w:val="Indent 2"/>
    <w:basedOn w:val="Indent1"/>
    <w:uiPriority w:val="99"/>
    <w:rsid w:val="00F96FFB"/>
    <w:pPr>
      <w:ind w:left="1440"/>
    </w:pPr>
    <w:rPr>
      <w:rFonts w:cs="Times New Roman"/>
      <w:szCs w:val="20"/>
      <w:lang w:eastAsia="en-US"/>
    </w:rPr>
  </w:style>
  <w:style w:type="paragraph" w:customStyle="1" w:styleId="1fffff6">
    <w:name w:val="ОЧ 1"/>
    <w:basedOn w:val="25"/>
    <w:uiPriority w:val="99"/>
    <w:rsid w:val="00FF3F6A"/>
    <w:pPr>
      <w:keepLines/>
      <w:spacing w:before="200"/>
      <w:ind w:left="1428" w:hanging="720"/>
      <w:jc w:val="center"/>
    </w:pPr>
    <w:rPr>
      <w:bCs/>
      <w:sz w:val="32"/>
      <w:szCs w:val="32"/>
    </w:rPr>
  </w:style>
  <w:style w:type="paragraph" w:customStyle="1" w:styleId="112">
    <w:name w:val="Заг 1.1"/>
    <w:basedOn w:val="25"/>
    <w:link w:val="11f2"/>
    <w:uiPriority w:val="99"/>
    <w:rsid w:val="00FF3F6A"/>
    <w:pPr>
      <w:keepLines/>
      <w:numPr>
        <w:numId w:val="55"/>
      </w:numPr>
    </w:pPr>
    <w:rPr>
      <w:bCs/>
      <w:sz w:val="20"/>
    </w:rPr>
  </w:style>
  <w:style w:type="character" w:customStyle="1" w:styleId="11f2">
    <w:name w:val="Заг 1.1 Знак"/>
    <w:link w:val="112"/>
    <w:uiPriority w:val="99"/>
    <w:locked/>
    <w:rsid w:val="00FF3F6A"/>
    <w:rPr>
      <w:b/>
      <w:bCs/>
      <w:szCs w:val="24"/>
    </w:rPr>
  </w:style>
  <w:style w:type="paragraph" w:customStyle="1" w:styleId="1113">
    <w:name w:val="Заг 1.1.1."/>
    <w:basedOn w:val="afffb"/>
    <w:uiPriority w:val="99"/>
    <w:rsid w:val="00FF3F6A"/>
    <w:pPr>
      <w:numPr>
        <w:ilvl w:val="2"/>
        <w:numId w:val="55"/>
      </w:numPr>
      <w:spacing w:before="0" w:after="200"/>
      <w:jc w:val="left"/>
    </w:pPr>
    <w:rPr>
      <w:rFonts w:ascii="Arial" w:hAnsi="Arial"/>
      <w:bCs/>
      <w:color w:val="4F81BD"/>
      <w:sz w:val="22"/>
      <w:szCs w:val="22"/>
    </w:rPr>
  </w:style>
  <w:style w:type="paragraph" w:customStyle="1" w:styleId="1110">
    <w:name w:val="Заг 1.1.1"/>
    <w:basedOn w:val="1113"/>
    <w:link w:val="1117"/>
    <w:uiPriority w:val="99"/>
    <w:rsid w:val="009F29A9"/>
    <w:pPr>
      <w:numPr>
        <w:numId w:val="3"/>
      </w:numPr>
    </w:pPr>
    <w:rPr>
      <w:b/>
      <w:i/>
      <w:color w:val="auto"/>
      <w:sz w:val="20"/>
      <w:szCs w:val="20"/>
    </w:rPr>
  </w:style>
  <w:style w:type="character" w:customStyle="1" w:styleId="1117">
    <w:name w:val="Заг 1.1.1 Знак"/>
    <w:link w:val="1110"/>
    <w:uiPriority w:val="99"/>
    <w:locked/>
    <w:rsid w:val="009F29A9"/>
    <w:rPr>
      <w:rFonts w:ascii="Arial" w:hAnsi="Arial"/>
      <w:b/>
      <w:bCs/>
      <w:i/>
    </w:rPr>
  </w:style>
  <w:style w:type="numbering" w:customStyle="1" w:styleId="175">
    <w:name w:val="Стиль17"/>
    <w:uiPriority w:val="99"/>
    <w:rsid w:val="00D63787"/>
  </w:style>
  <w:style w:type="numbering" w:customStyle="1" w:styleId="21">
    <w:name w:val="Стиль21"/>
    <w:uiPriority w:val="99"/>
    <w:rsid w:val="00D63787"/>
    <w:pPr>
      <w:numPr>
        <w:numId w:val="52"/>
      </w:numPr>
    </w:pPr>
  </w:style>
  <w:style w:type="numbering" w:customStyle="1" w:styleId="8">
    <w:name w:val="Стиль8"/>
    <w:rsid w:val="00D63787"/>
    <w:pPr>
      <w:numPr>
        <w:numId w:val="39"/>
      </w:numPr>
    </w:pPr>
  </w:style>
  <w:style w:type="numbering" w:customStyle="1" w:styleId="a0">
    <w:name w:val="маркированный +"/>
    <w:rsid w:val="00D63787"/>
    <w:pPr>
      <w:numPr>
        <w:numId w:val="26"/>
      </w:numPr>
    </w:pPr>
  </w:style>
  <w:style w:type="numbering" w:customStyle="1" w:styleId="100">
    <w:name w:val="Стиль10"/>
    <w:uiPriority w:val="99"/>
    <w:rsid w:val="00D63787"/>
    <w:pPr>
      <w:numPr>
        <w:numId w:val="41"/>
      </w:numPr>
    </w:pPr>
  </w:style>
  <w:style w:type="numbering" w:styleId="1ai">
    <w:name w:val="Outline List 1"/>
    <w:basedOn w:val="af5"/>
    <w:unhideWhenUsed/>
    <w:locked/>
    <w:rsid w:val="00D63787"/>
    <w:pPr>
      <w:numPr>
        <w:numId w:val="30"/>
      </w:numPr>
    </w:pPr>
  </w:style>
  <w:style w:type="numbering" w:customStyle="1" w:styleId="200">
    <w:name w:val="Стиль20"/>
    <w:uiPriority w:val="99"/>
    <w:rsid w:val="00D63787"/>
  </w:style>
  <w:style w:type="numbering" w:customStyle="1" w:styleId="15">
    <w:name w:val="Стиль15"/>
    <w:rsid w:val="00D63787"/>
    <w:pPr>
      <w:numPr>
        <w:numId w:val="46"/>
      </w:numPr>
    </w:pPr>
  </w:style>
  <w:style w:type="numbering" w:customStyle="1" w:styleId="192">
    <w:name w:val="Стиль19"/>
    <w:uiPriority w:val="99"/>
    <w:rsid w:val="00D63787"/>
  </w:style>
  <w:style w:type="numbering" w:customStyle="1" w:styleId="18">
    <w:name w:val="Стиль18"/>
    <w:uiPriority w:val="99"/>
    <w:rsid w:val="00D63787"/>
    <w:pPr>
      <w:numPr>
        <w:numId w:val="49"/>
      </w:numPr>
    </w:pPr>
  </w:style>
  <w:style w:type="numbering" w:customStyle="1" w:styleId="22">
    <w:name w:val="Стиль22"/>
    <w:uiPriority w:val="99"/>
    <w:rsid w:val="00D63787"/>
    <w:pPr>
      <w:numPr>
        <w:numId w:val="53"/>
      </w:numPr>
    </w:pPr>
  </w:style>
  <w:style w:type="numbering" w:customStyle="1" w:styleId="121">
    <w:name w:val="Стиль12"/>
    <w:rsid w:val="00D63787"/>
    <w:pPr>
      <w:numPr>
        <w:numId w:val="43"/>
      </w:numPr>
    </w:pPr>
  </w:style>
  <w:style w:type="numbering" w:customStyle="1" w:styleId="90">
    <w:name w:val="Стиль9"/>
    <w:uiPriority w:val="99"/>
    <w:rsid w:val="00D63787"/>
    <w:pPr>
      <w:numPr>
        <w:numId w:val="40"/>
      </w:numPr>
    </w:pPr>
  </w:style>
  <w:style w:type="numbering" w:customStyle="1" w:styleId="60">
    <w:name w:val="Стиль6"/>
    <w:rsid w:val="00D63787"/>
    <w:pPr>
      <w:numPr>
        <w:numId w:val="9"/>
      </w:numPr>
    </w:pPr>
  </w:style>
  <w:style w:type="numbering" w:customStyle="1" w:styleId="19">
    <w:name w:val="Текущий список1"/>
    <w:rsid w:val="00D63787"/>
    <w:pPr>
      <w:numPr>
        <w:numId w:val="31"/>
      </w:numPr>
    </w:pPr>
  </w:style>
  <w:style w:type="numbering" w:styleId="111111">
    <w:name w:val="Outline List 2"/>
    <w:basedOn w:val="af5"/>
    <w:unhideWhenUsed/>
    <w:locked/>
    <w:rsid w:val="00D63787"/>
    <w:pPr>
      <w:numPr>
        <w:numId w:val="27"/>
      </w:numPr>
    </w:pPr>
  </w:style>
  <w:style w:type="numbering" w:customStyle="1" w:styleId="164">
    <w:name w:val="Стиль16"/>
    <w:uiPriority w:val="99"/>
    <w:rsid w:val="00D63787"/>
  </w:style>
  <w:style w:type="numbering" w:customStyle="1" w:styleId="70">
    <w:name w:val="Стиль7"/>
    <w:uiPriority w:val="99"/>
    <w:rsid w:val="00D63787"/>
    <w:pPr>
      <w:numPr>
        <w:numId w:val="38"/>
      </w:numPr>
    </w:pPr>
  </w:style>
  <w:style w:type="numbering" w:customStyle="1" w:styleId="131">
    <w:name w:val="Стиль13"/>
    <w:uiPriority w:val="99"/>
    <w:rsid w:val="00D63787"/>
    <w:pPr>
      <w:numPr>
        <w:numId w:val="44"/>
      </w:numPr>
    </w:pPr>
  </w:style>
  <w:style w:type="numbering" w:customStyle="1" w:styleId="113">
    <w:name w:val="Стиль11"/>
    <w:rsid w:val="00D63787"/>
    <w:pPr>
      <w:numPr>
        <w:numId w:val="42"/>
      </w:numPr>
    </w:pPr>
  </w:style>
  <w:style w:type="numbering" w:customStyle="1" w:styleId="1111111">
    <w:name w:val="1 / 1.1 / 1.1.11"/>
    <w:rsid w:val="00D63787"/>
    <w:pPr>
      <w:numPr>
        <w:numId w:val="32"/>
      </w:numPr>
    </w:pPr>
  </w:style>
  <w:style w:type="numbering" w:customStyle="1" w:styleId="140">
    <w:name w:val="Стиль14"/>
    <w:uiPriority w:val="99"/>
    <w:rsid w:val="00D63787"/>
    <w:pPr>
      <w:numPr>
        <w:numId w:val="45"/>
      </w:numPr>
    </w:pPr>
  </w:style>
  <w:style w:type="numbering" w:customStyle="1" w:styleId="af1">
    <w:name w:val="ГЛАВА"/>
    <w:rsid w:val="00D63787"/>
    <w:pPr>
      <w:numPr>
        <w:numId w:val="33"/>
      </w:numPr>
    </w:pPr>
  </w:style>
  <w:style w:type="character" w:customStyle="1" w:styleId="affffffffffffffffff1">
    <w:name w:val="a"/>
    <w:rsid w:val="008273F5"/>
  </w:style>
  <w:style w:type="character" w:customStyle="1" w:styleId="affffffffffffffffff2">
    <w:name w:val="Стиль полужирный"/>
    <w:uiPriority w:val="99"/>
    <w:rsid w:val="00D12B17"/>
    <w:rPr>
      <w:rFonts w:ascii="Arial" w:hAnsi="Arial"/>
      <w:b/>
      <w:bCs/>
      <w:sz w:val="20"/>
    </w:rPr>
  </w:style>
  <w:style w:type="character" w:customStyle="1" w:styleId="Char">
    <w:name w:val="Шапка таблицы Char"/>
    <w:link w:val="afffffff4"/>
    <w:uiPriority w:val="99"/>
    <w:rsid w:val="003346C5"/>
    <w:rPr>
      <w:rFonts w:ascii="Arial" w:hAnsi="Arial"/>
      <w:caps/>
      <w:sz w:val="16"/>
      <w:szCs w:val="16"/>
    </w:rPr>
  </w:style>
  <w:style w:type="character" w:customStyle="1" w:styleId="Char3">
    <w:name w:val="Моя таблица название Char"/>
    <w:link w:val="afffffffffffffffff5"/>
    <w:locked/>
    <w:rsid w:val="003346C5"/>
    <w:rPr>
      <w:b/>
      <w:bCs/>
      <w:kern w:val="28"/>
      <w:sz w:val="24"/>
      <w:szCs w:val="24"/>
    </w:rPr>
  </w:style>
  <w:style w:type="character" w:customStyle="1" w:styleId="3ff2">
    <w:name w:val="Заголовок №3_"/>
    <w:link w:val="3ff3"/>
    <w:rsid w:val="004257E4"/>
    <w:rPr>
      <w:sz w:val="23"/>
      <w:szCs w:val="23"/>
      <w:shd w:val="clear" w:color="auto" w:fill="FFFFFF"/>
    </w:rPr>
  </w:style>
  <w:style w:type="paragraph" w:customStyle="1" w:styleId="3ff3">
    <w:name w:val="Заголовок №3"/>
    <w:basedOn w:val="af2"/>
    <w:link w:val="3ff2"/>
    <w:rsid w:val="004257E4"/>
    <w:pPr>
      <w:shd w:val="clear" w:color="auto" w:fill="FFFFFF"/>
      <w:spacing w:before="900" w:after="1140" w:line="0" w:lineRule="atLeast"/>
      <w:jc w:val="center"/>
      <w:outlineLvl w:val="2"/>
    </w:pPr>
    <w:rPr>
      <w:sz w:val="23"/>
      <w:szCs w:val="23"/>
    </w:rPr>
  </w:style>
  <w:style w:type="paragraph" w:customStyle="1" w:styleId="affffffffffffffffff3">
    <w:name w:val="Таблица. Текст"/>
    <w:basedOn w:val="af2"/>
    <w:qFormat/>
    <w:rsid w:val="00B05B01"/>
    <w:pPr>
      <w:spacing w:before="60" w:after="60"/>
      <w:jc w:val="both"/>
    </w:pPr>
    <w:rPr>
      <w:rFonts w:eastAsiaTheme="minorHAnsi" w:cstheme="minorBidi"/>
      <w:sz w:val="20"/>
      <w:szCs w:val="22"/>
      <w:lang w:val="en-US" w:eastAsia="en-US"/>
    </w:rPr>
  </w:style>
  <w:style w:type="character" w:styleId="affffffffffffffffff4">
    <w:name w:val="Emphasis"/>
    <w:uiPriority w:val="20"/>
    <w:qFormat/>
    <w:rsid w:val="00B05B01"/>
    <w:rPr>
      <w:i/>
      <w:iCs/>
    </w:rPr>
  </w:style>
  <w:style w:type="paragraph" w:customStyle="1" w:styleId="a9">
    <w:name w:val="Рисунок. Название рисунка"/>
    <w:basedOn w:val="af2"/>
    <w:qFormat/>
    <w:rsid w:val="0066401A"/>
    <w:pPr>
      <w:numPr>
        <w:ilvl w:val="7"/>
        <w:numId w:val="60"/>
      </w:numPr>
      <w:spacing w:before="120" w:after="120"/>
      <w:jc w:val="both"/>
    </w:pPr>
    <w:rPr>
      <w:rFonts w:eastAsiaTheme="minorHAnsi" w:cstheme="minorBidi"/>
      <w:b/>
      <w:sz w:val="20"/>
      <w:szCs w:val="22"/>
      <w:lang w:eastAsia="en-US"/>
    </w:rPr>
  </w:style>
  <w:style w:type="paragraph" w:customStyle="1" w:styleId="affffffffffffffffff5">
    <w:name w:val="Таблица. Название"/>
    <w:basedOn w:val="af2"/>
    <w:qFormat/>
    <w:rsid w:val="0066401A"/>
    <w:pPr>
      <w:spacing w:before="120" w:after="120"/>
      <w:ind w:left="1584" w:hanging="1584"/>
      <w:jc w:val="both"/>
    </w:pPr>
    <w:rPr>
      <w:rFonts w:eastAsiaTheme="minorHAnsi" w:cstheme="minorBidi"/>
      <w:b/>
      <w:sz w:val="20"/>
      <w:szCs w:val="22"/>
      <w:lang w:val="en-US" w:eastAsia="en-US"/>
    </w:rPr>
  </w:style>
  <w:style w:type="paragraph" w:customStyle="1" w:styleId="affffffffffffffffff6">
    <w:name w:val="Содержание"/>
    <w:basedOn w:val="af2"/>
    <w:autoRedefine/>
    <w:uiPriority w:val="99"/>
    <w:rsid w:val="00572CA1"/>
    <w:pPr>
      <w:keepNext/>
      <w:spacing w:line="360" w:lineRule="auto"/>
      <w:ind w:left="284" w:firstLine="73"/>
      <w:jc w:val="center"/>
    </w:pPr>
    <w:rPr>
      <w:b/>
      <w:bCs/>
      <w:caps/>
      <w:lang w:eastAsia="en-US"/>
    </w:rPr>
  </w:style>
  <w:style w:type="paragraph" w:customStyle="1" w:styleId="CER">
    <w:name w:val="Таблица CER"/>
    <w:basedOn w:val="af2"/>
    <w:autoRedefine/>
    <w:uiPriority w:val="99"/>
    <w:rsid w:val="00572CA1"/>
    <w:pPr>
      <w:keepNext/>
      <w:spacing w:before="240" w:after="120" w:line="360" w:lineRule="auto"/>
      <w:ind w:left="284" w:firstLine="73"/>
      <w:jc w:val="center"/>
    </w:pPr>
    <w:rPr>
      <w:rFonts w:cs="Arial"/>
      <w:b/>
      <w:bCs/>
    </w:rPr>
  </w:style>
  <w:style w:type="paragraph" w:customStyle="1" w:styleId="1fffff7">
    <w:name w:val="штамп раздела1"/>
    <w:basedOn w:val="affffffffffffffffff7"/>
    <w:autoRedefine/>
    <w:uiPriority w:val="99"/>
    <w:rsid w:val="00572CA1"/>
    <w:pPr>
      <w:jc w:val="center"/>
    </w:pPr>
    <w:rPr>
      <w:sz w:val="16"/>
      <w:szCs w:val="16"/>
    </w:rPr>
  </w:style>
  <w:style w:type="paragraph" w:customStyle="1" w:styleId="affffffffffffffffff7">
    <w:name w:val="штамп раздела"/>
    <w:basedOn w:val="af2"/>
    <w:autoRedefine/>
    <w:uiPriority w:val="99"/>
    <w:rsid w:val="00572CA1"/>
    <w:pPr>
      <w:keepNext/>
      <w:spacing w:line="360" w:lineRule="auto"/>
      <w:ind w:left="284" w:hanging="213"/>
    </w:pPr>
    <w:rPr>
      <w:rFonts w:cs="Arial"/>
    </w:rPr>
  </w:style>
  <w:style w:type="paragraph" w:customStyle="1" w:styleId="87">
    <w:name w:val="штамп раздела 8 пт"/>
    <w:basedOn w:val="af2"/>
    <w:link w:val="88"/>
    <w:autoRedefine/>
    <w:uiPriority w:val="99"/>
    <w:rsid w:val="00572CA1"/>
    <w:pPr>
      <w:keepNext/>
      <w:spacing w:line="360" w:lineRule="auto"/>
      <w:ind w:left="284" w:firstLine="73"/>
    </w:pPr>
    <w:rPr>
      <w:rFonts w:cs="Arial"/>
      <w:spacing w:val="-26"/>
      <w:w w:val="90"/>
      <w:sz w:val="16"/>
      <w:szCs w:val="16"/>
    </w:rPr>
  </w:style>
  <w:style w:type="character" w:customStyle="1" w:styleId="88">
    <w:name w:val="штамп раздела 8 пт Знак Знак"/>
    <w:link w:val="87"/>
    <w:uiPriority w:val="99"/>
    <w:locked/>
    <w:rsid w:val="00572CA1"/>
    <w:rPr>
      <w:rFonts w:cs="Arial"/>
      <w:spacing w:val="-26"/>
      <w:w w:val="90"/>
      <w:sz w:val="16"/>
      <w:szCs w:val="16"/>
    </w:rPr>
  </w:style>
  <w:style w:type="paragraph" w:customStyle="1" w:styleId="89">
    <w:name w:val="штамп раздела 8 пт изм"/>
    <w:basedOn w:val="af2"/>
    <w:autoRedefine/>
    <w:uiPriority w:val="99"/>
    <w:rsid w:val="00572CA1"/>
    <w:pPr>
      <w:keepNext/>
      <w:spacing w:line="360" w:lineRule="auto"/>
      <w:ind w:left="284" w:firstLine="73"/>
      <w:jc w:val="center"/>
    </w:pPr>
    <w:rPr>
      <w:rFonts w:cs="Arial"/>
      <w:sz w:val="16"/>
      <w:szCs w:val="16"/>
    </w:rPr>
  </w:style>
  <w:style w:type="paragraph" w:customStyle="1" w:styleId="affffffffffffffffff8">
    <w:name w:val="Название раздела"/>
    <w:basedOn w:val="af2"/>
    <w:autoRedefine/>
    <w:uiPriority w:val="99"/>
    <w:rsid w:val="00572CA1"/>
    <w:pPr>
      <w:keepNext/>
      <w:spacing w:line="360" w:lineRule="auto"/>
      <w:ind w:left="284" w:firstLine="73"/>
      <w:jc w:val="center"/>
    </w:pPr>
    <w:rPr>
      <w:b/>
      <w:bCs/>
      <w:caps/>
    </w:rPr>
  </w:style>
  <w:style w:type="paragraph" w:customStyle="1" w:styleId="affffffffffffffffff9">
    <w:name w:val="стадия"/>
    <w:basedOn w:val="1fffff7"/>
    <w:autoRedefine/>
    <w:uiPriority w:val="99"/>
    <w:rsid w:val="00572CA1"/>
    <w:rPr>
      <w:sz w:val="20"/>
      <w:szCs w:val="20"/>
    </w:rPr>
  </w:style>
  <w:style w:type="paragraph" w:customStyle="1" w:styleId="affffffffffffffffffa">
    <w:name w:val="Организация"/>
    <w:basedOn w:val="1fffff7"/>
    <w:autoRedefine/>
    <w:rsid w:val="00572CA1"/>
    <w:pPr>
      <w:jc w:val="left"/>
    </w:pPr>
  </w:style>
  <w:style w:type="paragraph" w:customStyle="1" w:styleId="840">
    <w:name w:val="Стиль штамп раздела + Масштаб знаков: 84%"/>
    <w:basedOn w:val="affffffffffffffffff7"/>
    <w:uiPriority w:val="99"/>
    <w:rsid w:val="00572CA1"/>
    <w:rPr>
      <w:w w:val="80"/>
      <w:sz w:val="18"/>
    </w:rPr>
  </w:style>
  <w:style w:type="character" w:customStyle="1" w:styleId="Bullet11">
    <w:name w:val="Bullet Знак1"/>
    <w:rsid w:val="0018062C"/>
    <w:rPr>
      <w:rFonts w:ascii="Arial" w:hAnsi="Arial" w:cs="Arial"/>
      <w:lang w:val="en-US"/>
    </w:rPr>
  </w:style>
  <w:style w:type="character" w:customStyle="1" w:styleId="afffffff6">
    <w:name w:val="Таблица № Знак"/>
    <w:link w:val="afffffff5"/>
    <w:uiPriority w:val="99"/>
    <w:rsid w:val="004B205E"/>
    <w:rPr>
      <w:b/>
      <w:szCs w:val="24"/>
    </w:rPr>
  </w:style>
  <w:style w:type="paragraph" w:customStyle="1" w:styleId="affffffffffffffffffb">
    <w:name w:val="КИНГ"/>
    <w:basedOn w:val="af2"/>
    <w:autoRedefine/>
    <w:uiPriority w:val="99"/>
    <w:rsid w:val="00BC160A"/>
    <w:pPr>
      <w:keepNext/>
      <w:spacing w:before="120"/>
      <w:jc w:val="center"/>
    </w:pPr>
    <w:rPr>
      <w:rFonts w:ascii="Arial" w:hAnsi="Arial"/>
      <w:b/>
      <w:bCs/>
      <w:caps/>
    </w:rPr>
  </w:style>
  <w:style w:type="paragraph" w:customStyle="1" w:styleId="affffffffffffffffffc">
    <w:name w:val="Марка"/>
    <w:basedOn w:val="affffffffffffffffffb"/>
    <w:autoRedefine/>
    <w:uiPriority w:val="99"/>
    <w:rsid w:val="00BC160A"/>
  </w:style>
  <w:style w:type="paragraph" w:customStyle="1" w:styleId="affffffffffffffffffd">
    <w:name w:val="ТОМ"/>
    <w:basedOn w:val="affffffffffffffffffb"/>
    <w:autoRedefine/>
    <w:uiPriority w:val="99"/>
    <w:rsid w:val="00BC160A"/>
  </w:style>
  <w:style w:type="paragraph" w:customStyle="1" w:styleId="affffffffffffffffffe">
    <w:name w:val="Стиль По правому краю"/>
    <w:basedOn w:val="af2"/>
    <w:autoRedefine/>
    <w:uiPriority w:val="99"/>
    <w:rsid w:val="00BC160A"/>
    <w:pPr>
      <w:keepNext/>
      <w:spacing w:before="120"/>
      <w:ind w:firstLine="737"/>
      <w:jc w:val="right"/>
    </w:pPr>
    <w:rPr>
      <w:rFonts w:ascii="Arial" w:hAnsi="Arial"/>
      <w:szCs w:val="20"/>
    </w:rPr>
  </w:style>
  <w:style w:type="paragraph" w:customStyle="1" w:styleId="xl295">
    <w:name w:val="xl295"/>
    <w:basedOn w:val="af2"/>
    <w:rsid w:val="00BC52F7"/>
    <w:pPr>
      <w:pBdr>
        <w:left w:val="single" w:sz="8" w:space="0" w:color="auto"/>
        <w:right w:val="single" w:sz="8" w:space="0" w:color="auto"/>
      </w:pBdr>
      <w:spacing w:before="100" w:beforeAutospacing="1" w:after="100" w:afterAutospacing="1"/>
    </w:pPr>
    <w:rPr>
      <w:sz w:val="16"/>
      <w:szCs w:val="16"/>
    </w:rPr>
  </w:style>
  <w:style w:type="character" w:customStyle="1" w:styleId="Char4">
    <w:name w:val="Моя таблица Char"/>
    <w:rsid w:val="00B355A4"/>
    <w:rPr>
      <w:rFonts w:ascii="Times New Roman" w:eastAsia="Times New Roman" w:hAnsi="Times New Roman"/>
      <w:b/>
      <w:color w:val="000000"/>
      <w:sz w:val="24"/>
      <w:szCs w:val="24"/>
    </w:rPr>
  </w:style>
  <w:style w:type="paragraph" w:styleId="HTML2">
    <w:name w:val="HTML Address"/>
    <w:basedOn w:val="af2"/>
    <w:link w:val="HTML3"/>
    <w:locked/>
    <w:rsid w:val="00AD1F05"/>
    <w:pPr>
      <w:spacing w:before="120"/>
      <w:ind w:firstLine="737"/>
      <w:jc w:val="both"/>
    </w:pPr>
    <w:rPr>
      <w:rFonts w:ascii="Arial" w:hAnsi="Arial"/>
      <w:i/>
      <w:iCs/>
      <w:sz w:val="20"/>
      <w:szCs w:val="20"/>
    </w:rPr>
  </w:style>
  <w:style w:type="character" w:customStyle="1" w:styleId="HTML3">
    <w:name w:val="Адрес HTML Знак"/>
    <w:basedOn w:val="af3"/>
    <w:link w:val="HTML2"/>
    <w:rsid w:val="00AD1F05"/>
    <w:rPr>
      <w:rFonts w:ascii="Arial" w:hAnsi="Arial"/>
      <w:i/>
      <w:iCs/>
    </w:rPr>
  </w:style>
  <w:style w:type="numbering" w:customStyle="1" w:styleId="517">
    <w:name w:val="Стиль517"/>
    <w:rsid w:val="00A63B51"/>
    <w:pPr>
      <w:numPr>
        <w:numId w:val="66"/>
      </w:numPr>
    </w:pPr>
  </w:style>
  <w:style w:type="numbering" w:customStyle="1" w:styleId="5221">
    <w:name w:val="Стиль5221"/>
    <w:rsid w:val="00307A12"/>
    <w:pPr>
      <w:numPr>
        <w:numId w:val="67"/>
      </w:numPr>
    </w:pPr>
  </w:style>
  <w:style w:type="paragraph" w:customStyle="1" w:styleId="msonormal0">
    <w:name w:val="msonormal"/>
    <w:basedOn w:val="af2"/>
    <w:rsid w:val="001A570B"/>
    <w:pPr>
      <w:spacing w:before="100" w:beforeAutospacing="1" w:after="100" w:afterAutospacing="1"/>
    </w:pPr>
  </w:style>
  <w:style w:type="paragraph" w:customStyle="1" w:styleId="xl206">
    <w:name w:val="xl206"/>
    <w:basedOn w:val="af2"/>
    <w:rsid w:val="001A570B"/>
    <w:pPr>
      <w:pBdr>
        <w:left w:val="single" w:sz="4" w:space="0" w:color="auto"/>
      </w:pBdr>
      <w:spacing w:before="100" w:beforeAutospacing="1" w:after="100" w:afterAutospacing="1"/>
      <w:jc w:val="center"/>
    </w:pPr>
    <w:rPr>
      <w:sz w:val="16"/>
      <w:szCs w:val="16"/>
    </w:rPr>
  </w:style>
  <w:style w:type="paragraph" w:customStyle="1" w:styleId="xl207">
    <w:name w:val="xl207"/>
    <w:basedOn w:val="af2"/>
    <w:rsid w:val="001A570B"/>
    <w:pPr>
      <w:pBdr>
        <w:left w:val="single" w:sz="4" w:space="0" w:color="auto"/>
        <w:bottom w:val="single" w:sz="4" w:space="0" w:color="auto"/>
      </w:pBdr>
      <w:spacing w:before="100" w:beforeAutospacing="1" w:after="100" w:afterAutospacing="1"/>
      <w:jc w:val="center"/>
    </w:pPr>
    <w:rPr>
      <w:sz w:val="16"/>
      <w:szCs w:val="16"/>
    </w:rPr>
  </w:style>
  <w:style w:type="paragraph" w:customStyle="1" w:styleId="xl208">
    <w:name w:val="xl208"/>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09">
    <w:name w:val="xl209"/>
    <w:basedOn w:val="af2"/>
    <w:rsid w:val="001A570B"/>
    <w:pPr>
      <w:pBdr>
        <w:top w:val="single" w:sz="4" w:space="0" w:color="auto"/>
        <w:bottom w:val="single" w:sz="4" w:space="0" w:color="auto"/>
      </w:pBdr>
      <w:spacing w:before="100" w:beforeAutospacing="1" w:after="100" w:afterAutospacing="1"/>
    </w:pPr>
    <w:rPr>
      <w:rFonts w:ascii="Arial CYR" w:hAnsi="Arial CYR" w:cs="Arial CYR"/>
    </w:rPr>
  </w:style>
  <w:style w:type="paragraph" w:customStyle="1" w:styleId="xl210">
    <w:name w:val="xl210"/>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11">
    <w:name w:val="xl211"/>
    <w:basedOn w:val="af2"/>
    <w:rsid w:val="001A570B"/>
    <w:pPr>
      <w:pBdr>
        <w:left w:val="single" w:sz="4" w:space="0" w:color="auto"/>
        <w:right w:val="single" w:sz="4" w:space="0" w:color="auto"/>
      </w:pBdr>
      <w:spacing w:before="100" w:beforeAutospacing="1" w:after="100" w:afterAutospacing="1"/>
    </w:pPr>
    <w:rPr>
      <w:rFonts w:ascii="Arial CYR" w:hAnsi="Arial CYR" w:cs="Arial CYR"/>
    </w:rPr>
  </w:style>
  <w:style w:type="paragraph" w:customStyle="1" w:styleId="xl212">
    <w:name w:val="xl212"/>
    <w:basedOn w:val="af2"/>
    <w:rsid w:val="001A570B"/>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213">
    <w:name w:val="xl213"/>
    <w:basedOn w:val="af2"/>
    <w:rsid w:val="001A570B"/>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214">
    <w:name w:val="xl214"/>
    <w:basedOn w:val="af2"/>
    <w:rsid w:val="001A570B"/>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15">
    <w:name w:val="xl215"/>
    <w:basedOn w:val="af2"/>
    <w:rsid w:val="001A570B"/>
    <w:pPr>
      <w:shd w:val="clear" w:color="000000" w:fill="D9D9D9"/>
      <w:spacing w:before="100" w:beforeAutospacing="1" w:after="100" w:afterAutospacing="1"/>
    </w:pPr>
    <w:rPr>
      <w:rFonts w:ascii="Arial CYR" w:hAnsi="Arial CYR" w:cs="Arial CYR"/>
    </w:rPr>
  </w:style>
  <w:style w:type="paragraph" w:customStyle="1" w:styleId="xl216">
    <w:name w:val="xl216"/>
    <w:basedOn w:val="af2"/>
    <w:rsid w:val="001A570B"/>
    <w:pPr>
      <w:pBdr>
        <w:top w:val="single" w:sz="4" w:space="0" w:color="auto"/>
        <w:left w:val="single" w:sz="4" w:space="0" w:color="auto"/>
        <w:right w:val="single" w:sz="4" w:space="0" w:color="auto"/>
      </w:pBdr>
      <w:spacing w:before="100" w:beforeAutospacing="1" w:after="100" w:afterAutospacing="1"/>
    </w:pPr>
    <w:rPr>
      <w:rFonts w:ascii="Arial CYR" w:hAnsi="Arial CYR" w:cs="Arial CYR"/>
    </w:rPr>
  </w:style>
  <w:style w:type="paragraph" w:customStyle="1" w:styleId="xl217">
    <w:name w:val="xl217"/>
    <w:basedOn w:val="af2"/>
    <w:rsid w:val="001A570B"/>
    <w:pPr>
      <w:pBdr>
        <w:top w:val="single" w:sz="4" w:space="0" w:color="auto"/>
      </w:pBdr>
      <w:spacing w:before="100" w:beforeAutospacing="1" w:after="100" w:afterAutospacing="1"/>
    </w:pPr>
    <w:rPr>
      <w:rFonts w:ascii="Arial CYR" w:hAnsi="Arial CYR" w:cs="Arial CYR"/>
    </w:rPr>
  </w:style>
  <w:style w:type="paragraph" w:customStyle="1" w:styleId="xl218">
    <w:name w:val="xl218"/>
    <w:basedOn w:val="af2"/>
    <w:rsid w:val="001A570B"/>
    <w:pPr>
      <w:pBdr>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219">
    <w:name w:val="xl219"/>
    <w:basedOn w:val="af2"/>
    <w:rsid w:val="001A570B"/>
    <w:pPr>
      <w:pBdr>
        <w:bottom w:val="single" w:sz="4" w:space="0" w:color="auto"/>
      </w:pBdr>
      <w:spacing w:before="100" w:beforeAutospacing="1" w:after="100" w:afterAutospacing="1"/>
    </w:pPr>
    <w:rPr>
      <w:rFonts w:ascii="Arial CYR" w:hAnsi="Arial CYR" w:cs="Arial CYR"/>
    </w:rPr>
  </w:style>
  <w:style w:type="paragraph" w:customStyle="1" w:styleId="xl220">
    <w:name w:val="xl220"/>
    <w:basedOn w:val="af2"/>
    <w:rsid w:val="001A570B"/>
    <w:pPr>
      <w:spacing w:before="100" w:beforeAutospacing="1" w:after="100" w:afterAutospacing="1"/>
      <w:jc w:val="center"/>
    </w:pPr>
    <w:rPr>
      <w:b/>
      <w:bCs/>
      <w:sz w:val="16"/>
      <w:szCs w:val="16"/>
    </w:rPr>
  </w:style>
  <w:style w:type="paragraph" w:customStyle="1" w:styleId="xl221">
    <w:name w:val="xl221"/>
    <w:basedOn w:val="af2"/>
    <w:rsid w:val="001A570B"/>
    <w:pPr>
      <w:pBdr>
        <w:top w:val="single" w:sz="4" w:space="0" w:color="auto"/>
        <w:right w:val="single" w:sz="4" w:space="0" w:color="auto"/>
      </w:pBdr>
      <w:spacing w:before="100" w:beforeAutospacing="1" w:after="100" w:afterAutospacing="1"/>
    </w:pPr>
    <w:rPr>
      <w:rFonts w:ascii="Arial CYR" w:hAnsi="Arial CYR" w:cs="Arial CYR"/>
    </w:rPr>
  </w:style>
  <w:style w:type="paragraph" w:customStyle="1" w:styleId="xl222">
    <w:name w:val="xl222"/>
    <w:basedOn w:val="af2"/>
    <w:rsid w:val="001A570B"/>
    <w:pPr>
      <w:pBdr>
        <w:right w:val="single" w:sz="4" w:space="0" w:color="auto"/>
      </w:pBdr>
      <w:spacing w:before="100" w:beforeAutospacing="1" w:after="100" w:afterAutospacing="1"/>
    </w:pPr>
    <w:rPr>
      <w:rFonts w:ascii="Arial CYR" w:hAnsi="Arial CYR" w:cs="Arial CYR"/>
    </w:rPr>
  </w:style>
  <w:style w:type="paragraph" w:customStyle="1" w:styleId="xl223">
    <w:name w:val="xl223"/>
    <w:basedOn w:val="af2"/>
    <w:rsid w:val="001A570B"/>
    <w:pPr>
      <w:pBdr>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224">
    <w:name w:val="xl224"/>
    <w:basedOn w:val="af2"/>
    <w:rsid w:val="001A570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25">
    <w:name w:val="xl225"/>
    <w:basedOn w:val="af2"/>
    <w:rsid w:val="001A570B"/>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26">
    <w:name w:val="xl226"/>
    <w:basedOn w:val="af2"/>
    <w:rsid w:val="001A570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228">
    <w:name w:val="xl228"/>
    <w:basedOn w:val="af2"/>
    <w:rsid w:val="001A570B"/>
    <w:pPr>
      <w:pBdr>
        <w:left w:val="single" w:sz="4" w:space="0" w:color="auto"/>
      </w:pBdr>
      <w:spacing w:before="100" w:beforeAutospacing="1" w:after="100" w:afterAutospacing="1"/>
    </w:pPr>
    <w:rPr>
      <w:rFonts w:ascii="Arial CYR" w:hAnsi="Arial CYR" w:cs="Arial CYR"/>
    </w:rPr>
  </w:style>
  <w:style w:type="paragraph" w:customStyle="1" w:styleId="xl229">
    <w:name w:val="xl229"/>
    <w:basedOn w:val="af2"/>
    <w:rsid w:val="001A570B"/>
    <w:pPr>
      <w:pBdr>
        <w:top w:val="single" w:sz="4" w:space="0" w:color="auto"/>
        <w:left w:val="single" w:sz="4" w:space="0" w:color="auto"/>
      </w:pBdr>
      <w:spacing w:before="100" w:beforeAutospacing="1" w:after="100" w:afterAutospacing="1"/>
      <w:jc w:val="center"/>
    </w:pPr>
    <w:rPr>
      <w:sz w:val="16"/>
      <w:szCs w:val="16"/>
    </w:rPr>
  </w:style>
  <w:style w:type="paragraph" w:customStyle="1" w:styleId="xl230">
    <w:name w:val="xl230"/>
    <w:basedOn w:val="af2"/>
    <w:rsid w:val="001A570B"/>
    <w:pPr>
      <w:pBdr>
        <w:left w:val="single" w:sz="4" w:space="0" w:color="auto"/>
      </w:pBdr>
      <w:spacing w:before="100" w:beforeAutospacing="1" w:after="100" w:afterAutospacing="1"/>
      <w:jc w:val="center"/>
    </w:pPr>
    <w:rPr>
      <w:sz w:val="16"/>
      <w:szCs w:val="16"/>
    </w:rPr>
  </w:style>
  <w:style w:type="paragraph" w:customStyle="1" w:styleId="xl231">
    <w:name w:val="xl231"/>
    <w:basedOn w:val="af2"/>
    <w:rsid w:val="001A570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32">
    <w:name w:val="xl232"/>
    <w:basedOn w:val="af2"/>
    <w:rsid w:val="001A570B"/>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233">
    <w:name w:val="xl233"/>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34">
    <w:name w:val="xl234"/>
    <w:basedOn w:val="af2"/>
    <w:rsid w:val="001A570B"/>
    <w:pPr>
      <w:pBdr>
        <w:left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235">
    <w:name w:val="xl235"/>
    <w:basedOn w:val="af2"/>
    <w:rsid w:val="001A570B"/>
    <w:pPr>
      <w:pBdr>
        <w:top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236">
    <w:name w:val="xl236"/>
    <w:basedOn w:val="af2"/>
    <w:rsid w:val="001A570B"/>
    <w:pPr>
      <w:pBdr>
        <w:left w:val="single" w:sz="4" w:space="0" w:color="auto"/>
        <w:right w:val="single" w:sz="4" w:space="0" w:color="auto"/>
      </w:pBdr>
      <w:spacing w:before="100" w:beforeAutospacing="1" w:after="100" w:afterAutospacing="1"/>
      <w:jc w:val="center"/>
    </w:pPr>
    <w:rPr>
      <w:sz w:val="16"/>
      <w:szCs w:val="16"/>
    </w:rPr>
  </w:style>
  <w:style w:type="paragraph" w:customStyle="1" w:styleId="xl237">
    <w:name w:val="xl237"/>
    <w:basedOn w:val="af2"/>
    <w:rsid w:val="001A570B"/>
    <w:pPr>
      <w:pBdr>
        <w:left w:val="single" w:sz="4" w:space="0" w:color="auto"/>
        <w:right w:val="single" w:sz="4" w:space="0" w:color="auto"/>
      </w:pBdr>
      <w:spacing w:before="100" w:beforeAutospacing="1" w:after="100" w:afterAutospacing="1"/>
      <w:jc w:val="center"/>
    </w:pPr>
    <w:rPr>
      <w:sz w:val="16"/>
      <w:szCs w:val="16"/>
    </w:rPr>
  </w:style>
  <w:style w:type="paragraph" w:customStyle="1" w:styleId="xl238">
    <w:name w:val="xl238"/>
    <w:basedOn w:val="af2"/>
    <w:rsid w:val="001A570B"/>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239">
    <w:name w:val="xl239"/>
    <w:basedOn w:val="af2"/>
    <w:rsid w:val="001A570B"/>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40">
    <w:name w:val="xl240"/>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41">
    <w:name w:val="xl241"/>
    <w:basedOn w:val="af2"/>
    <w:rsid w:val="001A570B"/>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242">
    <w:name w:val="xl242"/>
    <w:basedOn w:val="af2"/>
    <w:rsid w:val="001A570B"/>
    <w:pPr>
      <w:pBdr>
        <w:left w:val="single" w:sz="4" w:space="0" w:color="auto"/>
        <w:right w:val="single" w:sz="4" w:space="0" w:color="auto"/>
      </w:pBdr>
      <w:spacing w:before="100" w:beforeAutospacing="1" w:after="100" w:afterAutospacing="1"/>
      <w:jc w:val="center"/>
    </w:pPr>
    <w:rPr>
      <w:sz w:val="16"/>
      <w:szCs w:val="16"/>
    </w:rPr>
  </w:style>
  <w:style w:type="paragraph" w:customStyle="1" w:styleId="xl243">
    <w:name w:val="xl243"/>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44">
    <w:name w:val="xl244"/>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45">
    <w:name w:val="xl245"/>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246">
    <w:name w:val="xl246"/>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47">
    <w:name w:val="xl247"/>
    <w:basedOn w:val="af2"/>
    <w:rsid w:val="001A570B"/>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248">
    <w:name w:val="xl248"/>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249">
    <w:name w:val="xl249"/>
    <w:basedOn w:val="af2"/>
    <w:rsid w:val="001A570B"/>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250">
    <w:name w:val="xl250"/>
    <w:basedOn w:val="af2"/>
    <w:rsid w:val="001A570B"/>
    <w:pPr>
      <w:pBdr>
        <w:left w:val="single" w:sz="4" w:space="0" w:color="auto"/>
      </w:pBdr>
      <w:spacing w:before="100" w:beforeAutospacing="1" w:after="100" w:afterAutospacing="1"/>
    </w:pPr>
    <w:rPr>
      <w:i/>
      <w:iCs/>
      <w:sz w:val="16"/>
      <w:szCs w:val="16"/>
    </w:rPr>
  </w:style>
  <w:style w:type="paragraph" w:customStyle="1" w:styleId="xl251">
    <w:name w:val="xl251"/>
    <w:basedOn w:val="af2"/>
    <w:rsid w:val="001A570B"/>
    <w:pPr>
      <w:pBdr>
        <w:left w:val="single" w:sz="4" w:space="0" w:color="auto"/>
        <w:right w:val="single" w:sz="4" w:space="0" w:color="auto"/>
      </w:pBdr>
      <w:spacing w:before="100" w:beforeAutospacing="1" w:after="100" w:afterAutospacing="1"/>
      <w:jc w:val="center"/>
    </w:pPr>
    <w:rPr>
      <w:i/>
      <w:iCs/>
      <w:sz w:val="16"/>
      <w:szCs w:val="16"/>
    </w:rPr>
  </w:style>
  <w:style w:type="paragraph" w:customStyle="1" w:styleId="xl252">
    <w:name w:val="xl252"/>
    <w:basedOn w:val="af2"/>
    <w:rsid w:val="001A570B"/>
    <w:pPr>
      <w:pBdr>
        <w:left w:val="single" w:sz="4" w:space="0" w:color="auto"/>
        <w:right w:val="single" w:sz="4" w:space="0" w:color="auto"/>
      </w:pBdr>
      <w:spacing w:before="100" w:beforeAutospacing="1" w:after="100" w:afterAutospacing="1"/>
      <w:jc w:val="center"/>
    </w:pPr>
    <w:rPr>
      <w:i/>
      <w:iCs/>
      <w:sz w:val="16"/>
      <w:szCs w:val="16"/>
    </w:rPr>
  </w:style>
  <w:style w:type="paragraph" w:customStyle="1" w:styleId="xl253">
    <w:name w:val="xl253"/>
    <w:basedOn w:val="af2"/>
    <w:rsid w:val="001A570B"/>
    <w:pPr>
      <w:spacing w:before="100" w:beforeAutospacing="1" w:after="100" w:afterAutospacing="1"/>
      <w:jc w:val="center"/>
    </w:pPr>
    <w:rPr>
      <w:i/>
      <w:iCs/>
      <w:sz w:val="16"/>
      <w:szCs w:val="16"/>
    </w:rPr>
  </w:style>
  <w:style w:type="paragraph" w:customStyle="1" w:styleId="xl254">
    <w:name w:val="xl254"/>
    <w:basedOn w:val="af2"/>
    <w:rsid w:val="001A570B"/>
    <w:pPr>
      <w:pBdr>
        <w:right w:val="single" w:sz="4" w:space="0" w:color="auto"/>
      </w:pBdr>
      <w:spacing w:before="100" w:beforeAutospacing="1" w:after="100" w:afterAutospacing="1"/>
      <w:jc w:val="center"/>
    </w:pPr>
    <w:rPr>
      <w:i/>
      <w:iCs/>
      <w:sz w:val="16"/>
      <w:szCs w:val="16"/>
    </w:rPr>
  </w:style>
  <w:style w:type="paragraph" w:customStyle="1" w:styleId="xl255">
    <w:name w:val="xl255"/>
    <w:basedOn w:val="af2"/>
    <w:rsid w:val="001A570B"/>
    <w:pPr>
      <w:pBdr>
        <w:left w:val="single" w:sz="4" w:space="0" w:color="auto"/>
        <w:right w:val="single" w:sz="4" w:space="0" w:color="auto"/>
      </w:pBdr>
      <w:spacing w:before="100" w:beforeAutospacing="1" w:after="100" w:afterAutospacing="1"/>
    </w:pPr>
    <w:rPr>
      <w:rFonts w:ascii="Arial CYR" w:hAnsi="Arial CYR" w:cs="Arial CYR"/>
      <w:i/>
      <w:iCs/>
    </w:rPr>
  </w:style>
  <w:style w:type="paragraph" w:customStyle="1" w:styleId="xl256">
    <w:name w:val="xl256"/>
    <w:basedOn w:val="af2"/>
    <w:rsid w:val="001A570B"/>
    <w:pPr>
      <w:spacing w:before="100" w:beforeAutospacing="1" w:after="100" w:afterAutospacing="1"/>
    </w:pPr>
    <w:rPr>
      <w:rFonts w:ascii="Arial CYR" w:hAnsi="Arial CYR" w:cs="Arial CYR"/>
      <w:i/>
      <w:iCs/>
    </w:rPr>
  </w:style>
  <w:style w:type="paragraph" w:customStyle="1" w:styleId="xl257">
    <w:name w:val="xl257"/>
    <w:basedOn w:val="af2"/>
    <w:rsid w:val="001A570B"/>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258">
    <w:name w:val="xl258"/>
    <w:basedOn w:val="af2"/>
    <w:rsid w:val="001A570B"/>
    <w:pPr>
      <w:pBdr>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259">
    <w:name w:val="xl259"/>
    <w:basedOn w:val="af2"/>
    <w:rsid w:val="001A570B"/>
    <w:pPr>
      <w:pBdr>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260">
    <w:name w:val="xl260"/>
    <w:basedOn w:val="af2"/>
    <w:rsid w:val="001A570B"/>
    <w:pPr>
      <w:pBdr>
        <w:left w:val="single" w:sz="4" w:space="0" w:color="auto"/>
        <w:bottom w:val="single" w:sz="4" w:space="0" w:color="auto"/>
        <w:right w:val="single" w:sz="4" w:space="0" w:color="auto"/>
      </w:pBdr>
      <w:spacing w:before="100" w:beforeAutospacing="1" w:after="100" w:afterAutospacing="1"/>
    </w:pPr>
    <w:rPr>
      <w:rFonts w:ascii="Arial CYR" w:hAnsi="Arial CYR" w:cs="Arial CYR"/>
      <w:i/>
      <w:iCs/>
    </w:rPr>
  </w:style>
  <w:style w:type="paragraph" w:customStyle="1" w:styleId="xl261">
    <w:name w:val="xl261"/>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262">
    <w:name w:val="xl262"/>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263">
    <w:name w:val="xl263"/>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264">
    <w:name w:val="xl264"/>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i/>
      <w:iCs/>
    </w:rPr>
  </w:style>
  <w:style w:type="paragraph" w:customStyle="1" w:styleId="xl265">
    <w:name w:val="xl265"/>
    <w:basedOn w:val="af2"/>
    <w:rsid w:val="001A570B"/>
    <w:pPr>
      <w:pBdr>
        <w:left w:val="single" w:sz="4" w:space="0" w:color="auto"/>
        <w:bottom w:val="single" w:sz="4" w:space="0" w:color="auto"/>
      </w:pBdr>
      <w:spacing w:before="100" w:beforeAutospacing="1" w:after="100" w:afterAutospacing="1"/>
    </w:pPr>
    <w:rPr>
      <w:i/>
      <w:iCs/>
      <w:sz w:val="16"/>
      <w:szCs w:val="16"/>
    </w:rPr>
  </w:style>
  <w:style w:type="paragraph" w:customStyle="1" w:styleId="xl266">
    <w:name w:val="xl266"/>
    <w:basedOn w:val="af2"/>
    <w:rsid w:val="001A570B"/>
    <w:pPr>
      <w:pBdr>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267">
    <w:name w:val="xl267"/>
    <w:basedOn w:val="af2"/>
    <w:rsid w:val="001A570B"/>
    <w:pPr>
      <w:pBdr>
        <w:bottom w:val="single" w:sz="4" w:space="0" w:color="auto"/>
      </w:pBdr>
      <w:spacing w:before="100" w:beforeAutospacing="1" w:after="100" w:afterAutospacing="1"/>
      <w:jc w:val="center"/>
    </w:pPr>
    <w:rPr>
      <w:i/>
      <w:iCs/>
      <w:sz w:val="16"/>
      <w:szCs w:val="16"/>
    </w:rPr>
  </w:style>
  <w:style w:type="paragraph" w:customStyle="1" w:styleId="xl268">
    <w:name w:val="xl268"/>
    <w:basedOn w:val="af2"/>
    <w:rsid w:val="001A570B"/>
    <w:pPr>
      <w:pBdr>
        <w:bottom w:val="single" w:sz="4" w:space="0" w:color="auto"/>
        <w:right w:val="single" w:sz="4" w:space="0" w:color="auto"/>
      </w:pBdr>
      <w:spacing w:before="100" w:beforeAutospacing="1" w:after="100" w:afterAutospacing="1"/>
      <w:jc w:val="center"/>
    </w:pPr>
    <w:rPr>
      <w:i/>
      <w:iCs/>
      <w:sz w:val="16"/>
      <w:szCs w:val="16"/>
    </w:rPr>
  </w:style>
  <w:style w:type="paragraph" w:customStyle="1" w:styleId="xl269">
    <w:name w:val="xl269"/>
    <w:basedOn w:val="af2"/>
    <w:rsid w:val="001A570B"/>
    <w:pPr>
      <w:pBdr>
        <w:bottom w:val="single" w:sz="4" w:space="0" w:color="auto"/>
      </w:pBdr>
      <w:spacing w:before="100" w:beforeAutospacing="1" w:after="100" w:afterAutospacing="1"/>
    </w:pPr>
    <w:rPr>
      <w:rFonts w:ascii="Arial CYR" w:hAnsi="Arial CYR" w:cs="Arial CYR"/>
      <w:i/>
      <w:iCs/>
    </w:rPr>
  </w:style>
  <w:style w:type="paragraph" w:customStyle="1" w:styleId="xl270">
    <w:name w:val="xl270"/>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271">
    <w:name w:val="xl271"/>
    <w:basedOn w:val="af2"/>
    <w:rsid w:val="001A570B"/>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272">
    <w:name w:val="xl272"/>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73">
    <w:name w:val="xl273"/>
    <w:basedOn w:val="af2"/>
    <w:rsid w:val="001A570B"/>
    <w:pPr>
      <w:pBdr>
        <w:left w:val="single" w:sz="4" w:space="0" w:color="auto"/>
        <w:right w:val="single" w:sz="4" w:space="0" w:color="auto"/>
      </w:pBdr>
      <w:spacing w:before="100" w:beforeAutospacing="1" w:after="100" w:afterAutospacing="1"/>
      <w:jc w:val="center"/>
    </w:pPr>
    <w:rPr>
      <w:sz w:val="16"/>
      <w:szCs w:val="16"/>
    </w:rPr>
  </w:style>
  <w:style w:type="paragraph" w:customStyle="1" w:styleId="xl274">
    <w:name w:val="xl274"/>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275">
    <w:name w:val="xl275"/>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76">
    <w:name w:val="xl276"/>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77">
    <w:name w:val="xl277"/>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78">
    <w:name w:val="xl278"/>
    <w:basedOn w:val="af2"/>
    <w:rsid w:val="001A570B"/>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279">
    <w:name w:val="xl279"/>
    <w:basedOn w:val="af2"/>
    <w:rsid w:val="001A570B"/>
    <w:pPr>
      <w:pBdr>
        <w:top w:val="single" w:sz="4" w:space="0" w:color="auto"/>
        <w:left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280">
    <w:name w:val="xl280"/>
    <w:basedOn w:val="af2"/>
    <w:rsid w:val="001A570B"/>
    <w:pPr>
      <w:pBdr>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281">
    <w:name w:val="xl281"/>
    <w:basedOn w:val="af2"/>
    <w:rsid w:val="001A570B"/>
    <w:pPr>
      <w:pBdr>
        <w:top w:val="single" w:sz="4" w:space="0" w:color="auto"/>
        <w:left w:val="single" w:sz="4" w:space="0" w:color="auto"/>
        <w:bottom w:val="single" w:sz="4" w:space="0" w:color="auto"/>
      </w:pBdr>
      <w:spacing w:before="100" w:beforeAutospacing="1" w:after="100" w:afterAutospacing="1"/>
      <w:jc w:val="center"/>
    </w:pPr>
    <w:rPr>
      <w:sz w:val="16"/>
      <w:szCs w:val="16"/>
      <w:u w:val="single"/>
    </w:rPr>
  </w:style>
  <w:style w:type="paragraph" w:customStyle="1" w:styleId="xl282">
    <w:name w:val="xl282"/>
    <w:basedOn w:val="af2"/>
    <w:rsid w:val="001A570B"/>
    <w:pPr>
      <w:pBdr>
        <w:top w:val="single" w:sz="4" w:space="0" w:color="auto"/>
        <w:bottom w:val="single" w:sz="4" w:space="0" w:color="auto"/>
      </w:pBdr>
      <w:spacing w:before="100" w:beforeAutospacing="1" w:after="100" w:afterAutospacing="1"/>
      <w:jc w:val="center"/>
    </w:pPr>
    <w:rPr>
      <w:sz w:val="16"/>
      <w:szCs w:val="16"/>
      <w:u w:val="single"/>
    </w:rPr>
  </w:style>
  <w:style w:type="paragraph" w:customStyle="1" w:styleId="xl283">
    <w:name w:val="xl283"/>
    <w:basedOn w:val="af2"/>
    <w:rsid w:val="001A570B"/>
    <w:pPr>
      <w:pBdr>
        <w:top w:val="single" w:sz="4" w:space="0" w:color="auto"/>
        <w:bottom w:val="single" w:sz="4" w:space="0" w:color="auto"/>
        <w:right w:val="single" w:sz="4" w:space="0" w:color="auto"/>
      </w:pBdr>
      <w:spacing w:before="100" w:beforeAutospacing="1" w:after="100" w:afterAutospacing="1"/>
      <w:jc w:val="center"/>
    </w:pPr>
    <w:rPr>
      <w:sz w:val="16"/>
      <w:szCs w:val="16"/>
      <w:u w:val="single"/>
    </w:rPr>
  </w:style>
  <w:style w:type="paragraph" w:customStyle="1" w:styleId="xl284">
    <w:name w:val="xl284"/>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af2"/>
    <w:rsid w:val="001A570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af2"/>
    <w:rsid w:val="001A570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af2"/>
    <w:rsid w:val="001A570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af2"/>
    <w:rsid w:val="001A570B"/>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af2"/>
    <w:rsid w:val="001A570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91">
    <w:name w:val="xl291"/>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4f">
    <w:name w:val="заголовок 4"/>
    <w:basedOn w:val="af2"/>
    <w:next w:val="af2"/>
    <w:rsid w:val="00676E5D"/>
    <w:pPr>
      <w:keepNext/>
      <w:tabs>
        <w:tab w:val="left" w:pos="864"/>
      </w:tabs>
      <w:overflowPunct w:val="0"/>
      <w:autoSpaceDE w:val="0"/>
      <w:autoSpaceDN w:val="0"/>
      <w:adjustRightInd w:val="0"/>
      <w:spacing w:before="240" w:after="60"/>
      <w:ind w:left="864" w:hanging="864"/>
    </w:pPr>
    <w:rPr>
      <w:rFonts w:ascii="Arial" w:eastAsia="SimSun" w:hAnsi="Arial"/>
      <w:b/>
    </w:rPr>
  </w:style>
  <w:style w:type="character" w:customStyle="1" w:styleId="affffc">
    <w:name w:val="Обычный (веб) Знак"/>
    <w:aliases w:val="Знак1 Знак Знак,Знак Знак1 Знак Знак Знак Знак Знак,Обычный (Web) Знак,Обычный (Web)1 Знак,Обычный (веб) Знак1 Знак,Обычный (веб) Знак Знак1 Знак,Обычный (веб) Знак Знак Знак Знак1, Знак Знак1 Знак Знак Знак"/>
    <w:link w:val="affffb"/>
    <w:rsid w:val="00676E5D"/>
    <w:rPr>
      <w:rFonts w:ascii="Arial" w:hAnsi="Arial"/>
      <w:color w:val="000000"/>
      <w:sz w:val="16"/>
      <w:szCs w:val="16"/>
    </w:rPr>
  </w:style>
  <w:style w:type="character" w:customStyle="1" w:styleId="920">
    <w:name w:val="Знак Знак92"/>
    <w:uiPriority w:val="99"/>
    <w:locked/>
    <w:rsid w:val="00676E5D"/>
    <w:rPr>
      <w:sz w:val="24"/>
      <w:lang w:val="ru-RU" w:eastAsia="ru-RU" w:bidi="ar-SA"/>
    </w:rPr>
  </w:style>
  <w:style w:type="character" w:customStyle="1" w:styleId="323">
    <w:name w:val="Знак Знак32"/>
    <w:uiPriority w:val="99"/>
    <w:locked/>
    <w:rsid w:val="00676E5D"/>
    <w:rPr>
      <w:sz w:val="24"/>
      <w:szCs w:val="24"/>
      <w:lang w:val="ru-RU" w:eastAsia="en-US" w:bidi="ar-SA"/>
    </w:rPr>
  </w:style>
  <w:style w:type="paragraph" w:customStyle="1" w:styleId="225">
    <w:name w:val="Обычный22"/>
    <w:uiPriority w:val="99"/>
    <w:rsid w:val="00676E5D"/>
    <w:pPr>
      <w:widowControl w:val="0"/>
      <w:spacing w:line="300" w:lineRule="auto"/>
      <w:ind w:firstLine="720"/>
      <w:jc w:val="both"/>
    </w:pPr>
    <w:rPr>
      <w:rFonts w:eastAsia="SimSun"/>
      <w:snapToGrid w:val="0"/>
      <w:sz w:val="22"/>
      <w:szCs w:val="24"/>
    </w:rPr>
  </w:style>
  <w:style w:type="paragraph" w:customStyle="1" w:styleId="2120">
    <w:name w:val="Основной текст 212"/>
    <w:basedOn w:val="af2"/>
    <w:uiPriority w:val="99"/>
    <w:rsid w:val="00676E5D"/>
    <w:pPr>
      <w:overflowPunct w:val="0"/>
      <w:autoSpaceDE w:val="0"/>
      <w:autoSpaceDN w:val="0"/>
      <w:adjustRightInd w:val="0"/>
      <w:spacing w:line="360" w:lineRule="auto"/>
      <w:jc w:val="both"/>
      <w:textAlignment w:val="baseline"/>
    </w:pPr>
    <w:rPr>
      <w:rFonts w:eastAsia="SimSun"/>
    </w:rPr>
  </w:style>
  <w:style w:type="character" w:customStyle="1" w:styleId="2ffff0">
    <w:name w:val="Название объекта Знак2 Знак Знак Знак Знак"/>
    <w:aliases w:val="Название объекта Знак1 Знак1 Знак Знак Знак Знак"/>
    <w:rsid w:val="00676E5D"/>
    <w:rPr>
      <w:rFonts w:ascii="Times New Roman KK EK" w:hAnsi="Times New Roman KK EK"/>
      <w:b/>
      <w:bCs/>
      <w:lang w:val="ru-RU" w:eastAsia="ru-RU" w:bidi="ar-SA"/>
    </w:rPr>
  </w:style>
  <w:style w:type="character" w:customStyle="1" w:styleId="59">
    <w:name w:val="Стиль5 Знак"/>
    <w:link w:val="58"/>
    <w:rsid w:val="00676E5D"/>
    <w:rPr>
      <w:i/>
      <w:iCs/>
      <w:color w:val="339966"/>
      <w:spacing w:val="30"/>
      <w:sz w:val="24"/>
      <w:szCs w:val="24"/>
    </w:rPr>
  </w:style>
  <w:style w:type="character" w:customStyle="1" w:styleId="68">
    <w:name w:val="Стиль6 Знак"/>
    <w:uiPriority w:val="99"/>
    <w:rsid w:val="00676E5D"/>
    <w:rPr>
      <w:sz w:val="24"/>
      <w:szCs w:val="24"/>
      <w:lang w:eastAsia="x-none"/>
    </w:rPr>
  </w:style>
  <w:style w:type="paragraph" w:customStyle="1" w:styleId="afffffffffffffffffff">
    <w:name w:val="_текст"/>
    <w:basedOn w:val="af2"/>
    <w:link w:val="afffffffffffffffffff0"/>
    <w:qFormat/>
    <w:rsid w:val="00676E5D"/>
    <w:pPr>
      <w:spacing w:line="360" w:lineRule="auto"/>
      <w:ind w:firstLine="737"/>
      <w:jc w:val="both"/>
    </w:pPr>
    <w:rPr>
      <w:rFonts w:eastAsia="SimSun"/>
    </w:rPr>
  </w:style>
  <w:style w:type="character" w:customStyle="1" w:styleId="afffffffffffffffffff0">
    <w:name w:val="_текст Знак"/>
    <w:link w:val="afffffffffffffffffff"/>
    <w:rsid w:val="00676E5D"/>
    <w:rPr>
      <w:rFonts w:eastAsia="SimSun"/>
      <w:sz w:val="24"/>
      <w:szCs w:val="24"/>
    </w:rPr>
  </w:style>
  <w:style w:type="character" w:customStyle="1" w:styleId="1fffff8">
    <w:name w:val="Название Знак1"/>
    <w:aliases w:val="TITOLO Знак1"/>
    <w:uiPriority w:val="10"/>
    <w:rsid w:val="00676E5D"/>
    <w:rPr>
      <w:rFonts w:ascii="Cambria" w:eastAsia="Times New Roman" w:hAnsi="Cambria" w:cs="Times New Roman"/>
      <w:color w:val="17365D"/>
      <w:spacing w:val="5"/>
      <w:kern w:val="28"/>
      <w:sz w:val="52"/>
      <w:szCs w:val="52"/>
    </w:rPr>
  </w:style>
  <w:style w:type="character" w:customStyle="1" w:styleId="1fffff9">
    <w:name w:val="Подзаголовок Знак1"/>
    <w:uiPriority w:val="11"/>
    <w:rsid w:val="00676E5D"/>
    <w:rPr>
      <w:rFonts w:ascii="Cambria" w:eastAsia="Times New Roman" w:hAnsi="Cambria" w:cs="Times New Roman"/>
      <w:i/>
      <w:iCs/>
      <w:color w:val="4F81BD"/>
      <w:spacing w:val="15"/>
      <w:sz w:val="24"/>
      <w:szCs w:val="24"/>
    </w:rPr>
  </w:style>
  <w:style w:type="character" w:customStyle="1" w:styleId="DocumentMapChar1">
    <w:name w:val="Document Map Char1"/>
    <w:uiPriority w:val="99"/>
    <w:semiHidden/>
    <w:rsid w:val="00676E5D"/>
    <w:rPr>
      <w:sz w:val="0"/>
      <w:szCs w:val="0"/>
    </w:rPr>
  </w:style>
  <w:style w:type="character" w:customStyle="1" w:styleId="317">
    <w:name w:val="Основной текст 3 Знак1"/>
    <w:uiPriority w:val="99"/>
    <w:rsid w:val="00676E5D"/>
    <w:rPr>
      <w:sz w:val="16"/>
      <w:szCs w:val="16"/>
    </w:rPr>
  </w:style>
  <w:style w:type="character" w:customStyle="1" w:styleId="318">
    <w:name w:val="Основной текст с отступом 3 Знак1"/>
    <w:rsid w:val="00676E5D"/>
    <w:rPr>
      <w:sz w:val="16"/>
      <w:szCs w:val="16"/>
    </w:rPr>
  </w:style>
  <w:style w:type="paragraph" w:customStyle="1" w:styleId="afffffffffffffffffff1">
    <w:name w:val="_в таб"/>
    <w:basedOn w:val="af2"/>
    <w:uiPriority w:val="99"/>
    <w:qFormat/>
    <w:rsid w:val="00676E5D"/>
    <w:rPr>
      <w:rFonts w:eastAsia="SimSun"/>
      <w:sz w:val="20"/>
    </w:rPr>
  </w:style>
  <w:style w:type="character" w:customStyle="1" w:styleId="afffffffffffffffffff2">
    <w:name w:val="Моя таблица Знак"/>
    <w:locked/>
    <w:rsid w:val="00676E5D"/>
    <w:rPr>
      <w:b/>
      <w:color w:val="000000"/>
      <w:sz w:val="24"/>
      <w:szCs w:val="24"/>
    </w:rPr>
  </w:style>
  <w:style w:type="paragraph" w:customStyle="1" w:styleId="TableParagraph">
    <w:name w:val="Table Paragraph"/>
    <w:basedOn w:val="af2"/>
    <w:uiPriority w:val="1"/>
    <w:qFormat/>
    <w:rsid w:val="00676E5D"/>
    <w:pPr>
      <w:widowControl w:val="0"/>
      <w:autoSpaceDE w:val="0"/>
      <w:autoSpaceDN w:val="0"/>
    </w:pPr>
    <w:rPr>
      <w:rFonts w:eastAsia="SimSun"/>
      <w:sz w:val="22"/>
      <w:szCs w:val="22"/>
      <w:lang w:val="en-US" w:eastAsia="en-US"/>
    </w:rPr>
  </w:style>
  <w:style w:type="paragraph" w:customStyle="1" w:styleId="afffffffffffffffffff3">
    <w:name w:val="Мой ТЕКСТ"/>
    <w:basedOn w:val="af2"/>
    <w:link w:val="afffffffffffffffffff4"/>
    <w:qFormat/>
    <w:rsid w:val="00676E5D"/>
    <w:pPr>
      <w:spacing w:before="120"/>
      <w:jc w:val="both"/>
    </w:pPr>
    <w:rPr>
      <w:rFonts w:eastAsia="SimSun" w:cs="Arial"/>
    </w:rPr>
  </w:style>
  <w:style w:type="character" w:customStyle="1" w:styleId="afffffffffffffffffff4">
    <w:name w:val="Мой ТЕКСТ Знак"/>
    <w:link w:val="afffffffffffffffffff3"/>
    <w:rsid w:val="00676E5D"/>
    <w:rPr>
      <w:rFonts w:eastAsia="SimSun" w:cs="Arial"/>
      <w:sz w:val="24"/>
      <w:szCs w:val="24"/>
    </w:rPr>
  </w:style>
  <w:style w:type="character" w:customStyle="1" w:styleId="s3">
    <w:name w:val="s3"/>
    <w:rsid w:val="00676E5D"/>
    <w:rPr>
      <w:rFonts w:ascii="Times New Roman" w:hAnsi="Times New Roman" w:cs="Times New Roman" w:hint="default"/>
      <w:b w:val="0"/>
      <w:bCs w:val="0"/>
      <w:i/>
      <w:iCs/>
      <w:strike w:val="0"/>
      <w:dstrike w:val="0"/>
      <w:color w:val="FF0000"/>
      <w:sz w:val="32"/>
      <w:szCs w:val="32"/>
      <w:u w:val="none"/>
      <w:effect w:val="none"/>
    </w:rPr>
  </w:style>
  <w:style w:type="character" w:customStyle="1" w:styleId="412">
    <w:name w:val="Заголовок 4 Знак1"/>
    <w:aliases w:val="RSKH4 Знак1,C Head Знак1,Подпункт Знак1"/>
    <w:rsid w:val="00676E5D"/>
    <w:rPr>
      <w:rFonts w:ascii="Cambria" w:eastAsia="Times New Roman" w:hAnsi="Cambria" w:cs="Times New Roman"/>
      <w:b/>
      <w:bCs/>
      <w:i/>
      <w:iCs/>
      <w:color w:val="4F81BD"/>
      <w:sz w:val="24"/>
      <w:szCs w:val="24"/>
      <w:lang w:eastAsia="ru-RU"/>
    </w:rPr>
  </w:style>
  <w:style w:type="character" w:customStyle="1" w:styleId="510">
    <w:name w:val="Заголовок 5 Знак1"/>
    <w:aliases w:val="RSKH5 Знак1,D Head Знак1,SubClose Знак1,Kop 1A Знак1,Report Heading 5 Знак1,h5 Знак1,. (1.) Знак1,Выделение1 Знак1,Выделение11 Знак"/>
    <w:rsid w:val="00676E5D"/>
    <w:rPr>
      <w:rFonts w:ascii="Cambria" w:eastAsia="Times New Roman" w:hAnsi="Cambria" w:cs="Times New Roman"/>
      <w:color w:val="243F60"/>
      <w:sz w:val="24"/>
      <w:szCs w:val="24"/>
      <w:lang w:eastAsia="ru-RU"/>
    </w:rPr>
  </w:style>
  <w:style w:type="character" w:customStyle="1" w:styleId="1fffffa">
    <w:name w:val="Нижний колонтитул Знак1"/>
    <w:aliases w:val="Title Down Знак1,Знак9 Знак1,Footer_ARGOSS Знак1, Знак9 Знак1"/>
    <w:uiPriority w:val="99"/>
    <w:rsid w:val="00676E5D"/>
    <w:rPr>
      <w:sz w:val="24"/>
      <w:szCs w:val="24"/>
    </w:rPr>
  </w:style>
  <w:style w:type="character" w:customStyle="1" w:styleId="711">
    <w:name w:val="Заголовок 7 Знак1"/>
    <w:rsid w:val="00676E5D"/>
    <w:rPr>
      <w:rFonts w:ascii="Cambria" w:eastAsia="Times New Roman" w:hAnsi="Cambria" w:cs="Times New Roman"/>
      <w:i/>
      <w:iCs/>
      <w:color w:val="404040"/>
      <w:sz w:val="24"/>
      <w:szCs w:val="24"/>
      <w:lang w:eastAsia="ru-RU"/>
    </w:rPr>
  </w:style>
  <w:style w:type="character" w:customStyle="1" w:styleId="811">
    <w:name w:val="Заголовок 8 Знак1"/>
    <w:rsid w:val="00676E5D"/>
    <w:rPr>
      <w:rFonts w:ascii="Cambria" w:eastAsia="Times New Roman" w:hAnsi="Cambria" w:cs="Times New Roman"/>
      <w:color w:val="404040"/>
      <w:lang w:eastAsia="ru-RU"/>
    </w:rPr>
  </w:style>
  <w:style w:type="character" w:customStyle="1" w:styleId="2ffff1">
    <w:name w:val="Текст примечания Знак2"/>
    <w:uiPriority w:val="99"/>
    <w:rsid w:val="00676E5D"/>
    <w:rPr>
      <w:rFonts w:ascii="Times New Roman KK EK" w:hAnsi="Times New Roman KK EK"/>
    </w:rPr>
  </w:style>
  <w:style w:type="character" w:customStyle="1" w:styleId="21d">
    <w:name w:val="Основной текст 2 Знак1"/>
    <w:uiPriority w:val="99"/>
    <w:rsid w:val="00676E5D"/>
    <w:rPr>
      <w:sz w:val="24"/>
      <w:szCs w:val="24"/>
    </w:rPr>
  </w:style>
  <w:style w:type="character" w:customStyle="1" w:styleId="CharChar3">
    <w:name w:val="Char Char"/>
    <w:rsid w:val="00676E5D"/>
    <w:rPr>
      <w:rFonts w:ascii="Arial" w:hAnsi="Arial" w:cs="Arial" w:hint="default"/>
      <w:noProof w:val="0"/>
      <w:snapToGrid/>
      <w:lang w:val="ru-RU" w:eastAsia="ru-RU" w:bidi="ar-SA"/>
    </w:rPr>
  </w:style>
  <w:style w:type="paragraph" w:customStyle="1" w:styleId="1fffffb">
    <w:name w:val="Мой заголовок1"/>
    <w:next w:val="af2"/>
    <w:link w:val="1fffffc"/>
    <w:rsid w:val="00676E5D"/>
    <w:pPr>
      <w:keepNext/>
      <w:shd w:val="clear" w:color="auto" w:fill="FFFFFF"/>
      <w:tabs>
        <w:tab w:val="left" w:pos="902"/>
      </w:tabs>
      <w:spacing w:before="120"/>
      <w:jc w:val="both"/>
      <w:outlineLvl w:val="0"/>
    </w:pPr>
    <w:rPr>
      <w:rFonts w:ascii="Arial" w:hAnsi="Arial"/>
      <w:b/>
      <w:bCs/>
      <w:caps/>
      <w:color w:val="000000"/>
      <w:sz w:val="24"/>
      <w:szCs w:val="24"/>
    </w:rPr>
  </w:style>
  <w:style w:type="paragraph" w:customStyle="1" w:styleId="2ffff2">
    <w:name w:val="Мой заголовок2"/>
    <w:link w:val="2ffff3"/>
    <w:rsid w:val="00676E5D"/>
    <w:pPr>
      <w:shd w:val="clear" w:color="auto" w:fill="FFFFFF"/>
      <w:spacing w:before="240"/>
      <w:jc w:val="both"/>
      <w:outlineLvl w:val="1"/>
    </w:pPr>
    <w:rPr>
      <w:rFonts w:ascii="Arial" w:hAnsi="Arial"/>
      <w:b/>
      <w:i/>
      <w:caps/>
      <w:color w:val="000000"/>
      <w:sz w:val="24"/>
      <w:szCs w:val="24"/>
    </w:rPr>
  </w:style>
  <w:style w:type="paragraph" w:styleId="4f0">
    <w:name w:val="List Number 4"/>
    <w:basedOn w:val="af2"/>
    <w:locked/>
    <w:rsid w:val="00676E5D"/>
    <w:pPr>
      <w:tabs>
        <w:tab w:val="num" w:pos="360"/>
      </w:tabs>
      <w:ind w:left="360" w:hanging="360"/>
    </w:pPr>
    <w:rPr>
      <w:sz w:val="20"/>
    </w:rPr>
  </w:style>
  <w:style w:type="paragraph" w:customStyle="1" w:styleId="afffffffffffffffffff5">
    <w:name w:val="ЗАГОЛОВОК Х.Х.Х"/>
    <w:basedOn w:val="af2"/>
    <w:rsid w:val="00676E5D"/>
    <w:pPr>
      <w:tabs>
        <w:tab w:val="num" w:pos="-720"/>
      </w:tabs>
    </w:pPr>
    <w:rPr>
      <w:sz w:val="20"/>
    </w:rPr>
  </w:style>
  <w:style w:type="paragraph" w:styleId="afffffffffffffffffff6">
    <w:name w:val="envelope address"/>
    <w:basedOn w:val="af2"/>
    <w:uiPriority w:val="99"/>
    <w:locked/>
    <w:rsid w:val="00676E5D"/>
    <w:pPr>
      <w:framePr w:w="7920" w:h="1980" w:hRule="exact" w:hSpace="180" w:wrap="auto" w:hAnchor="page" w:xAlign="center" w:yAlign="bottom"/>
      <w:ind w:left="2880"/>
    </w:pPr>
    <w:rPr>
      <w:rFonts w:ascii="Arial" w:hAnsi="Arial" w:cs="Arial"/>
    </w:rPr>
  </w:style>
  <w:style w:type="paragraph" w:styleId="afffffffffffffffffff7">
    <w:name w:val="Date"/>
    <w:basedOn w:val="af2"/>
    <w:next w:val="af2"/>
    <w:link w:val="afffffffffffffffffff8"/>
    <w:locked/>
    <w:rsid w:val="00676E5D"/>
  </w:style>
  <w:style w:type="character" w:customStyle="1" w:styleId="afffffffffffffffffff8">
    <w:name w:val="Дата Знак"/>
    <w:basedOn w:val="af3"/>
    <w:link w:val="afffffffffffffffffff7"/>
    <w:rsid w:val="00676E5D"/>
    <w:rPr>
      <w:sz w:val="24"/>
      <w:szCs w:val="24"/>
    </w:rPr>
  </w:style>
  <w:style w:type="paragraph" w:styleId="2ffff4">
    <w:name w:val="envelope return"/>
    <w:basedOn w:val="af2"/>
    <w:uiPriority w:val="99"/>
    <w:locked/>
    <w:rsid w:val="00676E5D"/>
    <w:rPr>
      <w:rFonts w:ascii="Arial" w:hAnsi="Arial" w:cs="Arial"/>
      <w:sz w:val="20"/>
    </w:rPr>
  </w:style>
  <w:style w:type="paragraph" w:styleId="afffffffffffffffffff9">
    <w:name w:val="Signature"/>
    <w:basedOn w:val="af2"/>
    <w:link w:val="afffffffffffffffffffa"/>
    <w:locked/>
    <w:rsid w:val="00676E5D"/>
    <w:pPr>
      <w:ind w:left="4252"/>
    </w:pPr>
  </w:style>
  <w:style w:type="character" w:customStyle="1" w:styleId="afffffffffffffffffffa">
    <w:name w:val="Подпись Знак"/>
    <w:basedOn w:val="af3"/>
    <w:link w:val="afffffffffffffffffff9"/>
    <w:rsid w:val="00676E5D"/>
    <w:rPr>
      <w:sz w:val="24"/>
      <w:szCs w:val="24"/>
    </w:rPr>
  </w:style>
  <w:style w:type="paragraph" w:styleId="afffffffffffffffffffb">
    <w:name w:val="Salutation"/>
    <w:basedOn w:val="af2"/>
    <w:next w:val="af2"/>
    <w:link w:val="afffffffffffffffffffc"/>
    <w:locked/>
    <w:rsid w:val="00676E5D"/>
  </w:style>
  <w:style w:type="character" w:customStyle="1" w:styleId="afffffffffffffffffffc">
    <w:name w:val="Приветствие Знак"/>
    <w:basedOn w:val="af3"/>
    <w:link w:val="afffffffffffffffffffb"/>
    <w:rsid w:val="00676E5D"/>
    <w:rPr>
      <w:sz w:val="24"/>
      <w:szCs w:val="24"/>
    </w:rPr>
  </w:style>
  <w:style w:type="paragraph" w:styleId="afffffffffffffffffffd">
    <w:name w:val="List Continue"/>
    <w:basedOn w:val="af2"/>
    <w:locked/>
    <w:rsid w:val="00676E5D"/>
    <w:pPr>
      <w:spacing w:after="120"/>
      <w:ind w:left="283"/>
    </w:pPr>
  </w:style>
  <w:style w:type="paragraph" w:styleId="3ff4">
    <w:name w:val="List Continue 3"/>
    <w:basedOn w:val="af2"/>
    <w:locked/>
    <w:rsid w:val="00676E5D"/>
    <w:pPr>
      <w:spacing w:after="120"/>
      <w:ind w:left="849"/>
    </w:pPr>
  </w:style>
  <w:style w:type="paragraph" w:styleId="4f1">
    <w:name w:val="List Continue 4"/>
    <w:basedOn w:val="af2"/>
    <w:locked/>
    <w:rsid w:val="00676E5D"/>
    <w:pPr>
      <w:spacing w:after="120"/>
      <w:ind w:left="1132"/>
    </w:pPr>
  </w:style>
  <w:style w:type="paragraph" w:styleId="5f2">
    <w:name w:val="List Continue 5"/>
    <w:basedOn w:val="af2"/>
    <w:locked/>
    <w:rsid w:val="00676E5D"/>
    <w:pPr>
      <w:spacing w:after="120"/>
      <w:ind w:left="1415"/>
    </w:pPr>
  </w:style>
  <w:style w:type="paragraph" w:styleId="afffffffffffffffffffe">
    <w:name w:val="Closing"/>
    <w:basedOn w:val="af2"/>
    <w:link w:val="affffffffffffffffffff"/>
    <w:locked/>
    <w:rsid w:val="00676E5D"/>
    <w:pPr>
      <w:ind w:left="4252"/>
    </w:pPr>
  </w:style>
  <w:style w:type="character" w:customStyle="1" w:styleId="affffffffffffffffffff">
    <w:name w:val="Прощание Знак"/>
    <w:basedOn w:val="af3"/>
    <w:link w:val="afffffffffffffffffffe"/>
    <w:rsid w:val="00676E5D"/>
    <w:rPr>
      <w:sz w:val="24"/>
      <w:szCs w:val="24"/>
    </w:rPr>
  </w:style>
  <w:style w:type="paragraph" w:styleId="4f2">
    <w:name w:val="List 4"/>
    <w:basedOn w:val="af2"/>
    <w:uiPriority w:val="99"/>
    <w:locked/>
    <w:rsid w:val="00676E5D"/>
    <w:pPr>
      <w:ind w:left="1132" w:hanging="283"/>
    </w:pPr>
  </w:style>
  <w:style w:type="paragraph" w:styleId="5f3">
    <w:name w:val="List 5"/>
    <w:basedOn w:val="af2"/>
    <w:locked/>
    <w:rsid w:val="00676E5D"/>
    <w:pPr>
      <w:ind w:left="1415" w:hanging="283"/>
    </w:pPr>
  </w:style>
  <w:style w:type="paragraph" w:styleId="4f3">
    <w:name w:val="index 4"/>
    <w:basedOn w:val="af2"/>
    <w:next w:val="af2"/>
    <w:autoRedefine/>
    <w:locked/>
    <w:rsid w:val="00676E5D"/>
    <w:pPr>
      <w:ind w:left="960" w:hanging="240"/>
    </w:pPr>
  </w:style>
  <w:style w:type="paragraph" w:styleId="5f4">
    <w:name w:val="index 5"/>
    <w:basedOn w:val="af2"/>
    <w:next w:val="af2"/>
    <w:autoRedefine/>
    <w:locked/>
    <w:rsid w:val="00676E5D"/>
    <w:pPr>
      <w:ind w:left="1200" w:hanging="240"/>
    </w:pPr>
  </w:style>
  <w:style w:type="paragraph" w:styleId="69">
    <w:name w:val="index 6"/>
    <w:basedOn w:val="af2"/>
    <w:next w:val="af2"/>
    <w:autoRedefine/>
    <w:locked/>
    <w:rsid w:val="00676E5D"/>
    <w:pPr>
      <w:ind w:left="1440" w:hanging="240"/>
    </w:pPr>
  </w:style>
  <w:style w:type="paragraph" w:styleId="77">
    <w:name w:val="index 7"/>
    <w:basedOn w:val="af2"/>
    <w:next w:val="af2"/>
    <w:autoRedefine/>
    <w:locked/>
    <w:rsid w:val="00676E5D"/>
    <w:pPr>
      <w:ind w:left="1680" w:hanging="240"/>
    </w:pPr>
  </w:style>
  <w:style w:type="paragraph" w:styleId="8a">
    <w:name w:val="index 8"/>
    <w:basedOn w:val="af2"/>
    <w:next w:val="af2"/>
    <w:autoRedefine/>
    <w:locked/>
    <w:rsid w:val="00676E5D"/>
    <w:pPr>
      <w:ind w:left="1920" w:hanging="240"/>
    </w:pPr>
  </w:style>
  <w:style w:type="paragraph" w:styleId="99">
    <w:name w:val="index 9"/>
    <w:basedOn w:val="af2"/>
    <w:next w:val="af2"/>
    <w:autoRedefine/>
    <w:locked/>
    <w:rsid w:val="00676E5D"/>
    <w:pPr>
      <w:ind w:left="2160" w:hanging="240"/>
    </w:pPr>
  </w:style>
  <w:style w:type="paragraph" w:styleId="affffffffffffffffffff0">
    <w:name w:val="Message Header"/>
    <w:basedOn w:val="af2"/>
    <w:link w:val="affffffffffffffffffff1"/>
    <w:locked/>
    <w:rsid w:val="00676E5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ffffffffffffffff1">
    <w:name w:val="Шапка Знак"/>
    <w:basedOn w:val="af3"/>
    <w:link w:val="affffffffffffffffffff0"/>
    <w:rsid w:val="00676E5D"/>
    <w:rPr>
      <w:rFonts w:ascii="Arial" w:hAnsi="Arial" w:cs="Arial"/>
      <w:sz w:val="24"/>
      <w:szCs w:val="24"/>
      <w:shd w:val="pct20" w:color="auto" w:fill="auto"/>
    </w:rPr>
  </w:style>
  <w:style w:type="paragraph" w:styleId="affffffffffffffffffff2">
    <w:name w:val="E-mail Signature"/>
    <w:basedOn w:val="af2"/>
    <w:link w:val="affffffffffffffffffff3"/>
    <w:locked/>
    <w:rsid w:val="00676E5D"/>
  </w:style>
  <w:style w:type="character" w:customStyle="1" w:styleId="affffffffffffffffffff3">
    <w:name w:val="Электронная подпись Знак"/>
    <w:basedOn w:val="af3"/>
    <w:link w:val="affffffffffffffffffff2"/>
    <w:rsid w:val="00676E5D"/>
    <w:rPr>
      <w:sz w:val="24"/>
      <w:szCs w:val="24"/>
    </w:rPr>
  </w:style>
  <w:style w:type="table" w:styleId="-10">
    <w:name w:val="Table Web 1"/>
    <w:basedOn w:val="af4"/>
    <w:locked/>
    <w:rsid w:val="00676E5D"/>
    <w:rPr>
      <w:sz w:val="24"/>
      <w:szCs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4">
    <w:name w:val="Подпункт"/>
    <w:basedOn w:val="af2"/>
    <w:next w:val="af2"/>
    <w:rsid w:val="00676E5D"/>
    <w:pPr>
      <w:spacing w:before="240" w:line="360" w:lineRule="auto"/>
      <w:ind w:firstLine="737"/>
      <w:jc w:val="both"/>
    </w:pPr>
    <w:rPr>
      <w:b/>
      <w:bCs/>
      <w:i/>
      <w:iCs/>
      <w:color w:val="000000"/>
    </w:rPr>
  </w:style>
  <w:style w:type="paragraph" w:customStyle="1" w:styleId="affffffffffffffffffff5">
    <w:name w:val="Основной тетст"/>
    <w:basedOn w:val="af2"/>
    <w:autoRedefine/>
    <w:rsid w:val="00676E5D"/>
    <w:pPr>
      <w:spacing w:before="80" w:after="60" w:line="360" w:lineRule="auto"/>
      <w:ind w:firstLine="720"/>
      <w:jc w:val="both"/>
    </w:pPr>
    <w:rPr>
      <w:bCs/>
    </w:rPr>
  </w:style>
  <w:style w:type="paragraph" w:customStyle="1" w:styleId="9a">
    <w:name w:val="9 рисунок"/>
    <w:basedOn w:val="af2"/>
    <w:next w:val="af2"/>
    <w:rsid w:val="00676E5D"/>
    <w:pPr>
      <w:jc w:val="center"/>
    </w:pPr>
    <w:rPr>
      <w:b/>
      <w:sz w:val="20"/>
    </w:rPr>
  </w:style>
  <w:style w:type="paragraph" w:customStyle="1" w:styleId="affffffffffffffffffff6">
    <w:name w:val="Цитаты"/>
    <w:basedOn w:val="af2"/>
    <w:rsid w:val="00676E5D"/>
    <w:pPr>
      <w:spacing w:before="100" w:after="100"/>
      <w:ind w:left="360" w:right="360"/>
    </w:pPr>
    <w:rPr>
      <w:snapToGrid w:val="0"/>
    </w:rPr>
  </w:style>
  <w:style w:type="paragraph" w:customStyle="1" w:styleId="zag-tabl">
    <w:name w:val="zag-tabl"/>
    <w:basedOn w:val="affffff3"/>
    <w:next w:val="affffff3"/>
    <w:rsid w:val="00676E5D"/>
    <w:pPr>
      <w:spacing w:after="0" w:line="360" w:lineRule="auto"/>
      <w:ind w:left="0" w:right="0"/>
      <w:jc w:val="both"/>
    </w:pPr>
    <w:rPr>
      <w:rFonts w:ascii="Times New Roman" w:hAnsi="Times New Roman"/>
      <w:sz w:val="24"/>
      <w:szCs w:val="24"/>
      <w:lang w:val="en-GB"/>
    </w:rPr>
  </w:style>
  <w:style w:type="paragraph" w:customStyle="1" w:styleId="affffffffffffffffffff7">
    <w:name w:val="Список определений"/>
    <w:basedOn w:val="1f3"/>
    <w:next w:val="af2"/>
    <w:rsid w:val="00676E5D"/>
    <w:pPr>
      <w:ind w:left="360"/>
      <w:jc w:val="left"/>
    </w:pPr>
    <w:rPr>
      <w:rFonts w:ascii="Times New Roman" w:hAnsi="Times New Roman"/>
      <w:snapToGrid w:val="0"/>
      <w:sz w:val="24"/>
      <w:szCs w:val="24"/>
    </w:rPr>
  </w:style>
  <w:style w:type="paragraph" w:customStyle="1" w:styleId="11360">
    <w:name w:val="Стиль Основной текст 1 + Синий Первая строка:  13 см Перед:  6 п..."/>
    <w:basedOn w:val="af2"/>
    <w:rsid w:val="00676E5D"/>
    <w:pPr>
      <w:spacing w:before="120"/>
      <w:jc w:val="both"/>
    </w:pPr>
    <w:rPr>
      <w:rFonts w:ascii="Arial" w:hAnsi="Arial"/>
      <w:color w:val="0000FF"/>
      <w:sz w:val="20"/>
    </w:rPr>
  </w:style>
  <w:style w:type="character" w:customStyle="1" w:styleId="8b">
    <w:name w:val="основной текст Знак8"/>
    <w:rsid w:val="00676E5D"/>
    <w:rPr>
      <w:sz w:val="24"/>
    </w:rPr>
  </w:style>
  <w:style w:type="paragraph" w:customStyle="1" w:styleId="-c">
    <w:name w:val="Чжи-чжи"/>
    <w:basedOn w:val="10"/>
    <w:rsid w:val="00676E5D"/>
    <w:pPr>
      <w:widowControl/>
      <w:autoSpaceDE w:val="0"/>
      <w:autoSpaceDN w:val="0"/>
      <w:spacing w:line="240" w:lineRule="auto"/>
    </w:pPr>
    <w:rPr>
      <w:rFonts w:cs="Tahoma"/>
      <w:bCs/>
      <w:caps w:val="0"/>
      <w:szCs w:val="22"/>
      <w:lang w:val="x-none" w:eastAsia="x-none"/>
    </w:rPr>
  </w:style>
  <w:style w:type="paragraph" w:customStyle="1" w:styleId="1fffffd">
    <w:name w:val="Верхний колонтитул1"/>
    <w:basedOn w:val="af2"/>
    <w:rsid w:val="00676E5D"/>
    <w:pPr>
      <w:tabs>
        <w:tab w:val="center" w:pos="4153"/>
        <w:tab w:val="right" w:pos="8306"/>
      </w:tabs>
      <w:overflowPunct w:val="0"/>
      <w:autoSpaceDE w:val="0"/>
      <w:autoSpaceDN w:val="0"/>
      <w:adjustRightInd w:val="0"/>
      <w:ind w:firstLine="709"/>
      <w:jc w:val="both"/>
      <w:textAlignment w:val="baseline"/>
    </w:pPr>
  </w:style>
  <w:style w:type="character" w:customStyle="1" w:styleId="FontStyle86">
    <w:name w:val="Font Style86"/>
    <w:uiPriority w:val="99"/>
    <w:rsid w:val="00676E5D"/>
    <w:rPr>
      <w:rFonts w:ascii="Times New Roman" w:hAnsi="Times New Roman" w:cs="Times New Roman"/>
      <w:sz w:val="22"/>
      <w:szCs w:val="22"/>
    </w:rPr>
  </w:style>
  <w:style w:type="numbering" w:customStyle="1" w:styleId="1fffffe">
    <w:name w:val="Нет списка1"/>
    <w:next w:val="af5"/>
    <w:uiPriority w:val="99"/>
    <w:semiHidden/>
    <w:rsid w:val="00676E5D"/>
  </w:style>
  <w:style w:type="paragraph" w:customStyle="1" w:styleId="affffffffffffffffffff8">
    <w:name w:val="Основной текст отчета"/>
    <w:basedOn w:val="af2"/>
    <w:link w:val="Char5"/>
    <w:rsid w:val="00676E5D"/>
    <w:pPr>
      <w:ind w:firstLine="567"/>
      <w:jc w:val="both"/>
    </w:pPr>
    <w:rPr>
      <w:lang w:val="x-none" w:eastAsia="en-US"/>
    </w:rPr>
  </w:style>
  <w:style w:type="character" w:customStyle="1" w:styleId="Char5">
    <w:name w:val="Основной текст отчета Char"/>
    <w:link w:val="affffffffffffffffffff8"/>
    <w:rsid w:val="00676E5D"/>
    <w:rPr>
      <w:sz w:val="24"/>
      <w:szCs w:val="24"/>
      <w:lang w:val="x-none" w:eastAsia="en-US"/>
    </w:rPr>
  </w:style>
  <w:style w:type="character" w:customStyle="1" w:styleId="4f4">
    <w:name w:val="Мой заголовок4 Знак"/>
    <w:rsid w:val="00676E5D"/>
    <w:rPr>
      <w:rFonts w:ascii="Arial" w:eastAsia="Times New Roman" w:hAnsi="Arial"/>
      <w:b/>
      <w:i/>
      <w:sz w:val="22"/>
      <w:lang w:val="en-US"/>
    </w:rPr>
  </w:style>
  <w:style w:type="paragraph" w:customStyle="1" w:styleId="1ffffff">
    <w:name w:val="Рисунок 1"/>
    <w:basedOn w:val="afffffff7"/>
    <w:link w:val="1ffffff0"/>
    <w:rsid w:val="00676E5D"/>
    <w:pPr>
      <w:spacing w:before="0" w:line="240" w:lineRule="auto"/>
      <w:ind w:firstLine="0"/>
      <w:jc w:val="left"/>
    </w:pPr>
    <w:rPr>
      <w:rFonts w:ascii="Arial" w:hAnsi="Arial"/>
      <w:bCs/>
      <w:szCs w:val="24"/>
      <w:lang w:val="x-none" w:eastAsia="x-none"/>
    </w:rPr>
  </w:style>
  <w:style w:type="paragraph" w:customStyle="1" w:styleId="2ffff5">
    <w:name w:val="Рисунок 2"/>
    <w:basedOn w:val="1ffffff"/>
    <w:rsid w:val="00676E5D"/>
  </w:style>
  <w:style w:type="paragraph" w:customStyle="1" w:styleId="3ff5">
    <w:name w:val="Рисунок 3"/>
    <w:basedOn w:val="1ffffff"/>
    <w:rsid w:val="00676E5D"/>
  </w:style>
  <w:style w:type="paragraph" w:customStyle="1" w:styleId="4f5">
    <w:name w:val="Рисунок 4"/>
    <w:basedOn w:val="1ffffff"/>
    <w:rsid w:val="00676E5D"/>
  </w:style>
  <w:style w:type="paragraph" w:customStyle="1" w:styleId="5f5">
    <w:name w:val="Рисунок 5"/>
    <w:basedOn w:val="1ffffff"/>
    <w:link w:val="5f6"/>
    <w:rsid w:val="00676E5D"/>
  </w:style>
  <w:style w:type="character" w:customStyle="1" w:styleId="afffffff8">
    <w:name w:val="Указатель Знак"/>
    <w:link w:val="afffffff7"/>
    <w:rsid w:val="00676E5D"/>
    <w:rPr>
      <w:b/>
      <w:sz w:val="24"/>
      <w:lang w:val="en-US"/>
    </w:rPr>
  </w:style>
  <w:style w:type="character" w:customStyle="1" w:styleId="1ffffff0">
    <w:name w:val="Рисунок 1 Знак"/>
    <w:link w:val="1ffffff"/>
    <w:rsid w:val="00676E5D"/>
    <w:rPr>
      <w:rFonts w:ascii="Arial" w:hAnsi="Arial"/>
      <w:b/>
      <w:bCs/>
      <w:sz w:val="24"/>
      <w:szCs w:val="24"/>
      <w:lang w:val="x-none" w:eastAsia="x-none"/>
    </w:rPr>
  </w:style>
  <w:style w:type="character" w:customStyle="1" w:styleId="5f6">
    <w:name w:val="Рисунок 5 Знак"/>
    <w:link w:val="5f5"/>
    <w:rsid w:val="00676E5D"/>
    <w:rPr>
      <w:rFonts w:ascii="Arial" w:hAnsi="Arial"/>
      <w:b/>
      <w:bCs/>
      <w:sz w:val="24"/>
      <w:szCs w:val="24"/>
      <w:lang w:val="x-none" w:eastAsia="x-none"/>
    </w:rPr>
  </w:style>
  <w:style w:type="paragraph" w:customStyle="1" w:styleId="78">
    <w:name w:val="Рисунок 7"/>
    <w:basedOn w:val="1ffffff"/>
    <w:rsid w:val="00676E5D"/>
  </w:style>
  <w:style w:type="paragraph" w:customStyle="1" w:styleId="8c">
    <w:name w:val="Рисунок 8"/>
    <w:basedOn w:val="1ffffff"/>
    <w:rsid w:val="00676E5D"/>
  </w:style>
  <w:style w:type="paragraph" w:customStyle="1" w:styleId="6a">
    <w:name w:val="Рисунок 6"/>
    <w:basedOn w:val="5f5"/>
    <w:rsid w:val="00676E5D"/>
  </w:style>
  <w:style w:type="paragraph" w:customStyle="1" w:styleId="9b">
    <w:name w:val="Рисунок 9"/>
    <w:basedOn w:val="8c"/>
    <w:rsid w:val="00676E5D"/>
  </w:style>
  <w:style w:type="paragraph" w:customStyle="1" w:styleId="106">
    <w:name w:val="Рисунок 10"/>
    <w:basedOn w:val="1ffffff"/>
    <w:rsid w:val="00676E5D"/>
  </w:style>
  <w:style w:type="paragraph" w:customStyle="1" w:styleId="019">
    <w:name w:val="Стиль Перечень рисунков + Слева:  0 см Выступ:  19 см"/>
    <w:basedOn w:val="affffff7"/>
    <w:rsid w:val="00676E5D"/>
    <w:pPr>
      <w:ind w:left="0" w:firstLine="0"/>
    </w:pPr>
    <w:rPr>
      <w:caps/>
      <w:sz w:val="24"/>
      <w:szCs w:val="24"/>
    </w:rPr>
  </w:style>
  <w:style w:type="paragraph" w:customStyle="1" w:styleId="affffffffffffffffffff9">
    <w:name w:val="Приложения"/>
    <w:basedOn w:val="afffffff7"/>
    <w:link w:val="affffffffffffffffffffa"/>
    <w:rsid w:val="00676E5D"/>
    <w:pPr>
      <w:spacing w:before="0" w:line="240" w:lineRule="auto"/>
      <w:ind w:firstLine="0"/>
      <w:jc w:val="left"/>
    </w:pPr>
    <w:rPr>
      <w:rFonts w:ascii="Arial" w:hAnsi="Arial" w:cs="Arial"/>
      <w:bCs/>
      <w:szCs w:val="24"/>
      <w:lang w:val="x-none" w:eastAsia="x-none"/>
    </w:rPr>
  </w:style>
  <w:style w:type="character" w:customStyle="1" w:styleId="affffffffffffffffffffa">
    <w:name w:val="Приложения Знак"/>
    <w:link w:val="affffffffffffffffffff9"/>
    <w:rsid w:val="00676E5D"/>
    <w:rPr>
      <w:rFonts w:ascii="Arial" w:hAnsi="Arial" w:cs="Arial"/>
      <w:b/>
      <w:bCs/>
      <w:sz w:val="24"/>
      <w:szCs w:val="24"/>
      <w:lang w:val="x-none" w:eastAsia="x-none"/>
    </w:rPr>
  </w:style>
  <w:style w:type="character" w:customStyle="1" w:styleId="2CharHeadingR2HeadingR21HeadingR22HeadingR23HeadingR24HeadingR25RSKH2ParagraafAHead-2ndOrderHeadingALKK2Heading2ARGOSSOggettoSection">
    <w:name w:val="Заголовок 2;Char Знак;Heading R 2;Heading R 21;Heading R 22;Heading R 23;Heading R 24;Heading R 25;RSKH2;Paragraaf;A Head;- 2nd Order Heading;ALK_K2;Heading 2_ARGOSS;Oggetto;Section Знак Знак"/>
    <w:rsid w:val="00676E5D"/>
    <w:rPr>
      <w:rFonts w:cs="Arial"/>
      <w:b/>
      <w:bCs/>
      <w:iCs/>
      <w:sz w:val="28"/>
      <w:szCs w:val="28"/>
      <w:lang w:val="ru-RU" w:eastAsia="ru-RU" w:bidi="ar-SA"/>
    </w:rPr>
  </w:style>
  <w:style w:type="paragraph" w:customStyle="1" w:styleId="CharCharCharChar">
    <w:name w:val="Char Char Знак Знак Char Char"/>
    <w:basedOn w:val="af2"/>
    <w:rsid w:val="00676E5D"/>
    <w:pPr>
      <w:spacing w:after="160"/>
    </w:pPr>
    <w:rPr>
      <w:rFonts w:ascii="Arial" w:hAnsi="Arial"/>
      <w:b/>
      <w:color w:val="FFFFFF"/>
      <w:sz w:val="32"/>
      <w:lang w:val="en-US" w:eastAsia="en-US"/>
    </w:rPr>
  </w:style>
  <w:style w:type="paragraph" w:customStyle="1" w:styleId="affffffffffffffffffffb">
    <w:name w:val="табл. и рис."/>
    <w:basedOn w:val="af2"/>
    <w:link w:val="affffffffffffffffffffc"/>
    <w:autoRedefine/>
    <w:qFormat/>
    <w:rsid w:val="00676E5D"/>
    <w:pPr>
      <w:ind w:left="6"/>
    </w:pPr>
    <w:rPr>
      <w:b/>
      <w:sz w:val="20"/>
      <w:lang w:val="x-none" w:eastAsia="zh-CN"/>
    </w:rPr>
  </w:style>
  <w:style w:type="character" w:customStyle="1" w:styleId="affffffffffffffffffffc">
    <w:name w:val="табл. и рис. Знак"/>
    <w:link w:val="affffffffffffffffffffb"/>
    <w:rsid w:val="00676E5D"/>
    <w:rPr>
      <w:b/>
      <w:szCs w:val="24"/>
      <w:lang w:val="x-none" w:eastAsia="zh-CN"/>
    </w:rPr>
  </w:style>
  <w:style w:type="paragraph" w:customStyle="1" w:styleId="11f3">
    <w:name w:val="Мой текст Знак1 Знак1 Знак"/>
    <w:link w:val="11f4"/>
    <w:rsid w:val="00676E5D"/>
    <w:pPr>
      <w:suppressAutoHyphens/>
      <w:spacing w:before="120"/>
      <w:jc w:val="both"/>
    </w:pPr>
    <w:rPr>
      <w:color w:val="000000"/>
      <w:sz w:val="24"/>
      <w:szCs w:val="24"/>
    </w:rPr>
  </w:style>
  <w:style w:type="character" w:customStyle="1" w:styleId="11f4">
    <w:name w:val="Мой текст Знак1 Знак1 Знак Знак"/>
    <w:link w:val="11f3"/>
    <w:rsid w:val="00676E5D"/>
    <w:rPr>
      <w:color w:val="000000"/>
      <w:sz w:val="24"/>
      <w:szCs w:val="24"/>
    </w:rPr>
  </w:style>
  <w:style w:type="paragraph" w:customStyle="1" w:styleId="msonospacing0">
    <w:name w:val="msonospacing"/>
    <w:rsid w:val="00676E5D"/>
    <w:rPr>
      <w:rFonts w:ascii="Calibri" w:eastAsia="Calibri" w:hAnsi="Calibri"/>
      <w:sz w:val="24"/>
      <w:szCs w:val="24"/>
    </w:rPr>
  </w:style>
  <w:style w:type="character" w:customStyle="1" w:styleId="apple-style-span">
    <w:name w:val="apple-style-span"/>
    <w:rsid w:val="00676E5D"/>
  </w:style>
  <w:style w:type="character" w:customStyle="1" w:styleId="FontStyle27">
    <w:name w:val="Font Style27"/>
    <w:rsid w:val="00676E5D"/>
    <w:rPr>
      <w:rFonts w:ascii="Times New Roman" w:hAnsi="Times New Roman" w:cs="Times New Roman"/>
      <w:sz w:val="20"/>
      <w:szCs w:val="20"/>
    </w:rPr>
  </w:style>
  <w:style w:type="paragraph" w:customStyle="1" w:styleId="MARKER1">
    <w:name w:val="**MARKER _1"/>
    <w:basedOn w:val="af2"/>
    <w:uiPriority w:val="99"/>
    <w:rsid w:val="00676E5D"/>
    <w:pPr>
      <w:numPr>
        <w:numId w:val="87"/>
      </w:numPr>
      <w:spacing w:after="120"/>
      <w:jc w:val="both"/>
    </w:pPr>
    <w:rPr>
      <w:rFonts w:ascii="Arial" w:hAnsi="Arial" w:cs="Arial"/>
      <w:sz w:val="20"/>
    </w:rPr>
  </w:style>
  <w:style w:type="paragraph" w:customStyle="1" w:styleId="affffffffffffffffffffd">
    <w:name w:val="Эд_Текст_в_Табл"/>
    <w:uiPriority w:val="99"/>
    <w:rsid w:val="00676E5D"/>
    <w:pPr>
      <w:jc w:val="center"/>
    </w:pPr>
    <w:rPr>
      <w:rFonts w:ascii="Arial" w:hAnsi="Arial" w:cs="Arial"/>
      <w:sz w:val="16"/>
      <w:szCs w:val="16"/>
    </w:rPr>
  </w:style>
  <w:style w:type="paragraph" w:customStyle="1" w:styleId="affffffffffffffffffffe">
    <w:name w:val="Эд_Назван.Таблицы"/>
    <w:link w:val="afffffffffffffffffffff"/>
    <w:uiPriority w:val="99"/>
    <w:rsid w:val="00676E5D"/>
    <w:pPr>
      <w:spacing w:before="120" w:after="120"/>
      <w:ind w:left="1418" w:hanging="1418"/>
      <w:jc w:val="both"/>
      <w:outlineLvl w:val="7"/>
    </w:pPr>
    <w:rPr>
      <w:rFonts w:ascii="Arial" w:hAnsi="Arial" w:cs="Arial"/>
      <w:b/>
      <w:bCs/>
      <w:sz w:val="18"/>
      <w:szCs w:val="18"/>
    </w:rPr>
  </w:style>
  <w:style w:type="character" w:customStyle="1" w:styleId="afffffffffffffffffffff">
    <w:name w:val="Эд_Назван.Таблицы Знак"/>
    <w:link w:val="affffffffffffffffffffe"/>
    <w:uiPriority w:val="99"/>
    <w:locked/>
    <w:rsid w:val="00676E5D"/>
    <w:rPr>
      <w:rFonts w:ascii="Arial" w:hAnsi="Arial" w:cs="Arial"/>
      <w:b/>
      <w:bCs/>
      <w:sz w:val="18"/>
      <w:szCs w:val="18"/>
    </w:rPr>
  </w:style>
  <w:style w:type="paragraph" w:customStyle="1" w:styleId="a8">
    <w:name w:val="Маркер_Эд_"/>
    <w:basedOn w:val="af2"/>
    <w:link w:val="afffffffffffffffffffff0"/>
    <w:rsid w:val="00676E5D"/>
    <w:pPr>
      <w:numPr>
        <w:numId w:val="88"/>
      </w:numPr>
      <w:spacing w:after="120"/>
      <w:jc w:val="both"/>
    </w:pPr>
    <w:rPr>
      <w:rFonts w:ascii="Arial" w:hAnsi="Arial"/>
      <w:sz w:val="22"/>
      <w:szCs w:val="22"/>
    </w:rPr>
  </w:style>
  <w:style w:type="character" w:customStyle="1" w:styleId="afffffffffffffffffffff0">
    <w:name w:val="Маркер_Эд_ Знак"/>
    <w:link w:val="a8"/>
    <w:locked/>
    <w:rsid w:val="00676E5D"/>
    <w:rPr>
      <w:rFonts w:ascii="Arial" w:hAnsi="Arial"/>
      <w:sz w:val="22"/>
      <w:szCs w:val="22"/>
    </w:rPr>
  </w:style>
  <w:style w:type="paragraph" w:customStyle="1" w:styleId="O">
    <w:name w:val="O"/>
    <w:basedOn w:val="af2"/>
    <w:rsid w:val="00676E5D"/>
    <w:pPr>
      <w:jc w:val="center"/>
    </w:pPr>
    <w:rPr>
      <w:rFonts w:ascii="NTHelvetica/Cyrillic" w:hAnsi="NTHelvetica/Cyrillic"/>
      <w:lang w:val="en-US"/>
    </w:rPr>
  </w:style>
  <w:style w:type="character" w:customStyle="1" w:styleId="Body3">
    <w:name w:val="Body3 Знак"/>
    <w:aliases w:val="paragraph 2 Знак,paragraph 21 Знак,L1 Body Text Знак,Body Text Char Знак"/>
    <w:rsid w:val="00676E5D"/>
    <w:rPr>
      <w:b/>
      <w:sz w:val="18"/>
      <w:szCs w:val="24"/>
    </w:rPr>
  </w:style>
  <w:style w:type="paragraph" w:customStyle="1" w:styleId="79">
    <w:name w:val="Основной текст7"/>
    <w:basedOn w:val="af2"/>
    <w:rsid w:val="00676E5D"/>
    <w:pPr>
      <w:widowControl w:val="0"/>
      <w:shd w:val="clear" w:color="auto" w:fill="FFFFFF"/>
      <w:spacing w:before="60" w:line="317" w:lineRule="exact"/>
      <w:ind w:hanging="540"/>
      <w:jc w:val="both"/>
    </w:pPr>
    <w:rPr>
      <w:rFonts w:eastAsia="SimSun"/>
      <w:spacing w:val="7"/>
      <w:sz w:val="20"/>
    </w:rPr>
  </w:style>
  <w:style w:type="character" w:customStyle="1" w:styleId="2ffff6">
    <w:name w:val="Основной текст (2)_"/>
    <w:link w:val="2ffff7"/>
    <w:rsid w:val="00676E5D"/>
    <w:rPr>
      <w:b/>
      <w:bCs/>
      <w:spacing w:val="7"/>
      <w:shd w:val="clear" w:color="auto" w:fill="FFFFFF"/>
    </w:rPr>
  </w:style>
  <w:style w:type="character" w:customStyle="1" w:styleId="4f6">
    <w:name w:val="Основной текст (4)_"/>
    <w:link w:val="4f7"/>
    <w:rsid w:val="00676E5D"/>
    <w:rPr>
      <w:b/>
      <w:bCs/>
      <w:i/>
      <w:iCs/>
      <w:spacing w:val="3"/>
      <w:shd w:val="clear" w:color="auto" w:fill="FFFFFF"/>
    </w:rPr>
  </w:style>
  <w:style w:type="paragraph" w:customStyle="1" w:styleId="2ffff7">
    <w:name w:val="Основной текст (2)"/>
    <w:basedOn w:val="af2"/>
    <w:link w:val="2ffff6"/>
    <w:rsid w:val="00676E5D"/>
    <w:pPr>
      <w:widowControl w:val="0"/>
      <w:shd w:val="clear" w:color="auto" w:fill="FFFFFF"/>
      <w:spacing w:line="274" w:lineRule="exact"/>
      <w:jc w:val="center"/>
    </w:pPr>
    <w:rPr>
      <w:b/>
      <w:bCs/>
      <w:spacing w:val="7"/>
      <w:sz w:val="20"/>
      <w:szCs w:val="20"/>
    </w:rPr>
  </w:style>
  <w:style w:type="paragraph" w:customStyle="1" w:styleId="4f7">
    <w:name w:val="Основной текст (4)"/>
    <w:basedOn w:val="af2"/>
    <w:link w:val="4f6"/>
    <w:rsid w:val="00676E5D"/>
    <w:pPr>
      <w:widowControl w:val="0"/>
      <w:shd w:val="clear" w:color="auto" w:fill="FFFFFF"/>
      <w:spacing w:before="300" w:line="274" w:lineRule="exact"/>
      <w:jc w:val="both"/>
    </w:pPr>
    <w:rPr>
      <w:b/>
      <w:bCs/>
      <w:i/>
      <w:iCs/>
      <w:spacing w:val="3"/>
      <w:sz w:val="20"/>
      <w:szCs w:val="20"/>
    </w:rPr>
  </w:style>
  <w:style w:type="character" w:customStyle="1" w:styleId="8pt0pt">
    <w:name w:val="Основной текст + 8 pt;Интервал 0 pt"/>
    <w:rsid w:val="00676E5D"/>
    <w:rPr>
      <w:rFonts w:ascii="Times New Roman" w:eastAsia="Times New Roman" w:hAnsi="Times New Roman" w:cs="Times New Roman"/>
      <w:b w:val="0"/>
      <w:bCs w:val="0"/>
      <w:i w:val="0"/>
      <w:iCs w:val="0"/>
      <w:smallCaps w:val="0"/>
      <w:strike w:val="0"/>
      <w:color w:val="000000"/>
      <w:spacing w:val="6"/>
      <w:w w:val="100"/>
      <w:position w:val="0"/>
      <w:sz w:val="16"/>
      <w:szCs w:val="16"/>
      <w:u w:val="none"/>
      <w:shd w:val="clear" w:color="auto" w:fill="FFFFFF"/>
      <w:lang w:val="ru-RU"/>
    </w:rPr>
  </w:style>
  <w:style w:type="character" w:customStyle="1" w:styleId="afffffffffffffffffffff1">
    <w:name w:val="Основной текст + Полужирный"/>
    <w:aliases w:val="Курсив"/>
    <w:rsid w:val="00676E5D"/>
    <w:rPr>
      <w:rFonts w:ascii="Times New Roman" w:eastAsia="Times New Roman" w:hAnsi="Times New Roman" w:cs="Times New Roman"/>
      <w:b/>
      <w:bCs/>
      <w:i w:val="0"/>
      <w:iCs w:val="0"/>
      <w:smallCaps w:val="0"/>
      <w:strike w:val="0"/>
      <w:color w:val="000000"/>
      <w:spacing w:val="7"/>
      <w:w w:val="100"/>
      <w:position w:val="0"/>
      <w:sz w:val="20"/>
      <w:szCs w:val="20"/>
      <w:u w:val="none"/>
      <w:shd w:val="clear" w:color="auto" w:fill="FFFFFF"/>
      <w:lang w:val="ru-RU"/>
    </w:rPr>
  </w:style>
  <w:style w:type="character" w:customStyle="1" w:styleId="0pt">
    <w:name w:val="Основной текст + Полужирный;Курсив;Интервал 0 pt"/>
    <w:rsid w:val="00676E5D"/>
    <w:rPr>
      <w:rFonts w:ascii="Times New Roman" w:eastAsia="Times New Roman" w:hAnsi="Times New Roman" w:cs="Times New Roman"/>
      <w:b/>
      <w:bCs/>
      <w:i/>
      <w:iCs/>
      <w:smallCaps w:val="0"/>
      <w:strike w:val="0"/>
      <w:color w:val="000000"/>
      <w:spacing w:val="3"/>
      <w:w w:val="100"/>
      <w:position w:val="0"/>
      <w:sz w:val="20"/>
      <w:szCs w:val="20"/>
      <w:u w:val="none"/>
      <w:shd w:val="clear" w:color="auto" w:fill="FFFFFF"/>
      <w:lang w:val="ru-RU"/>
    </w:rPr>
  </w:style>
  <w:style w:type="character" w:customStyle="1" w:styleId="5f7">
    <w:name w:val="Основной текст (5)_"/>
    <w:link w:val="5f8"/>
    <w:rsid w:val="00676E5D"/>
    <w:rPr>
      <w:i/>
      <w:iCs/>
      <w:spacing w:val="3"/>
      <w:shd w:val="clear" w:color="auto" w:fill="FFFFFF"/>
    </w:rPr>
  </w:style>
  <w:style w:type="paragraph" w:customStyle="1" w:styleId="5f8">
    <w:name w:val="Основной текст (5)"/>
    <w:basedOn w:val="af2"/>
    <w:link w:val="5f7"/>
    <w:rsid w:val="00676E5D"/>
    <w:pPr>
      <w:widowControl w:val="0"/>
      <w:shd w:val="clear" w:color="auto" w:fill="FFFFFF"/>
      <w:spacing w:line="274" w:lineRule="exact"/>
      <w:jc w:val="both"/>
    </w:pPr>
    <w:rPr>
      <w:i/>
      <w:iCs/>
      <w:spacing w:val="3"/>
      <w:sz w:val="20"/>
      <w:szCs w:val="20"/>
    </w:rPr>
  </w:style>
  <w:style w:type="character" w:customStyle="1" w:styleId="2ffff8">
    <w:name w:val="Заголовок №2_"/>
    <w:link w:val="2ffff9"/>
    <w:rsid w:val="00676E5D"/>
    <w:rPr>
      <w:b/>
      <w:bCs/>
      <w:spacing w:val="6"/>
      <w:sz w:val="25"/>
      <w:szCs w:val="25"/>
      <w:shd w:val="clear" w:color="auto" w:fill="FFFFFF"/>
    </w:rPr>
  </w:style>
  <w:style w:type="paragraph" w:customStyle="1" w:styleId="2ffff9">
    <w:name w:val="Заголовок №2"/>
    <w:basedOn w:val="af2"/>
    <w:link w:val="2ffff8"/>
    <w:rsid w:val="00676E5D"/>
    <w:pPr>
      <w:widowControl w:val="0"/>
      <w:shd w:val="clear" w:color="auto" w:fill="FFFFFF"/>
      <w:spacing w:line="269" w:lineRule="exact"/>
      <w:jc w:val="center"/>
      <w:outlineLvl w:val="1"/>
    </w:pPr>
    <w:rPr>
      <w:b/>
      <w:bCs/>
      <w:spacing w:val="6"/>
      <w:sz w:val="25"/>
      <w:szCs w:val="25"/>
    </w:rPr>
  </w:style>
  <w:style w:type="character" w:customStyle="1" w:styleId="0pt0">
    <w:name w:val="Основной текст + Курсив;Интервал 0 pt"/>
    <w:rsid w:val="00676E5D"/>
    <w:rPr>
      <w:rFonts w:ascii="Times New Roman" w:eastAsia="Times New Roman" w:hAnsi="Times New Roman" w:cs="Times New Roman"/>
      <w:b w:val="0"/>
      <w:bCs w:val="0"/>
      <w:i/>
      <w:iCs/>
      <w:smallCaps w:val="0"/>
      <w:strike w:val="0"/>
      <w:color w:val="000000"/>
      <w:spacing w:val="3"/>
      <w:w w:val="100"/>
      <w:position w:val="0"/>
      <w:sz w:val="20"/>
      <w:szCs w:val="20"/>
      <w:u w:val="none"/>
      <w:shd w:val="clear" w:color="auto" w:fill="FFFFFF"/>
      <w:lang w:val="ru-RU"/>
    </w:rPr>
  </w:style>
  <w:style w:type="character" w:customStyle="1" w:styleId="50pt">
    <w:name w:val="Основной текст (5) + Не курсив;Интервал 0 pt"/>
    <w:rsid w:val="00676E5D"/>
    <w:rPr>
      <w:rFonts w:ascii="Times New Roman" w:eastAsia="Times New Roman" w:hAnsi="Times New Roman" w:cs="Times New Roman"/>
      <w:b w:val="0"/>
      <w:bCs w:val="0"/>
      <w:i/>
      <w:iCs/>
      <w:smallCaps w:val="0"/>
      <w:strike w:val="0"/>
      <w:color w:val="000000"/>
      <w:spacing w:val="7"/>
      <w:w w:val="100"/>
      <w:position w:val="0"/>
      <w:sz w:val="20"/>
      <w:szCs w:val="20"/>
      <w:u w:val="none"/>
      <w:shd w:val="clear" w:color="auto" w:fill="FFFFFF"/>
      <w:lang w:val="ru-RU"/>
    </w:rPr>
  </w:style>
  <w:style w:type="paragraph" w:customStyle="1" w:styleId="6b">
    <w:name w:val="Основной текст6"/>
    <w:basedOn w:val="af2"/>
    <w:rsid w:val="00676E5D"/>
    <w:pPr>
      <w:widowControl w:val="0"/>
      <w:shd w:val="clear" w:color="auto" w:fill="FFFFFF"/>
      <w:spacing w:before="300" w:after="240" w:line="274" w:lineRule="exact"/>
      <w:ind w:hanging="720"/>
      <w:jc w:val="both"/>
    </w:pPr>
    <w:rPr>
      <w:color w:val="000000"/>
      <w:spacing w:val="3"/>
      <w:sz w:val="21"/>
      <w:szCs w:val="21"/>
    </w:rPr>
  </w:style>
  <w:style w:type="character" w:customStyle="1" w:styleId="95pt0pt">
    <w:name w:val="Основной текст + 9;5 pt;Интервал 0 pt"/>
    <w:rsid w:val="00676E5D"/>
    <w:rPr>
      <w:rFonts w:ascii="Times New Roman" w:eastAsia="Times New Roman" w:hAnsi="Times New Roman" w:cs="Times New Roman"/>
      <w:b w:val="0"/>
      <w:bCs w:val="0"/>
      <w:i w:val="0"/>
      <w:iCs w:val="0"/>
      <w:smallCaps w:val="0"/>
      <w:strike w:val="0"/>
      <w:color w:val="000000"/>
      <w:spacing w:val="2"/>
      <w:w w:val="100"/>
      <w:position w:val="0"/>
      <w:sz w:val="19"/>
      <w:szCs w:val="19"/>
      <w:u w:val="none"/>
      <w:shd w:val="clear" w:color="auto" w:fill="FFFFFF"/>
      <w:lang w:val="ru-RU"/>
    </w:rPr>
  </w:style>
  <w:style w:type="character" w:customStyle="1" w:styleId="4pt1pt">
    <w:name w:val="Основной текст + 4 pt;Интервал 1 pt"/>
    <w:rsid w:val="00676E5D"/>
    <w:rPr>
      <w:rFonts w:ascii="Times New Roman" w:eastAsia="Times New Roman" w:hAnsi="Times New Roman" w:cs="Times New Roman"/>
      <w:b w:val="0"/>
      <w:bCs w:val="0"/>
      <w:i w:val="0"/>
      <w:iCs w:val="0"/>
      <w:smallCaps w:val="0"/>
      <w:strike w:val="0"/>
      <w:color w:val="000000"/>
      <w:spacing w:val="21"/>
      <w:w w:val="100"/>
      <w:position w:val="0"/>
      <w:sz w:val="8"/>
      <w:szCs w:val="8"/>
      <w:u w:val="none"/>
      <w:shd w:val="clear" w:color="auto" w:fill="FFFFFF"/>
      <w:lang w:val="ru-RU"/>
    </w:rPr>
  </w:style>
  <w:style w:type="character" w:customStyle="1" w:styleId="2ffffa">
    <w:name w:val="Подпись к картинке (2)_"/>
    <w:link w:val="2ffffb"/>
    <w:rsid w:val="00676E5D"/>
    <w:rPr>
      <w:b/>
      <w:bCs/>
      <w:spacing w:val="1"/>
      <w:sz w:val="18"/>
      <w:szCs w:val="18"/>
      <w:shd w:val="clear" w:color="auto" w:fill="FFFFFF"/>
    </w:rPr>
  </w:style>
  <w:style w:type="paragraph" w:customStyle="1" w:styleId="2ffffb">
    <w:name w:val="Подпись к картинке (2)"/>
    <w:basedOn w:val="af2"/>
    <w:link w:val="2ffffa"/>
    <w:rsid w:val="00676E5D"/>
    <w:pPr>
      <w:widowControl w:val="0"/>
      <w:shd w:val="clear" w:color="auto" w:fill="FFFFFF"/>
      <w:spacing w:line="0" w:lineRule="atLeast"/>
    </w:pPr>
    <w:rPr>
      <w:b/>
      <w:bCs/>
      <w:spacing w:val="1"/>
      <w:sz w:val="18"/>
      <w:szCs w:val="18"/>
    </w:rPr>
  </w:style>
  <w:style w:type="character" w:customStyle="1" w:styleId="40pt">
    <w:name w:val="Основной текст (4) + Интервал 0 pt"/>
    <w:rsid w:val="00676E5D"/>
    <w:rPr>
      <w:rFonts w:ascii="Times New Roman" w:eastAsia="Times New Roman" w:hAnsi="Times New Roman" w:cs="Times New Roman"/>
      <w:b w:val="0"/>
      <w:bCs w:val="0"/>
      <w:i/>
      <w:iCs/>
      <w:smallCaps w:val="0"/>
      <w:strike w:val="0"/>
      <w:color w:val="000000"/>
      <w:spacing w:val="-1"/>
      <w:w w:val="100"/>
      <w:position w:val="0"/>
      <w:sz w:val="21"/>
      <w:szCs w:val="21"/>
      <w:u w:val="none"/>
      <w:shd w:val="clear" w:color="auto" w:fill="FFFFFF"/>
      <w:lang w:val="ru-RU"/>
    </w:rPr>
  </w:style>
  <w:style w:type="character" w:customStyle="1" w:styleId="6c">
    <w:name w:val="Основной текст (6)_"/>
    <w:link w:val="6d"/>
    <w:rsid w:val="00676E5D"/>
    <w:rPr>
      <w:b/>
      <w:bCs/>
      <w:spacing w:val="2"/>
      <w:sz w:val="19"/>
      <w:szCs w:val="19"/>
      <w:shd w:val="clear" w:color="auto" w:fill="FFFFFF"/>
    </w:rPr>
  </w:style>
  <w:style w:type="character" w:customStyle="1" w:styleId="60pt">
    <w:name w:val="Основной текст (6) + Интервал 0 pt"/>
    <w:rsid w:val="00676E5D"/>
    <w:rPr>
      <w:rFonts w:ascii="Times New Roman" w:eastAsia="Times New Roman" w:hAnsi="Times New Roman" w:cs="Times New Roman"/>
      <w:b/>
      <w:bCs/>
      <w:color w:val="000000"/>
      <w:spacing w:val="3"/>
      <w:w w:val="100"/>
      <w:position w:val="0"/>
      <w:sz w:val="19"/>
      <w:szCs w:val="19"/>
      <w:shd w:val="clear" w:color="auto" w:fill="FFFFFF"/>
      <w:lang w:val="ru-RU"/>
    </w:rPr>
  </w:style>
  <w:style w:type="paragraph" w:customStyle="1" w:styleId="6d">
    <w:name w:val="Основной текст (6)"/>
    <w:basedOn w:val="af2"/>
    <w:link w:val="6c"/>
    <w:rsid w:val="00676E5D"/>
    <w:pPr>
      <w:widowControl w:val="0"/>
      <w:shd w:val="clear" w:color="auto" w:fill="FFFFFF"/>
      <w:spacing w:before="120" w:after="120" w:line="0" w:lineRule="atLeast"/>
      <w:jc w:val="center"/>
    </w:pPr>
    <w:rPr>
      <w:b/>
      <w:bCs/>
      <w:spacing w:val="2"/>
      <w:sz w:val="19"/>
      <w:szCs w:val="19"/>
    </w:rPr>
  </w:style>
  <w:style w:type="character" w:customStyle="1" w:styleId="4f8">
    <w:name w:val="Заголовок №4_"/>
    <w:link w:val="4f9"/>
    <w:rsid w:val="00676E5D"/>
    <w:rPr>
      <w:spacing w:val="3"/>
      <w:sz w:val="21"/>
      <w:szCs w:val="21"/>
      <w:shd w:val="clear" w:color="auto" w:fill="FFFFFF"/>
    </w:rPr>
  </w:style>
  <w:style w:type="paragraph" w:customStyle="1" w:styleId="4f9">
    <w:name w:val="Заголовок №4"/>
    <w:basedOn w:val="af2"/>
    <w:link w:val="4f8"/>
    <w:rsid w:val="00676E5D"/>
    <w:pPr>
      <w:widowControl w:val="0"/>
      <w:shd w:val="clear" w:color="auto" w:fill="FFFFFF"/>
      <w:spacing w:line="0" w:lineRule="atLeast"/>
      <w:outlineLvl w:val="3"/>
    </w:pPr>
    <w:rPr>
      <w:spacing w:val="3"/>
      <w:sz w:val="21"/>
      <w:szCs w:val="21"/>
    </w:rPr>
  </w:style>
  <w:style w:type="character" w:customStyle="1" w:styleId="afffffffffffffffffffff2">
    <w:name w:val="Подпись к картинке_"/>
    <w:link w:val="afffffffffffffffffffff3"/>
    <w:rsid w:val="00676E5D"/>
    <w:rPr>
      <w:b/>
      <w:bCs/>
      <w:i/>
      <w:iCs/>
      <w:spacing w:val="-1"/>
      <w:sz w:val="18"/>
      <w:szCs w:val="18"/>
      <w:shd w:val="clear" w:color="auto" w:fill="FFFFFF"/>
    </w:rPr>
  </w:style>
  <w:style w:type="paragraph" w:customStyle="1" w:styleId="afffffffffffffffffffff3">
    <w:name w:val="Подпись к картинке"/>
    <w:basedOn w:val="af2"/>
    <w:link w:val="afffffffffffffffffffff2"/>
    <w:rsid w:val="00676E5D"/>
    <w:pPr>
      <w:widowControl w:val="0"/>
      <w:shd w:val="clear" w:color="auto" w:fill="FFFFFF"/>
      <w:spacing w:line="0" w:lineRule="atLeast"/>
    </w:pPr>
    <w:rPr>
      <w:b/>
      <w:bCs/>
      <w:i/>
      <w:iCs/>
      <w:spacing w:val="-1"/>
      <w:sz w:val="18"/>
      <w:szCs w:val="18"/>
    </w:rPr>
  </w:style>
  <w:style w:type="character" w:customStyle="1" w:styleId="3ff6">
    <w:name w:val="Подпись к картинке (3)_"/>
    <w:link w:val="3ff7"/>
    <w:rsid w:val="00676E5D"/>
    <w:rPr>
      <w:spacing w:val="3"/>
      <w:sz w:val="21"/>
      <w:szCs w:val="21"/>
      <w:shd w:val="clear" w:color="auto" w:fill="FFFFFF"/>
    </w:rPr>
  </w:style>
  <w:style w:type="paragraph" w:customStyle="1" w:styleId="3ff7">
    <w:name w:val="Подпись к картинке (3)"/>
    <w:basedOn w:val="af2"/>
    <w:link w:val="3ff6"/>
    <w:rsid w:val="00676E5D"/>
    <w:pPr>
      <w:widowControl w:val="0"/>
      <w:shd w:val="clear" w:color="auto" w:fill="FFFFFF"/>
      <w:spacing w:line="0" w:lineRule="atLeast"/>
    </w:pPr>
    <w:rPr>
      <w:spacing w:val="3"/>
      <w:sz w:val="21"/>
      <w:szCs w:val="21"/>
    </w:rPr>
  </w:style>
  <w:style w:type="character" w:customStyle="1" w:styleId="40pt0">
    <w:name w:val="Основной текст (4) + Не курсив;Интервал 0 pt"/>
    <w:rsid w:val="00676E5D"/>
    <w:rPr>
      <w:rFonts w:ascii="Times New Roman" w:eastAsia="Times New Roman" w:hAnsi="Times New Roman" w:cs="Times New Roman"/>
      <w:b w:val="0"/>
      <w:bCs w:val="0"/>
      <w:i/>
      <w:iCs/>
      <w:smallCaps w:val="0"/>
      <w:strike w:val="0"/>
      <w:color w:val="000000"/>
      <w:spacing w:val="3"/>
      <w:w w:val="100"/>
      <w:position w:val="0"/>
      <w:sz w:val="21"/>
      <w:szCs w:val="21"/>
      <w:u w:val="none"/>
      <w:shd w:val="clear" w:color="auto" w:fill="FFFFFF"/>
      <w:lang w:val="ru-RU"/>
    </w:rPr>
  </w:style>
  <w:style w:type="character" w:customStyle="1" w:styleId="440">
    <w:name w:val="Заголовок №4 (4)_"/>
    <w:link w:val="441"/>
    <w:rsid w:val="00676E5D"/>
    <w:rPr>
      <w:b/>
      <w:bCs/>
      <w:spacing w:val="4"/>
      <w:sz w:val="19"/>
      <w:szCs w:val="19"/>
      <w:shd w:val="clear" w:color="auto" w:fill="FFFFFF"/>
    </w:rPr>
  </w:style>
  <w:style w:type="paragraph" w:customStyle="1" w:styleId="441">
    <w:name w:val="Заголовок №4 (4)"/>
    <w:basedOn w:val="af2"/>
    <w:link w:val="440"/>
    <w:rsid w:val="00676E5D"/>
    <w:pPr>
      <w:widowControl w:val="0"/>
      <w:shd w:val="clear" w:color="auto" w:fill="FFFFFF"/>
      <w:spacing w:before="60" w:after="180" w:line="0" w:lineRule="atLeast"/>
      <w:jc w:val="center"/>
      <w:outlineLvl w:val="3"/>
    </w:pPr>
    <w:rPr>
      <w:b/>
      <w:bCs/>
      <w:spacing w:val="4"/>
      <w:sz w:val="19"/>
      <w:szCs w:val="19"/>
    </w:rPr>
  </w:style>
  <w:style w:type="character" w:customStyle="1" w:styleId="1fffffc">
    <w:name w:val="Мой заголовок1 Знак"/>
    <w:link w:val="1fffffb"/>
    <w:rsid w:val="00676E5D"/>
    <w:rPr>
      <w:rFonts w:ascii="Arial" w:hAnsi="Arial"/>
      <w:b/>
      <w:bCs/>
      <w:caps/>
      <w:color w:val="000000"/>
      <w:sz w:val="24"/>
      <w:szCs w:val="24"/>
      <w:shd w:val="clear" w:color="auto" w:fill="FFFFFF"/>
    </w:rPr>
  </w:style>
  <w:style w:type="character" w:customStyle="1" w:styleId="2ffff3">
    <w:name w:val="Мой заголовок2 Знак"/>
    <w:link w:val="2ffff2"/>
    <w:rsid w:val="00676E5D"/>
    <w:rPr>
      <w:rFonts w:ascii="Arial" w:hAnsi="Arial"/>
      <w:b/>
      <w:i/>
      <w:caps/>
      <w:color w:val="000000"/>
      <w:sz w:val="24"/>
      <w:szCs w:val="24"/>
      <w:shd w:val="clear" w:color="auto" w:fill="FFFFFF"/>
    </w:rPr>
  </w:style>
  <w:style w:type="paragraph" w:customStyle="1" w:styleId="Char6">
    <w:name w:val="Мой текст Знак Знак Знак Знак Знак Знак Знак Знак Знак Знак Знак Знак Знак Char"/>
    <w:link w:val="CharChar4"/>
    <w:semiHidden/>
    <w:rsid w:val="00676E5D"/>
    <w:pPr>
      <w:spacing w:before="120"/>
      <w:jc w:val="both"/>
    </w:pPr>
    <w:rPr>
      <w:sz w:val="24"/>
      <w:szCs w:val="24"/>
    </w:rPr>
  </w:style>
  <w:style w:type="character" w:customStyle="1" w:styleId="CharChar4">
    <w:name w:val="Мой текст Знак Знак Знак Знак Знак Знак Знак Знак Знак Знак Знак Знак Знак Char Char"/>
    <w:link w:val="Char6"/>
    <w:semiHidden/>
    <w:rsid w:val="00676E5D"/>
    <w:rPr>
      <w:sz w:val="24"/>
      <w:szCs w:val="24"/>
    </w:rPr>
  </w:style>
  <w:style w:type="character" w:customStyle="1" w:styleId="3fd">
    <w:name w:val="Мой заголовок3 Знак"/>
    <w:link w:val="3fc"/>
    <w:rsid w:val="00676E5D"/>
    <w:rPr>
      <w:rFonts w:ascii="Arial" w:hAnsi="Arial"/>
      <w:b/>
      <w:i/>
      <w:color w:val="000000"/>
      <w:sz w:val="24"/>
      <w:szCs w:val="24"/>
      <w:shd w:val="clear" w:color="auto" w:fill="FFFFFF"/>
    </w:rPr>
  </w:style>
  <w:style w:type="paragraph" w:customStyle="1" w:styleId="-">
    <w:name w:val="СПИСОК -"/>
    <w:basedOn w:val="af2"/>
    <w:qFormat/>
    <w:rsid w:val="00676E5D"/>
    <w:pPr>
      <w:numPr>
        <w:numId w:val="90"/>
      </w:numPr>
      <w:spacing w:before="120"/>
      <w:jc w:val="both"/>
    </w:pPr>
  </w:style>
  <w:style w:type="character" w:customStyle="1" w:styleId="-d">
    <w:name w:val="СПИСОК - Знак"/>
    <w:rsid w:val="00676E5D"/>
    <w:rPr>
      <w:rFonts w:ascii="Times New Roman" w:eastAsia="Times New Roman" w:hAnsi="Times New Roman" w:cs="Times New Roman"/>
      <w:sz w:val="24"/>
      <w:szCs w:val="24"/>
      <w:lang w:eastAsia="ru-RU"/>
    </w:rPr>
  </w:style>
  <w:style w:type="paragraph" w:customStyle="1" w:styleId="af">
    <w:name w:val="СПИСОК."/>
    <w:basedOn w:val="-"/>
    <w:link w:val="afffffffffffffffffffff4"/>
    <w:qFormat/>
    <w:rsid w:val="00676E5D"/>
    <w:pPr>
      <w:numPr>
        <w:numId w:val="91"/>
      </w:numPr>
      <w:tabs>
        <w:tab w:val="num" w:pos="851"/>
      </w:tabs>
      <w:spacing w:before="80"/>
      <w:ind w:left="851" w:hanging="284"/>
    </w:pPr>
  </w:style>
  <w:style w:type="character" w:customStyle="1" w:styleId="afffffffffffffffffffff4">
    <w:name w:val="СПИСОК. Знак"/>
    <w:link w:val="af"/>
    <w:rsid w:val="00676E5D"/>
    <w:rPr>
      <w:sz w:val="24"/>
      <w:szCs w:val="24"/>
    </w:rPr>
  </w:style>
  <w:style w:type="paragraph" w:customStyle="1" w:styleId="3ff8">
    <w:name w:val="ЗАГОЛОВОК 3"/>
    <w:basedOn w:val="3fc"/>
    <w:qFormat/>
    <w:rsid w:val="00676E5D"/>
  </w:style>
  <w:style w:type="character" w:customStyle="1" w:styleId="afffffffffffffffffffff5">
    <w:name w:val="Выделенный абзац Знак Знак Знак Знак Знак Знак Знак Знак Знак Знак Знак Знак Знак"/>
    <w:rsid w:val="00676E5D"/>
    <w:rPr>
      <w:b/>
      <w:bCs/>
      <w:i/>
      <w:sz w:val="24"/>
      <w:szCs w:val="24"/>
      <w:lang w:val="ru-RU" w:eastAsia="ru-RU" w:bidi="ar-SA"/>
    </w:rPr>
  </w:style>
  <w:style w:type="paragraph" w:customStyle="1" w:styleId="afffffffffffffffffffff6">
    <w:name w:val="Моя таблица №"/>
    <w:basedOn w:val="af2"/>
    <w:link w:val="afffffffffffffffffffff7"/>
    <w:qFormat/>
    <w:rsid w:val="00676E5D"/>
    <w:pPr>
      <w:spacing w:before="120" w:after="120"/>
      <w:jc w:val="right"/>
    </w:pPr>
    <w:rPr>
      <w:b/>
      <w:bCs/>
    </w:rPr>
  </w:style>
  <w:style w:type="paragraph" w:customStyle="1" w:styleId="afffffffffffffffffffff8">
    <w:name w:val="Моя табл. название"/>
    <w:basedOn w:val="af2"/>
    <w:qFormat/>
    <w:rsid w:val="00676E5D"/>
    <w:pPr>
      <w:spacing w:before="120" w:after="120"/>
      <w:jc w:val="center"/>
    </w:pPr>
    <w:rPr>
      <w:b/>
      <w:iCs/>
    </w:rPr>
  </w:style>
  <w:style w:type="character" w:customStyle="1" w:styleId="Char7">
    <w:name w:val="Основной текст Char"/>
    <w:rsid w:val="00676E5D"/>
    <w:rPr>
      <w:sz w:val="24"/>
      <w:szCs w:val="24"/>
    </w:rPr>
  </w:style>
  <w:style w:type="character" w:customStyle="1" w:styleId="9pt0pt">
    <w:name w:val="Основной текст + 9 pt;Полужирный;Интервал 0 pt"/>
    <w:rsid w:val="00676E5D"/>
    <w:rPr>
      <w:rFonts w:ascii="Times New Roman" w:eastAsia="Times New Roman" w:hAnsi="Times New Roman" w:cs="Times New Roman"/>
      <w:b/>
      <w:bCs/>
      <w:i w:val="0"/>
      <w:iCs w:val="0"/>
      <w:smallCaps w:val="0"/>
      <w:strike w:val="0"/>
      <w:color w:val="000000"/>
      <w:spacing w:val="1"/>
      <w:w w:val="100"/>
      <w:position w:val="0"/>
      <w:sz w:val="18"/>
      <w:szCs w:val="18"/>
      <w:u w:val="none"/>
      <w:shd w:val="clear" w:color="auto" w:fill="FFFFFF"/>
      <w:lang w:val="ru-RU"/>
    </w:rPr>
  </w:style>
  <w:style w:type="character" w:customStyle="1" w:styleId="342">
    <w:name w:val="Заголовок №3 (4)_"/>
    <w:link w:val="3410"/>
    <w:rsid w:val="00676E5D"/>
    <w:rPr>
      <w:b/>
      <w:bCs/>
      <w:spacing w:val="-2"/>
      <w:sz w:val="26"/>
      <w:szCs w:val="26"/>
      <w:shd w:val="clear" w:color="auto" w:fill="FFFFFF"/>
    </w:rPr>
  </w:style>
  <w:style w:type="character" w:customStyle="1" w:styleId="343">
    <w:name w:val="Заголовок №3 (4)3"/>
    <w:rsid w:val="00676E5D"/>
    <w:rPr>
      <w:rFonts w:ascii="Times New Roman" w:eastAsia="Times New Roman" w:hAnsi="Times New Roman" w:cs="Times New Roman"/>
      <w:b/>
      <w:bCs/>
      <w:color w:val="000000"/>
      <w:spacing w:val="-2"/>
      <w:w w:val="100"/>
      <w:position w:val="0"/>
      <w:sz w:val="26"/>
      <w:szCs w:val="26"/>
      <w:shd w:val="clear" w:color="auto" w:fill="FFFFFF"/>
      <w:lang w:val="ru-RU"/>
    </w:rPr>
  </w:style>
  <w:style w:type="paragraph" w:customStyle="1" w:styleId="3410">
    <w:name w:val="Заголовок №3 (4)1"/>
    <w:basedOn w:val="af2"/>
    <w:link w:val="342"/>
    <w:rsid w:val="00676E5D"/>
    <w:pPr>
      <w:widowControl w:val="0"/>
      <w:shd w:val="clear" w:color="auto" w:fill="FFFFFF"/>
      <w:spacing w:after="180" w:line="0" w:lineRule="atLeast"/>
      <w:ind w:hanging="1720"/>
      <w:jc w:val="center"/>
      <w:outlineLvl w:val="2"/>
    </w:pPr>
    <w:rPr>
      <w:b/>
      <w:bCs/>
      <w:spacing w:val="-2"/>
      <w:sz w:val="26"/>
      <w:szCs w:val="26"/>
    </w:rPr>
  </w:style>
  <w:style w:type="character" w:customStyle="1" w:styleId="0pt1">
    <w:name w:val="Основной текст + Курсив;Интервал 0 pt1"/>
    <w:rsid w:val="00676E5D"/>
    <w:rPr>
      <w:rFonts w:ascii="Times New Roman" w:eastAsia="Times New Roman" w:hAnsi="Times New Roman" w:cs="Times New Roman"/>
      <w:b w:val="0"/>
      <w:bCs w:val="0"/>
      <w:i/>
      <w:iCs/>
      <w:smallCaps w:val="0"/>
      <w:strike w:val="0"/>
      <w:color w:val="000000"/>
      <w:spacing w:val="-1"/>
      <w:w w:val="100"/>
      <w:position w:val="0"/>
      <w:sz w:val="21"/>
      <w:szCs w:val="21"/>
      <w:u w:val="none"/>
      <w:shd w:val="clear" w:color="auto" w:fill="FFFFFF"/>
      <w:lang w:val="ru-RU"/>
    </w:rPr>
  </w:style>
  <w:style w:type="paragraph" w:customStyle="1" w:styleId="413">
    <w:name w:val="Основной текст (4)1"/>
    <w:basedOn w:val="af2"/>
    <w:rsid w:val="00676E5D"/>
    <w:pPr>
      <w:widowControl w:val="0"/>
      <w:shd w:val="clear" w:color="auto" w:fill="FFFFFF"/>
      <w:spacing w:before="60" w:after="180" w:line="0" w:lineRule="atLeast"/>
      <w:ind w:hanging="1360"/>
      <w:jc w:val="both"/>
    </w:pPr>
    <w:rPr>
      <w:i/>
      <w:iCs/>
      <w:color w:val="000000"/>
      <w:spacing w:val="-2"/>
      <w:sz w:val="21"/>
      <w:szCs w:val="21"/>
    </w:rPr>
  </w:style>
  <w:style w:type="character" w:customStyle="1" w:styleId="Arial8pt0pt">
    <w:name w:val="Основной текст + Arial;8 pt;Полужирный;Интервал 0 pt"/>
    <w:rsid w:val="00676E5D"/>
    <w:rPr>
      <w:rFonts w:ascii="Arial" w:eastAsia="Arial" w:hAnsi="Arial" w:cs="Arial"/>
      <w:b/>
      <w:bCs/>
      <w:i w:val="0"/>
      <w:iCs w:val="0"/>
      <w:smallCaps w:val="0"/>
      <w:strike w:val="0"/>
      <w:color w:val="000000"/>
      <w:spacing w:val="1"/>
      <w:w w:val="100"/>
      <w:position w:val="0"/>
      <w:sz w:val="16"/>
      <w:szCs w:val="16"/>
      <w:u w:val="none"/>
      <w:shd w:val="clear" w:color="auto" w:fill="FFFFFF"/>
      <w:lang w:val="ru-RU"/>
    </w:rPr>
  </w:style>
  <w:style w:type="character" w:customStyle="1" w:styleId="20pt2">
    <w:name w:val="Подпись к таблице (2) + Интервал 0 pt2"/>
    <w:rsid w:val="00676E5D"/>
    <w:rPr>
      <w:rFonts w:ascii="Times New Roman" w:eastAsia="Times New Roman" w:hAnsi="Times New Roman" w:cs="Times New Roman"/>
      <w:b/>
      <w:bCs/>
      <w:color w:val="000000"/>
      <w:spacing w:val="4"/>
      <w:w w:val="100"/>
      <w:position w:val="0"/>
      <w:sz w:val="19"/>
      <w:szCs w:val="19"/>
      <w:shd w:val="clear" w:color="auto" w:fill="FFFFFF"/>
      <w:lang w:val="ru-RU"/>
    </w:rPr>
  </w:style>
  <w:style w:type="character" w:customStyle="1" w:styleId="60pt1">
    <w:name w:val="Основной текст (6) + Интервал 0 pt1"/>
    <w:rsid w:val="00676E5D"/>
    <w:rPr>
      <w:rFonts w:ascii="Times New Roman" w:eastAsia="Times New Roman" w:hAnsi="Times New Roman" w:cs="Times New Roman"/>
      <w:b/>
      <w:bCs/>
      <w:i w:val="0"/>
      <w:iCs w:val="0"/>
      <w:smallCaps w:val="0"/>
      <w:strike w:val="0"/>
      <w:color w:val="000000"/>
      <w:spacing w:val="4"/>
      <w:w w:val="100"/>
      <w:position w:val="0"/>
      <w:sz w:val="19"/>
      <w:szCs w:val="19"/>
      <w:u w:val="none"/>
      <w:shd w:val="clear" w:color="auto" w:fill="FFFFFF"/>
      <w:lang w:val="ru-RU"/>
    </w:rPr>
  </w:style>
  <w:style w:type="character" w:customStyle="1" w:styleId="Arial75pt0pt1">
    <w:name w:val="Основной текст + Arial;7;5 pt;Интервал 0 pt1"/>
    <w:rsid w:val="00676E5D"/>
    <w:rPr>
      <w:rFonts w:ascii="Arial" w:eastAsia="Arial" w:hAnsi="Arial" w:cs="Arial"/>
      <w:b w:val="0"/>
      <w:bCs w:val="0"/>
      <w:i w:val="0"/>
      <w:iCs w:val="0"/>
      <w:smallCaps w:val="0"/>
      <w:strike w:val="0"/>
      <w:color w:val="000000"/>
      <w:spacing w:val="4"/>
      <w:w w:val="100"/>
      <w:position w:val="0"/>
      <w:sz w:val="15"/>
      <w:szCs w:val="15"/>
      <w:u w:val="none"/>
      <w:shd w:val="clear" w:color="auto" w:fill="FFFFFF"/>
      <w:lang w:val="ru-RU"/>
    </w:rPr>
  </w:style>
  <w:style w:type="character" w:customStyle="1" w:styleId="Arial8pt0pt2">
    <w:name w:val="Основной текст + Arial;8 pt;Полужирный;Курсив;Интервал 0 pt2"/>
    <w:rsid w:val="00676E5D"/>
    <w:rPr>
      <w:rFonts w:ascii="Arial" w:eastAsia="Arial" w:hAnsi="Arial" w:cs="Arial"/>
      <w:b/>
      <w:bCs/>
      <w:i/>
      <w:iCs/>
      <w:smallCaps w:val="0"/>
      <w:strike w:val="0"/>
      <w:color w:val="000000"/>
      <w:spacing w:val="1"/>
      <w:w w:val="100"/>
      <w:position w:val="0"/>
      <w:sz w:val="16"/>
      <w:szCs w:val="16"/>
      <w:u w:val="none"/>
      <w:shd w:val="clear" w:color="auto" w:fill="FFFFFF"/>
      <w:lang w:val="ru-RU"/>
    </w:rPr>
  </w:style>
  <w:style w:type="character" w:customStyle="1" w:styleId="9pt0pt1">
    <w:name w:val="Основной текст + 9 pt;Курсив;Интервал 0 pt1"/>
    <w:rsid w:val="00676E5D"/>
    <w:rPr>
      <w:rFonts w:ascii="Times New Roman" w:eastAsia="Times New Roman" w:hAnsi="Times New Roman" w:cs="Times New Roman"/>
      <w:b w:val="0"/>
      <w:bCs w:val="0"/>
      <w:i/>
      <w:iCs/>
      <w:smallCaps w:val="0"/>
      <w:strike w:val="0"/>
      <w:color w:val="000000"/>
      <w:spacing w:val="17"/>
      <w:w w:val="100"/>
      <w:position w:val="0"/>
      <w:sz w:val="18"/>
      <w:szCs w:val="18"/>
      <w:u w:val="none"/>
      <w:shd w:val="clear" w:color="auto" w:fill="FFFFFF"/>
      <w:lang w:val="ru-RU"/>
    </w:rPr>
  </w:style>
  <w:style w:type="paragraph" w:customStyle="1" w:styleId="21e">
    <w:name w:val="Подпись к таблице (2)1"/>
    <w:basedOn w:val="af2"/>
    <w:rsid w:val="00676E5D"/>
    <w:pPr>
      <w:widowControl w:val="0"/>
      <w:shd w:val="clear" w:color="auto" w:fill="FFFFFF"/>
      <w:spacing w:before="60" w:line="0" w:lineRule="atLeast"/>
    </w:pPr>
    <w:rPr>
      <w:rFonts w:eastAsia="SimSun"/>
      <w:b/>
      <w:bCs/>
      <w:spacing w:val="2"/>
      <w:sz w:val="19"/>
      <w:szCs w:val="19"/>
    </w:rPr>
  </w:style>
  <w:style w:type="paragraph" w:customStyle="1" w:styleId="afffffffffffffffffffff9">
    <w:name w:val="Моя таб.название"/>
    <w:link w:val="Char8"/>
    <w:uiPriority w:val="99"/>
    <w:rsid w:val="00676E5D"/>
    <w:pPr>
      <w:keepNext/>
      <w:spacing w:before="120" w:after="120"/>
      <w:jc w:val="center"/>
    </w:pPr>
    <w:rPr>
      <w:b/>
      <w:sz w:val="24"/>
      <w:szCs w:val="24"/>
      <w:lang w:eastAsia="en-US"/>
    </w:rPr>
  </w:style>
  <w:style w:type="character" w:customStyle="1" w:styleId="Char8">
    <w:name w:val="Моя таб.название Char"/>
    <w:link w:val="afffffffffffffffffffff9"/>
    <w:uiPriority w:val="99"/>
    <w:rsid w:val="00676E5D"/>
    <w:rPr>
      <w:b/>
      <w:sz w:val="24"/>
      <w:szCs w:val="24"/>
      <w:lang w:eastAsia="en-US"/>
    </w:rPr>
  </w:style>
  <w:style w:type="paragraph" w:customStyle="1" w:styleId="2ffffc">
    <w:name w:val="Мой текст2"/>
    <w:qFormat/>
    <w:rsid w:val="00676E5D"/>
    <w:pPr>
      <w:spacing w:before="120"/>
      <w:jc w:val="both"/>
    </w:pPr>
    <w:rPr>
      <w:rFonts w:cs="Arial"/>
      <w:bCs/>
      <w:sz w:val="24"/>
      <w:szCs w:val="24"/>
    </w:rPr>
  </w:style>
  <w:style w:type="character" w:customStyle="1" w:styleId="afffffffffffffffffffffa">
    <w:name w:val="Колонтитул_"/>
    <w:link w:val="afffffffffffffffffffffb"/>
    <w:rsid w:val="00676E5D"/>
    <w:rPr>
      <w:i/>
      <w:iCs/>
      <w:spacing w:val="1"/>
      <w:sz w:val="18"/>
      <w:szCs w:val="18"/>
      <w:shd w:val="clear" w:color="auto" w:fill="FFFFFF"/>
    </w:rPr>
  </w:style>
  <w:style w:type="paragraph" w:customStyle="1" w:styleId="afffffffffffffffffffffb">
    <w:name w:val="Колонтитул"/>
    <w:basedOn w:val="af2"/>
    <w:link w:val="afffffffffffffffffffffa"/>
    <w:rsid w:val="00676E5D"/>
    <w:pPr>
      <w:widowControl w:val="0"/>
      <w:shd w:val="clear" w:color="auto" w:fill="FFFFFF"/>
      <w:spacing w:line="235" w:lineRule="exact"/>
      <w:jc w:val="center"/>
    </w:pPr>
    <w:rPr>
      <w:i/>
      <w:iCs/>
      <w:spacing w:val="1"/>
      <w:sz w:val="18"/>
      <w:szCs w:val="18"/>
    </w:rPr>
  </w:style>
  <w:style w:type="paragraph" w:customStyle="1" w:styleId="-0">
    <w:name w:val="Мой список -"/>
    <w:basedOn w:val="a2"/>
    <w:link w:val="-e"/>
    <w:qFormat/>
    <w:rsid w:val="00676E5D"/>
    <w:pPr>
      <w:numPr>
        <w:numId w:val="89"/>
      </w:numPr>
      <w:shd w:val="clear" w:color="auto" w:fill="FFFFFF"/>
    </w:pPr>
    <w:rPr>
      <w:color w:val="000000"/>
    </w:rPr>
  </w:style>
  <w:style w:type="character" w:customStyle="1" w:styleId="-e">
    <w:name w:val="Мой список - Знак"/>
    <w:link w:val="-0"/>
    <w:rsid w:val="00676E5D"/>
    <w:rPr>
      <w:color w:val="000000"/>
      <w:sz w:val="24"/>
      <w:szCs w:val="24"/>
      <w:shd w:val="clear" w:color="auto" w:fill="FFFFFF"/>
    </w:rPr>
  </w:style>
  <w:style w:type="paragraph" w:customStyle="1" w:styleId="afffffffffffffffffffffc">
    <w:name w:val="Моя табл.название"/>
    <w:basedOn w:val="af2"/>
    <w:next w:val="af2"/>
    <w:rsid w:val="00676E5D"/>
    <w:pPr>
      <w:suppressAutoHyphens/>
      <w:spacing w:before="120" w:after="120"/>
      <w:jc w:val="center"/>
    </w:pPr>
    <w:rPr>
      <w:b/>
    </w:rPr>
  </w:style>
  <w:style w:type="paragraph" w:customStyle="1" w:styleId="2ffffd">
    <w:name w:val="Îñíîâíîé òåêñò ñ îòñòóïîì 2"/>
    <w:basedOn w:val="af2"/>
    <w:rsid w:val="00676E5D"/>
    <w:pPr>
      <w:spacing w:before="120"/>
      <w:ind w:firstLine="709"/>
      <w:jc w:val="both"/>
    </w:pPr>
  </w:style>
  <w:style w:type="character" w:customStyle="1" w:styleId="Batang0pt">
    <w:name w:val="Основной текст + Batang;Интервал 0 pt"/>
    <w:rsid w:val="00676E5D"/>
    <w:rPr>
      <w:rFonts w:ascii="Batang" w:eastAsia="Batang" w:hAnsi="Batang" w:cs="Batang"/>
      <w:b w:val="0"/>
      <w:bCs w:val="0"/>
      <w:i w:val="0"/>
      <w:iCs w:val="0"/>
      <w:smallCaps w:val="0"/>
      <w:strike w:val="0"/>
      <w:color w:val="000000"/>
      <w:spacing w:val="3"/>
      <w:w w:val="100"/>
      <w:position w:val="0"/>
      <w:sz w:val="19"/>
      <w:szCs w:val="19"/>
      <w:u w:val="none"/>
      <w:shd w:val="clear" w:color="auto" w:fill="FFFFFF"/>
      <w:lang w:val="ru-RU"/>
    </w:rPr>
  </w:style>
  <w:style w:type="character" w:customStyle="1" w:styleId="226">
    <w:name w:val="Заголовок №2 (2)_"/>
    <w:link w:val="227"/>
    <w:rsid w:val="00676E5D"/>
    <w:rPr>
      <w:rFonts w:ascii="Batang" w:eastAsia="Batang" w:hAnsi="Batang" w:cs="Batang"/>
      <w:b/>
      <w:bCs/>
      <w:spacing w:val="-1"/>
      <w:sz w:val="19"/>
      <w:szCs w:val="19"/>
      <w:shd w:val="clear" w:color="auto" w:fill="FFFFFF"/>
    </w:rPr>
  </w:style>
  <w:style w:type="paragraph" w:customStyle="1" w:styleId="227">
    <w:name w:val="Заголовок №2 (2)"/>
    <w:basedOn w:val="af2"/>
    <w:link w:val="226"/>
    <w:rsid w:val="00676E5D"/>
    <w:pPr>
      <w:widowControl w:val="0"/>
      <w:shd w:val="clear" w:color="auto" w:fill="FFFFFF"/>
      <w:spacing w:before="120" w:after="120" w:line="0" w:lineRule="atLeast"/>
      <w:ind w:hanging="780"/>
      <w:jc w:val="both"/>
      <w:outlineLvl w:val="1"/>
    </w:pPr>
    <w:rPr>
      <w:rFonts w:ascii="Batang" w:eastAsia="Batang" w:hAnsi="Batang" w:cs="Batang"/>
      <w:b/>
      <w:bCs/>
      <w:spacing w:val="-1"/>
      <w:sz w:val="19"/>
      <w:szCs w:val="19"/>
    </w:rPr>
  </w:style>
  <w:style w:type="character" w:customStyle="1" w:styleId="Batang85pt">
    <w:name w:val="Основной текст + Batang;8;5 pt"/>
    <w:rsid w:val="00676E5D"/>
    <w:rPr>
      <w:rFonts w:ascii="Batang" w:eastAsia="Batang" w:hAnsi="Batang" w:cs="Batang"/>
      <w:b w:val="0"/>
      <w:bCs w:val="0"/>
      <w:i w:val="0"/>
      <w:iCs w:val="0"/>
      <w:smallCaps w:val="0"/>
      <w:strike w:val="0"/>
      <w:color w:val="000000"/>
      <w:spacing w:val="-1"/>
      <w:w w:val="100"/>
      <w:position w:val="0"/>
      <w:sz w:val="17"/>
      <w:szCs w:val="17"/>
      <w:u w:val="none"/>
      <w:shd w:val="clear" w:color="auto" w:fill="FFFFFF"/>
      <w:lang w:val="ru-RU"/>
    </w:rPr>
  </w:style>
  <w:style w:type="character" w:customStyle="1" w:styleId="Batang9pt0pt">
    <w:name w:val="Основной текст + Batang;9 pt;Полужирный;Интервал 0 pt"/>
    <w:rsid w:val="00676E5D"/>
    <w:rPr>
      <w:rFonts w:ascii="Batang" w:eastAsia="Batang" w:hAnsi="Batang" w:cs="Batang"/>
      <w:b/>
      <w:bCs/>
      <w:i w:val="0"/>
      <w:iCs w:val="0"/>
      <w:smallCaps w:val="0"/>
      <w:strike w:val="0"/>
      <w:color w:val="000000"/>
      <w:spacing w:val="-2"/>
      <w:w w:val="100"/>
      <w:position w:val="0"/>
      <w:sz w:val="18"/>
      <w:szCs w:val="18"/>
      <w:u w:val="none"/>
      <w:shd w:val="clear" w:color="auto" w:fill="FFFFFF"/>
      <w:lang w:val="ru-RU"/>
    </w:rPr>
  </w:style>
  <w:style w:type="character" w:customStyle="1" w:styleId="Batang0pt0">
    <w:name w:val="Основной текст + Batang;Курсив;Интервал 0 pt"/>
    <w:rsid w:val="00676E5D"/>
    <w:rPr>
      <w:rFonts w:ascii="Batang" w:eastAsia="Batang" w:hAnsi="Batang" w:cs="Batang"/>
      <w:b w:val="0"/>
      <w:bCs w:val="0"/>
      <w:i/>
      <w:iCs/>
      <w:smallCaps w:val="0"/>
      <w:strike w:val="0"/>
      <w:color w:val="000000"/>
      <w:spacing w:val="-4"/>
      <w:w w:val="100"/>
      <w:position w:val="0"/>
      <w:sz w:val="19"/>
      <w:szCs w:val="19"/>
      <w:u w:val="none"/>
      <w:shd w:val="clear" w:color="auto" w:fill="FFFFFF"/>
      <w:lang w:val="ru-RU"/>
    </w:rPr>
  </w:style>
  <w:style w:type="character" w:customStyle="1" w:styleId="Char9">
    <w:name w:val="Char Знак Знак"/>
    <w:aliases w:val="Heading R 2 Знак1,Heading R 21 Знак1"/>
    <w:rsid w:val="00676E5D"/>
    <w:rPr>
      <w:rFonts w:ascii="Arial" w:eastAsia="Times New Roman" w:hAnsi="Arial" w:cs="Arial"/>
      <w:b/>
      <w:bCs/>
      <w:i/>
      <w:iCs/>
      <w:sz w:val="28"/>
      <w:szCs w:val="28"/>
      <w:lang w:eastAsia="ru-RU"/>
    </w:rPr>
  </w:style>
  <w:style w:type="character" w:customStyle="1" w:styleId="s9">
    <w:name w:val="s9"/>
    <w:uiPriority w:val="99"/>
    <w:rsid w:val="00676E5D"/>
    <w:rPr>
      <w:rFonts w:ascii="Times New Roman" w:hAnsi="Times New Roman" w:cs="Times New Roman" w:hint="default"/>
      <w:i/>
      <w:iCs/>
      <w:color w:val="333399"/>
      <w:u w:val="single"/>
      <w:bdr w:val="none" w:sz="0" w:space="0" w:color="auto" w:frame="1"/>
    </w:rPr>
  </w:style>
  <w:style w:type="character" w:customStyle="1" w:styleId="0pt2">
    <w:name w:val="Основной текст + Интервал 0 pt"/>
    <w:rsid w:val="00676E5D"/>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fffffffffffffffffffffd">
    <w:name w:val="Основной текст + Малые прописные"/>
    <w:rsid w:val="00676E5D"/>
    <w:rPr>
      <w:rFonts w:ascii="Times New Roman" w:eastAsia="Times New Roman" w:hAnsi="Times New Roman" w:cs="Times New Roman"/>
      <w:b w:val="0"/>
      <w:bCs w:val="0"/>
      <w:i w:val="0"/>
      <w:iCs w:val="0"/>
      <w:smallCaps/>
      <w:strike w:val="0"/>
      <w:color w:val="000000"/>
      <w:spacing w:val="4"/>
      <w:w w:val="100"/>
      <w:position w:val="0"/>
      <w:sz w:val="21"/>
      <w:szCs w:val="21"/>
      <w:u w:val="none"/>
      <w:shd w:val="clear" w:color="auto" w:fill="FFFFFF"/>
      <w:lang w:val="en-US"/>
    </w:rPr>
  </w:style>
  <w:style w:type="character" w:customStyle="1" w:styleId="85pt0pt">
    <w:name w:val="Основной текст + 8;5 pt;Полужирный;Интервал 0 pt"/>
    <w:rsid w:val="00676E5D"/>
    <w:rPr>
      <w:rFonts w:ascii="Times New Roman" w:eastAsia="Times New Roman" w:hAnsi="Times New Roman" w:cs="Times New Roman"/>
      <w:b/>
      <w:bCs/>
      <w:i w:val="0"/>
      <w:iCs w:val="0"/>
      <w:smallCaps w:val="0"/>
      <w:strike w:val="0"/>
      <w:color w:val="000000"/>
      <w:spacing w:val="5"/>
      <w:w w:val="100"/>
      <w:position w:val="0"/>
      <w:sz w:val="17"/>
      <w:szCs w:val="17"/>
      <w:u w:val="none"/>
      <w:shd w:val="clear" w:color="auto" w:fill="FFFFFF"/>
      <w:lang w:val="ru-RU"/>
    </w:rPr>
  </w:style>
  <w:style w:type="character" w:customStyle="1" w:styleId="8pt0pt0">
    <w:name w:val="Основной текст + 8 pt;Полужирный;Интервал 0 pt"/>
    <w:rsid w:val="00676E5D"/>
    <w:rPr>
      <w:rFonts w:ascii="Times New Roman" w:eastAsia="Times New Roman" w:hAnsi="Times New Roman" w:cs="Times New Roman"/>
      <w:b/>
      <w:bCs/>
      <w:i w:val="0"/>
      <w:iCs w:val="0"/>
      <w:smallCaps w:val="0"/>
      <w:strike w:val="0"/>
      <w:color w:val="000000"/>
      <w:spacing w:val="7"/>
      <w:w w:val="100"/>
      <w:position w:val="0"/>
      <w:sz w:val="16"/>
      <w:szCs w:val="16"/>
      <w:u w:val="none"/>
      <w:shd w:val="clear" w:color="auto" w:fill="FFFFFF"/>
      <w:lang w:val="ru-RU"/>
    </w:rPr>
  </w:style>
  <w:style w:type="character" w:customStyle="1" w:styleId="85pt0pt0">
    <w:name w:val="Основной текст + 8;5 pt;Интервал 0 pt"/>
    <w:rsid w:val="00676E5D"/>
    <w:rPr>
      <w:rFonts w:ascii="Times New Roman" w:eastAsia="Times New Roman" w:hAnsi="Times New Roman" w:cs="Times New Roman"/>
      <w:b w:val="0"/>
      <w:bCs w:val="0"/>
      <w:i w:val="0"/>
      <w:iCs w:val="0"/>
      <w:smallCaps w:val="0"/>
      <w:strike w:val="0"/>
      <w:color w:val="000000"/>
      <w:spacing w:val="5"/>
      <w:w w:val="100"/>
      <w:position w:val="0"/>
      <w:sz w:val="17"/>
      <w:szCs w:val="17"/>
      <w:u w:val="none"/>
      <w:shd w:val="clear" w:color="auto" w:fill="FFFFFF"/>
      <w:lang w:val="ru-RU"/>
    </w:rPr>
  </w:style>
  <w:style w:type="character" w:customStyle="1" w:styleId="45pt0pt">
    <w:name w:val="Основной текст + 4;5 pt;Интервал 0 pt"/>
    <w:rsid w:val="00676E5D"/>
    <w:rPr>
      <w:rFonts w:ascii="Times New Roman" w:eastAsia="Times New Roman" w:hAnsi="Times New Roman" w:cs="Times New Roman"/>
      <w:b w:val="0"/>
      <w:bCs w:val="0"/>
      <w:i w:val="0"/>
      <w:iCs w:val="0"/>
      <w:smallCaps w:val="0"/>
      <w:strike w:val="0"/>
      <w:color w:val="000000"/>
      <w:spacing w:val="12"/>
      <w:w w:val="100"/>
      <w:position w:val="0"/>
      <w:sz w:val="9"/>
      <w:szCs w:val="9"/>
      <w:u w:val="none"/>
      <w:shd w:val="clear" w:color="auto" w:fill="FFFFFF"/>
      <w:lang w:val="ru-RU"/>
    </w:rPr>
  </w:style>
  <w:style w:type="character" w:customStyle="1" w:styleId="85pt0pt1">
    <w:name w:val="Основной текст + 8;5 pt;Полужирный;Малые прописные;Интервал 0 pt"/>
    <w:rsid w:val="00676E5D"/>
    <w:rPr>
      <w:rFonts w:ascii="Times New Roman" w:eastAsia="Times New Roman" w:hAnsi="Times New Roman" w:cs="Times New Roman"/>
      <w:b/>
      <w:bCs/>
      <w:i w:val="0"/>
      <w:iCs w:val="0"/>
      <w:smallCaps/>
      <w:strike w:val="0"/>
      <w:color w:val="000000"/>
      <w:spacing w:val="5"/>
      <w:w w:val="100"/>
      <w:position w:val="0"/>
      <w:sz w:val="17"/>
      <w:szCs w:val="17"/>
      <w:u w:val="none"/>
      <w:shd w:val="clear" w:color="auto" w:fill="FFFFFF"/>
      <w:lang w:val="en-US"/>
    </w:rPr>
  </w:style>
  <w:style w:type="character" w:customStyle="1" w:styleId="CenturyGothic11pt0pt">
    <w:name w:val="Основной текст + Century Gothic;11 pt;Полужирный;Интервал 0 pt"/>
    <w:rsid w:val="00676E5D"/>
    <w:rPr>
      <w:rFonts w:ascii="Century Gothic" w:eastAsia="Century Gothic" w:hAnsi="Century Gothic" w:cs="Century Gothic"/>
      <w:b/>
      <w:bCs/>
      <w:i w:val="0"/>
      <w:iCs w:val="0"/>
      <w:smallCaps w:val="0"/>
      <w:strike w:val="0"/>
      <w:color w:val="000000"/>
      <w:spacing w:val="-12"/>
      <w:w w:val="100"/>
      <w:position w:val="0"/>
      <w:sz w:val="22"/>
      <w:szCs w:val="22"/>
      <w:u w:val="none"/>
      <w:shd w:val="clear" w:color="auto" w:fill="FFFFFF"/>
      <w:lang w:val="ru-RU"/>
    </w:rPr>
  </w:style>
  <w:style w:type="character" w:customStyle="1" w:styleId="Georgia115pt0pt">
    <w:name w:val="Основной текст + Georgia;11;5 pt;Интервал 0 pt"/>
    <w:rsid w:val="00676E5D"/>
    <w:rPr>
      <w:rFonts w:ascii="Georgia" w:eastAsia="Georgia" w:hAnsi="Georgia" w:cs="Georgia"/>
      <w:b w:val="0"/>
      <w:bCs w:val="0"/>
      <w:i w:val="0"/>
      <w:iCs w:val="0"/>
      <w:smallCaps w:val="0"/>
      <w:strike w:val="0"/>
      <w:color w:val="000000"/>
      <w:spacing w:val="3"/>
      <w:w w:val="100"/>
      <w:position w:val="0"/>
      <w:sz w:val="23"/>
      <w:szCs w:val="23"/>
      <w:u w:val="none"/>
      <w:shd w:val="clear" w:color="auto" w:fill="FFFFFF"/>
      <w:lang w:val="ru-RU"/>
    </w:rPr>
  </w:style>
  <w:style w:type="character" w:customStyle="1" w:styleId="8pt1pt">
    <w:name w:val="Основной текст + 8 pt;Полужирный;Интервал 1 pt"/>
    <w:rsid w:val="00676E5D"/>
    <w:rPr>
      <w:rFonts w:ascii="Times New Roman" w:eastAsia="Times New Roman" w:hAnsi="Times New Roman" w:cs="Times New Roman"/>
      <w:b/>
      <w:bCs/>
      <w:i w:val="0"/>
      <w:iCs w:val="0"/>
      <w:smallCaps w:val="0"/>
      <w:strike w:val="0"/>
      <w:color w:val="000000"/>
      <w:spacing w:val="20"/>
      <w:w w:val="100"/>
      <w:position w:val="0"/>
      <w:sz w:val="16"/>
      <w:szCs w:val="16"/>
      <w:u w:val="none"/>
      <w:shd w:val="clear" w:color="auto" w:fill="FFFFFF"/>
      <w:lang w:val="ru-RU"/>
    </w:rPr>
  </w:style>
  <w:style w:type="character" w:customStyle="1" w:styleId="Corbel135pt0pt">
    <w:name w:val="Основной текст + Corbel;13;5 pt;Интервал 0 pt"/>
    <w:rsid w:val="00676E5D"/>
    <w:rPr>
      <w:rFonts w:ascii="Corbel" w:eastAsia="Corbel" w:hAnsi="Corbel" w:cs="Corbel"/>
      <w:b w:val="0"/>
      <w:bCs w:val="0"/>
      <w:i w:val="0"/>
      <w:iCs w:val="0"/>
      <w:smallCaps w:val="0"/>
      <w:strike w:val="0"/>
      <w:color w:val="000000"/>
      <w:spacing w:val="-11"/>
      <w:w w:val="100"/>
      <w:position w:val="0"/>
      <w:sz w:val="27"/>
      <w:szCs w:val="27"/>
      <w:u w:val="none"/>
      <w:shd w:val="clear" w:color="auto" w:fill="FFFFFF"/>
      <w:lang w:val="ru-RU"/>
    </w:rPr>
  </w:style>
  <w:style w:type="character" w:customStyle="1" w:styleId="95pt0pt0">
    <w:name w:val="Основной текст + 9;5 pt;Полужирный;Курсив;Интервал 0 pt"/>
    <w:rsid w:val="00676E5D"/>
    <w:rPr>
      <w:rFonts w:ascii="Times New Roman" w:eastAsia="Times New Roman" w:hAnsi="Times New Roman" w:cs="Times New Roman"/>
      <w:b/>
      <w:bCs/>
      <w:i/>
      <w:iCs/>
      <w:smallCaps w:val="0"/>
      <w:strike w:val="0"/>
      <w:color w:val="000000"/>
      <w:spacing w:val="3"/>
      <w:w w:val="100"/>
      <w:position w:val="0"/>
      <w:sz w:val="19"/>
      <w:szCs w:val="19"/>
      <w:u w:val="none"/>
      <w:shd w:val="clear" w:color="auto" w:fill="FFFFFF"/>
      <w:lang w:val="ru-RU"/>
    </w:rPr>
  </w:style>
  <w:style w:type="character" w:customStyle="1" w:styleId="8105pt0pt">
    <w:name w:val="Основной текст (8) + 10;5 pt;Не полужирный;Не курсив;Интервал 0 pt"/>
    <w:rsid w:val="00676E5D"/>
    <w:rPr>
      <w:rFonts w:ascii="Times New Roman" w:eastAsia="Times New Roman" w:hAnsi="Times New Roman" w:cs="Times New Roman"/>
      <w:b/>
      <w:bCs/>
      <w:i/>
      <w:iCs/>
      <w:color w:val="000000"/>
      <w:spacing w:val="3"/>
      <w:w w:val="100"/>
      <w:position w:val="0"/>
      <w:sz w:val="21"/>
      <w:szCs w:val="21"/>
      <w:shd w:val="clear" w:color="auto" w:fill="FFFFFF"/>
      <w:lang w:val="ru-RU"/>
    </w:rPr>
  </w:style>
  <w:style w:type="character" w:customStyle="1" w:styleId="20pt">
    <w:name w:val="Заголовок №2 + Интервал 0 pt"/>
    <w:rsid w:val="00676E5D"/>
    <w:rPr>
      <w:rFonts w:ascii="Times New Roman" w:eastAsia="Times New Roman" w:hAnsi="Times New Roman" w:cs="Times New Roman"/>
      <w:b/>
      <w:bCs/>
      <w:i w:val="0"/>
      <w:iCs w:val="0"/>
      <w:smallCaps w:val="0"/>
      <w:strike w:val="0"/>
      <w:color w:val="000000"/>
      <w:spacing w:val="5"/>
      <w:w w:val="100"/>
      <w:position w:val="0"/>
      <w:sz w:val="21"/>
      <w:szCs w:val="21"/>
      <w:u w:val="none"/>
      <w:shd w:val="clear" w:color="auto" w:fill="FFFFFF"/>
      <w:lang w:val="ru-RU"/>
    </w:rPr>
  </w:style>
  <w:style w:type="character" w:customStyle="1" w:styleId="0pt3">
    <w:name w:val="Основной текст + Полужирный;Интервал 0 pt"/>
    <w:rsid w:val="00676E5D"/>
    <w:rPr>
      <w:rFonts w:ascii="Times New Roman" w:eastAsia="Times New Roman" w:hAnsi="Times New Roman" w:cs="Times New Roman"/>
      <w:b/>
      <w:bCs/>
      <w:i w:val="0"/>
      <w:iCs w:val="0"/>
      <w:smallCaps w:val="0"/>
      <w:strike w:val="0"/>
      <w:color w:val="000000"/>
      <w:spacing w:val="5"/>
      <w:w w:val="100"/>
      <w:position w:val="0"/>
      <w:sz w:val="21"/>
      <w:szCs w:val="21"/>
      <w:u w:val="none"/>
      <w:shd w:val="clear" w:color="auto" w:fill="FFFFFF"/>
      <w:lang w:val="ru-RU"/>
    </w:rPr>
  </w:style>
  <w:style w:type="character" w:customStyle="1" w:styleId="95pt">
    <w:name w:val="Основной текст + 9;5 pt;Полужирный"/>
    <w:rsid w:val="00676E5D"/>
    <w:rPr>
      <w:rFonts w:ascii="Times New Roman" w:eastAsia="Times New Roman" w:hAnsi="Times New Roman" w:cs="Times New Roman"/>
      <w:b/>
      <w:bCs/>
      <w:i w:val="0"/>
      <w:iCs w:val="0"/>
      <w:smallCaps w:val="0"/>
      <w:strike w:val="0"/>
      <w:color w:val="000000"/>
      <w:spacing w:val="4"/>
      <w:w w:val="100"/>
      <w:position w:val="0"/>
      <w:sz w:val="19"/>
      <w:szCs w:val="19"/>
      <w:u w:val="none"/>
      <w:shd w:val="clear" w:color="auto" w:fill="FFFFFF"/>
      <w:lang w:val="ru-RU"/>
    </w:rPr>
  </w:style>
  <w:style w:type="character" w:customStyle="1" w:styleId="55pt0pt">
    <w:name w:val="Основной текст + 5;5 pt;Малые прописные;Интервал 0 pt"/>
    <w:rsid w:val="00676E5D"/>
    <w:rPr>
      <w:rFonts w:ascii="Times New Roman" w:eastAsia="Times New Roman" w:hAnsi="Times New Roman" w:cs="Times New Roman"/>
      <w:b w:val="0"/>
      <w:bCs w:val="0"/>
      <w:i w:val="0"/>
      <w:iCs w:val="0"/>
      <w:smallCaps/>
      <w:strike w:val="0"/>
      <w:color w:val="000000"/>
      <w:spacing w:val="14"/>
      <w:w w:val="100"/>
      <w:position w:val="0"/>
      <w:sz w:val="11"/>
      <w:szCs w:val="11"/>
      <w:u w:val="none"/>
      <w:shd w:val="clear" w:color="auto" w:fill="FFFFFF"/>
      <w:lang w:val="ru-RU"/>
    </w:rPr>
  </w:style>
  <w:style w:type="character" w:customStyle="1" w:styleId="55pt0pt0">
    <w:name w:val="Основной текст + 5;5 pt;Интервал 0 pt"/>
    <w:rsid w:val="00676E5D"/>
    <w:rPr>
      <w:rFonts w:ascii="Times New Roman" w:eastAsia="Times New Roman" w:hAnsi="Times New Roman" w:cs="Times New Roman"/>
      <w:b w:val="0"/>
      <w:bCs w:val="0"/>
      <w:i w:val="0"/>
      <w:iCs w:val="0"/>
      <w:smallCaps w:val="0"/>
      <w:strike w:val="0"/>
      <w:color w:val="000000"/>
      <w:spacing w:val="14"/>
      <w:w w:val="100"/>
      <w:position w:val="0"/>
      <w:sz w:val="11"/>
      <w:szCs w:val="11"/>
      <w:u w:val="none"/>
      <w:shd w:val="clear" w:color="auto" w:fill="FFFFFF"/>
      <w:lang w:val="ru-RU"/>
    </w:rPr>
  </w:style>
  <w:style w:type="character" w:customStyle="1" w:styleId="Gungsuh6pt0pt">
    <w:name w:val="Основной текст + Gungsuh;6 pt;Интервал 0 pt"/>
    <w:rsid w:val="00676E5D"/>
    <w:rPr>
      <w:rFonts w:ascii="Gungsuh" w:eastAsia="Gungsuh" w:hAnsi="Gungsuh" w:cs="Gungsuh"/>
      <w:b w:val="0"/>
      <w:bCs w:val="0"/>
      <w:i w:val="0"/>
      <w:iCs w:val="0"/>
      <w:smallCaps w:val="0"/>
      <w:strike w:val="0"/>
      <w:color w:val="000000"/>
      <w:spacing w:val="0"/>
      <w:w w:val="100"/>
      <w:position w:val="0"/>
      <w:sz w:val="12"/>
      <w:szCs w:val="12"/>
      <w:u w:val="none"/>
      <w:shd w:val="clear" w:color="auto" w:fill="FFFFFF"/>
    </w:rPr>
  </w:style>
  <w:style w:type="character" w:customStyle="1" w:styleId="65pt0pt">
    <w:name w:val="Основной текст + 6;5 pt;Интервал 0 pt"/>
    <w:rsid w:val="00676E5D"/>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rPr>
  </w:style>
  <w:style w:type="character" w:customStyle="1" w:styleId="4pt0pt">
    <w:name w:val="Основной текст + 4 pt;Интервал 0 pt"/>
    <w:rsid w:val="00676E5D"/>
    <w:rPr>
      <w:rFonts w:ascii="Times New Roman" w:eastAsia="Times New Roman" w:hAnsi="Times New Roman" w:cs="Times New Roman"/>
      <w:b w:val="0"/>
      <w:bCs w:val="0"/>
      <w:i w:val="0"/>
      <w:iCs w:val="0"/>
      <w:smallCaps w:val="0"/>
      <w:strike w:val="0"/>
      <w:color w:val="000000"/>
      <w:spacing w:val="5"/>
      <w:w w:val="100"/>
      <w:position w:val="0"/>
      <w:sz w:val="8"/>
      <w:szCs w:val="8"/>
      <w:u w:val="none"/>
      <w:shd w:val="clear" w:color="auto" w:fill="FFFFFF"/>
      <w:lang w:val="ru-RU"/>
    </w:rPr>
  </w:style>
  <w:style w:type="character" w:customStyle="1" w:styleId="10pt">
    <w:name w:val="Основной текст + 10 pt"/>
    <w:rsid w:val="00676E5D"/>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SimHei0pt">
    <w:name w:val="Основной текст + SimHei;Интервал 0 pt"/>
    <w:rsid w:val="00676E5D"/>
    <w:rPr>
      <w:rFonts w:ascii="SimHei" w:eastAsia="SimHei" w:hAnsi="SimHei" w:cs="SimHei"/>
      <w:b w:val="0"/>
      <w:bCs w:val="0"/>
      <w:i w:val="0"/>
      <w:iCs w:val="0"/>
      <w:smallCaps w:val="0"/>
      <w:strike w:val="0"/>
      <w:color w:val="000000"/>
      <w:spacing w:val="-13"/>
      <w:w w:val="100"/>
      <w:position w:val="0"/>
      <w:sz w:val="21"/>
      <w:szCs w:val="21"/>
      <w:u w:val="none"/>
      <w:shd w:val="clear" w:color="auto" w:fill="FFFFFF"/>
      <w:lang w:val="ru-RU"/>
    </w:rPr>
  </w:style>
  <w:style w:type="character" w:customStyle="1" w:styleId="80pt">
    <w:name w:val="Основной текст (8) + Интервал 0 pt"/>
    <w:rsid w:val="00676E5D"/>
    <w:rPr>
      <w:rFonts w:ascii="Times New Roman" w:eastAsia="Times New Roman" w:hAnsi="Times New Roman" w:cs="Times New Roman"/>
      <w:b/>
      <w:bCs/>
      <w:i/>
      <w:iCs/>
      <w:smallCaps w:val="0"/>
      <w:strike w:val="0"/>
      <w:color w:val="000000"/>
      <w:spacing w:val="4"/>
      <w:w w:val="100"/>
      <w:position w:val="0"/>
      <w:sz w:val="19"/>
      <w:szCs w:val="19"/>
      <w:u w:val="none"/>
      <w:shd w:val="clear" w:color="auto" w:fill="FFFFFF"/>
      <w:lang w:val="ru-RU"/>
    </w:rPr>
  </w:style>
  <w:style w:type="character" w:customStyle="1" w:styleId="95pt0">
    <w:name w:val="Основной текст + 9;5 pt;Полужирный;Курсив"/>
    <w:rsid w:val="00676E5D"/>
    <w:rPr>
      <w:rFonts w:ascii="Times New Roman" w:eastAsia="Times New Roman" w:hAnsi="Times New Roman" w:cs="Times New Roman"/>
      <w:b/>
      <w:bCs/>
      <w:i/>
      <w:iCs/>
      <w:smallCaps w:val="0"/>
      <w:strike w:val="0"/>
      <w:color w:val="000000"/>
      <w:spacing w:val="4"/>
      <w:w w:val="100"/>
      <w:position w:val="0"/>
      <w:sz w:val="19"/>
      <w:szCs w:val="19"/>
      <w:u w:val="none"/>
      <w:shd w:val="clear" w:color="auto" w:fill="FFFFFF"/>
      <w:lang w:val="ru-RU"/>
    </w:rPr>
  </w:style>
  <w:style w:type="character" w:customStyle="1" w:styleId="0pt4">
    <w:name w:val="Подпись к таблице + Интервал 0 pt"/>
    <w:rsid w:val="00676E5D"/>
    <w:rPr>
      <w:rFonts w:ascii="Times New Roman" w:eastAsia="Times New Roman" w:hAnsi="Times New Roman" w:cs="Times New Roman"/>
      <w:b/>
      <w:bCs/>
      <w:i w:val="0"/>
      <w:iCs w:val="0"/>
      <w:smallCaps w:val="0"/>
      <w:strike w:val="0"/>
      <w:color w:val="000000"/>
      <w:spacing w:val="5"/>
      <w:w w:val="100"/>
      <w:position w:val="0"/>
      <w:sz w:val="21"/>
      <w:szCs w:val="21"/>
      <w:u w:val="none"/>
      <w:lang w:val="ru-RU"/>
    </w:rPr>
  </w:style>
  <w:style w:type="character" w:customStyle="1" w:styleId="10pt1">
    <w:name w:val="Заголовок №1 + Интервал 0 pt1"/>
    <w:rsid w:val="00676E5D"/>
    <w:rPr>
      <w:rFonts w:ascii="Times New Roman" w:eastAsia="Times New Roman" w:hAnsi="Times New Roman" w:cs="Times New Roman"/>
      <w:b/>
      <w:bCs/>
      <w:color w:val="000000"/>
      <w:spacing w:val="8"/>
      <w:w w:val="100"/>
      <w:position w:val="0"/>
      <w:sz w:val="21"/>
      <w:szCs w:val="21"/>
      <w:shd w:val="clear" w:color="auto" w:fill="FFFFFF"/>
      <w:lang w:val="ru-RU"/>
    </w:rPr>
  </w:style>
  <w:style w:type="character" w:customStyle="1" w:styleId="0pt10">
    <w:name w:val="Основной текст + Интервал 0 pt1"/>
    <w:rsid w:val="00676E5D"/>
    <w:rPr>
      <w:rFonts w:ascii="Times New Roman" w:eastAsia="Times New Roman" w:hAnsi="Times New Roman" w:cs="Times New Roman"/>
      <w:b w:val="0"/>
      <w:bCs w:val="0"/>
      <w:i w:val="0"/>
      <w:iCs w:val="0"/>
      <w:smallCaps w:val="0"/>
      <w:strike w:val="0"/>
      <w:color w:val="000000"/>
      <w:spacing w:val="5"/>
      <w:w w:val="100"/>
      <w:position w:val="0"/>
      <w:sz w:val="21"/>
      <w:szCs w:val="21"/>
      <w:u w:val="none"/>
      <w:shd w:val="clear" w:color="auto" w:fill="FFFFFF"/>
      <w:lang w:val="ru-RU"/>
    </w:rPr>
  </w:style>
  <w:style w:type="character" w:customStyle="1" w:styleId="139">
    <w:name w:val="Основной текст (13)_"/>
    <w:link w:val="13a"/>
    <w:rsid w:val="00676E5D"/>
    <w:rPr>
      <w:rFonts w:ascii="Batang" w:eastAsia="Batang" w:hAnsi="Batang" w:cs="Batang"/>
      <w:spacing w:val="-5"/>
      <w:sz w:val="16"/>
      <w:szCs w:val="16"/>
      <w:shd w:val="clear" w:color="auto" w:fill="FFFFFF"/>
    </w:rPr>
  </w:style>
  <w:style w:type="paragraph" w:customStyle="1" w:styleId="13a">
    <w:name w:val="Основной текст (13)"/>
    <w:basedOn w:val="af2"/>
    <w:link w:val="139"/>
    <w:rsid w:val="00676E5D"/>
    <w:pPr>
      <w:widowControl w:val="0"/>
      <w:shd w:val="clear" w:color="auto" w:fill="FFFFFF"/>
      <w:spacing w:after="360" w:line="0" w:lineRule="atLeast"/>
      <w:jc w:val="both"/>
    </w:pPr>
    <w:rPr>
      <w:rFonts w:ascii="Batang" w:eastAsia="Batang" w:hAnsi="Batang" w:cs="Batang"/>
      <w:spacing w:val="-5"/>
      <w:sz w:val="16"/>
      <w:szCs w:val="16"/>
    </w:rPr>
  </w:style>
  <w:style w:type="paragraph" w:customStyle="1" w:styleId="3ff9">
    <w:name w:val="заголовок3"/>
    <w:next w:val="affffffd"/>
    <w:autoRedefine/>
    <w:rsid w:val="00676E5D"/>
    <w:pPr>
      <w:keepNext/>
      <w:spacing w:before="240"/>
      <w:jc w:val="both"/>
      <w:outlineLvl w:val="2"/>
    </w:pPr>
    <w:rPr>
      <w:b/>
      <w:i/>
      <w:sz w:val="24"/>
      <w:szCs w:val="24"/>
    </w:rPr>
  </w:style>
  <w:style w:type="character" w:customStyle="1" w:styleId="Char1">
    <w:name w:val="Моя таб название Char"/>
    <w:link w:val="afffffffffffffffff1"/>
    <w:rsid w:val="00676E5D"/>
    <w:rPr>
      <w:b/>
      <w:bCs/>
      <w:color w:val="000000"/>
      <w:kern w:val="28"/>
      <w:sz w:val="24"/>
      <w:szCs w:val="24"/>
    </w:rPr>
  </w:style>
  <w:style w:type="paragraph" w:customStyle="1" w:styleId="6e">
    <w:name w:val="Мой заголовок6"/>
    <w:next w:val="affffffd"/>
    <w:rsid w:val="00676E5D"/>
    <w:pPr>
      <w:spacing w:before="240"/>
      <w:jc w:val="both"/>
      <w:outlineLvl w:val="5"/>
    </w:pPr>
    <w:rPr>
      <w:b/>
      <w:i/>
      <w:sz w:val="22"/>
      <w:szCs w:val="24"/>
    </w:rPr>
  </w:style>
  <w:style w:type="paragraph" w:customStyle="1" w:styleId="nj">
    <w:name w:val="nj"/>
    <w:basedOn w:val="af2"/>
    <w:rsid w:val="00676E5D"/>
    <w:pPr>
      <w:spacing w:before="42" w:after="42"/>
      <w:ind w:left="554" w:right="138"/>
    </w:pPr>
    <w:rPr>
      <w:color w:val="000000"/>
      <w:sz w:val="22"/>
      <w:szCs w:val="22"/>
    </w:rPr>
  </w:style>
  <w:style w:type="paragraph" w:customStyle="1" w:styleId="Iauiue0">
    <w:name w:val="Iau?iue"/>
    <w:rsid w:val="00676E5D"/>
    <w:rPr>
      <w:sz w:val="24"/>
      <w:szCs w:val="24"/>
    </w:rPr>
  </w:style>
  <w:style w:type="paragraph" w:customStyle="1" w:styleId="2ffffe">
    <w:name w:val="ЗАГОЛОВОК 2"/>
    <w:basedOn w:val="2ffff2"/>
    <w:qFormat/>
    <w:rsid w:val="00676E5D"/>
  </w:style>
  <w:style w:type="paragraph" w:customStyle="1" w:styleId="afffffffffffffffffffffe">
    <w:name w:val="Моя таблица НАЗВАНИЕ"/>
    <w:basedOn w:val="af2"/>
    <w:link w:val="affffffffffffffffffffff"/>
    <w:qFormat/>
    <w:rsid w:val="00676E5D"/>
    <w:pPr>
      <w:spacing w:after="120"/>
      <w:jc w:val="center"/>
    </w:pPr>
    <w:rPr>
      <w:b/>
      <w:iCs/>
    </w:rPr>
  </w:style>
  <w:style w:type="character" w:customStyle="1" w:styleId="afffffffffffffffffffff7">
    <w:name w:val="Моя таблица № Знак"/>
    <w:link w:val="afffffffffffffffffffff6"/>
    <w:rsid w:val="00676E5D"/>
    <w:rPr>
      <w:b/>
      <w:bCs/>
      <w:sz w:val="24"/>
      <w:szCs w:val="24"/>
    </w:rPr>
  </w:style>
  <w:style w:type="character" w:customStyle="1" w:styleId="affffffffffffffffffffff">
    <w:name w:val="Моя таблица НАЗВАНИЕ Знак"/>
    <w:link w:val="afffffffffffffffffffffe"/>
    <w:rsid w:val="00676E5D"/>
    <w:rPr>
      <w:b/>
      <w:iCs/>
      <w:sz w:val="24"/>
      <w:szCs w:val="24"/>
    </w:rPr>
  </w:style>
  <w:style w:type="character" w:customStyle="1" w:styleId="TimesNewRoman85pt0pt">
    <w:name w:val="Основной текст + Times New Roman;8;5 pt;Не полужирный;Интервал 0 pt"/>
    <w:rsid w:val="00676E5D"/>
    <w:rPr>
      <w:rFonts w:ascii="Times New Roman" w:eastAsia="Times New Roman" w:hAnsi="Times New Roman" w:cs="Times New Roman"/>
      <w:b/>
      <w:bCs/>
      <w:i w:val="0"/>
      <w:iCs w:val="0"/>
      <w:smallCaps w:val="0"/>
      <w:strike w:val="0"/>
      <w:color w:val="000000"/>
      <w:spacing w:val="4"/>
      <w:w w:val="100"/>
      <w:position w:val="0"/>
      <w:sz w:val="17"/>
      <w:szCs w:val="17"/>
      <w:u w:val="none"/>
      <w:shd w:val="clear" w:color="auto" w:fill="FFFFFF"/>
      <w:lang w:val="ru-RU"/>
    </w:rPr>
  </w:style>
  <w:style w:type="character" w:customStyle="1" w:styleId="TimesNewRoman9pt0pt">
    <w:name w:val="Основной текст + Times New Roman;9 pt;Интервал 0 pt"/>
    <w:rsid w:val="00676E5D"/>
    <w:rPr>
      <w:rFonts w:ascii="Times New Roman" w:eastAsia="Times New Roman" w:hAnsi="Times New Roman" w:cs="Times New Roman"/>
      <w:b/>
      <w:bCs/>
      <w:i w:val="0"/>
      <w:iCs w:val="0"/>
      <w:smallCaps w:val="0"/>
      <w:strike w:val="0"/>
      <w:color w:val="000000"/>
      <w:spacing w:val="6"/>
      <w:w w:val="100"/>
      <w:position w:val="0"/>
      <w:sz w:val="18"/>
      <w:szCs w:val="18"/>
      <w:u w:val="none"/>
      <w:shd w:val="clear" w:color="auto" w:fill="FFFFFF"/>
      <w:lang w:val="ru-RU"/>
    </w:rPr>
  </w:style>
  <w:style w:type="character" w:customStyle="1" w:styleId="85pt">
    <w:name w:val="Основной текст + 8;5 pt"/>
    <w:rsid w:val="00676E5D"/>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ru-RU"/>
    </w:rPr>
  </w:style>
  <w:style w:type="character" w:customStyle="1" w:styleId="7a">
    <w:name w:val="Основной текст (7)_"/>
    <w:rsid w:val="00676E5D"/>
    <w:rPr>
      <w:rFonts w:ascii="Times New Roman" w:eastAsia="Times New Roman" w:hAnsi="Times New Roman" w:cs="Times New Roman"/>
      <w:b/>
      <w:bCs/>
      <w:i w:val="0"/>
      <w:iCs w:val="0"/>
      <w:smallCaps w:val="0"/>
      <w:strike w:val="0"/>
      <w:spacing w:val="3"/>
      <w:sz w:val="13"/>
      <w:szCs w:val="13"/>
      <w:u w:val="none"/>
    </w:rPr>
  </w:style>
  <w:style w:type="character" w:customStyle="1" w:styleId="7b">
    <w:name w:val="Основной текст (7)"/>
    <w:rsid w:val="00676E5D"/>
    <w:rPr>
      <w:rFonts w:ascii="Times New Roman" w:eastAsia="Times New Roman" w:hAnsi="Times New Roman" w:cs="Times New Roman"/>
      <w:b/>
      <w:bCs/>
      <w:i w:val="0"/>
      <w:iCs w:val="0"/>
      <w:smallCaps w:val="0"/>
      <w:strike w:val="0"/>
      <w:color w:val="000000"/>
      <w:spacing w:val="3"/>
      <w:w w:val="100"/>
      <w:position w:val="0"/>
      <w:sz w:val="13"/>
      <w:szCs w:val="13"/>
      <w:u w:val="none"/>
      <w:lang w:val="ru-RU"/>
    </w:rPr>
  </w:style>
  <w:style w:type="character" w:customStyle="1" w:styleId="Arial75pt">
    <w:name w:val="Основной текст + Arial;7;5 pt;Курсив"/>
    <w:rsid w:val="00676E5D"/>
    <w:rPr>
      <w:rFonts w:ascii="Arial" w:eastAsia="Arial" w:hAnsi="Arial" w:cs="Arial"/>
      <w:b w:val="0"/>
      <w:bCs w:val="0"/>
      <w:i/>
      <w:iCs/>
      <w:smallCaps w:val="0"/>
      <w:strike w:val="0"/>
      <w:color w:val="000000"/>
      <w:spacing w:val="3"/>
      <w:w w:val="100"/>
      <w:position w:val="0"/>
      <w:sz w:val="15"/>
      <w:szCs w:val="15"/>
      <w:u w:val="none"/>
      <w:shd w:val="clear" w:color="auto" w:fill="FFFFFF"/>
      <w:lang w:val="ru-RU"/>
    </w:rPr>
  </w:style>
  <w:style w:type="character" w:customStyle="1" w:styleId="Arial75pt0pt">
    <w:name w:val="Основной текст + Arial;7;5 pt;Интервал 0 pt"/>
    <w:rsid w:val="00676E5D"/>
    <w:rPr>
      <w:rFonts w:ascii="Arial" w:eastAsia="Arial" w:hAnsi="Arial" w:cs="Arial"/>
      <w:b w:val="0"/>
      <w:bCs w:val="0"/>
      <w:i w:val="0"/>
      <w:iCs w:val="0"/>
      <w:smallCaps w:val="0"/>
      <w:strike w:val="0"/>
      <w:color w:val="000000"/>
      <w:spacing w:val="5"/>
      <w:w w:val="100"/>
      <w:position w:val="0"/>
      <w:sz w:val="15"/>
      <w:szCs w:val="15"/>
      <w:u w:val="none"/>
      <w:shd w:val="clear" w:color="auto" w:fill="FFFFFF"/>
      <w:lang w:val="ru-RU"/>
    </w:rPr>
  </w:style>
  <w:style w:type="character" w:customStyle="1" w:styleId="107">
    <w:name w:val="Основной текст (10)_"/>
    <w:link w:val="108"/>
    <w:rsid w:val="00676E5D"/>
    <w:rPr>
      <w:b/>
      <w:bCs/>
      <w:i/>
      <w:iCs/>
      <w:spacing w:val="2"/>
      <w:sz w:val="21"/>
      <w:szCs w:val="21"/>
      <w:shd w:val="clear" w:color="auto" w:fill="FFFFFF"/>
    </w:rPr>
  </w:style>
  <w:style w:type="paragraph" w:customStyle="1" w:styleId="108">
    <w:name w:val="Основной текст (10)"/>
    <w:basedOn w:val="af2"/>
    <w:link w:val="107"/>
    <w:rsid w:val="00676E5D"/>
    <w:pPr>
      <w:widowControl w:val="0"/>
      <w:shd w:val="clear" w:color="auto" w:fill="FFFFFF"/>
      <w:spacing w:before="60" w:after="180" w:line="0" w:lineRule="atLeast"/>
      <w:jc w:val="both"/>
    </w:pPr>
    <w:rPr>
      <w:b/>
      <w:bCs/>
      <w:i/>
      <w:iCs/>
      <w:spacing w:val="2"/>
      <w:sz w:val="21"/>
      <w:szCs w:val="21"/>
    </w:rPr>
  </w:style>
  <w:style w:type="paragraph" w:customStyle="1" w:styleId="affffffffffffffffffffff0">
    <w:name w:val="Свой"/>
    <w:rsid w:val="00676E5D"/>
    <w:pPr>
      <w:spacing w:line="360" w:lineRule="auto"/>
      <w:ind w:firstLine="737"/>
      <w:jc w:val="both"/>
    </w:pPr>
    <w:rPr>
      <w:sz w:val="24"/>
      <w:szCs w:val="24"/>
    </w:rPr>
  </w:style>
  <w:style w:type="character" w:customStyle="1" w:styleId="3ffa">
    <w:name w:val="основной текст Знак3"/>
    <w:rsid w:val="00676E5D"/>
    <w:rPr>
      <w:rFonts w:ascii="Times New Roman" w:eastAsia="Times New Roman" w:hAnsi="Times New Roman" w:cs="Times New Roman"/>
      <w:sz w:val="24"/>
      <w:szCs w:val="20"/>
    </w:rPr>
  </w:style>
  <w:style w:type="character" w:customStyle="1" w:styleId="85pt1pt">
    <w:name w:val="Основной текст + 8;5 pt;Полужирный;Курсив;Интервал 1 pt"/>
    <w:rsid w:val="00676E5D"/>
    <w:rPr>
      <w:rFonts w:ascii="Times New Roman" w:eastAsia="Times New Roman" w:hAnsi="Times New Roman" w:cs="Times New Roman"/>
      <w:b/>
      <w:bCs/>
      <w:i/>
      <w:iCs/>
      <w:smallCaps w:val="0"/>
      <w:strike w:val="0"/>
      <w:color w:val="000000"/>
      <w:spacing w:val="38"/>
      <w:w w:val="100"/>
      <w:position w:val="0"/>
      <w:sz w:val="17"/>
      <w:szCs w:val="17"/>
      <w:u w:val="none"/>
      <w:shd w:val="clear" w:color="auto" w:fill="FFFFFF"/>
      <w:lang w:val="ru-RU"/>
    </w:rPr>
  </w:style>
  <w:style w:type="character" w:customStyle="1" w:styleId="85pt2pt">
    <w:name w:val="Основной текст + 8;5 pt;Полужирный;Интервал 2 pt"/>
    <w:rsid w:val="00676E5D"/>
    <w:rPr>
      <w:rFonts w:ascii="Times New Roman" w:eastAsia="Times New Roman" w:hAnsi="Times New Roman" w:cs="Times New Roman"/>
      <w:b/>
      <w:bCs/>
      <w:i w:val="0"/>
      <w:iCs w:val="0"/>
      <w:smallCaps w:val="0"/>
      <w:strike w:val="0"/>
      <w:color w:val="000000"/>
      <w:spacing w:val="42"/>
      <w:w w:val="100"/>
      <w:position w:val="0"/>
      <w:sz w:val="17"/>
      <w:szCs w:val="17"/>
      <w:u w:val="none"/>
      <w:shd w:val="clear" w:color="auto" w:fill="FFFFFF"/>
      <w:lang w:val="ru-RU"/>
    </w:rPr>
  </w:style>
  <w:style w:type="character" w:customStyle="1" w:styleId="193">
    <w:name w:val="Основной текст (19)_"/>
    <w:link w:val="194"/>
    <w:rsid w:val="00676E5D"/>
    <w:rPr>
      <w:rFonts w:ascii="Georgia" w:eastAsia="Georgia" w:hAnsi="Georgia" w:cs="Georgia"/>
      <w:spacing w:val="12"/>
      <w:sz w:val="19"/>
      <w:szCs w:val="19"/>
      <w:shd w:val="clear" w:color="auto" w:fill="FFFFFF"/>
    </w:rPr>
  </w:style>
  <w:style w:type="paragraph" w:customStyle="1" w:styleId="194">
    <w:name w:val="Основной текст (19)"/>
    <w:basedOn w:val="af2"/>
    <w:link w:val="193"/>
    <w:rsid w:val="00676E5D"/>
    <w:pPr>
      <w:widowControl w:val="0"/>
      <w:shd w:val="clear" w:color="auto" w:fill="FFFFFF"/>
      <w:spacing w:line="336" w:lineRule="exact"/>
    </w:pPr>
    <w:rPr>
      <w:rFonts w:ascii="Georgia" w:eastAsia="Georgia" w:hAnsi="Georgia" w:cs="Georgia"/>
      <w:spacing w:val="12"/>
      <w:sz w:val="19"/>
      <w:szCs w:val="19"/>
    </w:rPr>
  </w:style>
  <w:style w:type="character" w:customStyle="1" w:styleId="95pt0pt1">
    <w:name w:val="Основной текст + 9;5 pt;Полужирный;Интервал 0 pt"/>
    <w:rsid w:val="00676E5D"/>
    <w:rPr>
      <w:rFonts w:ascii="Times New Roman" w:eastAsia="Times New Roman" w:hAnsi="Times New Roman" w:cs="Times New Roman"/>
      <w:b/>
      <w:bCs/>
      <w:i w:val="0"/>
      <w:iCs w:val="0"/>
      <w:smallCaps w:val="0"/>
      <w:strike w:val="0"/>
      <w:color w:val="000000"/>
      <w:spacing w:val="3"/>
      <w:w w:val="100"/>
      <w:position w:val="0"/>
      <w:sz w:val="19"/>
      <w:szCs w:val="19"/>
      <w:u w:val="none"/>
      <w:shd w:val="clear" w:color="auto" w:fill="FFFFFF"/>
      <w:lang w:val="ru-RU"/>
    </w:rPr>
  </w:style>
  <w:style w:type="character" w:customStyle="1" w:styleId="30pt">
    <w:name w:val="Основной текст (3) + Интервал 0 pt"/>
    <w:rsid w:val="00676E5D"/>
    <w:rPr>
      <w:rFonts w:ascii="Times New Roman" w:eastAsia="Times New Roman" w:hAnsi="Times New Roman" w:cs="Times New Roman"/>
      <w:b/>
      <w:bCs/>
      <w:i w:val="0"/>
      <w:iCs w:val="0"/>
      <w:smallCaps w:val="0"/>
      <w:strike w:val="0"/>
      <w:color w:val="000000"/>
      <w:spacing w:val="6"/>
      <w:w w:val="100"/>
      <w:position w:val="0"/>
      <w:sz w:val="19"/>
      <w:szCs w:val="19"/>
      <w:u w:val="none"/>
      <w:lang w:val="ru-RU"/>
    </w:rPr>
  </w:style>
  <w:style w:type="character" w:customStyle="1" w:styleId="55pt0pt1">
    <w:name w:val="Основной текст + 5;5 pt;Полужирный;Интервал 0 pt"/>
    <w:rsid w:val="00676E5D"/>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FFFFFF"/>
    </w:rPr>
  </w:style>
  <w:style w:type="character" w:customStyle="1" w:styleId="10pt0pt">
    <w:name w:val="Основной текст + 10 pt;Полужирный;Курсив;Интервал 0 pt"/>
    <w:rsid w:val="00676E5D"/>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style>
  <w:style w:type="character" w:customStyle="1" w:styleId="300">
    <w:name w:val="Основной текст (30)_"/>
    <w:link w:val="301"/>
    <w:rsid w:val="00676E5D"/>
    <w:rPr>
      <w:rFonts w:ascii="Century Schoolbook" w:eastAsia="Century Schoolbook" w:hAnsi="Century Schoolbook" w:cs="Century Schoolbook"/>
      <w:b/>
      <w:bCs/>
      <w:i/>
      <w:iCs/>
      <w:sz w:val="82"/>
      <w:szCs w:val="82"/>
      <w:shd w:val="clear" w:color="auto" w:fill="FFFFFF"/>
    </w:rPr>
  </w:style>
  <w:style w:type="paragraph" w:customStyle="1" w:styleId="301">
    <w:name w:val="Основной текст (30)"/>
    <w:basedOn w:val="af2"/>
    <w:link w:val="300"/>
    <w:rsid w:val="00676E5D"/>
    <w:pPr>
      <w:widowControl w:val="0"/>
      <w:shd w:val="clear" w:color="auto" w:fill="FFFFFF"/>
      <w:spacing w:line="0" w:lineRule="atLeast"/>
    </w:pPr>
    <w:rPr>
      <w:rFonts w:ascii="Century Schoolbook" w:eastAsia="Century Schoolbook" w:hAnsi="Century Schoolbook" w:cs="Century Schoolbook"/>
      <w:b/>
      <w:bCs/>
      <w:i/>
      <w:iCs/>
      <w:sz w:val="82"/>
      <w:szCs w:val="82"/>
    </w:rPr>
  </w:style>
  <w:style w:type="character" w:customStyle="1" w:styleId="75pt0pt">
    <w:name w:val="Основной текст + 7;5 pt;Полужирный;Интервал 0 pt"/>
    <w:rsid w:val="00676E5D"/>
    <w:rPr>
      <w:rFonts w:ascii="Times New Roman" w:eastAsia="Times New Roman" w:hAnsi="Times New Roman" w:cs="Times New Roman"/>
      <w:b/>
      <w:bCs/>
      <w:i w:val="0"/>
      <w:iCs w:val="0"/>
      <w:smallCaps w:val="0"/>
      <w:strike w:val="0"/>
      <w:color w:val="000000"/>
      <w:spacing w:val="3"/>
      <w:w w:val="100"/>
      <w:position w:val="0"/>
      <w:sz w:val="15"/>
      <w:szCs w:val="15"/>
      <w:u w:val="none"/>
      <w:shd w:val="clear" w:color="auto" w:fill="FFFFFF"/>
      <w:lang w:val="ru-RU"/>
    </w:rPr>
  </w:style>
  <w:style w:type="character" w:customStyle="1" w:styleId="75pt0pt0">
    <w:name w:val="Основной текст + 7;5 pt;Интервал 0 pt"/>
    <w:rsid w:val="00676E5D"/>
    <w:rPr>
      <w:rFonts w:ascii="Times New Roman" w:eastAsia="Times New Roman" w:hAnsi="Times New Roman" w:cs="Times New Roman"/>
      <w:b w:val="0"/>
      <w:bCs w:val="0"/>
      <w:i w:val="0"/>
      <w:iCs w:val="0"/>
      <w:smallCaps w:val="0"/>
      <w:strike w:val="0"/>
      <w:color w:val="000000"/>
      <w:spacing w:val="2"/>
      <w:w w:val="100"/>
      <w:position w:val="0"/>
      <w:sz w:val="15"/>
      <w:szCs w:val="15"/>
      <w:u w:val="none"/>
      <w:shd w:val="clear" w:color="auto" w:fill="FFFFFF"/>
      <w:lang w:val="ru-RU"/>
    </w:rPr>
  </w:style>
  <w:style w:type="character" w:customStyle="1" w:styleId="350">
    <w:name w:val="Основной текст (35)_"/>
    <w:link w:val="351"/>
    <w:rsid w:val="00676E5D"/>
    <w:rPr>
      <w:rFonts w:ascii="Constantia" w:eastAsia="Constantia" w:hAnsi="Constantia" w:cs="Constantia"/>
      <w:i/>
      <w:iCs/>
      <w:spacing w:val="10"/>
      <w:sz w:val="8"/>
      <w:szCs w:val="8"/>
      <w:shd w:val="clear" w:color="auto" w:fill="FFFFFF"/>
    </w:rPr>
  </w:style>
  <w:style w:type="character" w:customStyle="1" w:styleId="35TimesNewRoman75pt0pt">
    <w:name w:val="Основной текст (35) + Times New Roman;7;5 pt;Не курсив;Интервал 0 pt"/>
    <w:rsid w:val="00676E5D"/>
    <w:rPr>
      <w:rFonts w:ascii="Times New Roman" w:eastAsia="Times New Roman" w:hAnsi="Times New Roman" w:cs="Times New Roman"/>
      <w:i/>
      <w:iCs/>
      <w:color w:val="000000"/>
      <w:spacing w:val="1"/>
      <w:w w:val="100"/>
      <w:position w:val="0"/>
      <w:sz w:val="15"/>
      <w:szCs w:val="15"/>
      <w:shd w:val="clear" w:color="auto" w:fill="FFFFFF"/>
      <w:lang w:val="ru-RU"/>
    </w:rPr>
  </w:style>
  <w:style w:type="paragraph" w:customStyle="1" w:styleId="351">
    <w:name w:val="Основной текст (35)"/>
    <w:basedOn w:val="af2"/>
    <w:link w:val="350"/>
    <w:rsid w:val="00676E5D"/>
    <w:pPr>
      <w:widowControl w:val="0"/>
      <w:shd w:val="clear" w:color="auto" w:fill="FFFFFF"/>
      <w:spacing w:before="60" w:after="420" w:line="0" w:lineRule="atLeast"/>
    </w:pPr>
    <w:rPr>
      <w:rFonts w:ascii="Constantia" w:eastAsia="Constantia" w:hAnsi="Constantia" w:cs="Constantia"/>
      <w:i/>
      <w:iCs/>
      <w:spacing w:val="10"/>
      <w:sz w:val="8"/>
      <w:szCs w:val="8"/>
    </w:rPr>
  </w:style>
  <w:style w:type="character" w:customStyle="1" w:styleId="360">
    <w:name w:val="Основной текст (36)_"/>
    <w:link w:val="361"/>
    <w:rsid w:val="00676E5D"/>
    <w:rPr>
      <w:b/>
      <w:bCs/>
      <w:spacing w:val="5"/>
      <w:sz w:val="15"/>
      <w:szCs w:val="15"/>
      <w:shd w:val="clear" w:color="auto" w:fill="FFFFFF"/>
    </w:rPr>
  </w:style>
  <w:style w:type="paragraph" w:customStyle="1" w:styleId="361">
    <w:name w:val="Основной текст (36)"/>
    <w:basedOn w:val="af2"/>
    <w:link w:val="360"/>
    <w:rsid w:val="00676E5D"/>
    <w:pPr>
      <w:widowControl w:val="0"/>
      <w:shd w:val="clear" w:color="auto" w:fill="FFFFFF"/>
      <w:spacing w:before="420" w:after="180" w:line="0" w:lineRule="atLeast"/>
    </w:pPr>
    <w:rPr>
      <w:b/>
      <w:bCs/>
      <w:spacing w:val="5"/>
      <w:sz w:val="15"/>
      <w:szCs w:val="15"/>
    </w:rPr>
  </w:style>
  <w:style w:type="character" w:customStyle="1" w:styleId="35TimesNewRoman75pt0pt0">
    <w:name w:val="Основной текст (35) + Times New Roman;7;5 pt;Полужирный;Не курсив;Интервал 0 pt"/>
    <w:rsid w:val="00676E5D"/>
    <w:rPr>
      <w:rFonts w:ascii="Times New Roman" w:eastAsia="Times New Roman" w:hAnsi="Times New Roman" w:cs="Times New Roman"/>
      <w:b/>
      <w:bCs/>
      <w:i/>
      <w:iCs/>
      <w:smallCaps w:val="0"/>
      <w:strike w:val="0"/>
      <w:color w:val="000000"/>
      <w:spacing w:val="3"/>
      <w:w w:val="100"/>
      <w:position w:val="0"/>
      <w:sz w:val="15"/>
      <w:szCs w:val="15"/>
      <w:u w:val="none"/>
      <w:shd w:val="clear" w:color="auto" w:fill="FFFFFF"/>
      <w:lang w:val="ru-RU"/>
    </w:rPr>
  </w:style>
  <w:style w:type="character" w:customStyle="1" w:styleId="380">
    <w:name w:val="Основной текст (38)_"/>
    <w:link w:val="381"/>
    <w:rsid w:val="00676E5D"/>
    <w:rPr>
      <w:i/>
      <w:iCs/>
      <w:spacing w:val="12"/>
      <w:sz w:val="12"/>
      <w:szCs w:val="12"/>
      <w:shd w:val="clear" w:color="auto" w:fill="FFFFFF"/>
    </w:rPr>
  </w:style>
  <w:style w:type="character" w:customStyle="1" w:styleId="3875pt0pt">
    <w:name w:val="Основной текст (38) + 7;5 pt;Не курсив;Интервал 0 pt"/>
    <w:rsid w:val="00676E5D"/>
    <w:rPr>
      <w:rFonts w:ascii="Times New Roman" w:eastAsia="Times New Roman" w:hAnsi="Times New Roman" w:cs="Times New Roman"/>
      <w:i/>
      <w:iCs/>
      <w:color w:val="000000"/>
      <w:spacing w:val="1"/>
      <w:w w:val="100"/>
      <w:position w:val="0"/>
      <w:sz w:val="15"/>
      <w:szCs w:val="15"/>
      <w:shd w:val="clear" w:color="auto" w:fill="FFFFFF"/>
      <w:lang w:val="ru-RU"/>
    </w:rPr>
  </w:style>
  <w:style w:type="paragraph" w:customStyle="1" w:styleId="381">
    <w:name w:val="Основной текст (38)"/>
    <w:basedOn w:val="af2"/>
    <w:link w:val="380"/>
    <w:rsid w:val="00676E5D"/>
    <w:pPr>
      <w:widowControl w:val="0"/>
      <w:shd w:val="clear" w:color="auto" w:fill="FFFFFF"/>
      <w:spacing w:before="240" w:after="120" w:line="0" w:lineRule="atLeast"/>
      <w:jc w:val="center"/>
    </w:pPr>
    <w:rPr>
      <w:i/>
      <w:iCs/>
      <w:spacing w:val="12"/>
      <w:sz w:val="12"/>
      <w:szCs w:val="12"/>
    </w:rPr>
  </w:style>
  <w:style w:type="character" w:customStyle="1" w:styleId="FranklinGothicBook65pt0pt">
    <w:name w:val="Основной текст + Franklin Gothic Book;6;5 pt;Интервал 0 pt"/>
    <w:rsid w:val="00676E5D"/>
    <w:rPr>
      <w:rFonts w:ascii="Franklin Gothic Book" w:eastAsia="Franklin Gothic Book" w:hAnsi="Franklin Gothic Book" w:cs="Franklin Gothic Book"/>
      <w:b w:val="0"/>
      <w:bCs w:val="0"/>
      <w:i w:val="0"/>
      <w:iCs w:val="0"/>
      <w:smallCaps w:val="0"/>
      <w:strike w:val="0"/>
      <w:color w:val="000000"/>
      <w:spacing w:val="6"/>
      <w:w w:val="100"/>
      <w:position w:val="0"/>
      <w:sz w:val="13"/>
      <w:szCs w:val="13"/>
      <w:u w:val="none"/>
      <w:shd w:val="clear" w:color="auto" w:fill="FFFFFF"/>
      <w:lang w:val="ru-RU"/>
    </w:rPr>
  </w:style>
  <w:style w:type="character" w:customStyle="1" w:styleId="85pt0pt2">
    <w:name w:val="Основной текст + 8;5 pt;Полужирный;Курсив;Интервал 0 pt"/>
    <w:rsid w:val="00676E5D"/>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rPr>
  </w:style>
  <w:style w:type="character" w:customStyle="1" w:styleId="125pt0pt">
    <w:name w:val="Основной текст + 12;5 pt;Интервал 0 pt"/>
    <w:rsid w:val="00676E5D"/>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5pt">
    <w:name w:val="Основной текст + 10;5 pt"/>
    <w:rsid w:val="00676E5D"/>
    <w:rPr>
      <w:rFonts w:ascii="Times New Roman" w:eastAsia="Times New Roman" w:hAnsi="Times New Roman" w:cs="Times New Roman"/>
      <w:b w:val="0"/>
      <w:bCs w:val="0"/>
      <w:i w:val="0"/>
      <w:iCs w:val="0"/>
      <w:smallCaps w:val="0"/>
      <w:strike w:val="0"/>
      <w:color w:val="000000"/>
      <w:spacing w:val="4"/>
      <w:w w:val="100"/>
      <w:position w:val="0"/>
      <w:sz w:val="21"/>
      <w:szCs w:val="21"/>
      <w:u w:val="none"/>
      <w:shd w:val="clear" w:color="auto" w:fill="FFFFFF"/>
      <w:lang w:val="ru-RU"/>
    </w:rPr>
  </w:style>
  <w:style w:type="character" w:customStyle="1" w:styleId="Arial75pt0">
    <w:name w:val="Основной текст + Arial;7;5 pt;Полужирный"/>
    <w:rsid w:val="00676E5D"/>
    <w:rPr>
      <w:rFonts w:ascii="Arial" w:eastAsia="Arial" w:hAnsi="Arial" w:cs="Arial"/>
      <w:b/>
      <w:bCs/>
      <w:i w:val="0"/>
      <w:iCs w:val="0"/>
      <w:smallCaps w:val="0"/>
      <w:strike w:val="0"/>
      <w:color w:val="000000"/>
      <w:spacing w:val="5"/>
      <w:w w:val="100"/>
      <w:position w:val="0"/>
      <w:sz w:val="15"/>
      <w:szCs w:val="15"/>
      <w:u w:val="none"/>
      <w:shd w:val="clear" w:color="auto" w:fill="FFFFFF"/>
      <w:lang w:val="ru-RU"/>
    </w:rPr>
  </w:style>
  <w:style w:type="character" w:customStyle="1" w:styleId="10pt0">
    <w:name w:val="Заголовок №1 + Интервал 0 pt"/>
    <w:rsid w:val="00676E5D"/>
    <w:rPr>
      <w:rFonts w:ascii="Arial" w:eastAsia="Arial" w:hAnsi="Arial" w:cs="Arial"/>
      <w:b/>
      <w:bCs/>
      <w:i/>
      <w:iCs/>
      <w:smallCaps w:val="0"/>
      <w:strike w:val="0"/>
      <w:color w:val="000000"/>
      <w:spacing w:val="4"/>
      <w:w w:val="100"/>
      <w:position w:val="0"/>
      <w:sz w:val="21"/>
      <w:szCs w:val="21"/>
      <w:u w:val="none"/>
      <w:shd w:val="clear" w:color="auto" w:fill="FFFFFF"/>
      <w:lang w:val="ru-RU"/>
    </w:rPr>
  </w:style>
  <w:style w:type="paragraph" w:customStyle="1" w:styleId="affffffffffffffffffffff1">
    <w:name w:val="Таб"/>
    <w:basedOn w:val="af2"/>
    <w:link w:val="affffffffffffffffffffff2"/>
    <w:qFormat/>
    <w:rsid w:val="00676E5D"/>
    <w:pPr>
      <w:tabs>
        <w:tab w:val="left" w:pos="990"/>
      </w:tabs>
    </w:pPr>
    <w:rPr>
      <w:rFonts w:eastAsia="Arial Unicode MS"/>
    </w:rPr>
  </w:style>
  <w:style w:type="paragraph" w:customStyle="1" w:styleId="affffffffffffffffffffff3">
    <w:name w:val="?????????????"/>
    <w:basedOn w:val="af2"/>
    <w:uiPriority w:val="99"/>
    <w:rsid w:val="00676E5D"/>
    <w:pPr>
      <w:ind w:firstLine="851"/>
      <w:jc w:val="both"/>
    </w:pPr>
  </w:style>
  <w:style w:type="paragraph" w:customStyle="1" w:styleId="2Arial10pt0">
    <w:name w:val="Стиль Основной текст 2 + Arial 10 pt"/>
    <w:basedOn w:val="2f"/>
    <w:link w:val="2Arial10pt2"/>
    <w:rsid w:val="00676E5D"/>
    <w:pPr>
      <w:keepNext/>
      <w:keepLines/>
      <w:suppressLineNumbers/>
      <w:suppressAutoHyphens/>
      <w:spacing w:before="60" w:after="60" w:line="240" w:lineRule="auto"/>
      <w:ind w:firstLine="0"/>
    </w:pPr>
    <w:rPr>
      <w:rFonts w:ascii="Arial" w:hAnsi="Arial"/>
      <w:sz w:val="20"/>
      <w:szCs w:val="24"/>
    </w:rPr>
  </w:style>
  <w:style w:type="character" w:customStyle="1" w:styleId="66">
    <w:name w:val="6 Основной текст Знак"/>
    <w:link w:val="65"/>
    <w:rsid w:val="00676E5D"/>
    <w:rPr>
      <w:sz w:val="24"/>
      <w:szCs w:val="24"/>
      <w:lang w:eastAsia="en-US"/>
    </w:rPr>
  </w:style>
  <w:style w:type="paragraph" w:customStyle="1" w:styleId="2Arial10pt3">
    <w:name w:val="Стиль Основной текст 2 + Arial 10 pt Знак Знак"/>
    <w:basedOn w:val="2f"/>
    <w:link w:val="2Arial10pt4"/>
    <w:rsid w:val="00676E5D"/>
    <w:pPr>
      <w:keepNext/>
      <w:suppressLineNumbers/>
      <w:suppressAutoHyphens/>
      <w:spacing w:after="60" w:line="240" w:lineRule="auto"/>
      <w:ind w:firstLine="0"/>
    </w:pPr>
    <w:rPr>
      <w:rFonts w:ascii="Arial" w:hAnsi="Arial"/>
      <w:szCs w:val="24"/>
    </w:rPr>
  </w:style>
  <w:style w:type="character" w:customStyle="1" w:styleId="2Arial10pt4">
    <w:name w:val="Стиль Основной текст 2 + Arial 10 pt Знак Знак Знак"/>
    <w:link w:val="2Arial10pt3"/>
    <w:rsid w:val="00676E5D"/>
    <w:rPr>
      <w:rFonts w:ascii="Arial" w:hAnsi="Arial"/>
      <w:sz w:val="24"/>
      <w:szCs w:val="24"/>
    </w:rPr>
  </w:style>
  <w:style w:type="paragraph" w:customStyle="1" w:styleId="affffffffffffffffffffff4">
    <w:name w:val="Осеновной тетст"/>
    <w:basedOn w:val="af2"/>
    <w:autoRedefine/>
    <w:uiPriority w:val="99"/>
    <w:rsid w:val="00676E5D"/>
    <w:pPr>
      <w:spacing w:line="360" w:lineRule="auto"/>
      <w:ind w:firstLine="720"/>
      <w:jc w:val="both"/>
    </w:pPr>
  </w:style>
  <w:style w:type="paragraph" w:customStyle="1" w:styleId="511">
    <w:name w:val="основной текст 5 Знак Знак Знак1 Знак Знак Знак Знак Знак Знак Знак Знак Знак Знак Знак Знак Знак"/>
    <w:basedOn w:val="af2"/>
    <w:next w:val="af2"/>
    <w:uiPriority w:val="99"/>
    <w:rsid w:val="00676E5D"/>
    <w:rPr>
      <w:rFonts w:eastAsia="SimSun" w:cs="SimSun"/>
      <w:lang w:val="en-US" w:eastAsia="zh-CN"/>
    </w:rPr>
  </w:style>
  <w:style w:type="paragraph" w:customStyle="1" w:styleId="affffffffffffffffffffff5">
    <w:name w:val="Знак Знак Знак Знак Знак Знак Знак Знак Знак Знак Знак Знак Знак"/>
    <w:basedOn w:val="af2"/>
    <w:next w:val="af2"/>
    <w:uiPriority w:val="99"/>
    <w:rsid w:val="00676E5D"/>
    <w:rPr>
      <w:rFonts w:eastAsia="SimSun" w:cs="SimSun"/>
      <w:lang w:val="en-US" w:eastAsia="zh-CN"/>
    </w:rPr>
  </w:style>
  <w:style w:type="paragraph" w:customStyle="1" w:styleId="2fffff">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2"/>
    <w:uiPriority w:val="99"/>
    <w:rsid w:val="00676E5D"/>
    <w:rPr>
      <w:rFonts w:ascii="SimSun" w:eastAsia="SimSun" w:hAnsi="SimSun" w:cs="SimSun"/>
      <w:lang w:val="en-US" w:eastAsia="zh-CN"/>
    </w:rPr>
  </w:style>
  <w:style w:type="paragraph" w:customStyle="1" w:styleId="CharChar1CharChar">
    <w:name w:val="Char Char1 Знак Знак Char Char"/>
    <w:basedOn w:val="af2"/>
    <w:next w:val="af2"/>
    <w:uiPriority w:val="99"/>
    <w:rsid w:val="00676E5D"/>
    <w:rPr>
      <w:rFonts w:eastAsia="SimSun" w:cs="SimSun"/>
      <w:lang w:val="en-US" w:eastAsia="zh-CN"/>
    </w:rPr>
  </w:style>
  <w:style w:type="character" w:customStyle="1" w:styleId="1f0">
    <w:name w:val="Раздел Знак1"/>
    <w:link w:val="afe"/>
    <w:rsid w:val="00676E5D"/>
    <w:rPr>
      <w:rFonts w:eastAsia="SimSun"/>
      <w:b/>
      <w:caps/>
      <w:kern w:val="28"/>
      <w:sz w:val="24"/>
      <w:szCs w:val="24"/>
    </w:rPr>
  </w:style>
  <w:style w:type="paragraph" w:customStyle="1" w:styleId="CharChar5">
    <w:name w:val="Знак Знак Знак Знак Char Char Знак"/>
    <w:basedOn w:val="af2"/>
    <w:next w:val="af2"/>
    <w:uiPriority w:val="99"/>
    <w:rsid w:val="00676E5D"/>
    <w:rPr>
      <w:rFonts w:eastAsia="SimSun" w:cs="SimSun"/>
      <w:lang w:val="en-US" w:eastAsia="zh-CN"/>
    </w:rPr>
  </w:style>
  <w:style w:type="paragraph" w:customStyle="1" w:styleId="1ffffff1">
    <w:name w:val="Стиль таблица + По левому краю1"/>
    <w:basedOn w:val="aff9"/>
    <w:link w:val="1ffffff2"/>
    <w:rsid w:val="00676E5D"/>
    <w:pPr>
      <w:spacing w:after="120"/>
      <w:jc w:val="left"/>
    </w:pPr>
    <w:rPr>
      <w:b/>
      <w:bCs/>
      <w:szCs w:val="24"/>
    </w:rPr>
  </w:style>
  <w:style w:type="character" w:customStyle="1" w:styleId="1ffffff2">
    <w:name w:val="Стиль таблица + По левому краю1 Знак"/>
    <w:link w:val="1ffffff1"/>
    <w:rsid w:val="00676E5D"/>
    <w:rPr>
      <w:b/>
      <w:bCs/>
      <w:szCs w:val="24"/>
    </w:rPr>
  </w:style>
  <w:style w:type="character" w:customStyle="1" w:styleId="Chara">
    <w:name w:val="основной текст Char"/>
    <w:rsid w:val="00676E5D"/>
    <w:rPr>
      <w:rFonts w:ascii="Times New Roman" w:eastAsia="Times New Roman" w:hAnsi="Times New Roman" w:cs="Times New Roman"/>
      <w:sz w:val="24"/>
      <w:szCs w:val="20"/>
      <w:lang w:eastAsia="ru-RU"/>
    </w:rPr>
  </w:style>
  <w:style w:type="paragraph" w:customStyle="1" w:styleId="affffffffffffffffffffff6">
    <w:name w:val="Обычный текст Знак Знак Знак Знак"/>
    <w:basedOn w:val="af2"/>
    <w:link w:val="affffffffffffffffffffff7"/>
    <w:rsid w:val="00676E5D"/>
    <w:pPr>
      <w:spacing w:line="360" w:lineRule="auto"/>
      <w:ind w:firstLine="737"/>
      <w:jc w:val="both"/>
    </w:pPr>
  </w:style>
  <w:style w:type="character" w:customStyle="1" w:styleId="affffffffffffffffffffff7">
    <w:name w:val="Обычный текст Знак Знак Знак Знак Знак"/>
    <w:link w:val="affffffffffffffffffffff6"/>
    <w:rsid w:val="00676E5D"/>
    <w:rPr>
      <w:sz w:val="24"/>
      <w:szCs w:val="24"/>
    </w:rPr>
  </w:style>
  <w:style w:type="character" w:customStyle="1" w:styleId="1ffffff3">
    <w:name w:val="№ таблицы Знак1"/>
    <w:rsid w:val="00676E5D"/>
    <w:rPr>
      <w:b/>
      <w:lang w:val="ru-RU" w:eastAsia="ru-RU" w:bidi="ar-SA"/>
    </w:rPr>
  </w:style>
  <w:style w:type="character" w:customStyle="1" w:styleId="affffffffffffffffffffff2">
    <w:name w:val="Таб Знак"/>
    <w:link w:val="affffffffffffffffffffff1"/>
    <w:rsid w:val="00676E5D"/>
    <w:rPr>
      <w:rFonts w:eastAsia="Arial Unicode MS"/>
      <w:sz w:val="24"/>
      <w:szCs w:val="24"/>
    </w:rPr>
  </w:style>
  <w:style w:type="character" w:customStyle="1" w:styleId="tocclose">
    <w:name w:val="toc_close"/>
    <w:rsid w:val="00676E5D"/>
  </w:style>
  <w:style w:type="character" w:styleId="HTML4">
    <w:name w:val="HTML Code"/>
    <w:uiPriority w:val="99"/>
    <w:unhideWhenUsed/>
    <w:locked/>
    <w:rsid w:val="00676E5D"/>
    <w:rPr>
      <w:rFonts w:ascii="Courier New" w:eastAsia="Times New Roman" w:hAnsi="Courier New" w:cs="Courier New"/>
      <w:sz w:val="20"/>
      <w:szCs w:val="20"/>
    </w:rPr>
  </w:style>
  <w:style w:type="paragraph" w:customStyle="1" w:styleId="CharCharCharCharCharChar">
    <w:name w:val="Знак Char Char Char Char Знак Знак Char Char"/>
    <w:basedOn w:val="af2"/>
    <w:next w:val="af2"/>
    <w:uiPriority w:val="99"/>
    <w:rsid w:val="00676E5D"/>
    <w:rPr>
      <w:rFonts w:eastAsia="SimSun" w:cs="SimSun"/>
      <w:lang w:val="en-US" w:eastAsia="zh-CN"/>
    </w:rPr>
  </w:style>
  <w:style w:type="paragraph" w:customStyle="1" w:styleId="tablstr">
    <w:name w:val="tablstr"/>
    <w:basedOn w:val="af2"/>
    <w:rsid w:val="00676E5D"/>
  </w:style>
  <w:style w:type="paragraph" w:customStyle="1" w:styleId="affffffffffffffffffffff8">
    <w:name w:val="основной текст Знак Знак Знак Знак Знак Знак Знак Знак Знак Знак Знак Знак Знак"/>
    <w:basedOn w:val="af2"/>
    <w:uiPriority w:val="99"/>
    <w:rsid w:val="00676E5D"/>
    <w:pPr>
      <w:spacing w:line="360" w:lineRule="auto"/>
      <w:ind w:firstLine="737"/>
      <w:jc w:val="both"/>
    </w:pPr>
    <w:rPr>
      <w:rFonts w:eastAsia="Times/Kazakh"/>
    </w:rPr>
  </w:style>
  <w:style w:type="paragraph" w:customStyle="1" w:styleId="affffffffffffffffffffff9">
    <w:name w:val="основной текст Знак Знак Знак Знак Знак Знак Знак Знак Знак Знак Знак Знак Знак Знак"/>
    <w:basedOn w:val="af2"/>
    <w:link w:val="affffffffffffffffffffffa"/>
    <w:rsid w:val="00676E5D"/>
    <w:pPr>
      <w:spacing w:line="360" w:lineRule="auto"/>
      <w:ind w:firstLine="737"/>
      <w:jc w:val="both"/>
    </w:pPr>
    <w:rPr>
      <w:rFonts w:eastAsia="Times/Kazakh"/>
    </w:rPr>
  </w:style>
  <w:style w:type="character" w:customStyle="1" w:styleId="affffffffffffffffffffffa">
    <w:name w:val="основной текст Знак Знак Знак Знак Знак Знак Знак Знак Знак Знак Знак Знак Знак Знак Знак"/>
    <w:link w:val="affffffffffffffffffffff9"/>
    <w:rsid w:val="00676E5D"/>
    <w:rPr>
      <w:rFonts w:eastAsia="Times/Kazakh"/>
      <w:sz w:val="24"/>
      <w:szCs w:val="24"/>
    </w:rPr>
  </w:style>
  <w:style w:type="character" w:customStyle="1" w:styleId="affffffffffffffffffffffb">
    <w:name w:val="обычный Знак Знак"/>
    <w:locked/>
    <w:rsid w:val="00676E5D"/>
    <w:rPr>
      <w:rFonts w:ascii="Times New Roman" w:eastAsia="Times New Roman" w:hAnsi="Times New Roman" w:cs="Times New Roman"/>
      <w:sz w:val="24"/>
    </w:rPr>
  </w:style>
  <w:style w:type="paragraph" w:customStyle="1" w:styleId="in1a">
    <w:name w:val="in1a"/>
    <w:basedOn w:val="af2"/>
    <w:uiPriority w:val="99"/>
    <w:rsid w:val="00676E5D"/>
    <w:pPr>
      <w:tabs>
        <w:tab w:val="num" w:pos="1440"/>
        <w:tab w:val="left" w:pos="1985"/>
      </w:tabs>
      <w:spacing w:after="120"/>
      <w:ind w:left="1080" w:hanging="360"/>
    </w:pPr>
    <w:rPr>
      <w:lang w:val="en-US" w:eastAsia="en-US"/>
    </w:rPr>
  </w:style>
  <w:style w:type="paragraph" w:customStyle="1" w:styleId="7c">
    <w:name w:val="заголовок 7"/>
    <w:basedOn w:val="af2"/>
    <w:next w:val="af2"/>
    <w:rsid w:val="00676E5D"/>
    <w:pPr>
      <w:keepNext/>
      <w:spacing w:line="360" w:lineRule="auto"/>
      <w:jc w:val="center"/>
    </w:pPr>
    <w:rPr>
      <w:b/>
    </w:rPr>
  </w:style>
  <w:style w:type="paragraph" w:customStyle="1" w:styleId="8d">
    <w:name w:val="заголовок 8"/>
    <w:basedOn w:val="af2"/>
    <w:next w:val="af2"/>
    <w:uiPriority w:val="99"/>
    <w:rsid w:val="00676E5D"/>
    <w:pPr>
      <w:keepNext/>
      <w:spacing w:line="360" w:lineRule="auto"/>
      <w:jc w:val="center"/>
    </w:pPr>
    <w:rPr>
      <w:b/>
    </w:rPr>
  </w:style>
  <w:style w:type="paragraph" w:customStyle="1" w:styleId="6f">
    <w:name w:val="заголовок 6"/>
    <w:basedOn w:val="af2"/>
    <w:next w:val="af2"/>
    <w:uiPriority w:val="99"/>
    <w:rsid w:val="00676E5D"/>
    <w:pPr>
      <w:keepNext/>
      <w:spacing w:line="360" w:lineRule="auto"/>
      <w:jc w:val="center"/>
    </w:pPr>
  </w:style>
  <w:style w:type="paragraph" w:customStyle="1" w:styleId="12pt0">
    <w:name w:val="Обычный + 12 pt"/>
    <w:basedOn w:val="af2"/>
    <w:uiPriority w:val="99"/>
    <w:rsid w:val="00676E5D"/>
    <w:pPr>
      <w:spacing w:before="100" w:beforeAutospacing="1" w:line="360" w:lineRule="auto"/>
      <w:jc w:val="both"/>
    </w:pPr>
  </w:style>
  <w:style w:type="paragraph" w:customStyle="1" w:styleId="caaieiaie1">
    <w:name w:val="caaieiaie 1"/>
    <w:basedOn w:val="af2"/>
    <w:next w:val="af2"/>
    <w:uiPriority w:val="99"/>
    <w:rsid w:val="00676E5D"/>
    <w:pPr>
      <w:keepNext/>
      <w:jc w:val="both"/>
    </w:pPr>
    <w:rPr>
      <w:rFonts w:ascii="Arial" w:hAnsi="Arial"/>
    </w:rPr>
  </w:style>
  <w:style w:type="paragraph" w:customStyle="1" w:styleId="affffffffffffffffffffffc">
    <w:name w:val="Тимка"/>
    <w:basedOn w:val="10"/>
    <w:next w:val="10"/>
    <w:uiPriority w:val="99"/>
    <w:rsid w:val="00676E5D"/>
    <w:pPr>
      <w:widowControl/>
      <w:spacing w:line="240" w:lineRule="auto"/>
      <w:ind w:right="-483" w:firstLine="540"/>
    </w:pPr>
    <w:rPr>
      <w:rFonts w:eastAsia="Calibri"/>
      <w:caps w:val="0"/>
      <w:kern w:val="144"/>
      <w:szCs w:val="20"/>
    </w:rPr>
  </w:style>
  <w:style w:type="paragraph" w:customStyle="1" w:styleId="2fffff0">
    <w:name w:val="Тимка2"/>
    <w:basedOn w:val="25"/>
    <w:next w:val="25"/>
    <w:uiPriority w:val="99"/>
    <w:rsid w:val="00676E5D"/>
    <w:rPr>
      <w:rFonts w:eastAsia="Calibri"/>
      <w:sz w:val="26"/>
      <w:szCs w:val="20"/>
    </w:rPr>
  </w:style>
  <w:style w:type="character" w:customStyle="1" w:styleId="1-1">
    <w:name w:val="Заголовок 1-го уровня Знак Знак"/>
    <w:link w:val="1-2"/>
    <w:locked/>
    <w:rsid w:val="00676E5D"/>
    <w:rPr>
      <w:sz w:val="24"/>
      <w:szCs w:val="24"/>
    </w:rPr>
  </w:style>
  <w:style w:type="paragraph" w:customStyle="1" w:styleId="1-2">
    <w:name w:val="Заголовок 1-го уровня Знак"/>
    <w:basedOn w:val="1e"/>
    <w:link w:val="1-1"/>
    <w:rsid w:val="00676E5D"/>
    <w:pPr>
      <w:tabs>
        <w:tab w:val="left" w:pos="482"/>
        <w:tab w:val="right" w:leader="dot" w:pos="9345"/>
      </w:tabs>
      <w:spacing w:before="100" w:beforeAutospacing="1" w:after="100" w:afterAutospacing="1" w:line="360" w:lineRule="auto"/>
      <w:ind w:firstLine="737"/>
      <w:jc w:val="center"/>
    </w:pPr>
    <w:rPr>
      <w:b/>
      <w:caps w:val="0"/>
    </w:rPr>
  </w:style>
  <w:style w:type="paragraph" w:customStyle="1" w:styleId="3-0">
    <w:name w:val="Заголовок 3-го уровня"/>
    <w:basedOn w:val="af2"/>
    <w:uiPriority w:val="99"/>
    <w:rsid w:val="00676E5D"/>
    <w:pPr>
      <w:spacing w:line="360" w:lineRule="auto"/>
      <w:ind w:firstLine="737"/>
      <w:jc w:val="both"/>
    </w:pPr>
    <w:rPr>
      <w:b/>
      <w:i/>
      <w:sz w:val="26"/>
    </w:rPr>
  </w:style>
  <w:style w:type="character" w:customStyle="1" w:styleId="affffffffffffffffffffffd">
    <w:name w:val="Назв. табл. Знак"/>
    <w:link w:val="affffffffffffffffffffffe"/>
    <w:locked/>
    <w:rsid w:val="00676E5D"/>
    <w:rPr>
      <w:b/>
      <w:bCs/>
      <w:sz w:val="24"/>
      <w:szCs w:val="24"/>
    </w:rPr>
  </w:style>
  <w:style w:type="paragraph" w:customStyle="1" w:styleId="affffffffffffffffffffffe">
    <w:name w:val="Назв. табл."/>
    <w:link w:val="affffffffffffffffffffffd"/>
    <w:rsid w:val="00676E5D"/>
    <w:pPr>
      <w:keepNext/>
      <w:jc w:val="center"/>
    </w:pPr>
    <w:rPr>
      <w:b/>
      <w:bCs/>
      <w:sz w:val="24"/>
      <w:szCs w:val="24"/>
    </w:rPr>
  </w:style>
  <w:style w:type="paragraph" w:customStyle="1" w:styleId="afffffffffffffffffffffff">
    <w:name w:val="Мой заголовок"/>
    <w:basedOn w:val="af2"/>
    <w:uiPriority w:val="99"/>
    <w:rsid w:val="00676E5D"/>
    <w:pPr>
      <w:ind w:firstLine="709"/>
      <w:jc w:val="center"/>
    </w:pPr>
    <w:rPr>
      <w:b/>
    </w:rPr>
  </w:style>
  <w:style w:type="paragraph" w:customStyle="1" w:styleId="ce">
    <w:name w:val="’ceбычный"/>
    <w:uiPriority w:val="99"/>
    <w:rsid w:val="00676E5D"/>
    <w:pPr>
      <w:widowControl w:val="0"/>
      <w:jc w:val="center"/>
    </w:pPr>
    <w:rPr>
      <w:sz w:val="24"/>
      <w:szCs w:val="24"/>
    </w:rPr>
  </w:style>
  <w:style w:type="paragraph" w:customStyle="1" w:styleId="BoldCentr">
    <w:name w:val="Bold Centr"/>
    <w:basedOn w:val="af2"/>
    <w:autoRedefine/>
    <w:uiPriority w:val="99"/>
    <w:rsid w:val="00676E5D"/>
    <w:pPr>
      <w:spacing w:after="120" w:line="240" w:lineRule="atLeast"/>
      <w:jc w:val="center"/>
    </w:pPr>
    <w:rPr>
      <w:rFonts w:ascii="Arial" w:hAnsi="Arial" w:cs="Arial"/>
      <w:b/>
      <w:sz w:val="20"/>
      <w:lang w:val="en-US" w:eastAsia="en-US"/>
    </w:rPr>
  </w:style>
  <w:style w:type="paragraph" w:customStyle="1" w:styleId="txt-grey">
    <w:name w:val="txt-grey"/>
    <w:basedOn w:val="af2"/>
    <w:uiPriority w:val="99"/>
    <w:rsid w:val="00676E5D"/>
    <w:pPr>
      <w:spacing w:before="100" w:beforeAutospacing="1" w:after="100" w:afterAutospacing="1"/>
      <w:jc w:val="center"/>
    </w:pPr>
    <w:rPr>
      <w:rFonts w:ascii="Verdana" w:hAnsi="Verdana"/>
      <w:b/>
      <w:bCs/>
      <w:color w:val="666666"/>
      <w:sz w:val="20"/>
    </w:rPr>
  </w:style>
  <w:style w:type="paragraph" w:customStyle="1" w:styleId="1ffffff4">
    <w:name w:val="Заголовок оглавления1"/>
    <w:basedOn w:val="10"/>
    <w:next w:val="af2"/>
    <w:uiPriority w:val="99"/>
    <w:qFormat/>
    <w:rsid w:val="00676E5D"/>
    <w:pPr>
      <w:keepLines/>
      <w:widowControl/>
      <w:spacing w:before="480"/>
      <w:outlineLvl w:val="9"/>
    </w:pPr>
    <w:rPr>
      <w:rFonts w:ascii="Cambria" w:eastAsia="Calibri" w:hAnsi="Cambria"/>
      <w:bCs/>
      <w:caps w:val="0"/>
      <w:color w:val="365F91"/>
      <w:sz w:val="28"/>
      <w:szCs w:val="28"/>
      <w:lang w:eastAsia="en-US"/>
    </w:rPr>
  </w:style>
  <w:style w:type="paragraph" w:customStyle="1" w:styleId="rvps76550">
    <w:name w:val="rvps76550"/>
    <w:basedOn w:val="af2"/>
    <w:uiPriority w:val="99"/>
    <w:rsid w:val="00676E5D"/>
    <w:pPr>
      <w:spacing w:before="135"/>
      <w:jc w:val="both"/>
    </w:pPr>
  </w:style>
  <w:style w:type="paragraph" w:customStyle="1" w:styleId="2fffff1">
    <w:name w:val="Знак Знак Знак2 Знак"/>
    <w:basedOn w:val="af2"/>
    <w:uiPriority w:val="99"/>
    <w:rsid w:val="00676E5D"/>
    <w:rPr>
      <w:rFonts w:ascii="SimSun" w:eastAsia="SimSun" w:hAnsi="SimSun" w:cs="SimSun"/>
      <w:lang w:val="en-US" w:eastAsia="zh-CN"/>
    </w:rPr>
  </w:style>
  <w:style w:type="paragraph" w:customStyle="1" w:styleId="2fffff2">
    <w:name w:val="простой 2"/>
    <w:basedOn w:val="af2"/>
    <w:rsid w:val="00676E5D"/>
    <w:pPr>
      <w:widowControl w:val="0"/>
      <w:jc w:val="both"/>
    </w:pPr>
  </w:style>
  <w:style w:type="character" w:customStyle="1" w:styleId="612">
    <w:name w:val="6 Основной текст Знак1"/>
    <w:locked/>
    <w:rsid w:val="00676E5D"/>
    <w:rPr>
      <w:rFonts w:ascii="Times New Roman" w:eastAsia="Times New Roman" w:hAnsi="Times New Roman" w:cs="Times New Roman"/>
      <w:sz w:val="24"/>
      <w:szCs w:val="20"/>
    </w:rPr>
  </w:style>
  <w:style w:type="character" w:customStyle="1" w:styleId="1ffffff5">
    <w:name w:val="основной текст Знак1 Знак Знак Знак Знак Знак Знак Знак Знак Знак Знак Знак Знак Знак"/>
    <w:link w:val="1ffffff6"/>
    <w:locked/>
    <w:rsid w:val="00676E5D"/>
    <w:rPr>
      <w:sz w:val="24"/>
    </w:rPr>
  </w:style>
  <w:style w:type="paragraph" w:customStyle="1" w:styleId="1ffffff6">
    <w:name w:val="основной текст Знак1 Знак Знак Знак Знак Знак Знак Знак Знак Знак Знак Знак Знак"/>
    <w:basedOn w:val="af2"/>
    <w:link w:val="1ffffff5"/>
    <w:rsid w:val="00676E5D"/>
    <w:pPr>
      <w:spacing w:line="360" w:lineRule="auto"/>
      <w:ind w:firstLine="737"/>
      <w:jc w:val="both"/>
    </w:pPr>
    <w:rPr>
      <w:szCs w:val="20"/>
    </w:rPr>
  </w:style>
  <w:style w:type="paragraph" w:customStyle="1" w:styleId="6f0">
    <w:name w:val="Стиль 6 основной текст"/>
    <w:basedOn w:val="af2"/>
    <w:uiPriority w:val="99"/>
    <w:semiHidden/>
    <w:rsid w:val="00676E5D"/>
    <w:pPr>
      <w:adjustRightInd w:val="0"/>
      <w:jc w:val="both"/>
    </w:pPr>
    <w:rPr>
      <w:rFonts w:eastAsia="Calibri"/>
      <w:lang w:eastAsia="zh-CN"/>
    </w:rPr>
  </w:style>
  <w:style w:type="paragraph" w:customStyle="1" w:styleId="afffffffffffffffffffffff0">
    <w:name w:val="основной текст Знак Знак Знак Знак"/>
    <w:basedOn w:val="af2"/>
    <w:rsid w:val="00676E5D"/>
    <w:pPr>
      <w:spacing w:line="360" w:lineRule="auto"/>
      <w:ind w:firstLine="737"/>
      <w:jc w:val="both"/>
    </w:pPr>
    <w:rPr>
      <w:rFonts w:eastAsia="SimSun"/>
    </w:rPr>
  </w:style>
  <w:style w:type="paragraph" w:customStyle="1" w:styleId="1410">
    <w:name w:val="Стиль Первая строка:  141 см"/>
    <w:basedOn w:val="af2"/>
    <w:uiPriority w:val="99"/>
    <w:rsid w:val="00676E5D"/>
    <w:pPr>
      <w:spacing w:line="360" w:lineRule="auto"/>
      <w:ind w:firstLine="800"/>
      <w:jc w:val="both"/>
    </w:pPr>
    <w:rPr>
      <w:rFonts w:eastAsia="Calibri"/>
    </w:rPr>
  </w:style>
  <w:style w:type="character" w:customStyle="1" w:styleId="afffffffffffffffffffffff1">
    <w:name w:val="Основной тескт Знак Знак Знак"/>
    <w:link w:val="afffffffffffffffffffffff2"/>
    <w:locked/>
    <w:rsid w:val="00676E5D"/>
    <w:rPr>
      <w:color w:val="000000"/>
      <w:sz w:val="24"/>
      <w:szCs w:val="24"/>
    </w:rPr>
  </w:style>
  <w:style w:type="paragraph" w:customStyle="1" w:styleId="afffffffffffffffffffffff2">
    <w:name w:val="Основной тескт Знак Знак"/>
    <w:basedOn w:val="af2"/>
    <w:link w:val="afffffffffffffffffffffff1"/>
    <w:rsid w:val="00676E5D"/>
    <w:pPr>
      <w:snapToGrid w:val="0"/>
      <w:spacing w:line="360" w:lineRule="auto"/>
      <w:ind w:firstLine="737"/>
      <w:jc w:val="both"/>
    </w:pPr>
    <w:rPr>
      <w:color w:val="000000"/>
    </w:rPr>
  </w:style>
  <w:style w:type="paragraph" w:customStyle="1" w:styleId="afffffffffffffffffffffff3">
    <w:name w:val="Заголовок объекта"/>
    <w:basedOn w:val="affd"/>
    <w:rsid w:val="00676E5D"/>
    <w:pPr>
      <w:keepNext/>
      <w:spacing w:before="240" w:after="240"/>
      <w:ind w:firstLine="0"/>
      <w:jc w:val="center"/>
    </w:pPr>
    <w:rPr>
      <w:rFonts w:ascii="Georgia" w:hAnsi="Georgia"/>
      <w:b/>
      <w:noProof/>
      <w:spacing w:val="-4"/>
      <w:szCs w:val="24"/>
      <w:lang w:eastAsia="en-US"/>
    </w:rPr>
  </w:style>
  <w:style w:type="paragraph" w:customStyle="1" w:styleId="Aioiaue">
    <w:name w:val="Aioiaue"/>
    <w:basedOn w:val="af2"/>
    <w:uiPriority w:val="99"/>
    <w:rsid w:val="00676E5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pPr>
    <w:rPr>
      <w:rFonts w:ascii="Courier New" w:eastAsia="Calibri" w:hAnsi="Courier New"/>
      <w:sz w:val="20"/>
    </w:rPr>
  </w:style>
  <w:style w:type="character" w:customStyle="1" w:styleId="2fffff3">
    <w:name w:val="основной текст Знак2 Знак Знак Знак Знак Знак Знак Знак"/>
    <w:link w:val="2fffff4"/>
    <w:locked/>
    <w:rsid w:val="00676E5D"/>
    <w:rPr>
      <w:sz w:val="24"/>
      <w:szCs w:val="24"/>
    </w:rPr>
  </w:style>
  <w:style w:type="paragraph" w:customStyle="1" w:styleId="2fffff4">
    <w:name w:val="основной текст Знак2 Знак Знак Знак Знак Знак Знак"/>
    <w:basedOn w:val="af2"/>
    <w:link w:val="2fffff3"/>
    <w:rsid w:val="00676E5D"/>
    <w:pPr>
      <w:spacing w:line="360" w:lineRule="auto"/>
      <w:ind w:firstLine="737"/>
      <w:jc w:val="both"/>
    </w:pPr>
  </w:style>
  <w:style w:type="character" w:customStyle="1" w:styleId="2fffff5">
    <w:name w:val="основной текст Знак Знак2 Знак Знак"/>
    <w:link w:val="2fffff6"/>
    <w:locked/>
    <w:rsid w:val="00676E5D"/>
    <w:rPr>
      <w:sz w:val="24"/>
      <w:szCs w:val="24"/>
    </w:rPr>
  </w:style>
  <w:style w:type="paragraph" w:customStyle="1" w:styleId="2fffff6">
    <w:name w:val="основной текст Знак Знак2 Знак"/>
    <w:basedOn w:val="af2"/>
    <w:link w:val="2fffff5"/>
    <w:rsid w:val="00676E5D"/>
    <w:pPr>
      <w:spacing w:line="360" w:lineRule="auto"/>
      <w:ind w:firstLine="737"/>
      <w:jc w:val="both"/>
    </w:pPr>
  </w:style>
  <w:style w:type="paragraph" w:customStyle="1" w:styleId="2fffff7">
    <w:name w:val="основной текст Знак2 Знак Знак"/>
    <w:basedOn w:val="af2"/>
    <w:uiPriority w:val="99"/>
    <w:rsid w:val="00676E5D"/>
    <w:pPr>
      <w:spacing w:line="360" w:lineRule="auto"/>
      <w:ind w:firstLine="737"/>
      <w:jc w:val="both"/>
    </w:pPr>
    <w:rPr>
      <w:rFonts w:eastAsia="Calibri"/>
    </w:rPr>
  </w:style>
  <w:style w:type="paragraph" w:customStyle="1" w:styleId="2fffff8">
    <w:name w:val="основной текст Знак2 Знак Знак Знак"/>
    <w:basedOn w:val="af2"/>
    <w:uiPriority w:val="99"/>
    <w:rsid w:val="00676E5D"/>
    <w:pPr>
      <w:spacing w:line="360" w:lineRule="auto"/>
      <w:ind w:firstLine="737"/>
      <w:jc w:val="both"/>
    </w:pPr>
    <w:rPr>
      <w:rFonts w:eastAsia="Calibri"/>
    </w:rPr>
  </w:style>
  <w:style w:type="character" w:customStyle="1" w:styleId="4fa">
    <w:name w:val="основной текст Знак4 Знак Знак Знак"/>
    <w:link w:val="4fb"/>
    <w:locked/>
    <w:rsid w:val="00676E5D"/>
    <w:rPr>
      <w:sz w:val="24"/>
      <w:szCs w:val="24"/>
    </w:rPr>
  </w:style>
  <w:style w:type="paragraph" w:customStyle="1" w:styleId="4fb">
    <w:name w:val="основной текст Знак4 Знак Знак"/>
    <w:basedOn w:val="af2"/>
    <w:link w:val="4fa"/>
    <w:rsid w:val="00676E5D"/>
    <w:pPr>
      <w:spacing w:line="360" w:lineRule="auto"/>
      <w:ind w:firstLine="737"/>
      <w:jc w:val="both"/>
    </w:pPr>
  </w:style>
  <w:style w:type="paragraph" w:customStyle="1" w:styleId="2fffff9">
    <w:name w:val="2 Пункт"/>
    <w:basedOn w:val="af2"/>
    <w:next w:val="af2"/>
    <w:uiPriority w:val="99"/>
    <w:rsid w:val="00676E5D"/>
    <w:pPr>
      <w:ind w:firstLine="737"/>
      <w:jc w:val="both"/>
    </w:pPr>
    <w:rPr>
      <w:rFonts w:eastAsia="Calibri"/>
      <w:b/>
    </w:rPr>
  </w:style>
  <w:style w:type="character" w:customStyle="1" w:styleId="4fc">
    <w:name w:val="основной текст Знак4 Знак"/>
    <w:link w:val="4fd"/>
    <w:locked/>
    <w:rsid w:val="00676E5D"/>
    <w:rPr>
      <w:sz w:val="24"/>
      <w:szCs w:val="24"/>
    </w:rPr>
  </w:style>
  <w:style w:type="paragraph" w:customStyle="1" w:styleId="4fd">
    <w:name w:val="основной текст Знак4"/>
    <w:basedOn w:val="af2"/>
    <w:link w:val="4fc"/>
    <w:rsid w:val="00676E5D"/>
    <w:pPr>
      <w:spacing w:line="360" w:lineRule="auto"/>
      <w:ind w:firstLine="737"/>
      <w:jc w:val="both"/>
    </w:pPr>
  </w:style>
  <w:style w:type="paragraph" w:customStyle="1" w:styleId="2fffffa">
    <w:name w:val="основной текст Знак2 Знак Знак Знак Знак"/>
    <w:basedOn w:val="af2"/>
    <w:uiPriority w:val="99"/>
    <w:rsid w:val="00676E5D"/>
    <w:pPr>
      <w:spacing w:line="360" w:lineRule="auto"/>
      <w:ind w:firstLine="737"/>
      <w:jc w:val="both"/>
    </w:pPr>
    <w:rPr>
      <w:rFonts w:eastAsia="Calibri"/>
    </w:rPr>
  </w:style>
  <w:style w:type="paragraph" w:customStyle="1" w:styleId="1ffffff7">
    <w:name w:val="Основной текст с отступом 1"/>
    <w:basedOn w:val="af2"/>
    <w:uiPriority w:val="99"/>
    <w:rsid w:val="00676E5D"/>
    <w:pPr>
      <w:tabs>
        <w:tab w:val="left" w:pos="720"/>
      </w:tabs>
      <w:spacing w:line="360" w:lineRule="auto"/>
      <w:ind w:firstLine="737"/>
      <w:jc w:val="both"/>
    </w:pPr>
    <w:rPr>
      <w:rFonts w:eastAsia="Calibri" w:cs="Arial"/>
    </w:rPr>
  </w:style>
  <w:style w:type="paragraph" w:customStyle="1" w:styleId="4fe">
    <w:name w:val="Заголовок 4 (мой)"/>
    <w:basedOn w:val="af2"/>
    <w:uiPriority w:val="99"/>
    <w:rsid w:val="00676E5D"/>
    <w:pPr>
      <w:spacing w:before="120" w:after="120"/>
      <w:ind w:firstLine="737"/>
      <w:jc w:val="both"/>
    </w:pPr>
    <w:rPr>
      <w:rFonts w:eastAsia="Calibri" w:cs="Arial"/>
      <w:bCs/>
      <w:iCs/>
      <w:u w:val="single"/>
    </w:rPr>
  </w:style>
  <w:style w:type="paragraph" w:customStyle="1" w:styleId="afffffffffffffffffffffff4">
    <w:name w:val="Раздел Знак"/>
    <w:uiPriority w:val="99"/>
    <w:rsid w:val="00676E5D"/>
    <w:pPr>
      <w:spacing w:before="360" w:after="360"/>
      <w:ind w:firstLine="737"/>
      <w:jc w:val="both"/>
    </w:pPr>
    <w:rPr>
      <w:rFonts w:eastAsia="Calibri" w:cs="Arial"/>
      <w:b/>
      <w:bCs/>
      <w:caps/>
      <w:sz w:val="24"/>
      <w:szCs w:val="24"/>
    </w:rPr>
  </w:style>
  <w:style w:type="paragraph" w:customStyle="1" w:styleId="6f1">
    <w:name w:val="основной текст Знак6"/>
    <w:basedOn w:val="af2"/>
    <w:uiPriority w:val="99"/>
    <w:rsid w:val="00676E5D"/>
    <w:pPr>
      <w:spacing w:line="360" w:lineRule="auto"/>
      <w:ind w:firstLine="737"/>
      <w:jc w:val="both"/>
    </w:pPr>
    <w:rPr>
      <w:rFonts w:eastAsia="Calibri"/>
    </w:rPr>
  </w:style>
  <w:style w:type="character" w:customStyle="1" w:styleId="1ffffff8">
    <w:name w:val="основной текст Знак Знак Знак Знак1 Знак"/>
    <w:link w:val="1ffffff9"/>
    <w:locked/>
    <w:rsid w:val="00676E5D"/>
    <w:rPr>
      <w:sz w:val="24"/>
      <w:szCs w:val="24"/>
    </w:rPr>
  </w:style>
  <w:style w:type="paragraph" w:customStyle="1" w:styleId="1ffffff9">
    <w:name w:val="основной текст Знак Знак Знак Знак1"/>
    <w:basedOn w:val="af2"/>
    <w:link w:val="1ffffff8"/>
    <w:rsid w:val="00676E5D"/>
    <w:pPr>
      <w:spacing w:line="360" w:lineRule="auto"/>
      <w:ind w:firstLine="709"/>
      <w:jc w:val="both"/>
    </w:pPr>
  </w:style>
  <w:style w:type="character" w:customStyle="1" w:styleId="afffffffffffffffffffffff5">
    <w:name w:val="основной текст Знак Знак Знак Знак Знак Знак Знак Знак Знак Знак Знак"/>
    <w:link w:val="afffffffffffffffffffffff6"/>
    <w:locked/>
    <w:rsid w:val="00676E5D"/>
    <w:rPr>
      <w:sz w:val="24"/>
      <w:szCs w:val="24"/>
    </w:rPr>
  </w:style>
  <w:style w:type="paragraph" w:customStyle="1" w:styleId="afffffffffffffffffffffff6">
    <w:name w:val="основной текст Знак Знак Знак Знак Знак Знак Знак Знак Знак Знак"/>
    <w:basedOn w:val="af2"/>
    <w:link w:val="afffffffffffffffffffffff5"/>
    <w:rsid w:val="00676E5D"/>
    <w:pPr>
      <w:spacing w:line="360" w:lineRule="auto"/>
      <w:ind w:firstLine="737"/>
      <w:jc w:val="both"/>
    </w:pPr>
  </w:style>
  <w:style w:type="character" w:customStyle="1" w:styleId="afffffffffffffffffffffff7">
    <w:name w:val="пункт Знак Знак Знак"/>
    <w:link w:val="afffffffffffffffffffffff8"/>
    <w:locked/>
    <w:rsid w:val="00676E5D"/>
    <w:rPr>
      <w:b/>
      <w:sz w:val="24"/>
      <w:szCs w:val="24"/>
    </w:rPr>
  </w:style>
  <w:style w:type="paragraph" w:customStyle="1" w:styleId="afffffffffffffffffffffff8">
    <w:name w:val="пункт Знак Знак"/>
    <w:basedOn w:val="af2"/>
    <w:next w:val="af2"/>
    <w:link w:val="afffffffffffffffffffffff7"/>
    <w:rsid w:val="00676E5D"/>
    <w:pPr>
      <w:spacing w:after="240"/>
      <w:ind w:firstLine="737"/>
      <w:jc w:val="both"/>
    </w:pPr>
    <w:rPr>
      <w:b/>
    </w:rPr>
  </w:style>
  <w:style w:type="paragraph" w:customStyle="1" w:styleId="2fffffb">
    <w:name w:val="çàãîëîâîê 2"/>
    <w:basedOn w:val="afffffffffff8"/>
    <w:next w:val="afffffffffff8"/>
    <w:uiPriority w:val="99"/>
    <w:rsid w:val="00676E5D"/>
    <w:pPr>
      <w:keepNext/>
      <w:overflowPunct/>
      <w:autoSpaceDE/>
      <w:autoSpaceDN/>
      <w:adjustRightInd/>
      <w:ind w:firstLine="720"/>
      <w:textAlignment w:val="auto"/>
    </w:pPr>
    <w:rPr>
      <w:rFonts w:eastAsia="Calibri"/>
      <w:b/>
      <w:i/>
      <w:szCs w:val="24"/>
      <w:lang w:val="ru-RU"/>
    </w:rPr>
  </w:style>
  <w:style w:type="paragraph" w:customStyle="1" w:styleId="3ffb">
    <w:name w:val="çàãîëîâîê 3"/>
    <w:basedOn w:val="afffffffffff8"/>
    <w:next w:val="afffffffffff8"/>
    <w:uiPriority w:val="99"/>
    <w:rsid w:val="00676E5D"/>
    <w:pPr>
      <w:keepNext/>
      <w:overflowPunct/>
      <w:autoSpaceDE/>
      <w:autoSpaceDN/>
      <w:adjustRightInd/>
      <w:ind w:firstLine="720"/>
      <w:textAlignment w:val="auto"/>
    </w:pPr>
    <w:rPr>
      <w:rFonts w:eastAsia="Calibri"/>
      <w:b/>
      <w:szCs w:val="24"/>
      <w:lang w:val="ru-RU"/>
    </w:rPr>
  </w:style>
  <w:style w:type="paragraph" w:customStyle="1" w:styleId="afffffffffffffffffffffff9">
    <w:name w:val="Заголовок таблиц"/>
    <w:uiPriority w:val="99"/>
    <w:rsid w:val="00676E5D"/>
    <w:pPr>
      <w:tabs>
        <w:tab w:val="num" w:pos="1068"/>
      </w:tabs>
      <w:spacing w:after="240" w:line="360" w:lineRule="auto"/>
      <w:jc w:val="both"/>
    </w:pPr>
    <w:rPr>
      <w:rFonts w:eastAsia="Calibri"/>
      <w:b/>
      <w:bCs/>
      <w:position w:val="-10"/>
      <w:sz w:val="22"/>
      <w:szCs w:val="24"/>
      <w:lang w:eastAsia="en-US"/>
    </w:rPr>
  </w:style>
  <w:style w:type="paragraph" w:customStyle="1" w:styleId="1ffffffa">
    <w:name w:val="таблица 1"/>
    <w:basedOn w:val="affd"/>
    <w:rsid w:val="00676E5D"/>
    <w:pPr>
      <w:spacing w:before="0" w:after="0"/>
      <w:ind w:firstLine="709"/>
      <w:jc w:val="left"/>
    </w:pPr>
    <w:rPr>
      <w:sz w:val="22"/>
      <w:szCs w:val="22"/>
      <w:lang w:eastAsia="en-US"/>
    </w:rPr>
  </w:style>
  <w:style w:type="paragraph" w:customStyle="1" w:styleId="doc">
    <w:name w:val="doc"/>
    <w:basedOn w:val="af2"/>
    <w:uiPriority w:val="99"/>
    <w:rsid w:val="00676E5D"/>
    <w:rPr>
      <w:rFonts w:ascii="Arial" w:eastAsia="Arial Unicode MS" w:hAnsi="Arial" w:cs="Arial"/>
      <w:color w:val="000000"/>
      <w:sz w:val="22"/>
      <w:szCs w:val="22"/>
    </w:rPr>
  </w:style>
  <w:style w:type="paragraph" w:customStyle="1" w:styleId="afffffffffffffffffffffffa">
    <w:name w:val="&quot;Обычный&quot;"/>
    <w:basedOn w:val="af2"/>
    <w:uiPriority w:val="99"/>
    <w:rsid w:val="00676E5D"/>
    <w:pPr>
      <w:spacing w:line="360" w:lineRule="auto"/>
      <w:ind w:firstLine="737"/>
      <w:jc w:val="both"/>
    </w:pPr>
    <w:rPr>
      <w:rFonts w:eastAsia="Calibri" w:cs="Courier New"/>
    </w:rPr>
  </w:style>
  <w:style w:type="paragraph" w:customStyle="1" w:styleId="CM13">
    <w:name w:val="CM13"/>
    <w:basedOn w:val="Default"/>
    <w:next w:val="Default"/>
    <w:uiPriority w:val="99"/>
    <w:rsid w:val="00676E5D"/>
    <w:pPr>
      <w:widowControl w:val="0"/>
      <w:spacing w:line="413" w:lineRule="atLeast"/>
    </w:pPr>
    <w:rPr>
      <w:color w:val="auto"/>
    </w:rPr>
  </w:style>
  <w:style w:type="paragraph" w:customStyle="1" w:styleId="CM22">
    <w:name w:val="CM22"/>
    <w:basedOn w:val="Default"/>
    <w:next w:val="Default"/>
    <w:uiPriority w:val="99"/>
    <w:rsid w:val="00676E5D"/>
    <w:pPr>
      <w:widowControl w:val="0"/>
      <w:spacing w:line="416" w:lineRule="atLeast"/>
    </w:pPr>
    <w:rPr>
      <w:color w:val="auto"/>
    </w:rPr>
  </w:style>
  <w:style w:type="paragraph" w:customStyle="1" w:styleId="CM23">
    <w:name w:val="CM23"/>
    <w:basedOn w:val="Default"/>
    <w:next w:val="Default"/>
    <w:uiPriority w:val="99"/>
    <w:rsid w:val="00676E5D"/>
    <w:pPr>
      <w:widowControl w:val="0"/>
      <w:spacing w:line="413" w:lineRule="atLeast"/>
    </w:pPr>
    <w:rPr>
      <w:color w:val="auto"/>
    </w:rPr>
  </w:style>
  <w:style w:type="paragraph" w:customStyle="1" w:styleId="CM105">
    <w:name w:val="CM105"/>
    <w:basedOn w:val="Default"/>
    <w:next w:val="Default"/>
    <w:uiPriority w:val="99"/>
    <w:rsid w:val="00676E5D"/>
    <w:pPr>
      <w:widowControl w:val="0"/>
      <w:spacing w:line="416" w:lineRule="atLeast"/>
    </w:pPr>
    <w:rPr>
      <w:color w:val="auto"/>
    </w:rPr>
  </w:style>
  <w:style w:type="paragraph" w:customStyle="1" w:styleId="CharCharCharCharCharCharCharCharCharCharCharChar3">
    <w:name w:val="Char Char Char Char Char Char Char Char Char Char Char Char3"/>
    <w:basedOn w:val="af2"/>
    <w:uiPriority w:val="99"/>
    <w:rsid w:val="00676E5D"/>
    <w:rPr>
      <w:rFonts w:ascii="SimSun" w:eastAsia="SimSun" w:hAnsi="SimSun" w:cs="SimSun"/>
      <w:lang w:val="en-US" w:eastAsia="zh-CN"/>
    </w:rPr>
  </w:style>
  <w:style w:type="paragraph" w:customStyle="1" w:styleId="western">
    <w:name w:val="western"/>
    <w:basedOn w:val="af2"/>
    <w:uiPriority w:val="99"/>
    <w:rsid w:val="00676E5D"/>
    <w:pPr>
      <w:spacing w:before="100" w:beforeAutospacing="1" w:after="100" w:afterAutospacing="1"/>
    </w:pPr>
  </w:style>
  <w:style w:type="paragraph" w:customStyle="1" w:styleId="2c">
    <w:name w:val="основной текст Знак Знак Знак Знак Знак2"/>
    <w:basedOn w:val="af2"/>
    <w:link w:val="afff3"/>
    <w:rsid w:val="00676E5D"/>
    <w:pPr>
      <w:spacing w:line="360" w:lineRule="auto"/>
      <w:ind w:firstLine="709"/>
      <w:jc w:val="both"/>
    </w:pPr>
    <w:rPr>
      <w:szCs w:val="20"/>
    </w:rPr>
  </w:style>
  <w:style w:type="paragraph" w:customStyle="1" w:styleId="2fffffc">
    <w:name w:val="основной текст Знак Знак2"/>
    <w:basedOn w:val="af2"/>
    <w:rsid w:val="00676E5D"/>
    <w:pPr>
      <w:spacing w:line="360" w:lineRule="auto"/>
      <w:ind w:firstLine="737"/>
      <w:jc w:val="both"/>
    </w:pPr>
    <w:rPr>
      <w:szCs w:val="22"/>
      <w:lang w:eastAsia="en-US"/>
    </w:rPr>
  </w:style>
  <w:style w:type="paragraph" w:customStyle="1" w:styleId="2fffffd">
    <w:name w:val="основной текст Знак Знак Знак2"/>
    <w:basedOn w:val="af2"/>
    <w:uiPriority w:val="99"/>
    <w:rsid w:val="00676E5D"/>
    <w:pPr>
      <w:spacing w:line="360" w:lineRule="auto"/>
      <w:ind w:firstLine="737"/>
      <w:jc w:val="both"/>
    </w:pPr>
  </w:style>
  <w:style w:type="paragraph" w:customStyle="1" w:styleId="1TimesNewRoman12">
    <w:name w:val="Стиль Заголовок 1 + Times New Roman 12 пт По центру"/>
    <w:basedOn w:val="10"/>
    <w:rsid w:val="00676E5D"/>
    <w:pPr>
      <w:widowControl/>
      <w:spacing w:before="240" w:after="60" w:line="240" w:lineRule="auto"/>
      <w:ind w:left="708"/>
    </w:pPr>
    <w:rPr>
      <w:rFonts w:eastAsia="Calibri"/>
      <w:bCs/>
      <w:caps w:val="0"/>
      <w:szCs w:val="20"/>
    </w:rPr>
  </w:style>
  <w:style w:type="paragraph" w:customStyle="1" w:styleId="1TimesNewRoman12127">
    <w:name w:val="Стиль Заголовок 1 + Times New Roman 12 пт По ширине Слева:  127..."/>
    <w:basedOn w:val="10"/>
    <w:rsid w:val="00676E5D"/>
    <w:pPr>
      <w:widowControl/>
      <w:spacing w:before="240" w:after="60"/>
      <w:ind w:left="708"/>
    </w:pPr>
    <w:rPr>
      <w:rFonts w:eastAsia="Calibri"/>
      <w:bCs/>
      <w:caps w:val="0"/>
      <w:szCs w:val="20"/>
    </w:rPr>
  </w:style>
  <w:style w:type="paragraph" w:customStyle="1" w:styleId="2TimesNewRoman">
    <w:name w:val="Стиль Заголовок 2+Times New Roman"/>
    <w:aliases w:val="12 пт,нет курисв,первая строка 1,...,Заголовок 1 + Times New Roman,Первая строка:  1,27 см,Обычный + По ширине,25 см,Междустр.интервал:  полуторный"/>
    <w:link w:val="afffffffffffffffffffffffb"/>
    <w:rsid w:val="00676E5D"/>
    <w:rPr>
      <w:sz w:val="24"/>
      <w:szCs w:val="24"/>
    </w:rPr>
  </w:style>
  <w:style w:type="paragraph" w:customStyle="1" w:styleId="afffffffffffffffffffffffc">
    <w:name w:val="俄文正文"/>
    <w:rsid w:val="00676E5D"/>
    <w:pPr>
      <w:widowControl w:val="0"/>
      <w:jc w:val="both"/>
    </w:pPr>
    <w:rPr>
      <w:rFonts w:eastAsia="SimSun"/>
      <w:sz w:val="21"/>
      <w:szCs w:val="24"/>
      <w:lang w:eastAsia="zh-CN"/>
    </w:rPr>
  </w:style>
  <w:style w:type="paragraph" w:customStyle="1" w:styleId="afffffffffffffffffffffffd">
    <w:name w:val="标题三"/>
    <w:rsid w:val="00676E5D"/>
    <w:pPr>
      <w:spacing w:before="156" w:after="156"/>
      <w:jc w:val="both"/>
      <w:outlineLvl w:val="2"/>
    </w:pPr>
    <w:rPr>
      <w:rFonts w:eastAsia="SimSun"/>
      <w:sz w:val="24"/>
      <w:szCs w:val="24"/>
      <w:lang w:val="en-US" w:eastAsia="zh-CN"/>
    </w:rPr>
  </w:style>
  <w:style w:type="paragraph" w:customStyle="1" w:styleId="afffffffffffffffffffffffe">
    <w:name w:val="图表标题"/>
    <w:rsid w:val="00676E5D"/>
    <w:pPr>
      <w:jc w:val="center"/>
    </w:pPr>
    <w:rPr>
      <w:rFonts w:eastAsia="SimSun"/>
      <w:b/>
      <w:bCs/>
      <w:sz w:val="18"/>
      <w:szCs w:val="24"/>
      <w:lang w:eastAsia="zh-CN"/>
    </w:rPr>
  </w:style>
  <w:style w:type="paragraph" w:customStyle="1" w:styleId="13b">
    <w:name w:val="Стиль 13 пт Оранжевый"/>
    <w:next w:val="affffd"/>
    <w:autoRedefine/>
    <w:rsid w:val="00676E5D"/>
    <w:pPr>
      <w:jc w:val="both"/>
    </w:pPr>
    <w:rPr>
      <w:sz w:val="24"/>
      <w:szCs w:val="24"/>
    </w:rPr>
  </w:style>
  <w:style w:type="paragraph" w:customStyle="1" w:styleId="affffffffffffffffffffffff">
    <w:name w:val="."/>
    <w:basedOn w:val="af2"/>
    <w:rsid w:val="00676E5D"/>
    <w:pPr>
      <w:spacing w:line="360" w:lineRule="auto"/>
      <w:ind w:firstLine="708"/>
    </w:pPr>
  </w:style>
  <w:style w:type="paragraph" w:customStyle="1" w:styleId="21f">
    <w:name w:val="Абзац списка21"/>
    <w:basedOn w:val="af2"/>
    <w:uiPriority w:val="99"/>
    <w:rsid w:val="00676E5D"/>
    <w:pPr>
      <w:spacing w:after="200" w:line="276" w:lineRule="auto"/>
      <w:ind w:left="720"/>
    </w:pPr>
    <w:rPr>
      <w:rFonts w:ascii="Calibri" w:hAnsi="Calibri"/>
      <w:sz w:val="22"/>
      <w:szCs w:val="22"/>
    </w:rPr>
  </w:style>
  <w:style w:type="character" w:customStyle="1" w:styleId="FontStyle72">
    <w:name w:val="Font Style72"/>
    <w:rsid w:val="00676E5D"/>
    <w:rPr>
      <w:rFonts w:ascii="Times New Roman" w:hAnsi="Times New Roman" w:cs="Times New Roman" w:hint="default"/>
      <w:b/>
      <w:bCs/>
      <w:sz w:val="18"/>
      <w:szCs w:val="18"/>
    </w:rPr>
  </w:style>
  <w:style w:type="character" w:customStyle="1" w:styleId="Heading6Char">
    <w:name w:val="Heading 6 Char"/>
    <w:locked/>
    <w:rsid w:val="00676E5D"/>
    <w:rPr>
      <w:rFonts w:ascii="Calibri" w:hAnsi="Calibri" w:cs="Times New Roman" w:hint="default"/>
      <w:b/>
      <w:bCs/>
    </w:rPr>
  </w:style>
  <w:style w:type="character" w:customStyle="1" w:styleId="Heading7Char">
    <w:name w:val="Heading 7 Char"/>
    <w:locked/>
    <w:rsid w:val="00676E5D"/>
    <w:rPr>
      <w:rFonts w:ascii="Calibri" w:hAnsi="Calibri" w:cs="Times New Roman" w:hint="default"/>
      <w:sz w:val="24"/>
      <w:szCs w:val="24"/>
    </w:rPr>
  </w:style>
  <w:style w:type="character" w:customStyle="1" w:styleId="Heading8Char">
    <w:name w:val="Heading 8 Char"/>
    <w:locked/>
    <w:rsid w:val="00676E5D"/>
    <w:rPr>
      <w:rFonts w:ascii="Calibri" w:hAnsi="Calibri" w:cs="Times New Roman" w:hint="default"/>
      <w:i/>
      <w:iCs/>
      <w:sz w:val="24"/>
      <w:szCs w:val="24"/>
    </w:rPr>
  </w:style>
  <w:style w:type="character" w:customStyle="1" w:styleId="Heading9Char">
    <w:name w:val="Heading 9 Char"/>
    <w:locked/>
    <w:rsid w:val="00676E5D"/>
    <w:rPr>
      <w:rFonts w:ascii="Cambria" w:hAnsi="Cambria" w:cs="Times New Roman" w:hint="default"/>
    </w:rPr>
  </w:style>
  <w:style w:type="character" w:customStyle="1" w:styleId="BodyText2Char">
    <w:name w:val="Body Text 2 Char"/>
    <w:locked/>
    <w:rsid w:val="00676E5D"/>
    <w:rPr>
      <w:rFonts w:ascii="Times New Roman" w:hAnsi="Times New Roman" w:cs="Times New Roman" w:hint="default"/>
      <w:sz w:val="24"/>
      <w:szCs w:val="24"/>
    </w:rPr>
  </w:style>
  <w:style w:type="character" w:customStyle="1" w:styleId="PlainTextChar">
    <w:name w:val="Plain Text Char"/>
    <w:locked/>
    <w:rsid w:val="00676E5D"/>
    <w:rPr>
      <w:rFonts w:ascii="Courier New" w:hAnsi="Courier New" w:cs="Courier New" w:hint="default"/>
      <w:sz w:val="20"/>
      <w:szCs w:val="20"/>
    </w:rPr>
  </w:style>
  <w:style w:type="character" w:customStyle="1" w:styleId="BodyTextIndent3Char">
    <w:name w:val="Body Text Indent 3 Char"/>
    <w:locked/>
    <w:rsid w:val="00676E5D"/>
    <w:rPr>
      <w:rFonts w:ascii="Times New Roman" w:hAnsi="Times New Roman" w:cs="Times New Roman" w:hint="default"/>
      <w:sz w:val="16"/>
      <w:szCs w:val="16"/>
    </w:rPr>
  </w:style>
  <w:style w:type="character" w:customStyle="1" w:styleId="CommentTextChar">
    <w:name w:val="Comment Text Char"/>
    <w:semiHidden/>
    <w:locked/>
    <w:rsid w:val="00676E5D"/>
    <w:rPr>
      <w:rFonts w:ascii="Times New Roman" w:hAnsi="Times New Roman" w:cs="Times New Roman" w:hint="default"/>
      <w:sz w:val="20"/>
      <w:szCs w:val="20"/>
    </w:rPr>
  </w:style>
  <w:style w:type="character" w:customStyle="1" w:styleId="TitleUp">
    <w:name w:val="Title Up Знак Знак"/>
    <w:locked/>
    <w:rsid w:val="00676E5D"/>
    <w:rPr>
      <w:rFonts w:ascii="Calibri" w:eastAsia="Calibri" w:hAnsi="Calibri" w:cs="Calibri" w:hint="default"/>
      <w:sz w:val="24"/>
      <w:szCs w:val="24"/>
      <w:lang w:val="ru-RU" w:eastAsia="ru-RU" w:bidi="ar-SA"/>
    </w:rPr>
  </w:style>
  <w:style w:type="character" w:customStyle="1" w:styleId="1ffffffb">
    <w:name w:val="основной текст Знак Знак1"/>
    <w:rsid w:val="00676E5D"/>
    <w:rPr>
      <w:rFonts w:ascii="Times New Roman" w:hAnsi="Times New Roman" w:cs="Times New Roman" w:hint="default"/>
      <w:sz w:val="24"/>
      <w:szCs w:val="24"/>
      <w:lang w:val="ru-RU" w:eastAsia="ru-RU" w:bidi="ar-SA"/>
    </w:rPr>
  </w:style>
  <w:style w:type="character" w:customStyle="1" w:styleId="affffffffffffffffffffffff0">
    <w:name w:val="Стиль Черный"/>
    <w:rsid w:val="00676E5D"/>
    <w:rPr>
      <w:rFonts w:ascii="Times New Roman" w:hAnsi="Times New Roman" w:cs="Times New Roman" w:hint="default"/>
      <w:color w:val="000000"/>
    </w:rPr>
  </w:style>
  <w:style w:type="character" w:customStyle="1" w:styleId="2fffffe">
    <w:name w:val="основной текст Знак2"/>
    <w:rsid w:val="00676E5D"/>
    <w:rPr>
      <w:rFonts w:ascii="Times New Roman" w:hAnsi="Times New Roman" w:cs="Times New Roman" w:hint="default"/>
      <w:sz w:val="24"/>
      <w:szCs w:val="24"/>
      <w:lang w:val="ru-RU" w:eastAsia="ru-RU" w:bidi="ar-SA"/>
    </w:rPr>
  </w:style>
  <w:style w:type="character" w:customStyle="1" w:styleId="3ffc">
    <w:name w:val="основной текст Знак Знак3"/>
    <w:rsid w:val="00676E5D"/>
    <w:rPr>
      <w:rFonts w:ascii="Times New Roman" w:hAnsi="Times New Roman" w:cs="Times New Roman" w:hint="default"/>
      <w:sz w:val="24"/>
      <w:szCs w:val="24"/>
      <w:lang w:val="ru-RU" w:eastAsia="ru-RU" w:bidi="ar-SA"/>
    </w:rPr>
  </w:style>
  <w:style w:type="character" w:customStyle="1" w:styleId="1ffffffc">
    <w:name w:val="основной текст Знак Знак Знак1"/>
    <w:rsid w:val="00676E5D"/>
    <w:rPr>
      <w:rFonts w:ascii="Times New Roman" w:hAnsi="Times New Roman" w:cs="Times New Roman" w:hint="default"/>
      <w:sz w:val="24"/>
      <w:szCs w:val="24"/>
      <w:lang w:val="ru-RU" w:eastAsia="ru-RU" w:bidi="ar-SA"/>
    </w:rPr>
  </w:style>
  <w:style w:type="character" w:customStyle="1" w:styleId="5f9">
    <w:name w:val="основной текст Знак5"/>
    <w:rsid w:val="00676E5D"/>
    <w:rPr>
      <w:rFonts w:ascii="Times New Roman" w:hAnsi="Times New Roman" w:cs="Times New Roman" w:hint="default"/>
      <w:sz w:val="24"/>
      <w:szCs w:val="24"/>
      <w:lang w:val="ru-RU" w:eastAsia="ru-RU" w:bidi="ar-SA"/>
    </w:rPr>
  </w:style>
  <w:style w:type="character" w:customStyle="1" w:styleId="1ffffffd">
    <w:name w:val="основной текст Знак Знак Знак Знак Знак Знак1"/>
    <w:rsid w:val="00676E5D"/>
    <w:rPr>
      <w:rFonts w:ascii="Times New Roman" w:hAnsi="Times New Roman" w:cs="Times New Roman" w:hint="default"/>
      <w:sz w:val="24"/>
      <w:lang w:val="ru-RU" w:eastAsia="ru-RU" w:bidi="ar-SA"/>
    </w:rPr>
  </w:style>
  <w:style w:type="character" w:customStyle="1" w:styleId="1ffffffe">
    <w:name w:val="основной текст Знак Знак Знак Знак Знак1"/>
    <w:rsid w:val="00676E5D"/>
    <w:rPr>
      <w:rFonts w:ascii="Times New Roman" w:hAnsi="Times New Roman" w:cs="Times New Roman" w:hint="default"/>
      <w:sz w:val="24"/>
      <w:lang w:val="ru-RU" w:eastAsia="ru-RU" w:bidi="ar-SA"/>
    </w:rPr>
  </w:style>
  <w:style w:type="character" w:customStyle="1" w:styleId="1fffffff">
    <w:name w:val="Абзац Знак Знак1"/>
    <w:rsid w:val="00676E5D"/>
    <w:rPr>
      <w:rFonts w:ascii="Times New Roman" w:hAnsi="Times New Roman" w:cs="Times New Roman" w:hint="default"/>
      <w:sz w:val="24"/>
      <w:lang w:val="ru-RU" w:eastAsia="ru-RU" w:bidi="ar-SA"/>
    </w:rPr>
  </w:style>
  <w:style w:type="character" w:customStyle="1" w:styleId="affffffffffffffffffffffff1">
    <w:name w:val="Абзац Знак Знак"/>
    <w:rsid w:val="00676E5D"/>
    <w:rPr>
      <w:rFonts w:ascii="Times New Roman" w:hAnsi="Times New Roman" w:cs="Times New Roman" w:hint="default"/>
      <w:sz w:val="24"/>
      <w:lang w:val="ru-RU" w:eastAsia="ru-RU" w:bidi="ar-SA"/>
    </w:rPr>
  </w:style>
  <w:style w:type="character" w:customStyle="1" w:styleId="421">
    <w:name w:val="Заголовок 4 Знак2"/>
    <w:aliases w:val="Заголовок 4 Знак1 Знак,Заголовок 4 Знак Знак Знак,Заголовок 4 Знак1 Знак1 Знак Знак,Заголовок 4 Знак Знак Знак1 Знак Знак,Знак Знак Знак Знак1 Знак Знак,Знак Знак Знак1 Знак Знак,Заголовок 4 Знак Знак1 Знак Знак, Знак Знак Знак Знак"/>
    <w:rsid w:val="00676E5D"/>
    <w:rPr>
      <w:b/>
      <w:bCs w:val="0"/>
      <w:snapToGrid/>
      <w:color w:val="000000"/>
      <w:sz w:val="24"/>
      <w:lang w:val="ru-RU" w:eastAsia="ru-RU" w:bidi="ar-SA"/>
    </w:rPr>
  </w:style>
  <w:style w:type="character" w:customStyle="1" w:styleId="11f5">
    <w:name w:val="основной текст Знак1 Знак Знак Знак Знак Знак Знак Знак Знак Знак Знак Знак Знак Знак1"/>
    <w:rsid w:val="00676E5D"/>
    <w:rPr>
      <w:sz w:val="24"/>
      <w:lang w:val="ru-RU" w:eastAsia="ru-RU" w:bidi="ar-SA"/>
    </w:rPr>
  </w:style>
  <w:style w:type="character" w:customStyle="1" w:styleId="21f0">
    <w:name w:val="основной текст Знак2 Знак Знак Знак Знак Знак Знак Знак1"/>
    <w:rsid w:val="00676E5D"/>
    <w:rPr>
      <w:sz w:val="24"/>
      <w:szCs w:val="24"/>
      <w:lang w:val="ru-RU" w:eastAsia="ru-RU" w:bidi="ar-SA"/>
    </w:rPr>
  </w:style>
  <w:style w:type="character" w:customStyle="1" w:styleId="21f1">
    <w:name w:val="основной текст Знак Знак2 Знак Знак1"/>
    <w:rsid w:val="00676E5D"/>
    <w:rPr>
      <w:sz w:val="24"/>
      <w:szCs w:val="24"/>
      <w:lang w:val="ru-RU" w:eastAsia="ru-RU" w:bidi="ar-SA"/>
    </w:rPr>
  </w:style>
  <w:style w:type="character" w:customStyle="1" w:styleId="414">
    <w:name w:val="основной текст Знак4 Знак Знак Знак1"/>
    <w:rsid w:val="00676E5D"/>
    <w:rPr>
      <w:sz w:val="24"/>
      <w:szCs w:val="24"/>
      <w:lang w:val="ru-RU" w:eastAsia="ru-RU" w:bidi="ar-SA"/>
    </w:rPr>
  </w:style>
  <w:style w:type="character" w:customStyle="1" w:styleId="7d">
    <w:name w:val="основной текст Знак7"/>
    <w:rsid w:val="00676E5D"/>
    <w:rPr>
      <w:rFonts w:ascii="Times New Roman" w:eastAsia="Times New Roman" w:hAnsi="Times New Roman" w:cs="Times New Roman" w:hint="default"/>
      <w:sz w:val="24"/>
      <w:szCs w:val="24"/>
      <w:lang w:eastAsia="ru-RU"/>
    </w:rPr>
  </w:style>
  <w:style w:type="character" w:customStyle="1" w:styleId="2ffffff">
    <w:name w:val="Верхний колонтитул Знак2"/>
    <w:uiPriority w:val="99"/>
    <w:rsid w:val="00676E5D"/>
    <w:rPr>
      <w:rFonts w:ascii="Times New Roman" w:eastAsia="Times New Roman" w:hAnsi="Times New Roman" w:cs="Times New Roman" w:hint="default"/>
      <w:szCs w:val="24"/>
      <w:lang w:eastAsia="ru-RU"/>
    </w:rPr>
  </w:style>
  <w:style w:type="character" w:customStyle="1" w:styleId="TitleDown1">
    <w:name w:val="Title Down Знак Знак1"/>
    <w:rsid w:val="00676E5D"/>
    <w:rPr>
      <w:rFonts w:ascii="Calibri" w:hAnsi="Calibri" w:cs="Calibri" w:hint="default"/>
      <w:sz w:val="22"/>
      <w:szCs w:val="22"/>
      <w:lang w:val="ru-RU" w:eastAsia="ru-RU" w:bidi="ar-SA"/>
    </w:rPr>
  </w:style>
  <w:style w:type="table" w:customStyle="1" w:styleId="1fffffff0">
    <w:name w:val="Светлый список1"/>
    <w:rsid w:val="00676E5D"/>
    <w:rPr>
      <w:rFonts w:ascii="Calibri" w:hAnsi="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ffd">
    <w:name w:val="Сетка таблицы3"/>
    <w:basedOn w:val="af4"/>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fe">
    <w:name w:val="Тимка3"/>
    <w:basedOn w:val="af2"/>
    <w:next w:val="af2"/>
    <w:uiPriority w:val="99"/>
    <w:rsid w:val="00676E5D"/>
    <w:pPr>
      <w:keepNext/>
      <w:spacing w:line="360" w:lineRule="auto"/>
      <w:ind w:firstLine="720"/>
      <w:jc w:val="center"/>
      <w:outlineLvl w:val="2"/>
    </w:pPr>
    <w:rPr>
      <w:rFonts w:eastAsia="Calibri"/>
      <w:i/>
    </w:rPr>
  </w:style>
  <w:style w:type="paragraph" w:customStyle="1" w:styleId="01">
    <w:name w:val="Название таблицы + Слева:  0 см+обычный"/>
    <w:basedOn w:val="af6"/>
    <w:uiPriority w:val="99"/>
    <w:rsid w:val="00676E5D"/>
    <w:pPr>
      <w:tabs>
        <w:tab w:val="clear" w:pos="0"/>
        <w:tab w:val="clear" w:pos="709"/>
      </w:tabs>
      <w:jc w:val="left"/>
    </w:pPr>
    <w:rPr>
      <w:rFonts w:ascii="Calibri" w:hAnsi="Calibri"/>
      <w:sz w:val="24"/>
      <w:szCs w:val="24"/>
      <w:lang w:val="kk-KZ"/>
    </w:rPr>
  </w:style>
  <w:style w:type="paragraph" w:customStyle="1" w:styleId="CharCharCharCharCharCharCharCharCharCharCharChar7">
    <w:name w:val="Char Char Char Char Char Char Char Char Char Char Char Char7"/>
    <w:basedOn w:val="af2"/>
    <w:rsid w:val="00676E5D"/>
    <w:rPr>
      <w:rFonts w:ascii="SimSun" w:eastAsia="SimSun" w:hAnsi="SimSun" w:cs="SimSun"/>
      <w:lang w:val="en-US" w:eastAsia="zh-CN"/>
    </w:rPr>
  </w:style>
  <w:style w:type="paragraph" w:customStyle="1" w:styleId="1fffffff1">
    <w:name w:val="Стиль Заголовок 1"/>
    <w:aliases w:val="Знак + По центру Междустр.интервал:  1.5 строки"/>
    <w:basedOn w:val="10"/>
    <w:uiPriority w:val="99"/>
    <w:rsid w:val="00676E5D"/>
    <w:pPr>
      <w:widowControl/>
    </w:pPr>
    <w:rPr>
      <w:bCs/>
      <w:caps w:val="0"/>
      <w:kern w:val="28"/>
      <w:szCs w:val="20"/>
    </w:rPr>
  </w:style>
  <w:style w:type="paragraph" w:customStyle="1" w:styleId="affffffffffffffffffffffff2">
    <w:name w:val="Знак Знак Знак Знак Знак Знак"/>
    <w:basedOn w:val="af2"/>
    <w:rsid w:val="00676E5D"/>
    <w:rPr>
      <w:rFonts w:ascii="SimSun" w:eastAsia="SimSun" w:hAnsi="SimSun" w:cs="SimSun"/>
      <w:lang w:val="en-US" w:eastAsia="zh-CN"/>
    </w:rPr>
  </w:style>
  <w:style w:type="numbering" w:customStyle="1" w:styleId="2ffffff0">
    <w:name w:val="Нет списка2"/>
    <w:next w:val="af5"/>
    <w:uiPriority w:val="99"/>
    <w:semiHidden/>
    <w:unhideWhenUsed/>
    <w:rsid w:val="00676E5D"/>
  </w:style>
  <w:style w:type="paragraph" w:customStyle="1" w:styleId="affffffffffffffffffffffff3">
    <w:name w:val="ТТаблица"/>
    <w:aliases w:val="Список исполнителей 2"/>
    <w:basedOn w:val="af2"/>
    <w:rsid w:val="00676E5D"/>
    <w:pPr>
      <w:widowControl w:val="0"/>
      <w:ind w:left="-57" w:right="-57"/>
      <w:jc w:val="center"/>
    </w:pPr>
  </w:style>
  <w:style w:type="character" w:customStyle="1" w:styleId="longtext">
    <w:name w:val="long_text"/>
    <w:uiPriority w:val="99"/>
    <w:rsid w:val="00676E5D"/>
    <w:rPr>
      <w:rFonts w:cs="Times New Roman"/>
    </w:rPr>
  </w:style>
  <w:style w:type="paragraph" w:customStyle="1" w:styleId="CharCharCharCharCharCharCharCharCharCharCharChar4">
    <w:name w:val="Char Char Char Char Char Char Char Char Char Char Char Char4"/>
    <w:basedOn w:val="af2"/>
    <w:uiPriority w:val="99"/>
    <w:rsid w:val="00676E5D"/>
    <w:rPr>
      <w:rFonts w:ascii="SimSun" w:eastAsia="SimSun" w:hAnsi="SimSun" w:cs="SimSun"/>
      <w:lang w:val="en-US" w:eastAsia="zh-CN"/>
    </w:rPr>
  </w:style>
  <w:style w:type="table" w:customStyle="1" w:styleId="11f6">
    <w:name w:val="Светлый список11"/>
    <w:rsid w:val="00676E5D"/>
    <w:rPr>
      <w:rFonts w:ascii="Calibri" w:hAnsi="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9">
    <w:name w:val="Сетка таблицы31"/>
    <w:basedOn w:val="af4"/>
    <w:uiPriority w:val="59"/>
    <w:rsid w:val="00676E5D"/>
    <w:rPr>
      <w:rFonts w:ascii="Calibri" w:eastAsia="Calibri" w:hAnsi="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6">
    <w:name w:val="Стиль41"/>
    <w:rsid w:val="00676E5D"/>
  </w:style>
  <w:style w:type="numbering" w:customStyle="1" w:styleId="1ai1">
    <w:name w:val="1 / a / i1"/>
    <w:basedOn w:val="af5"/>
    <w:next w:val="1ai"/>
    <w:unhideWhenUsed/>
    <w:rsid w:val="00676E5D"/>
    <w:pPr>
      <w:numPr>
        <w:numId w:val="143"/>
      </w:numPr>
    </w:pPr>
  </w:style>
  <w:style w:type="numbering" w:customStyle="1" w:styleId="512">
    <w:name w:val="Стиль51"/>
    <w:rsid w:val="00676E5D"/>
  </w:style>
  <w:style w:type="numbering" w:customStyle="1" w:styleId="11f7">
    <w:name w:val="Текущий список11"/>
    <w:rsid w:val="00676E5D"/>
  </w:style>
  <w:style w:type="numbering" w:customStyle="1" w:styleId="11f8">
    <w:name w:val="Нет списка11"/>
    <w:next w:val="af5"/>
    <w:uiPriority w:val="99"/>
    <w:semiHidden/>
    <w:unhideWhenUsed/>
    <w:rsid w:val="00676E5D"/>
  </w:style>
  <w:style w:type="paragraph" w:customStyle="1" w:styleId="5fa">
    <w:name w:val="Обычный5"/>
    <w:rsid w:val="00676E5D"/>
    <w:pPr>
      <w:ind w:left="3640"/>
    </w:pPr>
    <w:rPr>
      <w:snapToGrid w:val="0"/>
      <w:sz w:val="24"/>
      <w:szCs w:val="24"/>
    </w:rPr>
  </w:style>
  <w:style w:type="paragraph" w:customStyle="1" w:styleId="6f2">
    <w:name w:val="Обычный6"/>
    <w:rsid w:val="00676E5D"/>
    <w:pPr>
      <w:ind w:left="3640"/>
    </w:pPr>
    <w:rPr>
      <w:snapToGrid w:val="0"/>
      <w:sz w:val="24"/>
      <w:szCs w:val="24"/>
    </w:rPr>
  </w:style>
  <w:style w:type="numbering" w:customStyle="1" w:styleId="3fff">
    <w:name w:val="Нет списка3"/>
    <w:next w:val="af5"/>
    <w:uiPriority w:val="99"/>
    <w:semiHidden/>
    <w:unhideWhenUsed/>
    <w:rsid w:val="00676E5D"/>
  </w:style>
  <w:style w:type="numbering" w:customStyle="1" w:styleId="21f2">
    <w:name w:val="Нет списка21"/>
    <w:next w:val="af5"/>
    <w:semiHidden/>
    <w:unhideWhenUsed/>
    <w:rsid w:val="00676E5D"/>
  </w:style>
  <w:style w:type="numbering" w:customStyle="1" w:styleId="1118">
    <w:name w:val="Стиль111"/>
    <w:rsid w:val="00676E5D"/>
  </w:style>
  <w:style w:type="numbering" w:customStyle="1" w:styleId="4ff">
    <w:name w:val="Нет списка4"/>
    <w:next w:val="af5"/>
    <w:semiHidden/>
    <w:unhideWhenUsed/>
    <w:rsid w:val="00676E5D"/>
  </w:style>
  <w:style w:type="table" w:customStyle="1" w:styleId="129">
    <w:name w:val="Светлый список12"/>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2a">
    <w:name w:val="Нет списка12"/>
    <w:next w:val="af5"/>
    <w:semiHidden/>
    <w:unhideWhenUsed/>
    <w:rsid w:val="00676E5D"/>
  </w:style>
  <w:style w:type="numbering" w:customStyle="1" w:styleId="228">
    <w:name w:val="Нет списка22"/>
    <w:next w:val="af5"/>
    <w:semiHidden/>
    <w:unhideWhenUsed/>
    <w:rsid w:val="00676E5D"/>
  </w:style>
  <w:style w:type="numbering" w:customStyle="1" w:styleId="1120">
    <w:name w:val="Стиль112"/>
    <w:rsid w:val="00676E5D"/>
  </w:style>
  <w:style w:type="table" w:customStyle="1" w:styleId="324">
    <w:name w:val="Сетка таблицы32"/>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fb">
    <w:name w:val="Нет списка5"/>
    <w:next w:val="af5"/>
    <w:uiPriority w:val="99"/>
    <w:semiHidden/>
    <w:unhideWhenUsed/>
    <w:rsid w:val="00676E5D"/>
  </w:style>
  <w:style w:type="table" w:customStyle="1" w:styleId="4ff0">
    <w:name w:val="Сетка таблицы4"/>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f0">
    <w:name w:val="Изысканная таблица3"/>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3c">
    <w:name w:val="Светлый список13"/>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3d">
    <w:name w:val="Нет списка13"/>
    <w:next w:val="af5"/>
    <w:semiHidden/>
    <w:unhideWhenUsed/>
    <w:rsid w:val="00676E5D"/>
  </w:style>
  <w:style w:type="numbering" w:customStyle="1" w:styleId="234">
    <w:name w:val="Нет списка23"/>
    <w:next w:val="af5"/>
    <w:semiHidden/>
    <w:unhideWhenUsed/>
    <w:rsid w:val="00676E5D"/>
  </w:style>
  <w:style w:type="numbering" w:customStyle="1" w:styleId="1130">
    <w:name w:val="Стиль113"/>
    <w:rsid w:val="00676E5D"/>
  </w:style>
  <w:style w:type="table" w:customStyle="1" w:styleId="334">
    <w:name w:val="Сетка таблицы33"/>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f3">
    <w:name w:val="Нет списка6"/>
    <w:next w:val="af5"/>
    <w:uiPriority w:val="99"/>
    <w:semiHidden/>
    <w:rsid w:val="00676E5D"/>
  </w:style>
  <w:style w:type="numbering" w:customStyle="1" w:styleId="7e">
    <w:name w:val="Нет списка7"/>
    <w:next w:val="af5"/>
    <w:uiPriority w:val="99"/>
    <w:semiHidden/>
    <w:unhideWhenUsed/>
    <w:rsid w:val="00676E5D"/>
  </w:style>
  <w:style w:type="numbering" w:customStyle="1" w:styleId="146">
    <w:name w:val="Нет списка14"/>
    <w:next w:val="af5"/>
    <w:uiPriority w:val="99"/>
    <w:semiHidden/>
    <w:unhideWhenUsed/>
    <w:rsid w:val="00676E5D"/>
  </w:style>
  <w:style w:type="table" w:customStyle="1" w:styleId="5fc">
    <w:name w:val="Сетка таблицы5"/>
    <w:basedOn w:val="af4"/>
    <w:next w:val="affff2"/>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маркерованный список"/>
    <w:basedOn w:val="af2"/>
    <w:next w:val="affffffffffff7"/>
    <w:rsid w:val="00676E5D"/>
    <w:pPr>
      <w:numPr>
        <w:numId w:val="98"/>
      </w:numPr>
      <w:tabs>
        <w:tab w:val="left" w:pos="567"/>
      </w:tabs>
      <w:spacing w:line="360" w:lineRule="auto"/>
      <w:jc w:val="both"/>
    </w:pPr>
  </w:style>
  <w:style w:type="paragraph" w:customStyle="1" w:styleId="31-">
    <w:name w:val="Заголовок 3.1.* - подраздел"/>
    <w:basedOn w:val="3"/>
    <w:rsid w:val="00676E5D"/>
    <w:pPr>
      <w:spacing w:before="240" w:after="60"/>
    </w:pPr>
    <w:rPr>
      <w:rFonts w:cs="Arial"/>
      <w:bCs/>
      <w:iCs/>
      <w:szCs w:val="26"/>
    </w:rPr>
  </w:style>
  <w:style w:type="character" w:customStyle="1" w:styleId="sourhr1">
    <w:name w:val="sourhr1"/>
    <w:rsid w:val="00676E5D"/>
    <w:rPr>
      <w:color w:val="0000FF"/>
      <w:u w:val="single"/>
    </w:rPr>
  </w:style>
  <w:style w:type="character" w:styleId="HTML5">
    <w:name w:val="HTML Cite"/>
    <w:uiPriority w:val="99"/>
    <w:unhideWhenUsed/>
    <w:locked/>
    <w:rsid w:val="00676E5D"/>
    <w:rPr>
      <w:i/>
      <w:iCs/>
    </w:rPr>
  </w:style>
  <w:style w:type="paragraph" w:customStyle="1" w:styleId="affffffffffffffffffffffff4">
    <w:name w:val="Стиль По центру"/>
    <w:basedOn w:val="af2"/>
    <w:rsid w:val="00676E5D"/>
    <w:pPr>
      <w:spacing w:line="360" w:lineRule="auto"/>
      <w:jc w:val="center"/>
    </w:pPr>
  </w:style>
  <w:style w:type="paragraph" w:customStyle="1" w:styleId="affffffffffffffffffffffff5">
    <w:name w:val="НАЗВАНИЕ ОТЧЕТА"/>
    <w:basedOn w:val="af2"/>
    <w:rsid w:val="00676E5D"/>
    <w:pPr>
      <w:spacing w:line="360" w:lineRule="auto"/>
      <w:jc w:val="center"/>
    </w:pPr>
    <w:rPr>
      <w:b/>
      <w:bCs/>
      <w:sz w:val="32"/>
    </w:rPr>
  </w:style>
  <w:style w:type="numbering" w:customStyle="1" w:styleId="1">
    <w:name w:val="ЗАГОЛОВОК 1  нумерованный"/>
    <w:basedOn w:val="af5"/>
    <w:rsid w:val="00676E5D"/>
    <w:pPr>
      <w:numPr>
        <w:numId w:val="99"/>
      </w:numPr>
    </w:pPr>
  </w:style>
  <w:style w:type="character" w:customStyle="1" w:styleId="109">
    <w:name w:val="табличные данные 10  слева"/>
    <w:rsid w:val="00676E5D"/>
    <w:rPr>
      <w:rFonts w:ascii="Times New Roman" w:hAnsi="Times New Roman"/>
      <w:sz w:val="20"/>
    </w:rPr>
  </w:style>
  <w:style w:type="paragraph" w:customStyle="1" w:styleId="8e">
    <w:name w:val="табличные данные 8 по центру"/>
    <w:basedOn w:val="af2"/>
    <w:rsid w:val="00676E5D"/>
    <w:pPr>
      <w:jc w:val="center"/>
    </w:pPr>
    <w:rPr>
      <w:sz w:val="16"/>
    </w:rPr>
  </w:style>
  <w:style w:type="paragraph" w:customStyle="1" w:styleId="8f">
    <w:name w:val="табличные данные 8 Шапка Итоги"/>
    <w:basedOn w:val="af2"/>
    <w:rsid w:val="00676E5D"/>
    <w:pPr>
      <w:jc w:val="center"/>
    </w:pPr>
    <w:rPr>
      <w:b/>
      <w:bCs/>
      <w:sz w:val="16"/>
    </w:rPr>
  </w:style>
  <w:style w:type="paragraph" w:customStyle="1" w:styleId="CM8">
    <w:name w:val="CM8"/>
    <w:basedOn w:val="af2"/>
    <w:next w:val="af2"/>
    <w:rsid w:val="00676E5D"/>
    <w:pPr>
      <w:widowControl w:val="0"/>
      <w:autoSpaceDE w:val="0"/>
      <w:autoSpaceDN w:val="0"/>
      <w:adjustRightInd w:val="0"/>
      <w:spacing w:line="416" w:lineRule="atLeast"/>
    </w:pPr>
  </w:style>
  <w:style w:type="paragraph" w:customStyle="1" w:styleId="1090">
    <w:name w:val="Стиль табличные е 10  по центру + 9 пт"/>
    <w:basedOn w:val="102"/>
    <w:rsid w:val="00676E5D"/>
    <w:rPr>
      <w:sz w:val="18"/>
      <w:szCs w:val="24"/>
    </w:rPr>
  </w:style>
  <w:style w:type="paragraph" w:customStyle="1" w:styleId="9c">
    <w:name w:val="Табличные данные 9 пт полужирный По центру"/>
    <w:basedOn w:val="af2"/>
    <w:rsid w:val="00676E5D"/>
    <w:pPr>
      <w:jc w:val="center"/>
    </w:pPr>
    <w:rPr>
      <w:b/>
      <w:bCs/>
      <w:sz w:val="18"/>
    </w:rPr>
  </w:style>
  <w:style w:type="paragraph" w:customStyle="1" w:styleId="a6">
    <w:name w:val="Обычный + Черный"/>
    <w:aliases w:val="По ширине"/>
    <w:basedOn w:val="af2"/>
    <w:rsid w:val="00676E5D"/>
    <w:pPr>
      <w:numPr>
        <w:numId w:val="100"/>
      </w:numPr>
      <w:jc w:val="both"/>
    </w:pPr>
    <w:rPr>
      <w:color w:val="000000"/>
    </w:rPr>
  </w:style>
  <w:style w:type="paragraph" w:customStyle="1" w:styleId="affffffffffffffffffffffff6">
    <w:name w:val="ОБЫЧНЫЙ ТЕКСТ + Синий_миг"/>
    <w:basedOn w:val="affffffffffff7"/>
    <w:link w:val="affffffffffffffffffffffff7"/>
    <w:rsid w:val="00676E5D"/>
    <w:rPr>
      <w:color w:val="0000FF"/>
      <w:szCs w:val="24"/>
    </w:rPr>
  </w:style>
  <w:style w:type="character" w:customStyle="1" w:styleId="affffffffffffffffffffffff7">
    <w:name w:val="ОБЫЧНЫЙ ТЕКСТ + Синий_миг Знак Знак"/>
    <w:link w:val="affffffffffffffffffffffff6"/>
    <w:rsid w:val="00676E5D"/>
    <w:rPr>
      <w:color w:val="0000FF"/>
      <w:sz w:val="24"/>
      <w:szCs w:val="24"/>
    </w:rPr>
  </w:style>
  <w:style w:type="paragraph" w:customStyle="1" w:styleId="TOCHeading1">
    <w:name w:val="TOC Heading1"/>
    <w:basedOn w:val="10"/>
    <w:next w:val="af2"/>
    <w:rsid w:val="00676E5D"/>
    <w:pPr>
      <w:keepLines/>
      <w:widowControl/>
      <w:spacing w:before="480"/>
      <w:outlineLvl w:val="9"/>
    </w:pPr>
    <w:rPr>
      <w:rFonts w:ascii="Cambria" w:eastAsia="Calibri" w:hAnsi="Cambria"/>
      <w:bCs/>
      <w:caps w:val="0"/>
      <w:color w:val="365F91"/>
      <w:sz w:val="28"/>
      <w:szCs w:val="28"/>
      <w:lang w:eastAsia="en-US"/>
    </w:rPr>
  </w:style>
  <w:style w:type="character" w:customStyle="1" w:styleId="IntenseReference1">
    <w:name w:val="Intense Reference1"/>
    <w:rsid w:val="00676E5D"/>
    <w:rPr>
      <w:rFonts w:cs="Times New Roman"/>
      <w:b/>
      <w:bCs/>
      <w:smallCaps/>
      <w:color w:val="C0504D"/>
      <w:spacing w:val="5"/>
      <w:u w:val="single"/>
    </w:rPr>
  </w:style>
  <w:style w:type="character" w:customStyle="1" w:styleId="affffffffffffffff5">
    <w:name w:val="источник Знак"/>
    <w:link w:val="affffffffffffffff4"/>
    <w:locked/>
    <w:rsid w:val="00676E5D"/>
    <w:rPr>
      <w:rFonts w:ascii="Arial" w:hAnsi="Arial"/>
      <w:i/>
      <w:sz w:val="14"/>
      <w:lang w:eastAsia="en-US"/>
    </w:rPr>
  </w:style>
  <w:style w:type="numbering" w:customStyle="1" w:styleId="8f0">
    <w:name w:val="Нет списка8"/>
    <w:next w:val="af5"/>
    <w:uiPriority w:val="99"/>
    <w:semiHidden/>
    <w:unhideWhenUsed/>
    <w:rsid w:val="00676E5D"/>
  </w:style>
  <w:style w:type="table" w:customStyle="1" w:styleId="6f4">
    <w:name w:val="Сетка таблицы6"/>
    <w:basedOn w:val="af4"/>
    <w:next w:val="affff2"/>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d">
    <w:name w:val="Нет списка9"/>
    <w:next w:val="af5"/>
    <w:uiPriority w:val="99"/>
    <w:semiHidden/>
    <w:unhideWhenUsed/>
    <w:rsid w:val="00676E5D"/>
  </w:style>
  <w:style w:type="table" w:customStyle="1" w:styleId="7f">
    <w:name w:val="Сетка таблицы7"/>
    <w:basedOn w:val="af4"/>
    <w:next w:val="affff2"/>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
    <w:name w:val="Стиль42"/>
    <w:rsid w:val="00676E5D"/>
  </w:style>
  <w:style w:type="numbering" w:customStyle="1" w:styleId="52">
    <w:name w:val="Стиль52"/>
    <w:rsid w:val="00676E5D"/>
    <w:pPr>
      <w:numPr>
        <w:numId w:val="118"/>
      </w:numPr>
    </w:pPr>
  </w:style>
  <w:style w:type="numbering" w:customStyle="1" w:styleId="1111112">
    <w:name w:val="1 / 1.1 / 1.1.12"/>
    <w:basedOn w:val="af5"/>
    <w:next w:val="111111"/>
    <w:rsid w:val="00676E5D"/>
    <w:pPr>
      <w:numPr>
        <w:numId w:val="68"/>
      </w:numPr>
    </w:pPr>
  </w:style>
  <w:style w:type="numbering" w:customStyle="1" w:styleId="12b">
    <w:name w:val="Текущий список12"/>
    <w:rsid w:val="00676E5D"/>
  </w:style>
  <w:style w:type="numbering" w:customStyle="1" w:styleId="1ai2">
    <w:name w:val="1 / a / i2"/>
    <w:basedOn w:val="af5"/>
    <w:next w:val="1ai"/>
    <w:rsid w:val="00676E5D"/>
  </w:style>
  <w:style w:type="numbering" w:customStyle="1" w:styleId="10a">
    <w:name w:val="Нет списка10"/>
    <w:next w:val="af5"/>
    <w:uiPriority w:val="99"/>
    <w:semiHidden/>
    <w:unhideWhenUsed/>
    <w:rsid w:val="00676E5D"/>
  </w:style>
  <w:style w:type="table" w:customStyle="1" w:styleId="8f1">
    <w:name w:val="Сетка таблицы8"/>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f1">
    <w:name w:val="Изысканная таблица4"/>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47">
    <w:name w:val="Светлый список14"/>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54">
    <w:name w:val="Нет списка15"/>
    <w:next w:val="af5"/>
    <w:uiPriority w:val="99"/>
    <w:semiHidden/>
    <w:unhideWhenUsed/>
    <w:rsid w:val="00676E5D"/>
  </w:style>
  <w:style w:type="numbering" w:customStyle="1" w:styleId="244">
    <w:name w:val="Нет списка24"/>
    <w:next w:val="af5"/>
    <w:semiHidden/>
    <w:unhideWhenUsed/>
    <w:rsid w:val="00676E5D"/>
  </w:style>
  <w:style w:type="numbering" w:customStyle="1" w:styleId="1140">
    <w:name w:val="Стиль114"/>
    <w:rsid w:val="00676E5D"/>
  </w:style>
  <w:style w:type="table" w:customStyle="1" w:styleId="344">
    <w:name w:val="Сетка таблицы34"/>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a">
    <w:name w:val="Нет списка31"/>
    <w:next w:val="af5"/>
    <w:semiHidden/>
    <w:unhideWhenUsed/>
    <w:rsid w:val="00676E5D"/>
  </w:style>
  <w:style w:type="table" w:customStyle="1" w:styleId="12c">
    <w:name w:val="Сетка таблицы12"/>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ветлый список111"/>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11a">
    <w:name w:val="Нет списка111"/>
    <w:next w:val="af5"/>
    <w:semiHidden/>
    <w:unhideWhenUsed/>
    <w:rsid w:val="00676E5D"/>
  </w:style>
  <w:style w:type="numbering" w:customStyle="1" w:styleId="2113">
    <w:name w:val="Нет списка211"/>
    <w:next w:val="af5"/>
    <w:semiHidden/>
    <w:unhideWhenUsed/>
    <w:rsid w:val="00676E5D"/>
  </w:style>
  <w:style w:type="numbering" w:customStyle="1" w:styleId="11110">
    <w:name w:val="Стиль1111"/>
    <w:rsid w:val="00676E5D"/>
  </w:style>
  <w:style w:type="table" w:customStyle="1" w:styleId="3110">
    <w:name w:val="Сетка таблицы311"/>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8">
    <w:name w:val="Нет списка41"/>
    <w:next w:val="af5"/>
    <w:semiHidden/>
    <w:unhideWhenUsed/>
    <w:rsid w:val="00676E5D"/>
  </w:style>
  <w:style w:type="table" w:customStyle="1" w:styleId="21f3">
    <w:name w:val="Изысканная таблица21"/>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211">
    <w:name w:val="Светлый список121"/>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212">
    <w:name w:val="Нет списка121"/>
    <w:next w:val="af5"/>
    <w:semiHidden/>
    <w:unhideWhenUsed/>
    <w:rsid w:val="00676E5D"/>
  </w:style>
  <w:style w:type="numbering" w:customStyle="1" w:styleId="2210">
    <w:name w:val="Нет списка221"/>
    <w:next w:val="af5"/>
    <w:semiHidden/>
    <w:unhideWhenUsed/>
    <w:rsid w:val="00676E5D"/>
  </w:style>
  <w:style w:type="numbering" w:customStyle="1" w:styleId="1121">
    <w:name w:val="Стиль1121"/>
    <w:rsid w:val="00676E5D"/>
  </w:style>
  <w:style w:type="table" w:customStyle="1" w:styleId="3210">
    <w:name w:val="Сетка таблицы321"/>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3">
    <w:name w:val="Нет списка51"/>
    <w:next w:val="af5"/>
    <w:uiPriority w:val="99"/>
    <w:semiHidden/>
    <w:unhideWhenUsed/>
    <w:rsid w:val="00676E5D"/>
  </w:style>
  <w:style w:type="table" w:customStyle="1" w:styleId="419">
    <w:name w:val="Сетка таблицы41"/>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b">
    <w:name w:val="Изысканная таблица31"/>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310">
    <w:name w:val="Светлый список131"/>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311">
    <w:name w:val="Нет списка131"/>
    <w:next w:val="af5"/>
    <w:semiHidden/>
    <w:unhideWhenUsed/>
    <w:rsid w:val="00676E5D"/>
  </w:style>
  <w:style w:type="numbering" w:customStyle="1" w:styleId="2310">
    <w:name w:val="Нет списка231"/>
    <w:next w:val="af5"/>
    <w:semiHidden/>
    <w:unhideWhenUsed/>
    <w:rsid w:val="00676E5D"/>
  </w:style>
  <w:style w:type="numbering" w:customStyle="1" w:styleId="1131">
    <w:name w:val="Стиль1131"/>
    <w:rsid w:val="00676E5D"/>
  </w:style>
  <w:style w:type="table" w:customStyle="1" w:styleId="3310">
    <w:name w:val="Сетка таблицы331"/>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3">
    <w:name w:val="Нет списка61"/>
    <w:next w:val="af5"/>
    <w:uiPriority w:val="99"/>
    <w:semiHidden/>
    <w:rsid w:val="00676E5D"/>
  </w:style>
  <w:style w:type="numbering" w:customStyle="1" w:styleId="712">
    <w:name w:val="Нет списка71"/>
    <w:next w:val="af5"/>
    <w:uiPriority w:val="99"/>
    <w:semiHidden/>
    <w:unhideWhenUsed/>
    <w:rsid w:val="00676E5D"/>
  </w:style>
  <w:style w:type="numbering" w:customStyle="1" w:styleId="1411">
    <w:name w:val="Нет списка141"/>
    <w:next w:val="af5"/>
    <w:uiPriority w:val="99"/>
    <w:semiHidden/>
    <w:unhideWhenUsed/>
    <w:rsid w:val="00676E5D"/>
  </w:style>
  <w:style w:type="table" w:customStyle="1" w:styleId="111b">
    <w:name w:val="Сетка таблицы111"/>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етка таблицы51"/>
    <w:basedOn w:val="af4"/>
    <w:next w:val="affff2"/>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f5"/>
    <w:uiPriority w:val="99"/>
    <w:semiHidden/>
    <w:unhideWhenUsed/>
    <w:rsid w:val="00676E5D"/>
  </w:style>
  <w:style w:type="table" w:customStyle="1" w:styleId="614">
    <w:name w:val="Сетка таблицы61"/>
    <w:basedOn w:val="af4"/>
    <w:next w:val="affff2"/>
    <w:uiPriority w:val="5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
    <w:next w:val="af5"/>
    <w:uiPriority w:val="99"/>
    <w:semiHidden/>
    <w:unhideWhenUsed/>
    <w:rsid w:val="00676E5D"/>
  </w:style>
  <w:style w:type="table" w:customStyle="1" w:styleId="713">
    <w:name w:val="Сетка таблицы71"/>
    <w:basedOn w:val="af4"/>
    <w:next w:val="affff2"/>
    <w:uiPriority w:val="5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
    <w:name w:val="Стиль121"/>
    <w:rsid w:val="00676E5D"/>
  </w:style>
  <w:style w:type="numbering" w:customStyle="1" w:styleId="4210">
    <w:name w:val="Стиль421"/>
    <w:rsid w:val="00676E5D"/>
  </w:style>
  <w:style w:type="numbering" w:customStyle="1" w:styleId="521">
    <w:name w:val="Стиль521"/>
    <w:rsid w:val="00676E5D"/>
  </w:style>
  <w:style w:type="numbering" w:customStyle="1" w:styleId="11111121">
    <w:name w:val="1 / 1.1 / 1.1.121"/>
    <w:basedOn w:val="af5"/>
    <w:next w:val="111111"/>
    <w:rsid w:val="00676E5D"/>
  </w:style>
  <w:style w:type="numbering" w:customStyle="1" w:styleId="1214">
    <w:name w:val="Текущий список121"/>
    <w:rsid w:val="00676E5D"/>
  </w:style>
  <w:style w:type="numbering" w:customStyle="1" w:styleId="1ai21">
    <w:name w:val="1 / a / i21"/>
    <w:basedOn w:val="af5"/>
    <w:next w:val="1ai"/>
    <w:rsid w:val="00676E5D"/>
  </w:style>
  <w:style w:type="paragraph" w:customStyle="1" w:styleId="CharCharCharCharCharCharCharCharCharCharCharChar6">
    <w:name w:val="Char Char Char Char Char Char Char Char Char Char Char Char6"/>
    <w:basedOn w:val="af2"/>
    <w:uiPriority w:val="99"/>
    <w:rsid w:val="00676E5D"/>
    <w:rPr>
      <w:rFonts w:ascii="SimSun" w:eastAsia="SimSun" w:hAnsi="SimSun" w:cs="SimSun"/>
      <w:lang w:val="en-US" w:eastAsia="zh-CN"/>
    </w:rPr>
  </w:style>
  <w:style w:type="paragraph" w:customStyle="1" w:styleId="CharCharCharCharCharCharCharCharCharCharCharChar5">
    <w:name w:val="Char Char Char Char Char Char Char Char Char Char Char Char5"/>
    <w:basedOn w:val="af2"/>
    <w:uiPriority w:val="99"/>
    <w:rsid w:val="00676E5D"/>
    <w:rPr>
      <w:rFonts w:ascii="SimSun" w:eastAsia="SimSun" w:hAnsi="SimSun" w:cs="SimSun"/>
      <w:lang w:val="en-US" w:eastAsia="zh-CN"/>
    </w:rPr>
  </w:style>
  <w:style w:type="paragraph" w:customStyle="1" w:styleId="affffffffffffffffffffffff8">
    <w:name w:val="обычный для ТЭО от Асель"/>
    <w:rsid w:val="00676E5D"/>
    <w:pPr>
      <w:ind w:firstLine="737"/>
      <w:jc w:val="both"/>
    </w:pPr>
    <w:rPr>
      <w:sz w:val="28"/>
      <w:szCs w:val="26"/>
    </w:rPr>
  </w:style>
  <w:style w:type="numbering" w:customStyle="1" w:styleId="11111111">
    <w:name w:val="1 / 1.1 / 1.1.111"/>
    <w:basedOn w:val="af5"/>
    <w:next w:val="111111"/>
    <w:rsid w:val="00676E5D"/>
    <w:pPr>
      <w:numPr>
        <w:numId w:val="117"/>
      </w:numPr>
    </w:pPr>
  </w:style>
  <w:style w:type="numbering" w:customStyle="1" w:styleId="4110">
    <w:name w:val="Стиль411"/>
    <w:rsid w:val="00676E5D"/>
  </w:style>
  <w:style w:type="numbering" w:customStyle="1" w:styleId="1ai11">
    <w:name w:val="1 / a / i11"/>
    <w:basedOn w:val="af5"/>
    <w:next w:val="1ai"/>
    <w:unhideWhenUsed/>
    <w:rsid w:val="00676E5D"/>
    <w:pPr>
      <w:numPr>
        <w:numId w:val="154"/>
      </w:numPr>
    </w:pPr>
  </w:style>
  <w:style w:type="numbering" w:customStyle="1" w:styleId="5110">
    <w:name w:val="Стиль511"/>
    <w:rsid w:val="00676E5D"/>
  </w:style>
  <w:style w:type="numbering" w:customStyle="1" w:styleId="1114">
    <w:name w:val="Текущий список111"/>
    <w:rsid w:val="00676E5D"/>
    <w:pPr>
      <w:numPr>
        <w:numId w:val="148"/>
      </w:numPr>
    </w:pPr>
  </w:style>
  <w:style w:type="paragraph" w:customStyle="1" w:styleId="7f0">
    <w:name w:val="Обычный7"/>
    <w:rsid w:val="00676E5D"/>
    <w:pPr>
      <w:ind w:left="3640"/>
    </w:pPr>
    <w:rPr>
      <w:snapToGrid w:val="0"/>
      <w:sz w:val="24"/>
      <w:szCs w:val="24"/>
    </w:rPr>
  </w:style>
  <w:style w:type="numbering" w:customStyle="1" w:styleId="3111">
    <w:name w:val="Нет списка311"/>
    <w:next w:val="af5"/>
    <w:semiHidden/>
    <w:unhideWhenUsed/>
    <w:rsid w:val="00676E5D"/>
  </w:style>
  <w:style w:type="numbering" w:customStyle="1" w:styleId="11111">
    <w:name w:val="Нет списка1111"/>
    <w:next w:val="af5"/>
    <w:uiPriority w:val="99"/>
    <w:semiHidden/>
    <w:unhideWhenUsed/>
    <w:rsid w:val="00676E5D"/>
  </w:style>
  <w:style w:type="paragraph" w:customStyle="1" w:styleId="affffffffffffffffffffffff9">
    <w:name w:val="отчет"/>
    <w:basedOn w:val="af2"/>
    <w:qFormat/>
    <w:rsid w:val="00676E5D"/>
    <w:pPr>
      <w:framePr w:wrap="around" w:vAnchor="text" w:hAnchor="text" w:y="1"/>
      <w:spacing w:line="360" w:lineRule="auto"/>
      <w:ind w:firstLine="709"/>
      <w:jc w:val="both"/>
    </w:pPr>
    <w:rPr>
      <w:rFonts w:eastAsia="Calibri"/>
      <w:szCs w:val="22"/>
      <w:lang w:eastAsia="en-US"/>
    </w:rPr>
  </w:style>
  <w:style w:type="numbering" w:customStyle="1" w:styleId="1122">
    <w:name w:val="Нет списка112"/>
    <w:next w:val="af5"/>
    <w:semiHidden/>
    <w:unhideWhenUsed/>
    <w:rsid w:val="00676E5D"/>
  </w:style>
  <w:style w:type="character" w:customStyle="1" w:styleId="Exact">
    <w:name w:val="Основной текст Exact"/>
    <w:uiPriority w:val="99"/>
    <w:rsid w:val="00676E5D"/>
    <w:rPr>
      <w:rFonts w:ascii="Arial" w:hAnsi="Arial" w:cs="Arial"/>
      <w:spacing w:val="1"/>
      <w:sz w:val="22"/>
      <w:szCs w:val="22"/>
      <w:u w:val="none"/>
    </w:rPr>
  </w:style>
  <w:style w:type="paragraph" w:customStyle="1" w:styleId="813">
    <w:name w:val="Основной текст (8)1"/>
    <w:basedOn w:val="af2"/>
    <w:rsid w:val="00676E5D"/>
    <w:pPr>
      <w:widowControl w:val="0"/>
      <w:shd w:val="clear" w:color="auto" w:fill="FFFFFF"/>
      <w:spacing w:after="540" w:line="275" w:lineRule="exact"/>
    </w:pPr>
    <w:rPr>
      <w:rFonts w:ascii="Arial" w:hAnsi="Arial" w:cs="Arial"/>
      <w:b/>
      <w:bCs/>
      <w:sz w:val="23"/>
      <w:szCs w:val="23"/>
      <w:lang w:eastAsia="en-US"/>
    </w:rPr>
  </w:style>
  <w:style w:type="paragraph" w:customStyle="1" w:styleId="516">
    <w:name w:val="Основной текст (5)1"/>
    <w:basedOn w:val="af2"/>
    <w:rsid w:val="00676E5D"/>
    <w:pPr>
      <w:widowControl w:val="0"/>
      <w:shd w:val="clear" w:color="auto" w:fill="FFFFFF"/>
      <w:spacing w:line="314" w:lineRule="exact"/>
    </w:pPr>
    <w:rPr>
      <w:b/>
      <w:bCs/>
      <w:sz w:val="26"/>
      <w:szCs w:val="26"/>
      <w:lang w:eastAsia="en-US"/>
    </w:rPr>
  </w:style>
  <w:style w:type="paragraph" w:customStyle="1" w:styleId="1012">
    <w:name w:val="Основной текст (10)1"/>
    <w:basedOn w:val="af2"/>
    <w:uiPriority w:val="99"/>
    <w:rsid w:val="00676E5D"/>
    <w:pPr>
      <w:widowControl w:val="0"/>
      <w:shd w:val="clear" w:color="auto" w:fill="FFFFFF"/>
      <w:spacing w:after="60" w:line="240" w:lineRule="atLeast"/>
    </w:pPr>
    <w:rPr>
      <w:spacing w:val="-10"/>
      <w:sz w:val="25"/>
      <w:szCs w:val="25"/>
    </w:rPr>
  </w:style>
  <w:style w:type="numbering" w:customStyle="1" w:styleId="111110">
    <w:name w:val="Нет списка11111"/>
    <w:next w:val="af5"/>
    <w:semiHidden/>
    <w:unhideWhenUsed/>
    <w:rsid w:val="00676E5D"/>
  </w:style>
  <w:style w:type="numbering" w:customStyle="1" w:styleId="325">
    <w:name w:val="Нет списка32"/>
    <w:next w:val="af5"/>
    <w:semiHidden/>
    <w:unhideWhenUsed/>
    <w:rsid w:val="00676E5D"/>
  </w:style>
  <w:style w:type="numbering" w:customStyle="1" w:styleId="165">
    <w:name w:val="Нет списка16"/>
    <w:next w:val="af5"/>
    <w:uiPriority w:val="99"/>
    <w:semiHidden/>
    <w:unhideWhenUsed/>
    <w:rsid w:val="00676E5D"/>
  </w:style>
  <w:style w:type="numbering" w:customStyle="1" w:styleId="176">
    <w:name w:val="Нет списка17"/>
    <w:next w:val="af5"/>
    <w:uiPriority w:val="99"/>
    <w:semiHidden/>
    <w:unhideWhenUsed/>
    <w:rsid w:val="00676E5D"/>
  </w:style>
  <w:style w:type="numbering" w:customStyle="1" w:styleId="431">
    <w:name w:val="Стиль43"/>
    <w:rsid w:val="00676E5D"/>
  </w:style>
  <w:style w:type="numbering" w:customStyle="1" w:styleId="1ai3">
    <w:name w:val="1 / a / i3"/>
    <w:basedOn w:val="af5"/>
    <w:next w:val="1ai"/>
    <w:unhideWhenUsed/>
    <w:rsid w:val="00676E5D"/>
  </w:style>
  <w:style w:type="numbering" w:customStyle="1" w:styleId="530">
    <w:name w:val="Стиль53"/>
    <w:rsid w:val="00676E5D"/>
  </w:style>
  <w:style w:type="numbering" w:customStyle="1" w:styleId="13e">
    <w:name w:val="Текущий список13"/>
    <w:rsid w:val="00676E5D"/>
  </w:style>
  <w:style w:type="numbering" w:customStyle="1" w:styleId="1111113">
    <w:name w:val="1 / 1.1 / 1.1.13"/>
    <w:basedOn w:val="af5"/>
    <w:next w:val="111111"/>
    <w:unhideWhenUsed/>
    <w:rsid w:val="00676E5D"/>
  </w:style>
  <w:style w:type="numbering" w:customStyle="1" w:styleId="181">
    <w:name w:val="Нет списка18"/>
    <w:next w:val="af5"/>
    <w:uiPriority w:val="99"/>
    <w:semiHidden/>
    <w:unhideWhenUsed/>
    <w:rsid w:val="00676E5D"/>
  </w:style>
  <w:style w:type="numbering" w:customStyle="1" w:styleId="11111112">
    <w:name w:val="1 / 1.1 / 1.1.112"/>
    <w:basedOn w:val="af5"/>
    <w:next w:val="111111"/>
    <w:rsid w:val="00676E5D"/>
  </w:style>
  <w:style w:type="numbering" w:customStyle="1" w:styleId="4120">
    <w:name w:val="Стиль412"/>
    <w:rsid w:val="00676E5D"/>
  </w:style>
  <w:style w:type="numbering" w:customStyle="1" w:styleId="1ai12">
    <w:name w:val="1 / a / i12"/>
    <w:basedOn w:val="af5"/>
    <w:next w:val="1ai"/>
    <w:unhideWhenUsed/>
    <w:rsid w:val="00676E5D"/>
  </w:style>
  <w:style w:type="numbering" w:customStyle="1" w:styleId="5120">
    <w:name w:val="Стиль512"/>
    <w:rsid w:val="00676E5D"/>
  </w:style>
  <w:style w:type="numbering" w:customStyle="1" w:styleId="1123">
    <w:name w:val="Текущий список112"/>
    <w:rsid w:val="00676E5D"/>
  </w:style>
  <w:style w:type="numbering" w:customStyle="1" w:styleId="1132">
    <w:name w:val="Нет списка113"/>
    <w:next w:val="af5"/>
    <w:semiHidden/>
    <w:unhideWhenUsed/>
    <w:rsid w:val="00676E5D"/>
  </w:style>
  <w:style w:type="paragraph" w:customStyle="1" w:styleId="8f2">
    <w:name w:val="Обычный8"/>
    <w:rsid w:val="00676E5D"/>
    <w:pPr>
      <w:ind w:left="3640"/>
    </w:pPr>
    <w:rPr>
      <w:snapToGrid w:val="0"/>
      <w:sz w:val="24"/>
      <w:szCs w:val="24"/>
    </w:rPr>
  </w:style>
  <w:style w:type="numbering" w:customStyle="1" w:styleId="335">
    <w:name w:val="Нет списка33"/>
    <w:next w:val="af5"/>
    <w:semiHidden/>
    <w:unhideWhenUsed/>
    <w:rsid w:val="00676E5D"/>
  </w:style>
  <w:style w:type="numbering" w:customStyle="1" w:styleId="2121">
    <w:name w:val="Нет списка212"/>
    <w:next w:val="af5"/>
    <w:semiHidden/>
    <w:unhideWhenUsed/>
    <w:rsid w:val="00676E5D"/>
  </w:style>
  <w:style w:type="numbering" w:customStyle="1" w:styleId="3120">
    <w:name w:val="Нет списка312"/>
    <w:next w:val="af5"/>
    <w:semiHidden/>
    <w:unhideWhenUsed/>
    <w:rsid w:val="00676E5D"/>
  </w:style>
  <w:style w:type="numbering" w:customStyle="1" w:styleId="423">
    <w:name w:val="Нет списка42"/>
    <w:next w:val="af5"/>
    <w:semiHidden/>
    <w:unhideWhenUsed/>
    <w:rsid w:val="00676E5D"/>
  </w:style>
  <w:style w:type="numbering" w:customStyle="1" w:styleId="520">
    <w:name w:val="Нет списка52"/>
    <w:next w:val="af5"/>
    <w:uiPriority w:val="99"/>
    <w:semiHidden/>
    <w:unhideWhenUsed/>
    <w:rsid w:val="00676E5D"/>
  </w:style>
  <w:style w:type="numbering" w:customStyle="1" w:styleId="1013">
    <w:name w:val="Нет списка101"/>
    <w:next w:val="af5"/>
    <w:uiPriority w:val="99"/>
    <w:semiHidden/>
    <w:unhideWhenUsed/>
    <w:rsid w:val="00676E5D"/>
  </w:style>
  <w:style w:type="numbering" w:customStyle="1" w:styleId="11120">
    <w:name w:val="Нет списка1112"/>
    <w:next w:val="af5"/>
    <w:semiHidden/>
    <w:unhideWhenUsed/>
    <w:rsid w:val="00676E5D"/>
  </w:style>
  <w:style w:type="numbering" w:customStyle="1" w:styleId="1220">
    <w:name w:val="Нет списка122"/>
    <w:next w:val="af5"/>
    <w:semiHidden/>
    <w:unhideWhenUsed/>
    <w:rsid w:val="00676E5D"/>
  </w:style>
  <w:style w:type="numbering" w:customStyle="1" w:styleId="1510">
    <w:name w:val="Нет списка151"/>
    <w:next w:val="af5"/>
    <w:uiPriority w:val="99"/>
    <w:semiHidden/>
    <w:unhideWhenUsed/>
    <w:rsid w:val="00676E5D"/>
  </w:style>
  <w:style w:type="numbering" w:customStyle="1" w:styleId="11210">
    <w:name w:val="Нет списка1121"/>
    <w:next w:val="af5"/>
    <w:semiHidden/>
    <w:unhideWhenUsed/>
    <w:rsid w:val="00676E5D"/>
  </w:style>
  <w:style w:type="numbering" w:customStyle="1" w:styleId="11112">
    <w:name w:val="Нет списка11112"/>
    <w:next w:val="af5"/>
    <w:uiPriority w:val="99"/>
    <w:semiHidden/>
    <w:unhideWhenUsed/>
    <w:rsid w:val="00676E5D"/>
  </w:style>
  <w:style w:type="numbering" w:customStyle="1" w:styleId="3211">
    <w:name w:val="Нет списка321"/>
    <w:next w:val="af5"/>
    <w:semiHidden/>
    <w:unhideWhenUsed/>
    <w:rsid w:val="00676E5D"/>
  </w:style>
  <w:style w:type="numbering" w:customStyle="1" w:styleId="4111">
    <w:name w:val="Нет списка411"/>
    <w:next w:val="af5"/>
    <w:semiHidden/>
    <w:unhideWhenUsed/>
    <w:rsid w:val="00676E5D"/>
  </w:style>
  <w:style w:type="numbering" w:customStyle="1" w:styleId="5111">
    <w:name w:val="Нет списка511"/>
    <w:next w:val="af5"/>
    <w:uiPriority w:val="99"/>
    <w:semiHidden/>
    <w:unhideWhenUsed/>
    <w:rsid w:val="00676E5D"/>
  </w:style>
  <w:style w:type="numbering" w:customStyle="1" w:styleId="1610">
    <w:name w:val="Нет списка161"/>
    <w:next w:val="af5"/>
    <w:uiPriority w:val="99"/>
    <w:semiHidden/>
    <w:unhideWhenUsed/>
    <w:rsid w:val="00676E5D"/>
  </w:style>
  <w:style w:type="numbering" w:customStyle="1" w:styleId="195">
    <w:name w:val="Нет списка19"/>
    <w:next w:val="af5"/>
    <w:uiPriority w:val="99"/>
    <w:semiHidden/>
    <w:unhideWhenUsed/>
    <w:rsid w:val="00676E5D"/>
  </w:style>
  <w:style w:type="numbering" w:customStyle="1" w:styleId="442">
    <w:name w:val="Стиль44"/>
    <w:rsid w:val="00676E5D"/>
  </w:style>
  <w:style w:type="numbering" w:customStyle="1" w:styleId="1ai4">
    <w:name w:val="1 / a / i4"/>
    <w:basedOn w:val="af5"/>
    <w:next w:val="1ai"/>
    <w:unhideWhenUsed/>
    <w:rsid w:val="00676E5D"/>
  </w:style>
  <w:style w:type="numbering" w:customStyle="1" w:styleId="540">
    <w:name w:val="Стиль54"/>
    <w:rsid w:val="00676E5D"/>
  </w:style>
  <w:style w:type="numbering" w:customStyle="1" w:styleId="14">
    <w:name w:val="Текущий список14"/>
    <w:rsid w:val="00676E5D"/>
    <w:pPr>
      <w:numPr>
        <w:numId w:val="126"/>
      </w:numPr>
    </w:pPr>
  </w:style>
  <w:style w:type="numbering" w:customStyle="1" w:styleId="1111114">
    <w:name w:val="1 / 1.1 / 1.1.14"/>
    <w:basedOn w:val="af5"/>
    <w:next w:val="111111"/>
    <w:unhideWhenUsed/>
    <w:rsid w:val="00676E5D"/>
    <w:pPr>
      <w:numPr>
        <w:numId w:val="125"/>
      </w:numPr>
    </w:pPr>
  </w:style>
  <w:style w:type="numbering" w:customStyle="1" w:styleId="1101">
    <w:name w:val="Нет списка110"/>
    <w:next w:val="af5"/>
    <w:uiPriority w:val="99"/>
    <w:semiHidden/>
    <w:unhideWhenUsed/>
    <w:rsid w:val="00676E5D"/>
  </w:style>
  <w:style w:type="numbering" w:customStyle="1" w:styleId="11111113">
    <w:name w:val="1 / 1.1 / 1.1.113"/>
    <w:basedOn w:val="af5"/>
    <w:next w:val="111111"/>
    <w:rsid w:val="00676E5D"/>
    <w:pPr>
      <w:numPr>
        <w:numId w:val="124"/>
      </w:numPr>
    </w:pPr>
  </w:style>
  <w:style w:type="numbering" w:customStyle="1" w:styleId="4130">
    <w:name w:val="Стиль413"/>
    <w:rsid w:val="00676E5D"/>
  </w:style>
  <w:style w:type="numbering" w:customStyle="1" w:styleId="1ai13">
    <w:name w:val="1 / a / i13"/>
    <w:basedOn w:val="af5"/>
    <w:next w:val="1ai"/>
    <w:unhideWhenUsed/>
    <w:rsid w:val="00676E5D"/>
  </w:style>
  <w:style w:type="numbering" w:customStyle="1" w:styleId="5130">
    <w:name w:val="Стиль513"/>
    <w:rsid w:val="00676E5D"/>
  </w:style>
  <w:style w:type="numbering" w:customStyle="1" w:styleId="1133">
    <w:name w:val="Текущий список113"/>
    <w:rsid w:val="00676E5D"/>
  </w:style>
  <w:style w:type="numbering" w:customStyle="1" w:styleId="1141">
    <w:name w:val="Нет списка114"/>
    <w:next w:val="af5"/>
    <w:uiPriority w:val="99"/>
    <w:semiHidden/>
    <w:unhideWhenUsed/>
    <w:rsid w:val="00676E5D"/>
  </w:style>
  <w:style w:type="numbering" w:customStyle="1" w:styleId="345">
    <w:name w:val="Нет списка34"/>
    <w:next w:val="af5"/>
    <w:semiHidden/>
    <w:unhideWhenUsed/>
    <w:rsid w:val="00676E5D"/>
  </w:style>
  <w:style w:type="numbering" w:customStyle="1" w:styleId="2130">
    <w:name w:val="Нет списка213"/>
    <w:next w:val="af5"/>
    <w:semiHidden/>
    <w:unhideWhenUsed/>
    <w:rsid w:val="00676E5D"/>
  </w:style>
  <w:style w:type="numbering" w:customStyle="1" w:styleId="3130">
    <w:name w:val="Нет списка313"/>
    <w:next w:val="af5"/>
    <w:semiHidden/>
    <w:unhideWhenUsed/>
    <w:rsid w:val="00676E5D"/>
  </w:style>
  <w:style w:type="numbering" w:customStyle="1" w:styleId="432">
    <w:name w:val="Нет списка43"/>
    <w:next w:val="af5"/>
    <w:semiHidden/>
    <w:unhideWhenUsed/>
    <w:rsid w:val="00676E5D"/>
  </w:style>
  <w:style w:type="numbering" w:customStyle="1" w:styleId="531">
    <w:name w:val="Нет списка53"/>
    <w:next w:val="af5"/>
    <w:uiPriority w:val="99"/>
    <w:semiHidden/>
    <w:unhideWhenUsed/>
    <w:rsid w:val="00676E5D"/>
  </w:style>
  <w:style w:type="numbering" w:customStyle="1" w:styleId="620">
    <w:name w:val="Нет списка62"/>
    <w:next w:val="af5"/>
    <w:uiPriority w:val="99"/>
    <w:semiHidden/>
    <w:unhideWhenUsed/>
    <w:rsid w:val="00676E5D"/>
  </w:style>
  <w:style w:type="numbering" w:customStyle="1" w:styleId="720">
    <w:name w:val="Нет списка72"/>
    <w:next w:val="af5"/>
    <w:uiPriority w:val="99"/>
    <w:semiHidden/>
    <w:unhideWhenUsed/>
    <w:rsid w:val="00676E5D"/>
  </w:style>
  <w:style w:type="numbering" w:customStyle="1" w:styleId="820">
    <w:name w:val="Нет списка82"/>
    <w:next w:val="af5"/>
    <w:uiPriority w:val="99"/>
    <w:semiHidden/>
    <w:unhideWhenUsed/>
    <w:rsid w:val="00676E5D"/>
  </w:style>
  <w:style w:type="numbering" w:customStyle="1" w:styleId="921">
    <w:name w:val="Нет списка92"/>
    <w:next w:val="af5"/>
    <w:uiPriority w:val="99"/>
    <w:semiHidden/>
    <w:unhideWhenUsed/>
    <w:rsid w:val="00676E5D"/>
  </w:style>
  <w:style w:type="numbering" w:customStyle="1" w:styleId="1020">
    <w:name w:val="Нет списка102"/>
    <w:next w:val="af5"/>
    <w:uiPriority w:val="99"/>
    <w:semiHidden/>
    <w:unhideWhenUsed/>
    <w:rsid w:val="00676E5D"/>
  </w:style>
  <w:style w:type="numbering" w:customStyle="1" w:styleId="11130">
    <w:name w:val="Нет списка1113"/>
    <w:next w:val="af5"/>
    <w:uiPriority w:val="99"/>
    <w:semiHidden/>
    <w:unhideWhenUsed/>
    <w:rsid w:val="00676E5D"/>
  </w:style>
  <w:style w:type="numbering" w:customStyle="1" w:styleId="1230">
    <w:name w:val="Нет списка123"/>
    <w:next w:val="af5"/>
    <w:semiHidden/>
    <w:unhideWhenUsed/>
    <w:rsid w:val="00676E5D"/>
  </w:style>
  <w:style w:type="numbering" w:customStyle="1" w:styleId="1320">
    <w:name w:val="Нет списка132"/>
    <w:next w:val="af5"/>
    <w:semiHidden/>
    <w:unhideWhenUsed/>
    <w:rsid w:val="00676E5D"/>
  </w:style>
  <w:style w:type="numbering" w:customStyle="1" w:styleId="1420">
    <w:name w:val="Нет списка142"/>
    <w:next w:val="af5"/>
    <w:uiPriority w:val="99"/>
    <w:semiHidden/>
    <w:unhideWhenUsed/>
    <w:rsid w:val="00676E5D"/>
  </w:style>
  <w:style w:type="numbering" w:customStyle="1" w:styleId="1520">
    <w:name w:val="Нет списка152"/>
    <w:next w:val="af5"/>
    <w:uiPriority w:val="99"/>
    <w:semiHidden/>
    <w:unhideWhenUsed/>
    <w:rsid w:val="00676E5D"/>
  </w:style>
  <w:style w:type="numbering" w:customStyle="1" w:styleId="11220">
    <w:name w:val="Нет списка1122"/>
    <w:next w:val="af5"/>
    <w:uiPriority w:val="99"/>
    <w:semiHidden/>
    <w:unhideWhenUsed/>
    <w:rsid w:val="00676E5D"/>
  </w:style>
  <w:style w:type="numbering" w:customStyle="1" w:styleId="2220">
    <w:name w:val="Нет списка222"/>
    <w:next w:val="af5"/>
    <w:semiHidden/>
    <w:unhideWhenUsed/>
    <w:rsid w:val="00676E5D"/>
  </w:style>
  <w:style w:type="numbering" w:customStyle="1" w:styleId="11113">
    <w:name w:val="Нет списка11113"/>
    <w:next w:val="af5"/>
    <w:uiPriority w:val="99"/>
    <w:semiHidden/>
    <w:unhideWhenUsed/>
    <w:rsid w:val="00676E5D"/>
  </w:style>
  <w:style w:type="numbering" w:customStyle="1" w:styleId="3220">
    <w:name w:val="Нет списка322"/>
    <w:next w:val="af5"/>
    <w:semiHidden/>
    <w:unhideWhenUsed/>
    <w:rsid w:val="00676E5D"/>
  </w:style>
  <w:style w:type="numbering" w:customStyle="1" w:styleId="4121">
    <w:name w:val="Нет списка412"/>
    <w:next w:val="af5"/>
    <w:semiHidden/>
    <w:unhideWhenUsed/>
    <w:rsid w:val="00676E5D"/>
  </w:style>
  <w:style w:type="numbering" w:customStyle="1" w:styleId="5121">
    <w:name w:val="Нет списка512"/>
    <w:next w:val="af5"/>
    <w:uiPriority w:val="99"/>
    <w:semiHidden/>
    <w:unhideWhenUsed/>
    <w:rsid w:val="00676E5D"/>
  </w:style>
  <w:style w:type="numbering" w:customStyle="1" w:styleId="1620">
    <w:name w:val="Нет списка162"/>
    <w:next w:val="af5"/>
    <w:uiPriority w:val="99"/>
    <w:semiHidden/>
    <w:unhideWhenUsed/>
    <w:rsid w:val="00676E5D"/>
  </w:style>
  <w:style w:type="numbering" w:customStyle="1" w:styleId="201">
    <w:name w:val="Нет списка20"/>
    <w:next w:val="af5"/>
    <w:uiPriority w:val="99"/>
    <w:semiHidden/>
    <w:unhideWhenUsed/>
    <w:rsid w:val="00676E5D"/>
  </w:style>
  <w:style w:type="table" w:customStyle="1" w:styleId="155">
    <w:name w:val="Светлый список15"/>
    <w:rsid w:val="00676E5D"/>
    <w:rPr>
      <w:rFonts w:ascii="Calibri" w:hAnsi="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52">
    <w:name w:val="Сетка таблицы35"/>
    <w:basedOn w:val="af4"/>
    <w:uiPriority w:val="59"/>
    <w:rsid w:val="00676E5D"/>
    <w:rPr>
      <w:rFonts w:ascii="Calibri" w:eastAsia="Calibri" w:hAnsi="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
    <w:name w:val="Стиль45"/>
    <w:rsid w:val="00676E5D"/>
    <w:pPr>
      <w:numPr>
        <w:numId w:val="115"/>
      </w:numPr>
    </w:pPr>
  </w:style>
  <w:style w:type="numbering" w:customStyle="1" w:styleId="1ai5">
    <w:name w:val="1 / a / i5"/>
    <w:basedOn w:val="af5"/>
    <w:next w:val="1ai"/>
    <w:unhideWhenUsed/>
    <w:rsid w:val="00676E5D"/>
  </w:style>
  <w:style w:type="numbering" w:customStyle="1" w:styleId="55">
    <w:name w:val="Стиль55"/>
    <w:rsid w:val="00676E5D"/>
    <w:pPr>
      <w:numPr>
        <w:numId w:val="116"/>
      </w:numPr>
    </w:pPr>
  </w:style>
  <w:style w:type="numbering" w:customStyle="1" w:styleId="156">
    <w:name w:val="Текущий список15"/>
    <w:rsid w:val="00676E5D"/>
  </w:style>
  <w:style w:type="numbering" w:customStyle="1" w:styleId="1111115">
    <w:name w:val="1 / 1.1 / 1.1.15"/>
    <w:basedOn w:val="af5"/>
    <w:next w:val="111111"/>
    <w:unhideWhenUsed/>
    <w:rsid w:val="00676E5D"/>
  </w:style>
  <w:style w:type="numbering" w:customStyle="1" w:styleId="1150">
    <w:name w:val="Нет списка115"/>
    <w:next w:val="af5"/>
    <w:uiPriority w:val="99"/>
    <w:semiHidden/>
    <w:unhideWhenUsed/>
    <w:rsid w:val="00676E5D"/>
  </w:style>
  <w:style w:type="numbering" w:customStyle="1" w:styleId="11111114">
    <w:name w:val="1 / 1.1 / 1.1.114"/>
    <w:basedOn w:val="af5"/>
    <w:next w:val="111111"/>
    <w:rsid w:val="00676E5D"/>
  </w:style>
  <w:style w:type="numbering" w:customStyle="1" w:styleId="4140">
    <w:name w:val="Стиль414"/>
    <w:rsid w:val="00676E5D"/>
  </w:style>
  <w:style w:type="numbering" w:customStyle="1" w:styleId="1ai14">
    <w:name w:val="1 / a / i14"/>
    <w:basedOn w:val="af5"/>
    <w:next w:val="1ai"/>
    <w:unhideWhenUsed/>
    <w:rsid w:val="00676E5D"/>
  </w:style>
  <w:style w:type="numbering" w:customStyle="1" w:styleId="5140">
    <w:name w:val="Стиль514"/>
    <w:rsid w:val="00676E5D"/>
  </w:style>
  <w:style w:type="numbering" w:customStyle="1" w:styleId="1142">
    <w:name w:val="Текущий список114"/>
    <w:rsid w:val="00676E5D"/>
  </w:style>
  <w:style w:type="numbering" w:customStyle="1" w:styleId="1160">
    <w:name w:val="Нет списка116"/>
    <w:next w:val="af5"/>
    <w:uiPriority w:val="99"/>
    <w:semiHidden/>
    <w:unhideWhenUsed/>
    <w:rsid w:val="00676E5D"/>
  </w:style>
  <w:style w:type="numbering" w:customStyle="1" w:styleId="250">
    <w:name w:val="Нет списка25"/>
    <w:next w:val="af5"/>
    <w:semiHidden/>
    <w:unhideWhenUsed/>
    <w:rsid w:val="00676E5D"/>
  </w:style>
  <w:style w:type="numbering" w:customStyle="1" w:styleId="353">
    <w:name w:val="Нет списка35"/>
    <w:next w:val="af5"/>
    <w:semiHidden/>
    <w:unhideWhenUsed/>
    <w:rsid w:val="00676E5D"/>
  </w:style>
  <w:style w:type="numbering" w:customStyle="1" w:styleId="2140">
    <w:name w:val="Нет списка214"/>
    <w:next w:val="af5"/>
    <w:semiHidden/>
    <w:unhideWhenUsed/>
    <w:rsid w:val="00676E5D"/>
  </w:style>
  <w:style w:type="numbering" w:customStyle="1" w:styleId="3140">
    <w:name w:val="Нет списка314"/>
    <w:next w:val="af5"/>
    <w:semiHidden/>
    <w:unhideWhenUsed/>
    <w:rsid w:val="00676E5D"/>
  </w:style>
  <w:style w:type="numbering" w:customStyle="1" w:styleId="443">
    <w:name w:val="Нет списка44"/>
    <w:next w:val="af5"/>
    <w:semiHidden/>
    <w:unhideWhenUsed/>
    <w:rsid w:val="00676E5D"/>
  </w:style>
  <w:style w:type="numbering" w:customStyle="1" w:styleId="541">
    <w:name w:val="Нет списка54"/>
    <w:next w:val="af5"/>
    <w:uiPriority w:val="99"/>
    <w:semiHidden/>
    <w:unhideWhenUsed/>
    <w:rsid w:val="00676E5D"/>
  </w:style>
  <w:style w:type="numbering" w:customStyle="1" w:styleId="630">
    <w:name w:val="Нет списка63"/>
    <w:next w:val="af5"/>
    <w:uiPriority w:val="99"/>
    <w:semiHidden/>
    <w:unhideWhenUsed/>
    <w:rsid w:val="00676E5D"/>
  </w:style>
  <w:style w:type="numbering" w:customStyle="1" w:styleId="730">
    <w:name w:val="Нет списка73"/>
    <w:next w:val="af5"/>
    <w:uiPriority w:val="99"/>
    <w:semiHidden/>
    <w:unhideWhenUsed/>
    <w:rsid w:val="00676E5D"/>
  </w:style>
  <w:style w:type="numbering" w:customStyle="1" w:styleId="830">
    <w:name w:val="Нет списка83"/>
    <w:next w:val="af5"/>
    <w:uiPriority w:val="99"/>
    <w:semiHidden/>
    <w:unhideWhenUsed/>
    <w:rsid w:val="00676E5D"/>
  </w:style>
  <w:style w:type="numbering" w:customStyle="1" w:styleId="930">
    <w:name w:val="Нет списка93"/>
    <w:next w:val="af5"/>
    <w:uiPriority w:val="99"/>
    <w:semiHidden/>
    <w:unhideWhenUsed/>
    <w:rsid w:val="00676E5D"/>
  </w:style>
  <w:style w:type="numbering" w:customStyle="1" w:styleId="1030">
    <w:name w:val="Нет списка103"/>
    <w:next w:val="af5"/>
    <w:uiPriority w:val="99"/>
    <w:semiHidden/>
    <w:unhideWhenUsed/>
    <w:rsid w:val="00676E5D"/>
  </w:style>
  <w:style w:type="numbering" w:customStyle="1" w:styleId="11140">
    <w:name w:val="Нет списка1114"/>
    <w:next w:val="af5"/>
    <w:uiPriority w:val="99"/>
    <w:semiHidden/>
    <w:unhideWhenUsed/>
    <w:rsid w:val="00676E5D"/>
  </w:style>
  <w:style w:type="numbering" w:customStyle="1" w:styleId="1240">
    <w:name w:val="Нет списка124"/>
    <w:next w:val="af5"/>
    <w:uiPriority w:val="99"/>
    <w:semiHidden/>
    <w:unhideWhenUsed/>
    <w:rsid w:val="00676E5D"/>
  </w:style>
  <w:style w:type="numbering" w:customStyle="1" w:styleId="1330">
    <w:name w:val="Нет списка133"/>
    <w:next w:val="af5"/>
    <w:semiHidden/>
    <w:unhideWhenUsed/>
    <w:rsid w:val="00676E5D"/>
  </w:style>
  <w:style w:type="numbering" w:customStyle="1" w:styleId="1430">
    <w:name w:val="Нет списка143"/>
    <w:next w:val="af5"/>
    <w:uiPriority w:val="99"/>
    <w:semiHidden/>
    <w:unhideWhenUsed/>
    <w:rsid w:val="00676E5D"/>
  </w:style>
  <w:style w:type="numbering" w:customStyle="1" w:styleId="1530">
    <w:name w:val="Нет списка153"/>
    <w:next w:val="af5"/>
    <w:uiPriority w:val="99"/>
    <w:semiHidden/>
    <w:unhideWhenUsed/>
    <w:rsid w:val="00676E5D"/>
  </w:style>
  <w:style w:type="numbering" w:customStyle="1" w:styleId="11230">
    <w:name w:val="Нет списка1123"/>
    <w:next w:val="af5"/>
    <w:uiPriority w:val="99"/>
    <w:semiHidden/>
    <w:unhideWhenUsed/>
    <w:rsid w:val="00676E5D"/>
  </w:style>
  <w:style w:type="numbering" w:customStyle="1" w:styleId="2230">
    <w:name w:val="Нет списка223"/>
    <w:next w:val="af5"/>
    <w:semiHidden/>
    <w:unhideWhenUsed/>
    <w:rsid w:val="00676E5D"/>
  </w:style>
  <w:style w:type="numbering" w:customStyle="1" w:styleId="11114">
    <w:name w:val="Нет списка11114"/>
    <w:next w:val="af5"/>
    <w:uiPriority w:val="99"/>
    <w:semiHidden/>
    <w:unhideWhenUsed/>
    <w:rsid w:val="00676E5D"/>
  </w:style>
  <w:style w:type="numbering" w:customStyle="1" w:styleId="3230">
    <w:name w:val="Нет списка323"/>
    <w:next w:val="af5"/>
    <w:semiHidden/>
    <w:unhideWhenUsed/>
    <w:rsid w:val="00676E5D"/>
  </w:style>
  <w:style w:type="numbering" w:customStyle="1" w:styleId="4131">
    <w:name w:val="Нет списка413"/>
    <w:next w:val="af5"/>
    <w:semiHidden/>
    <w:unhideWhenUsed/>
    <w:rsid w:val="00676E5D"/>
  </w:style>
  <w:style w:type="numbering" w:customStyle="1" w:styleId="5131">
    <w:name w:val="Нет списка513"/>
    <w:next w:val="af5"/>
    <w:uiPriority w:val="99"/>
    <w:semiHidden/>
    <w:unhideWhenUsed/>
    <w:rsid w:val="00676E5D"/>
  </w:style>
  <w:style w:type="numbering" w:customStyle="1" w:styleId="1630">
    <w:name w:val="Нет списка163"/>
    <w:next w:val="af5"/>
    <w:uiPriority w:val="99"/>
    <w:semiHidden/>
    <w:unhideWhenUsed/>
    <w:rsid w:val="00676E5D"/>
  </w:style>
  <w:style w:type="paragraph" w:customStyle="1" w:styleId="9e">
    <w:name w:val="Обычный9"/>
    <w:rsid w:val="00676E5D"/>
    <w:pPr>
      <w:ind w:left="3640"/>
    </w:pPr>
    <w:rPr>
      <w:snapToGrid w:val="0"/>
      <w:sz w:val="24"/>
      <w:szCs w:val="24"/>
    </w:rPr>
  </w:style>
  <w:style w:type="numbering" w:customStyle="1" w:styleId="1111110">
    <w:name w:val="Нет списка111111"/>
    <w:next w:val="af5"/>
    <w:semiHidden/>
    <w:unhideWhenUsed/>
    <w:rsid w:val="00676E5D"/>
  </w:style>
  <w:style w:type="character" w:customStyle="1" w:styleId="4211">
    <w:name w:val="Заголовок 4 Знак21"/>
    <w:aliases w:val="Заголовок 4 Знак1 Знак1,Заголовок 4 Знак Знак Знак1,Заголовок 4 Знак1 Знак1 Знак Знак1,Заголовок 4 Знак Знак Знак1 Знак Знак1,Знак Знак Знак Знак1 Знак Знак1,Знак Знак Знак1 Знак Знак1,Заголовок 4 Знак Знак1 Знак Знак1"/>
    <w:rsid w:val="00676E5D"/>
    <w:rPr>
      <w:b/>
      <w:bCs w:val="0"/>
      <w:snapToGrid w:val="0"/>
      <w:color w:val="000000"/>
      <w:sz w:val="24"/>
      <w:lang w:val="ru-RU" w:eastAsia="ru-RU" w:bidi="ar-SA"/>
    </w:rPr>
  </w:style>
  <w:style w:type="paragraph" w:customStyle="1" w:styleId="10b">
    <w:name w:val="Обычный10"/>
    <w:uiPriority w:val="99"/>
    <w:rsid w:val="00676E5D"/>
    <w:pPr>
      <w:ind w:left="3640"/>
    </w:pPr>
    <w:rPr>
      <w:snapToGrid w:val="0"/>
      <w:sz w:val="24"/>
      <w:szCs w:val="24"/>
    </w:rPr>
  </w:style>
  <w:style w:type="table" w:customStyle="1" w:styleId="12d">
    <w:name w:val="Изысканная таблица12"/>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4">
    <w:name w:val="Светлый список112"/>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21">
    <w:name w:val="Сетка таблицы312"/>
    <w:basedOn w:val="af4"/>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9">
    <w:name w:val="Сетка таблицы22"/>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c">
    <w:name w:val="Изысканная таблица11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115">
    <w:name w:val="Светлый список111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110">
    <w:name w:val="Сетка таблицы311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
    <w:name w:val="Сетка таблицы21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
    <w:name w:val="Сетка таблицы41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10">
    <w:name w:val="Стиль4111"/>
    <w:rsid w:val="00676E5D"/>
  </w:style>
  <w:style w:type="numbering" w:customStyle="1" w:styleId="51110">
    <w:name w:val="Стиль5111"/>
    <w:rsid w:val="00676E5D"/>
  </w:style>
  <w:style w:type="numbering" w:customStyle="1" w:styleId="1ai111">
    <w:name w:val="1 / a / i111"/>
    <w:rsid w:val="00676E5D"/>
  </w:style>
  <w:style w:type="numbering" w:customStyle="1" w:styleId="11116">
    <w:name w:val="Текущий список1111"/>
    <w:rsid w:val="00676E5D"/>
  </w:style>
  <w:style w:type="numbering" w:customStyle="1" w:styleId="111111111">
    <w:name w:val="1 / 1.1 / 1.1.1111"/>
    <w:rsid w:val="00676E5D"/>
  </w:style>
  <w:style w:type="table" w:customStyle="1" w:styleId="13f">
    <w:name w:val="Сетка таблицы13"/>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f0">
    <w:name w:val="Изысканная таблица13"/>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34">
    <w:name w:val="Светлый список113"/>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31">
    <w:name w:val="Сетка таблицы313"/>
    <w:basedOn w:val="af4"/>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5">
    <w:name w:val="Сетка таблицы23"/>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
    <w:name w:val="Сетка таблицы43"/>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a">
    <w:name w:val="Изысканная таблица22"/>
    <w:basedOn w:val="af4"/>
    <w:semiHidden/>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522">
    <w:name w:val="Сетка таблицы52"/>
    <w:basedOn w:val="af4"/>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ветлый список122"/>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21">
    <w:name w:val="Сетка таблицы322"/>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етка таблицы112"/>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Изысканная таблица112"/>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122">
    <w:name w:val="Светлый список1112"/>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12">
    <w:name w:val="Сетка таблицы3112"/>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2">
    <w:name w:val="Сетка таблицы212"/>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2">
    <w:name w:val="Сетка таблицы412"/>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2">
    <w:name w:val="Стиль4112"/>
    <w:rsid w:val="00676E5D"/>
    <w:pPr>
      <w:numPr>
        <w:numId w:val="93"/>
      </w:numPr>
    </w:pPr>
  </w:style>
  <w:style w:type="numbering" w:customStyle="1" w:styleId="5112">
    <w:name w:val="Стиль5112"/>
    <w:rsid w:val="00676E5D"/>
  </w:style>
  <w:style w:type="numbering" w:customStyle="1" w:styleId="1ai112">
    <w:name w:val="1 / a / i112"/>
    <w:rsid w:val="00676E5D"/>
  </w:style>
  <w:style w:type="numbering" w:customStyle="1" w:styleId="1112">
    <w:name w:val="Текущий список1112"/>
    <w:rsid w:val="00676E5D"/>
    <w:pPr>
      <w:numPr>
        <w:numId w:val="82"/>
      </w:numPr>
    </w:pPr>
  </w:style>
  <w:style w:type="numbering" w:customStyle="1" w:styleId="4220">
    <w:name w:val="Стиль422"/>
    <w:rsid w:val="00676E5D"/>
  </w:style>
  <w:style w:type="numbering" w:customStyle="1" w:styleId="5220">
    <w:name w:val="Стиль522"/>
    <w:rsid w:val="00676E5D"/>
  </w:style>
  <w:style w:type="numbering" w:customStyle="1" w:styleId="1ai22">
    <w:name w:val="1 / a / i22"/>
    <w:rsid w:val="00676E5D"/>
  </w:style>
  <w:style w:type="numbering" w:customStyle="1" w:styleId="1223">
    <w:name w:val="Текущий список122"/>
    <w:rsid w:val="00676E5D"/>
  </w:style>
  <w:style w:type="numbering" w:customStyle="1" w:styleId="11111122">
    <w:name w:val="1 / 1.1 / 1.1.122"/>
    <w:rsid w:val="00676E5D"/>
    <w:pPr>
      <w:numPr>
        <w:numId w:val="121"/>
      </w:numPr>
    </w:pPr>
  </w:style>
  <w:style w:type="numbering" w:customStyle="1" w:styleId="111111112">
    <w:name w:val="1 / 1.1 / 1.1.1112"/>
    <w:rsid w:val="00676E5D"/>
    <w:pPr>
      <w:numPr>
        <w:numId w:val="122"/>
      </w:numPr>
    </w:pPr>
  </w:style>
  <w:style w:type="numbering" w:customStyle="1" w:styleId="260">
    <w:name w:val="Нет списка26"/>
    <w:next w:val="af5"/>
    <w:uiPriority w:val="99"/>
    <w:semiHidden/>
    <w:unhideWhenUsed/>
    <w:rsid w:val="00676E5D"/>
  </w:style>
  <w:style w:type="character" w:customStyle="1" w:styleId="1fffffff2">
    <w:name w:val="Тема примечания Знак1"/>
    <w:semiHidden/>
    <w:rsid w:val="00676E5D"/>
    <w:rPr>
      <w:rFonts w:ascii="Times New Roman" w:eastAsia="Times New Roman" w:hAnsi="Times New Roman" w:cs="Times New Roman"/>
      <w:b/>
      <w:bCs/>
      <w:sz w:val="20"/>
      <w:szCs w:val="20"/>
      <w:lang w:eastAsia="ru-RU"/>
    </w:rPr>
  </w:style>
  <w:style w:type="character" w:customStyle="1" w:styleId="1fffffff3">
    <w:name w:val="Текст сноски Знак1"/>
    <w:uiPriority w:val="99"/>
    <w:semiHidden/>
    <w:rsid w:val="00676E5D"/>
    <w:rPr>
      <w:rFonts w:ascii="Times New Roman" w:eastAsia="Times New Roman" w:hAnsi="Times New Roman" w:cs="Times New Roman"/>
      <w:sz w:val="20"/>
      <w:szCs w:val="20"/>
      <w:lang w:eastAsia="ru-RU"/>
    </w:rPr>
  </w:style>
  <w:style w:type="character" w:customStyle="1" w:styleId="1fffffff4">
    <w:name w:val="Текст концевой сноски Знак1"/>
    <w:rsid w:val="00676E5D"/>
    <w:rPr>
      <w:rFonts w:ascii="Times New Roman" w:eastAsia="Times New Roman" w:hAnsi="Times New Roman" w:cs="Times New Roman"/>
      <w:sz w:val="20"/>
      <w:szCs w:val="20"/>
      <w:lang w:eastAsia="ru-RU"/>
    </w:rPr>
  </w:style>
  <w:style w:type="character" w:customStyle="1" w:styleId="1fffffff5">
    <w:name w:val="Дата Знак1"/>
    <w:uiPriority w:val="99"/>
    <w:semiHidden/>
    <w:rsid w:val="00676E5D"/>
    <w:rPr>
      <w:rFonts w:ascii="Times New Roman" w:eastAsia="Times New Roman" w:hAnsi="Times New Roman" w:cs="Times New Roman"/>
      <w:sz w:val="24"/>
      <w:szCs w:val="24"/>
      <w:lang w:eastAsia="ru-RU"/>
    </w:rPr>
  </w:style>
  <w:style w:type="character" w:customStyle="1" w:styleId="1fffffff6">
    <w:name w:val="Электронная подпись Знак1"/>
    <w:uiPriority w:val="99"/>
    <w:semiHidden/>
    <w:rsid w:val="00676E5D"/>
    <w:rPr>
      <w:rFonts w:ascii="Times New Roman" w:eastAsia="Times New Roman" w:hAnsi="Times New Roman" w:cs="Times New Roman"/>
      <w:sz w:val="24"/>
      <w:szCs w:val="24"/>
      <w:lang w:eastAsia="ru-RU"/>
    </w:rPr>
  </w:style>
  <w:style w:type="character" w:customStyle="1" w:styleId="21f4">
    <w:name w:val="Цитата 2 Знак1"/>
    <w:uiPriority w:val="29"/>
    <w:rsid w:val="00676E5D"/>
    <w:rPr>
      <w:rFonts w:ascii="Times New Roman" w:eastAsia="Times New Roman" w:hAnsi="Times New Roman" w:cs="Times New Roman"/>
      <w:i/>
      <w:iCs/>
      <w:color w:val="000000"/>
      <w:sz w:val="24"/>
      <w:szCs w:val="24"/>
      <w:lang w:eastAsia="ru-RU"/>
    </w:rPr>
  </w:style>
  <w:style w:type="character" w:customStyle="1" w:styleId="1fffffff7">
    <w:name w:val="Выделенная цитата Знак1"/>
    <w:uiPriority w:val="30"/>
    <w:rsid w:val="00676E5D"/>
    <w:rPr>
      <w:rFonts w:ascii="Times New Roman" w:eastAsia="Times New Roman" w:hAnsi="Times New Roman" w:cs="Times New Roman"/>
      <w:b/>
      <w:bCs/>
      <w:i/>
      <w:iCs/>
      <w:color w:val="4F81BD"/>
      <w:sz w:val="24"/>
      <w:szCs w:val="24"/>
      <w:lang w:eastAsia="ru-RU"/>
    </w:rPr>
  </w:style>
  <w:style w:type="character" w:customStyle="1" w:styleId="21f5">
    <w:name w:val="Красная строка 2 Знак1"/>
    <w:semiHidden/>
    <w:rsid w:val="00676E5D"/>
    <w:rPr>
      <w:rFonts w:ascii="Times New Roman" w:eastAsia="Times New Roman" w:hAnsi="Times New Roman" w:cs="Times New Roman"/>
      <w:sz w:val="24"/>
      <w:szCs w:val="24"/>
      <w:lang w:eastAsia="ru-RU"/>
    </w:rPr>
  </w:style>
  <w:style w:type="table" w:customStyle="1" w:styleId="5fd">
    <w:name w:val="Изысканная таблица5"/>
    <w:basedOn w:val="af4"/>
    <w:next w:val="afffffffffffffff4"/>
    <w:semiHidden/>
    <w:unhideWhenUsed/>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9f">
    <w:name w:val="Сетка таблицы9"/>
    <w:basedOn w:val="af4"/>
    <w:next w:val="affff2"/>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ветлый список16"/>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62">
    <w:name w:val="Сетка таблицы36"/>
    <w:basedOn w:val="af4"/>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8">
    <w:name w:val="Сетка таблицы14"/>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Изысканная таблица14"/>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43">
    <w:name w:val="Светлый список114"/>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41">
    <w:name w:val="Сетка таблицы314"/>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
    <w:name w:val="Сетка таблицы24"/>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Изысканная таблица23"/>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32">
    <w:name w:val="Светлый список123"/>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31">
    <w:name w:val="Сетка таблицы323"/>
    <w:basedOn w:val="af4"/>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4">
    <w:name w:val="Сетка таблицы44"/>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Изысканная таблица32"/>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321">
    <w:name w:val="Светлый список132"/>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320">
    <w:name w:val="Сетка таблицы332"/>
    <w:basedOn w:val="af4"/>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5">
    <w:name w:val="Сетка таблицы113"/>
    <w:basedOn w:val="af4"/>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f4"/>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
    <w:basedOn w:val="af4"/>
    <w:uiPriority w:val="5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basedOn w:val="af4"/>
    <w:uiPriority w:val="5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a">
    <w:name w:val="Изысканная таблица4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412">
    <w:name w:val="Светлый список14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411">
    <w:name w:val="Сетка таблицы341"/>
    <w:basedOn w:val="af4"/>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
    <w:name w:val="Сетка таблицы121"/>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
    <w:name w:val="Изысканная таблица113"/>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131">
    <w:name w:val="Светлый список1113"/>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13">
    <w:name w:val="Сетка таблицы3113"/>
    <w:basedOn w:val="af4"/>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1">
    <w:name w:val="Сетка таблицы213"/>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Изысканная таблица21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110">
    <w:name w:val="Светлый список121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110">
    <w:name w:val="Сетка таблицы3211"/>
    <w:basedOn w:val="af4"/>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2">
    <w:name w:val="Сетка таблицы413"/>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Изысканная таблица31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3110">
    <w:name w:val="Светлый список131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311">
    <w:name w:val="Сетка таблицы3311"/>
    <w:basedOn w:val="af4"/>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7">
    <w:name w:val="Сетка таблицы1111"/>
    <w:basedOn w:val="af4"/>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3">
    <w:name w:val="Сетка таблицы511"/>
    <w:basedOn w:val="af4"/>
    <w:uiPriority w:val="5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f4"/>
    <w:uiPriority w:val="5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4"/>
    <w:uiPriority w:val="5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ветлый список15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510">
    <w:name w:val="Сетка таблицы35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3">
    <w:name w:val="Стиль523"/>
    <w:rsid w:val="00676E5D"/>
  </w:style>
  <w:style w:type="numbering" w:customStyle="1" w:styleId="110">
    <w:name w:val="ЗАГОЛОВОК 1  нумерованный1"/>
    <w:rsid w:val="00676E5D"/>
    <w:pPr>
      <w:numPr>
        <w:numId w:val="102"/>
      </w:numPr>
    </w:pPr>
  </w:style>
  <w:style w:type="numbering" w:customStyle="1" w:styleId="1ai23">
    <w:name w:val="1 / a / i23"/>
    <w:rsid w:val="00676E5D"/>
    <w:pPr>
      <w:numPr>
        <w:numId w:val="103"/>
      </w:numPr>
    </w:pPr>
  </w:style>
  <w:style w:type="numbering" w:customStyle="1" w:styleId="111111113">
    <w:name w:val="1 / 1.1 / 1.1.1113"/>
    <w:rsid w:val="00676E5D"/>
    <w:pPr>
      <w:numPr>
        <w:numId w:val="104"/>
      </w:numPr>
    </w:pPr>
  </w:style>
  <w:style w:type="numbering" w:customStyle="1" w:styleId="11111115">
    <w:name w:val="1 / 1.1 / 1.1.115"/>
    <w:rsid w:val="00676E5D"/>
    <w:pPr>
      <w:numPr>
        <w:numId w:val="105"/>
      </w:numPr>
    </w:pPr>
  </w:style>
  <w:style w:type="numbering" w:customStyle="1" w:styleId="451">
    <w:name w:val="Стиль451"/>
    <w:rsid w:val="00676E5D"/>
    <w:pPr>
      <w:numPr>
        <w:numId w:val="106"/>
      </w:numPr>
    </w:pPr>
  </w:style>
  <w:style w:type="numbering" w:customStyle="1" w:styleId="415">
    <w:name w:val="Стиль415"/>
    <w:rsid w:val="00676E5D"/>
    <w:pPr>
      <w:numPr>
        <w:numId w:val="107"/>
      </w:numPr>
    </w:pPr>
  </w:style>
  <w:style w:type="numbering" w:customStyle="1" w:styleId="551">
    <w:name w:val="Стиль551"/>
    <w:rsid w:val="00676E5D"/>
    <w:pPr>
      <w:numPr>
        <w:numId w:val="108"/>
      </w:numPr>
    </w:pPr>
  </w:style>
  <w:style w:type="numbering" w:customStyle="1" w:styleId="1ai15">
    <w:name w:val="1 / a / i15"/>
    <w:rsid w:val="00676E5D"/>
  </w:style>
  <w:style w:type="numbering" w:customStyle="1" w:styleId="515">
    <w:name w:val="Стиль515"/>
    <w:rsid w:val="00676E5D"/>
    <w:pPr>
      <w:numPr>
        <w:numId w:val="110"/>
      </w:numPr>
    </w:pPr>
  </w:style>
  <w:style w:type="numbering" w:customStyle="1" w:styleId="1111116">
    <w:name w:val="1 / 1.1 / 1.1.16"/>
    <w:basedOn w:val="af5"/>
    <w:next w:val="111111"/>
    <w:semiHidden/>
    <w:unhideWhenUsed/>
    <w:rsid w:val="00676E5D"/>
    <w:pPr>
      <w:numPr>
        <w:numId w:val="111"/>
      </w:numPr>
    </w:pPr>
  </w:style>
  <w:style w:type="numbering" w:customStyle="1" w:styleId="115">
    <w:name w:val="Текущий список115"/>
    <w:rsid w:val="00676E5D"/>
    <w:pPr>
      <w:numPr>
        <w:numId w:val="112"/>
      </w:numPr>
    </w:pPr>
  </w:style>
  <w:style w:type="numbering" w:customStyle="1" w:styleId="11111123">
    <w:name w:val="1 / 1.1 / 1.1.123"/>
    <w:rsid w:val="00676E5D"/>
    <w:pPr>
      <w:numPr>
        <w:numId w:val="113"/>
      </w:numPr>
    </w:pPr>
  </w:style>
  <w:style w:type="numbering" w:customStyle="1" w:styleId="111111141">
    <w:name w:val="1 / 1.1 / 1.1.1141"/>
    <w:rsid w:val="00676E5D"/>
    <w:pPr>
      <w:numPr>
        <w:numId w:val="114"/>
      </w:numPr>
    </w:pPr>
  </w:style>
  <w:style w:type="numbering" w:customStyle="1" w:styleId="270">
    <w:name w:val="Нет списка27"/>
    <w:next w:val="af5"/>
    <w:uiPriority w:val="99"/>
    <w:semiHidden/>
    <w:unhideWhenUsed/>
    <w:rsid w:val="00676E5D"/>
  </w:style>
  <w:style w:type="table" w:customStyle="1" w:styleId="10c">
    <w:name w:val="Сетка таблицы10"/>
    <w:basedOn w:val="af4"/>
    <w:next w:val="affff2"/>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7">
    <w:name w:val="1 / 1.1 / 1.1.17"/>
    <w:basedOn w:val="af5"/>
    <w:next w:val="111111"/>
    <w:rsid w:val="00676E5D"/>
  </w:style>
  <w:style w:type="table" w:customStyle="1" w:styleId="6f5">
    <w:name w:val="Изысканная таблица6"/>
    <w:basedOn w:val="af4"/>
    <w:next w:val="afffffffffffffff4"/>
    <w:unhideWhenUsed/>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77">
    <w:name w:val="Светлый список17"/>
    <w:rsid w:val="00676E5D"/>
    <w:rPr>
      <w:rFonts w:ascii="Calibri" w:hAnsi="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70">
    <w:name w:val="Сетка таблицы37"/>
    <w:basedOn w:val="af4"/>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60">
    <w:name w:val="Стиль46"/>
    <w:rsid w:val="00676E5D"/>
  </w:style>
  <w:style w:type="numbering" w:customStyle="1" w:styleId="1ai6">
    <w:name w:val="1 / a / i6"/>
    <w:basedOn w:val="af5"/>
    <w:next w:val="1ai"/>
    <w:unhideWhenUsed/>
    <w:rsid w:val="00676E5D"/>
  </w:style>
  <w:style w:type="numbering" w:customStyle="1" w:styleId="561">
    <w:name w:val="Стиль56"/>
    <w:rsid w:val="00676E5D"/>
  </w:style>
  <w:style w:type="numbering" w:customStyle="1" w:styleId="167">
    <w:name w:val="Текущий список16"/>
    <w:rsid w:val="00676E5D"/>
  </w:style>
  <w:style w:type="numbering" w:customStyle="1" w:styleId="1170">
    <w:name w:val="Нет списка117"/>
    <w:next w:val="af5"/>
    <w:uiPriority w:val="99"/>
    <w:semiHidden/>
    <w:unhideWhenUsed/>
    <w:rsid w:val="00676E5D"/>
  </w:style>
  <w:style w:type="numbering" w:customStyle="1" w:styleId="280">
    <w:name w:val="Нет списка28"/>
    <w:next w:val="af5"/>
    <w:uiPriority w:val="99"/>
    <w:semiHidden/>
    <w:unhideWhenUsed/>
    <w:rsid w:val="00676E5D"/>
  </w:style>
  <w:style w:type="numbering" w:customStyle="1" w:styleId="1152">
    <w:name w:val="Стиль115"/>
    <w:rsid w:val="00676E5D"/>
  </w:style>
  <w:style w:type="table" w:customStyle="1" w:styleId="157">
    <w:name w:val="Сетка таблицы15"/>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6">
    <w:name w:val="1 / 1.1 / 1.1.116"/>
    <w:basedOn w:val="af5"/>
    <w:next w:val="111111"/>
    <w:rsid w:val="00676E5D"/>
  </w:style>
  <w:style w:type="table" w:customStyle="1" w:styleId="158">
    <w:name w:val="Изысканная таблица15"/>
    <w:basedOn w:val="af4"/>
    <w:next w:val="afffffffffffffff4"/>
    <w:unhideWhenUsed/>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53">
    <w:name w:val="Светлый список115"/>
    <w:rsid w:val="00676E5D"/>
    <w:rPr>
      <w:rFonts w:ascii="Calibri" w:hAnsi="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50">
    <w:name w:val="Сетка таблицы315"/>
    <w:basedOn w:val="af4"/>
    <w:uiPriority w:val="59"/>
    <w:rsid w:val="00676E5D"/>
    <w:rPr>
      <w:rFonts w:ascii="Calibri" w:eastAsia="Calibri" w:hAnsi="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60">
    <w:name w:val="Стиль416"/>
    <w:rsid w:val="00676E5D"/>
  </w:style>
  <w:style w:type="numbering" w:customStyle="1" w:styleId="1ai16">
    <w:name w:val="1 / a / i16"/>
    <w:basedOn w:val="af5"/>
    <w:next w:val="1ai"/>
    <w:unhideWhenUsed/>
    <w:rsid w:val="00676E5D"/>
  </w:style>
  <w:style w:type="numbering" w:customStyle="1" w:styleId="5160">
    <w:name w:val="Стиль516"/>
    <w:rsid w:val="00676E5D"/>
  </w:style>
  <w:style w:type="numbering" w:customStyle="1" w:styleId="1162">
    <w:name w:val="Текущий список116"/>
    <w:rsid w:val="00676E5D"/>
  </w:style>
  <w:style w:type="numbering" w:customStyle="1" w:styleId="1180">
    <w:name w:val="Нет списка118"/>
    <w:next w:val="af5"/>
    <w:uiPriority w:val="99"/>
    <w:semiHidden/>
    <w:unhideWhenUsed/>
    <w:rsid w:val="00676E5D"/>
  </w:style>
  <w:style w:type="numbering" w:customStyle="1" w:styleId="363">
    <w:name w:val="Нет списка36"/>
    <w:next w:val="af5"/>
    <w:uiPriority w:val="99"/>
    <w:semiHidden/>
    <w:unhideWhenUsed/>
    <w:rsid w:val="00676E5D"/>
  </w:style>
  <w:style w:type="numbering" w:customStyle="1" w:styleId="2150">
    <w:name w:val="Нет списка215"/>
    <w:next w:val="af5"/>
    <w:uiPriority w:val="99"/>
    <w:semiHidden/>
    <w:unhideWhenUsed/>
    <w:rsid w:val="00676E5D"/>
  </w:style>
  <w:style w:type="numbering" w:customStyle="1" w:styleId="11123">
    <w:name w:val="Стиль1112"/>
    <w:rsid w:val="00676E5D"/>
  </w:style>
  <w:style w:type="numbering" w:customStyle="1" w:styleId="450">
    <w:name w:val="Нет списка45"/>
    <w:next w:val="af5"/>
    <w:semiHidden/>
    <w:unhideWhenUsed/>
    <w:rsid w:val="00676E5D"/>
  </w:style>
  <w:style w:type="table" w:customStyle="1" w:styleId="251">
    <w:name w:val="Сетка таблицы25"/>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Изысканная таблица24"/>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241">
    <w:name w:val="Светлый список124"/>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250">
    <w:name w:val="Нет списка125"/>
    <w:next w:val="af5"/>
    <w:uiPriority w:val="99"/>
    <w:semiHidden/>
    <w:unhideWhenUsed/>
    <w:rsid w:val="00676E5D"/>
  </w:style>
  <w:style w:type="numbering" w:customStyle="1" w:styleId="2240">
    <w:name w:val="Нет списка224"/>
    <w:next w:val="af5"/>
    <w:uiPriority w:val="99"/>
    <w:semiHidden/>
    <w:unhideWhenUsed/>
    <w:rsid w:val="00676E5D"/>
  </w:style>
  <w:style w:type="numbering" w:customStyle="1" w:styleId="11221">
    <w:name w:val="Стиль1122"/>
    <w:rsid w:val="00676E5D"/>
  </w:style>
  <w:style w:type="table" w:customStyle="1" w:styleId="3240">
    <w:name w:val="Сетка таблицы324"/>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50">
    <w:name w:val="Нет списка55"/>
    <w:next w:val="af5"/>
    <w:uiPriority w:val="99"/>
    <w:semiHidden/>
    <w:unhideWhenUsed/>
    <w:rsid w:val="00676E5D"/>
  </w:style>
  <w:style w:type="table" w:customStyle="1" w:styleId="452">
    <w:name w:val="Сетка таблицы45"/>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Изысканная таблица33"/>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331">
    <w:name w:val="Светлый список133"/>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340">
    <w:name w:val="Нет списка134"/>
    <w:next w:val="af5"/>
    <w:uiPriority w:val="99"/>
    <w:semiHidden/>
    <w:unhideWhenUsed/>
    <w:rsid w:val="00676E5D"/>
  </w:style>
  <w:style w:type="numbering" w:customStyle="1" w:styleId="2320">
    <w:name w:val="Нет списка232"/>
    <w:next w:val="af5"/>
    <w:uiPriority w:val="99"/>
    <w:semiHidden/>
    <w:unhideWhenUsed/>
    <w:rsid w:val="00676E5D"/>
  </w:style>
  <w:style w:type="numbering" w:customStyle="1" w:styleId="11320">
    <w:name w:val="Стиль1132"/>
    <w:rsid w:val="00676E5D"/>
  </w:style>
  <w:style w:type="table" w:customStyle="1" w:styleId="3330">
    <w:name w:val="Сетка таблицы333"/>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40">
    <w:name w:val="Нет списка64"/>
    <w:next w:val="af5"/>
    <w:uiPriority w:val="99"/>
    <w:semiHidden/>
    <w:rsid w:val="00676E5D"/>
  </w:style>
  <w:style w:type="numbering" w:customStyle="1" w:styleId="740">
    <w:name w:val="Нет списка74"/>
    <w:next w:val="af5"/>
    <w:uiPriority w:val="99"/>
    <w:semiHidden/>
    <w:unhideWhenUsed/>
    <w:rsid w:val="00676E5D"/>
  </w:style>
  <w:style w:type="numbering" w:customStyle="1" w:styleId="1440">
    <w:name w:val="Нет списка144"/>
    <w:next w:val="af5"/>
    <w:uiPriority w:val="99"/>
    <w:semiHidden/>
    <w:unhideWhenUsed/>
    <w:rsid w:val="00676E5D"/>
  </w:style>
  <w:style w:type="table" w:customStyle="1" w:styleId="1144">
    <w:name w:val="Сетка таблицы114"/>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2">
    <w:name w:val="Сетка таблицы54"/>
    <w:basedOn w:val="af4"/>
    <w:next w:val="affff2"/>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e">
    <w:name w:val="ЗАГОЛОВОК 1  нумерованный2"/>
    <w:basedOn w:val="af5"/>
    <w:rsid w:val="00676E5D"/>
  </w:style>
  <w:style w:type="numbering" w:customStyle="1" w:styleId="841">
    <w:name w:val="Нет списка84"/>
    <w:next w:val="af5"/>
    <w:uiPriority w:val="99"/>
    <w:semiHidden/>
    <w:unhideWhenUsed/>
    <w:rsid w:val="00676E5D"/>
  </w:style>
  <w:style w:type="table" w:customStyle="1" w:styleId="631">
    <w:name w:val="Сетка таблицы63"/>
    <w:basedOn w:val="af4"/>
    <w:next w:val="affff2"/>
    <w:uiPriority w:val="5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0">
    <w:name w:val="Нет списка94"/>
    <w:next w:val="af5"/>
    <w:uiPriority w:val="99"/>
    <w:semiHidden/>
    <w:unhideWhenUsed/>
    <w:rsid w:val="00676E5D"/>
  </w:style>
  <w:style w:type="table" w:customStyle="1" w:styleId="731">
    <w:name w:val="Сетка таблицы73"/>
    <w:basedOn w:val="af4"/>
    <w:next w:val="affff2"/>
    <w:uiPriority w:val="5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4">
    <w:name w:val="Стиль122"/>
    <w:rsid w:val="00676E5D"/>
  </w:style>
  <w:style w:type="numbering" w:customStyle="1" w:styleId="4230">
    <w:name w:val="Стиль423"/>
    <w:rsid w:val="00676E5D"/>
  </w:style>
  <w:style w:type="numbering" w:customStyle="1" w:styleId="524">
    <w:name w:val="Стиль524"/>
    <w:rsid w:val="00676E5D"/>
  </w:style>
  <w:style w:type="numbering" w:customStyle="1" w:styleId="11111124">
    <w:name w:val="1 / 1.1 / 1.1.124"/>
    <w:basedOn w:val="af5"/>
    <w:next w:val="111111"/>
    <w:rsid w:val="00676E5D"/>
  </w:style>
  <w:style w:type="numbering" w:customStyle="1" w:styleId="1233">
    <w:name w:val="Текущий список123"/>
    <w:rsid w:val="00676E5D"/>
  </w:style>
  <w:style w:type="numbering" w:customStyle="1" w:styleId="1ai24">
    <w:name w:val="1 / a / i24"/>
    <w:basedOn w:val="af5"/>
    <w:next w:val="1ai"/>
    <w:rsid w:val="00676E5D"/>
  </w:style>
  <w:style w:type="numbering" w:customStyle="1" w:styleId="1040">
    <w:name w:val="Нет списка104"/>
    <w:next w:val="af5"/>
    <w:uiPriority w:val="99"/>
    <w:semiHidden/>
    <w:unhideWhenUsed/>
    <w:rsid w:val="00676E5D"/>
  </w:style>
  <w:style w:type="table" w:customStyle="1" w:styleId="821">
    <w:name w:val="Сетка таблицы82"/>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Изысканная таблица42"/>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421">
    <w:name w:val="Светлый список142"/>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540">
    <w:name w:val="Нет списка154"/>
    <w:next w:val="af5"/>
    <w:uiPriority w:val="99"/>
    <w:semiHidden/>
    <w:unhideWhenUsed/>
    <w:rsid w:val="00676E5D"/>
  </w:style>
  <w:style w:type="numbering" w:customStyle="1" w:styleId="2410">
    <w:name w:val="Нет списка241"/>
    <w:next w:val="af5"/>
    <w:semiHidden/>
    <w:unhideWhenUsed/>
    <w:rsid w:val="00676E5D"/>
  </w:style>
  <w:style w:type="numbering" w:customStyle="1" w:styleId="11410">
    <w:name w:val="Стиль1141"/>
    <w:rsid w:val="00676E5D"/>
  </w:style>
  <w:style w:type="table" w:customStyle="1" w:styleId="3420">
    <w:name w:val="Сетка таблицы342"/>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51">
    <w:name w:val="Нет списка315"/>
    <w:next w:val="af5"/>
    <w:uiPriority w:val="99"/>
    <w:semiHidden/>
    <w:unhideWhenUsed/>
    <w:rsid w:val="00676E5D"/>
  </w:style>
  <w:style w:type="table" w:customStyle="1" w:styleId="1225">
    <w:name w:val="Сетка таблицы122"/>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Изысканная таблица114"/>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141">
    <w:name w:val="Светлый список1114"/>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1150">
    <w:name w:val="Нет списка1115"/>
    <w:next w:val="af5"/>
    <w:uiPriority w:val="99"/>
    <w:semiHidden/>
    <w:unhideWhenUsed/>
    <w:rsid w:val="00676E5D"/>
  </w:style>
  <w:style w:type="numbering" w:customStyle="1" w:styleId="21110">
    <w:name w:val="Нет списка2111"/>
    <w:next w:val="af5"/>
    <w:semiHidden/>
    <w:unhideWhenUsed/>
    <w:rsid w:val="00676E5D"/>
  </w:style>
  <w:style w:type="numbering" w:customStyle="1" w:styleId="111112">
    <w:name w:val="Стиль11111"/>
    <w:rsid w:val="00676E5D"/>
  </w:style>
  <w:style w:type="table" w:customStyle="1" w:styleId="31140">
    <w:name w:val="Сетка таблицы3114"/>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41">
    <w:name w:val="Нет списка414"/>
    <w:next w:val="af5"/>
    <w:semiHidden/>
    <w:unhideWhenUsed/>
    <w:rsid w:val="00676E5D"/>
  </w:style>
  <w:style w:type="table" w:customStyle="1" w:styleId="2141">
    <w:name w:val="Сетка таблицы214"/>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Изысканная таблица212"/>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2120">
    <w:name w:val="Светлый список1212"/>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2111">
    <w:name w:val="Нет списка1211"/>
    <w:next w:val="af5"/>
    <w:semiHidden/>
    <w:unhideWhenUsed/>
    <w:rsid w:val="00676E5D"/>
  </w:style>
  <w:style w:type="numbering" w:customStyle="1" w:styleId="2211">
    <w:name w:val="Нет списка2211"/>
    <w:next w:val="af5"/>
    <w:semiHidden/>
    <w:unhideWhenUsed/>
    <w:rsid w:val="00676E5D"/>
  </w:style>
  <w:style w:type="numbering" w:customStyle="1" w:styleId="11211">
    <w:name w:val="Стиль11211"/>
    <w:rsid w:val="00676E5D"/>
  </w:style>
  <w:style w:type="table" w:customStyle="1" w:styleId="3212">
    <w:name w:val="Сетка таблицы3212"/>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41">
    <w:name w:val="Нет списка514"/>
    <w:next w:val="af5"/>
    <w:uiPriority w:val="99"/>
    <w:semiHidden/>
    <w:unhideWhenUsed/>
    <w:rsid w:val="00676E5D"/>
  </w:style>
  <w:style w:type="table" w:customStyle="1" w:styleId="4142">
    <w:name w:val="Сетка таблицы414"/>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Изысканная таблица312"/>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312">
    <w:name w:val="Светлый список1312"/>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3111">
    <w:name w:val="Нет списка1311"/>
    <w:next w:val="af5"/>
    <w:semiHidden/>
    <w:unhideWhenUsed/>
    <w:rsid w:val="00676E5D"/>
  </w:style>
  <w:style w:type="numbering" w:customStyle="1" w:styleId="2311">
    <w:name w:val="Нет списка2311"/>
    <w:next w:val="af5"/>
    <w:semiHidden/>
    <w:unhideWhenUsed/>
    <w:rsid w:val="00676E5D"/>
  </w:style>
  <w:style w:type="numbering" w:customStyle="1" w:styleId="11311">
    <w:name w:val="Стиль11311"/>
    <w:rsid w:val="00676E5D"/>
  </w:style>
  <w:style w:type="table" w:customStyle="1" w:styleId="3312">
    <w:name w:val="Сетка таблицы3312"/>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11">
    <w:name w:val="Нет списка611"/>
    <w:next w:val="af5"/>
    <w:uiPriority w:val="99"/>
    <w:semiHidden/>
    <w:rsid w:val="00676E5D"/>
  </w:style>
  <w:style w:type="numbering" w:customStyle="1" w:styleId="7111">
    <w:name w:val="Нет списка711"/>
    <w:next w:val="af5"/>
    <w:uiPriority w:val="99"/>
    <w:semiHidden/>
    <w:unhideWhenUsed/>
    <w:rsid w:val="00676E5D"/>
  </w:style>
  <w:style w:type="numbering" w:customStyle="1" w:styleId="14110">
    <w:name w:val="Нет списка1411"/>
    <w:next w:val="af5"/>
    <w:uiPriority w:val="99"/>
    <w:semiHidden/>
    <w:unhideWhenUsed/>
    <w:rsid w:val="00676E5D"/>
  </w:style>
  <w:style w:type="table" w:customStyle="1" w:styleId="11124">
    <w:name w:val="Сетка таблицы1112"/>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f4"/>
    <w:next w:val="affff2"/>
    <w:uiPriority w:val="5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0">
    <w:name w:val="Нет списка811"/>
    <w:next w:val="af5"/>
    <w:uiPriority w:val="99"/>
    <w:semiHidden/>
    <w:unhideWhenUsed/>
    <w:rsid w:val="00676E5D"/>
  </w:style>
  <w:style w:type="table" w:customStyle="1" w:styleId="6120">
    <w:name w:val="Сетка таблицы612"/>
    <w:basedOn w:val="af4"/>
    <w:next w:val="affff2"/>
    <w:uiPriority w:val="5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f5"/>
    <w:uiPriority w:val="99"/>
    <w:semiHidden/>
    <w:unhideWhenUsed/>
    <w:rsid w:val="00676E5D"/>
  </w:style>
  <w:style w:type="table" w:customStyle="1" w:styleId="7120">
    <w:name w:val="Сетка таблицы712"/>
    <w:basedOn w:val="af4"/>
    <w:next w:val="affff2"/>
    <w:uiPriority w:val="5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2">
    <w:name w:val="Стиль1211"/>
    <w:rsid w:val="00676E5D"/>
  </w:style>
  <w:style w:type="numbering" w:customStyle="1" w:styleId="42110">
    <w:name w:val="Стиль4211"/>
    <w:rsid w:val="00676E5D"/>
  </w:style>
  <w:style w:type="numbering" w:customStyle="1" w:styleId="5211">
    <w:name w:val="Стиль5211"/>
    <w:rsid w:val="00676E5D"/>
  </w:style>
  <w:style w:type="numbering" w:customStyle="1" w:styleId="111111211">
    <w:name w:val="1 / 1.1 / 1.1.1211"/>
    <w:basedOn w:val="af5"/>
    <w:next w:val="111111"/>
    <w:rsid w:val="00676E5D"/>
  </w:style>
  <w:style w:type="numbering" w:customStyle="1" w:styleId="12113">
    <w:name w:val="Текущий список1211"/>
    <w:rsid w:val="00676E5D"/>
  </w:style>
  <w:style w:type="numbering" w:customStyle="1" w:styleId="1ai211">
    <w:name w:val="1 / a / i211"/>
    <w:basedOn w:val="af5"/>
    <w:next w:val="1ai"/>
    <w:rsid w:val="00676E5D"/>
  </w:style>
  <w:style w:type="numbering" w:customStyle="1" w:styleId="111111114">
    <w:name w:val="1 / 1.1 / 1.1.1114"/>
    <w:basedOn w:val="af5"/>
    <w:next w:val="111111"/>
    <w:rsid w:val="00676E5D"/>
  </w:style>
  <w:style w:type="numbering" w:customStyle="1" w:styleId="41130">
    <w:name w:val="Стиль4113"/>
    <w:rsid w:val="00676E5D"/>
  </w:style>
  <w:style w:type="numbering" w:customStyle="1" w:styleId="1ai113">
    <w:name w:val="1 / a / i113"/>
    <w:basedOn w:val="af5"/>
    <w:next w:val="1ai"/>
    <w:unhideWhenUsed/>
    <w:rsid w:val="00676E5D"/>
  </w:style>
  <w:style w:type="numbering" w:customStyle="1" w:styleId="51130">
    <w:name w:val="Стиль5113"/>
    <w:rsid w:val="00676E5D"/>
  </w:style>
  <w:style w:type="numbering" w:customStyle="1" w:styleId="11132">
    <w:name w:val="Текущий список1113"/>
    <w:rsid w:val="00676E5D"/>
  </w:style>
  <w:style w:type="numbering" w:customStyle="1" w:styleId="31111">
    <w:name w:val="Нет списка3111"/>
    <w:next w:val="af5"/>
    <w:semiHidden/>
    <w:unhideWhenUsed/>
    <w:rsid w:val="00676E5D"/>
  </w:style>
  <w:style w:type="numbering" w:customStyle="1" w:styleId="111150">
    <w:name w:val="Нет списка11115"/>
    <w:next w:val="af5"/>
    <w:uiPriority w:val="99"/>
    <w:semiHidden/>
    <w:unhideWhenUsed/>
    <w:rsid w:val="00676E5D"/>
  </w:style>
  <w:style w:type="numbering" w:customStyle="1" w:styleId="11240">
    <w:name w:val="Нет списка1124"/>
    <w:next w:val="af5"/>
    <w:uiPriority w:val="99"/>
    <w:semiHidden/>
    <w:unhideWhenUsed/>
    <w:rsid w:val="00676E5D"/>
  </w:style>
  <w:style w:type="numbering" w:customStyle="1" w:styleId="1111120">
    <w:name w:val="Нет списка111112"/>
    <w:next w:val="af5"/>
    <w:uiPriority w:val="99"/>
    <w:semiHidden/>
    <w:unhideWhenUsed/>
    <w:rsid w:val="00676E5D"/>
  </w:style>
  <w:style w:type="numbering" w:customStyle="1" w:styleId="3241">
    <w:name w:val="Нет списка324"/>
    <w:next w:val="af5"/>
    <w:uiPriority w:val="99"/>
    <w:semiHidden/>
    <w:unhideWhenUsed/>
    <w:rsid w:val="00676E5D"/>
  </w:style>
  <w:style w:type="numbering" w:customStyle="1" w:styleId="1640">
    <w:name w:val="Нет списка164"/>
    <w:next w:val="af5"/>
    <w:uiPriority w:val="99"/>
    <w:semiHidden/>
    <w:unhideWhenUsed/>
    <w:rsid w:val="00676E5D"/>
  </w:style>
  <w:style w:type="numbering" w:customStyle="1" w:styleId="1711">
    <w:name w:val="Нет списка171"/>
    <w:next w:val="af5"/>
    <w:uiPriority w:val="99"/>
    <w:semiHidden/>
    <w:unhideWhenUsed/>
    <w:rsid w:val="00676E5D"/>
  </w:style>
  <w:style w:type="numbering" w:customStyle="1" w:styleId="4310">
    <w:name w:val="Стиль431"/>
    <w:rsid w:val="00676E5D"/>
  </w:style>
  <w:style w:type="numbering" w:customStyle="1" w:styleId="1ai31">
    <w:name w:val="1 / a / i31"/>
    <w:basedOn w:val="af5"/>
    <w:next w:val="1ai"/>
    <w:unhideWhenUsed/>
    <w:rsid w:val="00676E5D"/>
  </w:style>
  <w:style w:type="numbering" w:customStyle="1" w:styleId="5310">
    <w:name w:val="Стиль531"/>
    <w:rsid w:val="00676E5D"/>
  </w:style>
  <w:style w:type="numbering" w:customStyle="1" w:styleId="1313">
    <w:name w:val="Текущий список131"/>
    <w:rsid w:val="00676E5D"/>
  </w:style>
  <w:style w:type="numbering" w:customStyle="1" w:styleId="11111131">
    <w:name w:val="1 / 1.1 / 1.1.131"/>
    <w:basedOn w:val="af5"/>
    <w:next w:val="111111"/>
    <w:unhideWhenUsed/>
    <w:rsid w:val="00676E5D"/>
  </w:style>
  <w:style w:type="numbering" w:customStyle="1" w:styleId="1810">
    <w:name w:val="Нет списка181"/>
    <w:next w:val="af5"/>
    <w:uiPriority w:val="99"/>
    <w:semiHidden/>
    <w:unhideWhenUsed/>
    <w:rsid w:val="00676E5D"/>
  </w:style>
  <w:style w:type="numbering" w:customStyle="1" w:styleId="111111121">
    <w:name w:val="1 / 1.1 / 1.1.1121"/>
    <w:basedOn w:val="af5"/>
    <w:next w:val="111111"/>
    <w:rsid w:val="00676E5D"/>
  </w:style>
  <w:style w:type="numbering" w:customStyle="1" w:styleId="41210">
    <w:name w:val="Стиль4121"/>
    <w:rsid w:val="00676E5D"/>
  </w:style>
  <w:style w:type="numbering" w:customStyle="1" w:styleId="1ai121">
    <w:name w:val="1 / a / i121"/>
    <w:basedOn w:val="af5"/>
    <w:next w:val="1ai"/>
    <w:unhideWhenUsed/>
    <w:rsid w:val="00676E5D"/>
  </w:style>
  <w:style w:type="numbering" w:customStyle="1" w:styleId="51210">
    <w:name w:val="Стиль5121"/>
    <w:rsid w:val="00676E5D"/>
  </w:style>
  <w:style w:type="numbering" w:customStyle="1" w:styleId="11212">
    <w:name w:val="Текущий список1121"/>
    <w:rsid w:val="00676E5D"/>
  </w:style>
  <w:style w:type="numbering" w:customStyle="1" w:styleId="11310">
    <w:name w:val="Нет списка1131"/>
    <w:next w:val="af5"/>
    <w:semiHidden/>
    <w:unhideWhenUsed/>
    <w:rsid w:val="00676E5D"/>
  </w:style>
  <w:style w:type="numbering" w:customStyle="1" w:styleId="3313">
    <w:name w:val="Нет списка331"/>
    <w:next w:val="af5"/>
    <w:semiHidden/>
    <w:unhideWhenUsed/>
    <w:rsid w:val="00676E5D"/>
  </w:style>
  <w:style w:type="numbering" w:customStyle="1" w:styleId="21210">
    <w:name w:val="Нет списка2121"/>
    <w:next w:val="af5"/>
    <w:semiHidden/>
    <w:unhideWhenUsed/>
    <w:rsid w:val="00676E5D"/>
  </w:style>
  <w:style w:type="numbering" w:customStyle="1" w:styleId="31210">
    <w:name w:val="Нет списка3121"/>
    <w:next w:val="af5"/>
    <w:semiHidden/>
    <w:unhideWhenUsed/>
    <w:rsid w:val="00676E5D"/>
  </w:style>
  <w:style w:type="numbering" w:customStyle="1" w:styleId="4212">
    <w:name w:val="Нет списка421"/>
    <w:next w:val="af5"/>
    <w:semiHidden/>
    <w:unhideWhenUsed/>
    <w:rsid w:val="00676E5D"/>
  </w:style>
  <w:style w:type="numbering" w:customStyle="1" w:styleId="5210">
    <w:name w:val="Нет списка521"/>
    <w:next w:val="af5"/>
    <w:uiPriority w:val="99"/>
    <w:semiHidden/>
    <w:unhideWhenUsed/>
    <w:rsid w:val="00676E5D"/>
  </w:style>
  <w:style w:type="numbering" w:customStyle="1" w:styleId="10110">
    <w:name w:val="Нет списка1011"/>
    <w:next w:val="af5"/>
    <w:uiPriority w:val="99"/>
    <w:semiHidden/>
    <w:unhideWhenUsed/>
    <w:rsid w:val="00676E5D"/>
  </w:style>
  <w:style w:type="numbering" w:customStyle="1" w:styleId="111210">
    <w:name w:val="Нет списка11121"/>
    <w:next w:val="af5"/>
    <w:uiPriority w:val="99"/>
    <w:semiHidden/>
    <w:unhideWhenUsed/>
    <w:rsid w:val="00676E5D"/>
  </w:style>
  <w:style w:type="numbering" w:customStyle="1" w:styleId="12210">
    <w:name w:val="Нет списка1221"/>
    <w:next w:val="af5"/>
    <w:semiHidden/>
    <w:unhideWhenUsed/>
    <w:rsid w:val="00676E5D"/>
  </w:style>
  <w:style w:type="numbering" w:customStyle="1" w:styleId="15110">
    <w:name w:val="Нет списка1511"/>
    <w:next w:val="af5"/>
    <w:uiPriority w:val="99"/>
    <w:semiHidden/>
    <w:unhideWhenUsed/>
    <w:rsid w:val="00676E5D"/>
  </w:style>
  <w:style w:type="numbering" w:customStyle="1" w:styleId="112110">
    <w:name w:val="Нет списка11211"/>
    <w:next w:val="af5"/>
    <w:uiPriority w:val="99"/>
    <w:semiHidden/>
    <w:unhideWhenUsed/>
    <w:rsid w:val="00676E5D"/>
  </w:style>
  <w:style w:type="numbering" w:customStyle="1" w:styleId="111121">
    <w:name w:val="Нет списка111121"/>
    <w:next w:val="af5"/>
    <w:uiPriority w:val="99"/>
    <w:semiHidden/>
    <w:unhideWhenUsed/>
    <w:rsid w:val="00676E5D"/>
  </w:style>
  <w:style w:type="numbering" w:customStyle="1" w:styleId="32111">
    <w:name w:val="Нет списка3211"/>
    <w:next w:val="af5"/>
    <w:semiHidden/>
    <w:unhideWhenUsed/>
    <w:rsid w:val="00676E5D"/>
  </w:style>
  <w:style w:type="numbering" w:customStyle="1" w:styleId="41111">
    <w:name w:val="Нет списка4111"/>
    <w:next w:val="af5"/>
    <w:semiHidden/>
    <w:unhideWhenUsed/>
    <w:rsid w:val="00676E5D"/>
  </w:style>
  <w:style w:type="numbering" w:customStyle="1" w:styleId="51111">
    <w:name w:val="Нет списка5111"/>
    <w:next w:val="af5"/>
    <w:uiPriority w:val="99"/>
    <w:semiHidden/>
    <w:unhideWhenUsed/>
    <w:rsid w:val="00676E5D"/>
  </w:style>
  <w:style w:type="numbering" w:customStyle="1" w:styleId="1611">
    <w:name w:val="Нет списка1611"/>
    <w:next w:val="af5"/>
    <w:uiPriority w:val="99"/>
    <w:semiHidden/>
    <w:unhideWhenUsed/>
    <w:rsid w:val="00676E5D"/>
  </w:style>
  <w:style w:type="numbering" w:customStyle="1" w:styleId="1910">
    <w:name w:val="Нет списка191"/>
    <w:next w:val="af5"/>
    <w:uiPriority w:val="99"/>
    <w:semiHidden/>
    <w:unhideWhenUsed/>
    <w:rsid w:val="00676E5D"/>
  </w:style>
  <w:style w:type="numbering" w:customStyle="1" w:styleId="4410">
    <w:name w:val="Стиль441"/>
    <w:rsid w:val="00676E5D"/>
  </w:style>
  <w:style w:type="numbering" w:customStyle="1" w:styleId="1ai41">
    <w:name w:val="1 / a / i41"/>
    <w:basedOn w:val="af5"/>
    <w:next w:val="1ai"/>
    <w:unhideWhenUsed/>
    <w:rsid w:val="00676E5D"/>
  </w:style>
  <w:style w:type="numbering" w:customStyle="1" w:styleId="5410">
    <w:name w:val="Стиль541"/>
    <w:rsid w:val="00676E5D"/>
  </w:style>
  <w:style w:type="numbering" w:customStyle="1" w:styleId="1413">
    <w:name w:val="Текущий список141"/>
    <w:rsid w:val="00676E5D"/>
  </w:style>
  <w:style w:type="numbering" w:customStyle="1" w:styleId="11111141">
    <w:name w:val="1 / 1.1 / 1.1.141"/>
    <w:basedOn w:val="af5"/>
    <w:next w:val="111111"/>
    <w:unhideWhenUsed/>
    <w:rsid w:val="00676E5D"/>
  </w:style>
  <w:style w:type="numbering" w:customStyle="1" w:styleId="11010">
    <w:name w:val="Нет списка1101"/>
    <w:next w:val="af5"/>
    <w:uiPriority w:val="99"/>
    <w:semiHidden/>
    <w:unhideWhenUsed/>
    <w:rsid w:val="00676E5D"/>
  </w:style>
  <w:style w:type="numbering" w:customStyle="1" w:styleId="111111131">
    <w:name w:val="1 / 1.1 / 1.1.1131"/>
    <w:basedOn w:val="af5"/>
    <w:next w:val="111111"/>
    <w:rsid w:val="00676E5D"/>
  </w:style>
  <w:style w:type="numbering" w:customStyle="1" w:styleId="41310">
    <w:name w:val="Стиль4131"/>
    <w:rsid w:val="00676E5D"/>
  </w:style>
  <w:style w:type="numbering" w:customStyle="1" w:styleId="1ai131">
    <w:name w:val="1 / a / i131"/>
    <w:basedOn w:val="af5"/>
    <w:next w:val="1ai"/>
    <w:unhideWhenUsed/>
    <w:rsid w:val="00676E5D"/>
  </w:style>
  <w:style w:type="numbering" w:customStyle="1" w:styleId="51310">
    <w:name w:val="Стиль5131"/>
    <w:rsid w:val="00676E5D"/>
  </w:style>
  <w:style w:type="numbering" w:customStyle="1" w:styleId="11312">
    <w:name w:val="Текущий список1131"/>
    <w:rsid w:val="00676E5D"/>
  </w:style>
  <w:style w:type="numbering" w:customStyle="1" w:styleId="11411">
    <w:name w:val="Нет списка1141"/>
    <w:next w:val="af5"/>
    <w:uiPriority w:val="99"/>
    <w:semiHidden/>
    <w:unhideWhenUsed/>
    <w:rsid w:val="00676E5D"/>
  </w:style>
  <w:style w:type="numbering" w:customStyle="1" w:styleId="3412">
    <w:name w:val="Нет списка341"/>
    <w:next w:val="af5"/>
    <w:semiHidden/>
    <w:unhideWhenUsed/>
    <w:rsid w:val="00676E5D"/>
  </w:style>
  <w:style w:type="numbering" w:customStyle="1" w:styleId="21310">
    <w:name w:val="Нет списка2131"/>
    <w:next w:val="af5"/>
    <w:semiHidden/>
    <w:unhideWhenUsed/>
    <w:rsid w:val="00676E5D"/>
  </w:style>
  <w:style w:type="numbering" w:customStyle="1" w:styleId="31310">
    <w:name w:val="Нет списка3131"/>
    <w:next w:val="af5"/>
    <w:semiHidden/>
    <w:unhideWhenUsed/>
    <w:rsid w:val="00676E5D"/>
  </w:style>
  <w:style w:type="numbering" w:customStyle="1" w:styleId="4311">
    <w:name w:val="Нет списка431"/>
    <w:next w:val="af5"/>
    <w:semiHidden/>
    <w:unhideWhenUsed/>
    <w:rsid w:val="00676E5D"/>
  </w:style>
  <w:style w:type="numbering" w:customStyle="1" w:styleId="5311">
    <w:name w:val="Нет списка531"/>
    <w:next w:val="af5"/>
    <w:uiPriority w:val="99"/>
    <w:semiHidden/>
    <w:unhideWhenUsed/>
    <w:rsid w:val="00676E5D"/>
  </w:style>
  <w:style w:type="numbering" w:customStyle="1" w:styleId="6210">
    <w:name w:val="Нет списка621"/>
    <w:next w:val="af5"/>
    <w:uiPriority w:val="99"/>
    <w:semiHidden/>
    <w:unhideWhenUsed/>
    <w:rsid w:val="00676E5D"/>
  </w:style>
  <w:style w:type="numbering" w:customStyle="1" w:styleId="7210">
    <w:name w:val="Нет списка721"/>
    <w:next w:val="af5"/>
    <w:uiPriority w:val="99"/>
    <w:semiHidden/>
    <w:unhideWhenUsed/>
    <w:rsid w:val="00676E5D"/>
  </w:style>
  <w:style w:type="numbering" w:customStyle="1" w:styleId="8210">
    <w:name w:val="Нет списка821"/>
    <w:next w:val="af5"/>
    <w:uiPriority w:val="99"/>
    <w:semiHidden/>
    <w:unhideWhenUsed/>
    <w:rsid w:val="00676E5D"/>
  </w:style>
  <w:style w:type="numbering" w:customStyle="1" w:styleId="9210">
    <w:name w:val="Нет списка921"/>
    <w:next w:val="af5"/>
    <w:uiPriority w:val="99"/>
    <w:semiHidden/>
    <w:unhideWhenUsed/>
    <w:rsid w:val="00676E5D"/>
  </w:style>
  <w:style w:type="numbering" w:customStyle="1" w:styleId="1021">
    <w:name w:val="Нет списка1021"/>
    <w:next w:val="af5"/>
    <w:uiPriority w:val="99"/>
    <w:semiHidden/>
    <w:unhideWhenUsed/>
    <w:rsid w:val="00676E5D"/>
  </w:style>
  <w:style w:type="numbering" w:customStyle="1" w:styleId="111310">
    <w:name w:val="Нет списка11131"/>
    <w:next w:val="af5"/>
    <w:uiPriority w:val="99"/>
    <w:semiHidden/>
    <w:unhideWhenUsed/>
    <w:rsid w:val="00676E5D"/>
  </w:style>
  <w:style w:type="numbering" w:customStyle="1" w:styleId="12310">
    <w:name w:val="Нет списка1231"/>
    <w:next w:val="af5"/>
    <w:uiPriority w:val="99"/>
    <w:semiHidden/>
    <w:unhideWhenUsed/>
    <w:rsid w:val="00676E5D"/>
  </w:style>
  <w:style w:type="numbering" w:customStyle="1" w:styleId="13210">
    <w:name w:val="Нет списка1321"/>
    <w:next w:val="af5"/>
    <w:semiHidden/>
    <w:unhideWhenUsed/>
    <w:rsid w:val="00676E5D"/>
  </w:style>
  <w:style w:type="numbering" w:customStyle="1" w:styleId="14210">
    <w:name w:val="Нет списка1421"/>
    <w:next w:val="af5"/>
    <w:uiPriority w:val="99"/>
    <w:semiHidden/>
    <w:unhideWhenUsed/>
    <w:rsid w:val="00676E5D"/>
  </w:style>
  <w:style w:type="numbering" w:customStyle="1" w:styleId="1521">
    <w:name w:val="Нет списка1521"/>
    <w:next w:val="af5"/>
    <w:uiPriority w:val="99"/>
    <w:semiHidden/>
    <w:unhideWhenUsed/>
    <w:rsid w:val="00676E5D"/>
  </w:style>
  <w:style w:type="numbering" w:customStyle="1" w:styleId="112210">
    <w:name w:val="Нет списка11221"/>
    <w:next w:val="af5"/>
    <w:uiPriority w:val="99"/>
    <w:semiHidden/>
    <w:unhideWhenUsed/>
    <w:rsid w:val="00676E5D"/>
  </w:style>
  <w:style w:type="numbering" w:customStyle="1" w:styleId="2221">
    <w:name w:val="Нет списка2221"/>
    <w:next w:val="af5"/>
    <w:semiHidden/>
    <w:unhideWhenUsed/>
    <w:rsid w:val="00676E5D"/>
  </w:style>
  <w:style w:type="numbering" w:customStyle="1" w:styleId="111131">
    <w:name w:val="Нет списка111131"/>
    <w:next w:val="af5"/>
    <w:uiPriority w:val="99"/>
    <w:semiHidden/>
    <w:unhideWhenUsed/>
    <w:rsid w:val="00676E5D"/>
  </w:style>
  <w:style w:type="numbering" w:customStyle="1" w:styleId="32210">
    <w:name w:val="Нет списка3221"/>
    <w:next w:val="af5"/>
    <w:semiHidden/>
    <w:unhideWhenUsed/>
    <w:rsid w:val="00676E5D"/>
  </w:style>
  <w:style w:type="numbering" w:customStyle="1" w:styleId="41211">
    <w:name w:val="Нет списка4121"/>
    <w:next w:val="af5"/>
    <w:semiHidden/>
    <w:unhideWhenUsed/>
    <w:rsid w:val="00676E5D"/>
  </w:style>
  <w:style w:type="numbering" w:customStyle="1" w:styleId="51211">
    <w:name w:val="Нет списка5121"/>
    <w:next w:val="af5"/>
    <w:uiPriority w:val="99"/>
    <w:semiHidden/>
    <w:unhideWhenUsed/>
    <w:rsid w:val="00676E5D"/>
  </w:style>
  <w:style w:type="numbering" w:customStyle="1" w:styleId="1621">
    <w:name w:val="Нет списка1621"/>
    <w:next w:val="af5"/>
    <w:uiPriority w:val="99"/>
    <w:semiHidden/>
    <w:unhideWhenUsed/>
    <w:rsid w:val="00676E5D"/>
  </w:style>
  <w:style w:type="numbering" w:customStyle="1" w:styleId="2011">
    <w:name w:val="Нет списка201"/>
    <w:next w:val="af5"/>
    <w:uiPriority w:val="99"/>
    <w:semiHidden/>
    <w:unhideWhenUsed/>
    <w:rsid w:val="00676E5D"/>
  </w:style>
  <w:style w:type="table" w:customStyle="1" w:styleId="1522">
    <w:name w:val="Светлый список152"/>
    <w:rsid w:val="00676E5D"/>
    <w:rPr>
      <w:rFonts w:ascii="Calibri" w:hAnsi="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520">
    <w:name w:val="Сетка таблицы352"/>
    <w:basedOn w:val="af4"/>
    <w:uiPriority w:val="59"/>
    <w:rsid w:val="00676E5D"/>
    <w:rPr>
      <w:rFonts w:ascii="Calibri" w:eastAsia="Calibri" w:hAnsi="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20">
    <w:name w:val="Стиль452"/>
    <w:rsid w:val="00676E5D"/>
  </w:style>
  <w:style w:type="numbering" w:customStyle="1" w:styleId="1ai51">
    <w:name w:val="1 / a / i51"/>
    <w:basedOn w:val="af5"/>
    <w:next w:val="1ai"/>
    <w:unhideWhenUsed/>
    <w:rsid w:val="00676E5D"/>
  </w:style>
  <w:style w:type="numbering" w:customStyle="1" w:styleId="552">
    <w:name w:val="Стиль552"/>
    <w:rsid w:val="00676E5D"/>
  </w:style>
  <w:style w:type="numbering" w:customStyle="1" w:styleId="1512">
    <w:name w:val="Текущий список151"/>
    <w:rsid w:val="00676E5D"/>
  </w:style>
  <w:style w:type="numbering" w:customStyle="1" w:styleId="11111151">
    <w:name w:val="1 / 1.1 / 1.1.151"/>
    <w:basedOn w:val="af5"/>
    <w:next w:val="111111"/>
    <w:unhideWhenUsed/>
    <w:rsid w:val="00676E5D"/>
  </w:style>
  <w:style w:type="numbering" w:customStyle="1" w:styleId="11510">
    <w:name w:val="Нет списка1151"/>
    <w:next w:val="af5"/>
    <w:uiPriority w:val="99"/>
    <w:semiHidden/>
    <w:unhideWhenUsed/>
    <w:rsid w:val="00676E5D"/>
  </w:style>
  <w:style w:type="numbering" w:customStyle="1" w:styleId="111111142">
    <w:name w:val="1 / 1.1 / 1.1.1142"/>
    <w:basedOn w:val="af5"/>
    <w:next w:val="111111"/>
    <w:rsid w:val="00676E5D"/>
  </w:style>
  <w:style w:type="numbering" w:customStyle="1" w:styleId="41410">
    <w:name w:val="Стиль4141"/>
    <w:rsid w:val="00676E5D"/>
  </w:style>
  <w:style w:type="numbering" w:customStyle="1" w:styleId="1ai141">
    <w:name w:val="1 / a / i141"/>
    <w:basedOn w:val="af5"/>
    <w:next w:val="1ai"/>
    <w:unhideWhenUsed/>
    <w:rsid w:val="00676E5D"/>
  </w:style>
  <w:style w:type="numbering" w:customStyle="1" w:styleId="51410">
    <w:name w:val="Стиль5141"/>
    <w:rsid w:val="00676E5D"/>
  </w:style>
  <w:style w:type="numbering" w:customStyle="1" w:styleId="11412">
    <w:name w:val="Текущий список1141"/>
    <w:rsid w:val="00676E5D"/>
  </w:style>
  <w:style w:type="numbering" w:customStyle="1" w:styleId="11610">
    <w:name w:val="Нет списка1161"/>
    <w:next w:val="af5"/>
    <w:uiPriority w:val="99"/>
    <w:semiHidden/>
    <w:unhideWhenUsed/>
    <w:rsid w:val="00676E5D"/>
  </w:style>
  <w:style w:type="numbering" w:customStyle="1" w:styleId="2510">
    <w:name w:val="Нет списка251"/>
    <w:next w:val="af5"/>
    <w:uiPriority w:val="99"/>
    <w:semiHidden/>
    <w:unhideWhenUsed/>
    <w:rsid w:val="00676E5D"/>
  </w:style>
  <w:style w:type="numbering" w:customStyle="1" w:styleId="3511">
    <w:name w:val="Нет списка351"/>
    <w:next w:val="af5"/>
    <w:uiPriority w:val="99"/>
    <w:semiHidden/>
    <w:unhideWhenUsed/>
    <w:rsid w:val="00676E5D"/>
  </w:style>
  <w:style w:type="numbering" w:customStyle="1" w:styleId="21410">
    <w:name w:val="Нет списка2141"/>
    <w:next w:val="af5"/>
    <w:uiPriority w:val="99"/>
    <w:semiHidden/>
    <w:unhideWhenUsed/>
    <w:rsid w:val="00676E5D"/>
  </w:style>
  <w:style w:type="numbering" w:customStyle="1" w:styleId="31410">
    <w:name w:val="Нет списка3141"/>
    <w:next w:val="af5"/>
    <w:uiPriority w:val="99"/>
    <w:semiHidden/>
    <w:unhideWhenUsed/>
    <w:rsid w:val="00676E5D"/>
  </w:style>
  <w:style w:type="numbering" w:customStyle="1" w:styleId="4411">
    <w:name w:val="Нет списка441"/>
    <w:next w:val="af5"/>
    <w:semiHidden/>
    <w:unhideWhenUsed/>
    <w:rsid w:val="00676E5D"/>
  </w:style>
  <w:style w:type="numbering" w:customStyle="1" w:styleId="5411">
    <w:name w:val="Нет списка541"/>
    <w:next w:val="af5"/>
    <w:uiPriority w:val="99"/>
    <w:semiHidden/>
    <w:unhideWhenUsed/>
    <w:rsid w:val="00676E5D"/>
  </w:style>
  <w:style w:type="numbering" w:customStyle="1" w:styleId="6310">
    <w:name w:val="Нет списка631"/>
    <w:next w:val="af5"/>
    <w:uiPriority w:val="99"/>
    <w:semiHidden/>
    <w:unhideWhenUsed/>
    <w:rsid w:val="00676E5D"/>
  </w:style>
  <w:style w:type="numbering" w:customStyle="1" w:styleId="7310">
    <w:name w:val="Нет списка731"/>
    <w:next w:val="af5"/>
    <w:uiPriority w:val="99"/>
    <w:semiHidden/>
    <w:unhideWhenUsed/>
    <w:rsid w:val="00676E5D"/>
  </w:style>
  <w:style w:type="numbering" w:customStyle="1" w:styleId="831">
    <w:name w:val="Нет списка831"/>
    <w:next w:val="af5"/>
    <w:uiPriority w:val="99"/>
    <w:semiHidden/>
    <w:unhideWhenUsed/>
    <w:rsid w:val="00676E5D"/>
  </w:style>
  <w:style w:type="numbering" w:customStyle="1" w:styleId="931">
    <w:name w:val="Нет списка931"/>
    <w:next w:val="af5"/>
    <w:uiPriority w:val="99"/>
    <w:semiHidden/>
    <w:unhideWhenUsed/>
    <w:rsid w:val="00676E5D"/>
  </w:style>
  <w:style w:type="numbering" w:customStyle="1" w:styleId="1031">
    <w:name w:val="Нет списка1031"/>
    <w:next w:val="af5"/>
    <w:uiPriority w:val="99"/>
    <w:semiHidden/>
    <w:unhideWhenUsed/>
    <w:rsid w:val="00676E5D"/>
  </w:style>
  <w:style w:type="numbering" w:customStyle="1" w:styleId="111410">
    <w:name w:val="Нет списка11141"/>
    <w:next w:val="af5"/>
    <w:uiPriority w:val="99"/>
    <w:semiHidden/>
    <w:unhideWhenUsed/>
    <w:rsid w:val="00676E5D"/>
  </w:style>
  <w:style w:type="numbering" w:customStyle="1" w:styleId="12410">
    <w:name w:val="Нет списка1241"/>
    <w:next w:val="af5"/>
    <w:uiPriority w:val="99"/>
    <w:semiHidden/>
    <w:unhideWhenUsed/>
    <w:rsid w:val="00676E5D"/>
  </w:style>
  <w:style w:type="numbering" w:customStyle="1" w:styleId="13310">
    <w:name w:val="Нет списка1331"/>
    <w:next w:val="af5"/>
    <w:uiPriority w:val="99"/>
    <w:semiHidden/>
    <w:unhideWhenUsed/>
    <w:rsid w:val="00676E5D"/>
  </w:style>
  <w:style w:type="numbering" w:customStyle="1" w:styleId="1431">
    <w:name w:val="Нет списка1431"/>
    <w:next w:val="af5"/>
    <w:uiPriority w:val="99"/>
    <w:semiHidden/>
    <w:unhideWhenUsed/>
    <w:rsid w:val="00676E5D"/>
  </w:style>
  <w:style w:type="numbering" w:customStyle="1" w:styleId="1531">
    <w:name w:val="Нет списка1531"/>
    <w:next w:val="af5"/>
    <w:uiPriority w:val="99"/>
    <w:semiHidden/>
    <w:unhideWhenUsed/>
    <w:rsid w:val="00676E5D"/>
  </w:style>
  <w:style w:type="numbering" w:customStyle="1" w:styleId="112310">
    <w:name w:val="Нет списка11231"/>
    <w:next w:val="af5"/>
    <w:uiPriority w:val="99"/>
    <w:semiHidden/>
    <w:unhideWhenUsed/>
    <w:rsid w:val="00676E5D"/>
  </w:style>
  <w:style w:type="numbering" w:customStyle="1" w:styleId="2231">
    <w:name w:val="Нет списка2231"/>
    <w:next w:val="af5"/>
    <w:uiPriority w:val="99"/>
    <w:semiHidden/>
    <w:unhideWhenUsed/>
    <w:rsid w:val="00676E5D"/>
  </w:style>
  <w:style w:type="numbering" w:customStyle="1" w:styleId="111141">
    <w:name w:val="Нет списка111141"/>
    <w:next w:val="af5"/>
    <w:uiPriority w:val="99"/>
    <w:semiHidden/>
    <w:unhideWhenUsed/>
    <w:rsid w:val="00676E5D"/>
  </w:style>
  <w:style w:type="numbering" w:customStyle="1" w:styleId="32310">
    <w:name w:val="Нет списка3231"/>
    <w:next w:val="af5"/>
    <w:uiPriority w:val="99"/>
    <w:semiHidden/>
    <w:unhideWhenUsed/>
    <w:rsid w:val="00676E5D"/>
  </w:style>
  <w:style w:type="numbering" w:customStyle="1" w:styleId="41311">
    <w:name w:val="Нет списка4131"/>
    <w:next w:val="af5"/>
    <w:semiHidden/>
    <w:unhideWhenUsed/>
    <w:rsid w:val="00676E5D"/>
  </w:style>
  <w:style w:type="numbering" w:customStyle="1" w:styleId="51311">
    <w:name w:val="Нет списка5131"/>
    <w:next w:val="af5"/>
    <w:uiPriority w:val="99"/>
    <w:semiHidden/>
    <w:unhideWhenUsed/>
    <w:rsid w:val="00676E5D"/>
  </w:style>
  <w:style w:type="numbering" w:customStyle="1" w:styleId="1631">
    <w:name w:val="Нет списка1631"/>
    <w:next w:val="af5"/>
    <w:uiPriority w:val="99"/>
    <w:semiHidden/>
    <w:unhideWhenUsed/>
    <w:rsid w:val="00676E5D"/>
  </w:style>
  <w:style w:type="numbering" w:customStyle="1" w:styleId="11111110">
    <w:name w:val="Нет списка1111111"/>
    <w:next w:val="af5"/>
    <w:uiPriority w:val="99"/>
    <w:semiHidden/>
    <w:unhideWhenUsed/>
    <w:rsid w:val="00676E5D"/>
  </w:style>
  <w:style w:type="numbering" w:customStyle="1" w:styleId="1111118">
    <w:name w:val="1 / 1.1 / 1.1.18"/>
    <w:basedOn w:val="af5"/>
    <w:next w:val="111111"/>
    <w:uiPriority w:val="99"/>
    <w:rsid w:val="00676E5D"/>
  </w:style>
  <w:style w:type="numbering" w:customStyle="1" w:styleId="290">
    <w:name w:val="Нет списка29"/>
    <w:next w:val="af5"/>
    <w:uiPriority w:val="99"/>
    <w:semiHidden/>
    <w:unhideWhenUsed/>
    <w:rsid w:val="00676E5D"/>
  </w:style>
  <w:style w:type="character" w:customStyle="1" w:styleId="1513">
    <w:name w:val="Знак Знак151"/>
    <w:rsid w:val="00676E5D"/>
    <w:rPr>
      <w:rFonts w:cs="Times New Roman"/>
      <w:sz w:val="32"/>
      <w:lang w:val="ru-RU" w:eastAsia="ru-RU" w:bidi="ar-SA"/>
    </w:rPr>
  </w:style>
  <w:style w:type="character" w:customStyle="1" w:styleId="1612">
    <w:name w:val="Знак Знак161"/>
    <w:rsid w:val="00676E5D"/>
    <w:rPr>
      <w:rFonts w:ascii="Arial" w:hAnsi="Arial" w:cs="Arial"/>
      <w:b/>
      <w:bCs/>
      <w:sz w:val="26"/>
      <w:szCs w:val="26"/>
      <w:lang w:val="ru-RU" w:eastAsia="ru-RU" w:bidi="ar-SA"/>
    </w:rPr>
  </w:style>
  <w:style w:type="paragraph" w:customStyle="1" w:styleId="21f6">
    <w:name w:val="Стиль Заголовок 2 + по центру1"/>
    <w:basedOn w:val="25"/>
    <w:rsid w:val="00676E5D"/>
    <w:pPr>
      <w:tabs>
        <w:tab w:val="num" w:pos="900"/>
      </w:tabs>
      <w:spacing w:after="60"/>
      <w:ind w:left="1476" w:hanging="576"/>
      <w:jc w:val="center"/>
    </w:pPr>
    <w:rPr>
      <w:bCs/>
      <w:i/>
      <w:iCs/>
      <w:szCs w:val="20"/>
      <w:u w:val="single"/>
    </w:rPr>
  </w:style>
  <w:style w:type="paragraph" w:customStyle="1" w:styleId="3fff1">
    <w:name w:val="Абзац списка3"/>
    <w:basedOn w:val="af2"/>
    <w:uiPriority w:val="99"/>
    <w:rsid w:val="00676E5D"/>
    <w:pPr>
      <w:ind w:left="720"/>
      <w:contextualSpacing/>
    </w:pPr>
  </w:style>
  <w:style w:type="numbering" w:customStyle="1" w:styleId="16">
    <w:name w:val="список нумерация 1"/>
    <w:rsid w:val="00676E5D"/>
    <w:pPr>
      <w:numPr>
        <w:numId w:val="127"/>
      </w:numPr>
    </w:pPr>
  </w:style>
  <w:style w:type="paragraph" w:customStyle="1" w:styleId="202">
    <w:name w:val="Стиль Основной текст с отступом 2 + По ширине Слева:  0 см Первая..."/>
    <w:basedOn w:val="28"/>
    <w:rsid w:val="00676E5D"/>
    <w:pPr>
      <w:widowControl w:val="0"/>
      <w:spacing w:after="0" w:line="288" w:lineRule="auto"/>
      <w:ind w:left="0" w:firstLine="709"/>
      <w:jc w:val="both"/>
    </w:pPr>
    <w:rPr>
      <w:szCs w:val="20"/>
    </w:rPr>
  </w:style>
  <w:style w:type="paragraph" w:customStyle="1" w:styleId="affffffffffffffffffffffffa">
    <w:name w:val="Стиль Междустр.интервал:  полуторный"/>
    <w:basedOn w:val="af2"/>
    <w:autoRedefine/>
    <w:rsid w:val="00676E5D"/>
    <w:pPr>
      <w:ind w:left="1429" w:hanging="1429"/>
      <w:jc w:val="center"/>
    </w:pPr>
    <w:rPr>
      <w:b/>
      <w:color w:val="000000"/>
      <w:sz w:val="20"/>
    </w:rPr>
  </w:style>
  <w:style w:type="numbering" w:customStyle="1" w:styleId="4221">
    <w:name w:val="Нет списка422"/>
    <w:next w:val="af5"/>
    <w:semiHidden/>
    <w:unhideWhenUsed/>
    <w:rsid w:val="00676E5D"/>
  </w:style>
  <w:style w:type="paragraph" w:customStyle="1" w:styleId="2ffffff1">
    <w:name w:val="Ардак 2"/>
    <w:basedOn w:val="af2"/>
    <w:next w:val="af2"/>
    <w:link w:val="2ffffff2"/>
    <w:rsid w:val="00676E5D"/>
    <w:pPr>
      <w:keepNext/>
      <w:spacing w:line="360" w:lineRule="auto"/>
      <w:jc w:val="center"/>
      <w:outlineLvl w:val="1"/>
    </w:pPr>
    <w:rPr>
      <w:bCs/>
      <w:caps/>
    </w:rPr>
  </w:style>
  <w:style w:type="character" w:customStyle="1" w:styleId="2ffffff2">
    <w:name w:val="Ардак 2 Знак"/>
    <w:link w:val="2ffffff1"/>
    <w:rsid w:val="00676E5D"/>
    <w:rPr>
      <w:bCs/>
      <w:caps/>
      <w:sz w:val="24"/>
      <w:szCs w:val="24"/>
    </w:rPr>
  </w:style>
  <w:style w:type="character" w:customStyle="1" w:styleId="WW-Absatz-Standardschriftart111111">
    <w:name w:val="WW-Absatz-Standardschriftart111111"/>
    <w:rsid w:val="00676E5D"/>
  </w:style>
  <w:style w:type="character" w:customStyle="1" w:styleId="922">
    <w:name w:val="Заголовок 9 Знак2"/>
    <w:rsid w:val="00676E5D"/>
    <w:rPr>
      <w:rFonts w:ascii="Cambria" w:eastAsia="Times New Roman" w:hAnsi="Cambria" w:cs="Times New Roman"/>
      <w:lang w:eastAsia="ru-RU"/>
    </w:rPr>
  </w:style>
  <w:style w:type="character" w:customStyle="1" w:styleId="CaptionChar2">
    <w:name w:val="Caption Char2"/>
    <w:aliases w:val="название таблицы Char2,Название объекта Знак1 Char2,Название объекта Знак1 Знак2 Знак Char2,Название объекта Знак2 Знак Знак1 Знак Char2,Название объекта Знак1 Знак1 Знак Знак1 Знак Char2,Название объекта Знак1 Знак2 Char1"/>
    <w:locked/>
    <w:rsid w:val="00676E5D"/>
    <w:rPr>
      <w:rFonts w:ascii="Times New Roman" w:hAnsi="Times New Roman" w:cs="Times New Roman"/>
      <w:b/>
      <w:bCs/>
      <w:sz w:val="20"/>
      <w:szCs w:val="20"/>
      <w:lang w:eastAsia="ru-RU"/>
    </w:rPr>
  </w:style>
  <w:style w:type="character" w:customStyle="1" w:styleId="22b">
    <w:name w:val="Основной текст 2 Знак2"/>
    <w:locked/>
    <w:rsid w:val="00676E5D"/>
    <w:rPr>
      <w:sz w:val="24"/>
      <w:szCs w:val="24"/>
      <w:lang w:val="ru-RU" w:eastAsia="ru-RU" w:bidi="ar-SA"/>
    </w:rPr>
  </w:style>
  <w:style w:type="character" w:customStyle="1" w:styleId="526">
    <w:name w:val="Заголовок 5 Знак2"/>
    <w:locked/>
    <w:rsid w:val="00676E5D"/>
    <w:rPr>
      <w:rFonts w:eastAsia="Calibri"/>
      <w:b/>
      <w:bCs/>
      <w:i/>
      <w:iCs/>
      <w:sz w:val="26"/>
      <w:szCs w:val="26"/>
      <w:lang w:val="ru-RU" w:eastAsia="ru-RU" w:bidi="ar-SA"/>
    </w:rPr>
  </w:style>
  <w:style w:type="paragraph" w:customStyle="1" w:styleId="2ffffff3">
    <w:name w:val="заголовок2"/>
    <w:basedOn w:val="1ffff6"/>
    <w:rsid w:val="00676E5D"/>
    <w:pPr>
      <w:tabs>
        <w:tab w:val="num" w:pos="1224"/>
        <w:tab w:val="right" w:leader="dot" w:pos="9720"/>
        <w:tab w:val="right" w:leader="dot" w:pos="9770"/>
      </w:tabs>
      <w:spacing w:before="240" w:after="240" w:line="240" w:lineRule="auto"/>
      <w:ind w:left="1224" w:hanging="1224"/>
    </w:pPr>
    <w:rPr>
      <w:rFonts w:eastAsia="Calibri"/>
      <w:bCs/>
      <w:iCs/>
      <w:caps/>
      <w:noProof/>
      <w:sz w:val="22"/>
      <w:szCs w:val="32"/>
    </w:rPr>
  </w:style>
  <w:style w:type="character" w:customStyle="1" w:styleId="postbody1">
    <w:name w:val="postbody1"/>
    <w:rsid w:val="00676E5D"/>
    <w:rPr>
      <w:rFonts w:cs="Times New Roman"/>
      <w:sz w:val="18"/>
      <w:szCs w:val="18"/>
    </w:rPr>
  </w:style>
  <w:style w:type="character" w:customStyle="1" w:styleId="8f3">
    <w:name w:val="название таблицы Знак8"/>
    <w:aliases w:val="Название объекта Знак1 Знак9,Название объекта Знак1 Знак2 Знак Знак8,Название объекта Знак2 Знак Знак1 Знак Знак8,Название объекта Знак1 Знак1 Знак Знак1 Знак Знак8,Название объекта Знак2 Знак Знак Знак Знак Знак Знак8"/>
    <w:rsid w:val="00676E5D"/>
    <w:rPr>
      <w:rFonts w:cs="Times New Roman"/>
      <w:b/>
      <w:bCs/>
      <w:lang w:val="ru-RU" w:eastAsia="ru-RU" w:bidi="ar-SA"/>
    </w:rPr>
  </w:style>
  <w:style w:type="character" w:customStyle="1" w:styleId="BodyTextChar2">
    <w:name w:val="Body Text Char2"/>
    <w:aliases w:val="gl Char2"/>
    <w:locked/>
    <w:rsid w:val="00676E5D"/>
    <w:rPr>
      <w:rFonts w:ascii="Times New Roman" w:hAnsi="Times New Roman" w:cs="Times New Roman"/>
      <w:sz w:val="24"/>
      <w:szCs w:val="24"/>
      <w:lang w:eastAsia="ru-RU"/>
    </w:rPr>
  </w:style>
  <w:style w:type="character" w:customStyle="1" w:styleId="1fffffff8">
    <w:name w:val="Название объекта Знак1 Знак Знак Знак Знак Знак Знак Знак Знак"/>
    <w:rsid w:val="00676E5D"/>
    <w:rPr>
      <w:rFonts w:cs="Times New Roman"/>
      <w:b/>
      <w:bCs/>
      <w:lang w:val="ru-RU" w:eastAsia="ru-RU" w:bidi="ar-SA"/>
    </w:rPr>
  </w:style>
  <w:style w:type="paragraph" w:customStyle="1" w:styleId="xl773">
    <w:name w:val="xl773"/>
    <w:basedOn w:val="af2"/>
    <w:rsid w:val="00676E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774">
    <w:name w:val="xl774"/>
    <w:basedOn w:val="af2"/>
    <w:rsid w:val="00676E5D"/>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775">
    <w:name w:val="xl775"/>
    <w:basedOn w:val="af2"/>
    <w:rsid w:val="00676E5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Calibri"/>
      <w:sz w:val="15"/>
      <w:szCs w:val="15"/>
    </w:rPr>
  </w:style>
  <w:style w:type="paragraph" w:customStyle="1" w:styleId="xl776">
    <w:name w:val="xl776"/>
    <w:basedOn w:val="af2"/>
    <w:rsid w:val="00676E5D"/>
    <w:pPr>
      <w:pBdr>
        <w:left w:val="single" w:sz="4" w:space="0" w:color="auto"/>
        <w:bottom w:val="single" w:sz="4" w:space="0" w:color="auto"/>
        <w:right w:val="double" w:sz="6" w:space="0" w:color="auto"/>
      </w:pBdr>
      <w:shd w:val="clear" w:color="000000" w:fill="FFFFFF"/>
      <w:spacing w:before="100" w:beforeAutospacing="1" w:after="100" w:afterAutospacing="1"/>
      <w:jc w:val="center"/>
    </w:pPr>
    <w:rPr>
      <w:rFonts w:eastAsia="Calibri"/>
      <w:sz w:val="15"/>
      <w:szCs w:val="15"/>
    </w:rPr>
  </w:style>
  <w:style w:type="paragraph" w:customStyle="1" w:styleId="xl777">
    <w:name w:val="xl777"/>
    <w:basedOn w:val="af2"/>
    <w:rsid w:val="00676E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Calibri"/>
      <w:sz w:val="15"/>
      <w:szCs w:val="15"/>
    </w:rPr>
  </w:style>
  <w:style w:type="paragraph" w:customStyle="1" w:styleId="xl778">
    <w:name w:val="xl778"/>
    <w:basedOn w:val="af2"/>
    <w:rsid w:val="00676E5D"/>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center"/>
    </w:pPr>
    <w:rPr>
      <w:rFonts w:eastAsia="Calibri"/>
      <w:sz w:val="15"/>
      <w:szCs w:val="15"/>
    </w:rPr>
  </w:style>
  <w:style w:type="paragraph" w:customStyle="1" w:styleId="xl779">
    <w:name w:val="xl779"/>
    <w:basedOn w:val="af2"/>
    <w:rsid w:val="00676E5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eastAsia="Calibri"/>
      <w:sz w:val="15"/>
      <w:szCs w:val="15"/>
    </w:rPr>
  </w:style>
  <w:style w:type="paragraph" w:customStyle="1" w:styleId="xl780">
    <w:name w:val="xl780"/>
    <w:basedOn w:val="af2"/>
    <w:rsid w:val="00676E5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eastAsia="Calibri"/>
      <w:sz w:val="15"/>
      <w:szCs w:val="15"/>
    </w:rPr>
  </w:style>
  <w:style w:type="paragraph" w:customStyle="1" w:styleId="xl781">
    <w:name w:val="xl781"/>
    <w:basedOn w:val="af2"/>
    <w:rsid w:val="00676E5D"/>
    <w:pPr>
      <w:pBdr>
        <w:top w:val="single" w:sz="4" w:space="0" w:color="auto"/>
        <w:left w:val="single" w:sz="4" w:space="0" w:color="auto"/>
        <w:right w:val="double" w:sz="6" w:space="0" w:color="auto"/>
      </w:pBdr>
      <w:shd w:val="clear" w:color="000000" w:fill="FFFFFF"/>
      <w:spacing w:before="100" w:beforeAutospacing="1" w:after="100" w:afterAutospacing="1"/>
      <w:jc w:val="center"/>
    </w:pPr>
    <w:rPr>
      <w:rFonts w:eastAsia="Calibri"/>
      <w:sz w:val="15"/>
      <w:szCs w:val="15"/>
    </w:rPr>
  </w:style>
  <w:style w:type="paragraph" w:customStyle="1" w:styleId="xl782">
    <w:name w:val="xl782"/>
    <w:basedOn w:val="af2"/>
    <w:rsid w:val="00676E5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Calibri"/>
      <w:sz w:val="15"/>
      <w:szCs w:val="15"/>
    </w:rPr>
  </w:style>
  <w:style w:type="paragraph" w:customStyle="1" w:styleId="xl783">
    <w:name w:val="xl783"/>
    <w:basedOn w:val="af2"/>
    <w:rsid w:val="00676E5D"/>
    <w:pPr>
      <w:pBdr>
        <w:top w:val="single" w:sz="8" w:space="0" w:color="auto"/>
        <w:left w:val="single" w:sz="4" w:space="0" w:color="auto"/>
        <w:bottom w:val="single" w:sz="4" w:space="0" w:color="auto"/>
        <w:right w:val="double" w:sz="6" w:space="0" w:color="auto"/>
      </w:pBdr>
      <w:shd w:val="clear" w:color="000000" w:fill="FFFFFF"/>
      <w:spacing w:before="100" w:beforeAutospacing="1" w:after="100" w:afterAutospacing="1"/>
      <w:jc w:val="center"/>
    </w:pPr>
    <w:rPr>
      <w:rFonts w:eastAsia="Calibri"/>
      <w:sz w:val="15"/>
      <w:szCs w:val="15"/>
    </w:rPr>
  </w:style>
  <w:style w:type="paragraph" w:customStyle="1" w:styleId="xl784">
    <w:name w:val="xl784"/>
    <w:basedOn w:val="af2"/>
    <w:rsid w:val="00676E5D"/>
    <w:pPr>
      <w:shd w:val="clear" w:color="000000" w:fill="FFFFFF"/>
      <w:spacing w:before="100" w:beforeAutospacing="1" w:after="100" w:afterAutospacing="1"/>
    </w:pPr>
    <w:rPr>
      <w:rFonts w:eastAsia="Calibri"/>
      <w:sz w:val="15"/>
      <w:szCs w:val="15"/>
    </w:rPr>
  </w:style>
  <w:style w:type="paragraph" w:customStyle="1" w:styleId="xl785">
    <w:name w:val="xl785"/>
    <w:basedOn w:val="af2"/>
    <w:rsid w:val="00676E5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Calibri"/>
      <w:sz w:val="15"/>
      <w:szCs w:val="15"/>
    </w:rPr>
  </w:style>
  <w:style w:type="paragraph" w:customStyle="1" w:styleId="xl786">
    <w:name w:val="xl786"/>
    <w:basedOn w:val="af2"/>
    <w:rsid w:val="00676E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Calibri"/>
      <w:sz w:val="15"/>
      <w:szCs w:val="15"/>
    </w:rPr>
  </w:style>
  <w:style w:type="paragraph" w:customStyle="1" w:styleId="xl787">
    <w:name w:val="xl787"/>
    <w:basedOn w:val="af2"/>
    <w:rsid w:val="00676E5D"/>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eastAsia="Calibri"/>
      <w:sz w:val="15"/>
      <w:szCs w:val="15"/>
    </w:rPr>
  </w:style>
  <w:style w:type="paragraph" w:customStyle="1" w:styleId="xl788">
    <w:name w:val="xl788"/>
    <w:basedOn w:val="af2"/>
    <w:rsid w:val="00676E5D"/>
    <w:pPr>
      <w:pBdr>
        <w:left w:val="single" w:sz="4"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789">
    <w:name w:val="xl789"/>
    <w:basedOn w:val="af2"/>
    <w:rsid w:val="00676E5D"/>
    <w:pPr>
      <w:pBdr>
        <w:left w:val="double" w:sz="6"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790">
    <w:name w:val="xl790"/>
    <w:basedOn w:val="af2"/>
    <w:rsid w:val="00676E5D"/>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791">
    <w:name w:val="xl791"/>
    <w:basedOn w:val="af2"/>
    <w:rsid w:val="00676E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Calibri"/>
      <w:sz w:val="15"/>
      <w:szCs w:val="15"/>
    </w:rPr>
  </w:style>
  <w:style w:type="paragraph" w:customStyle="1" w:styleId="xl792">
    <w:name w:val="xl792"/>
    <w:basedOn w:val="af2"/>
    <w:rsid w:val="00676E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5"/>
      <w:szCs w:val="15"/>
    </w:rPr>
  </w:style>
  <w:style w:type="paragraph" w:customStyle="1" w:styleId="xl793">
    <w:name w:val="xl793"/>
    <w:basedOn w:val="af2"/>
    <w:rsid w:val="00676E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5"/>
      <w:szCs w:val="15"/>
    </w:rPr>
  </w:style>
  <w:style w:type="paragraph" w:customStyle="1" w:styleId="xl794">
    <w:name w:val="xl794"/>
    <w:basedOn w:val="af2"/>
    <w:rsid w:val="00676E5D"/>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eastAsia="Calibri"/>
      <w:sz w:val="15"/>
      <w:szCs w:val="15"/>
    </w:rPr>
  </w:style>
  <w:style w:type="paragraph" w:customStyle="1" w:styleId="xl795">
    <w:name w:val="xl795"/>
    <w:basedOn w:val="af2"/>
    <w:rsid w:val="00676E5D"/>
    <w:pPr>
      <w:pBdr>
        <w:left w:val="single" w:sz="4" w:space="0" w:color="auto"/>
        <w:right w:val="single" w:sz="4" w:space="0" w:color="auto"/>
      </w:pBdr>
      <w:spacing w:before="100" w:beforeAutospacing="1" w:after="100" w:afterAutospacing="1"/>
      <w:jc w:val="center"/>
    </w:pPr>
    <w:rPr>
      <w:rFonts w:eastAsia="Calibri"/>
      <w:sz w:val="15"/>
      <w:szCs w:val="15"/>
    </w:rPr>
  </w:style>
  <w:style w:type="paragraph" w:customStyle="1" w:styleId="xl796">
    <w:name w:val="xl796"/>
    <w:basedOn w:val="af2"/>
    <w:rsid w:val="00676E5D"/>
    <w:pPr>
      <w:pBdr>
        <w:left w:val="single" w:sz="4" w:space="0" w:color="auto"/>
        <w:right w:val="single" w:sz="4" w:space="0" w:color="auto"/>
      </w:pBdr>
      <w:spacing w:before="100" w:beforeAutospacing="1" w:after="100" w:afterAutospacing="1"/>
      <w:jc w:val="center"/>
    </w:pPr>
    <w:rPr>
      <w:rFonts w:eastAsia="Calibri"/>
      <w:sz w:val="15"/>
      <w:szCs w:val="15"/>
    </w:rPr>
  </w:style>
  <w:style w:type="paragraph" w:customStyle="1" w:styleId="xl797">
    <w:name w:val="xl797"/>
    <w:basedOn w:val="af2"/>
    <w:rsid w:val="00676E5D"/>
    <w:pPr>
      <w:pBdr>
        <w:top w:val="single" w:sz="4" w:space="0" w:color="auto"/>
        <w:left w:val="single" w:sz="4" w:space="0" w:color="auto"/>
        <w:right w:val="single" w:sz="4" w:space="0" w:color="auto"/>
      </w:pBdr>
      <w:spacing w:before="100" w:beforeAutospacing="1" w:after="100" w:afterAutospacing="1"/>
      <w:jc w:val="center"/>
    </w:pPr>
    <w:rPr>
      <w:rFonts w:eastAsia="Calibri"/>
      <w:sz w:val="15"/>
      <w:szCs w:val="15"/>
    </w:rPr>
  </w:style>
  <w:style w:type="paragraph" w:customStyle="1" w:styleId="xl798">
    <w:name w:val="xl798"/>
    <w:basedOn w:val="af2"/>
    <w:rsid w:val="00676E5D"/>
    <w:pPr>
      <w:pBdr>
        <w:left w:val="single" w:sz="4" w:space="0" w:color="auto"/>
        <w:right w:val="double" w:sz="6" w:space="0" w:color="auto"/>
      </w:pBdr>
      <w:spacing w:before="100" w:beforeAutospacing="1" w:after="100" w:afterAutospacing="1"/>
      <w:jc w:val="center"/>
    </w:pPr>
    <w:rPr>
      <w:rFonts w:eastAsia="Calibri"/>
      <w:sz w:val="15"/>
      <w:szCs w:val="15"/>
    </w:rPr>
  </w:style>
  <w:style w:type="paragraph" w:customStyle="1" w:styleId="xl799">
    <w:name w:val="xl799"/>
    <w:basedOn w:val="af2"/>
    <w:rsid w:val="00676E5D"/>
    <w:pPr>
      <w:pBdr>
        <w:left w:val="single" w:sz="4" w:space="0" w:color="auto"/>
        <w:bottom w:val="single" w:sz="8" w:space="0" w:color="auto"/>
        <w:right w:val="single" w:sz="4" w:space="0" w:color="auto"/>
      </w:pBdr>
      <w:spacing w:before="100" w:beforeAutospacing="1" w:after="100" w:afterAutospacing="1"/>
      <w:jc w:val="center"/>
    </w:pPr>
    <w:rPr>
      <w:rFonts w:eastAsia="Calibri"/>
      <w:sz w:val="15"/>
      <w:szCs w:val="15"/>
    </w:rPr>
  </w:style>
  <w:style w:type="paragraph" w:customStyle="1" w:styleId="xl800">
    <w:name w:val="xl800"/>
    <w:basedOn w:val="af2"/>
    <w:rsid w:val="00676E5D"/>
    <w:pPr>
      <w:pBdr>
        <w:left w:val="single" w:sz="4" w:space="0" w:color="auto"/>
        <w:bottom w:val="single" w:sz="8" w:space="0" w:color="auto"/>
        <w:right w:val="single" w:sz="4" w:space="0" w:color="auto"/>
      </w:pBdr>
      <w:spacing w:before="100" w:beforeAutospacing="1" w:after="100" w:afterAutospacing="1"/>
      <w:jc w:val="center"/>
    </w:pPr>
    <w:rPr>
      <w:rFonts w:eastAsia="Calibri"/>
      <w:sz w:val="15"/>
      <w:szCs w:val="15"/>
    </w:rPr>
  </w:style>
  <w:style w:type="paragraph" w:customStyle="1" w:styleId="xl801">
    <w:name w:val="xl801"/>
    <w:basedOn w:val="af2"/>
    <w:rsid w:val="00676E5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Calibri"/>
      <w:sz w:val="15"/>
      <w:szCs w:val="15"/>
    </w:rPr>
  </w:style>
  <w:style w:type="paragraph" w:customStyle="1" w:styleId="xl802">
    <w:name w:val="xl802"/>
    <w:basedOn w:val="af2"/>
    <w:rsid w:val="00676E5D"/>
    <w:pPr>
      <w:pBdr>
        <w:top w:val="single" w:sz="4" w:space="0" w:color="auto"/>
        <w:left w:val="single" w:sz="4" w:space="0" w:color="auto"/>
        <w:bottom w:val="single" w:sz="8" w:space="0" w:color="auto"/>
        <w:right w:val="double" w:sz="6" w:space="0" w:color="auto"/>
      </w:pBdr>
      <w:spacing w:before="100" w:beforeAutospacing="1" w:after="100" w:afterAutospacing="1"/>
      <w:jc w:val="center"/>
    </w:pPr>
    <w:rPr>
      <w:rFonts w:eastAsia="Calibri"/>
      <w:sz w:val="15"/>
      <w:szCs w:val="15"/>
    </w:rPr>
  </w:style>
  <w:style w:type="paragraph" w:customStyle="1" w:styleId="xl803">
    <w:name w:val="xl803"/>
    <w:basedOn w:val="af2"/>
    <w:rsid w:val="00676E5D"/>
    <w:pPr>
      <w:pBdr>
        <w:left w:val="single" w:sz="4" w:space="0" w:color="auto"/>
        <w:bottom w:val="single" w:sz="4" w:space="0" w:color="auto"/>
        <w:right w:val="single" w:sz="4" w:space="0" w:color="auto"/>
      </w:pBdr>
      <w:spacing w:before="100" w:beforeAutospacing="1" w:after="100" w:afterAutospacing="1"/>
      <w:jc w:val="center"/>
    </w:pPr>
    <w:rPr>
      <w:rFonts w:eastAsia="Calibri"/>
      <w:sz w:val="15"/>
      <w:szCs w:val="15"/>
    </w:rPr>
  </w:style>
  <w:style w:type="paragraph" w:customStyle="1" w:styleId="xl804">
    <w:name w:val="xl804"/>
    <w:basedOn w:val="af2"/>
    <w:rsid w:val="00676E5D"/>
    <w:pPr>
      <w:pBdr>
        <w:top w:val="single" w:sz="4" w:space="0" w:color="auto"/>
        <w:left w:val="single" w:sz="4" w:space="0" w:color="auto"/>
        <w:right w:val="single" w:sz="4" w:space="0" w:color="auto"/>
      </w:pBdr>
      <w:spacing w:before="100" w:beforeAutospacing="1" w:after="100" w:afterAutospacing="1"/>
      <w:jc w:val="center"/>
    </w:pPr>
    <w:rPr>
      <w:rFonts w:eastAsia="Calibri"/>
      <w:sz w:val="15"/>
      <w:szCs w:val="15"/>
    </w:rPr>
  </w:style>
  <w:style w:type="paragraph" w:customStyle="1" w:styleId="xl805">
    <w:name w:val="xl805"/>
    <w:basedOn w:val="af2"/>
    <w:rsid w:val="00676E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5"/>
      <w:szCs w:val="15"/>
    </w:rPr>
  </w:style>
  <w:style w:type="paragraph" w:customStyle="1" w:styleId="xl806">
    <w:name w:val="xl806"/>
    <w:basedOn w:val="af2"/>
    <w:rsid w:val="00676E5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5"/>
      <w:szCs w:val="15"/>
    </w:rPr>
  </w:style>
  <w:style w:type="paragraph" w:customStyle="1" w:styleId="xl807">
    <w:name w:val="xl807"/>
    <w:basedOn w:val="af2"/>
    <w:rsid w:val="00676E5D"/>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08">
    <w:name w:val="xl808"/>
    <w:basedOn w:val="af2"/>
    <w:rsid w:val="00676E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09">
    <w:name w:val="xl809"/>
    <w:basedOn w:val="af2"/>
    <w:rsid w:val="00676E5D"/>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10">
    <w:name w:val="xl810"/>
    <w:basedOn w:val="af2"/>
    <w:rsid w:val="00676E5D"/>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11">
    <w:name w:val="xl811"/>
    <w:basedOn w:val="af2"/>
    <w:rsid w:val="00676E5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12">
    <w:name w:val="xl812"/>
    <w:basedOn w:val="af2"/>
    <w:rsid w:val="00676E5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13">
    <w:name w:val="xl813"/>
    <w:basedOn w:val="af2"/>
    <w:rsid w:val="00676E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14">
    <w:name w:val="xl814"/>
    <w:basedOn w:val="af2"/>
    <w:rsid w:val="00676E5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15">
    <w:name w:val="xl815"/>
    <w:basedOn w:val="af2"/>
    <w:rsid w:val="00676E5D"/>
    <w:pPr>
      <w:pBdr>
        <w:top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16">
    <w:name w:val="xl816"/>
    <w:basedOn w:val="af2"/>
    <w:rsid w:val="00676E5D"/>
    <w:pPr>
      <w:pBdr>
        <w:top w:val="double" w:sz="6" w:space="0" w:color="auto"/>
        <w:left w:val="double" w:sz="6"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17">
    <w:name w:val="xl817"/>
    <w:basedOn w:val="af2"/>
    <w:rsid w:val="00676E5D"/>
    <w:pPr>
      <w:pBdr>
        <w:left w:val="double" w:sz="6"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18">
    <w:name w:val="xl818"/>
    <w:basedOn w:val="af2"/>
    <w:rsid w:val="00676E5D"/>
    <w:pPr>
      <w:pBdr>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19">
    <w:name w:val="xl819"/>
    <w:basedOn w:val="af2"/>
    <w:rsid w:val="00676E5D"/>
    <w:pPr>
      <w:pBdr>
        <w:top w:val="double" w:sz="6"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20">
    <w:name w:val="xl820"/>
    <w:basedOn w:val="af2"/>
    <w:rsid w:val="00676E5D"/>
    <w:pPr>
      <w:pBdr>
        <w:top w:val="single" w:sz="4" w:space="0" w:color="auto"/>
        <w:left w:val="double" w:sz="6"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21">
    <w:name w:val="xl821"/>
    <w:basedOn w:val="af2"/>
    <w:rsid w:val="00676E5D"/>
    <w:pPr>
      <w:pBdr>
        <w:left w:val="double" w:sz="6"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22">
    <w:name w:val="xl822"/>
    <w:basedOn w:val="af2"/>
    <w:rsid w:val="00676E5D"/>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23">
    <w:name w:val="xl823"/>
    <w:basedOn w:val="af2"/>
    <w:rsid w:val="00676E5D"/>
    <w:pPr>
      <w:pBdr>
        <w:top w:val="single" w:sz="8" w:space="0" w:color="auto"/>
        <w:left w:val="double" w:sz="6"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24">
    <w:name w:val="xl824"/>
    <w:basedOn w:val="af2"/>
    <w:rsid w:val="00676E5D"/>
    <w:pPr>
      <w:pBdr>
        <w:left w:val="double" w:sz="6" w:space="0" w:color="auto"/>
        <w:right w:val="single" w:sz="4" w:space="0" w:color="auto"/>
      </w:pBdr>
      <w:shd w:val="clear" w:color="000000" w:fill="FFFFFF"/>
      <w:spacing w:before="100" w:beforeAutospacing="1" w:after="100" w:afterAutospacing="1"/>
      <w:jc w:val="center"/>
      <w:textAlignment w:val="center"/>
    </w:pPr>
    <w:rPr>
      <w:rFonts w:eastAsia="Calibri"/>
      <w:sz w:val="15"/>
      <w:szCs w:val="15"/>
    </w:rPr>
  </w:style>
  <w:style w:type="paragraph" w:customStyle="1" w:styleId="xl825">
    <w:name w:val="xl825"/>
    <w:basedOn w:val="af2"/>
    <w:rsid w:val="00676E5D"/>
    <w:pPr>
      <w:pBdr>
        <w:left w:val="double" w:sz="6"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eastAsia="Calibri"/>
      <w:sz w:val="15"/>
      <w:szCs w:val="15"/>
    </w:rPr>
  </w:style>
  <w:style w:type="paragraph" w:customStyle="1" w:styleId="xl826">
    <w:name w:val="xl826"/>
    <w:basedOn w:val="af2"/>
    <w:rsid w:val="00676E5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27">
    <w:name w:val="xl827"/>
    <w:basedOn w:val="af2"/>
    <w:rsid w:val="00676E5D"/>
    <w:pPr>
      <w:pBdr>
        <w:top w:val="double" w:sz="6"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28">
    <w:name w:val="xl828"/>
    <w:basedOn w:val="af2"/>
    <w:rsid w:val="00676E5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eastAsia="Calibri"/>
      <w:sz w:val="15"/>
      <w:szCs w:val="15"/>
    </w:rPr>
  </w:style>
  <w:style w:type="paragraph" w:customStyle="1" w:styleId="xl829">
    <w:name w:val="xl829"/>
    <w:basedOn w:val="af2"/>
    <w:rsid w:val="00676E5D"/>
    <w:pPr>
      <w:pBdr>
        <w:left w:val="single" w:sz="4" w:space="0" w:color="auto"/>
        <w:bottom w:val="single" w:sz="8" w:space="0" w:color="auto"/>
        <w:right w:val="double" w:sz="6" w:space="0" w:color="auto"/>
      </w:pBdr>
      <w:spacing w:before="100" w:beforeAutospacing="1" w:after="100" w:afterAutospacing="1"/>
      <w:jc w:val="center"/>
    </w:pPr>
    <w:rPr>
      <w:rFonts w:eastAsia="Calibri"/>
      <w:sz w:val="15"/>
      <w:szCs w:val="15"/>
    </w:rPr>
  </w:style>
  <w:style w:type="paragraph" w:customStyle="1" w:styleId="xl830">
    <w:name w:val="xl830"/>
    <w:basedOn w:val="af2"/>
    <w:rsid w:val="00676E5D"/>
    <w:pPr>
      <w:pBdr>
        <w:left w:val="double" w:sz="6" w:space="0" w:color="auto"/>
        <w:bottom w:val="single" w:sz="8" w:space="0" w:color="auto"/>
        <w:right w:val="single" w:sz="4" w:space="0" w:color="auto"/>
      </w:pBdr>
      <w:spacing w:before="100" w:beforeAutospacing="1" w:after="100" w:afterAutospacing="1"/>
      <w:jc w:val="center"/>
      <w:textAlignment w:val="center"/>
    </w:pPr>
    <w:rPr>
      <w:rFonts w:eastAsia="Calibri"/>
    </w:rPr>
  </w:style>
  <w:style w:type="paragraph" w:customStyle="1" w:styleId="xl831">
    <w:name w:val="xl831"/>
    <w:basedOn w:val="af2"/>
    <w:rsid w:val="00676E5D"/>
    <w:pPr>
      <w:pBdr>
        <w:left w:val="double" w:sz="6" w:space="0" w:color="auto"/>
        <w:right w:val="single" w:sz="4" w:space="0" w:color="auto"/>
      </w:pBdr>
      <w:spacing w:before="100" w:beforeAutospacing="1" w:after="100" w:afterAutospacing="1"/>
      <w:jc w:val="center"/>
      <w:textAlignment w:val="center"/>
    </w:pPr>
    <w:rPr>
      <w:rFonts w:eastAsia="Calibri"/>
    </w:rPr>
  </w:style>
  <w:style w:type="paragraph" w:customStyle="1" w:styleId="xl832">
    <w:name w:val="xl832"/>
    <w:basedOn w:val="af2"/>
    <w:rsid w:val="00676E5D"/>
    <w:pPr>
      <w:pBdr>
        <w:top w:val="single" w:sz="8" w:space="0" w:color="auto"/>
        <w:left w:val="double" w:sz="6"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33">
    <w:name w:val="xl833"/>
    <w:basedOn w:val="af2"/>
    <w:rsid w:val="00676E5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5"/>
      <w:szCs w:val="15"/>
    </w:rPr>
  </w:style>
  <w:style w:type="character" w:customStyle="1" w:styleId="TitleChar">
    <w:name w:val="Title Char"/>
    <w:locked/>
    <w:rsid w:val="00676E5D"/>
    <w:rPr>
      <w:rFonts w:ascii="Cambria" w:hAnsi="Cambria" w:cs="Times New Roman"/>
      <w:color w:val="17365D"/>
      <w:spacing w:val="5"/>
      <w:kern w:val="28"/>
      <w:sz w:val="52"/>
      <w:szCs w:val="52"/>
      <w:lang w:eastAsia="en-US"/>
    </w:rPr>
  </w:style>
  <w:style w:type="character" w:customStyle="1" w:styleId="Heading4Char1">
    <w:name w:val="Heading 4 Char1"/>
    <w:locked/>
    <w:rsid w:val="00676E5D"/>
    <w:rPr>
      <w:rFonts w:ascii="Times New Roman" w:hAnsi="Times New Roman" w:cs="Times New Roman"/>
      <w:b/>
      <w:bCs/>
      <w:sz w:val="24"/>
      <w:szCs w:val="24"/>
      <w:lang w:eastAsia="ru-RU"/>
    </w:rPr>
  </w:style>
  <w:style w:type="character" w:customStyle="1" w:styleId="SubtitleChar">
    <w:name w:val="Subtitle Char"/>
    <w:locked/>
    <w:rsid w:val="00676E5D"/>
    <w:rPr>
      <w:rFonts w:ascii="Times New Roman" w:hAnsi="Times New Roman" w:cs="Times New Roman"/>
      <w:b/>
      <w:bCs/>
      <w:sz w:val="24"/>
      <w:szCs w:val="24"/>
      <w:lang w:eastAsia="ru-RU"/>
    </w:rPr>
  </w:style>
  <w:style w:type="character" w:customStyle="1" w:styleId="22c">
    <w:name w:val="Знак Знак22"/>
    <w:rsid w:val="00676E5D"/>
    <w:rPr>
      <w:rFonts w:cs="Times New Roman"/>
      <w:b/>
      <w:bCs/>
      <w:sz w:val="24"/>
      <w:szCs w:val="24"/>
      <w:lang w:val="ru-RU" w:eastAsia="ru-RU" w:bidi="ar-SA"/>
    </w:rPr>
  </w:style>
  <w:style w:type="character" w:customStyle="1" w:styleId="FootnoteTextChar">
    <w:name w:val="Footnote Text Char"/>
    <w:semiHidden/>
    <w:locked/>
    <w:rsid w:val="00676E5D"/>
    <w:rPr>
      <w:rFonts w:ascii="Times New Roman" w:hAnsi="Times New Roman" w:cs="Times New Roman"/>
      <w:sz w:val="20"/>
      <w:szCs w:val="20"/>
      <w:lang w:eastAsia="ru-RU"/>
    </w:rPr>
  </w:style>
  <w:style w:type="character" w:customStyle="1" w:styleId="Heading5Char1">
    <w:name w:val="Heading 5 Char1"/>
    <w:locked/>
    <w:rsid w:val="00676E5D"/>
    <w:rPr>
      <w:rFonts w:ascii="Times New Roman" w:hAnsi="Times New Roman" w:cs="Times New Roman"/>
      <w:b/>
      <w:bCs/>
      <w:i/>
      <w:iCs/>
      <w:sz w:val="26"/>
      <w:szCs w:val="26"/>
      <w:lang w:eastAsia="ru-RU"/>
    </w:rPr>
  </w:style>
  <w:style w:type="character" w:customStyle="1" w:styleId="518">
    <w:name w:val="Знак Знак51"/>
    <w:rsid w:val="00676E5D"/>
    <w:rPr>
      <w:rFonts w:cs="Times New Roman"/>
      <w:b/>
      <w:bCs/>
      <w:sz w:val="24"/>
      <w:szCs w:val="24"/>
      <w:lang w:val="ru-RU" w:eastAsia="ru-RU" w:bidi="ar-SA"/>
    </w:rPr>
  </w:style>
  <w:style w:type="table" w:customStyle="1" w:styleId="Calendar2">
    <w:name w:val="Calendar 2"/>
    <w:rsid w:val="00676E5D"/>
    <w:pPr>
      <w:jc w:val="center"/>
    </w:pPr>
    <w:rPr>
      <w:rFonts w:ascii="Calibri" w:hAnsi="Calibri"/>
      <w:sz w:val="28"/>
      <w:szCs w:val="28"/>
    </w:rPr>
    <w:tblPr>
      <w:tblInd w:w="0" w:type="dxa"/>
      <w:tblBorders>
        <w:insideV w:val="single" w:sz="4" w:space="0" w:color="95B3D7"/>
      </w:tblBorders>
      <w:tblCellMar>
        <w:top w:w="0" w:type="dxa"/>
        <w:left w:w="108" w:type="dxa"/>
        <w:bottom w:w="0" w:type="dxa"/>
        <w:right w:w="108" w:type="dxa"/>
      </w:tblCellMar>
    </w:tblPr>
  </w:style>
  <w:style w:type="table" w:customStyle="1" w:styleId="-31">
    <w:name w:val="Светлый список - Акцент 31"/>
    <w:rsid w:val="00676E5D"/>
    <w:rPr>
      <w:rFonts w:ascii="Calibri" w:hAnsi="Calibri"/>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paragraph" w:customStyle="1" w:styleId="postmetadata">
    <w:name w:val="postmetadata"/>
    <w:basedOn w:val="af2"/>
    <w:rsid w:val="00676E5D"/>
  </w:style>
  <w:style w:type="paragraph" w:customStyle="1" w:styleId="resultsuccess">
    <w:name w:val="result_success"/>
    <w:basedOn w:val="af2"/>
    <w:rsid w:val="00676E5D"/>
    <w:pPr>
      <w:spacing w:before="150" w:after="150"/>
    </w:pPr>
    <w:rPr>
      <w:rFonts w:ascii="Arial" w:hAnsi="Arial" w:cs="Arial"/>
      <w:b/>
      <w:bCs/>
      <w:color w:val="FF0000"/>
      <w:sz w:val="20"/>
    </w:rPr>
  </w:style>
  <w:style w:type="paragraph" w:customStyle="1" w:styleId="input">
    <w:name w:val="input"/>
    <w:basedOn w:val="af2"/>
    <w:rsid w:val="00676E5D"/>
    <w:pPr>
      <w:pBdr>
        <w:top w:val="single" w:sz="6" w:space="0" w:color="6C97DB"/>
        <w:left w:val="single" w:sz="6" w:space="0" w:color="6C97DB"/>
        <w:bottom w:val="single" w:sz="6" w:space="0" w:color="6C97DB"/>
        <w:right w:val="single" w:sz="6" w:space="0" w:color="6C97DB"/>
      </w:pBdr>
      <w:spacing w:before="100" w:beforeAutospacing="1" w:after="100" w:afterAutospacing="1"/>
    </w:pPr>
    <w:rPr>
      <w:rFonts w:ascii="Arial" w:hAnsi="Arial" w:cs="Arial"/>
      <w:b/>
      <w:bCs/>
      <w:color w:val="6C97DB"/>
      <w:sz w:val="18"/>
      <w:szCs w:val="18"/>
    </w:rPr>
  </w:style>
  <w:style w:type="paragraph" w:customStyle="1" w:styleId="submit">
    <w:name w:val="submit"/>
    <w:basedOn w:val="af2"/>
    <w:rsid w:val="00676E5D"/>
    <w:pPr>
      <w:shd w:val="clear" w:color="auto" w:fill="FFFFFF"/>
      <w:spacing w:before="100" w:beforeAutospacing="1" w:after="100" w:afterAutospacing="1"/>
      <w:jc w:val="right"/>
    </w:pPr>
    <w:rPr>
      <w:rFonts w:ascii="Arial" w:hAnsi="Arial" w:cs="Arial"/>
      <w:b/>
      <w:bCs/>
      <w:color w:val="166ECB"/>
      <w:sz w:val="18"/>
      <w:szCs w:val="18"/>
      <w:u w:val="single"/>
    </w:rPr>
  </w:style>
  <w:style w:type="paragraph" w:customStyle="1" w:styleId="submit2">
    <w:name w:val="submit2"/>
    <w:basedOn w:val="af2"/>
    <w:rsid w:val="00676E5D"/>
    <w:pPr>
      <w:shd w:val="clear" w:color="auto" w:fill="829DC3"/>
      <w:spacing w:before="100" w:beforeAutospacing="1" w:after="100" w:afterAutospacing="1"/>
    </w:pPr>
    <w:rPr>
      <w:rFonts w:ascii="Arial" w:hAnsi="Arial" w:cs="Arial"/>
      <w:b/>
      <w:bCs/>
      <w:color w:val="FFFFFF"/>
      <w:sz w:val="18"/>
      <w:szCs w:val="18"/>
    </w:rPr>
  </w:style>
  <w:style w:type="paragraph" w:customStyle="1" w:styleId="submit3">
    <w:name w:val="submit3"/>
    <w:basedOn w:val="af2"/>
    <w:rsid w:val="00676E5D"/>
    <w:pPr>
      <w:spacing w:before="100" w:beforeAutospacing="1" w:after="100" w:afterAutospacing="1"/>
      <w:jc w:val="right"/>
      <w:textAlignment w:val="top"/>
    </w:pPr>
    <w:rPr>
      <w:rFonts w:ascii="Arial" w:hAnsi="Arial" w:cs="Arial"/>
      <w:b/>
      <w:bCs/>
      <w:color w:val="6C97DB"/>
      <w:sz w:val="18"/>
      <w:szCs w:val="18"/>
    </w:rPr>
  </w:style>
  <w:style w:type="paragraph" w:customStyle="1" w:styleId="inputtitle2">
    <w:name w:val="input_title2"/>
    <w:basedOn w:val="af2"/>
    <w:rsid w:val="00676E5D"/>
    <w:pPr>
      <w:spacing w:before="100" w:beforeAutospacing="1" w:after="100" w:afterAutospacing="1"/>
    </w:pPr>
    <w:rPr>
      <w:rFonts w:ascii="Arial" w:hAnsi="Arial" w:cs="Arial"/>
      <w:b/>
      <w:bCs/>
      <w:sz w:val="18"/>
      <w:szCs w:val="18"/>
    </w:rPr>
  </w:style>
  <w:style w:type="paragraph" w:customStyle="1" w:styleId="tabtext">
    <w:name w:val="tab_text"/>
    <w:basedOn w:val="af2"/>
    <w:rsid w:val="00676E5D"/>
    <w:pPr>
      <w:spacing w:before="100" w:beforeAutospacing="1" w:after="100" w:afterAutospacing="1"/>
    </w:pPr>
    <w:rPr>
      <w:rFonts w:ascii="Arial" w:hAnsi="Arial" w:cs="Arial"/>
      <w:color w:val="000000"/>
      <w:sz w:val="15"/>
      <w:szCs w:val="15"/>
    </w:rPr>
  </w:style>
  <w:style w:type="paragraph" w:customStyle="1" w:styleId="searchtext">
    <w:name w:val="search_text"/>
    <w:basedOn w:val="af2"/>
    <w:rsid w:val="00676E5D"/>
    <w:pPr>
      <w:spacing w:before="100" w:beforeAutospacing="1" w:after="100" w:afterAutospacing="1"/>
    </w:pPr>
    <w:rPr>
      <w:rFonts w:ascii="Arial" w:hAnsi="Arial" w:cs="Arial"/>
      <w:b/>
      <w:bCs/>
      <w:caps/>
      <w:color w:val="FFFFFF"/>
      <w:sz w:val="18"/>
      <w:szCs w:val="18"/>
      <w:u w:val="single"/>
    </w:rPr>
  </w:style>
  <w:style w:type="paragraph" w:customStyle="1" w:styleId="marqtext">
    <w:name w:val="marq_text"/>
    <w:basedOn w:val="af2"/>
    <w:rsid w:val="00676E5D"/>
    <w:pPr>
      <w:spacing w:before="100" w:beforeAutospacing="1" w:after="100" w:afterAutospacing="1"/>
    </w:pPr>
    <w:rPr>
      <w:rFonts w:ascii="Arial" w:hAnsi="Arial" w:cs="Arial"/>
      <w:color w:val="56626C"/>
      <w:sz w:val="18"/>
      <w:szCs w:val="18"/>
    </w:rPr>
  </w:style>
  <w:style w:type="paragraph" w:customStyle="1" w:styleId="pagestitle">
    <w:name w:val="pages_title"/>
    <w:basedOn w:val="af2"/>
    <w:rsid w:val="00676E5D"/>
    <w:pPr>
      <w:spacing w:before="100" w:beforeAutospacing="1" w:after="100" w:afterAutospacing="1"/>
    </w:pPr>
    <w:rPr>
      <w:rFonts w:ascii="Arial" w:hAnsi="Arial" w:cs="Arial"/>
      <w:b/>
      <w:bCs/>
      <w:color w:val="6C97DB"/>
      <w:sz w:val="18"/>
      <w:szCs w:val="18"/>
    </w:rPr>
  </w:style>
  <w:style w:type="paragraph" w:customStyle="1" w:styleId="pagestext">
    <w:name w:val="pages_text"/>
    <w:basedOn w:val="af2"/>
    <w:rsid w:val="00676E5D"/>
    <w:pPr>
      <w:spacing w:before="100" w:beforeAutospacing="1" w:after="100" w:afterAutospacing="1"/>
    </w:pPr>
    <w:rPr>
      <w:rFonts w:ascii="Arial" w:hAnsi="Arial" w:cs="Arial"/>
      <w:b/>
      <w:bCs/>
      <w:color w:val="6C97DB"/>
      <w:sz w:val="18"/>
      <w:szCs w:val="18"/>
    </w:rPr>
  </w:style>
  <w:style w:type="paragraph" w:customStyle="1" w:styleId="pagescurrent">
    <w:name w:val="pages_current"/>
    <w:basedOn w:val="af2"/>
    <w:rsid w:val="00676E5D"/>
    <w:pPr>
      <w:shd w:val="clear" w:color="auto" w:fill="6C97DB"/>
      <w:ind w:left="30" w:right="30"/>
    </w:pPr>
    <w:rPr>
      <w:rFonts w:ascii="Arial" w:hAnsi="Arial" w:cs="Arial"/>
      <w:b/>
      <w:bCs/>
      <w:color w:val="FFFFFF"/>
      <w:sz w:val="18"/>
      <w:szCs w:val="18"/>
    </w:rPr>
  </w:style>
  <w:style w:type="paragraph" w:customStyle="1" w:styleId="newstitle">
    <w:name w:val="news_title"/>
    <w:basedOn w:val="af2"/>
    <w:rsid w:val="00676E5D"/>
    <w:pPr>
      <w:spacing w:before="100" w:beforeAutospacing="1" w:after="100" w:afterAutospacing="1"/>
    </w:pPr>
    <w:rPr>
      <w:rFonts w:ascii="Arial" w:hAnsi="Arial" w:cs="Arial"/>
      <w:b/>
      <w:bCs/>
      <w:color w:val="333333"/>
      <w:sz w:val="18"/>
      <w:szCs w:val="18"/>
    </w:rPr>
  </w:style>
  <w:style w:type="paragraph" w:customStyle="1" w:styleId="newsdate">
    <w:name w:val="news_date"/>
    <w:basedOn w:val="af2"/>
    <w:rsid w:val="00676E5D"/>
    <w:pPr>
      <w:spacing w:before="100" w:beforeAutospacing="1" w:after="100" w:afterAutospacing="1"/>
    </w:pPr>
    <w:rPr>
      <w:rFonts w:ascii="Arial" w:hAnsi="Arial" w:cs="Arial"/>
      <w:b/>
      <w:bCs/>
      <w:color w:val="698EDE"/>
      <w:sz w:val="17"/>
      <w:szCs w:val="17"/>
    </w:rPr>
  </w:style>
  <w:style w:type="paragraph" w:customStyle="1" w:styleId="sday">
    <w:name w:val="sday"/>
    <w:basedOn w:val="af2"/>
    <w:rsid w:val="00676E5D"/>
    <w:pPr>
      <w:shd w:val="clear" w:color="auto" w:fill="DEE1E2"/>
      <w:spacing w:before="100" w:beforeAutospacing="1" w:after="100" w:afterAutospacing="1"/>
      <w:jc w:val="center"/>
    </w:pPr>
    <w:rPr>
      <w:rFonts w:ascii="Arial" w:hAnsi="Arial" w:cs="Arial"/>
      <w:color w:val="56676E"/>
      <w:sz w:val="15"/>
      <w:szCs w:val="15"/>
      <w:u w:val="single"/>
    </w:rPr>
  </w:style>
  <w:style w:type="paragraph" w:customStyle="1" w:styleId="guestcaption">
    <w:name w:val="guest_caption"/>
    <w:basedOn w:val="af2"/>
    <w:rsid w:val="00676E5D"/>
    <w:pPr>
      <w:spacing w:before="100" w:beforeAutospacing="1" w:after="100" w:afterAutospacing="1"/>
    </w:pPr>
    <w:rPr>
      <w:rFonts w:ascii="Arial" w:hAnsi="Arial" w:cs="Arial"/>
      <w:b/>
      <w:bCs/>
      <w:color w:val="196FD4"/>
      <w:sz w:val="17"/>
      <w:szCs w:val="17"/>
    </w:rPr>
  </w:style>
  <w:style w:type="paragraph" w:customStyle="1" w:styleId="guestemail">
    <w:name w:val="guest_email"/>
    <w:basedOn w:val="af2"/>
    <w:rsid w:val="00676E5D"/>
    <w:pPr>
      <w:spacing w:before="100" w:beforeAutospacing="1" w:after="100" w:afterAutospacing="1"/>
    </w:pPr>
    <w:rPr>
      <w:rFonts w:ascii="Arial" w:hAnsi="Arial" w:cs="Arial"/>
      <w:b/>
      <w:bCs/>
      <w:color w:val="196FD4"/>
      <w:sz w:val="17"/>
      <w:szCs w:val="17"/>
    </w:rPr>
  </w:style>
  <w:style w:type="paragraph" w:customStyle="1" w:styleId="olli">
    <w:name w:val="ol_li"/>
    <w:basedOn w:val="af2"/>
    <w:rsid w:val="00676E5D"/>
    <w:pPr>
      <w:spacing w:before="100" w:beforeAutospacing="1" w:after="100" w:afterAutospacing="1"/>
    </w:pPr>
    <w:rPr>
      <w:rFonts w:ascii="Arial" w:hAnsi="Arial" w:cs="Arial"/>
      <w:color w:val="3283BC"/>
      <w:sz w:val="17"/>
      <w:szCs w:val="17"/>
    </w:rPr>
  </w:style>
  <w:style w:type="paragraph" w:customStyle="1" w:styleId="articletitle">
    <w:name w:val="article_title"/>
    <w:basedOn w:val="af2"/>
    <w:rsid w:val="00676E5D"/>
    <w:pPr>
      <w:spacing w:before="100" w:beforeAutospacing="1" w:after="100" w:afterAutospacing="1"/>
    </w:pPr>
    <w:rPr>
      <w:rFonts w:ascii="Arial" w:hAnsi="Arial" w:cs="Arial"/>
      <w:color w:val="3283BC"/>
      <w:sz w:val="17"/>
      <w:szCs w:val="17"/>
    </w:rPr>
  </w:style>
  <w:style w:type="paragraph" w:customStyle="1" w:styleId="articletitle2">
    <w:name w:val="article_title2"/>
    <w:basedOn w:val="af2"/>
    <w:rsid w:val="00676E5D"/>
    <w:pPr>
      <w:spacing w:before="100" w:beforeAutospacing="1" w:after="100" w:afterAutospacing="1"/>
    </w:pPr>
    <w:rPr>
      <w:rFonts w:ascii="Arial" w:hAnsi="Arial" w:cs="Arial"/>
      <w:b/>
      <w:bCs/>
      <w:color w:val="3283BC"/>
      <w:sz w:val="20"/>
    </w:rPr>
  </w:style>
  <w:style w:type="paragraph" w:customStyle="1" w:styleId="articletitle3">
    <w:name w:val="article_title3"/>
    <w:basedOn w:val="af2"/>
    <w:rsid w:val="00676E5D"/>
    <w:pPr>
      <w:spacing w:before="100" w:beforeAutospacing="1" w:after="100" w:afterAutospacing="1"/>
    </w:pPr>
    <w:rPr>
      <w:rFonts w:ascii="Arial" w:hAnsi="Arial" w:cs="Arial"/>
      <w:color w:val="3283BC"/>
      <w:sz w:val="20"/>
    </w:rPr>
  </w:style>
  <w:style w:type="paragraph" w:customStyle="1" w:styleId="printrow">
    <w:name w:val="print_row"/>
    <w:basedOn w:val="af2"/>
    <w:rsid w:val="00676E5D"/>
    <w:pPr>
      <w:spacing w:before="100" w:beforeAutospacing="1" w:after="100" w:afterAutospacing="1"/>
      <w:textAlignment w:val="bottom"/>
    </w:pPr>
    <w:rPr>
      <w:rFonts w:ascii="Arial" w:hAnsi="Arial" w:cs="Arial"/>
      <w:color w:val="000000"/>
      <w:sz w:val="17"/>
      <w:szCs w:val="17"/>
    </w:rPr>
  </w:style>
  <w:style w:type="paragraph" w:customStyle="1" w:styleId="ftop5">
    <w:name w:val="ftop5"/>
    <w:basedOn w:val="af2"/>
    <w:rsid w:val="00676E5D"/>
    <w:pPr>
      <w:spacing w:before="150" w:after="100" w:afterAutospacing="1"/>
    </w:pPr>
  </w:style>
  <w:style w:type="paragraph" w:customStyle="1" w:styleId="nws">
    <w:name w:val="nws"/>
    <w:basedOn w:val="af2"/>
    <w:rsid w:val="00676E5D"/>
    <w:pPr>
      <w:shd w:val="clear" w:color="auto" w:fill="FFFFFF"/>
      <w:spacing w:before="100" w:beforeAutospacing="1" w:after="100" w:afterAutospacing="1"/>
    </w:pPr>
    <w:rPr>
      <w:rFonts w:ascii="Arial" w:hAnsi="Arial" w:cs="Arial"/>
      <w:b/>
      <w:bCs/>
      <w:color w:val="003172"/>
      <w:sz w:val="18"/>
      <w:szCs w:val="18"/>
    </w:rPr>
  </w:style>
  <w:style w:type="paragraph" w:customStyle="1" w:styleId="nws6">
    <w:name w:val="nws6"/>
    <w:basedOn w:val="af2"/>
    <w:rsid w:val="00676E5D"/>
    <w:pPr>
      <w:shd w:val="clear" w:color="auto" w:fill="FFFFFF"/>
      <w:spacing w:before="100" w:beforeAutospacing="1" w:after="100" w:afterAutospacing="1"/>
      <w:jc w:val="right"/>
    </w:pPr>
    <w:rPr>
      <w:rFonts w:ascii="Arial" w:hAnsi="Arial" w:cs="Arial"/>
      <w:b/>
      <w:bCs/>
      <w:sz w:val="17"/>
      <w:szCs w:val="17"/>
    </w:rPr>
  </w:style>
  <w:style w:type="paragraph" w:customStyle="1" w:styleId="zagtdnice">
    <w:name w:val="zagtdnice"/>
    <w:basedOn w:val="af2"/>
    <w:rsid w:val="00676E5D"/>
    <w:pPr>
      <w:shd w:val="clear" w:color="auto" w:fill="6C97DB"/>
      <w:spacing w:before="100" w:beforeAutospacing="1" w:after="100" w:afterAutospacing="1"/>
      <w:jc w:val="center"/>
    </w:pPr>
    <w:rPr>
      <w:b/>
      <w:bCs/>
      <w:color w:val="FFFFFF"/>
    </w:rPr>
  </w:style>
  <w:style w:type="paragraph" w:customStyle="1" w:styleId="zagtdnice2">
    <w:name w:val="zagtdnice2"/>
    <w:basedOn w:val="af2"/>
    <w:rsid w:val="00676E5D"/>
    <w:pPr>
      <w:shd w:val="clear" w:color="auto" w:fill="E5E5E5"/>
      <w:spacing w:before="100" w:beforeAutospacing="1" w:after="100" w:afterAutospacing="1"/>
      <w:jc w:val="center"/>
    </w:pPr>
    <w:rPr>
      <w:b/>
      <w:bCs/>
      <w:color w:val="000000"/>
    </w:rPr>
  </w:style>
  <w:style w:type="paragraph" w:customStyle="1" w:styleId="eservgenpage">
    <w:name w:val="eserv_genpage"/>
    <w:basedOn w:val="af2"/>
    <w:rsid w:val="00676E5D"/>
    <w:pPr>
      <w:spacing w:before="100" w:beforeAutospacing="1" w:after="100" w:afterAutospacing="1"/>
    </w:pPr>
    <w:rPr>
      <w:rFonts w:ascii="Arial" w:hAnsi="Arial" w:cs="Arial"/>
      <w:color w:val="0A5181"/>
      <w:sz w:val="18"/>
      <w:szCs w:val="18"/>
    </w:rPr>
  </w:style>
  <w:style w:type="paragraph" w:customStyle="1" w:styleId="eservli">
    <w:name w:val="eserv_li"/>
    <w:basedOn w:val="af2"/>
    <w:rsid w:val="00676E5D"/>
    <w:pPr>
      <w:spacing w:before="100" w:beforeAutospacing="1" w:after="100" w:afterAutospacing="1"/>
    </w:pPr>
    <w:rPr>
      <w:rFonts w:ascii="Arial" w:hAnsi="Arial" w:cs="Arial"/>
      <w:color w:val="3283BC"/>
      <w:sz w:val="18"/>
      <w:szCs w:val="18"/>
    </w:rPr>
  </w:style>
  <w:style w:type="paragraph" w:customStyle="1" w:styleId="graybg">
    <w:name w:val="graybg"/>
    <w:basedOn w:val="af2"/>
    <w:rsid w:val="00676E5D"/>
    <w:pPr>
      <w:shd w:val="clear" w:color="auto" w:fill="E6E6E6"/>
      <w:spacing w:before="100" w:beforeAutospacing="1" w:after="100" w:afterAutospacing="1"/>
    </w:pPr>
  </w:style>
  <w:style w:type="paragraph" w:customStyle="1" w:styleId="trbg">
    <w:name w:val="trbg"/>
    <w:basedOn w:val="af2"/>
    <w:rsid w:val="00676E5D"/>
    <w:pPr>
      <w:shd w:val="clear" w:color="auto" w:fill="6C97DB"/>
      <w:spacing w:before="100" w:beforeAutospacing="1" w:after="100" w:afterAutospacing="1"/>
      <w:jc w:val="center"/>
    </w:pPr>
    <w:rPr>
      <w:b/>
      <w:bCs/>
      <w:color w:val="FFFFFF"/>
    </w:rPr>
  </w:style>
  <w:style w:type="paragraph" w:customStyle="1" w:styleId="trbg2">
    <w:name w:val="trbg2"/>
    <w:basedOn w:val="af2"/>
    <w:rsid w:val="00676E5D"/>
    <w:pPr>
      <w:shd w:val="clear" w:color="auto" w:fill="EDEFF1"/>
      <w:spacing w:before="100" w:beforeAutospacing="1" w:after="100" w:afterAutospacing="1"/>
      <w:jc w:val="center"/>
    </w:pPr>
    <w:rPr>
      <w:b/>
      <w:bCs/>
    </w:rPr>
  </w:style>
  <w:style w:type="paragraph" w:customStyle="1" w:styleId="inter">
    <w:name w:val="inter"/>
    <w:basedOn w:val="af2"/>
    <w:rsid w:val="00676E5D"/>
    <w:pPr>
      <w:pBdr>
        <w:top w:val="single" w:sz="6" w:space="0" w:color="FFFFFF"/>
        <w:left w:val="single" w:sz="6" w:space="0" w:color="FFFFFF"/>
        <w:bottom w:val="single" w:sz="6" w:space="0" w:color="FFFFFF"/>
        <w:right w:val="single" w:sz="6" w:space="0" w:color="FFFFFF"/>
      </w:pBdr>
      <w:spacing w:before="100" w:beforeAutospacing="1" w:after="100" w:afterAutospacing="1"/>
    </w:pPr>
  </w:style>
  <w:style w:type="paragraph" w:customStyle="1" w:styleId="srubric">
    <w:name w:val="s_rubric"/>
    <w:basedOn w:val="af2"/>
    <w:rsid w:val="00676E5D"/>
    <w:pPr>
      <w:spacing w:before="100" w:beforeAutospacing="1" w:after="100" w:afterAutospacing="1"/>
    </w:pPr>
    <w:rPr>
      <w:rFonts w:ascii="Arial" w:hAnsi="Arial" w:cs="Arial"/>
      <w:color w:val="1563AB"/>
      <w:sz w:val="17"/>
      <w:szCs w:val="17"/>
    </w:rPr>
  </w:style>
  <w:style w:type="paragraph" w:customStyle="1" w:styleId="pr1">
    <w:name w:val="pr1"/>
    <w:basedOn w:val="af2"/>
    <w:rsid w:val="00676E5D"/>
    <w:pPr>
      <w:spacing w:before="100" w:beforeAutospacing="1" w:after="100" w:afterAutospacing="1"/>
      <w:jc w:val="center"/>
    </w:pPr>
    <w:rPr>
      <w:rFonts w:ascii="Arial" w:hAnsi="Arial" w:cs="Arial"/>
      <w:color w:val="0458A5"/>
      <w:sz w:val="18"/>
      <w:szCs w:val="18"/>
    </w:rPr>
  </w:style>
  <w:style w:type="paragraph" w:customStyle="1" w:styleId="pp1">
    <w:name w:val="pp1"/>
    <w:basedOn w:val="af2"/>
    <w:rsid w:val="00676E5D"/>
    <w:pPr>
      <w:spacing w:before="100" w:beforeAutospacing="1" w:after="100" w:afterAutospacing="1"/>
      <w:textAlignment w:val="top"/>
    </w:pPr>
  </w:style>
  <w:style w:type="paragraph" w:customStyle="1" w:styleId="pp2">
    <w:name w:val="pp2"/>
    <w:basedOn w:val="af2"/>
    <w:rsid w:val="00676E5D"/>
    <w:pPr>
      <w:pBdr>
        <w:top w:val="single" w:sz="6" w:space="0" w:color="949494"/>
        <w:left w:val="single" w:sz="6" w:space="0" w:color="949494"/>
        <w:bottom w:val="single" w:sz="6" w:space="0" w:color="949494"/>
        <w:right w:val="single" w:sz="6" w:space="0" w:color="949494"/>
      </w:pBdr>
      <w:spacing w:before="100" w:beforeAutospacing="1" w:after="100" w:afterAutospacing="1"/>
    </w:pPr>
    <w:rPr>
      <w:rFonts w:ascii="Arial" w:hAnsi="Arial" w:cs="Arial"/>
      <w:color w:val="0458A5"/>
      <w:sz w:val="17"/>
      <w:szCs w:val="17"/>
    </w:rPr>
  </w:style>
  <w:style w:type="paragraph" w:customStyle="1" w:styleId="pp3">
    <w:name w:val="pp3"/>
    <w:basedOn w:val="af2"/>
    <w:rsid w:val="00676E5D"/>
    <w:pPr>
      <w:spacing w:before="100" w:beforeAutospacing="1" w:after="100" w:afterAutospacing="1"/>
    </w:pPr>
  </w:style>
  <w:style w:type="paragraph" w:customStyle="1" w:styleId="im4">
    <w:name w:val="im4"/>
    <w:basedOn w:val="af2"/>
    <w:rsid w:val="00676E5D"/>
    <w:pPr>
      <w:spacing w:before="100" w:beforeAutospacing="1" w:after="100" w:afterAutospacing="1"/>
      <w:jc w:val="right"/>
    </w:pPr>
  </w:style>
  <w:style w:type="paragraph" w:customStyle="1" w:styleId="sresultok">
    <w:name w:val="s_result_ok"/>
    <w:basedOn w:val="af2"/>
    <w:rsid w:val="00676E5D"/>
    <w:pPr>
      <w:pBdr>
        <w:top w:val="dotted" w:sz="6" w:space="0" w:color="00CC00"/>
        <w:left w:val="dotted" w:sz="6" w:space="0" w:color="00CC00"/>
        <w:bottom w:val="dotted" w:sz="6" w:space="0" w:color="00CC00"/>
        <w:right w:val="dotted" w:sz="6" w:space="0" w:color="00CC00"/>
      </w:pBdr>
      <w:spacing w:before="100" w:beforeAutospacing="1" w:after="100" w:afterAutospacing="1"/>
    </w:pPr>
    <w:rPr>
      <w:rFonts w:ascii="Arial" w:hAnsi="Arial" w:cs="Arial"/>
      <w:color w:val="00CC00"/>
      <w:sz w:val="17"/>
      <w:szCs w:val="17"/>
    </w:rPr>
  </w:style>
  <w:style w:type="paragraph" w:customStyle="1" w:styleId="sresulter">
    <w:name w:val="s_result_er"/>
    <w:basedOn w:val="af2"/>
    <w:rsid w:val="00676E5D"/>
    <w:pPr>
      <w:pBdr>
        <w:top w:val="dotted" w:sz="6" w:space="0" w:color="FF0000"/>
        <w:left w:val="dotted" w:sz="6" w:space="0" w:color="FF0000"/>
        <w:bottom w:val="dotted" w:sz="6" w:space="0" w:color="FF0000"/>
        <w:right w:val="dotted" w:sz="6" w:space="0" w:color="FF0000"/>
      </w:pBdr>
      <w:spacing w:before="100" w:beforeAutospacing="1" w:after="100" w:afterAutospacing="1"/>
    </w:pPr>
    <w:rPr>
      <w:rFonts w:ascii="Arial" w:hAnsi="Arial" w:cs="Arial"/>
      <w:color w:val="FF0000"/>
      <w:sz w:val="17"/>
      <w:szCs w:val="17"/>
    </w:rPr>
  </w:style>
  <w:style w:type="paragraph" w:customStyle="1" w:styleId="cnt1">
    <w:name w:val="cnt1"/>
    <w:basedOn w:val="af2"/>
    <w:rsid w:val="00676E5D"/>
    <w:pPr>
      <w:spacing w:before="100" w:beforeAutospacing="1" w:after="100" w:afterAutospacing="1"/>
    </w:pPr>
    <w:rPr>
      <w:rFonts w:ascii="Arial" w:hAnsi="Arial" w:cs="Arial"/>
      <w:sz w:val="17"/>
      <w:szCs w:val="17"/>
    </w:rPr>
  </w:style>
  <w:style w:type="paragraph" w:customStyle="1" w:styleId="cnt2">
    <w:name w:val="cnt2"/>
    <w:basedOn w:val="af2"/>
    <w:rsid w:val="00676E5D"/>
    <w:pPr>
      <w:spacing w:before="100" w:beforeAutospacing="1" w:after="100" w:afterAutospacing="1"/>
    </w:pPr>
    <w:rPr>
      <w:rFonts w:ascii="Arial" w:hAnsi="Arial" w:cs="Arial"/>
      <w:sz w:val="17"/>
      <w:szCs w:val="17"/>
    </w:rPr>
  </w:style>
  <w:style w:type="paragraph" w:customStyle="1" w:styleId="smap">
    <w:name w:val="smap"/>
    <w:basedOn w:val="af2"/>
    <w:rsid w:val="00676E5D"/>
    <w:pPr>
      <w:spacing w:before="100" w:beforeAutospacing="1" w:after="100" w:afterAutospacing="1"/>
    </w:pPr>
  </w:style>
  <w:style w:type="paragraph" w:customStyle="1" w:styleId="texturl">
    <w:name w:val="text_url"/>
    <w:basedOn w:val="af2"/>
    <w:rsid w:val="00676E5D"/>
    <w:pPr>
      <w:spacing w:before="100" w:beforeAutospacing="1" w:after="100" w:afterAutospacing="1"/>
    </w:pPr>
  </w:style>
  <w:style w:type="paragraph" w:customStyle="1" w:styleId="eservurl">
    <w:name w:val="eserv_url"/>
    <w:basedOn w:val="af2"/>
    <w:rsid w:val="00676E5D"/>
    <w:pPr>
      <w:spacing w:before="100" w:beforeAutospacing="1" w:after="100" w:afterAutospacing="1"/>
    </w:pPr>
  </w:style>
  <w:style w:type="paragraph" w:customStyle="1" w:styleId="small">
    <w:name w:val="small"/>
    <w:basedOn w:val="af2"/>
    <w:rsid w:val="00676E5D"/>
    <w:pPr>
      <w:spacing w:before="100" w:beforeAutospacing="1" w:after="100" w:afterAutospacing="1"/>
    </w:pPr>
    <w:rPr>
      <w:sz w:val="22"/>
      <w:szCs w:val="22"/>
    </w:rPr>
  </w:style>
  <w:style w:type="character" w:customStyle="1" w:styleId="star">
    <w:name w:val="star"/>
    <w:rsid w:val="00676E5D"/>
    <w:rPr>
      <w:rFonts w:cs="Times New Roman"/>
    </w:rPr>
  </w:style>
  <w:style w:type="character" w:customStyle="1" w:styleId="BodyTextIndent2Char">
    <w:name w:val="Body Text Indent 2 Char"/>
    <w:locked/>
    <w:rsid w:val="00676E5D"/>
    <w:rPr>
      <w:rFonts w:ascii="Times New Roman" w:hAnsi="Times New Roman" w:cs="Times New Roman"/>
      <w:sz w:val="24"/>
      <w:szCs w:val="24"/>
      <w:lang w:eastAsia="ru-RU"/>
    </w:rPr>
  </w:style>
  <w:style w:type="character" w:customStyle="1" w:styleId="BodyText3Char">
    <w:name w:val="Body Text 3 Char"/>
    <w:locked/>
    <w:rsid w:val="00676E5D"/>
    <w:rPr>
      <w:rFonts w:ascii="Times New Roman" w:hAnsi="Times New Roman" w:cs="Times New Roman"/>
      <w:sz w:val="16"/>
      <w:szCs w:val="16"/>
      <w:lang w:eastAsia="ru-RU"/>
    </w:rPr>
  </w:style>
  <w:style w:type="character" w:customStyle="1" w:styleId="BalloonTextChar">
    <w:name w:val="Balloon Text Char"/>
    <w:locked/>
    <w:rsid w:val="00676E5D"/>
    <w:rPr>
      <w:rFonts w:ascii="Tahoma" w:hAnsi="Tahoma" w:cs="Tahoma"/>
      <w:sz w:val="16"/>
      <w:szCs w:val="16"/>
      <w:lang w:eastAsia="ru-RU"/>
    </w:rPr>
  </w:style>
  <w:style w:type="paragraph" w:customStyle="1" w:styleId="BodyTextIndent211">
    <w:name w:val="Body Text Indent 211"/>
    <w:basedOn w:val="af2"/>
    <w:rsid w:val="00676E5D"/>
    <w:pPr>
      <w:widowControl w:val="0"/>
      <w:overflowPunct w:val="0"/>
      <w:autoSpaceDE w:val="0"/>
      <w:autoSpaceDN w:val="0"/>
      <w:adjustRightInd w:val="0"/>
      <w:spacing w:line="320" w:lineRule="auto"/>
      <w:ind w:firstLine="720"/>
      <w:jc w:val="both"/>
      <w:textAlignment w:val="baseline"/>
    </w:pPr>
    <w:rPr>
      <w:rFonts w:eastAsia="Calibri"/>
    </w:rPr>
  </w:style>
  <w:style w:type="character" w:customStyle="1" w:styleId="CommentSubjectChar">
    <w:name w:val="Comment Subject Char"/>
    <w:semiHidden/>
    <w:locked/>
    <w:rsid w:val="00676E5D"/>
    <w:rPr>
      <w:rFonts w:ascii="Times New Roman" w:hAnsi="Times New Roman" w:cs="Times New Roman"/>
      <w:b/>
      <w:bCs/>
      <w:sz w:val="20"/>
      <w:szCs w:val="20"/>
      <w:lang w:eastAsia="ru-RU"/>
    </w:rPr>
  </w:style>
  <w:style w:type="character" w:customStyle="1" w:styleId="small1">
    <w:name w:val="small1"/>
    <w:rsid w:val="00676E5D"/>
    <w:rPr>
      <w:rFonts w:cs="Times New Roman"/>
      <w:color w:val="ABABAB"/>
      <w:sz w:val="14"/>
      <w:szCs w:val="14"/>
    </w:rPr>
  </w:style>
  <w:style w:type="character" w:customStyle="1" w:styleId="11f9">
    <w:name w:val="Название объекта Знак1 Знак Знак Знак Знак Знак Знак Знак Знак1"/>
    <w:rsid w:val="00676E5D"/>
    <w:rPr>
      <w:rFonts w:cs="Times New Roman"/>
      <w:b/>
      <w:bCs/>
      <w:lang w:val="ru-RU" w:eastAsia="ru-RU" w:bidi="ar-SA"/>
    </w:rPr>
  </w:style>
  <w:style w:type="character" w:customStyle="1" w:styleId="HTMLPreformattedChar">
    <w:name w:val="HTML Preformatted Char"/>
    <w:locked/>
    <w:rsid w:val="00676E5D"/>
    <w:rPr>
      <w:rFonts w:ascii="Courier New" w:hAnsi="Courier New" w:cs="Courier New"/>
      <w:color w:val="000000"/>
      <w:sz w:val="20"/>
      <w:szCs w:val="20"/>
      <w:lang w:eastAsia="ru-RU"/>
    </w:rPr>
  </w:style>
  <w:style w:type="character" w:customStyle="1" w:styleId="FontStyle115">
    <w:name w:val="Font Style115"/>
    <w:rsid w:val="00676E5D"/>
    <w:rPr>
      <w:rFonts w:ascii="Times New Roman" w:hAnsi="Times New Roman" w:cs="Times New Roman"/>
      <w:sz w:val="22"/>
      <w:szCs w:val="22"/>
    </w:rPr>
  </w:style>
  <w:style w:type="character" w:customStyle="1" w:styleId="237">
    <w:name w:val="Знак Знак23"/>
    <w:rsid w:val="00676E5D"/>
    <w:rPr>
      <w:b/>
      <w:bCs/>
      <w:i/>
      <w:iCs/>
      <w:sz w:val="26"/>
      <w:szCs w:val="26"/>
      <w:lang w:val="ru-RU" w:eastAsia="ru-RU" w:bidi="ar-SA"/>
    </w:rPr>
  </w:style>
  <w:style w:type="character" w:customStyle="1" w:styleId="afffffffffffffffffffffffb">
    <w:name w:val="Обычный + По ширине Знак"/>
    <w:aliases w:val="Первая строка:  1 Знак,25 см Знак,Междустр.интервал:  полуторный Знак"/>
    <w:link w:val="2TimesNewRoman"/>
    <w:rsid w:val="00676E5D"/>
    <w:rPr>
      <w:sz w:val="24"/>
      <w:szCs w:val="24"/>
    </w:rPr>
  </w:style>
  <w:style w:type="character" w:customStyle="1" w:styleId="affffffffffffffffffffffffb">
    <w:name w:val="ЭЖ_Текст Знак"/>
    <w:link w:val="affffffffffffffffffffffffc"/>
    <w:locked/>
    <w:rsid w:val="00676E5D"/>
    <w:rPr>
      <w:sz w:val="28"/>
      <w:szCs w:val="28"/>
    </w:rPr>
  </w:style>
  <w:style w:type="paragraph" w:customStyle="1" w:styleId="affffffffffffffffffffffffc">
    <w:name w:val="ЭЖ_Текст"/>
    <w:basedOn w:val="affd"/>
    <w:link w:val="affffffffffffffffffffffffb"/>
    <w:rsid w:val="00676E5D"/>
    <w:pPr>
      <w:spacing w:before="0" w:after="0" w:line="288" w:lineRule="auto"/>
      <w:ind w:firstLine="709"/>
    </w:pPr>
    <w:rPr>
      <w:sz w:val="28"/>
      <w:szCs w:val="28"/>
    </w:rPr>
  </w:style>
  <w:style w:type="character" w:customStyle="1" w:styleId="9f0">
    <w:name w:val="название таблицы Знак9"/>
    <w:aliases w:val="Название объекта Знак1 Знак10,Название объекта Знак1 Знак2 Знак Знак9,Название объекта Знак2 Знак Знак1 Знак Знак9,Название объекта Знак1 Знак1 Знак Знак1 Знак Знак9,Название объекта Знак2 Знак Знак Знак Знак Знак Знак9"/>
    <w:rsid w:val="00676E5D"/>
    <w:rPr>
      <w:b/>
      <w:bCs/>
      <w:lang w:val="ru-RU" w:eastAsia="ru-RU" w:bidi="ar-SA"/>
    </w:rPr>
  </w:style>
  <w:style w:type="paragraph" w:customStyle="1" w:styleId="12f">
    <w:name w:val="Обычный12"/>
    <w:rsid w:val="00676E5D"/>
    <w:rPr>
      <w:sz w:val="24"/>
      <w:szCs w:val="24"/>
    </w:rPr>
  </w:style>
  <w:style w:type="table" w:customStyle="1" w:styleId="11fa">
    <w:name w:val="Классическая таблица 11"/>
    <w:basedOn w:val="af4"/>
    <w:next w:val="1fd"/>
    <w:rsid w:val="00676E5D"/>
    <w:rPr>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ffff9">
    <w:name w:val="Стандартная таблица1"/>
    <w:basedOn w:val="af4"/>
    <w:next w:val="afffffffffffffffffb"/>
    <w:rsid w:val="00676E5D"/>
    <w:rPr>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
    <w:name w:val="список нумерация 11"/>
    <w:rsid w:val="00676E5D"/>
    <w:pPr>
      <w:numPr>
        <w:numId w:val="142"/>
      </w:numPr>
    </w:pPr>
  </w:style>
  <w:style w:type="numbering" w:customStyle="1" w:styleId="4231">
    <w:name w:val="Нет списка423"/>
    <w:next w:val="af5"/>
    <w:semiHidden/>
    <w:unhideWhenUsed/>
    <w:rsid w:val="00676E5D"/>
  </w:style>
  <w:style w:type="numbering" w:customStyle="1" w:styleId="42111">
    <w:name w:val="Нет списка4211"/>
    <w:next w:val="af5"/>
    <w:semiHidden/>
    <w:unhideWhenUsed/>
    <w:rsid w:val="00676E5D"/>
  </w:style>
  <w:style w:type="numbering" w:customStyle="1" w:styleId="42210">
    <w:name w:val="Нет списка4221"/>
    <w:next w:val="af5"/>
    <w:semiHidden/>
    <w:unhideWhenUsed/>
    <w:rsid w:val="00676E5D"/>
  </w:style>
  <w:style w:type="table" w:customStyle="1" w:styleId="Calendar21">
    <w:name w:val="Calendar 21"/>
    <w:rsid w:val="00676E5D"/>
    <w:pPr>
      <w:jc w:val="center"/>
    </w:pPr>
    <w:rPr>
      <w:rFonts w:ascii="Calibri" w:hAnsi="Calibri"/>
      <w:sz w:val="28"/>
      <w:szCs w:val="28"/>
    </w:rPr>
    <w:tblPr>
      <w:tblInd w:w="0" w:type="dxa"/>
      <w:tblBorders>
        <w:insideV w:val="single" w:sz="4" w:space="0" w:color="95B3D7"/>
      </w:tblBorders>
      <w:tblCellMar>
        <w:top w:w="0" w:type="dxa"/>
        <w:left w:w="108" w:type="dxa"/>
        <w:bottom w:w="0" w:type="dxa"/>
        <w:right w:w="108" w:type="dxa"/>
      </w:tblCellMar>
    </w:tblPr>
  </w:style>
  <w:style w:type="table" w:customStyle="1" w:styleId="-311">
    <w:name w:val="Светлый список - Акцент 311"/>
    <w:rsid w:val="00676E5D"/>
    <w:rPr>
      <w:rFonts w:ascii="Calibri" w:hAnsi="Calibri"/>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paragraph" w:customStyle="1" w:styleId="4ff2">
    <w:name w:val="Абзац списка4"/>
    <w:basedOn w:val="af2"/>
    <w:uiPriority w:val="99"/>
    <w:rsid w:val="00676E5D"/>
    <w:pPr>
      <w:spacing w:after="200" w:line="276" w:lineRule="auto"/>
      <w:ind w:left="720"/>
    </w:pPr>
    <w:rPr>
      <w:rFonts w:ascii="Calibri" w:hAnsi="Calibri"/>
      <w:sz w:val="22"/>
      <w:szCs w:val="22"/>
      <w:lang w:eastAsia="en-US"/>
    </w:rPr>
  </w:style>
  <w:style w:type="character" w:customStyle="1" w:styleId="afffffffffe">
    <w:name w:val="ШапкаТаблицы Знак"/>
    <w:link w:val="afffffffffc"/>
    <w:qFormat/>
    <w:locked/>
    <w:rsid w:val="00676E5D"/>
    <w:rPr>
      <w:sz w:val="16"/>
    </w:rPr>
  </w:style>
  <w:style w:type="paragraph" w:customStyle="1" w:styleId="Pa7">
    <w:name w:val="Pa7"/>
    <w:basedOn w:val="af2"/>
    <w:next w:val="af2"/>
    <w:rsid w:val="00676E5D"/>
    <w:pPr>
      <w:autoSpaceDE w:val="0"/>
      <w:autoSpaceDN w:val="0"/>
      <w:adjustRightInd w:val="0"/>
      <w:spacing w:line="221" w:lineRule="atLeast"/>
    </w:pPr>
    <w:rPr>
      <w:rFonts w:ascii="Arial" w:hAnsi="Arial"/>
    </w:rPr>
  </w:style>
  <w:style w:type="character" w:customStyle="1" w:styleId="affffffffff2">
    <w:name w:val="Столбец Знак"/>
    <w:link w:val="affffffffff1"/>
    <w:qFormat/>
    <w:locked/>
    <w:rsid w:val="00676E5D"/>
    <w:rPr>
      <w:sz w:val="16"/>
    </w:rPr>
  </w:style>
  <w:style w:type="table" w:styleId="1fffffffa">
    <w:name w:val="Table Grid 1"/>
    <w:basedOn w:val="af4"/>
    <w:locked/>
    <w:rsid w:val="00676E5D"/>
    <w:rPr>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b">
    <w:name w:val="Таблица простая 41"/>
    <w:basedOn w:val="af4"/>
    <w:uiPriority w:val="44"/>
    <w:rsid w:val="00676E5D"/>
    <w:rPr>
      <w:sz w:val="24"/>
      <w:szCs w:val="24"/>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302">
    <w:name w:val="Нет списка30"/>
    <w:next w:val="af5"/>
    <w:uiPriority w:val="99"/>
    <w:semiHidden/>
    <w:rsid w:val="00676E5D"/>
  </w:style>
  <w:style w:type="paragraph" w:customStyle="1" w:styleId="238">
    <w:name w:val="Знак23"/>
    <w:basedOn w:val="af2"/>
    <w:rsid w:val="00676E5D"/>
    <w:pPr>
      <w:spacing w:after="160" w:line="240" w:lineRule="exact"/>
    </w:pPr>
    <w:rPr>
      <w:rFonts w:ascii="Verdana" w:hAnsi="Verdana"/>
      <w:sz w:val="20"/>
      <w:lang w:val="en-US" w:eastAsia="en-US"/>
    </w:rPr>
  </w:style>
  <w:style w:type="character" w:customStyle="1" w:styleId="affffffffff6">
    <w:name w:val="График Знак"/>
    <w:basedOn w:val="af3"/>
    <w:link w:val="affffffffff5"/>
    <w:locked/>
    <w:rsid w:val="00676E5D"/>
  </w:style>
  <w:style w:type="character" w:customStyle="1" w:styleId="1fff8">
    <w:name w:val="Заголов 1 Знак"/>
    <w:link w:val="1fff7"/>
    <w:rsid w:val="00676E5D"/>
    <w:rPr>
      <w:rFonts w:eastAsia="SimSun"/>
      <w:b/>
      <w:caps/>
      <w:kern w:val="28"/>
      <w:sz w:val="32"/>
    </w:rPr>
  </w:style>
  <w:style w:type="numbering" w:customStyle="1" w:styleId="1ai7">
    <w:name w:val="1 / a / i7"/>
    <w:basedOn w:val="af5"/>
    <w:next w:val="1ai"/>
    <w:rsid w:val="00676E5D"/>
    <w:pPr>
      <w:numPr>
        <w:numId w:val="71"/>
      </w:numPr>
    </w:pPr>
  </w:style>
  <w:style w:type="numbering" w:customStyle="1" w:styleId="17">
    <w:name w:val="Текущий список17"/>
    <w:rsid w:val="00676E5D"/>
    <w:pPr>
      <w:numPr>
        <w:numId w:val="72"/>
      </w:numPr>
    </w:pPr>
  </w:style>
  <w:style w:type="numbering" w:customStyle="1" w:styleId="1111119">
    <w:name w:val="1 / 1.1 / 1.1.19"/>
    <w:basedOn w:val="af5"/>
    <w:next w:val="111111"/>
    <w:rsid w:val="00676E5D"/>
  </w:style>
  <w:style w:type="table" w:customStyle="1" w:styleId="168">
    <w:name w:val="Сетка таблицы16"/>
    <w:rsid w:val="00676E5D"/>
    <w:rPr>
      <w:rFonts w:ascii="Calibri" w:eastAsia="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uiPriority w:val="59"/>
    <w:rsid w:val="00676E5D"/>
    <w:rPr>
      <w:rFonts w:ascii="Calibri" w:eastAsia="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f1">
    <w:name w:val="Изысканная таблица7"/>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9">
    <w:name w:val="Изысканная таблица16"/>
    <w:rsid w:val="00676E5D"/>
    <w:rPr>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numbering" w:customStyle="1" w:styleId="11111117">
    <w:name w:val="1 / 1.1 / 1.1.117"/>
    <w:rsid w:val="00676E5D"/>
    <w:pPr>
      <w:numPr>
        <w:numId w:val="74"/>
      </w:numPr>
    </w:pPr>
  </w:style>
  <w:style w:type="numbering" w:customStyle="1" w:styleId="1190">
    <w:name w:val="Нет списка119"/>
    <w:next w:val="af5"/>
    <w:uiPriority w:val="99"/>
    <w:semiHidden/>
    <w:unhideWhenUsed/>
    <w:rsid w:val="00676E5D"/>
  </w:style>
  <w:style w:type="table" w:customStyle="1" w:styleId="1154">
    <w:name w:val="Сетка таблицы115"/>
    <w:basedOn w:val="af4"/>
    <w:next w:val="affff2"/>
    <w:rsid w:val="00676E5D"/>
    <w:rPr>
      <w:rFonts w:ascii="Calibri" w:eastAsia="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4"/>
    <w:next w:val="affff2"/>
    <w:uiPriority w:val="59"/>
    <w:rsid w:val="00676E5D"/>
    <w:rPr>
      <w:rFonts w:ascii="Calibri" w:eastAsia="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Изысканная таблица25"/>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1125">
    <w:name w:val="1 / 1.1 / 1.1.125"/>
    <w:basedOn w:val="af5"/>
    <w:next w:val="111111"/>
    <w:rsid w:val="00676E5D"/>
  </w:style>
  <w:style w:type="numbering" w:customStyle="1" w:styleId="11100">
    <w:name w:val="Нет списка1110"/>
    <w:next w:val="af5"/>
    <w:uiPriority w:val="99"/>
    <w:semiHidden/>
    <w:unhideWhenUsed/>
    <w:rsid w:val="00676E5D"/>
  </w:style>
  <w:style w:type="numbering" w:customStyle="1" w:styleId="11160">
    <w:name w:val="Нет списка1116"/>
    <w:next w:val="af5"/>
    <w:semiHidden/>
    <w:unhideWhenUsed/>
    <w:rsid w:val="00676E5D"/>
  </w:style>
  <w:style w:type="numbering" w:customStyle="1" w:styleId="2100">
    <w:name w:val="Нет списка210"/>
    <w:next w:val="af5"/>
    <w:semiHidden/>
    <w:unhideWhenUsed/>
    <w:rsid w:val="00676E5D"/>
  </w:style>
  <w:style w:type="numbering" w:customStyle="1" w:styleId="1260">
    <w:name w:val="Нет списка126"/>
    <w:next w:val="af5"/>
    <w:semiHidden/>
    <w:unhideWhenUsed/>
    <w:rsid w:val="00676E5D"/>
  </w:style>
  <w:style w:type="numbering" w:customStyle="1" w:styleId="116">
    <w:name w:val="Стиль116"/>
    <w:rsid w:val="00676E5D"/>
    <w:pPr>
      <w:numPr>
        <w:numId w:val="75"/>
      </w:numPr>
    </w:pPr>
  </w:style>
  <w:style w:type="table" w:customStyle="1" w:styleId="1155">
    <w:name w:val="Изысканная таблица115"/>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11115">
    <w:name w:val="1 / 1.1 / 1.1.1115"/>
    <w:basedOn w:val="af5"/>
    <w:next w:val="111111"/>
    <w:rsid w:val="00676E5D"/>
  </w:style>
  <w:style w:type="character" w:customStyle="1" w:styleId="Bodytext85pt">
    <w:name w:val="Body text + 8;5 pt"/>
    <w:rsid w:val="00676E5D"/>
    <w:rPr>
      <w:rFonts w:ascii="Gungsuh" w:eastAsia="Gungsuh" w:hAnsi="Gungsuh" w:cs="Gungsuh"/>
      <w:color w:val="000000"/>
      <w:spacing w:val="0"/>
      <w:w w:val="100"/>
      <w:position w:val="0"/>
      <w:sz w:val="17"/>
      <w:szCs w:val="17"/>
      <w:shd w:val="clear" w:color="auto" w:fill="FFFFFF"/>
      <w:lang w:val="ru-RU"/>
    </w:rPr>
  </w:style>
  <w:style w:type="character" w:customStyle="1" w:styleId="Bodytext9ptBold">
    <w:name w:val="Body text + 9 pt;Bold"/>
    <w:rsid w:val="00676E5D"/>
    <w:rPr>
      <w:rFonts w:ascii="Gungsuh" w:eastAsia="Gungsuh" w:hAnsi="Gungsuh" w:cs="Gungsuh"/>
      <w:b/>
      <w:bCs/>
      <w:color w:val="000000"/>
      <w:spacing w:val="0"/>
      <w:w w:val="100"/>
      <w:position w:val="0"/>
      <w:sz w:val="18"/>
      <w:szCs w:val="18"/>
      <w:shd w:val="clear" w:color="auto" w:fill="FFFFFF"/>
      <w:lang w:val="ru-RU"/>
    </w:rPr>
  </w:style>
  <w:style w:type="character" w:customStyle="1" w:styleId="Bodytext105ptBold">
    <w:name w:val="Body text + 10;5 pt;Bold"/>
    <w:rsid w:val="00676E5D"/>
    <w:rPr>
      <w:rFonts w:ascii="Gungsuh" w:eastAsia="Gungsuh" w:hAnsi="Gungsuh" w:cs="Gungsuh"/>
      <w:b/>
      <w:bCs/>
      <w:color w:val="000000"/>
      <w:spacing w:val="0"/>
      <w:w w:val="100"/>
      <w:position w:val="0"/>
      <w:sz w:val="21"/>
      <w:szCs w:val="21"/>
      <w:shd w:val="clear" w:color="auto" w:fill="FFFFFF"/>
      <w:lang w:val="ru-RU"/>
    </w:rPr>
  </w:style>
  <w:style w:type="character" w:customStyle="1" w:styleId="Bodytext11ptBold">
    <w:name w:val="Body text + 11 pt;Bold"/>
    <w:rsid w:val="00676E5D"/>
    <w:rPr>
      <w:rFonts w:ascii="Times New Roman" w:eastAsia="Times New Roman" w:hAnsi="Times New Roman" w:cs="Times New Roman"/>
      <w:b/>
      <w:bCs/>
      <w:color w:val="000000"/>
      <w:spacing w:val="0"/>
      <w:w w:val="100"/>
      <w:position w:val="0"/>
      <w:sz w:val="22"/>
      <w:szCs w:val="22"/>
      <w:shd w:val="clear" w:color="auto" w:fill="FFFFFF"/>
      <w:lang w:val="ru-RU"/>
    </w:rPr>
  </w:style>
  <w:style w:type="character" w:customStyle="1" w:styleId="BodytextGungsuh55pt">
    <w:name w:val="Body text + Gungsuh;5;5 pt"/>
    <w:rsid w:val="00676E5D"/>
    <w:rPr>
      <w:rFonts w:ascii="Gungsuh" w:eastAsia="Gungsuh" w:hAnsi="Gungsuh" w:cs="Gungsuh"/>
      <w:color w:val="000000"/>
      <w:spacing w:val="0"/>
      <w:w w:val="100"/>
      <w:position w:val="0"/>
      <w:sz w:val="11"/>
      <w:szCs w:val="11"/>
      <w:shd w:val="clear" w:color="auto" w:fill="FFFFFF"/>
      <w:lang w:val="ru-RU"/>
    </w:rPr>
  </w:style>
  <w:style w:type="numbering" w:customStyle="1" w:styleId="57">
    <w:name w:val="Стиль57"/>
    <w:uiPriority w:val="99"/>
    <w:rsid w:val="00676E5D"/>
    <w:pPr>
      <w:numPr>
        <w:numId w:val="132"/>
      </w:numPr>
    </w:pPr>
  </w:style>
  <w:style w:type="numbering" w:customStyle="1" w:styleId="123">
    <w:name w:val="Стиль123"/>
    <w:rsid w:val="00676E5D"/>
    <w:pPr>
      <w:numPr>
        <w:numId w:val="76"/>
      </w:numPr>
    </w:pPr>
  </w:style>
  <w:style w:type="table" w:customStyle="1" w:styleId="12f0">
    <w:name w:val="Классическая таблица 12"/>
    <w:basedOn w:val="af4"/>
    <w:next w:val="1fd"/>
    <w:rsid w:val="00676E5D"/>
    <w:rPr>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ff4">
    <w:name w:val="Стандартная таблица2"/>
    <w:basedOn w:val="af4"/>
    <w:next w:val="afffffffffffffffffb"/>
    <w:rsid w:val="00676E5D"/>
    <w:rPr>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10d">
    <w:name w:val="Обычный + 10 пт;Черный;По центру Знак Знак"/>
    <w:rsid w:val="00676E5D"/>
    <w:rPr>
      <w:color w:val="000000"/>
      <w:sz w:val="26"/>
      <w:szCs w:val="26"/>
      <w:lang w:val="ru-RU" w:eastAsia="ru-RU" w:bidi="ar-SA"/>
    </w:rPr>
  </w:style>
  <w:style w:type="character" w:customStyle="1" w:styleId="BodytextCandara125pt">
    <w:name w:val="Body text + Candara;12;5 pt"/>
    <w:rsid w:val="00676E5D"/>
    <w:rPr>
      <w:rFonts w:ascii="Candara" w:eastAsia="Candara" w:hAnsi="Candara" w:cs="Candara"/>
      <w:b w:val="0"/>
      <w:bCs w:val="0"/>
      <w:i w:val="0"/>
      <w:iCs w:val="0"/>
      <w:smallCaps w:val="0"/>
      <w:strike w:val="0"/>
      <w:color w:val="000000"/>
      <w:spacing w:val="0"/>
      <w:w w:val="100"/>
      <w:position w:val="0"/>
      <w:sz w:val="25"/>
      <w:szCs w:val="25"/>
      <w:u w:val="none"/>
      <w:shd w:val="clear" w:color="auto" w:fill="FFFFFF"/>
      <w:lang w:val="ru-RU"/>
    </w:rPr>
  </w:style>
  <w:style w:type="character" w:customStyle="1" w:styleId="BodytextCandara48ptItalicSpacing-7pt">
    <w:name w:val="Body text + Candara;48 pt;Italic;Spacing -7 pt"/>
    <w:rsid w:val="00676E5D"/>
    <w:rPr>
      <w:rFonts w:ascii="Candara" w:eastAsia="Candara" w:hAnsi="Candara" w:cs="Candara"/>
      <w:b w:val="0"/>
      <w:bCs w:val="0"/>
      <w:i/>
      <w:iCs/>
      <w:smallCaps w:val="0"/>
      <w:strike w:val="0"/>
      <w:color w:val="000000"/>
      <w:spacing w:val="-150"/>
      <w:w w:val="100"/>
      <w:position w:val="0"/>
      <w:sz w:val="96"/>
      <w:szCs w:val="96"/>
      <w:u w:val="none"/>
      <w:shd w:val="clear" w:color="auto" w:fill="FFFFFF"/>
      <w:lang w:val="en-US"/>
    </w:rPr>
  </w:style>
  <w:style w:type="character" w:customStyle="1" w:styleId="BodytextCenturySchoolbook38ptBoldSpacing-1pt">
    <w:name w:val="Body text + Century Schoolbook;38 pt;Bold;Spacing -1 pt"/>
    <w:rsid w:val="00676E5D"/>
    <w:rPr>
      <w:rFonts w:ascii="Century Schoolbook" w:eastAsia="Century Schoolbook" w:hAnsi="Century Schoolbook" w:cs="Century Schoolbook"/>
      <w:b/>
      <w:bCs/>
      <w:i w:val="0"/>
      <w:iCs w:val="0"/>
      <w:smallCaps w:val="0"/>
      <w:strike w:val="0"/>
      <w:color w:val="000000"/>
      <w:spacing w:val="-30"/>
      <w:w w:val="100"/>
      <w:position w:val="0"/>
      <w:sz w:val="76"/>
      <w:szCs w:val="76"/>
      <w:u w:val="none"/>
      <w:shd w:val="clear" w:color="auto" w:fill="FFFFFF"/>
      <w:lang w:val="en-US"/>
    </w:rPr>
  </w:style>
  <w:style w:type="character" w:customStyle="1" w:styleId="Bodytext2BoldNotItalicSpacing0pt">
    <w:name w:val="Body text (2) + Bold;Not Italic;Spacing 0 pt"/>
    <w:rsid w:val="00676E5D"/>
    <w:rPr>
      <w:rFonts w:ascii="Gungsuh" w:eastAsia="Gungsuh" w:hAnsi="Gungsuh" w:cs="Gungsuh"/>
      <w:b/>
      <w:bCs/>
      <w:i/>
      <w:iCs/>
      <w:color w:val="000000"/>
      <w:spacing w:val="0"/>
      <w:w w:val="100"/>
      <w:position w:val="0"/>
      <w:sz w:val="21"/>
      <w:szCs w:val="21"/>
      <w:shd w:val="clear" w:color="auto" w:fill="FFFFFF"/>
      <w:lang w:val="ru-RU"/>
    </w:rPr>
  </w:style>
  <w:style w:type="character" w:customStyle="1" w:styleId="Bodytext210ptNotItalicSpacing0pt">
    <w:name w:val="Body text (2) + 10 pt;Not Italic;Spacing 0 pt"/>
    <w:rsid w:val="00676E5D"/>
    <w:rPr>
      <w:rFonts w:ascii="Gungsuh" w:eastAsia="Gungsuh" w:hAnsi="Gungsuh" w:cs="Gungsuh"/>
      <w:b w:val="0"/>
      <w:bCs w:val="0"/>
      <w:i/>
      <w:iCs/>
      <w:smallCaps w:val="0"/>
      <w:strike w:val="0"/>
      <w:color w:val="000000"/>
      <w:spacing w:val="0"/>
      <w:w w:val="100"/>
      <w:position w:val="0"/>
      <w:sz w:val="20"/>
      <w:szCs w:val="20"/>
      <w:u w:val="none"/>
      <w:shd w:val="clear" w:color="auto" w:fill="FFFFFF"/>
      <w:lang w:val="ru-RU"/>
    </w:rPr>
  </w:style>
  <w:style w:type="character" w:customStyle="1" w:styleId="Bodytext105ptItalicSpacing0pt">
    <w:name w:val="Body text + 10;5 pt;Italic;Spacing 0 pt"/>
    <w:rsid w:val="00676E5D"/>
    <w:rPr>
      <w:rFonts w:ascii="Gungsuh" w:eastAsia="Gungsuh" w:hAnsi="Gungsuh" w:cs="Gungsuh"/>
      <w:b w:val="0"/>
      <w:bCs w:val="0"/>
      <w:i/>
      <w:iCs/>
      <w:smallCaps w:val="0"/>
      <w:strike w:val="0"/>
      <w:color w:val="000000"/>
      <w:spacing w:val="-10"/>
      <w:w w:val="100"/>
      <w:position w:val="0"/>
      <w:sz w:val="21"/>
      <w:szCs w:val="21"/>
      <w:u w:val="none"/>
      <w:shd w:val="clear" w:color="auto" w:fill="FFFFFF"/>
      <w:lang w:val="ru-RU"/>
    </w:rPr>
  </w:style>
  <w:style w:type="character" w:customStyle="1" w:styleId="Bodytext105ptItalicSpacing-1pt">
    <w:name w:val="Body text + 10;5 pt;Italic;Spacing -1 pt"/>
    <w:rsid w:val="00676E5D"/>
    <w:rPr>
      <w:rFonts w:ascii="Gungsuh" w:eastAsia="Gungsuh" w:hAnsi="Gungsuh" w:cs="Gungsuh"/>
      <w:b w:val="0"/>
      <w:bCs w:val="0"/>
      <w:i/>
      <w:iCs/>
      <w:smallCaps w:val="0"/>
      <w:strike w:val="0"/>
      <w:color w:val="000000"/>
      <w:spacing w:val="-30"/>
      <w:w w:val="100"/>
      <w:position w:val="0"/>
      <w:sz w:val="21"/>
      <w:szCs w:val="21"/>
      <w:u w:val="none"/>
      <w:shd w:val="clear" w:color="auto" w:fill="FFFFFF"/>
      <w:lang w:val="ru-RU"/>
    </w:rPr>
  </w:style>
  <w:style w:type="character" w:customStyle="1" w:styleId="affffffffffffff">
    <w:name w:val="Название рисунка Знак"/>
    <w:link w:val="afffffffffffffe"/>
    <w:locked/>
    <w:rsid w:val="00676E5D"/>
    <w:rPr>
      <w:rFonts w:ascii="Courier New" w:hAnsi="Courier New"/>
      <w:b/>
      <w:spacing w:val="-2"/>
      <w:sz w:val="26"/>
    </w:rPr>
  </w:style>
  <w:style w:type="numbering" w:customStyle="1" w:styleId="11111176">
    <w:name w:val="1 / 1.1 / 1.1.176"/>
    <w:rsid w:val="00676E5D"/>
  </w:style>
  <w:style w:type="paragraph" w:customStyle="1" w:styleId="MediumGrid21">
    <w:name w:val="Medium Grid 21"/>
    <w:uiPriority w:val="1"/>
    <w:qFormat/>
    <w:rsid w:val="00676E5D"/>
    <w:rPr>
      <w:rFonts w:ascii="Calibri" w:eastAsia="Calibri" w:hAnsi="Calibri"/>
      <w:sz w:val="22"/>
      <w:szCs w:val="22"/>
      <w:lang w:eastAsia="en-US"/>
    </w:rPr>
  </w:style>
  <w:style w:type="character" w:customStyle="1" w:styleId="affffffffffffffffffffffffd">
    <w:name w:val="Основной текст Знак Знак Знак Знак Знак Знак Знак Знак Знак"/>
    <w:aliases w:val="b Знак Знак Знак Знак Знак,Основной текст Знак Знак Знак Знак2"/>
    <w:rsid w:val="00676E5D"/>
    <w:rPr>
      <w:rFonts w:ascii="Arial" w:hAnsi="Arial" w:cs="Arial"/>
      <w:lang w:val="en-GB" w:eastAsia="ru-RU" w:bidi="ar-SA"/>
    </w:rPr>
  </w:style>
  <w:style w:type="character" w:customStyle="1" w:styleId="1fffffffb">
    <w:name w:val="Заголовок 1 Знак Знак"/>
    <w:rsid w:val="00676E5D"/>
    <w:rPr>
      <w:rFonts w:ascii="Arial" w:hAnsi="Arial" w:cs="Arial"/>
      <w:b/>
      <w:bCs/>
      <w:caps/>
      <w:lang w:val="ru-RU" w:eastAsia="ru-RU" w:bidi="ar-SA"/>
    </w:rPr>
  </w:style>
  <w:style w:type="paragraph" w:customStyle="1" w:styleId="253">
    <w:name w:val="Основной текст с отступом 25"/>
    <w:basedOn w:val="af2"/>
    <w:rsid w:val="00676E5D"/>
    <w:pPr>
      <w:widowControl w:val="0"/>
      <w:overflowPunct w:val="0"/>
      <w:autoSpaceDE w:val="0"/>
      <w:autoSpaceDN w:val="0"/>
      <w:adjustRightInd w:val="0"/>
      <w:spacing w:line="320" w:lineRule="auto"/>
      <w:ind w:firstLine="720"/>
      <w:jc w:val="both"/>
      <w:textAlignment w:val="baseline"/>
    </w:pPr>
  </w:style>
  <w:style w:type="paragraph" w:customStyle="1" w:styleId="5fe">
    <w:name w:val="Основной текст с отступом5"/>
    <w:basedOn w:val="af2"/>
    <w:rsid w:val="00676E5D"/>
    <w:pPr>
      <w:widowControl w:val="0"/>
      <w:autoSpaceDE w:val="0"/>
      <w:autoSpaceDN w:val="0"/>
      <w:adjustRightInd w:val="0"/>
      <w:spacing w:after="120"/>
      <w:ind w:left="283"/>
    </w:pPr>
    <w:rPr>
      <w:rFonts w:ascii="Arial" w:hAnsi="Arial" w:cs="Arial"/>
      <w:sz w:val="20"/>
    </w:rPr>
  </w:style>
  <w:style w:type="paragraph" w:customStyle="1" w:styleId="254">
    <w:name w:val="Заголовок 25"/>
    <w:basedOn w:val="5fa"/>
    <w:next w:val="5fa"/>
    <w:rsid w:val="00676E5D"/>
    <w:pPr>
      <w:keepNext/>
      <w:numPr>
        <w:ilvl w:val="1"/>
      </w:numPr>
      <w:spacing w:before="120"/>
      <w:ind w:left="792" w:hanging="432"/>
      <w:jc w:val="both"/>
      <w:outlineLvl w:val="1"/>
    </w:pPr>
    <w:rPr>
      <w:b/>
      <w:i/>
      <w:snapToGrid/>
    </w:rPr>
  </w:style>
  <w:style w:type="paragraph" w:customStyle="1" w:styleId="178">
    <w:name w:val="Заголовок 17"/>
    <w:basedOn w:val="5fa"/>
    <w:next w:val="5fa"/>
    <w:rsid w:val="00676E5D"/>
    <w:pPr>
      <w:keepNext/>
      <w:tabs>
        <w:tab w:val="num" w:pos="360"/>
      </w:tabs>
      <w:spacing w:before="240"/>
      <w:ind w:left="360" w:hanging="360"/>
      <w:jc w:val="center"/>
      <w:outlineLvl w:val="0"/>
    </w:pPr>
    <w:rPr>
      <w:b/>
      <w:caps/>
      <w:snapToGrid/>
      <w:kern w:val="28"/>
    </w:rPr>
  </w:style>
  <w:style w:type="paragraph" w:customStyle="1" w:styleId="354">
    <w:name w:val="Заголовок 35"/>
    <w:basedOn w:val="5fa"/>
    <w:next w:val="5fa"/>
    <w:rsid w:val="00676E5D"/>
    <w:pPr>
      <w:keepNext/>
      <w:tabs>
        <w:tab w:val="num" w:pos="720"/>
      </w:tabs>
      <w:spacing w:before="120"/>
      <w:ind w:left="720" w:hanging="720"/>
      <w:jc w:val="both"/>
      <w:outlineLvl w:val="2"/>
    </w:pPr>
    <w:rPr>
      <w:b/>
      <w:snapToGrid/>
    </w:rPr>
  </w:style>
  <w:style w:type="paragraph" w:customStyle="1" w:styleId="445">
    <w:name w:val="Заголовок 44"/>
    <w:basedOn w:val="5fa"/>
    <w:next w:val="5fa"/>
    <w:rsid w:val="00676E5D"/>
    <w:pPr>
      <w:keepNext/>
      <w:tabs>
        <w:tab w:val="num" w:pos="720"/>
      </w:tabs>
      <w:spacing w:before="120"/>
      <w:ind w:left="720" w:hanging="720"/>
      <w:jc w:val="both"/>
      <w:outlineLvl w:val="3"/>
    </w:pPr>
    <w:rPr>
      <w:i/>
      <w:snapToGrid/>
    </w:rPr>
  </w:style>
  <w:style w:type="paragraph" w:customStyle="1" w:styleId="255">
    <w:name w:val="Основной текст 25"/>
    <w:basedOn w:val="af2"/>
    <w:rsid w:val="00676E5D"/>
    <w:pPr>
      <w:overflowPunct w:val="0"/>
      <w:autoSpaceDE w:val="0"/>
      <w:autoSpaceDN w:val="0"/>
      <w:adjustRightInd w:val="0"/>
      <w:spacing w:line="360" w:lineRule="auto"/>
      <w:jc w:val="both"/>
      <w:textAlignment w:val="baseline"/>
    </w:pPr>
    <w:rPr>
      <w:rFonts w:ascii="Arial" w:hAnsi="Arial"/>
    </w:rPr>
  </w:style>
  <w:style w:type="paragraph" w:customStyle="1" w:styleId="4ff3">
    <w:name w:val="Текст4"/>
    <w:rsid w:val="00676E5D"/>
    <w:pPr>
      <w:overflowPunct w:val="0"/>
      <w:autoSpaceDE w:val="0"/>
      <w:autoSpaceDN w:val="0"/>
      <w:adjustRightInd w:val="0"/>
      <w:spacing w:line="360" w:lineRule="auto"/>
      <w:ind w:firstLine="709"/>
      <w:jc w:val="both"/>
    </w:pPr>
    <w:rPr>
      <w:rFonts w:ascii="Peterburg" w:hAnsi="Peterburg"/>
      <w:sz w:val="28"/>
      <w:szCs w:val="24"/>
    </w:rPr>
  </w:style>
  <w:style w:type="paragraph" w:customStyle="1" w:styleId="355">
    <w:name w:val="Основной текст 35"/>
    <w:basedOn w:val="af2"/>
    <w:rsid w:val="00676E5D"/>
    <w:pPr>
      <w:overflowPunct w:val="0"/>
      <w:autoSpaceDE w:val="0"/>
      <w:autoSpaceDN w:val="0"/>
      <w:adjustRightInd w:val="0"/>
      <w:textAlignment w:val="baseline"/>
    </w:pPr>
    <w:rPr>
      <w:rFonts w:ascii="Arial" w:hAnsi="Arial"/>
    </w:rPr>
  </w:style>
  <w:style w:type="paragraph" w:customStyle="1" w:styleId="346">
    <w:name w:val="Основной текст с отступом 34"/>
    <w:basedOn w:val="af2"/>
    <w:rsid w:val="00676E5D"/>
    <w:pPr>
      <w:widowControl w:val="0"/>
      <w:overflowPunct w:val="0"/>
      <w:autoSpaceDE w:val="0"/>
      <w:autoSpaceDN w:val="0"/>
      <w:adjustRightInd w:val="0"/>
      <w:spacing w:line="360" w:lineRule="auto"/>
      <w:ind w:firstLine="720"/>
      <w:jc w:val="both"/>
      <w:textAlignment w:val="baseline"/>
    </w:pPr>
    <w:rPr>
      <w:rFonts w:ascii="Arial" w:hAnsi="Arial"/>
    </w:rPr>
  </w:style>
  <w:style w:type="character" w:customStyle="1" w:styleId="affffff4">
    <w:name w:val="Цитата Знак"/>
    <w:link w:val="affffff3"/>
    <w:rsid w:val="00676E5D"/>
    <w:rPr>
      <w:rFonts w:ascii="Times New Roman KK EK" w:hAnsi="Times New Roman KK EK"/>
      <w:sz w:val="28"/>
    </w:rPr>
  </w:style>
  <w:style w:type="character" w:customStyle="1" w:styleId="afffffffffffffffff0">
    <w:name w:val="Мой рисунок Знак"/>
    <w:link w:val="afffffffffffffffff"/>
    <w:rsid w:val="00676E5D"/>
    <w:rPr>
      <w:color w:val="000000"/>
      <w:sz w:val="24"/>
      <w:szCs w:val="24"/>
    </w:rPr>
  </w:style>
  <w:style w:type="paragraph" w:customStyle="1" w:styleId="affffffffffffffffffffffffe">
    <w:name w:val="Геология_Основной текст"/>
    <w:qFormat/>
    <w:rsid w:val="00676E5D"/>
    <w:pPr>
      <w:ind w:firstLine="340"/>
      <w:jc w:val="both"/>
    </w:pPr>
    <w:rPr>
      <w:rFonts w:eastAsia="Calibri"/>
      <w:sz w:val="26"/>
      <w:szCs w:val="22"/>
      <w:lang w:eastAsia="en-US"/>
    </w:rPr>
  </w:style>
  <w:style w:type="paragraph" w:customStyle="1" w:styleId="02">
    <w:name w:val="Мой текст 0.2"/>
    <w:basedOn w:val="affffffd"/>
    <w:link w:val="020"/>
    <w:qFormat/>
    <w:rsid w:val="00676E5D"/>
    <w:pPr>
      <w:suppressAutoHyphens/>
    </w:pPr>
    <w:rPr>
      <w:spacing w:val="-4"/>
      <w:sz w:val="24"/>
      <w:szCs w:val="24"/>
    </w:rPr>
  </w:style>
  <w:style w:type="character" w:customStyle="1" w:styleId="020">
    <w:name w:val="Мой текст 0.2 Знак"/>
    <w:link w:val="02"/>
    <w:rsid w:val="00676E5D"/>
    <w:rPr>
      <w:color w:val="000000"/>
      <w:spacing w:val="-4"/>
      <w:sz w:val="24"/>
      <w:szCs w:val="24"/>
    </w:rPr>
  </w:style>
  <w:style w:type="paragraph" w:customStyle="1" w:styleId="afffffffffffffffffffffffff">
    <w:name w:val="титул"/>
    <w:basedOn w:val="af2"/>
    <w:link w:val="afffffffffffffffffffffffff0"/>
    <w:qFormat/>
    <w:rsid w:val="00676E5D"/>
    <w:pPr>
      <w:widowControl w:val="0"/>
      <w:suppressAutoHyphens/>
      <w:autoSpaceDE w:val="0"/>
      <w:autoSpaceDN w:val="0"/>
      <w:adjustRightInd w:val="0"/>
      <w:spacing w:before="60" w:after="60"/>
      <w:jc w:val="center"/>
    </w:pPr>
    <w:rPr>
      <w:b/>
    </w:rPr>
  </w:style>
  <w:style w:type="character" w:customStyle="1" w:styleId="afffffffffffffffffffffffff0">
    <w:name w:val="титул Знак"/>
    <w:link w:val="afffffffffffffffffffffffff"/>
    <w:rsid w:val="00676E5D"/>
    <w:rPr>
      <w:b/>
      <w:sz w:val="24"/>
      <w:szCs w:val="24"/>
    </w:rPr>
  </w:style>
  <w:style w:type="numbering" w:customStyle="1" w:styleId="111111143">
    <w:name w:val="1 / 1.1 / 1.1.1143"/>
    <w:basedOn w:val="af5"/>
    <w:next w:val="111111"/>
    <w:rsid w:val="00676E5D"/>
    <w:pPr>
      <w:numPr>
        <w:numId w:val="133"/>
      </w:numPr>
    </w:pPr>
  </w:style>
  <w:style w:type="numbering" w:customStyle="1" w:styleId="1111111141">
    <w:name w:val="1 / 1.1 / 1.1.11141"/>
    <w:rsid w:val="00676E5D"/>
    <w:pPr>
      <w:numPr>
        <w:numId w:val="134"/>
      </w:numPr>
    </w:pPr>
  </w:style>
  <w:style w:type="numbering" w:customStyle="1" w:styleId="1ai50">
    <w:name w:val="1 / a / i50"/>
    <w:uiPriority w:val="99"/>
    <w:rsid w:val="00676E5D"/>
    <w:pPr>
      <w:numPr>
        <w:numId w:val="135"/>
      </w:numPr>
    </w:pPr>
  </w:style>
  <w:style w:type="paragraph" w:customStyle="1" w:styleId="afffffffffffffffffffffffff1">
    <w:name w:val="КБМ"/>
    <w:basedOn w:val="afff9"/>
    <w:link w:val="afffffffffffffffffffffffff2"/>
    <w:autoRedefine/>
    <w:rsid w:val="00676E5D"/>
    <w:pPr>
      <w:spacing w:before="120" w:after="120"/>
      <w:ind w:firstLine="709"/>
      <w:jc w:val="both"/>
    </w:pPr>
    <w:rPr>
      <w:rFonts w:ascii="Arial" w:hAnsi="Arial" w:cs="Arial"/>
      <w:bCs/>
      <w:szCs w:val="24"/>
      <w:lang w:val="ru-RU" w:eastAsia="en-US"/>
    </w:rPr>
  </w:style>
  <w:style w:type="character" w:customStyle="1" w:styleId="afffffffffffffffffffffffff2">
    <w:name w:val="КБМ Знак Знак"/>
    <w:link w:val="afffffffffffffffffffffffff1"/>
    <w:locked/>
    <w:rsid w:val="00676E5D"/>
    <w:rPr>
      <w:rFonts w:ascii="Arial" w:hAnsi="Arial" w:cs="Arial"/>
      <w:bCs/>
      <w:szCs w:val="24"/>
      <w:lang w:eastAsia="en-US"/>
    </w:rPr>
  </w:style>
  <w:style w:type="numbering" w:customStyle="1" w:styleId="453">
    <w:name w:val="Стиль453"/>
    <w:rsid w:val="00676E5D"/>
    <w:pPr>
      <w:numPr>
        <w:numId w:val="77"/>
      </w:numPr>
    </w:pPr>
  </w:style>
  <w:style w:type="numbering" w:customStyle="1" w:styleId="41121">
    <w:name w:val="Стиль41121"/>
    <w:rsid w:val="00676E5D"/>
    <w:pPr>
      <w:numPr>
        <w:numId w:val="136"/>
      </w:numPr>
    </w:pPr>
  </w:style>
  <w:style w:type="numbering" w:customStyle="1" w:styleId="111111171">
    <w:name w:val="1 / 1.1 / 1.1.1171"/>
    <w:basedOn w:val="af5"/>
    <w:next w:val="111111"/>
    <w:rsid w:val="00676E5D"/>
  </w:style>
  <w:style w:type="table" w:customStyle="1" w:styleId="179">
    <w:name w:val="Сетка таблицы17"/>
    <w:basedOn w:val="af4"/>
    <w:next w:val="affff2"/>
    <w:rsid w:val="00676E5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ff2">
    <w:name w:val="Основной текст Знак3"/>
    <w:aliases w:val="gl Знак3,b Знак Знак Знак Знак Знак2,b Знак Знак Знак Знак Знак Знак Знак1,Основной текст Знак Знак Знак Знак Знак Знак Знак Знак1,Основной текст Знак Знак4,Основной текст Знак Знак Знак1"/>
    <w:uiPriority w:val="99"/>
    <w:locked/>
    <w:rsid w:val="00676E5D"/>
    <w:rPr>
      <w:sz w:val="24"/>
      <w:szCs w:val="24"/>
      <w:lang w:val="ru-RU" w:eastAsia="ru-RU" w:bidi="ar-SA"/>
    </w:rPr>
  </w:style>
  <w:style w:type="character" w:customStyle="1" w:styleId="2ffffff5">
    <w:name w:val="Название Знак2"/>
    <w:uiPriority w:val="99"/>
    <w:locked/>
    <w:rsid w:val="00676E5D"/>
    <w:rPr>
      <w:rFonts w:ascii="Cambria" w:hAnsi="Cambria" w:cs="Times New Roman"/>
      <w:b/>
      <w:bCs/>
      <w:kern w:val="28"/>
      <w:sz w:val="32"/>
      <w:szCs w:val="32"/>
    </w:rPr>
  </w:style>
  <w:style w:type="table" w:customStyle="1" w:styleId="-11">
    <w:name w:val="Веб-таблица 11"/>
    <w:basedOn w:val="af4"/>
    <w:next w:val="-10"/>
    <w:rsid w:val="00676E5D"/>
    <w:rPr>
      <w:sz w:val="24"/>
      <w:szCs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82">
    <w:name w:val="Сетка таблицы18"/>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ветлый список18"/>
    <w:rsid w:val="00676E5D"/>
    <w:rPr>
      <w:rFonts w:ascii="Calibri" w:hAnsi="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63">
    <w:name w:val="Светлый список116"/>
    <w:rsid w:val="00676E5D"/>
    <w:rPr>
      <w:rFonts w:ascii="Calibri" w:hAnsi="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60">
    <w:name w:val="Сетка таблицы316"/>
    <w:basedOn w:val="af4"/>
    <w:uiPriority w:val="59"/>
    <w:rsid w:val="00676E5D"/>
    <w:rPr>
      <w:rFonts w:ascii="Calibri" w:eastAsia="Calibri" w:hAnsi="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7">
    <w:name w:val="Стиль417"/>
    <w:rsid w:val="00676E5D"/>
    <w:pPr>
      <w:numPr>
        <w:numId w:val="131"/>
      </w:numPr>
    </w:pPr>
  </w:style>
  <w:style w:type="numbering" w:customStyle="1" w:styleId="1ai17">
    <w:name w:val="1 / a / i17"/>
    <w:basedOn w:val="af5"/>
    <w:next w:val="1ai"/>
    <w:unhideWhenUsed/>
    <w:rsid w:val="00676E5D"/>
    <w:pPr>
      <w:numPr>
        <w:numId w:val="79"/>
      </w:numPr>
    </w:pPr>
  </w:style>
  <w:style w:type="numbering" w:customStyle="1" w:styleId="1171">
    <w:name w:val="Текущий список117"/>
    <w:rsid w:val="00676E5D"/>
  </w:style>
  <w:style w:type="numbering" w:customStyle="1" w:styleId="371">
    <w:name w:val="Нет списка37"/>
    <w:next w:val="af5"/>
    <w:semiHidden/>
    <w:unhideWhenUsed/>
    <w:rsid w:val="00676E5D"/>
  </w:style>
  <w:style w:type="numbering" w:customStyle="1" w:styleId="2161">
    <w:name w:val="Нет списка216"/>
    <w:next w:val="af5"/>
    <w:semiHidden/>
    <w:unhideWhenUsed/>
    <w:rsid w:val="00676E5D"/>
  </w:style>
  <w:style w:type="numbering" w:customStyle="1" w:styleId="11133">
    <w:name w:val="Стиль1113"/>
    <w:rsid w:val="00676E5D"/>
  </w:style>
  <w:style w:type="numbering" w:customStyle="1" w:styleId="461">
    <w:name w:val="Нет списка46"/>
    <w:next w:val="af5"/>
    <w:semiHidden/>
    <w:unhideWhenUsed/>
    <w:rsid w:val="00676E5D"/>
  </w:style>
  <w:style w:type="table" w:customStyle="1" w:styleId="1251">
    <w:name w:val="Светлый список125"/>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2250">
    <w:name w:val="Нет списка225"/>
    <w:next w:val="af5"/>
    <w:semiHidden/>
    <w:unhideWhenUsed/>
    <w:rsid w:val="00676E5D"/>
  </w:style>
  <w:style w:type="numbering" w:customStyle="1" w:styleId="11232">
    <w:name w:val="Стиль1123"/>
    <w:rsid w:val="00676E5D"/>
  </w:style>
  <w:style w:type="numbering" w:customStyle="1" w:styleId="562">
    <w:name w:val="Нет списка56"/>
    <w:next w:val="af5"/>
    <w:uiPriority w:val="99"/>
    <w:semiHidden/>
    <w:unhideWhenUsed/>
    <w:rsid w:val="00676E5D"/>
  </w:style>
  <w:style w:type="table" w:customStyle="1" w:styleId="462">
    <w:name w:val="Сетка таблицы46"/>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7">
    <w:name w:val="Изысканная таблица34"/>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341">
    <w:name w:val="Светлый список134"/>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350">
    <w:name w:val="Нет списка135"/>
    <w:next w:val="af5"/>
    <w:semiHidden/>
    <w:unhideWhenUsed/>
    <w:rsid w:val="00676E5D"/>
  </w:style>
  <w:style w:type="numbering" w:customStyle="1" w:styleId="2330">
    <w:name w:val="Нет списка233"/>
    <w:next w:val="af5"/>
    <w:semiHidden/>
    <w:unhideWhenUsed/>
    <w:rsid w:val="00676E5D"/>
  </w:style>
  <w:style w:type="numbering" w:customStyle="1" w:styleId="11330">
    <w:name w:val="Стиль1133"/>
    <w:rsid w:val="00676E5D"/>
  </w:style>
  <w:style w:type="numbering" w:customStyle="1" w:styleId="650">
    <w:name w:val="Нет списка65"/>
    <w:next w:val="af5"/>
    <w:uiPriority w:val="99"/>
    <w:semiHidden/>
    <w:rsid w:val="00676E5D"/>
  </w:style>
  <w:style w:type="numbering" w:customStyle="1" w:styleId="750">
    <w:name w:val="Нет списка75"/>
    <w:next w:val="af5"/>
    <w:uiPriority w:val="99"/>
    <w:semiHidden/>
    <w:unhideWhenUsed/>
    <w:rsid w:val="00676E5D"/>
  </w:style>
  <w:style w:type="numbering" w:customStyle="1" w:styleId="1450">
    <w:name w:val="Нет списка145"/>
    <w:next w:val="af5"/>
    <w:uiPriority w:val="99"/>
    <w:semiHidden/>
    <w:unhideWhenUsed/>
    <w:rsid w:val="00676E5D"/>
  </w:style>
  <w:style w:type="numbering" w:customStyle="1" w:styleId="130">
    <w:name w:val="ЗАГОЛОВОК 1  нумерованный3"/>
    <w:basedOn w:val="af5"/>
    <w:rsid w:val="00676E5D"/>
    <w:pPr>
      <w:numPr>
        <w:numId w:val="81"/>
      </w:numPr>
    </w:pPr>
  </w:style>
  <w:style w:type="numbering" w:customStyle="1" w:styleId="850">
    <w:name w:val="Нет списка85"/>
    <w:next w:val="af5"/>
    <w:uiPriority w:val="99"/>
    <w:semiHidden/>
    <w:unhideWhenUsed/>
    <w:rsid w:val="00676E5D"/>
  </w:style>
  <w:style w:type="numbering" w:customStyle="1" w:styleId="950">
    <w:name w:val="Нет списка95"/>
    <w:next w:val="af5"/>
    <w:uiPriority w:val="99"/>
    <w:semiHidden/>
    <w:unhideWhenUsed/>
    <w:rsid w:val="00676E5D"/>
  </w:style>
  <w:style w:type="numbering" w:customStyle="1" w:styleId="4240">
    <w:name w:val="Стиль424"/>
    <w:rsid w:val="00676E5D"/>
  </w:style>
  <w:style w:type="numbering" w:customStyle="1" w:styleId="525">
    <w:name w:val="Стиль525"/>
    <w:rsid w:val="00676E5D"/>
    <w:pPr>
      <w:numPr>
        <w:numId w:val="95"/>
      </w:numPr>
    </w:pPr>
  </w:style>
  <w:style w:type="numbering" w:customStyle="1" w:styleId="1242">
    <w:name w:val="Текущий список124"/>
    <w:rsid w:val="00676E5D"/>
  </w:style>
  <w:style w:type="numbering" w:customStyle="1" w:styleId="1ai25">
    <w:name w:val="1 / a / i25"/>
    <w:basedOn w:val="af5"/>
    <w:next w:val="1ai"/>
    <w:rsid w:val="00676E5D"/>
  </w:style>
  <w:style w:type="numbering" w:customStyle="1" w:styleId="1050">
    <w:name w:val="Нет списка105"/>
    <w:next w:val="af5"/>
    <w:uiPriority w:val="99"/>
    <w:semiHidden/>
    <w:unhideWhenUsed/>
    <w:rsid w:val="00676E5D"/>
  </w:style>
  <w:style w:type="table" w:customStyle="1" w:styleId="832">
    <w:name w:val="Сетка таблицы83"/>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Изысканная таблица43"/>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432">
    <w:name w:val="Светлый список143"/>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550">
    <w:name w:val="Нет списка155"/>
    <w:next w:val="af5"/>
    <w:uiPriority w:val="99"/>
    <w:semiHidden/>
    <w:unhideWhenUsed/>
    <w:rsid w:val="00676E5D"/>
  </w:style>
  <w:style w:type="numbering" w:customStyle="1" w:styleId="2420">
    <w:name w:val="Нет списка242"/>
    <w:next w:val="af5"/>
    <w:semiHidden/>
    <w:unhideWhenUsed/>
    <w:rsid w:val="00676E5D"/>
  </w:style>
  <w:style w:type="numbering" w:customStyle="1" w:styleId="11420">
    <w:name w:val="Стиль1142"/>
    <w:rsid w:val="00676E5D"/>
  </w:style>
  <w:style w:type="numbering" w:customStyle="1" w:styleId="3161">
    <w:name w:val="Нет списка316"/>
    <w:next w:val="af5"/>
    <w:semiHidden/>
    <w:unhideWhenUsed/>
    <w:rsid w:val="00676E5D"/>
  </w:style>
  <w:style w:type="table" w:customStyle="1" w:styleId="1234">
    <w:name w:val="Сетка таблицы123"/>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ветлый список1115"/>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21120">
    <w:name w:val="Нет списка2112"/>
    <w:next w:val="af5"/>
    <w:semiHidden/>
    <w:unhideWhenUsed/>
    <w:rsid w:val="00676E5D"/>
  </w:style>
  <w:style w:type="numbering" w:customStyle="1" w:styleId="111120">
    <w:name w:val="Стиль11112"/>
    <w:rsid w:val="00676E5D"/>
  </w:style>
  <w:style w:type="numbering" w:customStyle="1" w:styleId="4150">
    <w:name w:val="Нет списка415"/>
    <w:next w:val="af5"/>
    <w:semiHidden/>
    <w:unhideWhenUsed/>
    <w:rsid w:val="00676E5D"/>
  </w:style>
  <w:style w:type="table" w:customStyle="1" w:styleId="2132">
    <w:name w:val="Изысканная таблица213"/>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2130">
    <w:name w:val="Светлый список1213"/>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2121">
    <w:name w:val="Нет списка1212"/>
    <w:next w:val="af5"/>
    <w:semiHidden/>
    <w:unhideWhenUsed/>
    <w:rsid w:val="00676E5D"/>
  </w:style>
  <w:style w:type="numbering" w:customStyle="1" w:styleId="2212">
    <w:name w:val="Нет списка2212"/>
    <w:next w:val="af5"/>
    <w:semiHidden/>
    <w:unhideWhenUsed/>
    <w:rsid w:val="00676E5D"/>
  </w:style>
  <w:style w:type="numbering" w:customStyle="1" w:styleId="112120">
    <w:name w:val="Стиль11212"/>
    <w:rsid w:val="00676E5D"/>
  </w:style>
  <w:style w:type="numbering" w:customStyle="1" w:styleId="5150">
    <w:name w:val="Нет списка515"/>
    <w:next w:val="af5"/>
    <w:uiPriority w:val="99"/>
    <w:semiHidden/>
    <w:unhideWhenUsed/>
    <w:rsid w:val="00676E5D"/>
  </w:style>
  <w:style w:type="table" w:customStyle="1" w:styleId="4152">
    <w:name w:val="Сетка таблицы415"/>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Изысканная таблица313"/>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3130">
    <w:name w:val="Светлый список1313"/>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3120">
    <w:name w:val="Нет списка1312"/>
    <w:next w:val="af5"/>
    <w:semiHidden/>
    <w:unhideWhenUsed/>
    <w:rsid w:val="00676E5D"/>
  </w:style>
  <w:style w:type="numbering" w:customStyle="1" w:styleId="2312">
    <w:name w:val="Нет списка2312"/>
    <w:next w:val="af5"/>
    <w:semiHidden/>
    <w:unhideWhenUsed/>
    <w:rsid w:val="00676E5D"/>
  </w:style>
  <w:style w:type="numbering" w:customStyle="1" w:styleId="113120">
    <w:name w:val="Стиль11312"/>
    <w:rsid w:val="00676E5D"/>
  </w:style>
  <w:style w:type="numbering" w:customStyle="1" w:styleId="6121">
    <w:name w:val="Нет списка612"/>
    <w:next w:val="af5"/>
    <w:uiPriority w:val="99"/>
    <w:semiHidden/>
    <w:rsid w:val="00676E5D"/>
  </w:style>
  <w:style w:type="numbering" w:customStyle="1" w:styleId="7121">
    <w:name w:val="Нет списка712"/>
    <w:next w:val="af5"/>
    <w:uiPriority w:val="99"/>
    <w:semiHidden/>
    <w:unhideWhenUsed/>
    <w:rsid w:val="00676E5D"/>
  </w:style>
  <w:style w:type="numbering" w:customStyle="1" w:styleId="14120">
    <w:name w:val="Нет списка1412"/>
    <w:next w:val="af5"/>
    <w:uiPriority w:val="99"/>
    <w:semiHidden/>
    <w:unhideWhenUsed/>
    <w:rsid w:val="00676E5D"/>
  </w:style>
  <w:style w:type="numbering" w:customStyle="1" w:styleId="8120">
    <w:name w:val="Нет списка812"/>
    <w:next w:val="af5"/>
    <w:uiPriority w:val="99"/>
    <w:semiHidden/>
    <w:unhideWhenUsed/>
    <w:rsid w:val="00676E5D"/>
  </w:style>
  <w:style w:type="numbering" w:customStyle="1" w:styleId="9120">
    <w:name w:val="Нет списка912"/>
    <w:next w:val="af5"/>
    <w:uiPriority w:val="99"/>
    <w:semiHidden/>
    <w:unhideWhenUsed/>
    <w:rsid w:val="00676E5D"/>
  </w:style>
  <w:style w:type="numbering" w:customStyle="1" w:styleId="12122">
    <w:name w:val="Стиль1212"/>
    <w:rsid w:val="00676E5D"/>
  </w:style>
  <w:style w:type="numbering" w:customStyle="1" w:styleId="42120">
    <w:name w:val="Стиль4212"/>
    <w:rsid w:val="00676E5D"/>
  </w:style>
  <w:style w:type="numbering" w:customStyle="1" w:styleId="5212">
    <w:name w:val="Стиль5212"/>
    <w:rsid w:val="00676E5D"/>
  </w:style>
  <w:style w:type="numbering" w:customStyle="1" w:styleId="111111212">
    <w:name w:val="1 / 1.1 / 1.1.1212"/>
    <w:basedOn w:val="af5"/>
    <w:next w:val="111111"/>
    <w:rsid w:val="00676E5D"/>
  </w:style>
  <w:style w:type="numbering" w:customStyle="1" w:styleId="12123">
    <w:name w:val="Текущий список1212"/>
    <w:rsid w:val="00676E5D"/>
  </w:style>
  <w:style w:type="numbering" w:customStyle="1" w:styleId="1ai212">
    <w:name w:val="1 / a / i212"/>
    <w:basedOn w:val="af5"/>
    <w:next w:val="1ai"/>
    <w:rsid w:val="00676E5D"/>
  </w:style>
  <w:style w:type="numbering" w:customStyle="1" w:styleId="4114">
    <w:name w:val="Стиль4114"/>
    <w:rsid w:val="00676E5D"/>
  </w:style>
  <w:style w:type="numbering" w:customStyle="1" w:styleId="1ai114">
    <w:name w:val="1 / a / i114"/>
    <w:basedOn w:val="af5"/>
    <w:next w:val="1ai"/>
    <w:unhideWhenUsed/>
    <w:rsid w:val="00676E5D"/>
  </w:style>
  <w:style w:type="numbering" w:customStyle="1" w:styleId="5114">
    <w:name w:val="Стиль5114"/>
    <w:rsid w:val="00676E5D"/>
  </w:style>
  <w:style w:type="numbering" w:customStyle="1" w:styleId="11142">
    <w:name w:val="Текущий список1114"/>
    <w:rsid w:val="00676E5D"/>
  </w:style>
  <w:style w:type="numbering" w:customStyle="1" w:styleId="31120">
    <w:name w:val="Нет списка3112"/>
    <w:next w:val="af5"/>
    <w:semiHidden/>
    <w:unhideWhenUsed/>
    <w:rsid w:val="00676E5D"/>
  </w:style>
  <w:style w:type="numbering" w:customStyle="1" w:styleId="111160">
    <w:name w:val="Нет списка11116"/>
    <w:next w:val="af5"/>
    <w:uiPriority w:val="99"/>
    <w:semiHidden/>
    <w:unhideWhenUsed/>
    <w:rsid w:val="00676E5D"/>
  </w:style>
  <w:style w:type="numbering" w:customStyle="1" w:styleId="11250">
    <w:name w:val="Нет списка1125"/>
    <w:next w:val="af5"/>
    <w:semiHidden/>
    <w:unhideWhenUsed/>
    <w:rsid w:val="00676E5D"/>
  </w:style>
  <w:style w:type="numbering" w:customStyle="1" w:styleId="111113">
    <w:name w:val="Нет списка111113"/>
    <w:next w:val="af5"/>
    <w:semiHidden/>
    <w:unhideWhenUsed/>
    <w:rsid w:val="00676E5D"/>
  </w:style>
  <w:style w:type="numbering" w:customStyle="1" w:styleId="3250">
    <w:name w:val="Нет списка325"/>
    <w:next w:val="af5"/>
    <w:semiHidden/>
    <w:unhideWhenUsed/>
    <w:rsid w:val="00676E5D"/>
  </w:style>
  <w:style w:type="numbering" w:customStyle="1" w:styleId="1650">
    <w:name w:val="Нет списка165"/>
    <w:next w:val="af5"/>
    <w:uiPriority w:val="99"/>
    <w:semiHidden/>
    <w:unhideWhenUsed/>
    <w:rsid w:val="00676E5D"/>
  </w:style>
  <w:style w:type="numbering" w:customStyle="1" w:styleId="1720">
    <w:name w:val="Нет списка172"/>
    <w:next w:val="af5"/>
    <w:uiPriority w:val="99"/>
    <w:semiHidden/>
    <w:unhideWhenUsed/>
    <w:rsid w:val="00676E5D"/>
  </w:style>
  <w:style w:type="numbering" w:customStyle="1" w:styleId="4320">
    <w:name w:val="Стиль432"/>
    <w:rsid w:val="00676E5D"/>
  </w:style>
  <w:style w:type="numbering" w:customStyle="1" w:styleId="1ai32">
    <w:name w:val="1 / a / i32"/>
    <w:basedOn w:val="af5"/>
    <w:next w:val="1ai"/>
    <w:unhideWhenUsed/>
    <w:rsid w:val="00676E5D"/>
  </w:style>
  <w:style w:type="numbering" w:customStyle="1" w:styleId="5320">
    <w:name w:val="Стиль532"/>
    <w:rsid w:val="00676E5D"/>
  </w:style>
  <w:style w:type="numbering" w:customStyle="1" w:styleId="1322">
    <w:name w:val="Текущий список132"/>
    <w:rsid w:val="00676E5D"/>
  </w:style>
  <w:style w:type="numbering" w:customStyle="1" w:styleId="11111132">
    <w:name w:val="1 / 1.1 / 1.1.132"/>
    <w:basedOn w:val="af5"/>
    <w:next w:val="111111"/>
    <w:unhideWhenUsed/>
    <w:rsid w:val="00676E5D"/>
  </w:style>
  <w:style w:type="numbering" w:customStyle="1" w:styleId="1820">
    <w:name w:val="Нет списка182"/>
    <w:next w:val="af5"/>
    <w:uiPriority w:val="99"/>
    <w:semiHidden/>
    <w:unhideWhenUsed/>
    <w:rsid w:val="00676E5D"/>
  </w:style>
  <w:style w:type="numbering" w:customStyle="1" w:styleId="111111122">
    <w:name w:val="1 / 1.1 / 1.1.1122"/>
    <w:basedOn w:val="af5"/>
    <w:next w:val="111111"/>
    <w:rsid w:val="00676E5D"/>
  </w:style>
  <w:style w:type="numbering" w:customStyle="1" w:styleId="41220">
    <w:name w:val="Стиль4122"/>
    <w:rsid w:val="00676E5D"/>
  </w:style>
  <w:style w:type="numbering" w:customStyle="1" w:styleId="1ai122">
    <w:name w:val="1 / a / i122"/>
    <w:basedOn w:val="af5"/>
    <w:next w:val="1ai"/>
    <w:unhideWhenUsed/>
    <w:rsid w:val="00676E5D"/>
  </w:style>
  <w:style w:type="numbering" w:customStyle="1" w:styleId="51220">
    <w:name w:val="Стиль5122"/>
    <w:rsid w:val="00676E5D"/>
  </w:style>
  <w:style w:type="numbering" w:customStyle="1" w:styleId="11222">
    <w:name w:val="Текущий список1122"/>
    <w:rsid w:val="00676E5D"/>
  </w:style>
  <w:style w:type="numbering" w:customStyle="1" w:styleId="11321">
    <w:name w:val="Нет списка1132"/>
    <w:next w:val="af5"/>
    <w:semiHidden/>
    <w:unhideWhenUsed/>
    <w:rsid w:val="00676E5D"/>
  </w:style>
  <w:style w:type="numbering" w:customStyle="1" w:styleId="3321">
    <w:name w:val="Нет списка332"/>
    <w:next w:val="af5"/>
    <w:semiHidden/>
    <w:unhideWhenUsed/>
    <w:rsid w:val="00676E5D"/>
  </w:style>
  <w:style w:type="numbering" w:customStyle="1" w:styleId="21220">
    <w:name w:val="Нет списка2122"/>
    <w:next w:val="af5"/>
    <w:semiHidden/>
    <w:unhideWhenUsed/>
    <w:rsid w:val="00676E5D"/>
  </w:style>
  <w:style w:type="numbering" w:customStyle="1" w:styleId="31220">
    <w:name w:val="Нет списка3122"/>
    <w:next w:val="af5"/>
    <w:semiHidden/>
    <w:unhideWhenUsed/>
    <w:rsid w:val="00676E5D"/>
  </w:style>
  <w:style w:type="numbering" w:customStyle="1" w:styleId="4241">
    <w:name w:val="Нет списка424"/>
    <w:next w:val="af5"/>
    <w:semiHidden/>
    <w:unhideWhenUsed/>
    <w:rsid w:val="00676E5D"/>
  </w:style>
  <w:style w:type="numbering" w:customStyle="1" w:styleId="5222">
    <w:name w:val="Нет списка522"/>
    <w:next w:val="af5"/>
    <w:uiPriority w:val="99"/>
    <w:semiHidden/>
    <w:unhideWhenUsed/>
    <w:rsid w:val="00676E5D"/>
  </w:style>
  <w:style w:type="numbering" w:customStyle="1" w:styleId="10120">
    <w:name w:val="Нет списка1012"/>
    <w:next w:val="af5"/>
    <w:uiPriority w:val="99"/>
    <w:semiHidden/>
    <w:unhideWhenUsed/>
    <w:rsid w:val="00676E5D"/>
  </w:style>
  <w:style w:type="numbering" w:customStyle="1" w:styleId="111220">
    <w:name w:val="Нет списка11122"/>
    <w:next w:val="af5"/>
    <w:semiHidden/>
    <w:unhideWhenUsed/>
    <w:rsid w:val="00676E5D"/>
  </w:style>
  <w:style w:type="numbering" w:customStyle="1" w:styleId="12220">
    <w:name w:val="Нет списка1222"/>
    <w:next w:val="af5"/>
    <w:semiHidden/>
    <w:unhideWhenUsed/>
    <w:rsid w:val="00676E5D"/>
  </w:style>
  <w:style w:type="numbering" w:customStyle="1" w:styleId="15120">
    <w:name w:val="Нет списка1512"/>
    <w:next w:val="af5"/>
    <w:uiPriority w:val="99"/>
    <w:semiHidden/>
    <w:unhideWhenUsed/>
    <w:rsid w:val="00676E5D"/>
  </w:style>
  <w:style w:type="numbering" w:customStyle="1" w:styleId="112121">
    <w:name w:val="Нет списка11212"/>
    <w:next w:val="af5"/>
    <w:semiHidden/>
    <w:unhideWhenUsed/>
    <w:rsid w:val="00676E5D"/>
  </w:style>
  <w:style w:type="numbering" w:customStyle="1" w:styleId="111122">
    <w:name w:val="Нет списка111122"/>
    <w:next w:val="af5"/>
    <w:uiPriority w:val="99"/>
    <w:semiHidden/>
    <w:unhideWhenUsed/>
    <w:rsid w:val="00676E5D"/>
  </w:style>
  <w:style w:type="numbering" w:customStyle="1" w:styleId="32120">
    <w:name w:val="Нет списка3212"/>
    <w:next w:val="af5"/>
    <w:semiHidden/>
    <w:unhideWhenUsed/>
    <w:rsid w:val="00676E5D"/>
  </w:style>
  <w:style w:type="numbering" w:customStyle="1" w:styleId="41120">
    <w:name w:val="Нет списка4112"/>
    <w:next w:val="af5"/>
    <w:semiHidden/>
    <w:unhideWhenUsed/>
    <w:rsid w:val="00676E5D"/>
  </w:style>
  <w:style w:type="numbering" w:customStyle="1" w:styleId="51120">
    <w:name w:val="Нет списка5112"/>
    <w:next w:val="af5"/>
    <w:uiPriority w:val="99"/>
    <w:semiHidden/>
    <w:unhideWhenUsed/>
    <w:rsid w:val="00676E5D"/>
  </w:style>
  <w:style w:type="numbering" w:customStyle="1" w:styleId="16120">
    <w:name w:val="Нет списка1612"/>
    <w:next w:val="af5"/>
    <w:uiPriority w:val="99"/>
    <w:semiHidden/>
    <w:unhideWhenUsed/>
    <w:rsid w:val="00676E5D"/>
  </w:style>
  <w:style w:type="numbering" w:customStyle="1" w:styleId="1920">
    <w:name w:val="Нет списка192"/>
    <w:next w:val="af5"/>
    <w:uiPriority w:val="99"/>
    <w:semiHidden/>
    <w:unhideWhenUsed/>
    <w:rsid w:val="00676E5D"/>
  </w:style>
  <w:style w:type="numbering" w:customStyle="1" w:styleId="4420">
    <w:name w:val="Стиль442"/>
    <w:rsid w:val="00676E5D"/>
  </w:style>
  <w:style w:type="numbering" w:customStyle="1" w:styleId="1ai42">
    <w:name w:val="1 / a / i42"/>
    <w:basedOn w:val="af5"/>
    <w:next w:val="1ai"/>
    <w:unhideWhenUsed/>
    <w:rsid w:val="00676E5D"/>
  </w:style>
  <w:style w:type="numbering" w:customStyle="1" w:styleId="5420">
    <w:name w:val="Стиль542"/>
    <w:rsid w:val="00676E5D"/>
  </w:style>
  <w:style w:type="numbering" w:customStyle="1" w:styleId="142">
    <w:name w:val="Текущий список142"/>
    <w:rsid w:val="00676E5D"/>
    <w:pPr>
      <w:numPr>
        <w:numId w:val="101"/>
      </w:numPr>
    </w:pPr>
  </w:style>
  <w:style w:type="numbering" w:customStyle="1" w:styleId="11111142">
    <w:name w:val="1 / 1.1 / 1.1.142"/>
    <w:basedOn w:val="af5"/>
    <w:next w:val="111111"/>
    <w:unhideWhenUsed/>
    <w:rsid w:val="00676E5D"/>
    <w:pPr>
      <w:numPr>
        <w:numId w:val="139"/>
      </w:numPr>
    </w:pPr>
  </w:style>
  <w:style w:type="numbering" w:customStyle="1" w:styleId="1102">
    <w:name w:val="Нет списка1102"/>
    <w:next w:val="af5"/>
    <w:uiPriority w:val="99"/>
    <w:semiHidden/>
    <w:unhideWhenUsed/>
    <w:rsid w:val="00676E5D"/>
  </w:style>
  <w:style w:type="numbering" w:customStyle="1" w:styleId="111111132">
    <w:name w:val="1 / 1.1 / 1.1.1132"/>
    <w:basedOn w:val="af5"/>
    <w:next w:val="111111"/>
    <w:rsid w:val="00676E5D"/>
    <w:pPr>
      <w:numPr>
        <w:numId w:val="138"/>
      </w:numPr>
    </w:pPr>
  </w:style>
  <w:style w:type="numbering" w:customStyle="1" w:styleId="41320">
    <w:name w:val="Стиль4132"/>
    <w:rsid w:val="00676E5D"/>
  </w:style>
  <w:style w:type="numbering" w:customStyle="1" w:styleId="1ai132">
    <w:name w:val="1 / a / i132"/>
    <w:basedOn w:val="af5"/>
    <w:next w:val="1ai"/>
    <w:unhideWhenUsed/>
    <w:rsid w:val="00676E5D"/>
  </w:style>
  <w:style w:type="numbering" w:customStyle="1" w:styleId="5132">
    <w:name w:val="Стиль5132"/>
    <w:rsid w:val="00676E5D"/>
  </w:style>
  <w:style w:type="numbering" w:customStyle="1" w:styleId="11322">
    <w:name w:val="Текущий список1132"/>
    <w:rsid w:val="00676E5D"/>
  </w:style>
  <w:style w:type="numbering" w:customStyle="1" w:styleId="11421">
    <w:name w:val="Нет списка1142"/>
    <w:next w:val="af5"/>
    <w:uiPriority w:val="99"/>
    <w:semiHidden/>
    <w:unhideWhenUsed/>
    <w:rsid w:val="00676E5D"/>
  </w:style>
  <w:style w:type="numbering" w:customStyle="1" w:styleId="3421">
    <w:name w:val="Нет списка342"/>
    <w:next w:val="af5"/>
    <w:semiHidden/>
    <w:unhideWhenUsed/>
    <w:rsid w:val="00676E5D"/>
  </w:style>
  <w:style w:type="numbering" w:customStyle="1" w:styleId="21320">
    <w:name w:val="Нет списка2132"/>
    <w:next w:val="af5"/>
    <w:semiHidden/>
    <w:unhideWhenUsed/>
    <w:rsid w:val="00676E5D"/>
  </w:style>
  <w:style w:type="numbering" w:customStyle="1" w:styleId="31320">
    <w:name w:val="Нет списка3132"/>
    <w:next w:val="af5"/>
    <w:semiHidden/>
    <w:unhideWhenUsed/>
    <w:rsid w:val="00676E5D"/>
  </w:style>
  <w:style w:type="numbering" w:customStyle="1" w:styleId="4321">
    <w:name w:val="Нет списка432"/>
    <w:next w:val="af5"/>
    <w:semiHidden/>
    <w:unhideWhenUsed/>
    <w:rsid w:val="00676E5D"/>
  </w:style>
  <w:style w:type="numbering" w:customStyle="1" w:styleId="5321">
    <w:name w:val="Нет списка532"/>
    <w:next w:val="af5"/>
    <w:uiPriority w:val="99"/>
    <w:semiHidden/>
    <w:unhideWhenUsed/>
    <w:rsid w:val="00676E5D"/>
  </w:style>
  <w:style w:type="numbering" w:customStyle="1" w:styleId="622">
    <w:name w:val="Нет списка622"/>
    <w:next w:val="af5"/>
    <w:uiPriority w:val="99"/>
    <w:semiHidden/>
    <w:unhideWhenUsed/>
    <w:rsid w:val="00676E5D"/>
  </w:style>
  <w:style w:type="numbering" w:customStyle="1" w:styleId="722">
    <w:name w:val="Нет списка722"/>
    <w:next w:val="af5"/>
    <w:uiPriority w:val="99"/>
    <w:semiHidden/>
    <w:unhideWhenUsed/>
    <w:rsid w:val="00676E5D"/>
  </w:style>
  <w:style w:type="numbering" w:customStyle="1" w:styleId="822">
    <w:name w:val="Нет списка822"/>
    <w:next w:val="af5"/>
    <w:uiPriority w:val="99"/>
    <w:semiHidden/>
    <w:unhideWhenUsed/>
    <w:rsid w:val="00676E5D"/>
  </w:style>
  <w:style w:type="numbering" w:customStyle="1" w:styleId="9220">
    <w:name w:val="Нет списка922"/>
    <w:next w:val="af5"/>
    <w:uiPriority w:val="99"/>
    <w:semiHidden/>
    <w:unhideWhenUsed/>
    <w:rsid w:val="00676E5D"/>
  </w:style>
  <w:style w:type="numbering" w:customStyle="1" w:styleId="1022">
    <w:name w:val="Нет списка1022"/>
    <w:next w:val="af5"/>
    <w:uiPriority w:val="99"/>
    <w:semiHidden/>
    <w:unhideWhenUsed/>
    <w:rsid w:val="00676E5D"/>
  </w:style>
  <w:style w:type="numbering" w:customStyle="1" w:styleId="111320">
    <w:name w:val="Нет списка11132"/>
    <w:next w:val="af5"/>
    <w:uiPriority w:val="99"/>
    <w:semiHidden/>
    <w:unhideWhenUsed/>
    <w:rsid w:val="00676E5D"/>
  </w:style>
  <w:style w:type="numbering" w:customStyle="1" w:styleId="12320">
    <w:name w:val="Нет списка1232"/>
    <w:next w:val="af5"/>
    <w:semiHidden/>
    <w:unhideWhenUsed/>
    <w:rsid w:val="00676E5D"/>
  </w:style>
  <w:style w:type="numbering" w:customStyle="1" w:styleId="13220">
    <w:name w:val="Нет списка1322"/>
    <w:next w:val="af5"/>
    <w:semiHidden/>
    <w:unhideWhenUsed/>
    <w:rsid w:val="00676E5D"/>
  </w:style>
  <w:style w:type="numbering" w:customStyle="1" w:styleId="1422">
    <w:name w:val="Нет списка1422"/>
    <w:next w:val="af5"/>
    <w:uiPriority w:val="99"/>
    <w:semiHidden/>
    <w:unhideWhenUsed/>
    <w:rsid w:val="00676E5D"/>
  </w:style>
  <w:style w:type="numbering" w:customStyle="1" w:styleId="15220">
    <w:name w:val="Нет списка1522"/>
    <w:next w:val="af5"/>
    <w:uiPriority w:val="99"/>
    <w:semiHidden/>
    <w:unhideWhenUsed/>
    <w:rsid w:val="00676E5D"/>
  </w:style>
  <w:style w:type="numbering" w:customStyle="1" w:styleId="112220">
    <w:name w:val="Нет списка11222"/>
    <w:next w:val="af5"/>
    <w:uiPriority w:val="99"/>
    <w:semiHidden/>
    <w:unhideWhenUsed/>
    <w:rsid w:val="00676E5D"/>
  </w:style>
  <w:style w:type="numbering" w:customStyle="1" w:styleId="2222">
    <w:name w:val="Нет списка2222"/>
    <w:next w:val="af5"/>
    <w:semiHidden/>
    <w:unhideWhenUsed/>
    <w:rsid w:val="00676E5D"/>
  </w:style>
  <w:style w:type="numbering" w:customStyle="1" w:styleId="111132">
    <w:name w:val="Нет списка111132"/>
    <w:next w:val="af5"/>
    <w:uiPriority w:val="99"/>
    <w:semiHidden/>
    <w:unhideWhenUsed/>
    <w:rsid w:val="00676E5D"/>
  </w:style>
  <w:style w:type="numbering" w:customStyle="1" w:styleId="3222">
    <w:name w:val="Нет списка3222"/>
    <w:next w:val="af5"/>
    <w:semiHidden/>
    <w:unhideWhenUsed/>
    <w:rsid w:val="00676E5D"/>
  </w:style>
  <w:style w:type="numbering" w:customStyle="1" w:styleId="41221">
    <w:name w:val="Нет списка4122"/>
    <w:next w:val="af5"/>
    <w:semiHidden/>
    <w:unhideWhenUsed/>
    <w:rsid w:val="00676E5D"/>
  </w:style>
  <w:style w:type="numbering" w:customStyle="1" w:styleId="51221">
    <w:name w:val="Нет списка5122"/>
    <w:next w:val="af5"/>
    <w:uiPriority w:val="99"/>
    <w:semiHidden/>
    <w:unhideWhenUsed/>
    <w:rsid w:val="00676E5D"/>
  </w:style>
  <w:style w:type="numbering" w:customStyle="1" w:styleId="1622">
    <w:name w:val="Нет списка1622"/>
    <w:next w:val="af5"/>
    <w:uiPriority w:val="99"/>
    <w:semiHidden/>
    <w:unhideWhenUsed/>
    <w:rsid w:val="00676E5D"/>
  </w:style>
  <w:style w:type="numbering" w:customStyle="1" w:styleId="2020">
    <w:name w:val="Нет списка202"/>
    <w:next w:val="af5"/>
    <w:uiPriority w:val="99"/>
    <w:semiHidden/>
    <w:unhideWhenUsed/>
    <w:rsid w:val="00676E5D"/>
  </w:style>
  <w:style w:type="table" w:customStyle="1" w:styleId="1532">
    <w:name w:val="Светлый список153"/>
    <w:rsid w:val="00676E5D"/>
    <w:rPr>
      <w:rFonts w:ascii="Calibri" w:hAnsi="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530">
    <w:name w:val="Сетка таблицы353"/>
    <w:basedOn w:val="af4"/>
    <w:uiPriority w:val="59"/>
    <w:rsid w:val="00676E5D"/>
    <w:rPr>
      <w:rFonts w:ascii="Calibri" w:eastAsia="Calibri" w:hAnsi="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52">
    <w:name w:val="1 / a / i52"/>
    <w:basedOn w:val="af5"/>
    <w:next w:val="1ai"/>
    <w:unhideWhenUsed/>
    <w:rsid w:val="00676E5D"/>
  </w:style>
  <w:style w:type="numbering" w:customStyle="1" w:styleId="553">
    <w:name w:val="Стиль553"/>
    <w:rsid w:val="00676E5D"/>
    <w:pPr>
      <w:numPr>
        <w:numId w:val="94"/>
      </w:numPr>
    </w:pPr>
  </w:style>
  <w:style w:type="numbering" w:customStyle="1" w:styleId="1523">
    <w:name w:val="Текущий список152"/>
    <w:rsid w:val="00676E5D"/>
  </w:style>
  <w:style w:type="numbering" w:customStyle="1" w:styleId="11111152">
    <w:name w:val="1 / 1.1 / 1.1.152"/>
    <w:basedOn w:val="af5"/>
    <w:next w:val="111111"/>
    <w:unhideWhenUsed/>
    <w:rsid w:val="00676E5D"/>
    <w:pPr>
      <w:numPr>
        <w:numId w:val="137"/>
      </w:numPr>
    </w:pPr>
  </w:style>
  <w:style w:type="numbering" w:customStyle="1" w:styleId="11520">
    <w:name w:val="Нет списка1152"/>
    <w:next w:val="af5"/>
    <w:uiPriority w:val="99"/>
    <w:semiHidden/>
    <w:unhideWhenUsed/>
    <w:rsid w:val="00676E5D"/>
  </w:style>
  <w:style w:type="numbering" w:customStyle="1" w:styleId="41420">
    <w:name w:val="Стиль4142"/>
    <w:rsid w:val="00676E5D"/>
  </w:style>
  <w:style w:type="numbering" w:customStyle="1" w:styleId="1ai142">
    <w:name w:val="1 / a / i142"/>
    <w:basedOn w:val="af5"/>
    <w:next w:val="1ai"/>
    <w:unhideWhenUsed/>
    <w:rsid w:val="00676E5D"/>
  </w:style>
  <w:style w:type="numbering" w:customStyle="1" w:styleId="5142">
    <w:name w:val="Стиль5142"/>
    <w:rsid w:val="00676E5D"/>
  </w:style>
  <w:style w:type="numbering" w:customStyle="1" w:styleId="11422">
    <w:name w:val="Текущий список1142"/>
    <w:rsid w:val="00676E5D"/>
  </w:style>
  <w:style w:type="numbering" w:customStyle="1" w:styleId="11620">
    <w:name w:val="Нет списка1162"/>
    <w:next w:val="af5"/>
    <w:uiPriority w:val="99"/>
    <w:semiHidden/>
    <w:unhideWhenUsed/>
    <w:rsid w:val="00676E5D"/>
  </w:style>
  <w:style w:type="numbering" w:customStyle="1" w:styleId="2520">
    <w:name w:val="Нет списка252"/>
    <w:next w:val="af5"/>
    <w:semiHidden/>
    <w:unhideWhenUsed/>
    <w:rsid w:val="00676E5D"/>
  </w:style>
  <w:style w:type="numbering" w:customStyle="1" w:styleId="3521">
    <w:name w:val="Нет списка352"/>
    <w:next w:val="af5"/>
    <w:semiHidden/>
    <w:unhideWhenUsed/>
    <w:rsid w:val="00676E5D"/>
  </w:style>
  <w:style w:type="numbering" w:customStyle="1" w:styleId="2142">
    <w:name w:val="Нет списка2142"/>
    <w:next w:val="af5"/>
    <w:semiHidden/>
    <w:unhideWhenUsed/>
    <w:rsid w:val="00676E5D"/>
  </w:style>
  <w:style w:type="numbering" w:customStyle="1" w:styleId="3142">
    <w:name w:val="Нет списка3142"/>
    <w:next w:val="af5"/>
    <w:semiHidden/>
    <w:unhideWhenUsed/>
    <w:rsid w:val="00676E5D"/>
  </w:style>
  <w:style w:type="numbering" w:customStyle="1" w:styleId="4421">
    <w:name w:val="Нет списка442"/>
    <w:next w:val="af5"/>
    <w:semiHidden/>
    <w:unhideWhenUsed/>
    <w:rsid w:val="00676E5D"/>
  </w:style>
  <w:style w:type="numbering" w:customStyle="1" w:styleId="5421">
    <w:name w:val="Нет списка542"/>
    <w:next w:val="af5"/>
    <w:uiPriority w:val="99"/>
    <w:semiHidden/>
    <w:unhideWhenUsed/>
    <w:rsid w:val="00676E5D"/>
  </w:style>
  <w:style w:type="numbering" w:customStyle="1" w:styleId="632">
    <w:name w:val="Нет списка632"/>
    <w:next w:val="af5"/>
    <w:uiPriority w:val="99"/>
    <w:semiHidden/>
    <w:unhideWhenUsed/>
    <w:rsid w:val="00676E5D"/>
  </w:style>
  <w:style w:type="numbering" w:customStyle="1" w:styleId="732">
    <w:name w:val="Нет списка732"/>
    <w:next w:val="af5"/>
    <w:uiPriority w:val="99"/>
    <w:semiHidden/>
    <w:unhideWhenUsed/>
    <w:rsid w:val="00676E5D"/>
  </w:style>
  <w:style w:type="numbering" w:customStyle="1" w:styleId="8320">
    <w:name w:val="Нет списка832"/>
    <w:next w:val="af5"/>
    <w:uiPriority w:val="99"/>
    <w:semiHidden/>
    <w:unhideWhenUsed/>
    <w:rsid w:val="00676E5D"/>
  </w:style>
  <w:style w:type="numbering" w:customStyle="1" w:styleId="932">
    <w:name w:val="Нет списка932"/>
    <w:next w:val="af5"/>
    <w:uiPriority w:val="99"/>
    <w:semiHidden/>
    <w:unhideWhenUsed/>
    <w:rsid w:val="00676E5D"/>
  </w:style>
  <w:style w:type="numbering" w:customStyle="1" w:styleId="1032">
    <w:name w:val="Нет списка1032"/>
    <w:next w:val="af5"/>
    <w:uiPriority w:val="99"/>
    <w:semiHidden/>
    <w:unhideWhenUsed/>
    <w:rsid w:val="00676E5D"/>
  </w:style>
  <w:style w:type="numbering" w:customStyle="1" w:styleId="111420">
    <w:name w:val="Нет списка11142"/>
    <w:next w:val="af5"/>
    <w:uiPriority w:val="99"/>
    <w:semiHidden/>
    <w:unhideWhenUsed/>
    <w:rsid w:val="00676E5D"/>
  </w:style>
  <w:style w:type="numbering" w:customStyle="1" w:styleId="12420">
    <w:name w:val="Нет списка1242"/>
    <w:next w:val="af5"/>
    <w:uiPriority w:val="99"/>
    <w:semiHidden/>
    <w:unhideWhenUsed/>
    <w:rsid w:val="00676E5D"/>
  </w:style>
  <w:style w:type="numbering" w:customStyle="1" w:styleId="1332">
    <w:name w:val="Нет списка1332"/>
    <w:next w:val="af5"/>
    <w:semiHidden/>
    <w:unhideWhenUsed/>
    <w:rsid w:val="00676E5D"/>
  </w:style>
  <w:style w:type="numbering" w:customStyle="1" w:styleId="14320">
    <w:name w:val="Нет списка1432"/>
    <w:next w:val="af5"/>
    <w:uiPriority w:val="99"/>
    <w:semiHidden/>
    <w:unhideWhenUsed/>
    <w:rsid w:val="00676E5D"/>
  </w:style>
  <w:style w:type="numbering" w:customStyle="1" w:styleId="15320">
    <w:name w:val="Нет списка1532"/>
    <w:next w:val="af5"/>
    <w:uiPriority w:val="99"/>
    <w:semiHidden/>
    <w:unhideWhenUsed/>
    <w:rsid w:val="00676E5D"/>
  </w:style>
  <w:style w:type="numbering" w:customStyle="1" w:styleId="112320">
    <w:name w:val="Нет списка11232"/>
    <w:next w:val="af5"/>
    <w:uiPriority w:val="99"/>
    <w:semiHidden/>
    <w:unhideWhenUsed/>
    <w:rsid w:val="00676E5D"/>
  </w:style>
  <w:style w:type="numbering" w:customStyle="1" w:styleId="2232">
    <w:name w:val="Нет списка2232"/>
    <w:next w:val="af5"/>
    <w:semiHidden/>
    <w:unhideWhenUsed/>
    <w:rsid w:val="00676E5D"/>
  </w:style>
  <w:style w:type="numbering" w:customStyle="1" w:styleId="111142">
    <w:name w:val="Нет списка111142"/>
    <w:next w:val="af5"/>
    <w:uiPriority w:val="99"/>
    <w:semiHidden/>
    <w:unhideWhenUsed/>
    <w:rsid w:val="00676E5D"/>
  </w:style>
  <w:style w:type="numbering" w:customStyle="1" w:styleId="3232">
    <w:name w:val="Нет списка3232"/>
    <w:next w:val="af5"/>
    <w:semiHidden/>
    <w:unhideWhenUsed/>
    <w:rsid w:val="00676E5D"/>
  </w:style>
  <w:style w:type="numbering" w:customStyle="1" w:styleId="41321">
    <w:name w:val="Нет списка4132"/>
    <w:next w:val="af5"/>
    <w:semiHidden/>
    <w:unhideWhenUsed/>
    <w:rsid w:val="00676E5D"/>
  </w:style>
  <w:style w:type="numbering" w:customStyle="1" w:styleId="51320">
    <w:name w:val="Нет списка5132"/>
    <w:next w:val="af5"/>
    <w:uiPriority w:val="99"/>
    <w:semiHidden/>
    <w:unhideWhenUsed/>
    <w:rsid w:val="00676E5D"/>
  </w:style>
  <w:style w:type="numbering" w:customStyle="1" w:styleId="1632">
    <w:name w:val="Нет списка1632"/>
    <w:next w:val="af5"/>
    <w:uiPriority w:val="99"/>
    <w:semiHidden/>
    <w:unhideWhenUsed/>
    <w:rsid w:val="00676E5D"/>
  </w:style>
  <w:style w:type="numbering" w:customStyle="1" w:styleId="11111120">
    <w:name w:val="Нет списка1111112"/>
    <w:next w:val="af5"/>
    <w:semiHidden/>
    <w:unhideWhenUsed/>
    <w:rsid w:val="00676E5D"/>
  </w:style>
  <w:style w:type="table" w:customStyle="1" w:styleId="1216">
    <w:name w:val="Изысканная таблица12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13">
    <w:name w:val="Светлый список112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2213">
    <w:name w:val="Сетка таблицы22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
    <w:name w:val="Сетка таблицы42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8">
    <w:name w:val="Изысканная таблица111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1114">
    <w:name w:val="Светлый список1111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1110">
    <w:name w:val="Сетка таблицы3111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2">
    <w:name w:val="Сетка таблицы411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110">
    <w:name w:val="Стиль41111"/>
    <w:rsid w:val="00676E5D"/>
  </w:style>
  <w:style w:type="numbering" w:customStyle="1" w:styleId="511110">
    <w:name w:val="Стиль51111"/>
    <w:rsid w:val="00676E5D"/>
  </w:style>
  <w:style w:type="numbering" w:customStyle="1" w:styleId="1ai1111">
    <w:name w:val="1 / a / i1111"/>
    <w:rsid w:val="00676E5D"/>
  </w:style>
  <w:style w:type="numbering" w:customStyle="1" w:styleId="111115">
    <w:name w:val="Текущий список11111"/>
    <w:rsid w:val="00676E5D"/>
  </w:style>
  <w:style w:type="numbering" w:customStyle="1" w:styleId="1111111111">
    <w:name w:val="1 / 1.1 / 1.1.11111"/>
    <w:rsid w:val="00676E5D"/>
  </w:style>
  <w:style w:type="table" w:customStyle="1" w:styleId="1314">
    <w:name w:val="Сетка таблицы131"/>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Изысканная таблица13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313">
    <w:name w:val="Светлый список113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2313">
    <w:name w:val="Сетка таблицы23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2">
    <w:name w:val="Сетка таблицы43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4">
    <w:name w:val="Изысканная таблица221"/>
    <w:basedOn w:val="af4"/>
    <w:semiHidden/>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5213">
    <w:name w:val="Сетка таблицы521"/>
    <w:basedOn w:val="af4"/>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ветлый список122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211">
    <w:name w:val="Сетка таблицы322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4">
    <w:name w:val="Сетка таблицы1121"/>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Изысканная таблица112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1211">
    <w:name w:val="Светлый список1112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121">
    <w:name w:val="Сетка таблицы3112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1">
    <w:name w:val="Сетка таблицы212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2">
    <w:name w:val="Сетка таблицы412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121">
    <w:name w:val="Стиль51121"/>
    <w:rsid w:val="00676E5D"/>
    <w:pPr>
      <w:numPr>
        <w:numId w:val="61"/>
      </w:numPr>
    </w:pPr>
  </w:style>
  <w:style w:type="numbering" w:customStyle="1" w:styleId="1ai1121">
    <w:name w:val="1 / a / i1121"/>
    <w:rsid w:val="00676E5D"/>
    <w:pPr>
      <w:numPr>
        <w:numId w:val="80"/>
      </w:numPr>
    </w:pPr>
  </w:style>
  <w:style w:type="numbering" w:customStyle="1" w:styleId="11121">
    <w:name w:val="Текущий список11121"/>
    <w:rsid w:val="00676E5D"/>
    <w:pPr>
      <w:numPr>
        <w:numId w:val="109"/>
      </w:numPr>
    </w:pPr>
  </w:style>
  <w:style w:type="numbering" w:customStyle="1" w:styleId="42211">
    <w:name w:val="Стиль4221"/>
    <w:rsid w:val="00676E5D"/>
  </w:style>
  <w:style w:type="numbering" w:customStyle="1" w:styleId="1ai221">
    <w:name w:val="1 / a / i221"/>
    <w:rsid w:val="00676E5D"/>
  </w:style>
  <w:style w:type="numbering" w:customStyle="1" w:styleId="1221">
    <w:name w:val="Текущий список1221"/>
    <w:rsid w:val="00676E5D"/>
    <w:pPr>
      <w:numPr>
        <w:numId w:val="96"/>
      </w:numPr>
    </w:pPr>
  </w:style>
  <w:style w:type="numbering" w:customStyle="1" w:styleId="111111221">
    <w:name w:val="1 / 1.1 / 1.1.1221"/>
    <w:rsid w:val="00676E5D"/>
    <w:pPr>
      <w:numPr>
        <w:numId w:val="62"/>
      </w:numPr>
    </w:pPr>
  </w:style>
  <w:style w:type="numbering" w:customStyle="1" w:styleId="1111111121">
    <w:name w:val="1 / 1.1 / 1.1.11121"/>
    <w:rsid w:val="00676E5D"/>
    <w:pPr>
      <w:numPr>
        <w:numId w:val="97"/>
      </w:numPr>
    </w:pPr>
  </w:style>
  <w:style w:type="numbering" w:customStyle="1" w:styleId="2610">
    <w:name w:val="Нет списка261"/>
    <w:next w:val="af5"/>
    <w:uiPriority w:val="99"/>
    <w:semiHidden/>
    <w:unhideWhenUsed/>
    <w:rsid w:val="00676E5D"/>
  </w:style>
  <w:style w:type="table" w:customStyle="1" w:styleId="519">
    <w:name w:val="Изысканная таблица51"/>
    <w:basedOn w:val="af4"/>
    <w:next w:val="afffffffffffffff4"/>
    <w:semiHidden/>
    <w:unhideWhenUsed/>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913">
    <w:name w:val="Сетка таблицы91"/>
    <w:basedOn w:val="af4"/>
    <w:next w:val="affff2"/>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ветлый список16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414">
    <w:name w:val="Сетка таблицы141"/>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Изысканная таблица14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413">
    <w:name w:val="Светлый список114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411">
    <w:name w:val="Сетка таблицы314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
    <w:name w:val="Сетка таблицы241"/>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Изысканная таблица23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311">
    <w:name w:val="Светлый список123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4412">
    <w:name w:val="Сетка таблицы441"/>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Изысканная таблица32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3211">
    <w:name w:val="Светлый список132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8111">
    <w:name w:val="Сетка таблицы811"/>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Изысканная таблица41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4111">
    <w:name w:val="Светлый список141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4">
    <w:name w:val="Сетка таблицы1211"/>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Изысканная таблица113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1311">
    <w:name w:val="Светлый список1113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21311">
    <w:name w:val="Сетка таблицы2131"/>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Изысканная таблица211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1110">
    <w:name w:val="Светлый список1211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41312">
    <w:name w:val="Сетка таблицы4131"/>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Изысканная таблица311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31110">
    <w:name w:val="Светлый список1311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
    <w:name w:val="Светлый список151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5110">
    <w:name w:val="Сетка таблицы351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31">
    <w:name w:val="Стиль5231"/>
    <w:rsid w:val="00676E5D"/>
    <w:pPr>
      <w:numPr>
        <w:numId w:val="47"/>
      </w:numPr>
    </w:pPr>
  </w:style>
  <w:style w:type="numbering" w:customStyle="1" w:styleId="111">
    <w:name w:val="ЗАГОЛОВОК 1  нумерованный11"/>
    <w:rsid w:val="00676E5D"/>
    <w:pPr>
      <w:numPr>
        <w:numId w:val="48"/>
      </w:numPr>
    </w:pPr>
  </w:style>
  <w:style w:type="numbering" w:customStyle="1" w:styleId="1ai231">
    <w:name w:val="1 / a / i231"/>
    <w:rsid w:val="00676E5D"/>
    <w:pPr>
      <w:numPr>
        <w:numId w:val="83"/>
      </w:numPr>
    </w:pPr>
  </w:style>
  <w:style w:type="numbering" w:customStyle="1" w:styleId="1111111131">
    <w:name w:val="1 / 1.1 / 1.1.11131"/>
    <w:rsid w:val="00676E5D"/>
    <w:pPr>
      <w:numPr>
        <w:numId w:val="50"/>
      </w:numPr>
    </w:pPr>
  </w:style>
  <w:style w:type="numbering" w:customStyle="1" w:styleId="111111151">
    <w:name w:val="1 / 1.1 / 1.1.1151"/>
    <w:rsid w:val="00676E5D"/>
    <w:pPr>
      <w:numPr>
        <w:numId w:val="51"/>
      </w:numPr>
    </w:pPr>
  </w:style>
  <w:style w:type="numbering" w:customStyle="1" w:styleId="4511">
    <w:name w:val="Стиль4511"/>
    <w:rsid w:val="00676E5D"/>
    <w:pPr>
      <w:numPr>
        <w:numId w:val="84"/>
      </w:numPr>
    </w:pPr>
  </w:style>
  <w:style w:type="numbering" w:customStyle="1" w:styleId="4151">
    <w:name w:val="Стиль4151"/>
    <w:rsid w:val="00676E5D"/>
    <w:pPr>
      <w:numPr>
        <w:numId w:val="85"/>
      </w:numPr>
    </w:pPr>
  </w:style>
  <w:style w:type="numbering" w:customStyle="1" w:styleId="5511">
    <w:name w:val="Стиль5511"/>
    <w:rsid w:val="00676E5D"/>
    <w:pPr>
      <w:numPr>
        <w:numId w:val="86"/>
      </w:numPr>
    </w:pPr>
  </w:style>
  <w:style w:type="numbering" w:customStyle="1" w:styleId="1ai151">
    <w:name w:val="1 / a / i151"/>
    <w:rsid w:val="00676E5D"/>
    <w:pPr>
      <w:numPr>
        <w:numId w:val="87"/>
      </w:numPr>
    </w:pPr>
  </w:style>
  <w:style w:type="numbering" w:customStyle="1" w:styleId="5151">
    <w:name w:val="Стиль5151"/>
    <w:rsid w:val="00676E5D"/>
    <w:pPr>
      <w:numPr>
        <w:numId w:val="88"/>
      </w:numPr>
    </w:pPr>
  </w:style>
  <w:style w:type="numbering" w:customStyle="1" w:styleId="11111161">
    <w:name w:val="1 / 1.1 / 1.1.161"/>
    <w:basedOn w:val="af5"/>
    <w:next w:val="111111"/>
    <w:semiHidden/>
    <w:unhideWhenUsed/>
    <w:rsid w:val="00676E5D"/>
    <w:pPr>
      <w:numPr>
        <w:numId w:val="89"/>
      </w:numPr>
    </w:pPr>
  </w:style>
  <w:style w:type="numbering" w:customStyle="1" w:styleId="1151">
    <w:name w:val="Текущий список1151"/>
    <w:rsid w:val="00676E5D"/>
    <w:pPr>
      <w:numPr>
        <w:numId w:val="90"/>
      </w:numPr>
    </w:pPr>
  </w:style>
  <w:style w:type="numbering" w:customStyle="1" w:styleId="111111231">
    <w:name w:val="1 / 1.1 / 1.1.1231"/>
    <w:rsid w:val="00676E5D"/>
    <w:pPr>
      <w:numPr>
        <w:numId w:val="91"/>
      </w:numPr>
    </w:pPr>
  </w:style>
  <w:style w:type="numbering" w:customStyle="1" w:styleId="1111111411">
    <w:name w:val="1 / 1.1 / 1.1.11411"/>
    <w:rsid w:val="00676E5D"/>
    <w:pPr>
      <w:numPr>
        <w:numId w:val="92"/>
      </w:numPr>
    </w:pPr>
  </w:style>
  <w:style w:type="numbering" w:customStyle="1" w:styleId="271">
    <w:name w:val="Нет списка271"/>
    <w:next w:val="af5"/>
    <w:uiPriority w:val="99"/>
    <w:semiHidden/>
    <w:unhideWhenUsed/>
    <w:rsid w:val="00676E5D"/>
  </w:style>
  <w:style w:type="table" w:customStyle="1" w:styleId="1014">
    <w:name w:val="Сетка таблицы101"/>
    <w:basedOn w:val="af4"/>
    <w:next w:val="affff2"/>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71">
    <w:name w:val="1 / 1.1 / 1.1.171"/>
    <w:basedOn w:val="af5"/>
    <w:next w:val="111111"/>
    <w:rsid w:val="00676E5D"/>
  </w:style>
  <w:style w:type="table" w:customStyle="1" w:styleId="615">
    <w:name w:val="Изысканная таблица61"/>
    <w:basedOn w:val="af4"/>
    <w:next w:val="afffffffffffffff4"/>
    <w:unhideWhenUsed/>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712">
    <w:name w:val="Светлый список171"/>
    <w:rsid w:val="00676E5D"/>
    <w:rPr>
      <w:rFonts w:ascii="Calibri" w:hAnsi="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4610">
    <w:name w:val="Стиль461"/>
    <w:rsid w:val="00676E5D"/>
  </w:style>
  <w:style w:type="numbering" w:customStyle="1" w:styleId="1ai61">
    <w:name w:val="1 / a / i61"/>
    <w:basedOn w:val="af5"/>
    <w:next w:val="1ai"/>
    <w:unhideWhenUsed/>
    <w:rsid w:val="00676E5D"/>
  </w:style>
  <w:style w:type="numbering" w:customStyle="1" w:styleId="5610">
    <w:name w:val="Стиль561"/>
    <w:rsid w:val="00676E5D"/>
  </w:style>
  <w:style w:type="numbering" w:customStyle="1" w:styleId="1614">
    <w:name w:val="Текущий список161"/>
    <w:rsid w:val="00676E5D"/>
  </w:style>
  <w:style w:type="numbering" w:customStyle="1" w:styleId="11710">
    <w:name w:val="Нет списка1171"/>
    <w:next w:val="af5"/>
    <w:uiPriority w:val="99"/>
    <w:semiHidden/>
    <w:unhideWhenUsed/>
    <w:rsid w:val="00676E5D"/>
  </w:style>
  <w:style w:type="numbering" w:customStyle="1" w:styleId="281">
    <w:name w:val="Нет списка281"/>
    <w:next w:val="af5"/>
    <w:uiPriority w:val="99"/>
    <w:semiHidden/>
    <w:unhideWhenUsed/>
    <w:rsid w:val="00676E5D"/>
  </w:style>
  <w:style w:type="numbering" w:customStyle="1" w:styleId="11511">
    <w:name w:val="Стиль1151"/>
    <w:rsid w:val="00676E5D"/>
  </w:style>
  <w:style w:type="table" w:customStyle="1" w:styleId="1514">
    <w:name w:val="Сетка таблицы151"/>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61">
    <w:name w:val="1 / 1.1 / 1.1.1161"/>
    <w:basedOn w:val="af5"/>
    <w:next w:val="111111"/>
    <w:rsid w:val="00676E5D"/>
  </w:style>
  <w:style w:type="table" w:customStyle="1" w:styleId="1515">
    <w:name w:val="Изысканная таблица151"/>
    <w:basedOn w:val="af4"/>
    <w:next w:val="afffffffffffffff4"/>
    <w:unhideWhenUsed/>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512">
    <w:name w:val="Светлый список1151"/>
    <w:rsid w:val="00676E5D"/>
    <w:rPr>
      <w:rFonts w:ascii="Calibri" w:hAnsi="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510">
    <w:name w:val="Сетка таблицы3151"/>
    <w:basedOn w:val="af4"/>
    <w:uiPriority w:val="59"/>
    <w:rsid w:val="00676E5D"/>
    <w:rPr>
      <w:rFonts w:ascii="Calibri" w:eastAsia="Calibri" w:hAnsi="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61">
    <w:name w:val="Стиль4161"/>
    <w:rsid w:val="00676E5D"/>
  </w:style>
  <w:style w:type="numbering" w:customStyle="1" w:styleId="1ai161">
    <w:name w:val="1 / a / i161"/>
    <w:basedOn w:val="af5"/>
    <w:next w:val="1ai"/>
    <w:unhideWhenUsed/>
    <w:rsid w:val="00676E5D"/>
  </w:style>
  <w:style w:type="numbering" w:customStyle="1" w:styleId="5161">
    <w:name w:val="Стиль5161"/>
    <w:rsid w:val="00676E5D"/>
  </w:style>
  <w:style w:type="numbering" w:customStyle="1" w:styleId="11611">
    <w:name w:val="Текущий список1161"/>
    <w:rsid w:val="00676E5D"/>
  </w:style>
  <w:style w:type="numbering" w:customStyle="1" w:styleId="1181">
    <w:name w:val="Нет списка1181"/>
    <w:next w:val="af5"/>
    <w:uiPriority w:val="99"/>
    <w:semiHidden/>
    <w:unhideWhenUsed/>
    <w:rsid w:val="00676E5D"/>
  </w:style>
  <w:style w:type="numbering" w:customStyle="1" w:styleId="3610">
    <w:name w:val="Нет списка361"/>
    <w:next w:val="af5"/>
    <w:uiPriority w:val="99"/>
    <w:semiHidden/>
    <w:unhideWhenUsed/>
    <w:rsid w:val="00676E5D"/>
  </w:style>
  <w:style w:type="numbering" w:customStyle="1" w:styleId="21510">
    <w:name w:val="Нет списка2151"/>
    <w:next w:val="af5"/>
    <w:uiPriority w:val="99"/>
    <w:semiHidden/>
    <w:unhideWhenUsed/>
    <w:rsid w:val="00676E5D"/>
  </w:style>
  <w:style w:type="numbering" w:customStyle="1" w:styleId="111212">
    <w:name w:val="Стиль11121"/>
    <w:rsid w:val="00676E5D"/>
  </w:style>
  <w:style w:type="numbering" w:customStyle="1" w:styleId="4510">
    <w:name w:val="Нет списка451"/>
    <w:next w:val="af5"/>
    <w:semiHidden/>
    <w:unhideWhenUsed/>
    <w:rsid w:val="00676E5D"/>
  </w:style>
  <w:style w:type="table" w:customStyle="1" w:styleId="2511">
    <w:name w:val="Сетка таблицы251"/>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Изысканная таблица241"/>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2411">
    <w:name w:val="Светлый список1241"/>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2510">
    <w:name w:val="Нет списка1251"/>
    <w:next w:val="af5"/>
    <w:uiPriority w:val="99"/>
    <w:semiHidden/>
    <w:unhideWhenUsed/>
    <w:rsid w:val="00676E5D"/>
  </w:style>
  <w:style w:type="numbering" w:customStyle="1" w:styleId="2241">
    <w:name w:val="Нет списка2241"/>
    <w:next w:val="af5"/>
    <w:uiPriority w:val="99"/>
    <w:semiHidden/>
    <w:unhideWhenUsed/>
    <w:rsid w:val="00676E5D"/>
  </w:style>
  <w:style w:type="numbering" w:customStyle="1" w:styleId="112211">
    <w:name w:val="Стиль11221"/>
    <w:rsid w:val="00676E5D"/>
  </w:style>
  <w:style w:type="numbering" w:customStyle="1" w:styleId="5510">
    <w:name w:val="Нет списка551"/>
    <w:next w:val="af5"/>
    <w:uiPriority w:val="99"/>
    <w:semiHidden/>
    <w:unhideWhenUsed/>
    <w:rsid w:val="00676E5D"/>
  </w:style>
  <w:style w:type="table" w:customStyle="1" w:styleId="4512">
    <w:name w:val="Сетка таблицы451"/>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Изысканная таблица331"/>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3311">
    <w:name w:val="Светлый список1331"/>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3410">
    <w:name w:val="Нет списка1341"/>
    <w:next w:val="af5"/>
    <w:uiPriority w:val="99"/>
    <w:semiHidden/>
    <w:unhideWhenUsed/>
    <w:rsid w:val="00676E5D"/>
  </w:style>
  <w:style w:type="numbering" w:customStyle="1" w:styleId="2321">
    <w:name w:val="Нет списка2321"/>
    <w:next w:val="af5"/>
    <w:uiPriority w:val="99"/>
    <w:semiHidden/>
    <w:unhideWhenUsed/>
    <w:rsid w:val="00676E5D"/>
  </w:style>
  <w:style w:type="numbering" w:customStyle="1" w:styleId="113210">
    <w:name w:val="Стиль11321"/>
    <w:rsid w:val="00676E5D"/>
  </w:style>
  <w:style w:type="numbering" w:customStyle="1" w:styleId="641">
    <w:name w:val="Нет списка641"/>
    <w:next w:val="af5"/>
    <w:uiPriority w:val="99"/>
    <w:semiHidden/>
    <w:rsid w:val="00676E5D"/>
  </w:style>
  <w:style w:type="numbering" w:customStyle="1" w:styleId="741">
    <w:name w:val="Нет списка741"/>
    <w:next w:val="af5"/>
    <w:uiPriority w:val="99"/>
    <w:semiHidden/>
    <w:unhideWhenUsed/>
    <w:rsid w:val="00676E5D"/>
  </w:style>
  <w:style w:type="numbering" w:customStyle="1" w:styleId="1441">
    <w:name w:val="Нет списка1441"/>
    <w:next w:val="af5"/>
    <w:uiPriority w:val="99"/>
    <w:semiHidden/>
    <w:unhideWhenUsed/>
    <w:rsid w:val="00676E5D"/>
  </w:style>
  <w:style w:type="numbering" w:customStyle="1" w:styleId="1217">
    <w:name w:val="ЗАГОЛОВОК 1  нумерованный21"/>
    <w:basedOn w:val="af5"/>
    <w:rsid w:val="00676E5D"/>
  </w:style>
  <w:style w:type="numbering" w:customStyle="1" w:styleId="8410">
    <w:name w:val="Нет списка841"/>
    <w:next w:val="af5"/>
    <w:uiPriority w:val="99"/>
    <w:semiHidden/>
    <w:unhideWhenUsed/>
    <w:rsid w:val="00676E5D"/>
  </w:style>
  <w:style w:type="numbering" w:customStyle="1" w:styleId="941">
    <w:name w:val="Нет списка941"/>
    <w:next w:val="af5"/>
    <w:uiPriority w:val="99"/>
    <w:semiHidden/>
    <w:unhideWhenUsed/>
    <w:rsid w:val="00676E5D"/>
  </w:style>
  <w:style w:type="numbering" w:customStyle="1" w:styleId="12212">
    <w:name w:val="Стиль1221"/>
    <w:rsid w:val="00676E5D"/>
  </w:style>
  <w:style w:type="numbering" w:customStyle="1" w:styleId="42310">
    <w:name w:val="Стиль4231"/>
    <w:rsid w:val="00676E5D"/>
  </w:style>
  <w:style w:type="numbering" w:customStyle="1" w:styleId="5241">
    <w:name w:val="Стиль5241"/>
    <w:rsid w:val="00676E5D"/>
  </w:style>
  <w:style w:type="numbering" w:customStyle="1" w:styleId="111111241">
    <w:name w:val="1 / 1.1 / 1.1.1241"/>
    <w:basedOn w:val="af5"/>
    <w:next w:val="111111"/>
    <w:rsid w:val="00676E5D"/>
  </w:style>
  <w:style w:type="numbering" w:customStyle="1" w:styleId="12312">
    <w:name w:val="Текущий список1231"/>
    <w:rsid w:val="00676E5D"/>
  </w:style>
  <w:style w:type="numbering" w:customStyle="1" w:styleId="1ai241">
    <w:name w:val="1 / a / i241"/>
    <w:basedOn w:val="af5"/>
    <w:next w:val="1ai"/>
    <w:rsid w:val="00676E5D"/>
  </w:style>
  <w:style w:type="numbering" w:customStyle="1" w:styleId="1041">
    <w:name w:val="Нет списка1041"/>
    <w:next w:val="af5"/>
    <w:uiPriority w:val="99"/>
    <w:semiHidden/>
    <w:unhideWhenUsed/>
    <w:rsid w:val="00676E5D"/>
  </w:style>
  <w:style w:type="table" w:customStyle="1" w:styleId="8211">
    <w:name w:val="Сетка таблицы821"/>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Изысканная таблица421"/>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4211">
    <w:name w:val="Светлый список1421"/>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541">
    <w:name w:val="Нет списка1541"/>
    <w:next w:val="af5"/>
    <w:uiPriority w:val="99"/>
    <w:semiHidden/>
    <w:unhideWhenUsed/>
    <w:rsid w:val="00676E5D"/>
  </w:style>
  <w:style w:type="numbering" w:customStyle="1" w:styleId="24110">
    <w:name w:val="Нет списка2411"/>
    <w:next w:val="af5"/>
    <w:semiHidden/>
    <w:unhideWhenUsed/>
    <w:rsid w:val="00676E5D"/>
  </w:style>
  <w:style w:type="numbering" w:customStyle="1" w:styleId="114110">
    <w:name w:val="Стиль11411"/>
    <w:rsid w:val="00676E5D"/>
  </w:style>
  <w:style w:type="numbering" w:customStyle="1" w:styleId="31511">
    <w:name w:val="Нет списка3151"/>
    <w:next w:val="af5"/>
    <w:uiPriority w:val="99"/>
    <w:semiHidden/>
    <w:unhideWhenUsed/>
    <w:rsid w:val="00676E5D"/>
  </w:style>
  <w:style w:type="table" w:customStyle="1" w:styleId="12213">
    <w:name w:val="Сетка таблицы1221"/>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Изысканная таблица1141"/>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1411">
    <w:name w:val="Светлый список11141"/>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11510">
    <w:name w:val="Нет списка11151"/>
    <w:next w:val="af5"/>
    <w:uiPriority w:val="99"/>
    <w:semiHidden/>
    <w:unhideWhenUsed/>
    <w:rsid w:val="00676E5D"/>
  </w:style>
  <w:style w:type="numbering" w:customStyle="1" w:styleId="211110">
    <w:name w:val="Нет списка21111"/>
    <w:next w:val="af5"/>
    <w:semiHidden/>
    <w:unhideWhenUsed/>
    <w:rsid w:val="00676E5D"/>
  </w:style>
  <w:style w:type="numbering" w:customStyle="1" w:styleId="111111a">
    <w:name w:val="Стиль111111"/>
    <w:rsid w:val="00676E5D"/>
  </w:style>
  <w:style w:type="numbering" w:customStyle="1" w:styleId="41411">
    <w:name w:val="Нет списка4141"/>
    <w:next w:val="af5"/>
    <w:semiHidden/>
    <w:unhideWhenUsed/>
    <w:rsid w:val="00676E5D"/>
  </w:style>
  <w:style w:type="table" w:customStyle="1" w:styleId="21411">
    <w:name w:val="Сетка таблицы2141"/>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Изысканная таблица2121"/>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21210">
    <w:name w:val="Светлый список12121"/>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21111">
    <w:name w:val="Нет списка12111"/>
    <w:next w:val="af5"/>
    <w:semiHidden/>
    <w:unhideWhenUsed/>
    <w:rsid w:val="00676E5D"/>
  </w:style>
  <w:style w:type="numbering" w:customStyle="1" w:styleId="22111">
    <w:name w:val="Нет списка22111"/>
    <w:next w:val="af5"/>
    <w:semiHidden/>
    <w:unhideWhenUsed/>
    <w:rsid w:val="00676E5D"/>
  </w:style>
  <w:style w:type="numbering" w:customStyle="1" w:styleId="112111">
    <w:name w:val="Стиль112111"/>
    <w:rsid w:val="00676E5D"/>
  </w:style>
  <w:style w:type="numbering" w:customStyle="1" w:styleId="51411">
    <w:name w:val="Нет списка5141"/>
    <w:next w:val="af5"/>
    <w:uiPriority w:val="99"/>
    <w:semiHidden/>
    <w:unhideWhenUsed/>
    <w:rsid w:val="00676E5D"/>
  </w:style>
  <w:style w:type="table" w:customStyle="1" w:styleId="41412">
    <w:name w:val="Сетка таблицы4141"/>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Изысканная таблица3121"/>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3121">
    <w:name w:val="Светлый список13121"/>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31111">
    <w:name w:val="Нет списка13111"/>
    <w:next w:val="af5"/>
    <w:semiHidden/>
    <w:unhideWhenUsed/>
    <w:rsid w:val="00676E5D"/>
  </w:style>
  <w:style w:type="numbering" w:customStyle="1" w:styleId="23111">
    <w:name w:val="Нет списка23111"/>
    <w:next w:val="af5"/>
    <w:semiHidden/>
    <w:unhideWhenUsed/>
    <w:rsid w:val="00676E5D"/>
  </w:style>
  <w:style w:type="numbering" w:customStyle="1" w:styleId="113111">
    <w:name w:val="Стиль113111"/>
    <w:rsid w:val="00676E5D"/>
  </w:style>
  <w:style w:type="numbering" w:customStyle="1" w:styleId="61110">
    <w:name w:val="Нет списка6111"/>
    <w:next w:val="af5"/>
    <w:uiPriority w:val="99"/>
    <w:semiHidden/>
    <w:rsid w:val="00676E5D"/>
  </w:style>
  <w:style w:type="numbering" w:customStyle="1" w:styleId="71110">
    <w:name w:val="Нет списка7111"/>
    <w:next w:val="af5"/>
    <w:uiPriority w:val="99"/>
    <w:semiHidden/>
    <w:unhideWhenUsed/>
    <w:rsid w:val="00676E5D"/>
  </w:style>
  <w:style w:type="numbering" w:customStyle="1" w:styleId="141110">
    <w:name w:val="Нет списка14111"/>
    <w:next w:val="af5"/>
    <w:uiPriority w:val="99"/>
    <w:semiHidden/>
    <w:unhideWhenUsed/>
    <w:rsid w:val="00676E5D"/>
  </w:style>
  <w:style w:type="numbering" w:customStyle="1" w:styleId="81110">
    <w:name w:val="Нет списка8111"/>
    <w:next w:val="af5"/>
    <w:uiPriority w:val="99"/>
    <w:semiHidden/>
    <w:unhideWhenUsed/>
    <w:rsid w:val="00676E5D"/>
  </w:style>
  <w:style w:type="numbering" w:customStyle="1" w:styleId="9111">
    <w:name w:val="Нет списка9111"/>
    <w:next w:val="af5"/>
    <w:uiPriority w:val="99"/>
    <w:semiHidden/>
    <w:unhideWhenUsed/>
    <w:rsid w:val="00676E5D"/>
  </w:style>
  <w:style w:type="numbering" w:customStyle="1" w:styleId="121112">
    <w:name w:val="Стиль12111"/>
    <w:rsid w:val="00676E5D"/>
  </w:style>
  <w:style w:type="numbering" w:customStyle="1" w:styleId="421110">
    <w:name w:val="Стиль42111"/>
    <w:rsid w:val="00676E5D"/>
  </w:style>
  <w:style w:type="numbering" w:customStyle="1" w:styleId="52111">
    <w:name w:val="Стиль52111"/>
    <w:rsid w:val="00676E5D"/>
  </w:style>
  <w:style w:type="numbering" w:customStyle="1" w:styleId="1111112111">
    <w:name w:val="1 / 1.1 / 1.1.12111"/>
    <w:basedOn w:val="af5"/>
    <w:next w:val="111111"/>
    <w:rsid w:val="00676E5D"/>
  </w:style>
  <w:style w:type="numbering" w:customStyle="1" w:styleId="121113">
    <w:name w:val="Текущий список12111"/>
    <w:rsid w:val="00676E5D"/>
  </w:style>
  <w:style w:type="numbering" w:customStyle="1" w:styleId="1ai2111">
    <w:name w:val="1 / a / i2111"/>
    <w:basedOn w:val="af5"/>
    <w:next w:val="1ai"/>
    <w:rsid w:val="00676E5D"/>
  </w:style>
  <w:style w:type="numbering" w:customStyle="1" w:styleId="41131">
    <w:name w:val="Стиль41131"/>
    <w:rsid w:val="00676E5D"/>
  </w:style>
  <w:style w:type="numbering" w:customStyle="1" w:styleId="1ai1131">
    <w:name w:val="1 / a / i1131"/>
    <w:basedOn w:val="af5"/>
    <w:next w:val="1ai"/>
    <w:unhideWhenUsed/>
    <w:rsid w:val="00676E5D"/>
  </w:style>
  <w:style w:type="numbering" w:customStyle="1" w:styleId="51131">
    <w:name w:val="Стиль51131"/>
    <w:rsid w:val="00676E5D"/>
  </w:style>
  <w:style w:type="numbering" w:customStyle="1" w:styleId="111312">
    <w:name w:val="Текущий список11131"/>
    <w:rsid w:val="00676E5D"/>
  </w:style>
  <w:style w:type="numbering" w:customStyle="1" w:styleId="311111">
    <w:name w:val="Нет списка31111"/>
    <w:next w:val="af5"/>
    <w:semiHidden/>
    <w:unhideWhenUsed/>
    <w:rsid w:val="00676E5D"/>
  </w:style>
  <w:style w:type="numbering" w:customStyle="1" w:styleId="111151">
    <w:name w:val="Нет списка111151"/>
    <w:next w:val="af5"/>
    <w:uiPriority w:val="99"/>
    <w:semiHidden/>
    <w:unhideWhenUsed/>
    <w:rsid w:val="00676E5D"/>
  </w:style>
  <w:style w:type="numbering" w:customStyle="1" w:styleId="11241">
    <w:name w:val="Нет списка11241"/>
    <w:next w:val="af5"/>
    <w:uiPriority w:val="99"/>
    <w:semiHidden/>
    <w:unhideWhenUsed/>
    <w:rsid w:val="00676E5D"/>
  </w:style>
  <w:style w:type="numbering" w:customStyle="1" w:styleId="1111121">
    <w:name w:val="Нет списка1111121"/>
    <w:next w:val="af5"/>
    <w:uiPriority w:val="99"/>
    <w:semiHidden/>
    <w:unhideWhenUsed/>
    <w:rsid w:val="00676E5D"/>
  </w:style>
  <w:style w:type="numbering" w:customStyle="1" w:styleId="32410">
    <w:name w:val="Нет списка3241"/>
    <w:next w:val="af5"/>
    <w:uiPriority w:val="99"/>
    <w:semiHidden/>
    <w:unhideWhenUsed/>
    <w:rsid w:val="00676E5D"/>
  </w:style>
  <w:style w:type="numbering" w:customStyle="1" w:styleId="1641">
    <w:name w:val="Нет списка1641"/>
    <w:next w:val="af5"/>
    <w:uiPriority w:val="99"/>
    <w:semiHidden/>
    <w:unhideWhenUsed/>
    <w:rsid w:val="00676E5D"/>
  </w:style>
  <w:style w:type="numbering" w:customStyle="1" w:styleId="17110">
    <w:name w:val="Нет списка1711"/>
    <w:next w:val="af5"/>
    <w:uiPriority w:val="99"/>
    <w:semiHidden/>
    <w:unhideWhenUsed/>
    <w:rsid w:val="00676E5D"/>
  </w:style>
  <w:style w:type="numbering" w:customStyle="1" w:styleId="43110">
    <w:name w:val="Стиль4311"/>
    <w:rsid w:val="00676E5D"/>
  </w:style>
  <w:style w:type="numbering" w:customStyle="1" w:styleId="1ai311">
    <w:name w:val="1 / a / i311"/>
    <w:basedOn w:val="af5"/>
    <w:next w:val="1ai"/>
    <w:unhideWhenUsed/>
    <w:rsid w:val="00676E5D"/>
  </w:style>
  <w:style w:type="numbering" w:customStyle="1" w:styleId="53110">
    <w:name w:val="Стиль5311"/>
    <w:rsid w:val="00676E5D"/>
  </w:style>
  <w:style w:type="numbering" w:customStyle="1" w:styleId="13112">
    <w:name w:val="Текущий список1311"/>
    <w:rsid w:val="00676E5D"/>
  </w:style>
  <w:style w:type="numbering" w:customStyle="1" w:styleId="111111311">
    <w:name w:val="1 / 1.1 / 1.1.1311"/>
    <w:basedOn w:val="af5"/>
    <w:next w:val="111111"/>
    <w:unhideWhenUsed/>
    <w:rsid w:val="00676E5D"/>
  </w:style>
  <w:style w:type="numbering" w:customStyle="1" w:styleId="1811">
    <w:name w:val="Нет списка1811"/>
    <w:next w:val="af5"/>
    <w:uiPriority w:val="99"/>
    <w:semiHidden/>
    <w:unhideWhenUsed/>
    <w:rsid w:val="00676E5D"/>
  </w:style>
  <w:style w:type="numbering" w:customStyle="1" w:styleId="1111111211">
    <w:name w:val="1 / 1.1 / 1.1.11211"/>
    <w:basedOn w:val="af5"/>
    <w:next w:val="111111"/>
    <w:rsid w:val="00676E5D"/>
  </w:style>
  <w:style w:type="numbering" w:customStyle="1" w:styleId="412110">
    <w:name w:val="Стиль41211"/>
    <w:rsid w:val="00676E5D"/>
  </w:style>
  <w:style w:type="numbering" w:customStyle="1" w:styleId="1ai1211">
    <w:name w:val="1 / a / i1211"/>
    <w:basedOn w:val="af5"/>
    <w:next w:val="1ai"/>
    <w:unhideWhenUsed/>
    <w:rsid w:val="00676E5D"/>
  </w:style>
  <w:style w:type="numbering" w:customStyle="1" w:styleId="512110">
    <w:name w:val="Стиль51211"/>
    <w:rsid w:val="00676E5D"/>
  </w:style>
  <w:style w:type="numbering" w:customStyle="1" w:styleId="112112">
    <w:name w:val="Текущий список11211"/>
    <w:rsid w:val="00676E5D"/>
  </w:style>
  <w:style w:type="numbering" w:customStyle="1" w:styleId="113110">
    <w:name w:val="Нет списка11311"/>
    <w:next w:val="af5"/>
    <w:semiHidden/>
    <w:unhideWhenUsed/>
    <w:rsid w:val="00676E5D"/>
  </w:style>
  <w:style w:type="numbering" w:customStyle="1" w:styleId="33110">
    <w:name w:val="Нет списка3311"/>
    <w:next w:val="af5"/>
    <w:semiHidden/>
    <w:unhideWhenUsed/>
    <w:rsid w:val="00676E5D"/>
  </w:style>
  <w:style w:type="numbering" w:customStyle="1" w:styleId="212110">
    <w:name w:val="Нет списка21211"/>
    <w:next w:val="af5"/>
    <w:semiHidden/>
    <w:unhideWhenUsed/>
    <w:rsid w:val="00676E5D"/>
  </w:style>
  <w:style w:type="numbering" w:customStyle="1" w:styleId="312110">
    <w:name w:val="Нет списка31211"/>
    <w:next w:val="af5"/>
    <w:semiHidden/>
    <w:unhideWhenUsed/>
    <w:rsid w:val="00676E5D"/>
  </w:style>
  <w:style w:type="numbering" w:customStyle="1" w:styleId="42121">
    <w:name w:val="Нет списка4212"/>
    <w:next w:val="af5"/>
    <w:semiHidden/>
    <w:unhideWhenUsed/>
    <w:rsid w:val="00676E5D"/>
  </w:style>
  <w:style w:type="numbering" w:customStyle="1" w:styleId="52110">
    <w:name w:val="Нет списка5211"/>
    <w:next w:val="af5"/>
    <w:uiPriority w:val="99"/>
    <w:semiHidden/>
    <w:unhideWhenUsed/>
    <w:rsid w:val="00676E5D"/>
  </w:style>
  <w:style w:type="numbering" w:customStyle="1" w:styleId="10111">
    <w:name w:val="Нет списка10111"/>
    <w:next w:val="af5"/>
    <w:uiPriority w:val="99"/>
    <w:semiHidden/>
    <w:unhideWhenUsed/>
    <w:rsid w:val="00676E5D"/>
  </w:style>
  <w:style w:type="numbering" w:customStyle="1" w:styleId="1112110">
    <w:name w:val="Нет списка111211"/>
    <w:next w:val="af5"/>
    <w:uiPriority w:val="99"/>
    <w:semiHidden/>
    <w:unhideWhenUsed/>
    <w:rsid w:val="00676E5D"/>
  </w:style>
  <w:style w:type="numbering" w:customStyle="1" w:styleId="122110">
    <w:name w:val="Нет списка12211"/>
    <w:next w:val="af5"/>
    <w:semiHidden/>
    <w:unhideWhenUsed/>
    <w:rsid w:val="00676E5D"/>
  </w:style>
  <w:style w:type="numbering" w:customStyle="1" w:styleId="151110">
    <w:name w:val="Нет списка15111"/>
    <w:next w:val="af5"/>
    <w:uiPriority w:val="99"/>
    <w:semiHidden/>
    <w:unhideWhenUsed/>
    <w:rsid w:val="00676E5D"/>
  </w:style>
  <w:style w:type="numbering" w:customStyle="1" w:styleId="1121110">
    <w:name w:val="Нет списка112111"/>
    <w:next w:val="af5"/>
    <w:uiPriority w:val="99"/>
    <w:semiHidden/>
    <w:unhideWhenUsed/>
    <w:rsid w:val="00676E5D"/>
  </w:style>
  <w:style w:type="numbering" w:customStyle="1" w:styleId="1111211">
    <w:name w:val="Нет списка1111211"/>
    <w:next w:val="af5"/>
    <w:uiPriority w:val="99"/>
    <w:semiHidden/>
    <w:unhideWhenUsed/>
    <w:rsid w:val="00676E5D"/>
  </w:style>
  <w:style w:type="numbering" w:customStyle="1" w:styleId="321110">
    <w:name w:val="Нет списка32111"/>
    <w:next w:val="af5"/>
    <w:semiHidden/>
    <w:unhideWhenUsed/>
    <w:rsid w:val="00676E5D"/>
  </w:style>
  <w:style w:type="numbering" w:customStyle="1" w:styleId="411111">
    <w:name w:val="Нет списка41111"/>
    <w:next w:val="af5"/>
    <w:semiHidden/>
    <w:unhideWhenUsed/>
    <w:rsid w:val="00676E5D"/>
  </w:style>
  <w:style w:type="numbering" w:customStyle="1" w:styleId="511111">
    <w:name w:val="Нет списка51111"/>
    <w:next w:val="af5"/>
    <w:uiPriority w:val="99"/>
    <w:semiHidden/>
    <w:unhideWhenUsed/>
    <w:rsid w:val="00676E5D"/>
  </w:style>
  <w:style w:type="numbering" w:customStyle="1" w:styleId="16111">
    <w:name w:val="Нет списка16111"/>
    <w:next w:val="af5"/>
    <w:uiPriority w:val="99"/>
    <w:semiHidden/>
    <w:unhideWhenUsed/>
    <w:rsid w:val="00676E5D"/>
  </w:style>
  <w:style w:type="numbering" w:customStyle="1" w:styleId="1911">
    <w:name w:val="Нет списка1911"/>
    <w:next w:val="af5"/>
    <w:uiPriority w:val="99"/>
    <w:semiHidden/>
    <w:unhideWhenUsed/>
    <w:rsid w:val="00676E5D"/>
  </w:style>
  <w:style w:type="numbering" w:customStyle="1" w:styleId="44110">
    <w:name w:val="Стиль4411"/>
    <w:rsid w:val="00676E5D"/>
  </w:style>
  <w:style w:type="numbering" w:customStyle="1" w:styleId="1ai411">
    <w:name w:val="1 / a / i411"/>
    <w:basedOn w:val="af5"/>
    <w:next w:val="1ai"/>
    <w:unhideWhenUsed/>
    <w:rsid w:val="00676E5D"/>
  </w:style>
  <w:style w:type="numbering" w:customStyle="1" w:styleId="54110">
    <w:name w:val="Стиль5411"/>
    <w:rsid w:val="00676E5D"/>
  </w:style>
  <w:style w:type="numbering" w:customStyle="1" w:styleId="14112">
    <w:name w:val="Текущий список1411"/>
    <w:rsid w:val="00676E5D"/>
  </w:style>
  <w:style w:type="numbering" w:customStyle="1" w:styleId="111111411">
    <w:name w:val="1 / 1.1 / 1.1.1411"/>
    <w:basedOn w:val="af5"/>
    <w:next w:val="111111"/>
    <w:unhideWhenUsed/>
    <w:rsid w:val="00676E5D"/>
  </w:style>
  <w:style w:type="numbering" w:customStyle="1" w:styleId="11011">
    <w:name w:val="Нет списка11011"/>
    <w:next w:val="af5"/>
    <w:uiPriority w:val="99"/>
    <w:semiHidden/>
    <w:unhideWhenUsed/>
    <w:rsid w:val="00676E5D"/>
  </w:style>
  <w:style w:type="numbering" w:customStyle="1" w:styleId="1111111311">
    <w:name w:val="1 / 1.1 / 1.1.11311"/>
    <w:basedOn w:val="af5"/>
    <w:next w:val="111111"/>
    <w:rsid w:val="00676E5D"/>
  </w:style>
  <w:style w:type="numbering" w:customStyle="1" w:styleId="413110">
    <w:name w:val="Стиль41311"/>
    <w:rsid w:val="00676E5D"/>
  </w:style>
  <w:style w:type="numbering" w:customStyle="1" w:styleId="1ai1311">
    <w:name w:val="1 / a / i1311"/>
    <w:basedOn w:val="af5"/>
    <w:next w:val="1ai"/>
    <w:unhideWhenUsed/>
    <w:rsid w:val="00676E5D"/>
  </w:style>
  <w:style w:type="numbering" w:customStyle="1" w:styleId="513110">
    <w:name w:val="Стиль51311"/>
    <w:rsid w:val="00676E5D"/>
  </w:style>
  <w:style w:type="numbering" w:customStyle="1" w:styleId="113112">
    <w:name w:val="Текущий список11311"/>
    <w:rsid w:val="00676E5D"/>
  </w:style>
  <w:style w:type="numbering" w:customStyle="1" w:styleId="114111">
    <w:name w:val="Нет списка11411"/>
    <w:next w:val="af5"/>
    <w:uiPriority w:val="99"/>
    <w:semiHidden/>
    <w:unhideWhenUsed/>
    <w:rsid w:val="00676E5D"/>
  </w:style>
  <w:style w:type="numbering" w:customStyle="1" w:styleId="34110">
    <w:name w:val="Нет списка3411"/>
    <w:next w:val="af5"/>
    <w:semiHidden/>
    <w:unhideWhenUsed/>
    <w:rsid w:val="00676E5D"/>
  </w:style>
  <w:style w:type="numbering" w:customStyle="1" w:styleId="213110">
    <w:name w:val="Нет списка21311"/>
    <w:next w:val="af5"/>
    <w:semiHidden/>
    <w:unhideWhenUsed/>
    <w:rsid w:val="00676E5D"/>
  </w:style>
  <w:style w:type="numbering" w:customStyle="1" w:styleId="31311">
    <w:name w:val="Нет списка31311"/>
    <w:next w:val="af5"/>
    <w:semiHidden/>
    <w:unhideWhenUsed/>
    <w:rsid w:val="00676E5D"/>
  </w:style>
  <w:style w:type="numbering" w:customStyle="1" w:styleId="43111">
    <w:name w:val="Нет списка4311"/>
    <w:next w:val="af5"/>
    <w:semiHidden/>
    <w:unhideWhenUsed/>
    <w:rsid w:val="00676E5D"/>
  </w:style>
  <w:style w:type="numbering" w:customStyle="1" w:styleId="53111">
    <w:name w:val="Нет списка5311"/>
    <w:next w:val="af5"/>
    <w:uiPriority w:val="99"/>
    <w:semiHidden/>
    <w:unhideWhenUsed/>
    <w:rsid w:val="00676E5D"/>
  </w:style>
  <w:style w:type="numbering" w:customStyle="1" w:styleId="6211">
    <w:name w:val="Нет списка6211"/>
    <w:next w:val="af5"/>
    <w:uiPriority w:val="99"/>
    <w:semiHidden/>
    <w:unhideWhenUsed/>
    <w:rsid w:val="00676E5D"/>
  </w:style>
  <w:style w:type="numbering" w:customStyle="1" w:styleId="7211">
    <w:name w:val="Нет списка7211"/>
    <w:next w:val="af5"/>
    <w:uiPriority w:val="99"/>
    <w:semiHidden/>
    <w:unhideWhenUsed/>
    <w:rsid w:val="00676E5D"/>
  </w:style>
  <w:style w:type="numbering" w:customStyle="1" w:styleId="82110">
    <w:name w:val="Нет списка8211"/>
    <w:next w:val="af5"/>
    <w:uiPriority w:val="99"/>
    <w:semiHidden/>
    <w:unhideWhenUsed/>
    <w:rsid w:val="00676E5D"/>
  </w:style>
  <w:style w:type="numbering" w:customStyle="1" w:styleId="9211">
    <w:name w:val="Нет списка9211"/>
    <w:next w:val="af5"/>
    <w:uiPriority w:val="99"/>
    <w:semiHidden/>
    <w:unhideWhenUsed/>
    <w:rsid w:val="00676E5D"/>
  </w:style>
  <w:style w:type="numbering" w:customStyle="1" w:styleId="10211">
    <w:name w:val="Нет списка10211"/>
    <w:next w:val="af5"/>
    <w:uiPriority w:val="99"/>
    <w:semiHidden/>
    <w:unhideWhenUsed/>
    <w:rsid w:val="00676E5D"/>
  </w:style>
  <w:style w:type="numbering" w:customStyle="1" w:styleId="1113110">
    <w:name w:val="Нет списка111311"/>
    <w:next w:val="af5"/>
    <w:uiPriority w:val="99"/>
    <w:semiHidden/>
    <w:unhideWhenUsed/>
    <w:rsid w:val="00676E5D"/>
  </w:style>
  <w:style w:type="numbering" w:customStyle="1" w:styleId="123110">
    <w:name w:val="Нет списка12311"/>
    <w:next w:val="af5"/>
    <w:uiPriority w:val="99"/>
    <w:semiHidden/>
    <w:unhideWhenUsed/>
    <w:rsid w:val="00676E5D"/>
  </w:style>
  <w:style w:type="numbering" w:customStyle="1" w:styleId="132110">
    <w:name w:val="Нет списка13211"/>
    <w:next w:val="af5"/>
    <w:semiHidden/>
    <w:unhideWhenUsed/>
    <w:rsid w:val="00676E5D"/>
  </w:style>
  <w:style w:type="numbering" w:customStyle="1" w:styleId="142110">
    <w:name w:val="Нет списка14211"/>
    <w:next w:val="af5"/>
    <w:uiPriority w:val="99"/>
    <w:semiHidden/>
    <w:unhideWhenUsed/>
    <w:rsid w:val="00676E5D"/>
  </w:style>
  <w:style w:type="numbering" w:customStyle="1" w:styleId="15211">
    <w:name w:val="Нет списка15211"/>
    <w:next w:val="af5"/>
    <w:uiPriority w:val="99"/>
    <w:semiHidden/>
    <w:unhideWhenUsed/>
    <w:rsid w:val="00676E5D"/>
  </w:style>
  <w:style w:type="numbering" w:customStyle="1" w:styleId="1122110">
    <w:name w:val="Нет списка112211"/>
    <w:next w:val="af5"/>
    <w:uiPriority w:val="99"/>
    <w:semiHidden/>
    <w:unhideWhenUsed/>
    <w:rsid w:val="00676E5D"/>
  </w:style>
  <w:style w:type="numbering" w:customStyle="1" w:styleId="22211">
    <w:name w:val="Нет списка22211"/>
    <w:next w:val="af5"/>
    <w:semiHidden/>
    <w:unhideWhenUsed/>
    <w:rsid w:val="00676E5D"/>
  </w:style>
  <w:style w:type="numbering" w:customStyle="1" w:styleId="1111311">
    <w:name w:val="Нет списка1111311"/>
    <w:next w:val="af5"/>
    <w:uiPriority w:val="99"/>
    <w:semiHidden/>
    <w:unhideWhenUsed/>
    <w:rsid w:val="00676E5D"/>
  </w:style>
  <w:style w:type="numbering" w:customStyle="1" w:styleId="322110">
    <w:name w:val="Нет списка32211"/>
    <w:next w:val="af5"/>
    <w:semiHidden/>
    <w:unhideWhenUsed/>
    <w:rsid w:val="00676E5D"/>
  </w:style>
  <w:style w:type="numbering" w:customStyle="1" w:styleId="412111">
    <w:name w:val="Нет списка41211"/>
    <w:next w:val="af5"/>
    <w:semiHidden/>
    <w:unhideWhenUsed/>
    <w:rsid w:val="00676E5D"/>
  </w:style>
  <w:style w:type="numbering" w:customStyle="1" w:styleId="512111">
    <w:name w:val="Нет списка51211"/>
    <w:next w:val="af5"/>
    <w:uiPriority w:val="99"/>
    <w:semiHidden/>
    <w:unhideWhenUsed/>
    <w:rsid w:val="00676E5D"/>
  </w:style>
  <w:style w:type="numbering" w:customStyle="1" w:styleId="16211">
    <w:name w:val="Нет списка16211"/>
    <w:next w:val="af5"/>
    <w:uiPriority w:val="99"/>
    <w:semiHidden/>
    <w:unhideWhenUsed/>
    <w:rsid w:val="00676E5D"/>
  </w:style>
  <w:style w:type="numbering" w:customStyle="1" w:styleId="20110">
    <w:name w:val="Нет списка2011"/>
    <w:next w:val="af5"/>
    <w:uiPriority w:val="99"/>
    <w:semiHidden/>
    <w:unhideWhenUsed/>
    <w:rsid w:val="00676E5D"/>
  </w:style>
  <w:style w:type="table" w:customStyle="1" w:styleId="15210">
    <w:name w:val="Светлый список1521"/>
    <w:rsid w:val="00676E5D"/>
    <w:rPr>
      <w:rFonts w:ascii="Calibri" w:hAnsi="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5210">
    <w:name w:val="Сетка таблицы3521"/>
    <w:basedOn w:val="af4"/>
    <w:uiPriority w:val="59"/>
    <w:rsid w:val="00676E5D"/>
    <w:rPr>
      <w:rFonts w:ascii="Calibri" w:eastAsia="Calibri" w:hAnsi="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21">
    <w:name w:val="Стиль4521"/>
    <w:rsid w:val="00676E5D"/>
  </w:style>
  <w:style w:type="numbering" w:customStyle="1" w:styleId="1ai511">
    <w:name w:val="1 / a / i511"/>
    <w:basedOn w:val="af5"/>
    <w:next w:val="1ai"/>
    <w:unhideWhenUsed/>
    <w:rsid w:val="00676E5D"/>
  </w:style>
  <w:style w:type="numbering" w:customStyle="1" w:styleId="5521">
    <w:name w:val="Стиль5521"/>
    <w:rsid w:val="00676E5D"/>
  </w:style>
  <w:style w:type="numbering" w:customStyle="1" w:styleId="15112">
    <w:name w:val="Текущий список1511"/>
    <w:rsid w:val="00676E5D"/>
  </w:style>
  <w:style w:type="numbering" w:customStyle="1" w:styleId="111111511">
    <w:name w:val="1 / 1.1 / 1.1.1511"/>
    <w:basedOn w:val="af5"/>
    <w:next w:val="111111"/>
    <w:unhideWhenUsed/>
    <w:rsid w:val="00676E5D"/>
  </w:style>
  <w:style w:type="numbering" w:customStyle="1" w:styleId="115110">
    <w:name w:val="Нет списка11511"/>
    <w:next w:val="af5"/>
    <w:uiPriority w:val="99"/>
    <w:semiHidden/>
    <w:unhideWhenUsed/>
    <w:rsid w:val="00676E5D"/>
  </w:style>
  <w:style w:type="numbering" w:customStyle="1" w:styleId="1111111421">
    <w:name w:val="1 / 1.1 / 1.1.11421"/>
    <w:basedOn w:val="af5"/>
    <w:next w:val="111111"/>
    <w:rsid w:val="00676E5D"/>
  </w:style>
  <w:style w:type="numbering" w:customStyle="1" w:styleId="414110">
    <w:name w:val="Стиль41411"/>
    <w:rsid w:val="00676E5D"/>
  </w:style>
  <w:style w:type="numbering" w:customStyle="1" w:styleId="1ai1411">
    <w:name w:val="1 / a / i1411"/>
    <w:basedOn w:val="af5"/>
    <w:next w:val="1ai"/>
    <w:unhideWhenUsed/>
    <w:rsid w:val="00676E5D"/>
  </w:style>
  <w:style w:type="numbering" w:customStyle="1" w:styleId="514110">
    <w:name w:val="Стиль51411"/>
    <w:rsid w:val="00676E5D"/>
  </w:style>
  <w:style w:type="numbering" w:customStyle="1" w:styleId="114112">
    <w:name w:val="Текущий список11411"/>
    <w:rsid w:val="00676E5D"/>
  </w:style>
  <w:style w:type="numbering" w:customStyle="1" w:styleId="116110">
    <w:name w:val="Нет списка11611"/>
    <w:next w:val="af5"/>
    <w:uiPriority w:val="99"/>
    <w:semiHidden/>
    <w:unhideWhenUsed/>
    <w:rsid w:val="00676E5D"/>
  </w:style>
  <w:style w:type="numbering" w:customStyle="1" w:styleId="25110">
    <w:name w:val="Нет списка2511"/>
    <w:next w:val="af5"/>
    <w:uiPriority w:val="99"/>
    <w:semiHidden/>
    <w:unhideWhenUsed/>
    <w:rsid w:val="00676E5D"/>
  </w:style>
  <w:style w:type="numbering" w:customStyle="1" w:styleId="35111">
    <w:name w:val="Нет списка3511"/>
    <w:next w:val="af5"/>
    <w:uiPriority w:val="99"/>
    <w:semiHidden/>
    <w:unhideWhenUsed/>
    <w:rsid w:val="00676E5D"/>
  </w:style>
  <w:style w:type="numbering" w:customStyle="1" w:styleId="214110">
    <w:name w:val="Нет списка21411"/>
    <w:next w:val="af5"/>
    <w:uiPriority w:val="99"/>
    <w:semiHidden/>
    <w:unhideWhenUsed/>
    <w:rsid w:val="00676E5D"/>
  </w:style>
  <w:style w:type="numbering" w:customStyle="1" w:styleId="314110">
    <w:name w:val="Нет списка31411"/>
    <w:next w:val="af5"/>
    <w:uiPriority w:val="99"/>
    <w:semiHidden/>
    <w:unhideWhenUsed/>
    <w:rsid w:val="00676E5D"/>
  </w:style>
  <w:style w:type="numbering" w:customStyle="1" w:styleId="44111">
    <w:name w:val="Нет списка4411"/>
    <w:next w:val="af5"/>
    <w:semiHidden/>
    <w:unhideWhenUsed/>
    <w:rsid w:val="00676E5D"/>
  </w:style>
  <w:style w:type="numbering" w:customStyle="1" w:styleId="54111">
    <w:name w:val="Нет списка5411"/>
    <w:next w:val="af5"/>
    <w:uiPriority w:val="99"/>
    <w:semiHidden/>
    <w:unhideWhenUsed/>
    <w:rsid w:val="00676E5D"/>
  </w:style>
  <w:style w:type="numbering" w:customStyle="1" w:styleId="6311">
    <w:name w:val="Нет списка6311"/>
    <w:next w:val="af5"/>
    <w:uiPriority w:val="99"/>
    <w:semiHidden/>
    <w:unhideWhenUsed/>
    <w:rsid w:val="00676E5D"/>
  </w:style>
  <w:style w:type="numbering" w:customStyle="1" w:styleId="7311">
    <w:name w:val="Нет списка7311"/>
    <w:next w:val="af5"/>
    <w:uiPriority w:val="99"/>
    <w:semiHidden/>
    <w:unhideWhenUsed/>
    <w:rsid w:val="00676E5D"/>
  </w:style>
  <w:style w:type="numbering" w:customStyle="1" w:styleId="8311">
    <w:name w:val="Нет списка8311"/>
    <w:next w:val="af5"/>
    <w:uiPriority w:val="99"/>
    <w:semiHidden/>
    <w:unhideWhenUsed/>
    <w:rsid w:val="00676E5D"/>
  </w:style>
  <w:style w:type="numbering" w:customStyle="1" w:styleId="9311">
    <w:name w:val="Нет списка9311"/>
    <w:next w:val="af5"/>
    <w:uiPriority w:val="99"/>
    <w:semiHidden/>
    <w:unhideWhenUsed/>
    <w:rsid w:val="00676E5D"/>
  </w:style>
  <w:style w:type="numbering" w:customStyle="1" w:styleId="10311">
    <w:name w:val="Нет списка10311"/>
    <w:next w:val="af5"/>
    <w:uiPriority w:val="99"/>
    <w:semiHidden/>
    <w:unhideWhenUsed/>
    <w:rsid w:val="00676E5D"/>
  </w:style>
  <w:style w:type="numbering" w:customStyle="1" w:styleId="1114110">
    <w:name w:val="Нет списка111411"/>
    <w:next w:val="af5"/>
    <w:uiPriority w:val="99"/>
    <w:semiHidden/>
    <w:unhideWhenUsed/>
    <w:rsid w:val="00676E5D"/>
  </w:style>
  <w:style w:type="numbering" w:customStyle="1" w:styleId="124110">
    <w:name w:val="Нет списка12411"/>
    <w:next w:val="af5"/>
    <w:uiPriority w:val="99"/>
    <w:semiHidden/>
    <w:unhideWhenUsed/>
    <w:rsid w:val="00676E5D"/>
  </w:style>
  <w:style w:type="numbering" w:customStyle="1" w:styleId="133110">
    <w:name w:val="Нет списка13311"/>
    <w:next w:val="af5"/>
    <w:uiPriority w:val="99"/>
    <w:semiHidden/>
    <w:unhideWhenUsed/>
    <w:rsid w:val="00676E5D"/>
  </w:style>
  <w:style w:type="numbering" w:customStyle="1" w:styleId="14311">
    <w:name w:val="Нет списка14311"/>
    <w:next w:val="af5"/>
    <w:uiPriority w:val="99"/>
    <w:semiHidden/>
    <w:unhideWhenUsed/>
    <w:rsid w:val="00676E5D"/>
  </w:style>
  <w:style w:type="numbering" w:customStyle="1" w:styleId="15311">
    <w:name w:val="Нет списка15311"/>
    <w:next w:val="af5"/>
    <w:uiPriority w:val="99"/>
    <w:semiHidden/>
    <w:unhideWhenUsed/>
    <w:rsid w:val="00676E5D"/>
  </w:style>
  <w:style w:type="numbering" w:customStyle="1" w:styleId="112311">
    <w:name w:val="Нет списка112311"/>
    <w:next w:val="af5"/>
    <w:uiPriority w:val="99"/>
    <w:semiHidden/>
    <w:unhideWhenUsed/>
    <w:rsid w:val="00676E5D"/>
  </w:style>
  <w:style w:type="numbering" w:customStyle="1" w:styleId="22311">
    <w:name w:val="Нет списка22311"/>
    <w:next w:val="af5"/>
    <w:uiPriority w:val="99"/>
    <w:semiHidden/>
    <w:unhideWhenUsed/>
    <w:rsid w:val="00676E5D"/>
  </w:style>
  <w:style w:type="numbering" w:customStyle="1" w:styleId="1111411">
    <w:name w:val="Нет списка1111411"/>
    <w:next w:val="af5"/>
    <w:uiPriority w:val="99"/>
    <w:semiHidden/>
    <w:unhideWhenUsed/>
    <w:rsid w:val="00676E5D"/>
  </w:style>
  <w:style w:type="numbering" w:customStyle="1" w:styleId="32311">
    <w:name w:val="Нет списка32311"/>
    <w:next w:val="af5"/>
    <w:uiPriority w:val="99"/>
    <w:semiHidden/>
    <w:unhideWhenUsed/>
    <w:rsid w:val="00676E5D"/>
  </w:style>
  <w:style w:type="numbering" w:customStyle="1" w:styleId="413111">
    <w:name w:val="Нет списка41311"/>
    <w:next w:val="af5"/>
    <w:semiHidden/>
    <w:unhideWhenUsed/>
    <w:rsid w:val="00676E5D"/>
  </w:style>
  <w:style w:type="numbering" w:customStyle="1" w:styleId="513111">
    <w:name w:val="Нет списка51311"/>
    <w:next w:val="af5"/>
    <w:uiPriority w:val="99"/>
    <w:semiHidden/>
    <w:unhideWhenUsed/>
    <w:rsid w:val="00676E5D"/>
  </w:style>
  <w:style w:type="numbering" w:customStyle="1" w:styleId="16311">
    <w:name w:val="Нет списка16311"/>
    <w:next w:val="af5"/>
    <w:uiPriority w:val="99"/>
    <w:semiHidden/>
    <w:unhideWhenUsed/>
    <w:rsid w:val="00676E5D"/>
  </w:style>
  <w:style w:type="numbering" w:customStyle="1" w:styleId="111111110">
    <w:name w:val="Нет списка11111111"/>
    <w:next w:val="af5"/>
    <w:uiPriority w:val="99"/>
    <w:semiHidden/>
    <w:unhideWhenUsed/>
    <w:rsid w:val="00676E5D"/>
  </w:style>
  <w:style w:type="numbering" w:customStyle="1" w:styleId="11111181">
    <w:name w:val="1 / 1.1 / 1.1.181"/>
    <w:basedOn w:val="af5"/>
    <w:next w:val="111111"/>
    <w:uiPriority w:val="99"/>
    <w:rsid w:val="00676E5D"/>
  </w:style>
  <w:style w:type="numbering" w:customStyle="1" w:styleId="291">
    <w:name w:val="Нет списка291"/>
    <w:next w:val="af5"/>
    <w:uiPriority w:val="99"/>
    <w:semiHidden/>
    <w:unhideWhenUsed/>
    <w:rsid w:val="00676E5D"/>
  </w:style>
  <w:style w:type="numbering" w:customStyle="1" w:styleId="120">
    <w:name w:val="список нумерация 12"/>
    <w:rsid w:val="00676E5D"/>
    <w:pPr>
      <w:numPr>
        <w:numId w:val="140"/>
      </w:numPr>
    </w:pPr>
  </w:style>
  <w:style w:type="numbering" w:customStyle="1" w:styleId="4222">
    <w:name w:val="Нет списка4222"/>
    <w:next w:val="af5"/>
    <w:semiHidden/>
    <w:unhideWhenUsed/>
    <w:rsid w:val="00676E5D"/>
  </w:style>
  <w:style w:type="table" w:customStyle="1" w:styleId="-312">
    <w:name w:val="Светлый список - Акцент 312"/>
    <w:rsid w:val="00676E5D"/>
    <w:rPr>
      <w:rFonts w:ascii="Calibri" w:hAnsi="Calibri"/>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111d">
    <w:name w:val="Классическая таблица 111"/>
    <w:basedOn w:val="af4"/>
    <w:next w:val="1fd"/>
    <w:rsid w:val="00676E5D"/>
    <w:rPr>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b">
    <w:name w:val="Стандартная таблица11"/>
    <w:basedOn w:val="af4"/>
    <w:next w:val="afffffffffffffffffb"/>
    <w:rsid w:val="00676E5D"/>
    <w:rPr>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1">
    <w:name w:val="список нумерация 111"/>
    <w:rsid w:val="00676E5D"/>
    <w:pPr>
      <w:numPr>
        <w:numId w:val="78"/>
      </w:numPr>
    </w:pPr>
  </w:style>
  <w:style w:type="numbering" w:customStyle="1" w:styleId="42311">
    <w:name w:val="Нет списка4231"/>
    <w:next w:val="af5"/>
    <w:semiHidden/>
    <w:unhideWhenUsed/>
    <w:rsid w:val="00676E5D"/>
  </w:style>
  <w:style w:type="numbering" w:customStyle="1" w:styleId="421111">
    <w:name w:val="Нет списка42111"/>
    <w:next w:val="af5"/>
    <w:semiHidden/>
    <w:unhideWhenUsed/>
    <w:rsid w:val="00676E5D"/>
  </w:style>
  <w:style w:type="numbering" w:customStyle="1" w:styleId="422110">
    <w:name w:val="Нет списка42211"/>
    <w:next w:val="af5"/>
    <w:semiHidden/>
    <w:unhideWhenUsed/>
    <w:rsid w:val="00676E5D"/>
  </w:style>
  <w:style w:type="table" w:customStyle="1" w:styleId="-3111">
    <w:name w:val="Светлый список - Акцент 3111"/>
    <w:rsid w:val="00676E5D"/>
    <w:rPr>
      <w:rFonts w:ascii="Calibri" w:hAnsi="Calibri"/>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4116">
    <w:name w:val="Таблица простая 411"/>
    <w:basedOn w:val="af4"/>
    <w:uiPriority w:val="44"/>
    <w:rsid w:val="00676E5D"/>
    <w:rPr>
      <w:sz w:val="24"/>
      <w:szCs w:val="24"/>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3010">
    <w:name w:val="Нет списка301"/>
    <w:next w:val="af5"/>
    <w:semiHidden/>
    <w:rsid w:val="00676E5D"/>
  </w:style>
  <w:style w:type="numbering" w:customStyle="1" w:styleId="1ai71">
    <w:name w:val="1 / a / i71"/>
    <w:basedOn w:val="af5"/>
    <w:next w:val="1ai"/>
    <w:rsid w:val="00676E5D"/>
    <w:pPr>
      <w:numPr>
        <w:numId w:val="69"/>
      </w:numPr>
    </w:pPr>
  </w:style>
  <w:style w:type="numbering" w:customStyle="1" w:styleId="171">
    <w:name w:val="Текущий список171"/>
    <w:rsid w:val="00676E5D"/>
    <w:pPr>
      <w:numPr>
        <w:numId w:val="70"/>
      </w:numPr>
    </w:pPr>
  </w:style>
  <w:style w:type="numbering" w:customStyle="1" w:styleId="11111191">
    <w:name w:val="1 / 1.1 / 1.1.191"/>
    <w:basedOn w:val="af5"/>
    <w:next w:val="111111"/>
    <w:uiPriority w:val="99"/>
    <w:rsid w:val="00676E5D"/>
    <w:pPr>
      <w:numPr>
        <w:numId w:val="73"/>
      </w:numPr>
    </w:pPr>
  </w:style>
  <w:style w:type="table" w:customStyle="1" w:styleId="1615">
    <w:name w:val="Сетка таблицы161"/>
    <w:rsid w:val="00676E5D"/>
    <w:rPr>
      <w:rFonts w:ascii="Calibri" w:eastAsia="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
    <w:uiPriority w:val="99"/>
    <w:rsid w:val="00676E5D"/>
    <w:rPr>
      <w:rFonts w:ascii="Calibri" w:eastAsia="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Изысканная таблица71"/>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16">
    <w:name w:val="Изысканная таблица161"/>
    <w:uiPriority w:val="99"/>
    <w:rsid w:val="00676E5D"/>
    <w:rPr>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numbering" w:customStyle="1" w:styleId="1191">
    <w:name w:val="Нет списка1191"/>
    <w:next w:val="af5"/>
    <w:uiPriority w:val="99"/>
    <w:semiHidden/>
    <w:unhideWhenUsed/>
    <w:rsid w:val="00676E5D"/>
  </w:style>
  <w:style w:type="table" w:customStyle="1" w:styleId="21511">
    <w:name w:val="Сетка таблицы2151"/>
    <w:basedOn w:val="af4"/>
    <w:next w:val="affff2"/>
    <w:uiPriority w:val="59"/>
    <w:rsid w:val="00676E5D"/>
    <w:rPr>
      <w:rFonts w:ascii="Calibri" w:eastAsia="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Изысканная таблица251"/>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11251">
    <w:name w:val="1 / 1.1 / 1.1.1251"/>
    <w:basedOn w:val="af5"/>
    <w:next w:val="111111"/>
    <w:rsid w:val="00676E5D"/>
  </w:style>
  <w:style w:type="numbering" w:customStyle="1" w:styleId="11101">
    <w:name w:val="Нет списка11101"/>
    <w:next w:val="af5"/>
    <w:uiPriority w:val="99"/>
    <w:semiHidden/>
    <w:unhideWhenUsed/>
    <w:rsid w:val="00676E5D"/>
  </w:style>
  <w:style w:type="numbering" w:customStyle="1" w:styleId="11161">
    <w:name w:val="Нет списка11161"/>
    <w:next w:val="af5"/>
    <w:uiPriority w:val="99"/>
    <w:semiHidden/>
    <w:unhideWhenUsed/>
    <w:rsid w:val="00676E5D"/>
  </w:style>
  <w:style w:type="numbering" w:customStyle="1" w:styleId="2101">
    <w:name w:val="Нет списка2101"/>
    <w:next w:val="af5"/>
    <w:uiPriority w:val="99"/>
    <w:semiHidden/>
    <w:unhideWhenUsed/>
    <w:rsid w:val="00676E5D"/>
  </w:style>
  <w:style w:type="numbering" w:customStyle="1" w:styleId="1261">
    <w:name w:val="Нет списка1261"/>
    <w:next w:val="af5"/>
    <w:uiPriority w:val="99"/>
    <w:semiHidden/>
    <w:unhideWhenUsed/>
    <w:rsid w:val="00676E5D"/>
  </w:style>
  <w:style w:type="numbering" w:customStyle="1" w:styleId="1161">
    <w:name w:val="Стиль1161"/>
    <w:uiPriority w:val="99"/>
    <w:rsid w:val="00676E5D"/>
    <w:pPr>
      <w:numPr>
        <w:numId w:val="119"/>
      </w:numPr>
    </w:pPr>
  </w:style>
  <w:style w:type="table" w:customStyle="1" w:styleId="11513">
    <w:name w:val="Изысканная таблица1151"/>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111151">
    <w:name w:val="1 / 1.1 / 1.1.11151"/>
    <w:basedOn w:val="af5"/>
    <w:next w:val="111111"/>
    <w:rsid w:val="00676E5D"/>
  </w:style>
  <w:style w:type="numbering" w:customStyle="1" w:styleId="1231">
    <w:name w:val="Стиль1231"/>
    <w:uiPriority w:val="99"/>
    <w:rsid w:val="00676E5D"/>
    <w:pPr>
      <w:numPr>
        <w:numId w:val="120"/>
      </w:numPr>
    </w:pPr>
  </w:style>
  <w:style w:type="table" w:customStyle="1" w:styleId="1218">
    <w:name w:val="Классическая таблица 121"/>
    <w:basedOn w:val="af4"/>
    <w:next w:val="1fd"/>
    <w:rsid w:val="00676E5D"/>
    <w:rPr>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Стандартная таблица21"/>
    <w:basedOn w:val="af4"/>
    <w:next w:val="afffffffffffffffffb"/>
    <w:rsid w:val="00676E5D"/>
    <w:rPr>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431">
    <w:name w:val="1 / 1.1 / 1.1.11431"/>
    <w:basedOn w:val="af5"/>
    <w:next w:val="111111"/>
    <w:rsid w:val="00676E5D"/>
    <w:pPr>
      <w:numPr>
        <w:numId w:val="128"/>
      </w:numPr>
    </w:pPr>
  </w:style>
  <w:style w:type="numbering" w:customStyle="1" w:styleId="11111111411">
    <w:name w:val="1 / 1.1 / 1.1.111411"/>
    <w:rsid w:val="00676E5D"/>
    <w:pPr>
      <w:numPr>
        <w:numId w:val="129"/>
      </w:numPr>
    </w:pPr>
  </w:style>
  <w:style w:type="numbering" w:customStyle="1" w:styleId="4531">
    <w:name w:val="Стиль4531"/>
    <w:rsid w:val="00676E5D"/>
    <w:pPr>
      <w:numPr>
        <w:numId w:val="123"/>
      </w:numPr>
    </w:pPr>
  </w:style>
  <w:style w:type="numbering" w:customStyle="1" w:styleId="411211">
    <w:name w:val="Стиль411211"/>
    <w:rsid w:val="00676E5D"/>
    <w:pPr>
      <w:numPr>
        <w:numId w:val="130"/>
      </w:numPr>
    </w:pPr>
  </w:style>
  <w:style w:type="numbering" w:customStyle="1" w:styleId="1111111711">
    <w:name w:val="1 / 1.1 / 1.1.11711"/>
    <w:basedOn w:val="af5"/>
    <w:next w:val="111111"/>
    <w:rsid w:val="00676E5D"/>
  </w:style>
  <w:style w:type="table" w:customStyle="1" w:styleId="1713">
    <w:name w:val="Сетка таблицы171"/>
    <w:basedOn w:val="af4"/>
    <w:next w:val="affff2"/>
    <w:rsid w:val="00676E5D"/>
    <w:rPr>
      <w:rFonts w:eastAsia="SimSu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ffff3">
    <w:name w:val="табл_боковик"/>
    <w:rsid w:val="00676E5D"/>
    <w:rPr>
      <w:rFonts w:ascii="Arial" w:hAnsi="Arial"/>
      <w:sz w:val="16"/>
    </w:rPr>
  </w:style>
  <w:style w:type="numbering" w:customStyle="1" w:styleId="382">
    <w:name w:val="Нет списка38"/>
    <w:next w:val="af5"/>
    <w:uiPriority w:val="99"/>
    <w:semiHidden/>
    <w:unhideWhenUsed/>
    <w:rsid w:val="00676E5D"/>
  </w:style>
  <w:style w:type="table" w:customStyle="1" w:styleId="196">
    <w:name w:val="Сетка таблицы19"/>
    <w:basedOn w:val="af4"/>
    <w:next w:val="affff2"/>
    <w:rsid w:val="00676E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
    <w:basedOn w:val="af4"/>
    <w:next w:val="affff2"/>
    <w:uiPriority w:val="3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Сетка таблицы116"/>
    <w:basedOn w:val="af4"/>
    <w:next w:val="affff2"/>
    <w:rsid w:val="00676E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fffffffffff4">
    <w:name w:val="текст Знак"/>
    <w:rsid w:val="00676E5D"/>
    <w:rPr>
      <w:sz w:val="24"/>
      <w:szCs w:val="24"/>
    </w:rPr>
  </w:style>
  <w:style w:type="paragraph" w:customStyle="1" w:styleId="xl292">
    <w:name w:val="xl292"/>
    <w:basedOn w:val="af2"/>
    <w:rsid w:val="00BE45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293">
    <w:name w:val="xl293"/>
    <w:basedOn w:val="af2"/>
    <w:rsid w:val="00BE457B"/>
    <w:pPr>
      <w:pBdr>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294">
    <w:name w:val="xl294"/>
    <w:basedOn w:val="af2"/>
    <w:rsid w:val="00BE457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296">
    <w:name w:val="xl296"/>
    <w:basedOn w:val="af2"/>
    <w:rsid w:val="00BE457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j11">
    <w:name w:val="j11"/>
    <w:basedOn w:val="af2"/>
    <w:qFormat/>
    <w:rsid w:val="00843A05"/>
    <w:pPr>
      <w:spacing w:before="100" w:beforeAutospacing="1" w:after="100" w:afterAutospacing="1"/>
    </w:pPr>
  </w:style>
  <w:style w:type="paragraph" w:customStyle="1" w:styleId="13f1">
    <w:name w:val="Обычный13"/>
    <w:rsid w:val="004A135A"/>
    <w:pPr>
      <w:widowControl w:val="0"/>
      <w:spacing w:line="260" w:lineRule="auto"/>
      <w:ind w:firstLine="700"/>
      <w:jc w:val="both"/>
    </w:pPr>
    <w:rPr>
      <w:snapToGrid w:val="0"/>
      <w:sz w:val="28"/>
    </w:rPr>
  </w:style>
  <w:style w:type="paragraph" w:customStyle="1" w:styleId="afffffffffffffffffffffffff5">
    <w:basedOn w:val="af2"/>
    <w:next w:val="affffd"/>
    <w:uiPriority w:val="98"/>
    <w:qFormat/>
    <w:rsid w:val="004A135A"/>
    <w:pPr>
      <w:spacing w:line="480" w:lineRule="auto"/>
      <w:jc w:val="center"/>
    </w:pPr>
    <w:rPr>
      <w:caps/>
      <w:sz w:val="28"/>
      <w:szCs w:val="20"/>
      <w:lang w:val="x-none" w:eastAsia="x-none"/>
    </w:rPr>
  </w:style>
  <w:style w:type="paragraph" w:customStyle="1" w:styleId="262">
    <w:name w:val="Основной текст с отступом 26"/>
    <w:basedOn w:val="af2"/>
    <w:rsid w:val="004A135A"/>
    <w:pPr>
      <w:widowControl w:val="0"/>
      <w:overflowPunct w:val="0"/>
      <w:autoSpaceDE w:val="0"/>
      <w:autoSpaceDN w:val="0"/>
      <w:adjustRightInd w:val="0"/>
      <w:spacing w:line="320" w:lineRule="auto"/>
      <w:ind w:firstLine="720"/>
      <w:jc w:val="both"/>
      <w:textAlignment w:val="baseline"/>
    </w:pPr>
    <w:rPr>
      <w:szCs w:val="20"/>
    </w:rPr>
  </w:style>
  <w:style w:type="paragraph" w:customStyle="1" w:styleId="1fffffffc">
    <w:name w:val="Основной текст с отступом1"/>
    <w:basedOn w:val="af2"/>
    <w:rsid w:val="004A135A"/>
    <w:pPr>
      <w:widowControl w:val="0"/>
      <w:autoSpaceDE w:val="0"/>
      <w:autoSpaceDN w:val="0"/>
      <w:adjustRightInd w:val="0"/>
      <w:spacing w:after="120"/>
      <w:ind w:left="283"/>
    </w:pPr>
    <w:rPr>
      <w:rFonts w:ascii="Arial" w:hAnsi="Arial" w:cs="Arial"/>
      <w:sz w:val="20"/>
      <w:szCs w:val="20"/>
    </w:rPr>
  </w:style>
  <w:style w:type="paragraph" w:customStyle="1" w:styleId="263">
    <w:name w:val="Заголовок 26"/>
    <w:basedOn w:val="13f1"/>
    <w:next w:val="13f1"/>
    <w:rsid w:val="004A135A"/>
    <w:pPr>
      <w:keepNext/>
      <w:widowControl/>
      <w:numPr>
        <w:ilvl w:val="1"/>
      </w:numPr>
      <w:spacing w:before="120" w:line="240" w:lineRule="auto"/>
      <w:ind w:left="792" w:hanging="432"/>
      <w:outlineLvl w:val="1"/>
    </w:pPr>
    <w:rPr>
      <w:b/>
      <w:i/>
      <w:snapToGrid/>
      <w:sz w:val="24"/>
    </w:rPr>
  </w:style>
  <w:style w:type="paragraph" w:customStyle="1" w:styleId="12f1">
    <w:name w:val="Заголовок 12"/>
    <w:basedOn w:val="13f1"/>
    <w:next w:val="13f1"/>
    <w:rsid w:val="004A135A"/>
    <w:pPr>
      <w:keepNext/>
      <w:widowControl/>
      <w:tabs>
        <w:tab w:val="num" w:pos="360"/>
      </w:tabs>
      <w:spacing w:before="240" w:line="240" w:lineRule="auto"/>
      <w:ind w:left="360" w:hanging="360"/>
      <w:jc w:val="center"/>
      <w:outlineLvl w:val="0"/>
    </w:pPr>
    <w:rPr>
      <w:b/>
      <w:caps/>
      <w:snapToGrid/>
      <w:kern w:val="28"/>
      <w:sz w:val="24"/>
    </w:rPr>
  </w:style>
  <w:style w:type="paragraph" w:customStyle="1" w:styleId="364">
    <w:name w:val="Заголовок 36"/>
    <w:basedOn w:val="13f1"/>
    <w:next w:val="13f1"/>
    <w:rsid w:val="004A135A"/>
    <w:pPr>
      <w:keepNext/>
      <w:widowControl/>
      <w:tabs>
        <w:tab w:val="num" w:pos="720"/>
      </w:tabs>
      <w:spacing w:before="120" w:line="240" w:lineRule="auto"/>
      <w:ind w:left="720" w:hanging="720"/>
      <w:outlineLvl w:val="2"/>
    </w:pPr>
    <w:rPr>
      <w:b/>
      <w:snapToGrid/>
      <w:sz w:val="24"/>
    </w:rPr>
  </w:style>
  <w:style w:type="paragraph" w:customStyle="1" w:styleId="454">
    <w:name w:val="Заголовок 45"/>
    <w:basedOn w:val="13f1"/>
    <w:next w:val="13f1"/>
    <w:uiPriority w:val="8"/>
    <w:rsid w:val="004A135A"/>
    <w:pPr>
      <w:keepNext/>
      <w:widowControl/>
      <w:tabs>
        <w:tab w:val="num" w:pos="720"/>
      </w:tabs>
      <w:spacing w:before="120" w:line="240" w:lineRule="auto"/>
      <w:ind w:left="720" w:hanging="720"/>
      <w:outlineLvl w:val="3"/>
    </w:pPr>
    <w:rPr>
      <w:i/>
      <w:snapToGrid/>
      <w:sz w:val="24"/>
    </w:rPr>
  </w:style>
  <w:style w:type="character" w:customStyle="1" w:styleId="11fc">
    <w:name w:val="Заголовок 1 Знак Знак Знак Знак1 Знак Знак"/>
    <w:rsid w:val="004A135A"/>
    <w:rPr>
      <w:rFonts w:ascii="Arial" w:hAnsi="Arial" w:cs="Arial"/>
      <w:b/>
      <w:bCs/>
      <w:caps/>
      <w:lang w:val="ru-RU" w:eastAsia="ru-RU" w:bidi="ar-SA"/>
    </w:rPr>
  </w:style>
  <w:style w:type="paragraph" w:customStyle="1" w:styleId="Bullet20">
    <w:name w:val="Bullet2"/>
    <w:basedOn w:val="af2"/>
    <w:rsid w:val="004A135A"/>
    <w:pPr>
      <w:tabs>
        <w:tab w:val="num" w:pos="363"/>
      </w:tabs>
      <w:ind w:left="-357" w:firstLine="357"/>
    </w:pPr>
    <w:rPr>
      <w:rFonts w:ascii="Arial" w:eastAsia="Proxy 9" w:hAnsi="Arial"/>
      <w:sz w:val="20"/>
      <w:szCs w:val="20"/>
    </w:rPr>
  </w:style>
  <w:style w:type="paragraph" w:customStyle="1" w:styleId="afffffffffffffffffffffffff6">
    <w:name w:val="шапка таблицы"/>
    <w:basedOn w:val="af2"/>
    <w:autoRedefine/>
    <w:rsid w:val="004A135A"/>
    <w:pPr>
      <w:spacing w:before="60" w:after="60"/>
      <w:jc w:val="center"/>
    </w:pPr>
    <w:rPr>
      <w:rFonts w:ascii="Arial" w:eastAsia="Proxy 9" w:hAnsi="Arial"/>
      <w:sz w:val="16"/>
      <w:szCs w:val="16"/>
    </w:rPr>
  </w:style>
  <w:style w:type="paragraph" w:customStyle="1" w:styleId="afffffffffffffffffffffffff7">
    <w:name w:val="Данные таблицы"/>
    <w:basedOn w:val="af2"/>
    <w:next w:val="af2"/>
    <w:link w:val="afffffffffffffffffffffffff8"/>
    <w:autoRedefine/>
    <w:uiPriority w:val="99"/>
    <w:rsid w:val="004A135A"/>
    <w:pPr>
      <w:tabs>
        <w:tab w:val="left" w:pos="800"/>
      </w:tabs>
      <w:spacing w:before="60" w:after="60"/>
      <w:jc w:val="center"/>
    </w:pPr>
    <w:rPr>
      <w:rFonts w:ascii="Arial" w:eastAsia="Proxy 9" w:hAnsi="Arial"/>
      <w:sz w:val="20"/>
      <w:szCs w:val="20"/>
      <w:lang w:val="x-none" w:eastAsia="x-none"/>
    </w:rPr>
  </w:style>
  <w:style w:type="paragraph" w:customStyle="1" w:styleId="afffffffffffffffffffffffff9">
    <w:name w:val="Текст таблицы"/>
    <w:basedOn w:val="af2"/>
    <w:next w:val="af2"/>
    <w:link w:val="afffffffffffffffffffffffffa"/>
    <w:autoRedefine/>
    <w:uiPriority w:val="99"/>
    <w:rsid w:val="004A135A"/>
    <w:pPr>
      <w:tabs>
        <w:tab w:val="left" w:pos="800"/>
      </w:tabs>
      <w:spacing w:before="60" w:after="60"/>
    </w:pPr>
    <w:rPr>
      <w:rFonts w:ascii="Arial" w:eastAsia="Proxy 9" w:hAnsi="Arial"/>
      <w:sz w:val="20"/>
      <w:szCs w:val="20"/>
      <w:lang w:val="x-none" w:eastAsia="x-none"/>
    </w:rPr>
  </w:style>
  <w:style w:type="paragraph" w:customStyle="1" w:styleId="264">
    <w:name w:val="Основной текст 26"/>
    <w:basedOn w:val="af2"/>
    <w:rsid w:val="004A135A"/>
    <w:pPr>
      <w:overflowPunct w:val="0"/>
      <w:autoSpaceDE w:val="0"/>
      <w:autoSpaceDN w:val="0"/>
      <w:adjustRightInd w:val="0"/>
      <w:spacing w:line="360" w:lineRule="auto"/>
      <w:jc w:val="both"/>
      <w:textAlignment w:val="baseline"/>
    </w:pPr>
    <w:rPr>
      <w:rFonts w:ascii="Arial" w:hAnsi="Arial"/>
      <w:szCs w:val="20"/>
    </w:rPr>
  </w:style>
  <w:style w:type="paragraph" w:customStyle="1" w:styleId="Zagolovok1">
    <w:name w:val="Zagolovok#1"/>
    <w:basedOn w:val="af2"/>
    <w:link w:val="Zagolovok10"/>
    <w:rsid w:val="004A135A"/>
    <w:pPr>
      <w:spacing w:line="360" w:lineRule="auto"/>
      <w:ind w:left="2421" w:hanging="2421"/>
      <w:jc w:val="center"/>
    </w:pPr>
    <w:rPr>
      <w:b/>
      <w:sz w:val="32"/>
      <w:szCs w:val="32"/>
      <w:lang w:val="x-none" w:eastAsia="x-none"/>
    </w:rPr>
  </w:style>
  <w:style w:type="character" w:customStyle="1" w:styleId="Zagolovok10">
    <w:name w:val="Zagolovok#1 Знак"/>
    <w:link w:val="Zagolovok1"/>
    <w:rsid w:val="004A135A"/>
    <w:rPr>
      <w:b/>
      <w:sz w:val="32"/>
      <w:szCs w:val="32"/>
      <w:lang w:val="x-none" w:eastAsia="x-none"/>
    </w:rPr>
  </w:style>
  <w:style w:type="paragraph" w:customStyle="1" w:styleId="zagolovok2">
    <w:name w:val="zagolovok#2"/>
    <w:basedOn w:val="af2"/>
    <w:rsid w:val="004A135A"/>
    <w:pPr>
      <w:ind w:left="1080" w:hanging="1080"/>
      <w:jc w:val="center"/>
    </w:pPr>
    <w:rPr>
      <w:b/>
      <w:sz w:val="40"/>
      <w:szCs w:val="40"/>
    </w:rPr>
  </w:style>
  <w:style w:type="paragraph" w:customStyle="1" w:styleId="Standaardzonderwitregel">
    <w:name w:val="Standaard zonder witregel"/>
    <w:basedOn w:val="af2"/>
    <w:next w:val="af2"/>
    <w:rsid w:val="004A135A"/>
    <w:pPr>
      <w:spacing w:before="120" w:line="240" w:lineRule="atLeast"/>
      <w:ind w:firstLine="720"/>
      <w:jc w:val="both"/>
    </w:pPr>
    <w:rPr>
      <w:rFonts w:ascii="Arial" w:hAnsi="Arial"/>
      <w:sz w:val="21"/>
      <w:szCs w:val="20"/>
      <w:lang w:val="en-GB"/>
    </w:rPr>
  </w:style>
  <w:style w:type="paragraph" w:customStyle="1" w:styleId="Arial10">
    <w:name w:val="Стиль Arial 10 пт Междустр.интервал:  полуторный"/>
    <w:basedOn w:val="af2"/>
    <w:rsid w:val="004A135A"/>
    <w:pPr>
      <w:spacing w:before="120"/>
      <w:ind w:firstLine="737"/>
      <w:jc w:val="both"/>
    </w:pPr>
    <w:rPr>
      <w:rFonts w:ascii="Arial" w:hAnsi="Arial"/>
      <w:sz w:val="20"/>
      <w:szCs w:val="20"/>
    </w:rPr>
  </w:style>
  <w:style w:type="paragraph" w:customStyle="1" w:styleId="1ArialArial10pt">
    <w:name w:val="Стиль Заголовок 1 + (латиница) Arial (сложные знаки) Arial 10 pt..."/>
    <w:basedOn w:val="25"/>
    <w:autoRedefine/>
    <w:rsid w:val="004A135A"/>
    <w:pPr>
      <w:tabs>
        <w:tab w:val="num" w:pos="576"/>
      </w:tabs>
      <w:ind w:left="576" w:hanging="576"/>
    </w:pPr>
    <w:rPr>
      <w:rFonts w:ascii="Arial" w:hAnsi="Arial"/>
      <w:sz w:val="22"/>
      <w:szCs w:val="22"/>
      <w:lang w:val="x-none" w:eastAsia="x-none"/>
    </w:rPr>
  </w:style>
  <w:style w:type="paragraph" w:customStyle="1" w:styleId="2Arial10pt611pt">
    <w:name w:val="Стиль Стиль Заголовок 2 + Arial 10 pt После:  6 пт + 11 pt Знак"/>
    <w:basedOn w:val="3"/>
    <w:rsid w:val="004A135A"/>
    <w:pPr>
      <w:tabs>
        <w:tab w:val="num" w:pos="720"/>
      </w:tabs>
      <w:ind w:left="720" w:hanging="720"/>
    </w:pPr>
    <w:rPr>
      <w:rFonts w:ascii="Arial" w:eastAsia="Proxy 9" w:hAnsi="Arial"/>
      <w:b/>
      <w:szCs w:val="20"/>
      <w:lang w:val="x-none" w:eastAsia="x-none"/>
    </w:rPr>
  </w:style>
  <w:style w:type="paragraph" w:customStyle="1" w:styleId="nummering1">
    <w:name w:val="nummering 1"/>
    <w:basedOn w:val="Standaardzonderwitregel"/>
    <w:rsid w:val="004A135A"/>
    <w:pPr>
      <w:tabs>
        <w:tab w:val="num" w:pos="360"/>
      </w:tabs>
      <w:spacing w:before="0"/>
      <w:ind w:left="360" w:hanging="360"/>
    </w:pPr>
  </w:style>
  <w:style w:type="paragraph" w:customStyle="1" w:styleId="M">
    <w:name w:val="M"/>
    <w:basedOn w:val="K"/>
    <w:rsid w:val="004A135A"/>
    <w:pPr>
      <w:widowControl/>
      <w:spacing w:before="0"/>
      <w:ind w:firstLine="0"/>
    </w:pPr>
    <w:rPr>
      <w:sz w:val="28"/>
    </w:rPr>
  </w:style>
  <w:style w:type="paragraph" w:customStyle="1" w:styleId="afffffffffffffffffffffffffb">
    <w:name w:val="Маркированный подсписок"/>
    <w:basedOn w:val="2f5"/>
    <w:autoRedefine/>
    <w:uiPriority w:val="99"/>
    <w:rsid w:val="004A135A"/>
    <w:pPr>
      <w:keepNext/>
      <w:tabs>
        <w:tab w:val="clear" w:pos="737"/>
        <w:tab w:val="num" w:pos="360"/>
        <w:tab w:val="num" w:pos="1440"/>
      </w:tabs>
      <w:suppressAutoHyphens w:val="0"/>
      <w:spacing w:before="120" w:after="120"/>
      <w:ind w:left="1440" w:hanging="363"/>
      <w:jc w:val="both"/>
    </w:pPr>
    <w:rPr>
      <w:rFonts w:ascii="Arial" w:hAnsi="Arial" w:cs="Arial"/>
      <w:lang w:eastAsia="en-US"/>
    </w:rPr>
  </w:style>
  <w:style w:type="paragraph" w:customStyle="1" w:styleId="1fffffffd">
    <w:name w:val="Стиль по центру1"/>
    <w:basedOn w:val="af2"/>
    <w:rsid w:val="004A135A"/>
    <w:pPr>
      <w:keepNext/>
      <w:jc w:val="center"/>
    </w:pPr>
    <w:rPr>
      <w:rFonts w:ascii="Arial" w:hAnsi="Arial"/>
      <w:sz w:val="20"/>
      <w:szCs w:val="20"/>
    </w:rPr>
  </w:style>
  <w:style w:type="paragraph" w:customStyle="1" w:styleId="03">
    <w:name w:val="Стиль Осн.текст + Первая строка:  0 см"/>
    <w:basedOn w:val="af2"/>
    <w:rsid w:val="004A135A"/>
    <w:pPr>
      <w:spacing w:before="120" w:after="120"/>
      <w:jc w:val="both"/>
    </w:pPr>
    <w:rPr>
      <w:rFonts w:ascii="Arial" w:hAnsi="Arial"/>
      <w:sz w:val="20"/>
      <w:szCs w:val="20"/>
    </w:rPr>
  </w:style>
  <w:style w:type="character" w:customStyle="1" w:styleId="2Char0">
    <w:name w:val="Основной текст2 Char"/>
    <w:aliases w:val="Основной текст Знак Знак Знак Знак Знак Знак Знак Знак Знак Знак Знак Знак2 Char,Основной текст Знак Знак Знак Знак2 Char,Основной текст Знак Знак Знак Знак Знак Знак Знак Знак Знак 2 Char,b2 Char Char"/>
    <w:rsid w:val="004A135A"/>
    <w:rPr>
      <w:rFonts w:ascii="Arial" w:hAnsi="Arial" w:cs="Arial"/>
      <w:lang w:val="en-GB" w:eastAsia="ru-RU" w:bidi="ar-SA"/>
    </w:rPr>
  </w:style>
  <w:style w:type="character" w:customStyle="1" w:styleId="afffffffffffffffffffffffffc">
    <w:name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4A135A"/>
    <w:rPr>
      <w:bCs/>
      <w:lang w:val="ru-RU" w:eastAsia="ru-RU" w:bidi="ar-SA"/>
    </w:rPr>
  </w:style>
  <w:style w:type="character" w:customStyle="1" w:styleId="Numbered1">
    <w:name w:val="Numbered Знак Знак"/>
    <w:rsid w:val="004A135A"/>
    <w:rPr>
      <w:rFonts w:ascii="Arial" w:hAnsi="Arial" w:cs="Arial"/>
      <w:lang w:val="en-US" w:eastAsia="ru-RU" w:bidi="ar-SA"/>
    </w:rPr>
  </w:style>
  <w:style w:type="character" w:customStyle="1" w:styleId="WW8Num1z1">
    <w:name w:val="WW8Num1z1"/>
    <w:rsid w:val="004A135A"/>
    <w:rPr>
      <w:rFonts w:ascii="Courier New" w:hAnsi="Courier New" w:cs="Courier New"/>
    </w:rPr>
  </w:style>
  <w:style w:type="paragraph" w:customStyle="1" w:styleId="3019">
    <w:name w:val="Стиль Оглавление 3 + не курсив Выступ:  019 см"/>
    <w:basedOn w:val="30"/>
    <w:link w:val="30190"/>
    <w:rsid w:val="004A135A"/>
    <w:pPr>
      <w:tabs>
        <w:tab w:val="clear" w:pos="993"/>
        <w:tab w:val="clear" w:pos="9605"/>
      </w:tabs>
      <w:spacing w:line="240" w:lineRule="auto"/>
      <w:ind w:left="480" w:hanging="106"/>
    </w:pPr>
    <w:rPr>
      <w:rFonts w:cs="Arial"/>
      <w:bCs/>
      <w:i/>
      <w:noProof w:val="0"/>
      <w:szCs w:val="20"/>
    </w:rPr>
  </w:style>
  <w:style w:type="character" w:customStyle="1" w:styleId="30190">
    <w:name w:val="Стиль Оглавление 3 + не курсив Выступ:  019 см Знак"/>
    <w:basedOn w:val="af3"/>
    <w:link w:val="3019"/>
    <w:rsid w:val="004A135A"/>
    <w:rPr>
      <w:rFonts w:cs="Arial"/>
      <w:b/>
      <w:bCs/>
      <w:i/>
      <w:sz w:val="24"/>
    </w:rPr>
  </w:style>
  <w:style w:type="paragraph" w:customStyle="1" w:styleId="CharCharCharChar0">
    <w:name w:val="Char Char Знак Знак Char Char"/>
    <w:basedOn w:val="af2"/>
    <w:rsid w:val="004A135A"/>
    <w:pPr>
      <w:spacing w:after="160"/>
    </w:pPr>
    <w:rPr>
      <w:rFonts w:ascii="Arial" w:hAnsi="Arial"/>
      <w:b/>
      <w:color w:val="FFFFFF"/>
      <w:sz w:val="32"/>
      <w:szCs w:val="20"/>
      <w:lang w:val="en-US" w:eastAsia="en-US"/>
    </w:rPr>
  </w:style>
  <w:style w:type="paragraph" w:customStyle="1" w:styleId="afffffffffffffffffffffffffd">
    <w:name w:val="внутри таблицы"/>
    <w:basedOn w:val="af2"/>
    <w:rsid w:val="004A135A"/>
    <w:rPr>
      <w:rFonts w:ascii="Arial" w:hAnsi="Arial" w:cs="Arial"/>
      <w:bCs/>
      <w:sz w:val="20"/>
      <w:szCs w:val="20"/>
    </w:rPr>
  </w:style>
  <w:style w:type="paragraph" w:customStyle="1" w:styleId="1fffffffe">
    <w:name w:val="Заголовок первый уровень Знак Знак Знак1"/>
    <w:link w:val="11fd"/>
    <w:rsid w:val="004A135A"/>
    <w:pPr>
      <w:spacing w:before="240"/>
      <w:ind w:firstLine="737"/>
      <w:jc w:val="both"/>
    </w:pPr>
    <w:rPr>
      <w:rFonts w:ascii="Arial" w:hAnsi="Arial" w:cs="Arial"/>
      <w:b/>
      <w:bCs/>
      <w:caps/>
    </w:rPr>
  </w:style>
  <w:style w:type="character" w:customStyle="1" w:styleId="11fd">
    <w:name w:val="Заголовок первый уровень Знак Знак Знак1 Знак1"/>
    <w:link w:val="1fffffffe"/>
    <w:rsid w:val="004A135A"/>
    <w:rPr>
      <w:rFonts w:ascii="Arial" w:hAnsi="Arial" w:cs="Arial"/>
      <w:b/>
      <w:bCs/>
      <w:caps/>
    </w:rPr>
  </w:style>
  <w:style w:type="paragraph" w:customStyle="1" w:styleId="afffffffffffffffffffffffffe">
    <w:name w:val="шифр раздела"/>
    <w:basedOn w:val="af2"/>
    <w:autoRedefine/>
    <w:uiPriority w:val="99"/>
    <w:rsid w:val="004A135A"/>
    <w:pPr>
      <w:keepNext/>
      <w:jc w:val="center"/>
    </w:pPr>
    <w:rPr>
      <w:rFonts w:ascii="Arial" w:hAnsi="Arial"/>
      <w:b/>
      <w:caps/>
      <w:szCs w:val="20"/>
    </w:rPr>
  </w:style>
  <w:style w:type="paragraph" w:customStyle="1" w:styleId="1ffffffff">
    <w:name w:val="Штамп раздела1"/>
    <w:basedOn w:val="af2"/>
    <w:next w:val="af2"/>
    <w:autoRedefine/>
    <w:rsid w:val="004A135A"/>
    <w:pPr>
      <w:keepNext/>
      <w:jc w:val="center"/>
    </w:pPr>
    <w:rPr>
      <w:rFonts w:ascii="Arial" w:hAnsi="Arial"/>
      <w:sz w:val="16"/>
      <w:szCs w:val="16"/>
    </w:rPr>
  </w:style>
  <w:style w:type="paragraph" w:customStyle="1" w:styleId="2ffffff6">
    <w:name w:val="Штамп раздела2"/>
    <w:basedOn w:val="af2"/>
    <w:next w:val="af2"/>
    <w:autoRedefine/>
    <w:rsid w:val="004A135A"/>
    <w:pPr>
      <w:keepNext/>
    </w:pPr>
    <w:rPr>
      <w:rFonts w:ascii="Arial" w:hAnsi="Arial"/>
      <w:sz w:val="18"/>
      <w:szCs w:val="18"/>
    </w:rPr>
  </w:style>
  <w:style w:type="paragraph" w:customStyle="1" w:styleId="3fff3">
    <w:name w:val="Штамп раздела3"/>
    <w:basedOn w:val="af2"/>
    <w:next w:val="af2"/>
    <w:autoRedefine/>
    <w:rsid w:val="004A135A"/>
    <w:pPr>
      <w:keepNext/>
      <w:jc w:val="center"/>
    </w:pPr>
    <w:rPr>
      <w:rFonts w:ascii="Arial" w:hAnsi="Arial"/>
      <w:sz w:val="18"/>
      <w:szCs w:val="18"/>
    </w:rPr>
  </w:style>
  <w:style w:type="paragraph" w:customStyle="1" w:styleId="CER0">
    <w:name w:val="CER"/>
    <w:basedOn w:val="af2"/>
    <w:next w:val="af2"/>
    <w:autoRedefine/>
    <w:rsid w:val="004A135A"/>
    <w:pPr>
      <w:keepNext/>
    </w:pPr>
    <w:rPr>
      <w:rFonts w:ascii="Arial" w:hAnsi="Arial"/>
      <w:sz w:val="16"/>
      <w:szCs w:val="16"/>
    </w:rPr>
  </w:style>
  <w:style w:type="character" w:customStyle="1" w:styleId="affffffffffffffffffffffffff">
    <w:name w:val="Сноска_"/>
    <w:link w:val="affffffffffffffffffffffffff0"/>
    <w:rsid w:val="004A135A"/>
    <w:rPr>
      <w:sz w:val="23"/>
      <w:szCs w:val="23"/>
      <w:shd w:val="clear" w:color="auto" w:fill="FFFFFF"/>
    </w:rPr>
  </w:style>
  <w:style w:type="character" w:customStyle="1" w:styleId="11pt">
    <w:name w:val="Колонтитул + 11 pt"/>
    <w:rsid w:val="004A135A"/>
    <w:rPr>
      <w:rFonts w:ascii="Times New Roman" w:eastAsia="Times New Roman" w:hAnsi="Times New Roman" w:cs="Times New Roman"/>
      <w:b w:val="0"/>
      <w:bCs w:val="0"/>
      <w:i w:val="0"/>
      <w:iCs w:val="0"/>
      <w:smallCaps w:val="0"/>
      <w:strike w:val="0"/>
      <w:spacing w:val="0"/>
      <w:sz w:val="22"/>
      <w:szCs w:val="22"/>
    </w:rPr>
  </w:style>
  <w:style w:type="character" w:customStyle="1" w:styleId="3135pt">
    <w:name w:val="Основной текст (3) + 13;5 pt"/>
    <w:rsid w:val="004A135A"/>
    <w:rPr>
      <w:rFonts w:ascii="Times New Roman" w:eastAsia="Times New Roman" w:hAnsi="Times New Roman" w:cs="Times New Roman"/>
      <w:b w:val="0"/>
      <w:bCs w:val="0"/>
      <w:i w:val="0"/>
      <w:iCs w:val="0"/>
      <w:smallCaps w:val="0"/>
      <w:strike w:val="0"/>
      <w:spacing w:val="0"/>
      <w:sz w:val="27"/>
      <w:szCs w:val="27"/>
    </w:rPr>
  </w:style>
  <w:style w:type="character" w:customStyle="1" w:styleId="affffffffffffffffffffffffff1">
    <w:name w:val="Оглавление_"/>
    <w:link w:val="affffffffffffffffffffffffff2"/>
    <w:rsid w:val="004A135A"/>
    <w:rPr>
      <w:sz w:val="23"/>
      <w:szCs w:val="23"/>
      <w:shd w:val="clear" w:color="auto" w:fill="FFFFFF"/>
    </w:rPr>
  </w:style>
  <w:style w:type="character" w:customStyle="1" w:styleId="130pt">
    <w:name w:val="Заголовок №1 + 30 pt;Малые прописные"/>
    <w:rsid w:val="004A135A"/>
    <w:rPr>
      <w:rFonts w:ascii="Times New Roman" w:eastAsia="Times New Roman" w:hAnsi="Times New Roman" w:cs="Times New Roman"/>
      <w:b w:val="0"/>
      <w:bCs w:val="0"/>
      <w:i w:val="0"/>
      <w:iCs w:val="0"/>
      <w:smallCaps/>
      <w:strike w:val="0"/>
      <w:spacing w:val="0"/>
      <w:sz w:val="60"/>
      <w:szCs w:val="60"/>
    </w:rPr>
  </w:style>
  <w:style w:type="character" w:customStyle="1" w:styleId="15115pt">
    <w:name w:val="Основной текст (15) + 11;5 pt"/>
    <w:rsid w:val="004A135A"/>
    <w:rPr>
      <w:rFonts w:ascii="Times New Roman" w:eastAsia="Times New Roman" w:hAnsi="Times New Roman" w:cs="Times New Roman"/>
      <w:b w:val="0"/>
      <w:bCs w:val="0"/>
      <w:i w:val="0"/>
      <w:iCs w:val="0"/>
      <w:smallCaps w:val="0"/>
      <w:strike w:val="0"/>
      <w:spacing w:val="0"/>
      <w:sz w:val="23"/>
      <w:szCs w:val="23"/>
    </w:rPr>
  </w:style>
  <w:style w:type="character" w:customStyle="1" w:styleId="1675pt">
    <w:name w:val="Основной текст (16) + 7;5 pt"/>
    <w:rsid w:val="004A135A"/>
    <w:rPr>
      <w:rFonts w:ascii="Times New Roman" w:eastAsia="Times New Roman" w:hAnsi="Times New Roman" w:cs="Times New Roman"/>
      <w:b w:val="0"/>
      <w:bCs w:val="0"/>
      <w:i w:val="0"/>
      <w:iCs w:val="0"/>
      <w:smallCaps w:val="0"/>
      <w:strike w:val="0"/>
      <w:spacing w:val="0"/>
      <w:sz w:val="15"/>
      <w:szCs w:val="15"/>
      <w:lang w:val="kk"/>
    </w:rPr>
  </w:style>
  <w:style w:type="character" w:customStyle="1" w:styleId="2115pt">
    <w:name w:val="Заголовок №2 + 11;5 pt"/>
    <w:rsid w:val="004A135A"/>
    <w:rPr>
      <w:rFonts w:ascii="Times New Roman" w:eastAsia="Times New Roman" w:hAnsi="Times New Roman" w:cs="Times New Roman"/>
      <w:b w:val="0"/>
      <w:bCs w:val="0"/>
      <w:i w:val="0"/>
      <w:iCs w:val="0"/>
      <w:smallCaps w:val="0"/>
      <w:strike w:val="0"/>
      <w:spacing w:val="0"/>
      <w:sz w:val="23"/>
      <w:szCs w:val="23"/>
    </w:rPr>
  </w:style>
  <w:style w:type="character" w:customStyle="1" w:styleId="8f4">
    <w:name w:val="Основной текст8"/>
    <w:rsid w:val="004A135A"/>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84">
    <w:name w:val="Основной текст (18)_"/>
    <w:link w:val="185"/>
    <w:rsid w:val="004A135A"/>
    <w:rPr>
      <w:rFonts w:ascii="Arial Unicode MS" w:eastAsia="Arial Unicode MS" w:hAnsi="Arial Unicode MS" w:cs="Arial Unicode MS"/>
      <w:sz w:val="19"/>
      <w:szCs w:val="19"/>
      <w:shd w:val="clear" w:color="auto" w:fill="FFFFFF"/>
    </w:rPr>
  </w:style>
  <w:style w:type="character" w:customStyle="1" w:styleId="3fff4">
    <w:name w:val="Подпись к таблице (3)_"/>
    <w:link w:val="3fff5"/>
    <w:rsid w:val="004A135A"/>
    <w:rPr>
      <w:rFonts w:ascii="Arial Unicode MS" w:eastAsia="Arial Unicode MS" w:hAnsi="Arial Unicode MS" w:cs="Arial Unicode MS"/>
      <w:sz w:val="19"/>
      <w:szCs w:val="19"/>
      <w:shd w:val="clear" w:color="auto" w:fill="FFFFFF"/>
    </w:rPr>
  </w:style>
  <w:style w:type="character" w:customStyle="1" w:styleId="3fff6">
    <w:name w:val="Подпись к таблице (3) + Не полужирный"/>
    <w:rsid w:val="004A135A"/>
    <w:rPr>
      <w:rFonts w:ascii="Arial Unicode MS" w:eastAsia="Arial Unicode MS" w:hAnsi="Arial Unicode MS" w:cs="Arial Unicode MS"/>
      <w:b/>
      <w:bCs/>
      <w:i w:val="0"/>
      <w:iCs w:val="0"/>
      <w:smallCaps w:val="0"/>
      <w:strike w:val="0"/>
      <w:spacing w:val="0"/>
      <w:sz w:val="19"/>
      <w:szCs w:val="19"/>
    </w:rPr>
  </w:style>
  <w:style w:type="character" w:customStyle="1" w:styleId="4ff4">
    <w:name w:val="Подпись к таблице (4)_"/>
    <w:link w:val="4ff5"/>
    <w:rsid w:val="004A135A"/>
    <w:rPr>
      <w:shd w:val="clear" w:color="auto" w:fill="FFFFFF"/>
    </w:rPr>
  </w:style>
  <w:style w:type="character" w:customStyle="1" w:styleId="204">
    <w:name w:val="Основной текст (20)_"/>
    <w:link w:val="205"/>
    <w:rsid w:val="004A135A"/>
    <w:rPr>
      <w:sz w:val="23"/>
      <w:szCs w:val="23"/>
      <w:shd w:val="clear" w:color="auto" w:fill="FFFFFF"/>
    </w:rPr>
  </w:style>
  <w:style w:type="character" w:customStyle="1" w:styleId="affffffffffffffffffffffffff3">
    <w:name w:val="Основной текст + Полужирный;Курсив"/>
    <w:rsid w:val="004A135A"/>
    <w:rPr>
      <w:rFonts w:ascii="Times New Roman" w:eastAsia="Times New Roman" w:hAnsi="Times New Roman" w:cs="Times New Roman"/>
      <w:b/>
      <w:bCs/>
      <w:i/>
      <w:iCs/>
      <w:smallCaps w:val="0"/>
      <w:strike w:val="0"/>
      <w:spacing w:val="0"/>
      <w:sz w:val="23"/>
      <w:szCs w:val="23"/>
    </w:rPr>
  </w:style>
  <w:style w:type="character" w:customStyle="1" w:styleId="75pt">
    <w:name w:val="Основной текст + 7;5 pt"/>
    <w:rsid w:val="004A135A"/>
    <w:rPr>
      <w:rFonts w:ascii="Times New Roman" w:eastAsia="Times New Roman" w:hAnsi="Times New Roman" w:cs="Times New Roman"/>
      <w:b w:val="0"/>
      <w:bCs w:val="0"/>
      <w:i w:val="0"/>
      <w:iCs w:val="0"/>
      <w:smallCaps w:val="0"/>
      <w:strike w:val="0"/>
      <w:spacing w:val="0"/>
      <w:sz w:val="15"/>
      <w:szCs w:val="15"/>
    </w:rPr>
  </w:style>
  <w:style w:type="character" w:customStyle="1" w:styleId="210pt">
    <w:name w:val="Подпись к таблице (2) + 10 pt"/>
    <w:rsid w:val="004A135A"/>
    <w:rPr>
      <w:rFonts w:ascii="Times New Roman" w:eastAsia="Times New Roman" w:hAnsi="Times New Roman" w:cs="Times New Roman"/>
      <w:b w:val="0"/>
      <w:bCs w:val="0"/>
      <w:i w:val="0"/>
      <w:iCs w:val="0"/>
      <w:smallCaps w:val="0"/>
      <w:strike w:val="0"/>
      <w:spacing w:val="0"/>
      <w:sz w:val="20"/>
      <w:szCs w:val="20"/>
    </w:rPr>
  </w:style>
  <w:style w:type="character" w:customStyle="1" w:styleId="21f8">
    <w:name w:val="Основной текст (21)_"/>
    <w:link w:val="21f9"/>
    <w:rsid w:val="004A135A"/>
    <w:rPr>
      <w:sz w:val="21"/>
      <w:szCs w:val="21"/>
      <w:shd w:val="clear" w:color="auto" w:fill="FFFFFF"/>
    </w:rPr>
  </w:style>
  <w:style w:type="character" w:customStyle="1" w:styleId="2185pt">
    <w:name w:val="Основной текст (21) + 8;5 pt;Не малые прописные"/>
    <w:rsid w:val="004A135A"/>
    <w:rPr>
      <w:rFonts w:ascii="Times New Roman" w:eastAsia="Times New Roman" w:hAnsi="Times New Roman" w:cs="Times New Roman"/>
      <w:b w:val="0"/>
      <w:bCs w:val="0"/>
      <w:i w:val="0"/>
      <w:iCs w:val="0"/>
      <w:smallCaps/>
      <w:strike w:val="0"/>
      <w:spacing w:val="0"/>
      <w:sz w:val="17"/>
      <w:szCs w:val="17"/>
    </w:rPr>
  </w:style>
  <w:style w:type="character" w:customStyle="1" w:styleId="22d">
    <w:name w:val="Основной текст (22)_"/>
    <w:link w:val="22e"/>
    <w:rsid w:val="004A135A"/>
    <w:rPr>
      <w:sz w:val="48"/>
      <w:szCs w:val="48"/>
      <w:shd w:val="clear" w:color="auto" w:fill="FFFFFF"/>
    </w:rPr>
  </w:style>
  <w:style w:type="paragraph" w:customStyle="1" w:styleId="affffffffffffffffffffffffff0">
    <w:name w:val="Сноска"/>
    <w:basedOn w:val="af2"/>
    <w:link w:val="affffffffffffffffffffffffff"/>
    <w:rsid w:val="004A135A"/>
    <w:pPr>
      <w:shd w:val="clear" w:color="auto" w:fill="FFFFFF"/>
      <w:spacing w:after="60" w:line="278" w:lineRule="exact"/>
      <w:jc w:val="both"/>
    </w:pPr>
    <w:rPr>
      <w:sz w:val="23"/>
      <w:szCs w:val="23"/>
    </w:rPr>
  </w:style>
  <w:style w:type="paragraph" w:customStyle="1" w:styleId="affffffffffffffffffffffffff2">
    <w:name w:val="Оглавление"/>
    <w:basedOn w:val="af2"/>
    <w:link w:val="affffffffffffffffffffffffff1"/>
    <w:rsid w:val="004A135A"/>
    <w:pPr>
      <w:shd w:val="clear" w:color="auto" w:fill="FFFFFF"/>
      <w:spacing w:line="394" w:lineRule="exact"/>
    </w:pPr>
    <w:rPr>
      <w:sz w:val="23"/>
      <w:szCs w:val="23"/>
    </w:rPr>
  </w:style>
  <w:style w:type="paragraph" w:customStyle="1" w:styleId="11fe">
    <w:name w:val="Основной текст (11)"/>
    <w:basedOn w:val="af2"/>
    <w:rsid w:val="004A135A"/>
    <w:pPr>
      <w:shd w:val="clear" w:color="auto" w:fill="FFFFFF"/>
      <w:spacing w:line="586" w:lineRule="exact"/>
      <w:ind w:hanging="1220"/>
    </w:pPr>
    <w:rPr>
      <w:rFonts w:ascii="Arial Unicode MS" w:eastAsia="Arial Unicode MS" w:hAnsi="Arial Unicode MS"/>
      <w:sz w:val="28"/>
      <w:szCs w:val="28"/>
      <w:lang w:val="x-none" w:eastAsia="x-none"/>
    </w:rPr>
  </w:style>
  <w:style w:type="paragraph" w:customStyle="1" w:styleId="185">
    <w:name w:val="Основной текст (18)"/>
    <w:basedOn w:val="af2"/>
    <w:link w:val="184"/>
    <w:rsid w:val="004A135A"/>
    <w:pPr>
      <w:shd w:val="clear" w:color="auto" w:fill="FFFFFF"/>
      <w:spacing w:line="0" w:lineRule="atLeast"/>
    </w:pPr>
    <w:rPr>
      <w:rFonts w:ascii="Arial Unicode MS" w:eastAsia="Arial Unicode MS" w:hAnsi="Arial Unicode MS" w:cs="Arial Unicode MS"/>
      <w:sz w:val="19"/>
      <w:szCs w:val="19"/>
    </w:rPr>
  </w:style>
  <w:style w:type="paragraph" w:customStyle="1" w:styleId="3fff5">
    <w:name w:val="Подпись к таблице (3)"/>
    <w:basedOn w:val="af2"/>
    <w:link w:val="3fff4"/>
    <w:rsid w:val="004A135A"/>
    <w:pPr>
      <w:shd w:val="clear" w:color="auto" w:fill="FFFFFF"/>
      <w:spacing w:line="0" w:lineRule="atLeast"/>
    </w:pPr>
    <w:rPr>
      <w:rFonts w:ascii="Arial Unicode MS" w:eastAsia="Arial Unicode MS" w:hAnsi="Arial Unicode MS" w:cs="Arial Unicode MS"/>
      <w:sz w:val="19"/>
      <w:szCs w:val="19"/>
    </w:rPr>
  </w:style>
  <w:style w:type="paragraph" w:customStyle="1" w:styleId="4ff5">
    <w:name w:val="Подпись к таблице (4)"/>
    <w:basedOn w:val="af2"/>
    <w:link w:val="4ff4"/>
    <w:rsid w:val="004A135A"/>
    <w:pPr>
      <w:shd w:val="clear" w:color="auto" w:fill="FFFFFF"/>
      <w:spacing w:line="0" w:lineRule="atLeast"/>
    </w:pPr>
    <w:rPr>
      <w:sz w:val="20"/>
      <w:szCs w:val="20"/>
    </w:rPr>
  </w:style>
  <w:style w:type="paragraph" w:customStyle="1" w:styleId="205">
    <w:name w:val="Основной текст (20)"/>
    <w:basedOn w:val="af2"/>
    <w:link w:val="204"/>
    <w:rsid w:val="004A135A"/>
    <w:pPr>
      <w:shd w:val="clear" w:color="auto" w:fill="FFFFFF"/>
      <w:spacing w:before="540" w:after="180" w:line="0" w:lineRule="atLeast"/>
      <w:ind w:firstLine="600"/>
      <w:jc w:val="both"/>
    </w:pPr>
    <w:rPr>
      <w:sz w:val="23"/>
      <w:szCs w:val="23"/>
    </w:rPr>
  </w:style>
  <w:style w:type="paragraph" w:customStyle="1" w:styleId="21f9">
    <w:name w:val="Основной текст (21)"/>
    <w:basedOn w:val="af2"/>
    <w:link w:val="21f8"/>
    <w:rsid w:val="004A135A"/>
    <w:pPr>
      <w:shd w:val="clear" w:color="auto" w:fill="FFFFFF"/>
      <w:spacing w:line="0" w:lineRule="atLeast"/>
    </w:pPr>
    <w:rPr>
      <w:sz w:val="21"/>
      <w:szCs w:val="21"/>
    </w:rPr>
  </w:style>
  <w:style w:type="paragraph" w:customStyle="1" w:styleId="22e">
    <w:name w:val="Основной текст (22)"/>
    <w:basedOn w:val="af2"/>
    <w:link w:val="22d"/>
    <w:rsid w:val="004A135A"/>
    <w:pPr>
      <w:shd w:val="clear" w:color="auto" w:fill="FFFFFF"/>
      <w:spacing w:line="552" w:lineRule="exact"/>
      <w:jc w:val="right"/>
    </w:pPr>
    <w:rPr>
      <w:sz w:val="48"/>
      <w:szCs w:val="48"/>
    </w:rPr>
  </w:style>
  <w:style w:type="paragraph" w:customStyle="1" w:styleId="TOEBulletAltK">
    <w:name w:val="TOE Bullet (Alt=K)"/>
    <w:basedOn w:val="af2"/>
    <w:autoRedefine/>
    <w:rsid w:val="004A135A"/>
    <w:pPr>
      <w:tabs>
        <w:tab w:val="num" w:pos="1080"/>
        <w:tab w:val="right" w:pos="12960"/>
      </w:tabs>
      <w:spacing w:after="120"/>
      <w:ind w:left="1080" w:right="-270" w:hanging="360"/>
      <w:jc w:val="both"/>
    </w:pPr>
    <w:rPr>
      <w:color w:val="000000"/>
      <w:sz w:val="22"/>
      <w:szCs w:val="20"/>
      <w:lang w:val="en-GB" w:eastAsia="en-US"/>
    </w:rPr>
  </w:style>
  <w:style w:type="paragraph" w:customStyle="1" w:styleId="Block050">
    <w:name w:val="Block 050"/>
    <w:basedOn w:val="af2"/>
    <w:rsid w:val="004A135A"/>
    <w:pPr>
      <w:spacing w:before="240"/>
      <w:ind w:left="720"/>
      <w:jc w:val="both"/>
    </w:pPr>
    <w:rPr>
      <w:sz w:val="22"/>
      <w:szCs w:val="20"/>
      <w:lang w:val="en-US" w:eastAsia="en-US"/>
    </w:rPr>
  </w:style>
  <w:style w:type="paragraph" w:customStyle="1" w:styleId="-f">
    <w:name w:val="Таблица-текст"/>
    <w:basedOn w:val="af2"/>
    <w:next w:val="af2"/>
    <w:autoRedefine/>
    <w:rsid w:val="004A135A"/>
    <w:pPr>
      <w:keepNext/>
      <w:spacing w:before="60" w:after="60"/>
    </w:pPr>
    <w:rPr>
      <w:rFonts w:ascii="Arial" w:hAnsi="Arial"/>
      <w:bCs/>
      <w:sz w:val="20"/>
      <w:szCs w:val="16"/>
      <w:lang w:eastAsia="en-US"/>
    </w:rPr>
  </w:style>
  <w:style w:type="paragraph" w:customStyle="1" w:styleId="tabelkopje">
    <w:name w:val="tabelkopje"/>
    <w:basedOn w:val="Standaardzonderwitregel"/>
    <w:rsid w:val="004A135A"/>
    <w:pPr>
      <w:spacing w:before="0"/>
      <w:ind w:firstLine="0"/>
      <w:jc w:val="left"/>
    </w:pPr>
    <w:rPr>
      <w:b/>
      <w:sz w:val="16"/>
    </w:rPr>
  </w:style>
  <w:style w:type="character" w:customStyle="1" w:styleId="2f6">
    <w:name w:val="Маркированный список 2 Знак"/>
    <w:link w:val="2f5"/>
    <w:uiPriority w:val="99"/>
    <w:rsid w:val="004A135A"/>
    <w:rPr>
      <w:lang w:val="en-US" w:eastAsia="ar-SA"/>
    </w:rPr>
  </w:style>
  <w:style w:type="paragraph" w:customStyle="1" w:styleId="1ffffffff0">
    <w:name w:val="1 Основной текст Знак"/>
    <w:basedOn w:val="af2"/>
    <w:link w:val="1ffffffff1"/>
    <w:rsid w:val="004A135A"/>
    <w:pPr>
      <w:keepNext/>
      <w:keepLines/>
      <w:tabs>
        <w:tab w:val="left" w:pos="567"/>
      </w:tabs>
      <w:spacing w:before="120"/>
      <w:jc w:val="both"/>
    </w:pPr>
    <w:rPr>
      <w:rFonts w:ascii="Arial" w:hAnsi="Arial"/>
      <w:sz w:val="20"/>
      <w:lang w:val="x-none" w:eastAsia="x-none"/>
    </w:rPr>
  </w:style>
  <w:style w:type="character" w:customStyle="1" w:styleId="1ffffffff1">
    <w:name w:val="1 Основной текст Знак Знак"/>
    <w:link w:val="1ffffffff0"/>
    <w:rsid w:val="004A135A"/>
    <w:rPr>
      <w:rFonts w:ascii="Arial" w:hAnsi="Arial"/>
      <w:szCs w:val="24"/>
      <w:lang w:val="x-none" w:eastAsia="x-none"/>
    </w:rPr>
  </w:style>
  <w:style w:type="paragraph" w:customStyle="1" w:styleId="CharChar6">
    <w:name w:val="Char Char"/>
    <w:basedOn w:val="af2"/>
    <w:autoRedefine/>
    <w:rsid w:val="004A135A"/>
    <w:pPr>
      <w:spacing w:after="160" w:line="240" w:lineRule="exact"/>
    </w:pPr>
    <w:rPr>
      <w:rFonts w:eastAsia="SimSun"/>
      <w:b/>
      <w:sz w:val="28"/>
      <w:lang w:val="en-US" w:eastAsia="en-US"/>
    </w:rPr>
  </w:style>
  <w:style w:type="paragraph" w:customStyle="1" w:styleId="affffffffffffffffffffffffff4">
    <w:name w:val="эд. назван рис"/>
    <w:basedOn w:val="af2"/>
    <w:rsid w:val="004A135A"/>
    <w:pPr>
      <w:spacing w:before="120" w:after="120"/>
      <w:ind w:left="1418" w:hanging="1418"/>
      <w:jc w:val="center"/>
      <w:outlineLvl w:val="7"/>
    </w:pPr>
    <w:rPr>
      <w:rFonts w:ascii="Arial" w:hAnsi="Arial"/>
      <w:b/>
      <w:sz w:val="20"/>
    </w:rPr>
  </w:style>
  <w:style w:type="paragraph" w:customStyle="1" w:styleId="2ffffff7">
    <w:name w:val="Заголовок 2 КЭП"/>
    <w:basedOn w:val="25"/>
    <w:next w:val="af2"/>
    <w:link w:val="2ffffff8"/>
    <w:qFormat/>
    <w:rsid w:val="004A135A"/>
    <w:pPr>
      <w:tabs>
        <w:tab w:val="left" w:pos="567"/>
      </w:tabs>
    </w:pPr>
    <w:rPr>
      <w:rFonts w:ascii="Arial" w:eastAsia="SimSun" w:hAnsi="Arial"/>
      <w:bCs/>
      <w:iCs/>
      <w:sz w:val="22"/>
      <w:szCs w:val="28"/>
      <w:lang w:val="x-none" w:eastAsia="x-none"/>
    </w:rPr>
  </w:style>
  <w:style w:type="character" w:customStyle="1" w:styleId="2ffffff8">
    <w:name w:val="Заголовок 2 КЭП Знак"/>
    <w:link w:val="2ffffff7"/>
    <w:rsid w:val="004A135A"/>
    <w:rPr>
      <w:rFonts w:ascii="Arial" w:eastAsia="SimSun" w:hAnsi="Arial"/>
      <w:b/>
      <w:bCs/>
      <w:iCs/>
      <w:sz w:val="22"/>
      <w:szCs w:val="28"/>
      <w:lang w:val="x-none" w:eastAsia="x-none"/>
    </w:rPr>
  </w:style>
  <w:style w:type="character" w:customStyle="1" w:styleId="3fff7">
    <w:name w:val="Заголовок 3 КЭП"/>
    <w:rsid w:val="004A135A"/>
    <w:rPr>
      <w:rFonts w:ascii="Arial" w:eastAsia="SimSun" w:hAnsi="Arial" w:cs="Arial"/>
      <w:b/>
      <w:bCs/>
      <w:i/>
      <w:sz w:val="22"/>
      <w:szCs w:val="26"/>
      <w:lang w:val="ru-RU" w:eastAsia="ru-RU" w:bidi="ar-SA"/>
    </w:rPr>
  </w:style>
  <w:style w:type="character" w:customStyle="1" w:styleId="1ffffffff2">
    <w:name w:val="текст таблицы Знак1"/>
    <w:locked/>
    <w:rsid w:val="004A135A"/>
    <w:rPr>
      <w:sz w:val="24"/>
      <w:szCs w:val="24"/>
    </w:rPr>
  </w:style>
  <w:style w:type="paragraph" w:customStyle="1" w:styleId="affffffffffffffffffffffffff5">
    <w:name w:val="маркированный список Знак Знак"/>
    <w:basedOn w:val="af2"/>
    <w:rsid w:val="004A135A"/>
    <w:pPr>
      <w:tabs>
        <w:tab w:val="num" w:pos="454"/>
      </w:tabs>
      <w:spacing w:after="120"/>
      <w:ind w:left="454" w:hanging="341"/>
      <w:jc w:val="both"/>
    </w:pPr>
    <w:rPr>
      <w:rFonts w:ascii="Arial" w:hAnsi="Arial"/>
      <w:sz w:val="20"/>
      <w:szCs w:val="20"/>
    </w:rPr>
  </w:style>
  <w:style w:type="paragraph" w:customStyle="1" w:styleId="affffffffffffffffffffffffff6">
    <w:name w:val="ПБР ТШО Обычный"/>
    <w:basedOn w:val="af2"/>
    <w:link w:val="affffffffffffffffffffffffff7"/>
    <w:qFormat/>
    <w:rsid w:val="004A135A"/>
    <w:pPr>
      <w:spacing w:before="180" w:after="300" w:line="240" w:lineRule="atLeast"/>
      <w:ind w:left="936"/>
      <w:jc w:val="both"/>
    </w:pPr>
    <w:rPr>
      <w:rFonts w:ascii="Arial" w:eastAsia="SimSun" w:hAnsi="Arial"/>
      <w:sz w:val="20"/>
      <w:szCs w:val="22"/>
      <w:lang w:val="x-none" w:eastAsia="en-US"/>
    </w:rPr>
  </w:style>
  <w:style w:type="character" w:customStyle="1" w:styleId="affffffffffffffffffffffffff7">
    <w:name w:val="ПБР ТШО Обычный Знак"/>
    <w:link w:val="affffffffffffffffffffffffff6"/>
    <w:rsid w:val="004A135A"/>
    <w:rPr>
      <w:rFonts w:ascii="Arial" w:eastAsia="SimSun" w:hAnsi="Arial"/>
      <w:szCs w:val="22"/>
      <w:lang w:val="x-none" w:eastAsia="en-US"/>
    </w:rPr>
  </w:style>
  <w:style w:type="paragraph" w:customStyle="1" w:styleId="affffffffffffffffffffffffff8">
    <w:name w:val="ПБР Табл"/>
    <w:basedOn w:val="af2"/>
    <w:link w:val="affffffffffffffffffffffffff9"/>
    <w:qFormat/>
    <w:rsid w:val="004A135A"/>
    <w:pPr>
      <w:spacing w:before="60" w:after="60"/>
    </w:pPr>
    <w:rPr>
      <w:rFonts w:ascii="Arial" w:eastAsia="SimSun" w:hAnsi="Arial"/>
      <w:sz w:val="18"/>
      <w:szCs w:val="18"/>
      <w:lang w:val="x-none" w:eastAsia="en-US"/>
    </w:rPr>
  </w:style>
  <w:style w:type="character" w:customStyle="1" w:styleId="affffffffffffffffffffffffff9">
    <w:name w:val="ПБР Табл Знак"/>
    <w:link w:val="affffffffffffffffffffffffff8"/>
    <w:rsid w:val="004A135A"/>
    <w:rPr>
      <w:rFonts w:ascii="Arial" w:eastAsia="SimSun" w:hAnsi="Arial"/>
      <w:sz w:val="18"/>
      <w:szCs w:val="18"/>
      <w:lang w:val="x-none" w:eastAsia="en-US"/>
    </w:rPr>
  </w:style>
  <w:style w:type="paragraph" w:customStyle="1" w:styleId="33770">
    <w:name w:val="Стиль Заголовок 3 + Слева:  377 см Первая строка:  0 см"/>
    <w:basedOn w:val="3"/>
    <w:rsid w:val="004A135A"/>
    <w:pPr>
      <w:ind w:firstLine="0"/>
    </w:pPr>
    <w:rPr>
      <w:rFonts w:ascii="Arial" w:hAnsi="Arial"/>
      <w:i w:val="0"/>
      <w:sz w:val="22"/>
      <w:szCs w:val="20"/>
      <w:lang w:val="x-none"/>
    </w:rPr>
  </w:style>
  <w:style w:type="paragraph" w:customStyle="1" w:styleId="12f2">
    <w:name w:val="Стиль1 Заголовок 2"/>
    <w:basedOn w:val="25"/>
    <w:qFormat/>
    <w:rsid w:val="004A135A"/>
    <w:pPr>
      <w:spacing w:after="60" w:line="360" w:lineRule="auto"/>
    </w:pPr>
    <w:rPr>
      <w:bCs/>
      <w:iCs/>
      <w:lang w:val="x-none" w:eastAsia="x-none"/>
    </w:rPr>
  </w:style>
  <w:style w:type="paragraph" w:customStyle="1" w:styleId="a7">
    <w:name w:val="нумерован"/>
    <w:basedOn w:val="af2"/>
    <w:rsid w:val="004A135A"/>
    <w:pPr>
      <w:numPr>
        <w:numId w:val="145"/>
      </w:numPr>
      <w:tabs>
        <w:tab w:val="left" w:pos="1134"/>
      </w:tabs>
      <w:spacing w:line="360" w:lineRule="auto"/>
      <w:jc w:val="both"/>
    </w:pPr>
    <w:rPr>
      <w:szCs w:val="20"/>
    </w:rPr>
  </w:style>
  <w:style w:type="paragraph" w:customStyle="1" w:styleId="affffffffffffffffffffffffffa">
    <w:name w:val="Основной текст продолжение"/>
    <w:basedOn w:val="af2"/>
    <w:next w:val="affd"/>
    <w:link w:val="1ffffffff3"/>
    <w:rsid w:val="004A135A"/>
    <w:pPr>
      <w:spacing w:before="120"/>
      <w:ind w:firstLine="709"/>
      <w:jc w:val="both"/>
    </w:pPr>
    <w:rPr>
      <w:szCs w:val="20"/>
      <w:lang w:val="x-none" w:eastAsia="x-none"/>
    </w:rPr>
  </w:style>
  <w:style w:type="character" w:customStyle="1" w:styleId="1ffffffff3">
    <w:name w:val="Основной текст продолжение Знак1"/>
    <w:link w:val="affffffffffffffffffffffffffa"/>
    <w:rsid w:val="004A135A"/>
    <w:rPr>
      <w:sz w:val="24"/>
      <w:lang w:val="x-none" w:eastAsia="x-none"/>
    </w:rPr>
  </w:style>
  <w:style w:type="paragraph" w:customStyle="1" w:styleId="msonormalmailrucssattributepostfix">
    <w:name w:val="msonormal_mailru_css_attribute_postfix"/>
    <w:basedOn w:val="af2"/>
    <w:rsid w:val="004A135A"/>
    <w:pPr>
      <w:spacing w:before="100" w:beforeAutospacing="1" w:after="100" w:afterAutospacing="1"/>
    </w:pPr>
  </w:style>
  <w:style w:type="paragraph" w:customStyle="1" w:styleId="style29mailrucssattributepostfix">
    <w:name w:val="style29_mailru_css_attribute_postfix"/>
    <w:basedOn w:val="af2"/>
    <w:rsid w:val="004A135A"/>
    <w:pPr>
      <w:spacing w:before="100" w:beforeAutospacing="1" w:after="100" w:afterAutospacing="1"/>
    </w:pPr>
  </w:style>
  <w:style w:type="character" w:customStyle="1" w:styleId="fontstyle192mailrucssattributepostfix">
    <w:name w:val="fontstyle192_mailru_css_attribute_postfix"/>
    <w:basedOn w:val="af3"/>
    <w:rsid w:val="004A135A"/>
  </w:style>
  <w:style w:type="character" w:customStyle="1" w:styleId="1c">
    <w:name w:val="Основной текст 1 Знак"/>
    <w:link w:val="1b"/>
    <w:rsid w:val="004A135A"/>
    <w:rPr>
      <w:bCs/>
      <w:sz w:val="22"/>
      <w:szCs w:val="22"/>
    </w:rPr>
  </w:style>
  <w:style w:type="paragraph" w:customStyle="1" w:styleId="1ffffffff4">
    <w:name w:val="Заголовок первый уровень Знак Знак Знак1 Знак Знак"/>
    <w:link w:val="1ffffffff5"/>
    <w:rsid w:val="004A135A"/>
    <w:pPr>
      <w:spacing w:before="240"/>
      <w:ind w:firstLine="737"/>
      <w:jc w:val="both"/>
    </w:pPr>
    <w:rPr>
      <w:rFonts w:ascii="Arial" w:eastAsia="SimSun" w:hAnsi="Arial"/>
      <w:b/>
      <w:bCs/>
      <w:caps/>
      <w:sz w:val="16"/>
      <w:szCs w:val="24"/>
    </w:rPr>
  </w:style>
  <w:style w:type="character" w:customStyle="1" w:styleId="1ffffffff5">
    <w:name w:val="Заголовок первый уровень Знак Знак Знак1 Знак Знак Знак"/>
    <w:link w:val="1ffffffff4"/>
    <w:rsid w:val="004A135A"/>
    <w:rPr>
      <w:rFonts w:ascii="Arial" w:eastAsia="SimSun" w:hAnsi="Arial"/>
      <w:b/>
      <w:bCs/>
      <w:caps/>
      <w:sz w:val="16"/>
      <w:szCs w:val="24"/>
    </w:rPr>
  </w:style>
  <w:style w:type="paragraph" w:customStyle="1" w:styleId="1ffffffff6">
    <w:name w:val="Маркер 1"/>
    <w:basedOn w:val="af2"/>
    <w:link w:val="1ffffffff7"/>
    <w:uiPriority w:val="7"/>
    <w:qFormat/>
    <w:rsid w:val="004A135A"/>
    <w:pPr>
      <w:spacing w:line="288" w:lineRule="auto"/>
      <w:ind w:left="1287"/>
      <w:jc w:val="both"/>
    </w:pPr>
    <w:rPr>
      <w:rFonts w:eastAsia="Calibri"/>
      <w:color w:val="000000"/>
      <w:szCs w:val="22"/>
      <w:lang w:val="x-none" w:eastAsia="en-US"/>
    </w:rPr>
  </w:style>
  <w:style w:type="character" w:customStyle="1" w:styleId="1ffffffff7">
    <w:name w:val="Маркер 1 Знак"/>
    <w:link w:val="1ffffffff6"/>
    <w:uiPriority w:val="7"/>
    <w:rsid w:val="004A135A"/>
    <w:rPr>
      <w:rFonts w:eastAsia="Calibri"/>
      <w:color w:val="000000"/>
      <w:sz w:val="24"/>
      <w:szCs w:val="22"/>
      <w:lang w:val="x-none" w:eastAsia="en-US"/>
    </w:rPr>
  </w:style>
  <w:style w:type="paragraph" w:customStyle="1" w:styleId="a0mailrucssattributepostfix">
    <w:name w:val="a0_mailru_css_attribute_postfix"/>
    <w:basedOn w:val="af2"/>
    <w:rsid w:val="004A135A"/>
    <w:pPr>
      <w:spacing w:before="100" w:beforeAutospacing="1" w:after="100" w:afterAutospacing="1"/>
    </w:pPr>
  </w:style>
  <w:style w:type="character" w:customStyle="1" w:styleId="postbody">
    <w:name w:val="postbody"/>
    <w:basedOn w:val="af3"/>
    <w:uiPriority w:val="8"/>
    <w:rsid w:val="004A135A"/>
  </w:style>
  <w:style w:type="paragraph" w:customStyle="1" w:styleId="affffffffffffffffffffffffffb">
    <w:name w:val="Штамп"/>
    <w:basedOn w:val="af2"/>
    <w:rsid w:val="004A135A"/>
    <w:pPr>
      <w:jc w:val="center"/>
    </w:pPr>
    <w:rPr>
      <w:rFonts w:ascii="ГОСТ тип А" w:hAnsi="ГОСТ тип А"/>
      <w:i/>
      <w:noProof/>
      <w:sz w:val="18"/>
      <w:szCs w:val="20"/>
    </w:rPr>
  </w:style>
  <w:style w:type="numbering" w:customStyle="1" w:styleId="2010">
    <w:name w:val="Перечисление 2010"/>
    <w:rsid w:val="004A135A"/>
    <w:pPr>
      <w:numPr>
        <w:numId w:val="144"/>
      </w:numPr>
    </w:pPr>
  </w:style>
  <w:style w:type="character" w:customStyle="1" w:styleId="affffffffffffffffffffffffffc">
    <w:name w:val="Основной текст продолжение Знак"/>
    <w:uiPriority w:val="8"/>
    <w:rsid w:val="004A135A"/>
    <w:rPr>
      <w:rFonts w:eastAsia="Times New Roman"/>
      <w:sz w:val="24"/>
      <w:lang w:val="x-none" w:eastAsia="x-none"/>
    </w:rPr>
  </w:style>
  <w:style w:type="character" w:customStyle="1" w:styleId="affffffffffffffff7">
    <w:name w:val="Основной Знак"/>
    <w:basedOn w:val="af3"/>
    <w:link w:val="affffffffffffffff6"/>
    <w:uiPriority w:val="8"/>
    <w:rsid w:val="004A135A"/>
    <w:rPr>
      <w:rFonts w:ascii="(Ps)Times" w:hAnsi="(Ps)Times" w:cs="(Ps)Times"/>
      <w:color w:val="000000"/>
      <w:sz w:val="17"/>
      <w:szCs w:val="17"/>
    </w:rPr>
  </w:style>
  <w:style w:type="character" w:customStyle="1" w:styleId="affffffffffffffffffffffffffd">
    <w:name w:val="черновик"/>
    <w:rsid w:val="004A135A"/>
    <w:rPr>
      <w:color w:val="C0C0C0"/>
    </w:rPr>
  </w:style>
  <w:style w:type="paragraph" w:customStyle="1" w:styleId="CharCharCharCharCharCharCharCharCharCharCharChar0">
    <w:name w:val="Char Char Char Char Char Char Char Char Char Char Char Char"/>
    <w:basedOn w:val="af2"/>
    <w:rsid w:val="004A135A"/>
    <w:pPr>
      <w:contextualSpacing/>
      <w:jc w:val="both"/>
    </w:pPr>
    <w:rPr>
      <w:rFonts w:ascii="SimSun" w:eastAsia="SimSun" w:hAnsi="SimSun" w:cs="SimSun"/>
      <w:lang w:val="en-US" w:eastAsia="zh-CN"/>
    </w:rPr>
  </w:style>
  <w:style w:type="paragraph" w:customStyle="1" w:styleId="3fff8">
    <w:name w:val="Стиль Оглавление 3"/>
    <w:basedOn w:val="30"/>
    <w:rsid w:val="004A135A"/>
    <w:pPr>
      <w:widowControl w:val="0"/>
      <w:tabs>
        <w:tab w:val="clear" w:pos="993"/>
        <w:tab w:val="clear" w:pos="9605"/>
        <w:tab w:val="right" w:leader="dot" w:pos="9345"/>
      </w:tabs>
      <w:spacing w:line="240" w:lineRule="auto"/>
      <w:ind w:left="540"/>
      <w:contextualSpacing/>
      <w:jc w:val="both"/>
    </w:pPr>
    <w:rPr>
      <w:b/>
      <w:noProof w:val="0"/>
      <w:szCs w:val="20"/>
    </w:rPr>
  </w:style>
  <w:style w:type="paragraph" w:customStyle="1" w:styleId="2ffffff9">
    <w:name w:val="Титульный 2"/>
    <w:basedOn w:val="af2"/>
    <w:rsid w:val="004A135A"/>
    <w:pPr>
      <w:widowControl w:val="0"/>
      <w:spacing w:line="288" w:lineRule="auto"/>
      <w:ind w:left="5670"/>
      <w:contextualSpacing/>
      <w:jc w:val="both"/>
    </w:pPr>
    <w:rPr>
      <w:b/>
      <w:szCs w:val="20"/>
    </w:rPr>
  </w:style>
  <w:style w:type="paragraph" w:customStyle="1" w:styleId="3fff9">
    <w:name w:val="Титульный 3"/>
    <w:basedOn w:val="affffffffffff"/>
    <w:rsid w:val="004A135A"/>
    <w:pPr>
      <w:contextualSpacing/>
      <w:jc w:val="center"/>
    </w:pPr>
    <w:rPr>
      <w:lang w:val="x-none" w:eastAsia="x-none"/>
    </w:rPr>
  </w:style>
  <w:style w:type="character" w:customStyle="1" w:styleId="roundeddblock">
    <w:name w:val="rounded d_block"/>
    <w:rsid w:val="004A135A"/>
  </w:style>
  <w:style w:type="character" w:customStyle="1" w:styleId="gray1">
    <w:name w:val="gray1"/>
    <w:rsid w:val="004A135A"/>
    <w:rPr>
      <w:rFonts w:ascii="Tahoma" w:hAnsi="Tahoma" w:cs="Tahoma" w:hint="default"/>
      <w:i w:val="0"/>
      <w:iCs w:val="0"/>
      <w:color w:val="666666"/>
      <w:sz w:val="17"/>
      <w:szCs w:val="17"/>
    </w:rPr>
  </w:style>
  <w:style w:type="paragraph" w:customStyle="1" w:styleId="capm11">
    <w:name w:val="capm11"/>
    <w:basedOn w:val="af2"/>
    <w:rsid w:val="004A135A"/>
    <w:pPr>
      <w:ind w:firstLine="360"/>
      <w:contextualSpacing/>
      <w:jc w:val="center"/>
    </w:pPr>
    <w:rPr>
      <w:b/>
      <w:bCs/>
      <w:sz w:val="26"/>
      <w:szCs w:val="26"/>
    </w:rPr>
  </w:style>
  <w:style w:type="paragraph" w:customStyle="1" w:styleId="capd11">
    <w:name w:val="capd11"/>
    <w:basedOn w:val="af2"/>
    <w:rsid w:val="004A135A"/>
    <w:pPr>
      <w:spacing w:after="150"/>
      <w:ind w:firstLine="360"/>
      <w:contextualSpacing/>
      <w:jc w:val="center"/>
    </w:pPr>
    <w:rPr>
      <w:sz w:val="19"/>
      <w:szCs w:val="19"/>
    </w:rPr>
  </w:style>
  <w:style w:type="paragraph" w:customStyle="1" w:styleId="2ffffffa">
    <w:name w:val="Табличное приложение 2"/>
    <w:basedOn w:val="2ffb"/>
    <w:rsid w:val="004A135A"/>
    <w:pPr>
      <w:ind w:left="-113" w:right="-113"/>
      <w:contextualSpacing/>
    </w:pPr>
  </w:style>
  <w:style w:type="paragraph" w:customStyle="1" w:styleId="2ffffffb">
    <w:name w:val="Табличное приложение 2 (шапка)"/>
    <w:basedOn w:val="1fffa"/>
    <w:rsid w:val="004A135A"/>
    <w:pPr>
      <w:ind w:left="-113" w:right="-113"/>
      <w:contextualSpacing/>
    </w:pPr>
  </w:style>
  <w:style w:type="character" w:customStyle="1" w:styleId="affffffffffffffffffffffffffe">
    <w:name w:val="Знак Знак Знак"/>
    <w:rsid w:val="004A135A"/>
    <w:rPr>
      <w:rFonts w:ascii="Arial" w:hAnsi="Arial" w:cs="Arial"/>
      <w:b/>
      <w:bCs/>
      <w:i/>
      <w:iCs/>
      <w:sz w:val="28"/>
      <w:szCs w:val="28"/>
      <w:lang w:val="ru-RU" w:eastAsia="ru-RU" w:bidi="ar-SA"/>
    </w:rPr>
  </w:style>
  <w:style w:type="paragraph" w:customStyle="1" w:styleId="edb0">
    <w:name w:val="Обычхedbй"/>
    <w:rsid w:val="004A135A"/>
    <w:pPr>
      <w:widowControl w:val="0"/>
      <w:jc w:val="center"/>
    </w:pPr>
    <w:rPr>
      <w:snapToGrid w:val="0"/>
      <w:sz w:val="24"/>
    </w:rPr>
  </w:style>
  <w:style w:type="character" w:customStyle="1" w:styleId="1ffffffff8">
    <w:name w:val="название таблицы Знак1 Знак Знак"/>
    <w:rsid w:val="004A135A"/>
    <w:rPr>
      <w:b/>
      <w:bCs/>
      <w:sz w:val="28"/>
      <w:lang w:val="ru-RU" w:eastAsia="ru-RU" w:bidi="ar-SA"/>
    </w:rPr>
  </w:style>
  <w:style w:type="character" w:customStyle="1" w:styleId="9f1">
    <w:name w:val="Знак Знак9"/>
    <w:semiHidden/>
    <w:rsid w:val="004A135A"/>
    <w:rPr>
      <w:lang w:val="en-US" w:eastAsia="ru-RU" w:bidi="ar-SA"/>
    </w:rPr>
  </w:style>
  <w:style w:type="character" w:customStyle="1" w:styleId="12f3">
    <w:name w:val="Знак Знак12"/>
    <w:semiHidden/>
    <w:locked/>
    <w:rsid w:val="004A135A"/>
    <w:rPr>
      <w:sz w:val="24"/>
      <w:szCs w:val="24"/>
      <w:lang w:val="ru-RU" w:eastAsia="ru-RU" w:bidi="ar-SA"/>
    </w:rPr>
  </w:style>
  <w:style w:type="paragraph" w:customStyle="1" w:styleId="1ffffffff9">
    <w:name w:val="Знак Знак Знак1 Знак Знак Знак Знак Знак Знак Знак"/>
    <w:basedOn w:val="af2"/>
    <w:autoRedefine/>
    <w:rsid w:val="004A135A"/>
    <w:pPr>
      <w:spacing w:after="160" w:line="240" w:lineRule="exact"/>
      <w:contextualSpacing/>
      <w:jc w:val="both"/>
    </w:pPr>
    <w:rPr>
      <w:rFonts w:eastAsia="SimSun" w:cs="SimSun"/>
      <w:lang w:val="en-US" w:eastAsia="zh-CN"/>
    </w:rPr>
  </w:style>
  <w:style w:type="paragraph" w:customStyle="1" w:styleId="afffffffffffffffffffffffffff">
    <w:name w:val="Таблицы"/>
    <w:basedOn w:val="af2"/>
    <w:rsid w:val="004A135A"/>
    <w:pPr>
      <w:widowControl w:val="0"/>
      <w:spacing w:line="288" w:lineRule="auto"/>
      <w:ind w:firstLine="708"/>
      <w:contextualSpacing/>
      <w:jc w:val="both"/>
    </w:pPr>
  </w:style>
  <w:style w:type="character" w:customStyle="1" w:styleId="pmenu31">
    <w:name w:val="pmenu31"/>
    <w:rsid w:val="004A135A"/>
    <w:rPr>
      <w:i/>
      <w:iCs/>
      <w:color w:val="0F4521"/>
      <w:sz w:val="23"/>
      <w:szCs w:val="23"/>
    </w:rPr>
  </w:style>
  <w:style w:type="character" w:customStyle="1" w:styleId="textt1">
    <w:name w:val="text_t1"/>
    <w:rsid w:val="004A135A"/>
    <w:rPr>
      <w:sz w:val="24"/>
      <w:szCs w:val="24"/>
    </w:rPr>
  </w:style>
  <w:style w:type="character" w:customStyle="1" w:styleId="afffffffffffff4">
    <w:name w:val="рисунок Знак"/>
    <w:link w:val="af0"/>
    <w:uiPriority w:val="99"/>
    <w:rsid w:val="004A135A"/>
    <w:rPr>
      <w:b/>
    </w:rPr>
  </w:style>
  <w:style w:type="character" w:customStyle="1" w:styleId="FontStyle104">
    <w:name w:val="Font Style104"/>
    <w:rsid w:val="004A135A"/>
    <w:rPr>
      <w:rFonts w:ascii="Times New Roman" w:hAnsi="Times New Roman" w:cs="Times New Roman"/>
      <w:sz w:val="18"/>
      <w:szCs w:val="18"/>
    </w:rPr>
  </w:style>
  <w:style w:type="paragraph" w:customStyle="1" w:styleId="2Arial6">
    <w:name w:val="Стиль Основной текст 2 + Arial По ширине Перед:  6 пт Междустр.и..."/>
    <w:basedOn w:val="2f"/>
    <w:rsid w:val="004A135A"/>
    <w:pPr>
      <w:spacing w:after="0" w:line="240" w:lineRule="auto"/>
      <w:ind w:firstLine="737"/>
      <w:contextualSpacing/>
    </w:pPr>
    <w:rPr>
      <w:rFonts w:ascii="Arial" w:hAnsi="Arial"/>
      <w:sz w:val="20"/>
      <w:lang w:val="x-none" w:eastAsia="x-none"/>
    </w:rPr>
  </w:style>
  <w:style w:type="character" w:customStyle="1" w:styleId="Heading3Char0">
    <w:name w:val="Heading 3 Char Знак Знак"/>
    <w:rsid w:val="004A135A"/>
    <w:rPr>
      <w:rFonts w:ascii="Arial" w:hAnsi="Arial" w:cs="Arial"/>
      <w:b/>
      <w:bCs/>
      <w:sz w:val="26"/>
      <w:szCs w:val="26"/>
      <w:lang w:val="ru-RU" w:eastAsia="ru-RU" w:bidi="ar-SA"/>
    </w:rPr>
  </w:style>
  <w:style w:type="character" w:customStyle="1" w:styleId="11ff">
    <w:name w:val="Название объекта Знак1 Знак1 Знак"/>
    <w:aliases w:val="Название объекта Знак Знак Знак1 Знак1,Название объекта Знак1 Знак Знак Знак Знак,Название объекта Знак1 Знак Знак1 Знак Знак Знак Знак"/>
    <w:rsid w:val="004A135A"/>
    <w:rPr>
      <w:b/>
      <w:bCs/>
      <w:lang w:val="ru-RU" w:eastAsia="ru-RU" w:bidi="ar-SA"/>
    </w:rPr>
  </w:style>
  <w:style w:type="character" w:customStyle="1" w:styleId="1ffffffffa">
    <w:name w:val="Название объекта Знак1 Знак Знак Знак Знак Знак Знак Знак Знак"/>
    <w:rsid w:val="004A135A"/>
    <w:rPr>
      <w:b/>
      <w:bCs/>
      <w:lang w:val="ru-RU" w:eastAsia="ru-RU" w:bidi="ar-SA"/>
    </w:rPr>
  </w:style>
  <w:style w:type="paragraph" w:customStyle="1" w:styleId="365">
    <w:name w:val="Основной текст 36"/>
    <w:basedOn w:val="af2"/>
    <w:rsid w:val="004A135A"/>
    <w:pPr>
      <w:overflowPunct w:val="0"/>
      <w:autoSpaceDE w:val="0"/>
      <w:autoSpaceDN w:val="0"/>
      <w:adjustRightInd w:val="0"/>
      <w:contextualSpacing/>
      <w:jc w:val="both"/>
      <w:textAlignment w:val="baseline"/>
    </w:pPr>
    <w:rPr>
      <w:rFonts w:ascii="Arial" w:hAnsi="Arial"/>
      <w:sz w:val="28"/>
      <w:szCs w:val="20"/>
    </w:rPr>
  </w:style>
  <w:style w:type="paragraph" w:customStyle="1" w:styleId="4ff6">
    <w:name w:val="Обычный (веб)4"/>
    <w:basedOn w:val="af2"/>
    <w:rsid w:val="004A135A"/>
    <w:pPr>
      <w:spacing w:before="80" w:after="80"/>
      <w:contextualSpacing/>
      <w:jc w:val="both"/>
    </w:pPr>
    <w:rPr>
      <w:rFonts w:ascii="Verdana" w:hAnsi="Verdana"/>
      <w:sz w:val="12"/>
      <w:szCs w:val="12"/>
    </w:rPr>
  </w:style>
  <w:style w:type="paragraph" w:customStyle="1" w:styleId="tablzag">
    <w:name w:val="tablzag"/>
    <w:basedOn w:val="af2"/>
    <w:next w:val="tablstr"/>
    <w:rsid w:val="004A135A"/>
    <w:pPr>
      <w:contextualSpacing/>
      <w:jc w:val="center"/>
    </w:pPr>
    <w:rPr>
      <w:szCs w:val="20"/>
    </w:rPr>
  </w:style>
  <w:style w:type="paragraph" w:customStyle="1" w:styleId="Body">
    <w:name w:val="Body"/>
    <w:basedOn w:val="af2"/>
    <w:rsid w:val="004A135A"/>
    <w:pPr>
      <w:spacing w:before="60" w:after="60"/>
      <w:contextualSpacing/>
      <w:jc w:val="both"/>
    </w:pPr>
    <w:rPr>
      <w:sz w:val="20"/>
      <w:szCs w:val="20"/>
      <w:lang w:val="en-GB" w:eastAsia="en-US"/>
    </w:rPr>
  </w:style>
  <w:style w:type="character" w:customStyle="1" w:styleId="16pt">
    <w:name w:val="Стиль 16 pt полужирный"/>
    <w:rsid w:val="004A135A"/>
    <w:rPr>
      <w:rFonts w:ascii="Times New Roman" w:hAnsi="Times New Roman"/>
      <w:bCs/>
      <w:color w:val="000000"/>
      <w:sz w:val="24"/>
    </w:rPr>
  </w:style>
  <w:style w:type="paragraph" w:customStyle="1" w:styleId="356">
    <w:name w:val="Основной текст с отступом 35"/>
    <w:basedOn w:val="af2"/>
    <w:rsid w:val="004A135A"/>
    <w:pPr>
      <w:widowControl w:val="0"/>
      <w:overflowPunct w:val="0"/>
      <w:autoSpaceDE w:val="0"/>
      <w:autoSpaceDN w:val="0"/>
      <w:adjustRightInd w:val="0"/>
      <w:spacing w:line="320" w:lineRule="auto"/>
      <w:ind w:firstLine="680"/>
      <w:contextualSpacing/>
      <w:jc w:val="both"/>
      <w:textAlignment w:val="baseline"/>
    </w:pPr>
    <w:rPr>
      <w:szCs w:val="20"/>
    </w:rPr>
  </w:style>
  <w:style w:type="paragraph" w:customStyle="1" w:styleId="CRH2">
    <w:name w:val="CRH 2"/>
    <w:basedOn w:val="25"/>
    <w:rsid w:val="004A135A"/>
    <w:pPr>
      <w:keepLines/>
      <w:widowControl w:val="0"/>
      <w:tabs>
        <w:tab w:val="left" w:pos="0"/>
        <w:tab w:val="num" w:pos="720"/>
      </w:tabs>
      <w:spacing w:after="200"/>
      <w:ind w:left="357" w:hanging="357"/>
      <w:contextualSpacing/>
      <w:outlineLvl w:val="9"/>
    </w:pPr>
    <w:rPr>
      <w:rFonts w:ascii="Arial" w:hAnsi="Arial"/>
      <w:smallCaps/>
      <w:szCs w:val="20"/>
      <w:lang w:val="en-GB" w:eastAsia="x-none"/>
    </w:rPr>
  </w:style>
  <w:style w:type="paragraph" w:customStyle="1" w:styleId="CRBT3">
    <w:name w:val="CRBT 3"/>
    <w:basedOn w:val="3"/>
    <w:rsid w:val="004A135A"/>
    <w:pPr>
      <w:keepLines/>
      <w:widowControl w:val="0"/>
      <w:tabs>
        <w:tab w:val="left" w:pos="0"/>
        <w:tab w:val="num" w:pos="720"/>
      </w:tabs>
      <w:ind w:left="357" w:hanging="357"/>
      <w:contextualSpacing/>
      <w:outlineLvl w:val="9"/>
    </w:pPr>
    <w:rPr>
      <w:rFonts w:ascii="Arial" w:hAnsi="Arial"/>
      <w:b/>
      <w:i w:val="0"/>
      <w:sz w:val="20"/>
      <w:szCs w:val="20"/>
      <w:lang w:val="en-GB" w:eastAsia="x-none"/>
    </w:rPr>
  </w:style>
  <w:style w:type="paragraph" w:customStyle="1" w:styleId="CRBT4">
    <w:name w:val="CRBT4"/>
    <w:basedOn w:val="4"/>
    <w:rsid w:val="004A135A"/>
    <w:pPr>
      <w:widowControl w:val="0"/>
      <w:numPr>
        <w:ilvl w:val="0"/>
        <w:numId w:val="0"/>
      </w:numPr>
      <w:tabs>
        <w:tab w:val="left" w:pos="0"/>
        <w:tab w:val="num" w:pos="1080"/>
      </w:tabs>
      <w:spacing w:before="0" w:after="120"/>
      <w:ind w:left="357" w:hanging="357"/>
      <w:contextualSpacing/>
      <w:jc w:val="both"/>
      <w:outlineLvl w:val="9"/>
    </w:pPr>
    <w:rPr>
      <w:rFonts w:ascii="Arial" w:hAnsi="Arial"/>
      <w:b w:val="0"/>
      <w:bCs w:val="0"/>
      <w:caps/>
      <w:sz w:val="20"/>
      <w:szCs w:val="20"/>
      <w:lang w:val="en-GB"/>
    </w:rPr>
  </w:style>
  <w:style w:type="paragraph" w:customStyle="1" w:styleId="CRH1">
    <w:name w:val="CRH 1"/>
    <w:basedOn w:val="af2"/>
    <w:rsid w:val="004A135A"/>
    <w:pPr>
      <w:tabs>
        <w:tab w:val="num" w:pos="360"/>
      </w:tabs>
      <w:ind w:left="360" w:hanging="360"/>
      <w:contextualSpacing/>
      <w:jc w:val="both"/>
    </w:pPr>
    <w:rPr>
      <w:rFonts w:ascii="Arial" w:hAnsi="Arial"/>
      <w:b/>
      <w:sz w:val="28"/>
      <w:szCs w:val="20"/>
      <w:lang w:val="en-GB"/>
    </w:rPr>
  </w:style>
  <w:style w:type="paragraph" w:customStyle="1" w:styleId="CRBT5">
    <w:name w:val="CRBT5"/>
    <w:basedOn w:val="af2"/>
    <w:rsid w:val="004A135A"/>
    <w:pPr>
      <w:tabs>
        <w:tab w:val="num" w:pos="2232"/>
      </w:tabs>
      <w:ind w:left="2232" w:hanging="2232"/>
      <w:contextualSpacing/>
      <w:jc w:val="both"/>
    </w:pPr>
    <w:rPr>
      <w:rFonts w:ascii="Arial" w:hAnsi="Arial"/>
      <w:sz w:val="20"/>
      <w:szCs w:val="20"/>
      <w:lang w:val="en-GB"/>
    </w:rPr>
  </w:style>
  <w:style w:type="character" w:customStyle="1" w:styleId="265">
    <w:name w:val="Знак Знак26"/>
    <w:locked/>
    <w:rsid w:val="004A135A"/>
    <w:rPr>
      <w:b/>
      <w:sz w:val="28"/>
      <w:lang w:val="ru-RU" w:eastAsia="ru-RU" w:bidi="ar-SA"/>
    </w:rPr>
  </w:style>
  <w:style w:type="character" w:customStyle="1" w:styleId="22f">
    <w:name w:val="Знак Знак22"/>
    <w:locked/>
    <w:rsid w:val="004A135A"/>
    <w:rPr>
      <w:b/>
      <w:sz w:val="24"/>
      <w:szCs w:val="24"/>
      <w:lang w:val="ru-RU" w:eastAsia="ru-RU" w:bidi="ar-SA"/>
    </w:rPr>
  </w:style>
  <w:style w:type="paragraph" w:customStyle="1" w:styleId="Nameoftables1">
    <w:name w:val="**Name of tables"/>
    <w:basedOn w:val="af2"/>
    <w:link w:val="Nameoftables2"/>
    <w:rsid w:val="004A135A"/>
    <w:pPr>
      <w:widowControl w:val="0"/>
      <w:spacing w:before="120" w:after="120"/>
      <w:ind w:left="1701" w:hanging="1701"/>
      <w:contextualSpacing/>
      <w:jc w:val="both"/>
      <w:outlineLvl w:val="8"/>
    </w:pPr>
    <w:rPr>
      <w:rFonts w:ascii="Arial" w:hAnsi="Arial"/>
      <w:b/>
      <w:sz w:val="18"/>
      <w:szCs w:val="20"/>
      <w:lang w:val="x-none" w:eastAsia="x-none"/>
    </w:rPr>
  </w:style>
  <w:style w:type="character" w:customStyle="1" w:styleId="Nameoftables2">
    <w:name w:val="**Name of tables Знак"/>
    <w:link w:val="Nameoftables1"/>
    <w:rsid w:val="004A135A"/>
    <w:rPr>
      <w:rFonts w:ascii="Arial" w:hAnsi="Arial"/>
      <w:b/>
      <w:sz w:val="18"/>
      <w:lang w:val="x-none" w:eastAsia="x-none"/>
    </w:rPr>
  </w:style>
  <w:style w:type="paragraph" w:customStyle="1" w:styleId="NameofTable1">
    <w:name w:val="Name of Table"/>
    <w:basedOn w:val="af2"/>
    <w:link w:val="NameofTable2"/>
    <w:rsid w:val="004A135A"/>
    <w:pPr>
      <w:widowControl w:val="0"/>
      <w:spacing w:before="120" w:after="120"/>
      <w:ind w:left="1701" w:hanging="1701"/>
      <w:contextualSpacing/>
      <w:jc w:val="both"/>
      <w:outlineLvl w:val="8"/>
    </w:pPr>
    <w:rPr>
      <w:rFonts w:ascii="Arial" w:hAnsi="Arial"/>
      <w:b/>
      <w:sz w:val="18"/>
      <w:szCs w:val="18"/>
      <w:lang w:val="x-none" w:eastAsia="x-none"/>
    </w:rPr>
  </w:style>
  <w:style w:type="character" w:customStyle="1" w:styleId="NameofTable2">
    <w:name w:val="Name of Table Знак"/>
    <w:link w:val="NameofTable1"/>
    <w:rsid w:val="004A135A"/>
    <w:rPr>
      <w:rFonts w:ascii="Arial" w:hAnsi="Arial"/>
      <w:b/>
      <w:sz w:val="18"/>
      <w:szCs w:val="18"/>
      <w:lang w:val="x-none" w:eastAsia="x-none"/>
    </w:rPr>
  </w:style>
  <w:style w:type="paragraph" w:customStyle="1" w:styleId="1ffffffffb">
    <w:name w:val="Знак Знак Знак1 Знак Знак Знак Знак"/>
    <w:basedOn w:val="af2"/>
    <w:autoRedefine/>
    <w:rsid w:val="004A135A"/>
    <w:pPr>
      <w:spacing w:after="160" w:line="240" w:lineRule="exact"/>
      <w:contextualSpacing/>
      <w:jc w:val="both"/>
    </w:pPr>
    <w:rPr>
      <w:rFonts w:eastAsia="SimSun"/>
      <w:b/>
      <w:bCs/>
      <w:sz w:val="28"/>
      <w:szCs w:val="28"/>
      <w:lang w:val="en-US" w:eastAsia="en-US"/>
    </w:rPr>
  </w:style>
  <w:style w:type="character" w:customStyle="1" w:styleId="239">
    <w:name w:val="Знак Знак23"/>
    <w:locked/>
    <w:rsid w:val="004A135A"/>
    <w:rPr>
      <w:b/>
      <w:sz w:val="16"/>
      <w:szCs w:val="16"/>
      <w:lang w:val="ru-RU" w:eastAsia="ru-RU" w:bidi="ar-SA"/>
    </w:rPr>
  </w:style>
  <w:style w:type="character" w:customStyle="1" w:styleId="2ffffffc">
    <w:name w:val="Знак2 Знак Знак"/>
    <w:rsid w:val="004A135A"/>
    <w:rPr>
      <w:rFonts w:ascii="Arial" w:hAnsi="Arial" w:cs="Arial"/>
      <w:b/>
      <w:bCs/>
      <w:kern w:val="32"/>
      <w:sz w:val="32"/>
      <w:szCs w:val="32"/>
      <w:lang w:val="ru-RU" w:eastAsia="ru-RU" w:bidi="ar-SA"/>
    </w:rPr>
  </w:style>
  <w:style w:type="character" w:customStyle="1" w:styleId="Nameoftable0">
    <w:name w:val="Name of table Знак"/>
    <w:link w:val="Nameoftable"/>
    <w:rsid w:val="004A135A"/>
    <w:rPr>
      <w:rFonts w:ascii="Arial" w:hAnsi="Arial"/>
      <w:b/>
      <w:bCs/>
      <w:sz w:val="22"/>
    </w:rPr>
  </w:style>
  <w:style w:type="paragraph" w:customStyle="1" w:styleId="afffffffffffffffffffffffffff0">
    <w:name w:val="Эд_НазваниеРис"/>
    <w:link w:val="afffffffffffffffffffffffffff1"/>
    <w:rsid w:val="004A135A"/>
    <w:pPr>
      <w:spacing w:before="120" w:after="120"/>
      <w:ind w:left="1701" w:hanging="1701"/>
      <w:jc w:val="both"/>
      <w:outlineLvl w:val="8"/>
    </w:pPr>
    <w:rPr>
      <w:rFonts w:ascii="Arial" w:hAnsi="Arial"/>
      <w:b/>
      <w:sz w:val="18"/>
      <w:szCs w:val="24"/>
    </w:rPr>
  </w:style>
  <w:style w:type="character" w:customStyle="1" w:styleId="afffffffffffffffffffffffffff1">
    <w:name w:val="Эд_НазваниеРис Знак"/>
    <w:link w:val="afffffffffffffffffffffffffff0"/>
    <w:rsid w:val="004A135A"/>
    <w:rPr>
      <w:rFonts w:ascii="Arial" w:hAnsi="Arial"/>
      <w:b/>
      <w:sz w:val="18"/>
      <w:szCs w:val="24"/>
    </w:rPr>
  </w:style>
  <w:style w:type="character" w:customStyle="1" w:styleId="afffffffffffffffffffffffffff2">
    <w:name w:val="Нижний колонтитул Знак Знак"/>
    <w:rsid w:val="004A135A"/>
    <w:rPr>
      <w:caps/>
      <w:szCs w:val="24"/>
      <w:lang w:val="ru-RU" w:eastAsia="ru-RU" w:bidi="ar-SA"/>
    </w:rPr>
  </w:style>
  <w:style w:type="paragraph" w:customStyle="1" w:styleId="afffffffffffffffffffffffffff3">
    <w:name w:val="Список таблиц"/>
    <w:basedOn w:val="affffff7"/>
    <w:rsid w:val="004A135A"/>
    <w:pPr>
      <w:spacing w:line="254" w:lineRule="auto"/>
      <w:ind w:left="0" w:firstLine="0"/>
      <w:contextualSpacing/>
      <w:jc w:val="both"/>
    </w:pPr>
    <w:rPr>
      <w:rFonts w:ascii="Times New Roman" w:hAnsi="Times New Roman" w:cs="Times New Roman"/>
      <w:b w:val="0"/>
      <w:bCs w:val="0"/>
      <w:sz w:val="24"/>
      <w:lang w:val="x-none" w:eastAsia="x-none"/>
    </w:rPr>
  </w:style>
  <w:style w:type="paragraph" w:customStyle="1" w:styleId="1ffffffffc">
    <w:name w:val="Титульный 1"/>
    <w:basedOn w:val="affffffffffff1"/>
    <w:rsid w:val="004A135A"/>
    <w:pPr>
      <w:contextualSpacing/>
    </w:pPr>
    <w:rPr>
      <w:bCs/>
      <w:lang w:val="x-none" w:eastAsia="x-none"/>
    </w:rPr>
  </w:style>
  <w:style w:type="paragraph" w:customStyle="1" w:styleId="5ff">
    <w:name w:val="Абзац списка5"/>
    <w:basedOn w:val="af2"/>
    <w:rsid w:val="004A135A"/>
    <w:pPr>
      <w:spacing w:after="200" w:line="288" w:lineRule="auto"/>
      <w:ind w:left="720"/>
      <w:contextualSpacing/>
      <w:jc w:val="both"/>
    </w:pPr>
    <w:rPr>
      <w:rFonts w:ascii="Calibri" w:hAnsi="Calibri"/>
      <w:sz w:val="22"/>
      <w:szCs w:val="22"/>
    </w:rPr>
  </w:style>
  <w:style w:type="character" w:customStyle="1" w:styleId="afffffffffffffffffffffffffff4">
    <w:name w:val="РАЗДЕЛ Знак"/>
    <w:aliases w:val="ГЛАВА Знак,H1 Знак Знак, РАЗДЕЛ Знак"/>
    <w:rsid w:val="004A135A"/>
    <w:rPr>
      <w:sz w:val="32"/>
      <w:lang w:val="ru-RU" w:eastAsia="ru-RU" w:bidi="ar-SA"/>
    </w:rPr>
  </w:style>
  <w:style w:type="paragraph" w:customStyle="1" w:styleId="1ffffffffd">
    <w:name w:val="Знак1 Знак Знак Знак Знак Знак Знак Знак Знак Знак"/>
    <w:basedOn w:val="af2"/>
    <w:autoRedefine/>
    <w:rsid w:val="004A135A"/>
    <w:pPr>
      <w:spacing w:after="160" w:line="240" w:lineRule="exact"/>
      <w:contextualSpacing/>
      <w:jc w:val="both"/>
    </w:pPr>
    <w:rPr>
      <w:rFonts w:eastAsia="SimSun"/>
      <w:b/>
      <w:sz w:val="28"/>
      <w:lang w:val="en-US" w:eastAsia="en-US"/>
    </w:rPr>
  </w:style>
  <w:style w:type="character" w:customStyle="1" w:styleId="afffffffffffffffffffffffffff5">
    <w:name w:val="Подпункт Знак Знак"/>
    <w:rsid w:val="004A135A"/>
    <w:rPr>
      <w:sz w:val="24"/>
      <w:lang w:val="ru-RU" w:eastAsia="ru-RU" w:bidi="ar-SA"/>
    </w:rPr>
  </w:style>
  <w:style w:type="paragraph" w:customStyle="1" w:styleId="13f2">
    <w:name w:val="Стиль простой + Междустр.интервал:  множитель 13 ин"/>
    <w:basedOn w:val="affffffffffff"/>
    <w:rsid w:val="004A135A"/>
    <w:pPr>
      <w:contextualSpacing/>
      <w:jc w:val="both"/>
    </w:pPr>
    <w:rPr>
      <w:lang w:val="x-none" w:eastAsia="x-none"/>
    </w:rPr>
  </w:style>
  <w:style w:type="paragraph" w:customStyle="1" w:styleId="1ffffffffe">
    <w:name w:val="основной текст Знак1 Знак Знак"/>
    <w:basedOn w:val="af2"/>
    <w:link w:val="1fffffffff"/>
    <w:uiPriority w:val="99"/>
    <w:rsid w:val="004A135A"/>
    <w:pPr>
      <w:spacing w:line="360" w:lineRule="auto"/>
      <w:ind w:firstLine="567"/>
      <w:contextualSpacing/>
      <w:jc w:val="both"/>
    </w:pPr>
    <w:rPr>
      <w:lang w:val="x-none" w:eastAsia="x-none"/>
    </w:rPr>
  </w:style>
  <w:style w:type="character" w:customStyle="1" w:styleId="1fffffffff">
    <w:name w:val="основной текст Знак1 Знак Знак Знак"/>
    <w:link w:val="1ffffffffe"/>
    <w:uiPriority w:val="99"/>
    <w:locked/>
    <w:rsid w:val="004A135A"/>
    <w:rPr>
      <w:sz w:val="24"/>
      <w:szCs w:val="24"/>
      <w:lang w:val="x-none" w:eastAsia="x-none"/>
    </w:rPr>
  </w:style>
  <w:style w:type="character" w:customStyle="1" w:styleId="2Arial10pt2">
    <w:name w:val="Стиль Основной текст 2 + Arial 10 pt Знак"/>
    <w:link w:val="2Arial10pt0"/>
    <w:rsid w:val="004A135A"/>
    <w:rPr>
      <w:rFonts w:ascii="Arial" w:hAnsi="Arial"/>
      <w:szCs w:val="24"/>
    </w:rPr>
  </w:style>
  <w:style w:type="paragraph" w:customStyle="1" w:styleId="CharChar20">
    <w:name w:val="Char Char2 Знак Знак Знак Знак Знак Знак"/>
    <w:basedOn w:val="af2"/>
    <w:rsid w:val="004A135A"/>
    <w:pPr>
      <w:contextualSpacing/>
      <w:jc w:val="both"/>
    </w:pPr>
    <w:rPr>
      <w:rFonts w:ascii="SimSun" w:eastAsia="SimSun" w:hAnsi="SimSun" w:cs="SimSun"/>
      <w:lang w:val="en-US" w:eastAsia="zh-CN"/>
    </w:rPr>
  </w:style>
  <w:style w:type="paragraph" w:customStyle="1" w:styleId="212">
    <w:name w:val="Стиль Маркированный список 2 + Перед:  12 пт"/>
    <w:basedOn w:val="af2"/>
    <w:rsid w:val="004A135A"/>
    <w:pPr>
      <w:keepNext/>
      <w:numPr>
        <w:numId w:val="150"/>
      </w:numPr>
      <w:autoSpaceDE w:val="0"/>
      <w:autoSpaceDN w:val="0"/>
      <w:adjustRightInd w:val="0"/>
      <w:spacing w:before="120"/>
      <w:ind w:firstLine="567"/>
      <w:contextualSpacing/>
      <w:jc w:val="both"/>
    </w:pPr>
    <w:rPr>
      <w:rFonts w:ascii="Arial" w:hAnsi="Arial" w:cs="Arial"/>
      <w:sz w:val="20"/>
    </w:rPr>
  </w:style>
  <w:style w:type="paragraph" w:customStyle="1" w:styleId="-20">
    <w:name w:val="Стиль Таблица-текст + полужирный2"/>
    <w:basedOn w:val="af2"/>
    <w:autoRedefine/>
    <w:rsid w:val="004A135A"/>
    <w:pPr>
      <w:keepNext/>
      <w:spacing w:before="120" w:after="120"/>
      <w:contextualSpacing/>
      <w:jc w:val="both"/>
    </w:pPr>
    <w:rPr>
      <w:bCs/>
      <w:sz w:val="20"/>
      <w:szCs w:val="16"/>
    </w:rPr>
  </w:style>
  <w:style w:type="character" w:customStyle="1" w:styleId="1fff3">
    <w:name w:val="Обычный 1 Знак Знак"/>
    <w:link w:val="1fff2"/>
    <w:rsid w:val="004A135A"/>
    <w:rPr>
      <w:rFonts w:ascii="Arial" w:hAnsi="Arial"/>
      <w:bCs/>
      <w:sz w:val="28"/>
    </w:rPr>
  </w:style>
  <w:style w:type="character" w:customStyle="1" w:styleId="aff6">
    <w:name w:val="Маркированный Знак"/>
    <w:link w:val="a"/>
    <w:uiPriority w:val="98"/>
    <w:rsid w:val="004A135A"/>
    <w:rPr>
      <w:bCs/>
      <w:sz w:val="22"/>
      <w:szCs w:val="22"/>
    </w:rPr>
  </w:style>
  <w:style w:type="paragraph" w:customStyle="1" w:styleId="Heading2a">
    <w:name w:val="Heading 2a"/>
    <w:basedOn w:val="3"/>
    <w:rsid w:val="004A135A"/>
    <w:pPr>
      <w:keepNext w:val="0"/>
      <w:tabs>
        <w:tab w:val="num" w:pos="737"/>
      </w:tabs>
      <w:overflowPunct w:val="0"/>
      <w:autoSpaceDE w:val="0"/>
      <w:autoSpaceDN w:val="0"/>
      <w:adjustRightInd w:val="0"/>
      <w:ind w:left="644" w:firstLine="709"/>
      <w:contextualSpacing/>
    </w:pPr>
    <w:rPr>
      <w:i w:val="0"/>
      <w:sz w:val="20"/>
      <w:szCs w:val="20"/>
      <w:lang w:eastAsia="en-US"/>
    </w:rPr>
  </w:style>
  <w:style w:type="paragraph" w:customStyle="1" w:styleId="Iauiue1">
    <w:name w:val="Iau?iue1"/>
    <w:rsid w:val="004A135A"/>
    <w:pPr>
      <w:widowControl w:val="0"/>
    </w:pPr>
  </w:style>
  <w:style w:type="paragraph" w:customStyle="1" w:styleId="1fffffffff0">
    <w:name w:val="ЗАГОЛОВОК 1"/>
    <w:basedOn w:val="10"/>
    <w:rsid w:val="004A135A"/>
    <w:pPr>
      <w:pageBreakBefore/>
      <w:widowControl/>
      <w:overflowPunct w:val="0"/>
      <w:autoSpaceDE w:val="0"/>
      <w:autoSpaceDN w:val="0"/>
      <w:adjustRightInd w:val="0"/>
      <w:spacing w:before="240" w:after="240" w:line="240" w:lineRule="auto"/>
      <w:ind w:left="1259" w:hanging="1259"/>
      <w:contextualSpacing/>
    </w:pPr>
    <w:rPr>
      <w:rFonts w:ascii="Arial" w:hAnsi="Arial"/>
      <w:szCs w:val="20"/>
    </w:rPr>
  </w:style>
  <w:style w:type="paragraph" w:customStyle="1" w:styleId="TableHeader">
    <w:name w:val="Table Header"/>
    <w:basedOn w:val="af2"/>
    <w:rsid w:val="004A135A"/>
    <w:pPr>
      <w:keepNext/>
      <w:overflowPunct w:val="0"/>
      <w:autoSpaceDE w:val="0"/>
      <w:autoSpaceDN w:val="0"/>
      <w:adjustRightInd w:val="0"/>
      <w:spacing w:before="60" w:after="60"/>
      <w:contextualSpacing/>
      <w:jc w:val="center"/>
    </w:pPr>
    <w:rPr>
      <w:rFonts w:ascii="Georgia" w:hAnsi="Georgia"/>
      <w:sz w:val="20"/>
      <w:szCs w:val="20"/>
    </w:rPr>
  </w:style>
  <w:style w:type="paragraph" w:customStyle="1" w:styleId="afffffffffffffffffffffffffff6">
    <w:name w:val="Заголовок так просто"/>
    <w:basedOn w:val="af2"/>
    <w:rsid w:val="004A135A"/>
    <w:pPr>
      <w:keepNext/>
      <w:overflowPunct w:val="0"/>
      <w:autoSpaceDE w:val="0"/>
      <w:autoSpaceDN w:val="0"/>
      <w:adjustRightInd w:val="0"/>
      <w:spacing w:before="240" w:after="240" w:line="288" w:lineRule="auto"/>
      <w:contextualSpacing/>
      <w:jc w:val="center"/>
    </w:pPr>
    <w:rPr>
      <w:rFonts w:ascii="Georgia" w:hAnsi="Georgia"/>
      <w:i/>
      <w:sz w:val="20"/>
      <w:szCs w:val="20"/>
    </w:rPr>
  </w:style>
  <w:style w:type="paragraph" w:customStyle="1" w:styleId="12pt1">
    <w:name w:val="Стиль Основной текст с отступом + 12 pt Первая строка:  1 см Пере..."/>
    <w:basedOn w:val="af2"/>
    <w:rsid w:val="004A135A"/>
    <w:pPr>
      <w:overflowPunct w:val="0"/>
      <w:autoSpaceDE w:val="0"/>
      <w:autoSpaceDN w:val="0"/>
      <w:adjustRightInd w:val="0"/>
      <w:spacing w:before="120" w:after="120" w:line="288" w:lineRule="auto"/>
      <w:ind w:firstLine="567"/>
      <w:contextualSpacing/>
      <w:jc w:val="both"/>
    </w:pPr>
    <w:rPr>
      <w:sz w:val="20"/>
      <w:szCs w:val="20"/>
    </w:rPr>
  </w:style>
  <w:style w:type="paragraph" w:customStyle="1" w:styleId="4RSKH4CHead">
    <w:name w:val="Заголовок 4.RSKH4.C Head"/>
    <w:basedOn w:val="af2"/>
    <w:next w:val="af2"/>
    <w:rsid w:val="004A135A"/>
    <w:pPr>
      <w:keepNext/>
      <w:keepLines/>
      <w:tabs>
        <w:tab w:val="num" w:pos="1211"/>
      </w:tabs>
      <w:overflowPunct w:val="0"/>
      <w:autoSpaceDE w:val="0"/>
      <w:autoSpaceDN w:val="0"/>
      <w:adjustRightInd w:val="0"/>
      <w:spacing w:before="240" w:after="60"/>
      <w:ind w:left="1211" w:hanging="360"/>
      <w:contextualSpacing/>
      <w:jc w:val="both"/>
      <w:outlineLvl w:val="3"/>
    </w:pPr>
    <w:rPr>
      <w:rFonts w:ascii="Arial" w:hAnsi="Arial"/>
      <w:b/>
      <w:snapToGrid w:val="0"/>
      <w:sz w:val="20"/>
      <w:szCs w:val="20"/>
    </w:rPr>
  </w:style>
  <w:style w:type="paragraph" w:customStyle="1" w:styleId="3RSKH3BHeadSubparagraaf">
    <w:name w:val="Заголовок 3.RSKH3.B Head.Subparagraaf"/>
    <w:basedOn w:val="af2"/>
    <w:next w:val="af2"/>
    <w:rsid w:val="004A135A"/>
    <w:pPr>
      <w:keepNext/>
      <w:keepLines/>
      <w:tabs>
        <w:tab w:val="num" w:pos="1211"/>
      </w:tabs>
      <w:overflowPunct w:val="0"/>
      <w:autoSpaceDE w:val="0"/>
      <w:autoSpaceDN w:val="0"/>
      <w:adjustRightInd w:val="0"/>
      <w:spacing w:before="240" w:after="60"/>
      <w:ind w:left="1211" w:hanging="360"/>
      <w:contextualSpacing/>
      <w:jc w:val="both"/>
      <w:outlineLvl w:val="2"/>
    </w:pPr>
    <w:rPr>
      <w:rFonts w:ascii="Arial" w:hAnsi="Arial"/>
      <w:b/>
      <w:sz w:val="22"/>
      <w:szCs w:val="20"/>
    </w:rPr>
  </w:style>
  <w:style w:type="paragraph" w:customStyle="1" w:styleId="PlainText1">
    <w:name w:val="Plain Text1"/>
    <w:rsid w:val="004A135A"/>
    <w:pPr>
      <w:overflowPunct w:val="0"/>
      <w:autoSpaceDE w:val="0"/>
      <w:autoSpaceDN w:val="0"/>
      <w:adjustRightInd w:val="0"/>
      <w:spacing w:line="360" w:lineRule="auto"/>
      <w:ind w:firstLine="709"/>
      <w:jc w:val="both"/>
    </w:pPr>
    <w:rPr>
      <w:rFonts w:ascii="Peterburg" w:hAnsi="Peterburg"/>
      <w:sz w:val="28"/>
    </w:rPr>
  </w:style>
  <w:style w:type="paragraph" w:customStyle="1" w:styleId="afffffffffffffffffffffffffff7">
    <w:name w:val="Нумерация"/>
    <w:basedOn w:val="af2"/>
    <w:rsid w:val="004A135A"/>
    <w:pPr>
      <w:spacing w:before="40" w:after="40"/>
      <w:contextualSpacing/>
      <w:jc w:val="both"/>
    </w:pPr>
    <w:rPr>
      <w:rFonts w:ascii="Arial" w:hAnsi="Arial"/>
      <w:sz w:val="20"/>
    </w:rPr>
  </w:style>
  <w:style w:type="paragraph" w:customStyle="1" w:styleId="1fffffffff1">
    <w:name w:val="Îáû÷íûé1"/>
    <w:rsid w:val="004A135A"/>
    <w:rPr>
      <w:lang w:val="en-US" w:eastAsia="en-US"/>
    </w:rPr>
  </w:style>
  <w:style w:type="paragraph" w:customStyle="1" w:styleId="predc">
    <w:name w:val="predc"/>
    <w:basedOn w:val="af2"/>
    <w:rsid w:val="004A135A"/>
    <w:pPr>
      <w:spacing w:before="100" w:beforeAutospacing="1" w:after="100" w:afterAutospacing="1"/>
      <w:contextualSpacing/>
      <w:jc w:val="both"/>
    </w:pPr>
  </w:style>
  <w:style w:type="character" w:customStyle="1" w:styleId="afffffffffffffffffffffffffa">
    <w:name w:val="Текст таблицы Знак"/>
    <w:link w:val="afffffffffffffffffffffffff9"/>
    <w:uiPriority w:val="99"/>
    <w:locked/>
    <w:rsid w:val="004A135A"/>
    <w:rPr>
      <w:rFonts w:ascii="Arial" w:eastAsia="Proxy 9" w:hAnsi="Arial"/>
      <w:lang w:val="x-none" w:eastAsia="x-none"/>
    </w:rPr>
  </w:style>
  <w:style w:type="character" w:customStyle="1" w:styleId="afffffffffffffffffffffffff8">
    <w:name w:val="Данные таблицы Знак"/>
    <w:link w:val="afffffffffffffffffffffffff7"/>
    <w:uiPriority w:val="99"/>
    <w:locked/>
    <w:rsid w:val="004A135A"/>
    <w:rPr>
      <w:rFonts w:ascii="Arial" w:eastAsia="Proxy 9" w:hAnsi="Arial"/>
      <w:lang w:val="x-none" w:eastAsia="x-none"/>
    </w:rPr>
  </w:style>
  <w:style w:type="paragraph" w:customStyle="1" w:styleId="afffffffffffffffffffffffffff8">
    <w:name w:val="заголовок"/>
    <w:basedOn w:val="10"/>
    <w:next w:val="af2"/>
    <w:uiPriority w:val="99"/>
    <w:rsid w:val="004A135A"/>
    <w:pPr>
      <w:pageBreakBefore/>
      <w:autoSpaceDE w:val="0"/>
      <w:autoSpaceDN w:val="0"/>
      <w:adjustRightInd w:val="0"/>
      <w:spacing w:before="360" w:line="240" w:lineRule="auto"/>
      <w:ind w:right="10"/>
      <w:contextualSpacing/>
    </w:pPr>
    <w:rPr>
      <w:rFonts w:ascii="Verdana" w:hAnsi="Verdana" w:cs="Arial"/>
      <w:sz w:val="20"/>
      <w:szCs w:val="20"/>
      <w:lang w:eastAsia="en-US"/>
    </w:rPr>
  </w:style>
  <w:style w:type="paragraph" w:customStyle="1" w:styleId="afffffffffffffffffffffffffff9">
    <w:name w:val="специально мелкий шрифт"/>
    <w:basedOn w:val="af2"/>
    <w:uiPriority w:val="99"/>
    <w:rsid w:val="004A135A"/>
    <w:pPr>
      <w:autoSpaceDE w:val="0"/>
      <w:autoSpaceDN w:val="0"/>
      <w:adjustRightInd w:val="0"/>
      <w:ind w:right="68"/>
      <w:contextualSpacing/>
      <w:jc w:val="both"/>
    </w:pPr>
    <w:rPr>
      <w:rFonts w:ascii="Arial" w:hAnsi="Arial"/>
      <w:sz w:val="18"/>
      <w:szCs w:val="20"/>
      <w:lang w:eastAsia="en-US"/>
    </w:rPr>
  </w:style>
  <w:style w:type="paragraph" w:customStyle="1" w:styleId="1fffffffff2">
    <w:name w:val="Стиль Основной текст + Междустр.интервал:  одинарный1"/>
    <w:basedOn w:val="affd"/>
    <w:autoRedefine/>
    <w:uiPriority w:val="99"/>
    <w:rsid w:val="004A135A"/>
    <w:pPr>
      <w:tabs>
        <w:tab w:val="center" w:pos="-3060"/>
        <w:tab w:val="left" w:pos="-360"/>
        <w:tab w:val="left" w:pos="426"/>
        <w:tab w:val="left" w:pos="3060"/>
      </w:tabs>
      <w:ind w:firstLine="0"/>
      <w:contextualSpacing/>
    </w:pPr>
    <w:rPr>
      <w:rFonts w:ascii="Arial" w:hAnsi="Arial"/>
      <w:b/>
      <w:sz w:val="20"/>
    </w:rPr>
  </w:style>
  <w:style w:type="paragraph" w:customStyle="1" w:styleId="10e">
    <w:name w:val="Стиль Данные таблицы + 10 пт полужирный"/>
    <w:basedOn w:val="afffffffffffffffffffffffff7"/>
    <w:uiPriority w:val="99"/>
    <w:rsid w:val="004A135A"/>
    <w:pPr>
      <w:tabs>
        <w:tab w:val="clear" w:pos="800"/>
        <w:tab w:val="left" w:pos="454"/>
      </w:tabs>
      <w:autoSpaceDE w:val="0"/>
      <w:autoSpaceDN w:val="0"/>
      <w:adjustRightInd w:val="0"/>
      <w:spacing w:before="40" w:after="40"/>
      <w:ind w:left="-51" w:right="-74" w:hanging="170"/>
      <w:contextualSpacing/>
    </w:pPr>
    <w:rPr>
      <w:rFonts w:eastAsia="Times New Roman" w:cs="Arial"/>
      <w:b/>
      <w:iCs/>
      <w:sz w:val="18"/>
      <w:szCs w:val="28"/>
      <w:lang w:val="en-US" w:eastAsia="en-US"/>
    </w:rPr>
  </w:style>
  <w:style w:type="paragraph" w:customStyle="1" w:styleId="a10">
    <w:name w:val="a1"/>
    <w:basedOn w:val="af2"/>
    <w:uiPriority w:val="99"/>
    <w:rsid w:val="004A135A"/>
    <w:pPr>
      <w:spacing w:before="60" w:after="60"/>
      <w:contextualSpacing/>
      <w:jc w:val="both"/>
    </w:pPr>
    <w:rPr>
      <w:rFonts w:ascii="Arial" w:hAnsi="Arial" w:cs="Arial"/>
      <w:sz w:val="20"/>
      <w:szCs w:val="20"/>
    </w:rPr>
  </w:style>
  <w:style w:type="paragraph" w:customStyle="1" w:styleId="afffffffffffffffffffffffffffa">
    <w:name w:val="красный"/>
    <w:basedOn w:val="af2"/>
    <w:uiPriority w:val="99"/>
    <w:rsid w:val="004A135A"/>
    <w:pPr>
      <w:autoSpaceDE w:val="0"/>
      <w:autoSpaceDN w:val="0"/>
      <w:adjustRightInd w:val="0"/>
      <w:spacing w:before="120"/>
      <w:contextualSpacing/>
      <w:jc w:val="both"/>
    </w:pPr>
    <w:rPr>
      <w:rFonts w:ascii="Arial" w:hAnsi="Arial"/>
      <w:color w:val="FF0000"/>
      <w:sz w:val="20"/>
      <w:szCs w:val="20"/>
      <w:lang w:eastAsia="en-US"/>
    </w:rPr>
  </w:style>
  <w:style w:type="paragraph" w:customStyle="1" w:styleId="Text0">
    <w:name w:val="Text"/>
    <w:basedOn w:val="afc"/>
    <w:uiPriority w:val="99"/>
    <w:rsid w:val="004A135A"/>
    <w:pPr>
      <w:spacing w:line="240" w:lineRule="auto"/>
      <w:ind w:firstLine="0"/>
      <w:contextualSpacing/>
    </w:pPr>
    <w:rPr>
      <w:rFonts w:ascii="Arial" w:hAnsi="Arial"/>
      <w:sz w:val="22"/>
      <w:lang w:val="x-none" w:eastAsia="x-none"/>
    </w:rPr>
  </w:style>
  <w:style w:type="paragraph" w:customStyle="1" w:styleId="1138">
    <w:name w:val="Стиль Основной текст 1 + полужирный курсив Первая строка:  13 см..."/>
    <w:basedOn w:val="1b"/>
    <w:autoRedefine/>
    <w:uiPriority w:val="99"/>
    <w:rsid w:val="004A135A"/>
    <w:pPr>
      <w:keepNext/>
      <w:tabs>
        <w:tab w:val="clear" w:pos="0"/>
        <w:tab w:val="clear" w:pos="709"/>
      </w:tabs>
      <w:spacing w:before="120" w:line="240" w:lineRule="auto"/>
      <w:ind w:firstLine="0"/>
      <w:contextualSpacing/>
    </w:pPr>
    <w:rPr>
      <w:rFonts w:ascii="Arial" w:hAnsi="Arial"/>
      <w:b/>
      <w:i/>
      <w:iCs/>
      <w:sz w:val="20"/>
      <w:szCs w:val="20"/>
    </w:rPr>
  </w:style>
  <w:style w:type="paragraph" w:customStyle="1" w:styleId="afffffffffffffffffffffffffffb">
    <w:name w:val="Текст с отступом"/>
    <w:basedOn w:val="af2"/>
    <w:uiPriority w:val="99"/>
    <w:rsid w:val="004A135A"/>
    <w:pPr>
      <w:ind w:firstLine="720"/>
      <w:contextualSpacing/>
      <w:jc w:val="both"/>
    </w:pPr>
    <w:rPr>
      <w:rFonts w:ascii="Arial" w:hAnsi="Arial"/>
    </w:rPr>
  </w:style>
  <w:style w:type="character" w:customStyle="1" w:styleId="afffffffffffffffffffffffffffc">
    <w:name w:val="штамп раздела Знак Знак"/>
    <w:link w:val="afffffffffffffffffffffffffffd"/>
    <w:uiPriority w:val="99"/>
    <w:locked/>
    <w:rsid w:val="004A135A"/>
    <w:rPr>
      <w:rFonts w:ascii="Arial" w:hAnsi="Arial" w:cs="Arial CYR"/>
      <w:sz w:val="18"/>
    </w:rPr>
  </w:style>
  <w:style w:type="paragraph" w:customStyle="1" w:styleId="afffffffffffffffffffffffffffd">
    <w:name w:val="штамп раздела Знак"/>
    <w:basedOn w:val="af2"/>
    <w:link w:val="afffffffffffffffffffffffffffc"/>
    <w:autoRedefine/>
    <w:uiPriority w:val="99"/>
    <w:rsid w:val="004A135A"/>
    <w:pPr>
      <w:keepNext/>
      <w:contextualSpacing/>
      <w:jc w:val="both"/>
    </w:pPr>
    <w:rPr>
      <w:rFonts w:ascii="Arial" w:hAnsi="Arial" w:cs="Arial CYR"/>
      <w:sz w:val="18"/>
      <w:szCs w:val="20"/>
    </w:rPr>
  </w:style>
  <w:style w:type="paragraph" w:customStyle="1" w:styleId="afffffffffffffffffffffffffffe">
    <w:name w:val="маркированный"/>
    <w:basedOn w:val="af2"/>
    <w:uiPriority w:val="99"/>
    <w:rsid w:val="004A135A"/>
    <w:pPr>
      <w:tabs>
        <w:tab w:val="center" w:pos="-3060"/>
        <w:tab w:val="left" w:pos="-360"/>
        <w:tab w:val="num" w:pos="720"/>
        <w:tab w:val="left" w:pos="3060"/>
      </w:tabs>
      <w:spacing w:before="120"/>
      <w:ind w:left="720" w:hanging="360"/>
      <w:contextualSpacing/>
      <w:jc w:val="both"/>
    </w:pPr>
    <w:rPr>
      <w:rFonts w:ascii="Arial" w:hAnsi="Arial"/>
      <w:color w:val="00B050"/>
      <w:sz w:val="20"/>
      <w:szCs w:val="20"/>
    </w:rPr>
  </w:style>
  <w:style w:type="character" w:customStyle="1" w:styleId="1fffffffff3">
    <w:name w:val="Основной текст1 Знак Знак Знак Знак"/>
    <w:locked/>
    <w:rsid w:val="004A135A"/>
    <w:rPr>
      <w:rFonts w:ascii="Verdana" w:eastAsia="Batang" w:hAnsi="Verdana"/>
      <w:bCs/>
      <w:sz w:val="18"/>
      <w:szCs w:val="18"/>
    </w:rPr>
  </w:style>
  <w:style w:type="character" w:customStyle="1" w:styleId="affffffffffffffffffffffffffff">
    <w:name w:val="*Маркер_Эд Знак Знак"/>
    <w:link w:val="affffffffffffffffffffffffffff0"/>
    <w:uiPriority w:val="99"/>
    <w:locked/>
    <w:rsid w:val="004A135A"/>
    <w:rPr>
      <w:rFonts w:ascii="Arial" w:hAnsi="Arial" w:cs="Arial"/>
      <w:bCs/>
      <w:iCs/>
      <w:sz w:val="22"/>
      <w:szCs w:val="28"/>
    </w:rPr>
  </w:style>
  <w:style w:type="paragraph" w:customStyle="1" w:styleId="affffffffffffffffffffffffffff0">
    <w:name w:val="*Маркер_Эд"/>
    <w:basedOn w:val="af2"/>
    <w:link w:val="affffffffffffffffffffffffffff"/>
    <w:uiPriority w:val="99"/>
    <w:rsid w:val="004A135A"/>
    <w:pPr>
      <w:tabs>
        <w:tab w:val="left" w:pos="454"/>
      </w:tabs>
      <w:spacing w:before="120"/>
      <w:ind w:left="624" w:hanging="170"/>
      <w:contextualSpacing/>
      <w:jc w:val="both"/>
    </w:pPr>
    <w:rPr>
      <w:rFonts w:ascii="Arial" w:hAnsi="Arial" w:cs="Arial"/>
      <w:bCs/>
      <w:iCs/>
      <w:sz w:val="22"/>
      <w:szCs w:val="28"/>
    </w:rPr>
  </w:style>
  <w:style w:type="paragraph" w:customStyle="1" w:styleId="CharCharCharChar1">
    <w:name w:val="Знак Знак Знак Знак Знак Знак Знак Знак Знак Char Char Знак Знак Знак Знак Char Char Знак Знак Знак Знак Знак Знак Знак Знак Знак Знак Знак Знак"/>
    <w:basedOn w:val="af2"/>
    <w:autoRedefine/>
    <w:uiPriority w:val="99"/>
    <w:rsid w:val="004A135A"/>
    <w:pPr>
      <w:spacing w:after="160" w:line="240" w:lineRule="exact"/>
      <w:contextualSpacing/>
      <w:jc w:val="both"/>
    </w:pPr>
    <w:rPr>
      <w:rFonts w:eastAsia="SimSun"/>
      <w:b/>
      <w:bCs/>
      <w:sz w:val="28"/>
      <w:szCs w:val="28"/>
      <w:lang w:val="en-US" w:eastAsia="en-US"/>
    </w:rPr>
  </w:style>
  <w:style w:type="character" w:customStyle="1" w:styleId="SOURSES1">
    <w:name w:val="**SOURSES Знак"/>
    <w:link w:val="SOURSES0"/>
    <w:uiPriority w:val="99"/>
    <w:locked/>
    <w:rsid w:val="004A135A"/>
    <w:rPr>
      <w:rFonts w:ascii="Arial" w:hAnsi="Arial"/>
      <w:i/>
      <w:sz w:val="14"/>
    </w:rPr>
  </w:style>
  <w:style w:type="paragraph" w:customStyle="1" w:styleId="affffffffffffffffffffffffffff1">
    <w:name w:val="Название_Рисунок"/>
    <w:basedOn w:val="afa"/>
    <w:next w:val="af2"/>
    <w:uiPriority w:val="99"/>
    <w:rsid w:val="004A135A"/>
    <w:pPr>
      <w:autoSpaceDE w:val="0"/>
      <w:autoSpaceDN w:val="0"/>
      <w:adjustRightInd w:val="0"/>
      <w:spacing w:before="120"/>
      <w:contextualSpacing/>
      <w:jc w:val="both"/>
    </w:pPr>
    <w:rPr>
      <w:rFonts w:ascii="Arial" w:hAnsi="Arial" w:cs="Arial"/>
      <w:bCs/>
      <w:lang w:val="x-none" w:eastAsia="en-US"/>
    </w:rPr>
  </w:style>
  <w:style w:type="paragraph" w:customStyle="1" w:styleId="bullet8">
    <w:name w:val="bullet"/>
    <w:basedOn w:val="aff0"/>
    <w:uiPriority w:val="99"/>
    <w:rsid w:val="004A135A"/>
    <w:pPr>
      <w:tabs>
        <w:tab w:val="clear" w:pos="4677"/>
        <w:tab w:val="clear" w:pos="9355"/>
      </w:tabs>
      <w:spacing w:before="120"/>
      <w:contextualSpacing/>
      <w:jc w:val="both"/>
    </w:pPr>
    <w:rPr>
      <w:rFonts w:cs="Arial"/>
      <w:sz w:val="22"/>
      <w:szCs w:val="24"/>
      <w:lang w:val="x-none"/>
    </w:rPr>
  </w:style>
  <w:style w:type="paragraph" w:customStyle="1" w:styleId="affffffffffffffffffffffffffff2">
    <w:name w:val="УТВЕРЖДАЕМАЯ"/>
    <w:basedOn w:val="af2"/>
    <w:autoRedefine/>
    <w:uiPriority w:val="99"/>
    <w:rsid w:val="004A135A"/>
    <w:pPr>
      <w:keepNext/>
      <w:spacing w:before="120" w:line="288" w:lineRule="auto"/>
      <w:contextualSpacing/>
      <w:jc w:val="center"/>
    </w:pPr>
    <w:rPr>
      <w:rFonts w:ascii="Cambria" w:hAnsi="Cambria" w:cs="Arial"/>
      <w:b/>
      <w:caps/>
      <w:sz w:val="22"/>
      <w:szCs w:val="22"/>
      <w:lang w:val="en-US" w:eastAsia="en-US"/>
    </w:rPr>
  </w:style>
  <w:style w:type="paragraph" w:customStyle="1" w:styleId="16a">
    <w:name w:val="Стиль Основной текст 1 + Перед:  6 пт Междустр.интервал:  одинарный"/>
    <w:basedOn w:val="af2"/>
    <w:autoRedefine/>
    <w:uiPriority w:val="99"/>
    <w:rsid w:val="004A135A"/>
    <w:pPr>
      <w:tabs>
        <w:tab w:val="left" w:pos="9105"/>
      </w:tabs>
      <w:spacing w:before="120" w:line="360" w:lineRule="auto"/>
      <w:ind w:firstLine="567"/>
      <w:contextualSpacing/>
      <w:jc w:val="both"/>
    </w:pPr>
    <w:rPr>
      <w:rFonts w:ascii="Arial" w:hAnsi="Arial"/>
      <w:b/>
    </w:rPr>
  </w:style>
  <w:style w:type="character" w:customStyle="1" w:styleId="MARKER11">
    <w:name w:val="**MARKER_1 Знак Знак"/>
    <w:link w:val="MARKER10"/>
    <w:uiPriority w:val="99"/>
    <w:locked/>
    <w:rsid w:val="004A135A"/>
    <w:rPr>
      <w:rFonts w:ascii="Arial" w:hAnsi="Arial"/>
    </w:rPr>
  </w:style>
  <w:style w:type="paragraph" w:customStyle="1" w:styleId="Garamond11pt">
    <w:name w:val="Стиль Таблица № + Garamond 11 pt"/>
    <w:basedOn w:val="afffffff5"/>
    <w:autoRedefine/>
    <w:uiPriority w:val="99"/>
    <w:rsid w:val="004A135A"/>
    <w:pPr>
      <w:spacing w:before="20" w:after="0"/>
      <w:contextualSpacing/>
      <w:jc w:val="both"/>
    </w:pPr>
    <w:rPr>
      <w:rFonts w:ascii="Verdana" w:hAnsi="Verdana"/>
      <w:bCs/>
      <w:szCs w:val="20"/>
      <w:lang w:val="x-none" w:eastAsia="x-none"/>
    </w:rPr>
  </w:style>
  <w:style w:type="paragraph" w:customStyle="1" w:styleId="DocumentSubtitle">
    <w:name w:val="DocumentSubtitle"/>
    <w:uiPriority w:val="99"/>
    <w:rsid w:val="004A135A"/>
    <w:pPr>
      <w:spacing w:before="240" w:after="240"/>
      <w:jc w:val="center"/>
    </w:pPr>
    <w:rPr>
      <w:rFonts w:ascii="Verdana" w:hAnsi="Verdana"/>
      <w:b/>
      <w:sz w:val="28"/>
      <w:szCs w:val="24"/>
      <w:lang w:val="en-GB" w:eastAsia="da-DK"/>
    </w:rPr>
  </w:style>
  <w:style w:type="character" w:customStyle="1" w:styleId="2ffffffd">
    <w:name w:val="Табл2 Знак"/>
    <w:link w:val="2ffffffe"/>
    <w:uiPriority w:val="99"/>
    <w:locked/>
    <w:rsid w:val="004A135A"/>
    <w:rPr>
      <w:rFonts w:ascii="Verdana" w:hAnsi="Verdana"/>
      <w:szCs w:val="24"/>
    </w:rPr>
  </w:style>
  <w:style w:type="paragraph" w:customStyle="1" w:styleId="2ffffffe">
    <w:name w:val="Табл2"/>
    <w:basedOn w:val="af2"/>
    <w:link w:val="2ffffffd"/>
    <w:uiPriority w:val="99"/>
    <w:rsid w:val="004A135A"/>
    <w:pPr>
      <w:ind w:left="709"/>
      <w:contextualSpacing/>
      <w:jc w:val="both"/>
    </w:pPr>
    <w:rPr>
      <w:rFonts w:ascii="Verdana" w:hAnsi="Verdana"/>
      <w:sz w:val="20"/>
    </w:rPr>
  </w:style>
  <w:style w:type="character" w:customStyle="1" w:styleId="affffffffffffffffffffffffffff3">
    <w:name w:val="Обычн таб Знак"/>
    <w:link w:val="affffffffffffffffffffffffffff4"/>
    <w:uiPriority w:val="99"/>
    <w:locked/>
    <w:rsid w:val="004A135A"/>
    <w:rPr>
      <w:rFonts w:ascii="Verdana" w:hAnsi="Verdana"/>
      <w:szCs w:val="24"/>
      <w:lang w:val="en-US"/>
    </w:rPr>
  </w:style>
  <w:style w:type="paragraph" w:customStyle="1" w:styleId="affffffffffffffffffffffffffff4">
    <w:name w:val="Обычн таб"/>
    <w:basedOn w:val="af2"/>
    <w:link w:val="affffffffffffffffffffffffffff3"/>
    <w:uiPriority w:val="99"/>
    <w:rsid w:val="004A135A"/>
    <w:pPr>
      <w:contextualSpacing/>
      <w:jc w:val="both"/>
    </w:pPr>
    <w:rPr>
      <w:rFonts w:ascii="Verdana" w:hAnsi="Verdana"/>
      <w:sz w:val="20"/>
      <w:lang w:val="en-US"/>
    </w:rPr>
  </w:style>
  <w:style w:type="character" w:customStyle="1" w:styleId="affffffffffffffffffffffffffff5">
    <w:name w:val="Шапка таблицы Знак"/>
    <w:uiPriority w:val="99"/>
    <w:rsid w:val="004A135A"/>
    <w:rPr>
      <w:rFonts w:ascii="Arial" w:hAnsi="Arial" w:cs="Times New Roman" w:hint="default"/>
      <w:sz w:val="18"/>
      <w:szCs w:val="18"/>
      <w:lang w:val="ru-RU" w:eastAsia="ru-RU" w:bidi="ar-SA"/>
    </w:rPr>
  </w:style>
  <w:style w:type="character" w:customStyle="1" w:styleId="affffffffffffffffffffffffffff6">
    <w:name w:val="марк Знак"/>
    <w:uiPriority w:val="99"/>
    <w:rsid w:val="004A135A"/>
    <w:rPr>
      <w:rFonts w:ascii="Arial" w:hAnsi="Arial" w:cs="Arial" w:hint="default"/>
      <w:bCs/>
      <w:lang w:val="ru-RU" w:eastAsia="ru-RU" w:bidi="ar-SA"/>
    </w:rPr>
  </w:style>
  <w:style w:type="character" w:customStyle="1" w:styleId="1fffffffff4">
    <w:name w:val="Данные таблицы Знак1"/>
    <w:uiPriority w:val="99"/>
    <w:rsid w:val="004A135A"/>
    <w:rPr>
      <w:rFonts w:ascii="Arial" w:hAnsi="Arial" w:cs="Times New Roman" w:hint="default"/>
      <w:sz w:val="24"/>
      <w:szCs w:val="24"/>
      <w:lang w:val="ru-RU" w:eastAsia="ru-RU" w:bidi="ar-SA"/>
    </w:rPr>
  </w:style>
  <w:style w:type="character" w:customStyle="1" w:styleId="1fffffffff5">
    <w:name w:val="марк Знак Знак1"/>
    <w:uiPriority w:val="99"/>
    <w:rsid w:val="004A135A"/>
    <w:rPr>
      <w:rFonts w:ascii="Verdana" w:eastAsia="Batang" w:hAnsi="Verdana" w:cs="Arial"/>
      <w:bCs/>
      <w:sz w:val="18"/>
      <w:szCs w:val="18"/>
    </w:rPr>
  </w:style>
  <w:style w:type="character" w:customStyle="1" w:styleId="affffffffffffffffffffffffffff7">
    <w:name w:val="Текст таблицы Знак Знак"/>
    <w:uiPriority w:val="99"/>
    <w:rsid w:val="004A135A"/>
    <w:rPr>
      <w:rFonts w:ascii="Verdana" w:hAnsi="Verdana" w:cs="Times New Roman" w:hint="default"/>
      <w:snapToGrid/>
      <w:sz w:val="18"/>
      <w:szCs w:val="18"/>
    </w:rPr>
  </w:style>
  <w:style w:type="paragraph" w:customStyle="1" w:styleId="affffffffffffffffffffffffffff8">
    <w:name w:val="название проекта"/>
    <w:basedOn w:val="1fffff7"/>
    <w:autoRedefine/>
    <w:uiPriority w:val="99"/>
    <w:rsid w:val="004A135A"/>
    <w:pPr>
      <w:framePr w:hSpace="180" w:wrap="around" w:vAnchor="page" w:hAnchor="margin" w:y="3392"/>
      <w:spacing w:line="240" w:lineRule="auto"/>
      <w:ind w:left="0" w:firstLine="0"/>
      <w:contextualSpacing/>
    </w:pPr>
    <w:rPr>
      <w:rFonts w:ascii="Verdana" w:hAnsi="Verdana"/>
      <w:b/>
      <w:sz w:val="32"/>
      <w:szCs w:val="32"/>
    </w:rPr>
  </w:style>
  <w:style w:type="character" w:customStyle="1" w:styleId="BodyTextChar10">
    <w:name w:val="Body Text Char1 Знак"/>
    <w:aliases w:val="Основной текст Знак Char Знак,Основной текст Знак Знак Знак Знак Знак Знак Char Знак,Основной текст Знак Знак Знак Знак Знак Char Знак,Основной текст Знак Знак Знак Char Знак,Основной текст Знак Знак Char Знак"/>
    <w:rsid w:val="004A135A"/>
    <w:rPr>
      <w:rFonts w:ascii="Arial" w:hAnsi="Arial" w:cs="Arial"/>
      <w:lang w:val="en-GB" w:eastAsia="ru-RU" w:bidi="ar-SA"/>
    </w:rPr>
  </w:style>
  <w:style w:type="paragraph" w:customStyle="1" w:styleId="kleinkopje">
    <w:name w:val="kleinkopje"/>
    <w:basedOn w:val="af2"/>
    <w:rsid w:val="004A135A"/>
    <w:pPr>
      <w:tabs>
        <w:tab w:val="left" w:pos="567"/>
        <w:tab w:val="left" w:pos="1134"/>
        <w:tab w:val="left" w:pos="1701"/>
        <w:tab w:val="left" w:pos="2268"/>
        <w:tab w:val="left" w:pos="3402"/>
        <w:tab w:val="left" w:pos="4536"/>
        <w:tab w:val="right" w:pos="9356"/>
      </w:tabs>
      <w:contextualSpacing/>
      <w:jc w:val="both"/>
    </w:pPr>
    <w:rPr>
      <w:rFonts w:ascii="Arial" w:hAnsi="Arial"/>
      <w:b/>
      <w:sz w:val="12"/>
      <w:szCs w:val="20"/>
      <w:lang w:val="en-GB"/>
    </w:rPr>
  </w:style>
  <w:style w:type="paragraph" w:customStyle="1" w:styleId="CM3">
    <w:name w:val="CM3"/>
    <w:basedOn w:val="Default"/>
    <w:next w:val="Default"/>
    <w:rsid w:val="004A135A"/>
    <w:pPr>
      <w:widowControl w:val="0"/>
      <w:spacing w:after="235"/>
    </w:pPr>
    <w:rPr>
      <w:rFonts w:ascii="Arial" w:hAnsi="Arial"/>
      <w:color w:val="auto"/>
    </w:rPr>
  </w:style>
  <w:style w:type="paragraph" w:customStyle="1" w:styleId="CM4">
    <w:name w:val="CM4"/>
    <w:basedOn w:val="Default"/>
    <w:next w:val="Default"/>
    <w:rsid w:val="004A135A"/>
    <w:pPr>
      <w:widowControl w:val="0"/>
      <w:spacing w:after="138"/>
    </w:pPr>
    <w:rPr>
      <w:rFonts w:ascii="Arial" w:hAnsi="Arial"/>
      <w:color w:val="auto"/>
    </w:rPr>
  </w:style>
  <w:style w:type="paragraph" w:customStyle="1" w:styleId="StyleHeading3">
    <w:name w:val="Style Heading 3"/>
    <w:aliases w:val="Subparagraaf + Justified"/>
    <w:basedOn w:val="3"/>
    <w:link w:val="StyleHeading3Char"/>
    <w:autoRedefine/>
    <w:rsid w:val="004A135A"/>
    <w:pPr>
      <w:tabs>
        <w:tab w:val="num" w:pos="737"/>
      </w:tabs>
      <w:spacing w:before="720" w:after="60"/>
      <w:ind w:left="644" w:firstLine="709"/>
      <w:contextualSpacing/>
    </w:pPr>
    <w:rPr>
      <w:rFonts w:ascii="Arial" w:hAnsi="Arial"/>
      <w:bCs/>
      <w:i w:val="0"/>
      <w:sz w:val="20"/>
      <w:szCs w:val="20"/>
      <w:lang w:val="x-none" w:eastAsia="x-none"/>
    </w:rPr>
  </w:style>
  <w:style w:type="character" w:customStyle="1" w:styleId="StyleHeading3Char">
    <w:name w:val="Style Heading 3 Char"/>
    <w:aliases w:val="Subparagraaf + Justified Char"/>
    <w:link w:val="StyleHeading3"/>
    <w:rsid w:val="004A135A"/>
    <w:rPr>
      <w:rFonts w:ascii="Arial" w:hAnsi="Arial"/>
      <w:b/>
      <w:bCs/>
      <w:lang w:val="x-none" w:eastAsia="x-none"/>
    </w:rPr>
  </w:style>
  <w:style w:type="paragraph" w:customStyle="1" w:styleId="1fffffffff6">
    <w:name w:val="Знак Знак Знак Знак Знак Знак1 Знак Знак"/>
    <w:basedOn w:val="af2"/>
    <w:rsid w:val="004A135A"/>
    <w:pPr>
      <w:contextualSpacing/>
      <w:jc w:val="both"/>
    </w:pPr>
    <w:rPr>
      <w:rFonts w:ascii="SimSun" w:eastAsia="SimSun" w:hAnsi="SimSun" w:cs="SimSun"/>
      <w:lang w:val="en-US" w:eastAsia="zh-CN"/>
    </w:rPr>
  </w:style>
  <w:style w:type="paragraph" w:customStyle="1" w:styleId="1fffffffff7">
    <w:name w:val="Основной текст с отступом1"/>
    <w:basedOn w:val="af2"/>
    <w:rsid w:val="004A135A"/>
    <w:pPr>
      <w:ind w:left="360" w:firstLine="348"/>
      <w:contextualSpacing/>
      <w:jc w:val="both"/>
    </w:pPr>
  </w:style>
  <w:style w:type="character" w:customStyle="1" w:styleId="266">
    <w:name w:val="Знак Знак26"/>
    <w:locked/>
    <w:rsid w:val="004A135A"/>
    <w:rPr>
      <w:b/>
      <w:sz w:val="28"/>
      <w:lang w:val="ru-RU" w:eastAsia="ru-RU" w:bidi="ar-SA"/>
    </w:rPr>
  </w:style>
  <w:style w:type="character" w:customStyle="1" w:styleId="2fffffff">
    <w:name w:val="Знак2 Знак Знак"/>
    <w:rsid w:val="004A135A"/>
    <w:rPr>
      <w:rFonts w:ascii="Arial" w:hAnsi="Arial" w:cs="Arial"/>
      <w:b/>
      <w:bCs/>
      <w:kern w:val="32"/>
      <w:sz w:val="32"/>
      <w:szCs w:val="32"/>
      <w:lang w:val="ru-RU" w:eastAsia="ru-RU" w:bidi="ar-SA"/>
    </w:rPr>
  </w:style>
  <w:style w:type="paragraph" w:customStyle="1" w:styleId="CharChar21">
    <w:name w:val="Char Char2 Знак Знак Знак Знак Знак Знак"/>
    <w:basedOn w:val="af2"/>
    <w:rsid w:val="004A135A"/>
    <w:pPr>
      <w:contextualSpacing/>
      <w:jc w:val="both"/>
    </w:pPr>
    <w:rPr>
      <w:rFonts w:ascii="SimSun" w:eastAsia="SimSun" w:hAnsi="SimSun" w:cs="SimSun"/>
      <w:lang w:val="en-US" w:eastAsia="zh-CN"/>
    </w:rPr>
  </w:style>
  <w:style w:type="paragraph" w:customStyle="1" w:styleId="affffffffffffffffffffffffffff9">
    <w:name w:val="Заголовок Приложение"/>
    <w:basedOn w:val="10"/>
    <w:autoRedefine/>
    <w:rsid w:val="004A135A"/>
    <w:pPr>
      <w:widowControl/>
      <w:spacing w:line="240" w:lineRule="auto"/>
      <w:contextualSpacing/>
    </w:pPr>
    <w:rPr>
      <w:bCs/>
      <w:noProof/>
      <w:lang w:eastAsia="en-US"/>
    </w:rPr>
  </w:style>
  <w:style w:type="character" w:customStyle="1" w:styleId="54">
    <w:name w:val="заголовок 5 Знак"/>
    <w:link w:val="53"/>
    <w:rsid w:val="004A135A"/>
    <w:rPr>
      <w:sz w:val="22"/>
    </w:rPr>
  </w:style>
  <w:style w:type="numbering" w:customStyle="1" w:styleId="1111111641">
    <w:name w:val="1 / 1.1 / 1.1.11641"/>
    <w:basedOn w:val="af5"/>
    <w:next w:val="111111"/>
    <w:rsid w:val="004A135A"/>
    <w:pPr>
      <w:numPr>
        <w:numId w:val="146"/>
      </w:numPr>
    </w:pPr>
  </w:style>
  <w:style w:type="numbering" w:customStyle="1" w:styleId="OPTIMUM">
    <w:name w:val="Стиль_OPTIMUM"/>
    <w:rsid w:val="004A135A"/>
    <w:pPr>
      <w:numPr>
        <w:numId w:val="147"/>
      </w:numPr>
    </w:pPr>
  </w:style>
  <w:style w:type="paragraph" w:customStyle="1" w:styleId="Optimum10">
    <w:name w:val="Optimum1"/>
    <w:basedOn w:val="af2"/>
    <w:next w:val="Optimum2"/>
    <w:uiPriority w:val="98"/>
    <w:qFormat/>
    <w:rsid w:val="004A135A"/>
    <w:pPr>
      <w:tabs>
        <w:tab w:val="num" w:pos="510"/>
        <w:tab w:val="num" w:pos="1080"/>
      </w:tabs>
      <w:spacing w:before="360"/>
      <w:ind w:left="510" w:hanging="510"/>
      <w:jc w:val="both"/>
    </w:pPr>
    <w:rPr>
      <w:b/>
      <w:caps/>
    </w:rPr>
  </w:style>
  <w:style w:type="paragraph" w:customStyle="1" w:styleId="Optimum2">
    <w:name w:val="Optimum2"/>
    <w:basedOn w:val="af2"/>
    <w:autoRedefine/>
    <w:uiPriority w:val="98"/>
    <w:qFormat/>
    <w:rsid w:val="004A135A"/>
    <w:pPr>
      <w:tabs>
        <w:tab w:val="num" w:pos="851"/>
        <w:tab w:val="num" w:pos="1800"/>
      </w:tabs>
      <w:spacing w:before="360"/>
      <w:ind w:left="851" w:hanging="454"/>
      <w:jc w:val="both"/>
      <w:outlineLvl w:val="1"/>
    </w:pPr>
    <w:rPr>
      <w:b/>
      <w:smallCaps/>
    </w:rPr>
  </w:style>
  <w:style w:type="paragraph" w:customStyle="1" w:styleId="Optimum4">
    <w:name w:val="Optimum4"/>
    <w:basedOn w:val="af2"/>
    <w:autoRedefine/>
    <w:uiPriority w:val="98"/>
    <w:qFormat/>
    <w:rsid w:val="004A135A"/>
    <w:pPr>
      <w:tabs>
        <w:tab w:val="left" w:pos="993"/>
        <w:tab w:val="num" w:pos="2381"/>
      </w:tabs>
      <w:spacing w:before="360"/>
      <w:ind w:left="2381" w:hanging="793"/>
      <w:jc w:val="both"/>
    </w:pPr>
    <w:rPr>
      <w:b/>
      <w:i/>
      <w:szCs w:val="28"/>
      <w:lang w:val="en-US"/>
    </w:rPr>
  </w:style>
  <w:style w:type="paragraph" w:customStyle="1" w:styleId="Opt0">
    <w:name w:val="Opt_абзац"/>
    <w:basedOn w:val="af2"/>
    <w:link w:val="Opt1"/>
    <w:autoRedefine/>
    <w:uiPriority w:val="98"/>
    <w:qFormat/>
    <w:rsid w:val="004A135A"/>
    <w:pPr>
      <w:keepLines/>
      <w:tabs>
        <w:tab w:val="left" w:pos="851"/>
      </w:tabs>
      <w:suppressAutoHyphens/>
      <w:spacing w:before="120"/>
      <w:jc w:val="both"/>
    </w:pPr>
    <w:rPr>
      <w:lang w:val="x-none" w:eastAsia="x-none"/>
    </w:rPr>
  </w:style>
  <w:style w:type="paragraph" w:customStyle="1" w:styleId="Opt">
    <w:name w:val="Opt_список"/>
    <w:basedOn w:val="af2"/>
    <w:link w:val="Opt2"/>
    <w:autoRedefine/>
    <w:uiPriority w:val="98"/>
    <w:qFormat/>
    <w:rsid w:val="004A135A"/>
    <w:pPr>
      <w:keepLines/>
      <w:numPr>
        <w:numId w:val="152"/>
      </w:numPr>
      <w:tabs>
        <w:tab w:val="left" w:pos="709"/>
      </w:tabs>
      <w:spacing w:before="120" w:after="120"/>
      <w:ind w:firstLine="567"/>
      <w:jc w:val="both"/>
    </w:pPr>
    <w:rPr>
      <w:lang w:val="x-none" w:eastAsia="x-none"/>
    </w:rPr>
  </w:style>
  <w:style w:type="character" w:customStyle="1" w:styleId="Opt1">
    <w:name w:val="Opt_абзац Знак"/>
    <w:link w:val="Opt0"/>
    <w:uiPriority w:val="98"/>
    <w:rsid w:val="004A135A"/>
    <w:rPr>
      <w:sz w:val="24"/>
      <w:szCs w:val="24"/>
      <w:lang w:val="x-none" w:eastAsia="x-none"/>
    </w:rPr>
  </w:style>
  <w:style w:type="character" w:customStyle="1" w:styleId="Opt2">
    <w:name w:val="Opt_список Знак"/>
    <w:link w:val="Opt"/>
    <w:uiPriority w:val="98"/>
    <w:rsid w:val="004A135A"/>
    <w:rPr>
      <w:sz w:val="24"/>
      <w:szCs w:val="24"/>
      <w:lang w:val="x-none" w:eastAsia="x-none"/>
    </w:rPr>
  </w:style>
  <w:style w:type="numbering" w:customStyle="1" w:styleId="11231">
    <w:name w:val="Текущий список11231"/>
    <w:rsid w:val="004A135A"/>
    <w:pPr>
      <w:numPr>
        <w:numId w:val="153"/>
      </w:numPr>
    </w:pPr>
  </w:style>
  <w:style w:type="paragraph" w:customStyle="1" w:styleId="affffffffffffffffffffffffffffa">
    <w:name w:val="Содержание таблиц"/>
    <w:basedOn w:val="affffff7"/>
    <w:link w:val="affffffffffffffffffffffffffffb"/>
    <w:uiPriority w:val="6"/>
    <w:qFormat/>
    <w:rsid w:val="004A135A"/>
    <w:pPr>
      <w:tabs>
        <w:tab w:val="right" w:leader="dot" w:pos="9911"/>
      </w:tabs>
      <w:ind w:left="0" w:firstLine="0"/>
      <w:contextualSpacing/>
      <w:jc w:val="both"/>
    </w:pPr>
    <w:rPr>
      <w:rFonts w:ascii="Times New Roman" w:hAnsi="Times New Roman" w:cs="Times New Roman"/>
      <w:b w:val="0"/>
      <w:bCs w:val="0"/>
      <w:noProof/>
      <w:sz w:val="24"/>
      <w:szCs w:val="24"/>
      <w:lang w:val="x-none" w:eastAsia="x-none"/>
    </w:rPr>
  </w:style>
  <w:style w:type="paragraph" w:customStyle="1" w:styleId="affffffffffffffffffffffffffffc">
    <w:name w:val="Содержание рисунков"/>
    <w:basedOn w:val="affffff7"/>
    <w:link w:val="affffffffffffffffffffffffffffd"/>
    <w:uiPriority w:val="7"/>
    <w:qFormat/>
    <w:rsid w:val="004A135A"/>
    <w:pPr>
      <w:tabs>
        <w:tab w:val="right" w:leader="dot" w:pos="9911"/>
      </w:tabs>
      <w:ind w:left="0" w:firstLine="0"/>
      <w:contextualSpacing/>
      <w:jc w:val="both"/>
    </w:pPr>
    <w:rPr>
      <w:rFonts w:ascii="Times New Roman" w:hAnsi="Times New Roman" w:cs="Times New Roman"/>
      <w:b w:val="0"/>
      <w:bCs w:val="0"/>
      <w:noProof/>
      <w:sz w:val="24"/>
      <w:szCs w:val="24"/>
      <w:lang w:val="x-none" w:eastAsia="x-none"/>
    </w:rPr>
  </w:style>
  <w:style w:type="character" w:customStyle="1" w:styleId="affffff8">
    <w:name w:val="Перечень рисунков Знак"/>
    <w:aliases w:val="Скважина Знак,Перечень таблиц Знак,Приложение П. Знак"/>
    <w:link w:val="affffff7"/>
    <w:uiPriority w:val="99"/>
    <w:rsid w:val="004A135A"/>
    <w:rPr>
      <w:rFonts w:asciiTheme="minorHAnsi" w:hAnsiTheme="minorHAnsi" w:cstheme="minorHAnsi"/>
      <w:b/>
      <w:bCs/>
    </w:rPr>
  </w:style>
  <w:style w:type="character" w:customStyle="1" w:styleId="affffffffffffffffffffffffffffb">
    <w:name w:val="Содержание таблиц Знак"/>
    <w:link w:val="affffffffffffffffffffffffffffa"/>
    <w:uiPriority w:val="6"/>
    <w:rsid w:val="004A135A"/>
    <w:rPr>
      <w:noProof/>
      <w:sz w:val="24"/>
      <w:szCs w:val="24"/>
      <w:lang w:val="x-none" w:eastAsia="x-none"/>
    </w:rPr>
  </w:style>
  <w:style w:type="paragraph" w:customStyle="1" w:styleId="affffffffffffffffffffffffffffe">
    <w:name w:val="Для таблицы"/>
    <w:basedOn w:val="af2"/>
    <w:link w:val="afffffffffffffffffffffffffffff"/>
    <w:uiPriority w:val="6"/>
    <w:qFormat/>
    <w:rsid w:val="004A135A"/>
    <w:pPr>
      <w:jc w:val="both"/>
    </w:pPr>
    <w:rPr>
      <w:rFonts w:eastAsia="Calibri"/>
      <w:sz w:val="20"/>
      <w:szCs w:val="22"/>
      <w:lang w:val="x-none" w:eastAsia="en-US"/>
    </w:rPr>
  </w:style>
  <w:style w:type="character" w:customStyle="1" w:styleId="affffffffffffffffffffffffffffd">
    <w:name w:val="Содержание рисунков Знак"/>
    <w:link w:val="affffffffffffffffffffffffffffc"/>
    <w:uiPriority w:val="7"/>
    <w:rsid w:val="004A135A"/>
    <w:rPr>
      <w:noProof/>
      <w:sz w:val="24"/>
      <w:szCs w:val="24"/>
      <w:lang w:val="x-none" w:eastAsia="x-none"/>
    </w:rPr>
  </w:style>
  <w:style w:type="character" w:customStyle="1" w:styleId="afffffffffffffffffffffffffffff">
    <w:name w:val="Для таблицы Знак"/>
    <w:link w:val="affffffffffffffffffffffffffffe"/>
    <w:uiPriority w:val="6"/>
    <w:rsid w:val="004A135A"/>
    <w:rPr>
      <w:rFonts w:eastAsia="Calibri"/>
      <w:szCs w:val="22"/>
      <w:lang w:val="x-none" w:eastAsia="en-US"/>
    </w:rPr>
  </w:style>
  <w:style w:type="numbering" w:customStyle="1" w:styleId="20101">
    <w:name w:val="Перечисление 20101"/>
    <w:rsid w:val="004A135A"/>
    <w:pPr>
      <w:numPr>
        <w:numId w:val="149"/>
      </w:numPr>
    </w:pPr>
  </w:style>
  <w:style w:type="numbering" w:customStyle="1" w:styleId="11111116411">
    <w:name w:val="1 / 1.1 / 1.1.116411"/>
    <w:basedOn w:val="af5"/>
    <w:next w:val="111111"/>
    <w:rsid w:val="004A135A"/>
    <w:pPr>
      <w:numPr>
        <w:numId w:val="155"/>
      </w:numPr>
    </w:pPr>
  </w:style>
  <w:style w:type="numbering" w:customStyle="1" w:styleId="OPTIMUM1">
    <w:name w:val="Стиль_OPTIMUM1"/>
    <w:rsid w:val="004A135A"/>
    <w:pPr>
      <w:numPr>
        <w:numId w:val="151"/>
      </w:numPr>
    </w:pPr>
  </w:style>
  <w:style w:type="numbering" w:customStyle="1" w:styleId="1ai171">
    <w:name w:val="1 / a / i171"/>
    <w:basedOn w:val="af5"/>
    <w:next w:val="1ai"/>
    <w:unhideWhenUsed/>
    <w:rsid w:val="005F23E5"/>
    <w:pPr>
      <w:numPr>
        <w:numId w:val="156"/>
      </w:numPr>
    </w:pPr>
  </w:style>
  <w:style w:type="paragraph" w:customStyle="1" w:styleId="14a">
    <w:name w:val="Обычный14"/>
    <w:rsid w:val="004458FF"/>
    <w:pPr>
      <w:widowControl w:val="0"/>
      <w:spacing w:line="260" w:lineRule="auto"/>
      <w:ind w:firstLine="700"/>
      <w:jc w:val="both"/>
    </w:pPr>
    <w:rPr>
      <w:snapToGrid w:val="0"/>
      <w:sz w:val="28"/>
    </w:rPr>
  </w:style>
  <w:style w:type="paragraph" w:customStyle="1" w:styleId="afffffffffffffffffffffffffffff0">
    <w:basedOn w:val="af2"/>
    <w:next w:val="affffd"/>
    <w:uiPriority w:val="98"/>
    <w:qFormat/>
    <w:rsid w:val="004458FF"/>
    <w:pPr>
      <w:spacing w:line="480" w:lineRule="auto"/>
      <w:jc w:val="center"/>
    </w:pPr>
    <w:rPr>
      <w:caps/>
      <w:sz w:val="28"/>
      <w:szCs w:val="20"/>
      <w:lang w:val="x-none" w:eastAsia="x-none"/>
    </w:rPr>
  </w:style>
  <w:style w:type="paragraph" w:customStyle="1" w:styleId="272">
    <w:name w:val="Основной текст с отступом 27"/>
    <w:basedOn w:val="af2"/>
    <w:rsid w:val="004458FF"/>
    <w:pPr>
      <w:widowControl w:val="0"/>
      <w:overflowPunct w:val="0"/>
      <w:autoSpaceDE w:val="0"/>
      <w:autoSpaceDN w:val="0"/>
      <w:adjustRightInd w:val="0"/>
      <w:spacing w:line="320" w:lineRule="auto"/>
      <w:ind w:firstLine="720"/>
      <w:jc w:val="both"/>
      <w:textAlignment w:val="baseline"/>
    </w:pPr>
    <w:rPr>
      <w:szCs w:val="20"/>
    </w:rPr>
  </w:style>
  <w:style w:type="paragraph" w:customStyle="1" w:styleId="6f6">
    <w:name w:val="Основной текст с отступом6"/>
    <w:basedOn w:val="af2"/>
    <w:rsid w:val="004458FF"/>
    <w:pPr>
      <w:widowControl w:val="0"/>
      <w:autoSpaceDE w:val="0"/>
      <w:autoSpaceDN w:val="0"/>
      <w:adjustRightInd w:val="0"/>
      <w:spacing w:after="120"/>
      <w:ind w:left="283"/>
    </w:pPr>
    <w:rPr>
      <w:rFonts w:ascii="Arial" w:hAnsi="Arial" w:cs="Arial"/>
      <w:sz w:val="20"/>
      <w:szCs w:val="20"/>
    </w:rPr>
  </w:style>
  <w:style w:type="paragraph" w:customStyle="1" w:styleId="273">
    <w:name w:val="Заголовок 27"/>
    <w:basedOn w:val="14a"/>
    <w:next w:val="14a"/>
    <w:rsid w:val="004458FF"/>
    <w:pPr>
      <w:keepNext/>
      <w:widowControl/>
      <w:numPr>
        <w:ilvl w:val="1"/>
      </w:numPr>
      <w:spacing w:before="120" w:line="240" w:lineRule="auto"/>
      <w:ind w:left="792" w:hanging="432"/>
      <w:outlineLvl w:val="1"/>
    </w:pPr>
    <w:rPr>
      <w:b/>
      <w:i/>
      <w:snapToGrid/>
      <w:sz w:val="24"/>
    </w:rPr>
  </w:style>
  <w:style w:type="paragraph" w:customStyle="1" w:styleId="186">
    <w:name w:val="Заголовок 18"/>
    <w:basedOn w:val="14a"/>
    <w:next w:val="14a"/>
    <w:rsid w:val="004458FF"/>
    <w:pPr>
      <w:keepNext/>
      <w:widowControl/>
      <w:tabs>
        <w:tab w:val="num" w:pos="360"/>
      </w:tabs>
      <w:spacing w:before="240" w:line="240" w:lineRule="auto"/>
      <w:ind w:left="360" w:hanging="360"/>
      <w:jc w:val="center"/>
      <w:outlineLvl w:val="0"/>
    </w:pPr>
    <w:rPr>
      <w:b/>
      <w:caps/>
      <w:snapToGrid/>
      <w:kern w:val="28"/>
      <w:sz w:val="24"/>
    </w:rPr>
  </w:style>
  <w:style w:type="paragraph" w:customStyle="1" w:styleId="372">
    <w:name w:val="Заголовок 37"/>
    <w:basedOn w:val="14a"/>
    <w:next w:val="14a"/>
    <w:rsid w:val="004458FF"/>
    <w:pPr>
      <w:keepNext/>
      <w:widowControl/>
      <w:tabs>
        <w:tab w:val="num" w:pos="720"/>
      </w:tabs>
      <w:spacing w:before="120" w:line="240" w:lineRule="auto"/>
      <w:ind w:left="720" w:hanging="720"/>
      <w:outlineLvl w:val="2"/>
    </w:pPr>
    <w:rPr>
      <w:b/>
      <w:snapToGrid/>
      <w:sz w:val="24"/>
    </w:rPr>
  </w:style>
  <w:style w:type="paragraph" w:customStyle="1" w:styleId="463">
    <w:name w:val="Заголовок 46"/>
    <w:basedOn w:val="14a"/>
    <w:next w:val="14a"/>
    <w:uiPriority w:val="8"/>
    <w:rsid w:val="004458FF"/>
    <w:pPr>
      <w:keepNext/>
      <w:widowControl/>
      <w:tabs>
        <w:tab w:val="num" w:pos="720"/>
      </w:tabs>
      <w:spacing w:before="120" w:line="240" w:lineRule="auto"/>
      <w:ind w:left="720" w:hanging="720"/>
      <w:outlineLvl w:val="3"/>
    </w:pPr>
    <w:rPr>
      <w:i/>
      <w:snapToGrid/>
      <w:sz w:val="24"/>
    </w:rPr>
  </w:style>
  <w:style w:type="paragraph" w:customStyle="1" w:styleId="274">
    <w:name w:val="Основной текст 27"/>
    <w:basedOn w:val="af2"/>
    <w:rsid w:val="004458FF"/>
    <w:pPr>
      <w:overflowPunct w:val="0"/>
      <w:autoSpaceDE w:val="0"/>
      <w:autoSpaceDN w:val="0"/>
      <w:adjustRightInd w:val="0"/>
      <w:spacing w:line="360" w:lineRule="auto"/>
      <w:jc w:val="both"/>
      <w:textAlignment w:val="baseline"/>
    </w:pPr>
    <w:rPr>
      <w:rFonts w:ascii="Arial" w:hAnsi="Arial"/>
      <w:szCs w:val="20"/>
    </w:rPr>
  </w:style>
  <w:style w:type="character" w:customStyle="1" w:styleId="afffffffffffffffffffffffffffff1">
    <w:name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4458FF"/>
    <w:rPr>
      <w:bCs/>
      <w:lang w:val="ru-RU" w:eastAsia="ru-RU" w:bidi="ar-SA"/>
    </w:rPr>
  </w:style>
  <w:style w:type="paragraph" w:customStyle="1" w:styleId="CharCharCharChar2">
    <w:name w:val="Char Char Знак Знак Char Char"/>
    <w:basedOn w:val="af2"/>
    <w:rsid w:val="004458FF"/>
    <w:pPr>
      <w:spacing w:after="160"/>
    </w:pPr>
    <w:rPr>
      <w:rFonts w:ascii="Arial" w:hAnsi="Arial"/>
      <w:b/>
      <w:color w:val="FFFFFF"/>
      <w:sz w:val="32"/>
      <w:szCs w:val="20"/>
      <w:lang w:val="en-US" w:eastAsia="en-US"/>
    </w:rPr>
  </w:style>
  <w:style w:type="paragraph" w:customStyle="1" w:styleId="CharChar7">
    <w:name w:val="Char Char"/>
    <w:basedOn w:val="af2"/>
    <w:autoRedefine/>
    <w:rsid w:val="004458FF"/>
    <w:pPr>
      <w:spacing w:after="160" w:line="240" w:lineRule="exact"/>
    </w:pPr>
    <w:rPr>
      <w:rFonts w:eastAsia="SimSun"/>
      <w:b/>
      <w:sz w:val="28"/>
      <w:lang w:val="en-US" w:eastAsia="en-US"/>
    </w:rPr>
  </w:style>
  <w:style w:type="paragraph" w:customStyle="1" w:styleId="CharCharCharCharCharCharCharCharCharCharCharChar8">
    <w:name w:val="Char Char Char Char Char Char Char Char Char Char Char Char"/>
    <w:basedOn w:val="af2"/>
    <w:rsid w:val="004458FF"/>
    <w:pPr>
      <w:contextualSpacing/>
      <w:jc w:val="both"/>
    </w:pPr>
    <w:rPr>
      <w:rFonts w:ascii="SimSun" w:eastAsia="SimSun" w:hAnsi="SimSun" w:cs="SimSun"/>
      <w:lang w:val="en-US" w:eastAsia="zh-CN"/>
    </w:rPr>
  </w:style>
  <w:style w:type="character" w:customStyle="1" w:styleId="afffffffffffffffffffffffffffff2">
    <w:name w:val="Знак Знак Знак"/>
    <w:rsid w:val="004458FF"/>
    <w:rPr>
      <w:rFonts w:ascii="Arial" w:hAnsi="Arial" w:cs="Arial"/>
      <w:b/>
      <w:bCs/>
      <w:i/>
      <w:iCs/>
      <w:sz w:val="28"/>
      <w:szCs w:val="28"/>
      <w:lang w:val="ru-RU" w:eastAsia="ru-RU" w:bidi="ar-SA"/>
    </w:rPr>
  </w:style>
  <w:style w:type="paragraph" w:customStyle="1" w:styleId="edb2">
    <w:name w:val="Обычхedbй"/>
    <w:rsid w:val="004458FF"/>
    <w:pPr>
      <w:widowControl w:val="0"/>
      <w:jc w:val="center"/>
    </w:pPr>
    <w:rPr>
      <w:snapToGrid w:val="0"/>
      <w:sz w:val="24"/>
    </w:rPr>
  </w:style>
  <w:style w:type="character" w:customStyle="1" w:styleId="9f2">
    <w:name w:val="Знак Знак9"/>
    <w:semiHidden/>
    <w:rsid w:val="004458FF"/>
    <w:rPr>
      <w:lang w:val="en-US" w:eastAsia="ru-RU" w:bidi="ar-SA"/>
    </w:rPr>
  </w:style>
  <w:style w:type="character" w:customStyle="1" w:styleId="12f4">
    <w:name w:val="Знак Знак12"/>
    <w:semiHidden/>
    <w:locked/>
    <w:rsid w:val="004458FF"/>
    <w:rPr>
      <w:sz w:val="24"/>
      <w:szCs w:val="24"/>
      <w:lang w:val="ru-RU" w:eastAsia="ru-RU" w:bidi="ar-SA"/>
    </w:rPr>
  </w:style>
  <w:style w:type="paragraph" w:customStyle="1" w:styleId="1fffffffff8">
    <w:name w:val="Знак Знак Знак1 Знак Знак Знак Знак Знак Знак Знак"/>
    <w:basedOn w:val="af2"/>
    <w:autoRedefine/>
    <w:rsid w:val="004458FF"/>
    <w:pPr>
      <w:spacing w:after="160" w:line="240" w:lineRule="exact"/>
      <w:contextualSpacing/>
      <w:jc w:val="both"/>
    </w:pPr>
    <w:rPr>
      <w:rFonts w:eastAsia="SimSun" w:cs="SimSun"/>
      <w:lang w:val="en-US" w:eastAsia="zh-CN"/>
    </w:rPr>
  </w:style>
  <w:style w:type="character" w:customStyle="1" w:styleId="1fffffffff9">
    <w:name w:val="Название объекта Знак1 Знак Знак Знак Знак Знак Знак Знак Знак"/>
    <w:rsid w:val="004458FF"/>
    <w:rPr>
      <w:b/>
      <w:bCs/>
      <w:lang w:val="ru-RU" w:eastAsia="ru-RU" w:bidi="ar-SA"/>
    </w:rPr>
  </w:style>
  <w:style w:type="paragraph" w:customStyle="1" w:styleId="373">
    <w:name w:val="Основной текст 37"/>
    <w:basedOn w:val="af2"/>
    <w:rsid w:val="004458FF"/>
    <w:pPr>
      <w:overflowPunct w:val="0"/>
      <w:autoSpaceDE w:val="0"/>
      <w:autoSpaceDN w:val="0"/>
      <w:adjustRightInd w:val="0"/>
      <w:contextualSpacing/>
      <w:jc w:val="both"/>
      <w:textAlignment w:val="baseline"/>
    </w:pPr>
    <w:rPr>
      <w:rFonts w:ascii="Arial" w:hAnsi="Arial"/>
      <w:sz w:val="28"/>
      <w:szCs w:val="20"/>
    </w:rPr>
  </w:style>
  <w:style w:type="paragraph" w:customStyle="1" w:styleId="366">
    <w:name w:val="Основной текст с отступом 36"/>
    <w:basedOn w:val="af2"/>
    <w:rsid w:val="004458FF"/>
    <w:pPr>
      <w:widowControl w:val="0"/>
      <w:overflowPunct w:val="0"/>
      <w:autoSpaceDE w:val="0"/>
      <w:autoSpaceDN w:val="0"/>
      <w:adjustRightInd w:val="0"/>
      <w:spacing w:line="320" w:lineRule="auto"/>
      <w:ind w:firstLine="680"/>
      <w:contextualSpacing/>
      <w:jc w:val="both"/>
      <w:textAlignment w:val="baseline"/>
    </w:pPr>
    <w:rPr>
      <w:szCs w:val="20"/>
    </w:rPr>
  </w:style>
  <w:style w:type="character" w:customStyle="1" w:styleId="267">
    <w:name w:val="Знак Знак26"/>
    <w:locked/>
    <w:rsid w:val="004458FF"/>
    <w:rPr>
      <w:b/>
      <w:sz w:val="28"/>
      <w:lang w:val="ru-RU" w:eastAsia="ru-RU" w:bidi="ar-SA"/>
    </w:rPr>
  </w:style>
  <w:style w:type="character" w:customStyle="1" w:styleId="22f0">
    <w:name w:val="Знак Знак22"/>
    <w:locked/>
    <w:rsid w:val="004458FF"/>
    <w:rPr>
      <w:b/>
      <w:sz w:val="24"/>
      <w:szCs w:val="24"/>
      <w:lang w:val="ru-RU" w:eastAsia="ru-RU" w:bidi="ar-SA"/>
    </w:rPr>
  </w:style>
  <w:style w:type="character" w:customStyle="1" w:styleId="23a">
    <w:name w:val="Знак Знак23"/>
    <w:locked/>
    <w:rsid w:val="004458FF"/>
    <w:rPr>
      <w:b/>
      <w:sz w:val="16"/>
      <w:szCs w:val="16"/>
      <w:lang w:val="ru-RU" w:eastAsia="ru-RU" w:bidi="ar-SA"/>
    </w:rPr>
  </w:style>
  <w:style w:type="character" w:customStyle="1" w:styleId="2fffffff0">
    <w:name w:val="Знак2 Знак Знак"/>
    <w:rsid w:val="004458FF"/>
    <w:rPr>
      <w:rFonts w:ascii="Arial" w:hAnsi="Arial" w:cs="Arial"/>
      <w:b/>
      <w:bCs/>
      <w:kern w:val="32"/>
      <w:sz w:val="32"/>
      <w:szCs w:val="32"/>
      <w:lang w:val="ru-RU" w:eastAsia="ru-RU" w:bidi="ar-SA"/>
    </w:rPr>
  </w:style>
  <w:style w:type="paragraph" w:customStyle="1" w:styleId="6f7">
    <w:name w:val="Абзац списка6"/>
    <w:basedOn w:val="af2"/>
    <w:rsid w:val="004458FF"/>
    <w:pPr>
      <w:spacing w:after="200" w:line="288" w:lineRule="auto"/>
      <w:ind w:left="720"/>
      <w:contextualSpacing/>
      <w:jc w:val="both"/>
    </w:pPr>
    <w:rPr>
      <w:rFonts w:ascii="Calibri" w:hAnsi="Calibri"/>
      <w:sz w:val="22"/>
      <w:szCs w:val="22"/>
    </w:rPr>
  </w:style>
  <w:style w:type="paragraph" w:customStyle="1" w:styleId="1fffffffffa">
    <w:name w:val="Знак1 Знак Знак Знак Знак Знак Знак Знак Знак Знак"/>
    <w:basedOn w:val="af2"/>
    <w:autoRedefine/>
    <w:rsid w:val="004458FF"/>
    <w:pPr>
      <w:spacing w:after="160" w:line="240" w:lineRule="exact"/>
      <w:contextualSpacing/>
      <w:jc w:val="both"/>
    </w:pPr>
    <w:rPr>
      <w:rFonts w:eastAsia="SimSun"/>
      <w:b/>
      <w:sz w:val="28"/>
      <w:lang w:val="en-US" w:eastAsia="en-US"/>
    </w:rPr>
  </w:style>
  <w:style w:type="character" w:customStyle="1" w:styleId="afffffffffffffffffffffffffffff3">
    <w:name w:val="Подпункт Знак Знак"/>
    <w:rsid w:val="004458FF"/>
    <w:rPr>
      <w:sz w:val="24"/>
      <w:lang w:val="ru-RU" w:eastAsia="ru-RU" w:bidi="ar-SA"/>
    </w:rPr>
  </w:style>
  <w:style w:type="paragraph" w:customStyle="1" w:styleId="CharChar22">
    <w:name w:val="Char Char2 Знак Знак Знак Знак Знак Знак"/>
    <w:basedOn w:val="af2"/>
    <w:rsid w:val="004458FF"/>
    <w:pPr>
      <w:contextualSpacing/>
      <w:jc w:val="both"/>
    </w:pPr>
    <w:rPr>
      <w:rFonts w:ascii="SimSun" w:eastAsia="SimSun" w:hAnsi="SimSun" w:cs="SimSun"/>
      <w:lang w:val="en-US" w:eastAsia="zh-CN"/>
    </w:rPr>
  </w:style>
  <w:style w:type="paragraph" w:customStyle="1" w:styleId="afffffffffffffffffffffffffffff4">
    <w:basedOn w:val="af2"/>
    <w:next w:val="affffd"/>
    <w:uiPriority w:val="98"/>
    <w:qFormat/>
    <w:rsid w:val="0051256C"/>
    <w:pPr>
      <w:spacing w:line="480" w:lineRule="auto"/>
      <w:jc w:val="center"/>
    </w:pPr>
    <w:rPr>
      <w:caps/>
      <w:sz w:val="28"/>
      <w:szCs w:val="20"/>
      <w:lang w:val="x-none" w:eastAsia="x-none"/>
    </w:rPr>
  </w:style>
  <w:style w:type="paragraph" w:customStyle="1" w:styleId="282">
    <w:name w:val="Заголовок 28"/>
    <w:basedOn w:val="af2"/>
    <w:next w:val="af2"/>
    <w:rsid w:val="001F35A1"/>
    <w:pPr>
      <w:keepNext/>
      <w:spacing w:before="120"/>
      <w:ind w:left="792" w:hanging="432"/>
      <w:jc w:val="both"/>
      <w:outlineLvl w:val="1"/>
    </w:pPr>
    <w:rPr>
      <w:rFonts w:eastAsia="SimSun"/>
      <w:b/>
      <w:i/>
      <w:sz w:val="16"/>
      <w:szCs w:val="20"/>
      <w:lang w:eastAsia="zh-CN"/>
    </w:rPr>
  </w:style>
  <w:style w:type="paragraph" w:customStyle="1" w:styleId="383">
    <w:name w:val="Заголовок 38"/>
    <w:basedOn w:val="af2"/>
    <w:next w:val="af2"/>
    <w:rsid w:val="001F35A1"/>
    <w:pPr>
      <w:keepNext/>
      <w:spacing w:before="120"/>
      <w:ind w:left="1404" w:hanging="504"/>
      <w:jc w:val="both"/>
      <w:outlineLvl w:val="2"/>
    </w:pPr>
    <w:rPr>
      <w:rFonts w:eastAsia="SimSun"/>
      <w:b/>
      <w:sz w:val="16"/>
      <w:szCs w:val="20"/>
      <w:lang w:eastAsia="zh-CN"/>
    </w:rPr>
  </w:style>
  <w:style w:type="paragraph" w:customStyle="1" w:styleId="470">
    <w:name w:val="Заголовок 47"/>
    <w:basedOn w:val="af2"/>
    <w:next w:val="af2"/>
    <w:uiPriority w:val="8"/>
    <w:rsid w:val="001F35A1"/>
    <w:pPr>
      <w:keepNext/>
      <w:spacing w:before="120"/>
      <w:ind w:left="1728" w:hanging="648"/>
      <w:jc w:val="both"/>
      <w:outlineLvl w:val="3"/>
    </w:pPr>
    <w:rPr>
      <w:rFonts w:eastAsia="SimSun"/>
      <w:i/>
      <w:sz w:val="16"/>
      <w:szCs w:val="20"/>
      <w:lang w:eastAsia="zh-CN"/>
    </w:rPr>
  </w:style>
  <w:style w:type="paragraph" w:customStyle="1" w:styleId="159">
    <w:name w:val="Обычный15"/>
    <w:rsid w:val="002A54F6"/>
    <w:pPr>
      <w:widowControl w:val="0"/>
      <w:spacing w:line="260" w:lineRule="auto"/>
      <w:ind w:firstLine="700"/>
      <w:jc w:val="both"/>
    </w:pPr>
    <w:rPr>
      <w:snapToGrid w:val="0"/>
      <w:sz w:val="28"/>
    </w:rPr>
  </w:style>
  <w:style w:type="paragraph" w:customStyle="1" w:styleId="afffffffffffffffffffffffffffff5">
    <w:basedOn w:val="af2"/>
    <w:next w:val="affffd"/>
    <w:uiPriority w:val="98"/>
    <w:qFormat/>
    <w:rsid w:val="002A54F6"/>
    <w:pPr>
      <w:spacing w:line="480" w:lineRule="auto"/>
      <w:jc w:val="center"/>
    </w:pPr>
    <w:rPr>
      <w:caps/>
      <w:sz w:val="28"/>
      <w:szCs w:val="20"/>
      <w:lang w:val="x-none" w:eastAsia="x-none"/>
    </w:rPr>
  </w:style>
  <w:style w:type="paragraph" w:customStyle="1" w:styleId="283">
    <w:name w:val="Основной текст с отступом 28"/>
    <w:basedOn w:val="af2"/>
    <w:rsid w:val="002A54F6"/>
    <w:pPr>
      <w:widowControl w:val="0"/>
      <w:overflowPunct w:val="0"/>
      <w:autoSpaceDE w:val="0"/>
      <w:autoSpaceDN w:val="0"/>
      <w:adjustRightInd w:val="0"/>
      <w:spacing w:line="320" w:lineRule="auto"/>
      <w:ind w:firstLine="720"/>
      <w:jc w:val="both"/>
      <w:textAlignment w:val="baseline"/>
    </w:pPr>
    <w:rPr>
      <w:szCs w:val="20"/>
    </w:rPr>
  </w:style>
  <w:style w:type="paragraph" w:customStyle="1" w:styleId="7f2">
    <w:name w:val="Основной текст с отступом7"/>
    <w:basedOn w:val="af2"/>
    <w:rsid w:val="002A54F6"/>
    <w:pPr>
      <w:widowControl w:val="0"/>
      <w:autoSpaceDE w:val="0"/>
      <w:autoSpaceDN w:val="0"/>
      <w:adjustRightInd w:val="0"/>
      <w:spacing w:after="120"/>
      <w:ind w:left="283"/>
    </w:pPr>
    <w:rPr>
      <w:rFonts w:ascii="Arial" w:hAnsi="Arial" w:cs="Arial"/>
      <w:sz w:val="20"/>
      <w:szCs w:val="20"/>
    </w:rPr>
  </w:style>
  <w:style w:type="paragraph" w:customStyle="1" w:styleId="197">
    <w:name w:val="Заголовок 19"/>
    <w:basedOn w:val="159"/>
    <w:next w:val="159"/>
    <w:rsid w:val="002A54F6"/>
    <w:pPr>
      <w:keepNext/>
      <w:widowControl/>
      <w:tabs>
        <w:tab w:val="num" w:pos="360"/>
      </w:tabs>
      <w:spacing w:before="240" w:line="240" w:lineRule="auto"/>
      <w:ind w:left="360" w:hanging="360"/>
      <w:jc w:val="center"/>
      <w:outlineLvl w:val="0"/>
    </w:pPr>
    <w:rPr>
      <w:b/>
      <w:caps/>
      <w:snapToGrid/>
      <w:kern w:val="28"/>
      <w:sz w:val="24"/>
    </w:rPr>
  </w:style>
  <w:style w:type="paragraph" w:customStyle="1" w:styleId="284">
    <w:name w:val="Основной текст 28"/>
    <w:basedOn w:val="af2"/>
    <w:rsid w:val="002A54F6"/>
    <w:pPr>
      <w:overflowPunct w:val="0"/>
      <w:autoSpaceDE w:val="0"/>
      <w:autoSpaceDN w:val="0"/>
      <w:adjustRightInd w:val="0"/>
      <w:spacing w:line="360" w:lineRule="auto"/>
      <w:jc w:val="both"/>
      <w:textAlignment w:val="baseline"/>
    </w:pPr>
    <w:rPr>
      <w:rFonts w:ascii="Arial" w:hAnsi="Arial"/>
      <w:szCs w:val="20"/>
    </w:rPr>
  </w:style>
  <w:style w:type="character" w:customStyle="1" w:styleId="afffffffffffffffffffffffffffff6">
    <w:name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2A54F6"/>
    <w:rPr>
      <w:bCs/>
      <w:lang w:val="ru-RU" w:eastAsia="ru-RU" w:bidi="ar-SA"/>
    </w:rPr>
  </w:style>
  <w:style w:type="paragraph" w:customStyle="1" w:styleId="CharCharCharChar3">
    <w:name w:val="Char Char Знак Знак Char Char"/>
    <w:basedOn w:val="af2"/>
    <w:rsid w:val="002A54F6"/>
    <w:pPr>
      <w:spacing w:after="160"/>
    </w:pPr>
    <w:rPr>
      <w:rFonts w:ascii="Arial" w:hAnsi="Arial"/>
      <w:b/>
      <w:color w:val="FFFFFF"/>
      <w:sz w:val="32"/>
      <w:szCs w:val="20"/>
      <w:lang w:val="en-US" w:eastAsia="en-US"/>
    </w:rPr>
  </w:style>
  <w:style w:type="paragraph" w:customStyle="1" w:styleId="CharChar8">
    <w:name w:val="Char Char"/>
    <w:basedOn w:val="af2"/>
    <w:autoRedefine/>
    <w:rsid w:val="002A54F6"/>
    <w:pPr>
      <w:spacing w:after="160" w:line="240" w:lineRule="exact"/>
    </w:pPr>
    <w:rPr>
      <w:rFonts w:eastAsia="SimSun"/>
      <w:b/>
      <w:sz w:val="28"/>
      <w:lang w:val="en-US" w:eastAsia="en-US"/>
    </w:rPr>
  </w:style>
  <w:style w:type="paragraph" w:customStyle="1" w:styleId="CharCharCharCharCharCharCharCharCharCharCharChar9">
    <w:name w:val="Char Char Char Char Char Char Char Char Char Char Char Char"/>
    <w:basedOn w:val="af2"/>
    <w:rsid w:val="002A54F6"/>
    <w:pPr>
      <w:contextualSpacing/>
      <w:jc w:val="both"/>
    </w:pPr>
    <w:rPr>
      <w:rFonts w:ascii="SimSun" w:eastAsia="SimSun" w:hAnsi="SimSun" w:cs="SimSun"/>
      <w:lang w:val="en-US" w:eastAsia="zh-CN"/>
    </w:rPr>
  </w:style>
  <w:style w:type="character" w:customStyle="1" w:styleId="afffffffffffffffffffffffffffff7">
    <w:name w:val="Знак Знак Знак"/>
    <w:rsid w:val="002A54F6"/>
    <w:rPr>
      <w:rFonts w:ascii="Arial" w:hAnsi="Arial" w:cs="Arial"/>
      <w:b/>
      <w:bCs/>
      <w:i/>
      <w:iCs/>
      <w:sz w:val="28"/>
      <w:szCs w:val="28"/>
      <w:lang w:val="ru-RU" w:eastAsia="ru-RU" w:bidi="ar-SA"/>
    </w:rPr>
  </w:style>
  <w:style w:type="paragraph" w:customStyle="1" w:styleId="edb3">
    <w:name w:val="Обычхedbй"/>
    <w:rsid w:val="002A54F6"/>
    <w:pPr>
      <w:widowControl w:val="0"/>
      <w:jc w:val="center"/>
    </w:pPr>
    <w:rPr>
      <w:snapToGrid w:val="0"/>
      <w:sz w:val="24"/>
    </w:rPr>
  </w:style>
  <w:style w:type="character" w:customStyle="1" w:styleId="9f3">
    <w:name w:val="Знак Знак9"/>
    <w:semiHidden/>
    <w:rsid w:val="002A54F6"/>
    <w:rPr>
      <w:lang w:val="en-US" w:eastAsia="ru-RU" w:bidi="ar-SA"/>
    </w:rPr>
  </w:style>
  <w:style w:type="character" w:customStyle="1" w:styleId="12f5">
    <w:name w:val="Знак Знак12"/>
    <w:uiPriority w:val="99"/>
    <w:locked/>
    <w:rsid w:val="002A54F6"/>
    <w:rPr>
      <w:sz w:val="24"/>
      <w:szCs w:val="24"/>
      <w:lang w:val="ru-RU" w:eastAsia="ru-RU" w:bidi="ar-SA"/>
    </w:rPr>
  </w:style>
  <w:style w:type="paragraph" w:customStyle="1" w:styleId="1fffffffffb">
    <w:name w:val="Знак Знак Знак1 Знак Знак Знак Знак Знак Знак Знак"/>
    <w:basedOn w:val="af2"/>
    <w:autoRedefine/>
    <w:uiPriority w:val="99"/>
    <w:rsid w:val="002A54F6"/>
    <w:pPr>
      <w:spacing w:after="160" w:line="240" w:lineRule="exact"/>
      <w:contextualSpacing/>
      <w:jc w:val="both"/>
    </w:pPr>
    <w:rPr>
      <w:rFonts w:eastAsia="SimSun" w:cs="SimSun"/>
      <w:lang w:val="en-US" w:eastAsia="zh-CN"/>
    </w:rPr>
  </w:style>
  <w:style w:type="character" w:customStyle="1" w:styleId="1fffffffffc">
    <w:name w:val="Название объекта Знак1 Знак Знак Знак Знак Знак Знак Знак Знак"/>
    <w:rsid w:val="002A54F6"/>
    <w:rPr>
      <w:b/>
      <w:bCs/>
      <w:lang w:val="ru-RU" w:eastAsia="ru-RU" w:bidi="ar-SA"/>
    </w:rPr>
  </w:style>
  <w:style w:type="paragraph" w:customStyle="1" w:styleId="384">
    <w:name w:val="Основной текст 38"/>
    <w:basedOn w:val="af2"/>
    <w:rsid w:val="002A54F6"/>
    <w:pPr>
      <w:overflowPunct w:val="0"/>
      <w:autoSpaceDE w:val="0"/>
      <w:autoSpaceDN w:val="0"/>
      <w:adjustRightInd w:val="0"/>
      <w:contextualSpacing/>
      <w:jc w:val="both"/>
      <w:textAlignment w:val="baseline"/>
    </w:pPr>
    <w:rPr>
      <w:rFonts w:ascii="Arial" w:hAnsi="Arial"/>
      <w:sz w:val="28"/>
      <w:szCs w:val="20"/>
    </w:rPr>
  </w:style>
  <w:style w:type="paragraph" w:customStyle="1" w:styleId="374">
    <w:name w:val="Основной текст с отступом 37"/>
    <w:basedOn w:val="af2"/>
    <w:rsid w:val="002A54F6"/>
    <w:pPr>
      <w:widowControl w:val="0"/>
      <w:overflowPunct w:val="0"/>
      <w:autoSpaceDE w:val="0"/>
      <w:autoSpaceDN w:val="0"/>
      <w:adjustRightInd w:val="0"/>
      <w:spacing w:line="320" w:lineRule="auto"/>
      <w:ind w:firstLine="680"/>
      <w:contextualSpacing/>
      <w:jc w:val="both"/>
      <w:textAlignment w:val="baseline"/>
    </w:pPr>
    <w:rPr>
      <w:szCs w:val="20"/>
    </w:rPr>
  </w:style>
  <w:style w:type="character" w:customStyle="1" w:styleId="268">
    <w:name w:val="Знак Знак26"/>
    <w:locked/>
    <w:rsid w:val="002A54F6"/>
    <w:rPr>
      <w:b/>
      <w:sz w:val="28"/>
      <w:lang w:val="ru-RU" w:eastAsia="ru-RU" w:bidi="ar-SA"/>
    </w:rPr>
  </w:style>
  <w:style w:type="character" w:customStyle="1" w:styleId="22f1">
    <w:name w:val="Знак Знак22"/>
    <w:locked/>
    <w:rsid w:val="002A54F6"/>
    <w:rPr>
      <w:b/>
      <w:sz w:val="24"/>
      <w:szCs w:val="24"/>
      <w:lang w:val="ru-RU" w:eastAsia="ru-RU" w:bidi="ar-SA"/>
    </w:rPr>
  </w:style>
  <w:style w:type="character" w:customStyle="1" w:styleId="23b">
    <w:name w:val="Знак Знак23"/>
    <w:locked/>
    <w:rsid w:val="002A54F6"/>
    <w:rPr>
      <w:b/>
      <w:sz w:val="16"/>
      <w:szCs w:val="16"/>
      <w:lang w:val="ru-RU" w:eastAsia="ru-RU" w:bidi="ar-SA"/>
    </w:rPr>
  </w:style>
  <w:style w:type="character" w:customStyle="1" w:styleId="2fffffff1">
    <w:name w:val="Знак2 Знак Знак"/>
    <w:rsid w:val="002A54F6"/>
    <w:rPr>
      <w:rFonts w:ascii="Arial" w:hAnsi="Arial" w:cs="Arial"/>
      <w:b/>
      <w:bCs/>
      <w:kern w:val="32"/>
      <w:sz w:val="32"/>
      <w:szCs w:val="32"/>
      <w:lang w:val="ru-RU" w:eastAsia="ru-RU" w:bidi="ar-SA"/>
    </w:rPr>
  </w:style>
  <w:style w:type="paragraph" w:customStyle="1" w:styleId="7f3">
    <w:name w:val="Абзац списка7"/>
    <w:basedOn w:val="af2"/>
    <w:rsid w:val="002A54F6"/>
    <w:pPr>
      <w:spacing w:after="200" w:line="288" w:lineRule="auto"/>
      <w:ind w:left="720"/>
      <w:contextualSpacing/>
      <w:jc w:val="both"/>
    </w:pPr>
    <w:rPr>
      <w:rFonts w:ascii="Calibri" w:hAnsi="Calibri"/>
      <w:sz w:val="22"/>
      <w:szCs w:val="22"/>
    </w:rPr>
  </w:style>
  <w:style w:type="paragraph" w:customStyle="1" w:styleId="1fffffffffd">
    <w:name w:val="Знак1 Знак Знак Знак Знак Знак Знак Знак Знак Знак"/>
    <w:basedOn w:val="af2"/>
    <w:autoRedefine/>
    <w:rsid w:val="002A54F6"/>
    <w:pPr>
      <w:spacing w:after="160" w:line="240" w:lineRule="exact"/>
      <w:contextualSpacing/>
      <w:jc w:val="both"/>
    </w:pPr>
    <w:rPr>
      <w:rFonts w:eastAsia="SimSun"/>
      <w:b/>
      <w:sz w:val="28"/>
      <w:lang w:val="en-US" w:eastAsia="en-US"/>
    </w:rPr>
  </w:style>
  <w:style w:type="character" w:customStyle="1" w:styleId="afffffffffffffffffffffffffffff8">
    <w:name w:val="Подпункт Знак Знак"/>
    <w:rsid w:val="002A54F6"/>
    <w:rPr>
      <w:sz w:val="24"/>
      <w:lang w:val="ru-RU" w:eastAsia="ru-RU" w:bidi="ar-SA"/>
    </w:rPr>
  </w:style>
  <w:style w:type="paragraph" w:customStyle="1" w:styleId="CharChar23">
    <w:name w:val="Char Char2 Знак Знак Знак Знак Знак Знак"/>
    <w:basedOn w:val="af2"/>
    <w:rsid w:val="002A54F6"/>
    <w:pPr>
      <w:contextualSpacing/>
      <w:jc w:val="both"/>
    </w:pPr>
    <w:rPr>
      <w:rFonts w:ascii="SimSun" w:eastAsia="SimSun" w:hAnsi="SimSun" w:cs="SimSun"/>
      <w:lang w:val="en-US" w:eastAsia="zh-CN"/>
    </w:rPr>
  </w:style>
  <w:style w:type="paragraph" w:customStyle="1" w:styleId="pc">
    <w:name w:val="pc"/>
    <w:basedOn w:val="af2"/>
    <w:rsid w:val="008134E7"/>
    <w:pPr>
      <w:jc w:val="center"/>
    </w:pPr>
    <w:rPr>
      <w:color w:val="000000"/>
    </w:rPr>
  </w:style>
  <w:style w:type="paragraph" w:customStyle="1" w:styleId="11ff0">
    <w:name w:val="Основной текст11"/>
    <w:basedOn w:val="af2"/>
    <w:rsid w:val="00281263"/>
    <w:pPr>
      <w:shd w:val="clear" w:color="auto" w:fill="FFFFFF"/>
      <w:spacing w:after="600" w:line="0" w:lineRule="atLeast"/>
      <w:ind w:hanging="940"/>
    </w:pPr>
    <w:rPr>
      <w:sz w:val="22"/>
      <w:szCs w:val="22"/>
      <w:lang w:val="x-none" w:eastAsia="x-none"/>
    </w:rPr>
  </w:style>
  <w:style w:type="paragraph" w:customStyle="1" w:styleId="23">
    <w:name w:val="Мой список 2*"/>
    <w:basedOn w:val="a2"/>
    <w:qFormat/>
    <w:rsid w:val="00281263"/>
    <w:pPr>
      <w:numPr>
        <w:numId w:val="157"/>
      </w:numPr>
      <w:tabs>
        <w:tab w:val="left" w:pos="851"/>
      </w:tabs>
      <w:suppressAutoHyphens/>
      <w:spacing w:before="40"/>
      <w:ind w:left="851" w:hanging="284"/>
    </w:pPr>
    <w:rPr>
      <w:lang w:val="en-US" w:eastAsia="en-US"/>
    </w:rPr>
  </w:style>
  <w:style w:type="paragraph" w:customStyle="1" w:styleId="3-">
    <w:name w:val="Мой список 3 -"/>
    <w:basedOn w:val="a2"/>
    <w:qFormat/>
    <w:rsid w:val="00DB5AF6"/>
    <w:pPr>
      <w:numPr>
        <w:numId w:val="159"/>
      </w:numPr>
      <w:suppressAutoHyphens/>
      <w:spacing w:before="60"/>
    </w:pPr>
    <w:rPr>
      <w:lang w:val="x-none" w:eastAsia="x-none"/>
    </w:rPr>
  </w:style>
  <w:style w:type="paragraph" w:customStyle="1" w:styleId="afffffffffffffffffffffffffffff9">
    <w:name w:val="ОСНОВНОЙ ТЕКСТ"/>
    <w:basedOn w:val="af2"/>
    <w:rsid w:val="000573EC"/>
    <w:pPr>
      <w:spacing w:line="360" w:lineRule="auto"/>
      <w:ind w:left="180" w:right="238" w:firstLine="540"/>
      <w:jc w:val="both"/>
    </w:pPr>
    <w:rPr>
      <w:szCs w:val="20"/>
    </w:rPr>
  </w:style>
  <w:style w:type="character" w:customStyle="1" w:styleId="taxon-name-main1">
    <w:name w:val="taxon-name-main1"/>
    <w:basedOn w:val="af3"/>
    <w:rsid w:val="005842AB"/>
    <w:rPr>
      <w:u w:val="single"/>
    </w:rPr>
  </w:style>
  <w:style w:type="paragraph" w:customStyle="1" w:styleId="1fffffffffe">
    <w:name w:val="Обычный1 Знак Знак"/>
    <w:rsid w:val="00E03AE7"/>
    <w:rPr>
      <w:sz w:val="24"/>
    </w:rPr>
  </w:style>
  <w:style w:type="character" w:customStyle="1" w:styleId="BHead">
    <w:name w:val="B Head Знак Знак"/>
    <w:aliases w:val="B Head Знак1"/>
    <w:basedOn w:val="af3"/>
    <w:uiPriority w:val="99"/>
    <w:rsid w:val="00FF622F"/>
    <w:rPr>
      <w:rFonts w:ascii="Arial" w:eastAsiaTheme="minorEastAsia" w:hAnsi="Arial"/>
      <w:szCs w:val="20"/>
      <w:lang w:eastAsia="ru-RU"/>
    </w:rPr>
  </w:style>
  <w:style w:type="paragraph" w:customStyle="1" w:styleId="afffffffffffffffffffffffffffffa">
    <w:name w:val="Стиль док"/>
    <w:basedOn w:val="af2"/>
    <w:rsid w:val="00FF622F"/>
    <w:pPr>
      <w:spacing w:after="160" w:line="360" w:lineRule="auto"/>
      <w:ind w:firstLine="720"/>
    </w:pPr>
    <w:rPr>
      <w:rFonts w:ascii="Arial" w:eastAsiaTheme="minorEastAsia" w:hAnsi="Arial" w:cstheme="minorBidi"/>
      <w:sz w:val="22"/>
      <w:szCs w:val="20"/>
    </w:rPr>
  </w:style>
  <w:style w:type="paragraph" w:customStyle="1" w:styleId="afffffffffffffffffffffffffffffb">
    <w:name w:val="СтильО"/>
    <w:basedOn w:val="affd"/>
    <w:rsid w:val="00FF622F"/>
    <w:pPr>
      <w:spacing w:before="0" w:line="256" w:lineRule="auto"/>
      <w:ind w:firstLine="0"/>
    </w:pPr>
    <w:rPr>
      <w:rFonts w:asciiTheme="minorHAnsi" w:eastAsia="Batang" w:hAnsiTheme="minorHAnsi" w:cstheme="minorBidi"/>
      <w:sz w:val="22"/>
    </w:rPr>
  </w:style>
  <w:style w:type="paragraph" w:customStyle="1" w:styleId="04">
    <w:name w:val="Стиль0"/>
    <w:basedOn w:val="af2"/>
    <w:rsid w:val="00FF622F"/>
    <w:pPr>
      <w:widowControl w:val="0"/>
      <w:overflowPunct w:val="0"/>
      <w:autoSpaceDE w:val="0"/>
      <w:autoSpaceDN w:val="0"/>
      <w:adjustRightInd w:val="0"/>
      <w:spacing w:after="120" w:line="256" w:lineRule="auto"/>
      <w:jc w:val="both"/>
      <w:textAlignment w:val="baseline"/>
    </w:pPr>
    <w:rPr>
      <w:rFonts w:asciiTheme="minorHAnsi" w:hAnsiTheme="minorHAnsi" w:cstheme="minorBidi"/>
      <w:sz w:val="20"/>
      <w:szCs w:val="20"/>
    </w:rPr>
  </w:style>
  <w:style w:type="paragraph" w:customStyle="1" w:styleId="3fffa">
    <w:name w:val="3"/>
    <w:basedOn w:val="af2"/>
    <w:next w:val="affffd"/>
    <w:qFormat/>
    <w:rsid w:val="00FF622F"/>
    <w:pPr>
      <w:spacing w:after="160" w:line="256" w:lineRule="auto"/>
      <w:jc w:val="center"/>
    </w:pPr>
    <w:rPr>
      <w:rFonts w:asciiTheme="minorHAnsi" w:hAnsiTheme="minorHAnsi" w:cstheme="minorBidi"/>
      <w:b/>
      <w:sz w:val="22"/>
      <w:szCs w:val="20"/>
    </w:rPr>
  </w:style>
  <w:style w:type="table" w:styleId="afffffffffffffffffffffffffffffc">
    <w:name w:val="Table Theme"/>
    <w:basedOn w:val="af4"/>
    <w:locked/>
    <w:rsid w:val="00FF62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Ioao2">
    <w:name w:val="Iau?iue.Io?ao@ Знак Знак Знак2"/>
    <w:rsid w:val="00FF622F"/>
    <w:pPr>
      <w:overflowPunct w:val="0"/>
      <w:autoSpaceDE w:val="0"/>
      <w:autoSpaceDN w:val="0"/>
      <w:adjustRightInd w:val="0"/>
      <w:textAlignment w:val="baseline"/>
    </w:pPr>
    <w:rPr>
      <w:rFonts w:ascii="Journal" w:hAnsi="Journal"/>
      <w:sz w:val="24"/>
      <w:szCs w:val="24"/>
    </w:rPr>
  </w:style>
  <w:style w:type="paragraph" w:customStyle="1" w:styleId="2H6100805">
    <w:name w:val="2H6100805"/>
    <w:basedOn w:val="af2"/>
    <w:rsid w:val="00FF622F"/>
    <w:pPr>
      <w:keepNext/>
      <w:keepLines/>
      <w:suppressAutoHyphens/>
      <w:spacing w:before="360" w:after="240" w:line="240" w:lineRule="atLeast"/>
      <w:jc w:val="center"/>
    </w:pPr>
    <w:rPr>
      <w:rFonts w:asciiTheme="minorHAnsi" w:hAnsiTheme="minorHAnsi" w:cstheme="minorBidi"/>
      <w:sz w:val="20"/>
      <w:szCs w:val="20"/>
    </w:rPr>
  </w:style>
  <w:style w:type="character" w:customStyle="1" w:styleId="FontStyle236">
    <w:name w:val="Font Style236"/>
    <w:rsid w:val="00FF622F"/>
    <w:rPr>
      <w:rFonts w:ascii="Times New Roman" w:hAnsi="Times New Roman" w:cs="Times New Roman"/>
      <w:sz w:val="22"/>
      <w:szCs w:val="22"/>
    </w:rPr>
  </w:style>
  <w:style w:type="paragraph" w:customStyle="1" w:styleId="IauiueIoao1">
    <w:name w:val="Iau?iue.Io?ao@"/>
    <w:link w:val="IauiueIoao3"/>
    <w:rsid w:val="00FF622F"/>
    <w:pPr>
      <w:overflowPunct w:val="0"/>
      <w:autoSpaceDE w:val="0"/>
      <w:autoSpaceDN w:val="0"/>
      <w:adjustRightInd w:val="0"/>
      <w:textAlignment w:val="baseline"/>
    </w:pPr>
    <w:rPr>
      <w:rFonts w:ascii="Journal" w:hAnsi="Journal"/>
      <w:sz w:val="24"/>
    </w:rPr>
  </w:style>
  <w:style w:type="character" w:customStyle="1" w:styleId="IauiueIoao3">
    <w:name w:val="Iau?iue.Io?ao@ Знак"/>
    <w:link w:val="IauiueIoao1"/>
    <w:locked/>
    <w:rsid w:val="00FF622F"/>
    <w:rPr>
      <w:rFonts w:ascii="Journal" w:hAnsi="Journal"/>
      <w:sz w:val="24"/>
    </w:rPr>
  </w:style>
  <w:style w:type="paragraph" w:customStyle="1" w:styleId="2-para">
    <w:name w:val="2-para"/>
    <w:basedOn w:val="af2"/>
    <w:rsid w:val="00FF622F"/>
    <w:pPr>
      <w:keepLines/>
      <w:tabs>
        <w:tab w:val="left" w:pos="4032"/>
      </w:tabs>
      <w:spacing w:after="180" w:line="256" w:lineRule="auto"/>
      <w:jc w:val="both"/>
    </w:pPr>
    <w:rPr>
      <w:rFonts w:asciiTheme="minorHAnsi" w:hAnsiTheme="minorHAnsi" w:cstheme="minorBidi"/>
      <w:sz w:val="22"/>
      <w:szCs w:val="20"/>
      <w:lang w:val="en-US"/>
    </w:rPr>
  </w:style>
  <w:style w:type="paragraph" w:customStyle="1" w:styleId="ltable0">
    <w:name w:val="l_table0"/>
    <w:basedOn w:val="af2"/>
    <w:rsid w:val="00FF622F"/>
    <w:pPr>
      <w:spacing w:after="160" w:line="240" w:lineRule="atLeast"/>
      <w:ind w:left="120"/>
    </w:pPr>
    <w:rPr>
      <w:rFonts w:asciiTheme="minorHAnsi" w:hAnsiTheme="minorHAnsi" w:cstheme="minorBidi"/>
      <w:sz w:val="20"/>
      <w:szCs w:val="20"/>
    </w:rPr>
  </w:style>
  <w:style w:type="character" w:customStyle="1" w:styleId="MARKER12">
    <w:name w:val="**MARKER_1 Знак"/>
    <w:rsid w:val="00FF622F"/>
    <w:rPr>
      <w:rFonts w:ascii="Arial" w:eastAsia="Times New Roman" w:hAnsi="Arial"/>
      <w:sz w:val="20"/>
      <w:szCs w:val="20"/>
      <w:lang w:eastAsia="ru-RU"/>
    </w:rPr>
  </w:style>
  <w:style w:type="character" w:customStyle="1" w:styleId="afffffffffffffffffffffffffffffd">
    <w:name w:val="Основной текст Знак Знак"/>
    <w:rsid w:val="00FF622F"/>
    <w:rPr>
      <w:rFonts w:ascii="Arial" w:hAnsi="Arial" w:cs="Arial" w:hint="default"/>
      <w:sz w:val="24"/>
      <w:szCs w:val="24"/>
      <w:lang w:val="ru-RU" w:eastAsia="ru-RU" w:bidi="ar-SA"/>
    </w:rPr>
  </w:style>
  <w:style w:type="character" w:customStyle="1" w:styleId="afffffffffffffffffffffffffffffe">
    <w:name w:val="Основной текст + Курсив"/>
    <w:basedOn w:val="af3"/>
    <w:rsid w:val="00FF622F"/>
    <w:rPr>
      <w:rFonts w:ascii="Arial" w:eastAsia="Arial" w:hAnsi="Arial" w:cs="Arial" w:hint="default"/>
      <w:i/>
      <w:iCs/>
      <w:sz w:val="19"/>
      <w:szCs w:val="19"/>
      <w:shd w:val="clear" w:color="auto" w:fill="FFFFFF"/>
    </w:rPr>
  </w:style>
  <w:style w:type="paragraph" w:customStyle="1" w:styleId="MBTipical">
    <w:name w:val="MB_Tipical"/>
    <w:basedOn w:val="af2"/>
    <w:autoRedefine/>
    <w:qFormat/>
    <w:rsid w:val="00FF622F"/>
    <w:pPr>
      <w:spacing w:after="160" w:line="256" w:lineRule="auto"/>
      <w:ind w:firstLine="737"/>
      <w:jc w:val="both"/>
    </w:pPr>
    <w:rPr>
      <w:rFonts w:asciiTheme="minorHAnsi" w:eastAsia="Calibri" w:hAnsiTheme="minorHAnsi" w:cstheme="minorBidi"/>
      <w:sz w:val="22"/>
      <w:szCs w:val="22"/>
      <w:lang w:eastAsia="en-US"/>
    </w:rPr>
  </w:style>
  <w:style w:type="paragraph" w:customStyle="1" w:styleId="caaieiaie2">
    <w:name w:val="caaieiaie 2"/>
    <w:basedOn w:val="af2"/>
    <w:next w:val="af2"/>
    <w:uiPriority w:val="99"/>
    <w:rsid w:val="00FF622F"/>
    <w:pPr>
      <w:keepNext/>
      <w:widowControl w:val="0"/>
      <w:autoSpaceDE w:val="0"/>
      <w:autoSpaceDN w:val="0"/>
      <w:spacing w:after="160" w:line="256" w:lineRule="auto"/>
    </w:pPr>
    <w:rPr>
      <w:rFonts w:asciiTheme="minorHAnsi" w:hAnsiTheme="minorHAnsi" w:cstheme="minorBidi"/>
      <w:sz w:val="22"/>
      <w:szCs w:val="22"/>
    </w:rPr>
  </w:style>
  <w:style w:type="paragraph" w:customStyle="1" w:styleId="a30">
    <w:name w:val="a3"/>
    <w:basedOn w:val="af2"/>
    <w:rsid w:val="00FF622F"/>
    <w:pPr>
      <w:spacing w:before="100" w:beforeAutospacing="1" w:after="100" w:afterAutospacing="1" w:line="256" w:lineRule="auto"/>
    </w:pPr>
    <w:rPr>
      <w:rFonts w:asciiTheme="minorHAnsi" w:hAnsiTheme="minorHAnsi" w:cstheme="minorBidi"/>
      <w:sz w:val="22"/>
      <w:szCs w:val="22"/>
    </w:rPr>
  </w:style>
  <w:style w:type="paragraph" w:customStyle="1" w:styleId="affffffffffffffffffffffffffffff">
    <w:name w:val="Содержимое таблицы"/>
    <w:basedOn w:val="af2"/>
    <w:rsid w:val="00FF622F"/>
    <w:pPr>
      <w:suppressLineNumbers/>
      <w:suppressAutoHyphens/>
      <w:spacing w:after="160" w:line="256" w:lineRule="auto"/>
    </w:pPr>
    <w:rPr>
      <w:rFonts w:asciiTheme="minorHAnsi" w:hAnsiTheme="minorHAnsi" w:cstheme="minorBidi"/>
      <w:sz w:val="20"/>
      <w:szCs w:val="20"/>
      <w:lang w:eastAsia="ar-SA"/>
    </w:rPr>
  </w:style>
  <w:style w:type="character" w:customStyle="1" w:styleId="FontStyle306">
    <w:name w:val="Font Style306"/>
    <w:rsid w:val="00FF622F"/>
    <w:rPr>
      <w:rFonts w:ascii="Arial" w:hAnsi="Arial"/>
      <w:sz w:val="20"/>
    </w:rPr>
  </w:style>
  <w:style w:type="paragraph" w:customStyle="1" w:styleId="j12">
    <w:name w:val="j12"/>
    <w:basedOn w:val="af2"/>
    <w:rsid w:val="00FF622F"/>
    <w:pPr>
      <w:spacing w:after="160" w:line="256" w:lineRule="auto"/>
      <w:textAlignment w:val="baseline"/>
    </w:pPr>
    <w:rPr>
      <w:rFonts w:ascii="inherit" w:eastAsia="Calibri" w:hAnsi="inherit" w:cstheme="minorBidi"/>
      <w:sz w:val="22"/>
      <w:szCs w:val="22"/>
    </w:rPr>
  </w:style>
  <w:style w:type="paragraph" w:customStyle="1" w:styleId="j2">
    <w:name w:val="j2"/>
    <w:basedOn w:val="af2"/>
    <w:rsid w:val="00FF622F"/>
    <w:pPr>
      <w:spacing w:after="160" w:line="256" w:lineRule="auto"/>
      <w:textAlignment w:val="baseline"/>
    </w:pPr>
    <w:rPr>
      <w:rFonts w:ascii="inherit" w:eastAsia="Calibri" w:hAnsi="inherit" w:cstheme="minorBidi"/>
      <w:sz w:val="22"/>
      <w:szCs w:val="22"/>
    </w:rPr>
  </w:style>
  <w:style w:type="character" w:customStyle="1" w:styleId="Paragraaf1">
    <w:name w:val="Paragraaf Знак1"/>
    <w:aliases w:val="Chapter Title Знак1,OG Heading 2 Знак1,hseHeading 2 Знак1,A Head Знак Знак1,A Head Знак2,hseHeading 2 Знак Знак Знак1"/>
    <w:uiPriority w:val="99"/>
    <w:semiHidden/>
    <w:rsid w:val="00FF622F"/>
    <w:rPr>
      <w:rFonts w:ascii="Cambria" w:hAnsi="Cambria"/>
      <w:b/>
      <w:color w:val="4F81BD"/>
      <w:sz w:val="26"/>
      <w:lang w:eastAsia="ru-RU"/>
    </w:rPr>
  </w:style>
  <w:style w:type="character" w:customStyle="1" w:styleId="black1">
    <w:name w:val="black1"/>
    <w:rsid w:val="00FF622F"/>
    <w:rPr>
      <w:color w:val="000000"/>
    </w:rPr>
  </w:style>
  <w:style w:type="paragraph" w:customStyle="1" w:styleId="111e">
    <w:name w:val="Знак Знак Знак Знак Знак Знак Знак Знак Знак Знак Знак1 Знак Знак Знак1 Знак Знак Знак Знак Знак Знак Знак Знак Знак1"/>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1ff1">
    <w:name w:val="Знак Знак Знак Знак Знак Знак Знак Знак Знак Знак Знак1 Знак Знак Знак1 Знак Знак Знак Знак Знак Знак"/>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1ff2">
    <w:name w:val="Знак Знак Знак Знак Знак Знак Знак Знак Знак Знак Знак1 Знак Знак Знак1 Знак Знак Знак Знак Знак Знак Знак Знак Знак"/>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127">
    <w:name w:val="Знак Знак Знак Знак Знак Знак Знак Знак Знак Знак Знак1 Знак Знак Знак1 Знак Знак Знак Знак Знак Знак Знак Знак Знак2"/>
    <w:basedOn w:val="af2"/>
    <w:autoRedefine/>
    <w:uiPriority w:val="99"/>
    <w:rsid w:val="00FF622F"/>
    <w:pPr>
      <w:spacing w:after="160" w:line="240" w:lineRule="exact"/>
    </w:pPr>
    <w:rPr>
      <w:rFonts w:asciiTheme="minorHAnsi" w:eastAsia="SimSun" w:hAnsiTheme="minorHAnsi" w:cstheme="minorBidi"/>
      <w:b/>
      <w:sz w:val="28"/>
      <w:szCs w:val="22"/>
      <w:lang w:val="en-US" w:eastAsia="en-US"/>
    </w:rPr>
  </w:style>
  <w:style w:type="paragraph" w:customStyle="1" w:styleId="11ff3">
    <w:name w:val="Знак Знак Знак Знак Знак Знак Знак Знак Знак Знак Знак1 Знак Знак Знак1 Знак Знак Знак Знак Знак Знак Знак Знак Знак Знак Знак Знак"/>
    <w:basedOn w:val="af2"/>
    <w:autoRedefine/>
    <w:uiPriority w:val="99"/>
    <w:rsid w:val="00FF622F"/>
    <w:pPr>
      <w:spacing w:after="160" w:line="240" w:lineRule="exact"/>
    </w:pPr>
    <w:rPr>
      <w:rFonts w:asciiTheme="minorHAnsi" w:eastAsia="SimSun" w:hAnsiTheme="minorHAnsi" w:cstheme="minorBidi"/>
      <w:b/>
      <w:sz w:val="28"/>
      <w:szCs w:val="22"/>
      <w:lang w:val="en-US" w:eastAsia="en-US"/>
    </w:rPr>
  </w:style>
  <w:style w:type="character" w:customStyle="1" w:styleId="2fffffff2">
    <w:name w:val="Основной текст 2 Знак Знак Знак Знак"/>
    <w:uiPriority w:val="99"/>
    <w:rsid w:val="00FF622F"/>
    <w:rPr>
      <w:rFonts w:eastAsia="Batang"/>
      <w:sz w:val="24"/>
      <w:szCs w:val="24"/>
      <w:lang w:val="ru-RU" w:eastAsia="ru-RU" w:bidi="ar-SA"/>
    </w:rPr>
  </w:style>
  <w:style w:type="paragraph" w:customStyle="1" w:styleId="IaueeoaenoCharCharCharChar">
    <w:name w:val="Iaueeoaeno Char Char Char Char"/>
    <w:basedOn w:val="Default"/>
    <w:next w:val="Default"/>
    <w:uiPriority w:val="99"/>
    <w:rsid w:val="00FF622F"/>
    <w:rPr>
      <w:color w:val="auto"/>
    </w:rPr>
  </w:style>
  <w:style w:type="paragraph" w:customStyle="1" w:styleId="11ff4">
    <w:name w:val="Знак Знак Знак Знак Знак Знак Знак Знак Знак Знак Знак1 Знак Знак Знак1 Знак Знак Знак Знак"/>
    <w:basedOn w:val="af2"/>
    <w:autoRedefine/>
    <w:uiPriority w:val="99"/>
    <w:rsid w:val="00FF622F"/>
    <w:pPr>
      <w:spacing w:after="160" w:line="240" w:lineRule="exact"/>
    </w:pPr>
    <w:rPr>
      <w:rFonts w:asciiTheme="minorHAnsi" w:eastAsia="SimSun" w:hAnsiTheme="minorHAnsi" w:cstheme="minorBidi"/>
      <w:b/>
      <w:sz w:val="28"/>
      <w:szCs w:val="22"/>
      <w:lang w:val="en-US" w:eastAsia="en-US"/>
    </w:rPr>
  </w:style>
  <w:style w:type="paragraph" w:customStyle="1" w:styleId="111f">
    <w:name w:val="Знак Знак Знак Знак Знак Знак Знак Знак Знак Знак Знак1 Знак Знак Знак1 Знак Знак Знак Знак1"/>
    <w:basedOn w:val="af2"/>
    <w:autoRedefine/>
    <w:uiPriority w:val="99"/>
    <w:rsid w:val="00FF622F"/>
    <w:pPr>
      <w:spacing w:after="160" w:line="240" w:lineRule="exact"/>
    </w:pPr>
    <w:rPr>
      <w:rFonts w:asciiTheme="minorHAnsi" w:eastAsia="SimSun" w:hAnsiTheme="minorHAnsi" w:cstheme="minorBidi"/>
      <w:b/>
      <w:sz w:val="28"/>
      <w:szCs w:val="22"/>
      <w:lang w:val="en-US" w:eastAsia="en-US"/>
    </w:rPr>
  </w:style>
  <w:style w:type="paragraph" w:customStyle="1" w:styleId="Nameoftables3">
    <w:name w:val="Name of tables"/>
    <w:basedOn w:val="af2"/>
    <w:uiPriority w:val="99"/>
    <w:rsid w:val="00FF622F"/>
    <w:pPr>
      <w:widowControl w:val="0"/>
      <w:autoSpaceDE w:val="0"/>
      <w:autoSpaceDN w:val="0"/>
      <w:adjustRightInd w:val="0"/>
      <w:spacing w:before="120" w:after="120" w:line="256" w:lineRule="auto"/>
      <w:ind w:left="1701" w:hanging="1701"/>
      <w:jc w:val="both"/>
      <w:outlineLvl w:val="8"/>
    </w:pPr>
    <w:rPr>
      <w:rFonts w:ascii="Arial" w:hAnsi="Arial" w:cstheme="minorBidi"/>
      <w:b/>
      <w:sz w:val="20"/>
      <w:szCs w:val="20"/>
    </w:rPr>
  </w:style>
  <w:style w:type="paragraph" w:customStyle="1" w:styleId="5ff0">
    <w:name w:val="Знак Знак Знак Знак Знак Знак Знак Знак Знак Знак5"/>
    <w:basedOn w:val="af2"/>
    <w:autoRedefine/>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1ff5">
    <w:name w:val="Знак Знак Знак Знак Знак Знак Знак Знак Знак Знак Знак1 Знак Знак Знак1 Знак Знак Знак Знак Знак Знак Знак"/>
    <w:basedOn w:val="af2"/>
    <w:autoRedefine/>
    <w:uiPriority w:val="99"/>
    <w:rsid w:val="00FF622F"/>
    <w:pPr>
      <w:spacing w:after="160" w:line="240" w:lineRule="exact"/>
    </w:pPr>
    <w:rPr>
      <w:rFonts w:asciiTheme="minorHAnsi" w:eastAsia="SimSun" w:hAnsiTheme="minorHAnsi" w:cstheme="minorBidi"/>
      <w:b/>
      <w:sz w:val="28"/>
      <w:szCs w:val="22"/>
      <w:lang w:val="en-US" w:eastAsia="en-US"/>
    </w:rPr>
  </w:style>
  <w:style w:type="paragraph" w:customStyle="1" w:styleId="2fffffff3">
    <w:name w:val="Знак Знак Знак Знак Знак Знак Знак Знак Знак Знак Знак Знак Знак2"/>
    <w:basedOn w:val="af2"/>
    <w:autoRedefine/>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146">
    <w:name w:val="Знак Знак Знак Знак Знак Знак Знак Знак Знак Знак Знак1 Знак Знак Знак1 Знак Знак Знак Знак Знак Знак Знак Знак Знак4"/>
    <w:basedOn w:val="af2"/>
    <w:autoRedefine/>
    <w:rsid w:val="00FF622F"/>
    <w:pPr>
      <w:spacing w:after="160" w:line="240" w:lineRule="exact"/>
    </w:pPr>
    <w:rPr>
      <w:rFonts w:asciiTheme="minorHAnsi" w:eastAsia="SimSun" w:hAnsiTheme="minorHAnsi" w:cstheme="minorBidi"/>
      <w:b/>
      <w:sz w:val="28"/>
      <w:szCs w:val="22"/>
      <w:lang w:val="en-US" w:eastAsia="en-US"/>
    </w:rPr>
  </w:style>
  <w:style w:type="paragraph" w:customStyle="1" w:styleId="1128">
    <w:name w:val="Знак Знак Знак Знак Знак Знак Знак Знак Знак Знак Знак1 Знак Знак Знак1 Знак Знак Знак Знак Знак Знак Знак Знак Знак Знак Знак Знак2"/>
    <w:basedOn w:val="af2"/>
    <w:autoRedefine/>
    <w:rsid w:val="00FF622F"/>
    <w:pPr>
      <w:spacing w:after="160" w:line="240" w:lineRule="exact"/>
    </w:pPr>
    <w:rPr>
      <w:rFonts w:asciiTheme="minorHAnsi" w:eastAsia="SimSun" w:hAnsiTheme="minorHAnsi" w:cstheme="minorBidi"/>
      <w:b/>
      <w:sz w:val="28"/>
      <w:szCs w:val="22"/>
      <w:lang w:val="en-US" w:eastAsia="en-US"/>
    </w:rPr>
  </w:style>
  <w:style w:type="paragraph" w:customStyle="1" w:styleId="12f6">
    <w:name w:val="Знак Знак Знак Знак Знак Знак Знак Знак Знак Знак12"/>
    <w:basedOn w:val="af2"/>
    <w:autoRedefine/>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147">
    <w:name w:val="Знак Знак Знак Знак Знак Знак Знак Знак Знак Знак Знак1 Знак Знак Знак1 Знак Знак Знак Знак4"/>
    <w:basedOn w:val="af2"/>
    <w:autoRedefine/>
    <w:rsid w:val="00FF622F"/>
    <w:pPr>
      <w:spacing w:after="160" w:line="240" w:lineRule="exact"/>
    </w:pPr>
    <w:rPr>
      <w:rFonts w:asciiTheme="minorHAnsi" w:eastAsia="SimSun" w:hAnsiTheme="minorHAnsi" w:cstheme="minorBidi"/>
      <w:b/>
      <w:sz w:val="28"/>
      <w:szCs w:val="22"/>
      <w:lang w:val="en-US" w:eastAsia="en-US"/>
    </w:rPr>
  </w:style>
  <w:style w:type="character" w:customStyle="1" w:styleId="375">
    <w:name w:val="Знак Знак37"/>
    <w:uiPriority w:val="99"/>
    <w:locked/>
    <w:rsid w:val="00FF622F"/>
    <w:rPr>
      <w:b/>
      <w:bCs/>
      <w:color w:val="000000"/>
      <w:sz w:val="24"/>
      <w:szCs w:val="24"/>
      <w:lang w:bidi="ar-SA"/>
    </w:rPr>
  </w:style>
  <w:style w:type="paragraph" w:customStyle="1" w:styleId="2fffffff4">
    <w:name w:val="2"/>
    <w:basedOn w:val="af2"/>
    <w:autoRedefine/>
    <w:uiPriority w:val="99"/>
    <w:rsid w:val="00FF622F"/>
    <w:pPr>
      <w:spacing w:after="160" w:line="240" w:lineRule="exact"/>
    </w:pPr>
    <w:rPr>
      <w:rFonts w:asciiTheme="minorHAnsi" w:eastAsia="SimSun" w:hAnsiTheme="minorHAnsi" w:cstheme="minorBidi"/>
      <w:b/>
      <w:sz w:val="28"/>
      <w:szCs w:val="22"/>
      <w:lang w:val="en-US" w:eastAsia="en-US"/>
    </w:rPr>
  </w:style>
  <w:style w:type="paragraph" w:customStyle="1" w:styleId="3fffb">
    <w:name w:val="Знак Знак3 Знак Знак Знак Знак"/>
    <w:basedOn w:val="af2"/>
    <w:autoRedefine/>
    <w:rsid w:val="00FF622F"/>
    <w:pPr>
      <w:spacing w:after="160" w:line="240" w:lineRule="exact"/>
    </w:pPr>
    <w:rPr>
      <w:rFonts w:asciiTheme="minorHAnsi" w:eastAsia="SimSun" w:hAnsiTheme="minorHAnsi" w:cstheme="minorBidi"/>
      <w:b/>
      <w:sz w:val="28"/>
      <w:szCs w:val="22"/>
      <w:lang w:val="en-US" w:eastAsia="en-US"/>
    </w:rPr>
  </w:style>
  <w:style w:type="paragraph" w:customStyle="1" w:styleId="2fffffff5">
    <w:name w:val="Обычный.Обычный2"/>
    <w:uiPriority w:val="99"/>
    <w:rsid w:val="00FF622F"/>
    <w:rPr>
      <w:rFonts w:eastAsia="Calibri"/>
      <w:sz w:val="28"/>
    </w:rPr>
  </w:style>
  <w:style w:type="character" w:customStyle="1" w:styleId="NoSpacingChar">
    <w:name w:val="No Spacing Char"/>
    <w:link w:val="1fe"/>
    <w:uiPriority w:val="99"/>
    <w:locked/>
    <w:rsid w:val="00FF622F"/>
    <w:rPr>
      <w:rFonts w:ascii="Calibri" w:hAnsi="Calibri"/>
      <w:sz w:val="22"/>
      <w:szCs w:val="22"/>
      <w:lang w:val="en-US" w:eastAsia="en-US"/>
    </w:rPr>
  </w:style>
  <w:style w:type="paragraph" w:customStyle="1" w:styleId="affffffffffffffffffffffffffffff0">
    <w:name w:val="примечание"/>
    <w:basedOn w:val="af2"/>
    <w:next w:val="af2"/>
    <w:uiPriority w:val="99"/>
    <w:rsid w:val="00FF622F"/>
    <w:pPr>
      <w:widowControl w:val="0"/>
      <w:suppressAutoHyphens/>
      <w:autoSpaceDE w:val="0"/>
      <w:autoSpaceDN w:val="0"/>
      <w:adjustRightInd w:val="0"/>
      <w:spacing w:before="120" w:after="120" w:line="256" w:lineRule="auto"/>
      <w:ind w:firstLine="284"/>
      <w:jc w:val="both"/>
    </w:pPr>
    <w:rPr>
      <w:rFonts w:asciiTheme="minorHAnsi" w:eastAsia="Calibri" w:hAnsiTheme="minorHAnsi" w:cstheme="minorBidi"/>
      <w:iCs/>
      <w:sz w:val="20"/>
      <w:szCs w:val="22"/>
    </w:rPr>
  </w:style>
  <w:style w:type="paragraph" w:customStyle="1" w:styleId="affffffffffffffffffffffffffffff1">
    <w:name w:val="где"/>
    <w:basedOn w:val="af2"/>
    <w:next w:val="af2"/>
    <w:uiPriority w:val="99"/>
    <w:rsid w:val="00FF622F"/>
    <w:pPr>
      <w:widowControl w:val="0"/>
      <w:tabs>
        <w:tab w:val="left" w:pos="1797"/>
        <w:tab w:val="left" w:pos="2160"/>
      </w:tabs>
      <w:suppressAutoHyphens/>
      <w:autoSpaceDE w:val="0"/>
      <w:autoSpaceDN w:val="0"/>
      <w:adjustRightInd w:val="0"/>
      <w:spacing w:after="160" w:line="256" w:lineRule="auto"/>
      <w:ind w:left="2155" w:hanging="1871"/>
      <w:jc w:val="both"/>
    </w:pPr>
    <w:rPr>
      <w:rFonts w:asciiTheme="minorHAnsi" w:eastAsia="Calibri" w:hAnsiTheme="minorHAnsi" w:cstheme="minorBidi"/>
      <w:sz w:val="22"/>
      <w:szCs w:val="22"/>
    </w:rPr>
  </w:style>
  <w:style w:type="paragraph" w:customStyle="1" w:styleId="Heading31">
    <w:name w:val="Heading 31"/>
    <w:basedOn w:val="Default"/>
    <w:next w:val="Default"/>
    <w:uiPriority w:val="99"/>
    <w:rsid w:val="00FF622F"/>
    <w:rPr>
      <w:color w:val="auto"/>
    </w:rPr>
  </w:style>
  <w:style w:type="paragraph" w:customStyle="1" w:styleId="3fffc">
    <w:name w:val="Знак Знак Знак Знак Знак Знак Знак Знак Знак Знак3"/>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129">
    <w:name w:val="Знак Знак Знак Знак Знак Знак Знак Знак Знак Знак Знак1 Знак Знак Знак1 Знак Знак Знак Знак2"/>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2fffffff6">
    <w:name w:val="Знак Знак Знак Знак Знак Знак Знак Знак Знак Знак2"/>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337">
    <w:name w:val="Знак Знак33"/>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316">
    <w:name w:val="Знак Знак131"/>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348">
    <w:name w:val="Знак Знак34"/>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357">
    <w:name w:val="Знак Знак35"/>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367">
    <w:name w:val="Знак Знак36"/>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3fffd">
    <w:name w:val="Знак3"/>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ffffffffff">
    <w:name w:val="Знак1 Знак Знак Знак"/>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4ff7">
    <w:name w:val="Знак Знак Знак Знак Знак Знак Знак Знак Знак Знак4"/>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ffffffffff0">
    <w:name w:val="Знак Знак Знак Знак Знак Знак Знак Знак Знак Знак Знак Знак Знак1"/>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139">
    <w:name w:val="Знак Знак Знак Знак Знак Знак Знак Знак Знак Знак Знак1 Знак Знак Знак1 Знак Знак Знак Знак Знак Знак Знак Знак Знак3"/>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11f0">
    <w:name w:val="Знак Знак Знак Знак Знак Знак Знак Знак Знак Знак Знак1 Знак Знак Знак1 Знак Знак Знак Знак Знак Знак Знак Знак Знак Знак Знак Знак1"/>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13a">
    <w:name w:val="Знак Знак Знак Знак Знак Знак Знак Знак Знак Знак Знак1 Знак Знак Знак1 Знак Знак Знак Знак3"/>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MARKER3">
    <w:name w:val="**MARKER"/>
    <w:basedOn w:val="af2"/>
    <w:uiPriority w:val="99"/>
    <w:rsid w:val="00FF622F"/>
    <w:pPr>
      <w:tabs>
        <w:tab w:val="num" w:pos="360"/>
      </w:tabs>
      <w:spacing w:after="120" w:line="256" w:lineRule="auto"/>
      <w:ind w:left="453" w:hanging="340"/>
      <w:jc w:val="both"/>
    </w:pPr>
    <w:rPr>
      <w:rFonts w:ascii="Arial" w:hAnsi="Arial" w:cs="Arial"/>
      <w:sz w:val="22"/>
      <w:szCs w:val="22"/>
    </w:rPr>
  </w:style>
  <w:style w:type="character" w:customStyle="1" w:styleId="Bodytext40">
    <w:name w:val="Body text (40)"/>
    <w:link w:val="Bodytext401"/>
    <w:uiPriority w:val="99"/>
    <w:locked/>
    <w:rsid w:val="00FF622F"/>
    <w:rPr>
      <w:sz w:val="24"/>
      <w:szCs w:val="24"/>
      <w:shd w:val="clear" w:color="auto" w:fill="FFFFFF"/>
    </w:rPr>
  </w:style>
  <w:style w:type="paragraph" w:customStyle="1" w:styleId="Bodytext401">
    <w:name w:val="Body text (40)1"/>
    <w:basedOn w:val="af2"/>
    <w:link w:val="Bodytext40"/>
    <w:uiPriority w:val="99"/>
    <w:rsid w:val="00FF622F"/>
    <w:pPr>
      <w:shd w:val="clear" w:color="auto" w:fill="FFFFFF"/>
      <w:spacing w:before="240" w:after="300" w:line="240" w:lineRule="atLeast"/>
      <w:ind w:hanging="740"/>
    </w:pPr>
  </w:style>
  <w:style w:type="character" w:customStyle="1" w:styleId="HeaderARGOSS">
    <w:name w:val="Header_ARGOSS Знак Знак"/>
    <w:uiPriority w:val="99"/>
    <w:locked/>
    <w:rsid w:val="00FF622F"/>
    <w:rPr>
      <w:rFonts w:ascii="Arial" w:eastAsia="Calibri" w:hAnsi="Arial" w:cs="Arial" w:hint="default"/>
      <w:sz w:val="22"/>
      <w:lang w:val="en-GB" w:eastAsia="ru-RU" w:bidi="ar-SA"/>
    </w:rPr>
  </w:style>
  <w:style w:type="character" w:customStyle="1" w:styleId="affffffffffffffffffffffffffffff2">
    <w:name w:val="Название таблицы КЭ Знак Знак"/>
    <w:rsid w:val="00FF622F"/>
    <w:rPr>
      <w:rFonts w:ascii="Arial" w:hAnsi="Arial" w:cs="Arial" w:hint="default"/>
      <w:b/>
      <w:bCs w:val="0"/>
      <w:sz w:val="22"/>
      <w:szCs w:val="22"/>
      <w:lang w:val="ru-RU" w:eastAsia="ru-RU" w:bidi="ar-SA"/>
    </w:rPr>
  </w:style>
  <w:style w:type="character" w:customStyle="1" w:styleId="postheader">
    <w:name w:val="postheader"/>
    <w:rsid w:val="00FF622F"/>
    <w:rPr>
      <w:rFonts w:ascii="Times New Roman" w:hAnsi="Times New Roman" w:cs="Times New Roman" w:hint="default"/>
    </w:rPr>
  </w:style>
  <w:style w:type="character" w:customStyle="1" w:styleId="CharChar60">
    <w:name w:val="Char Char6"/>
    <w:rsid w:val="00FF622F"/>
    <w:rPr>
      <w:rFonts w:ascii="Times New Roman" w:hAnsi="Times New Roman" w:cs="Times New Roman" w:hint="default"/>
      <w:sz w:val="24"/>
      <w:szCs w:val="24"/>
    </w:rPr>
  </w:style>
  <w:style w:type="character" w:customStyle="1" w:styleId="CharChar14">
    <w:name w:val="Char Char14"/>
    <w:rsid w:val="00FF622F"/>
    <w:rPr>
      <w:rFonts w:ascii="Times New Roman" w:hAnsi="Times New Roman" w:cs="Times New Roman" w:hint="default"/>
      <w:sz w:val="24"/>
      <w:szCs w:val="24"/>
      <w:lang w:eastAsia="ru-RU"/>
    </w:rPr>
  </w:style>
  <w:style w:type="character" w:customStyle="1" w:styleId="BHeadChar">
    <w:name w:val="B Head Знак Char"/>
    <w:aliases w:val="B Head Char Char"/>
    <w:rsid w:val="00FF622F"/>
    <w:rPr>
      <w:rFonts w:ascii="Arial" w:hAnsi="Arial" w:cs="Times New Roman" w:hint="default"/>
      <w:b/>
      <w:bCs w:val="0"/>
      <w:sz w:val="21"/>
      <w:szCs w:val="21"/>
      <w:lang w:val="en-US"/>
    </w:rPr>
  </w:style>
  <w:style w:type="character" w:customStyle="1" w:styleId="CharChar9">
    <w:name w:val="Char Char9"/>
    <w:rsid w:val="00FF622F"/>
    <w:rPr>
      <w:rFonts w:ascii="Times New Roman" w:hAnsi="Times New Roman" w:cs="Times New Roman" w:hint="default"/>
      <w:sz w:val="24"/>
      <w:szCs w:val="24"/>
    </w:rPr>
  </w:style>
  <w:style w:type="character" w:customStyle="1" w:styleId="41c">
    <w:name w:val="Знак Знак41"/>
    <w:uiPriority w:val="99"/>
    <w:rsid w:val="00FF622F"/>
    <w:rPr>
      <w:b/>
      <w:bCs/>
      <w:color w:val="000000"/>
      <w:sz w:val="24"/>
      <w:szCs w:val="24"/>
    </w:rPr>
  </w:style>
  <w:style w:type="character" w:customStyle="1" w:styleId="17a">
    <w:name w:val="Основной текст17"/>
    <w:uiPriority w:val="99"/>
    <w:rsid w:val="00FF622F"/>
    <w:rPr>
      <w:rFonts w:ascii="Times New Roman" w:hAnsi="Times New Roman" w:cs="Times New Roman" w:hint="default"/>
      <w:spacing w:val="0"/>
      <w:sz w:val="23"/>
      <w:szCs w:val="23"/>
      <w:shd w:val="clear" w:color="auto" w:fill="FFFFFF"/>
    </w:rPr>
  </w:style>
  <w:style w:type="character" w:customStyle="1" w:styleId="21fa">
    <w:name w:val="Основной текст 2 Знак Знак Знак Знак1"/>
    <w:uiPriority w:val="99"/>
    <w:rsid w:val="00FF622F"/>
    <w:rPr>
      <w:rFonts w:ascii="Batang" w:eastAsia="Batang" w:hAnsi="Batang" w:hint="eastAsia"/>
      <w:sz w:val="24"/>
      <w:szCs w:val="24"/>
      <w:lang w:val="ru-RU" w:eastAsia="ru-RU"/>
    </w:rPr>
  </w:style>
  <w:style w:type="paragraph" w:customStyle="1" w:styleId="Bodytext11">
    <w:name w:val="Body text1"/>
    <w:basedOn w:val="af2"/>
    <w:uiPriority w:val="99"/>
    <w:rsid w:val="00FF622F"/>
    <w:pPr>
      <w:shd w:val="clear" w:color="auto" w:fill="FFFFFF"/>
      <w:spacing w:after="160" w:line="379" w:lineRule="exact"/>
      <w:ind w:firstLine="560"/>
      <w:jc w:val="center"/>
    </w:pPr>
    <w:rPr>
      <w:rFonts w:ascii="Arial" w:eastAsiaTheme="minorHAnsi" w:hAnsi="Arial" w:cs="Arial"/>
      <w:sz w:val="22"/>
      <w:szCs w:val="22"/>
      <w:lang w:eastAsia="en-US"/>
    </w:rPr>
  </w:style>
  <w:style w:type="character" w:customStyle="1" w:styleId="docaccesstitle1">
    <w:name w:val="docaccess_title1"/>
    <w:basedOn w:val="af3"/>
    <w:rsid w:val="00FF622F"/>
    <w:rPr>
      <w:rFonts w:ascii="Times New Roman" w:hAnsi="Times New Roman" w:cs="Times New Roman" w:hint="default"/>
      <w:sz w:val="28"/>
      <w:szCs w:val="28"/>
    </w:rPr>
  </w:style>
  <w:style w:type="paragraph" w:customStyle="1" w:styleId="pj">
    <w:name w:val="pj"/>
    <w:basedOn w:val="af2"/>
    <w:rsid w:val="00FF622F"/>
    <w:pPr>
      <w:spacing w:after="160" w:line="256" w:lineRule="auto"/>
      <w:ind w:firstLine="400"/>
      <w:jc w:val="both"/>
    </w:pPr>
    <w:rPr>
      <w:rFonts w:asciiTheme="minorHAnsi" w:hAnsiTheme="minorHAnsi" w:cstheme="minorBidi"/>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nhideWhenUsed="0" w:qFormat="1"/>
    <w:lsdException w:name="heading 7" w:qFormat="1"/>
    <w:lsdException w:name="heading 8" w:qFormat="1"/>
    <w:lsdException w:name="heading 9" w:qFormat="1"/>
    <w:lsdException w:name="index 1" w:locked="1"/>
    <w:lsdException w:name="index 2" w:locked="1" w:uiPriority="0"/>
    <w:lsdException w:name="index 3" w:locked="1" w:uiPriority="0"/>
    <w:lsdException w:name="index 4" w:locked="1" w:uiPriority="0"/>
    <w:lsdException w:name="index 5" w:locked="1" w:uiPriority="0"/>
    <w:lsdException w:name="index 6" w:locked="1" w:uiPriority="0"/>
    <w:lsdException w:name="index 7" w:locked="1" w:uiPriority="0"/>
    <w:lsdException w:name="index 8" w:locked="1" w:uiPriority="0"/>
    <w:lsdException w:name="index 9" w:locked="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locked="1" w:uiPriority="0"/>
    <w:lsdException w:name="footnote text" w:locked="1"/>
    <w:lsdException w:name="annotation text" w:locked="1"/>
    <w:lsdException w:name="header" w:locked="1" w:qFormat="1"/>
    <w:lsdException w:name="footer" w:locked="1"/>
    <w:lsdException w:name="index heading" w:locked="1" w:uiPriority="0"/>
    <w:lsdException w:name="caption" w:uiPriority="0" w:qFormat="1"/>
    <w:lsdException w:name="table of figures" w:locked="1" w:qFormat="1"/>
    <w:lsdException w:name="envelope address" w:locked="1"/>
    <w:lsdException w:name="envelope return" w:locked="1"/>
    <w:lsdException w:name="footnote reference" w:locked="1" w:uiPriority="0"/>
    <w:lsdException w:name="annotation reference" w:locked="1" w:uiPriority="0"/>
    <w:lsdException w:name="line number" w:locked="1"/>
    <w:lsdException w:name="page number" w:locked="1"/>
    <w:lsdException w:name="endnote reference" w:locked="1"/>
    <w:lsdException w:name="endnote text" w:locked="1"/>
    <w:lsdException w:name="table of authorities" w:locked="1" w:uiPriority="0"/>
    <w:lsdException w:name="macro" w:locked="1" w:uiPriority="0"/>
    <w:lsdException w:name="toa heading" w:locked="1" w:uiPriority="0"/>
    <w:lsdException w:name="List" w:locked="1" w:uiPriority="0"/>
    <w:lsdException w:name="List Bullet" w:locked="1" w:uiPriority="0"/>
    <w:lsdException w:name="List Number" w:locked="1"/>
    <w:lsdException w:name="List 2" w:locked="1" w:uiPriority="0"/>
    <w:lsdException w:name="List 3" w:locked="1"/>
    <w:lsdException w:name="List 4" w:locked="1"/>
    <w:lsdException w:name="List 5" w:locked="1" w:uiPriority="0"/>
    <w:lsdException w:name="List Bullet 2" w:locked="1"/>
    <w:lsdException w:name="List Bullet 3" w:locked="1" w:uiPriority="0"/>
    <w:lsdException w:name="List Bullet 4" w:locked="1" w:uiPriority="0"/>
    <w:lsdException w:name="List Bullet 5" w:locked="1" w:uiPriority="0"/>
    <w:lsdException w:name="List Number 2" w:locked="1" w:uiPriority="0"/>
    <w:lsdException w:name="List Number 3" w:locked="1" w:uiPriority="0"/>
    <w:lsdException w:name="List Number 4" w:locked="1" w:uiPriority="0"/>
    <w:lsdException w:name="List Number 5" w:locked="1" w:uiPriority="0"/>
    <w:lsdException w:name="Title" w:semiHidden="0" w:unhideWhenUsed="0" w:qFormat="1"/>
    <w:lsdException w:name="Closing" w:locked="1" w:uiPriority="0"/>
    <w:lsdException w:name="Signature" w:locked="1" w:uiPriority="0"/>
    <w:lsdException w:name="Default Paragraph Font" w:uiPriority="0"/>
    <w:lsdException w:name="Body Text" w:locked="1" w:qFormat="1"/>
    <w:lsdException w:name="Body Text Indent" w:locked="1"/>
    <w:lsdException w:name="List Continue" w:locked="1" w:uiPriority="0"/>
    <w:lsdException w:name="List Continue 2" w:locked="1" w:uiPriority="0"/>
    <w:lsdException w:name="List Continue 3" w:locked="1" w:uiPriority="0"/>
    <w:lsdException w:name="List Continue 4" w:locked="1" w:uiPriority="0"/>
    <w:lsdException w:name="List Continue 5" w:locked="1" w:uiPriority="0"/>
    <w:lsdException w:name="Message Header" w:locked="1" w:uiPriority="0"/>
    <w:lsdException w:name="Subtitle" w:semiHidden="0" w:uiPriority="0" w:unhideWhenUsed="0" w:qFormat="1"/>
    <w:lsdException w:name="Salutation" w:locked="1" w:uiPriority="0"/>
    <w:lsdException w:name="Date" w:locked="1" w:uiPriority="0"/>
    <w:lsdException w:name="Body Text First Indent" w:locked="1" w:uiPriority="0"/>
    <w:lsdException w:name="Body Text First Indent 2" w:locked="1" w:uiPriority="0"/>
    <w:lsdException w:name="Note Heading" w:locked="1" w:uiPriority="0"/>
    <w:lsdException w:name="Body Text 2" w:locked="1" w:qFormat="1"/>
    <w:lsdException w:name="Body Text 3" w:locked="1"/>
    <w:lsdException w:name="Body Text Indent 2" w:locked="1"/>
    <w:lsdException w:name="Body Text Indent 3" w:locked="1"/>
    <w:lsdException w:name="Block Text" w:locked="1" w:uiPriority="0"/>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uiPriority="0" w:qFormat="1"/>
    <w:lsdException w:name="E-mail Signature" w:locked="1" w:uiPriority="0"/>
    <w:lsdException w:name="HTML Top of Form" w:locked="1" w:uiPriority="0"/>
    <w:lsdException w:name="HTML Bottom of Form" w:locked="1" w:uiPriority="0"/>
    <w:lsdException w:name="Normal (Web)" w:locked="1" w:uiPriority="0" w:qFormat="1"/>
    <w:lsdException w:name="HTML Acronym" w:locked="1"/>
    <w:lsdException w:name="HTML Address" w:locked="1" w:uiPriority="0"/>
    <w:lsdException w:name="HTML Cite" w:locked="1"/>
    <w:lsdException w:name="HTML Code" w:locked="1"/>
    <w:lsdException w:name="HTML Definition" w:locked="1"/>
    <w:lsdException w:name="HTML Keyboard" w:locked="1"/>
    <w:lsdException w:name="HTML Preformatted" w:locked="1" w:uiPriority="0"/>
    <w:lsdException w:name="HTML Sample" w:locked="1" w:uiPriority="0"/>
    <w:lsdException w:name="HTML Typewriter" w:locked="1"/>
    <w:lsdException w:name="HTML Variable" w:locked="1"/>
    <w:lsdException w:name="Normal Table" w:locked="1" w:semiHidden="0" w:unhideWhenUsed="0"/>
    <w:lsdException w:name="annotation subject" w:locked="1"/>
    <w:lsdException w:name="No List" w:locked="1"/>
    <w:lsdException w:name="Outline List 1" w:locked="1" w:uiPriority="0"/>
    <w:lsdException w:name="Outline List 2" w:locked="1" w:uiPriority="0"/>
    <w:lsdException w:name="Outline List 3" w:locked="1"/>
    <w:lsdException w:name="Table Simple 1" w:locked="1"/>
    <w:lsdException w:name="Table Simple 2" w:locked="1"/>
    <w:lsdException w:name="Table Simple 3" w:locked="1"/>
    <w:lsdException w:name="Table Classic 1" w:locked="1" w:uiPriority="0"/>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uiPriority="0"/>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uiPriority="0"/>
    <w:lsdException w:name="Table Professional" w:locked="1" w:uiPriority="0"/>
    <w:lsdException w:name="Table Subtle 1" w:locked="1"/>
    <w:lsdException w:name="Table Subtle 2" w:locked="1" w:semiHidden="0" w:unhideWhenUsed="0"/>
    <w:lsdException w:name="Table Web 1" w:locked="1" w:uiPriority="0"/>
    <w:lsdException w:name="Table Web 2" w:locked="1"/>
    <w:lsdException w:name="Table Web 3" w:locked="1" w:semiHidden="0" w:unhideWhenUsed="0"/>
    <w:lsdException w:name="Balloon Text" w:locked="1"/>
    <w:lsdException w:name="Table Grid" w:semiHidden="0" w:unhideWhenUsed="0"/>
    <w:lsdException w:name="Table Theme"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2">
    <w:name w:val="Normal"/>
    <w:qFormat/>
    <w:rsid w:val="00937360"/>
    <w:rPr>
      <w:sz w:val="24"/>
      <w:szCs w:val="24"/>
    </w:rPr>
  </w:style>
  <w:style w:type="paragraph" w:styleId="10">
    <w:name w:val="heading 1"/>
    <w:aliases w:val="Chapter Head,HeadingR 1,HeadingR 11,HeadingR 12,HeadingR 13,HeadingR 14,HeadingR 15,HeadingR 16,RSKH1,- 1st Order Heading,Hoofdstuk,ALK_K1,Heading 1_ARGOSS,Modulo,CHAPTER HEADER,Agip KCO,KAAE,Naslov,Part,OG Heading 1,h1,Заголовок 12 Знак,R,H"/>
    <w:basedOn w:val="af2"/>
    <w:next w:val="af2"/>
    <w:link w:val="132"/>
    <w:autoRedefine/>
    <w:uiPriority w:val="99"/>
    <w:qFormat/>
    <w:rsid w:val="007D3927"/>
    <w:pPr>
      <w:keepNext/>
      <w:widowControl w:val="0"/>
      <w:numPr>
        <w:numId w:val="160"/>
      </w:numPr>
      <w:tabs>
        <w:tab w:val="left" w:pos="709"/>
        <w:tab w:val="left" w:pos="1134"/>
      </w:tabs>
      <w:spacing w:line="276" w:lineRule="auto"/>
      <w:ind w:left="567" w:firstLine="0"/>
      <w:outlineLvl w:val="0"/>
    </w:pPr>
    <w:rPr>
      <w:rFonts w:eastAsia="SimSun"/>
      <w:b/>
      <w:caps/>
    </w:rPr>
  </w:style>
  <w:style w:type="paragraph" w:styleId="25">
    <w:name w:val="heading 2"/>
    <w:aliases w:val="Заголовок 2 Знак1,Heading R 2 Знак,Heading R 21 Знак,Heading R 22 Знак,Heading R 23 Знак,Heading R 24 Знак,Heading R 25 Знак,RSKH2 Знак,Paragraaf Знак,A Head Знак,- 2nd Order Heading Знак,ALK_K2 Знак,Heading 2_ARGOSS Знак,Oggetto Знак,Знак,-"/>
    <w:basedOn w:val="af2"/>
    <w:next w:val="af2"/>
    <w:link w:val="220"/>
    <w:autoRedefine/>
    <w:qFormat/>
    <w:rsid w:val="0033183E"/>
    <w:pPr>
      <w:keepNext/>
      <w:spacing w:before="120" w:line="276" w:lineRule="auto"/>
      <w:jc w:val="both"/>
      <w:outlineLvl w:val="1"/>
    </w:pPr>
    <w:rPr>
      <w:b/>
    </w:rPr>
  </w:style>
  <w:style w:type="paragraph" w:styleId="3">
    <w:name w:val="heading 3"/>
    <w:aliases w:val="Заголовок 4+,RSKH3,B Head,Subparagraaf,ALK_K3,Heading 3_ARGOSS,Subsection,Sub-paragraaf,KAAE3 Знак,KAAE3 ????,заголовок 3,Заголовок 3 Знак1,Заголовок 3 Знак Знак,Заголовок 3 Знак,Заголовок 3 Знак1 Знак1,Заголовок 3 Знак Знак Знак1,ППодраздел"/>
    <w:basedOn w:val="af2"/>
    <w:next w:val="af2"/>
    <w:link w:val="32"/>
    <w:autoRedefine/>
    <w:uiPriority w:val="99"/>
    <w:qFormat/>
    <w:rsid w:val="006C1909"/>
    <w:pPr>
      <w:keepNext/>
      <w:spacing w:before="120" w:after="120"/>
      <w:ind w:firstLine="710"/>
      <w:jc w:val="both"/>
      <w:outlineLvl w:val="2"/>
    </w:pPr>
    <w:rPr>
      <w:i/>
    </w:rPr>
  </w:style>
  <w:style w:type="paragraph" w:styleId="4">
    <w:name w:val="heading 4"/>
    <w:aliases w:val="Kopje,ALK_K4,Heading 4_ARGOSS,Close,RSKH4,C Head,заголовок 4 Знак, Подпункт,KAAE4,Report Heading 4,. (A.),H4,Заголовок 4 Знак Знак,Заголовок 4 Знак1 Знак Знак,Заголовок 4 Знак Знак Знак Знак, Знак Знак Знак Знак Знак,Заголовок 4 Знак Знак1"/>
    <w:basedOn w:val="af2"/>
    <w:next w:val="af2"/>
    <w:link w:val="40"/>
    <w:uiPriority w:val="99"/>
    <w:qFormat/>
    <w:rsid w:val="008A5FF0"/>
    <w:pPr>
      <w:keepNext/>
      <w:numPr>
        <w:ilvl w:val="3"/>
        <w:numId w:val="1"/>
      </w:numPr>
      <w:spacing w:before="240" w:after="60"/>
      <w:outlineLvl w:val="3"/>
    </w:pPr>
    <w:rPr>
      <w:b/>
      <w:bCs/>
      <w:sz w:val="28"/>
      <w:szCs w:val="28"/>
    </w:rPr>
  </w:style>
  <w:style w:type="paragraph" w:styleId="5">
    <w:name w:val="heading 5"/>
    <w:aliases w:val="RSKH5,D Head,SubClose,Kop 1A,Report Heading 5,h5,. (1.),Выделение1,Выделение2,заг5,Emphasis,Выделение11,Block Label,Underline,Block Label1,Block Label2,Block Label3,Block Label11,Block Label21,Block Label4,Block Label12,Block Label22"/>
    <w:basedOn w:val="af2"/>
    <w:next w:val="af2"/>
    <w:link w:val="50"/>
    <w:qFormat/>
    <w:rsid w:val="008A5FF0"/>
    <w:pPr>
      <w:numPr>
        <w:ilvl w:val="4"/>
        <w:numId w:val="1"/>
      </w:numPr>
      <w:spacing w:before="240" w:after="60"/>
      <w:outlineLvl w:val="4"/>
    </w:pPr>
    <w:rPr>
      <w:b/>
      <w:bCs/>
      <w:i/>
      <w:iCs/>
      <w:sz w:val="26"/>
      <w:szCs w:val="26"/>
    </w:rPr>
  </w:style>
  <w:style w:type="paragraph" w:styleId="6">
    <w:name w:val="heading 6"/>
    <w:aliases w:val="Стиль 6,Ñòèëü 6,Report Heading,h6,. (a.)"/>
    <w:basedOn w:val="af2"/>
    <w:next w:val="af2"/>
    <w:link w:val="61"/>
    <w:uiPriority w:val="99"/>
    <w:qFormat/>
    <w:rsid w:val="008A5FF0"/>
    <w:pPr>
      <w:numPr>
        <w:ilvl w:val="5"/>
        <w:numId w:val="1"/>
      </w:numPr>
      <w:spacing w:before="240" w:after="60"/>
      <w:outlineLvl w:val="5"/>
    </w:pPr>
    <w:rPr>
      <w:b/>
      <w:bCs/>
      <w:sz w:val="22"/>
      <w:szCs w:val="22"/>
    </w:rPr>
  </w:style>
  <w:style w:type="paragraph" w:styleId="7">
    <w:name w:val="heading 7"/>
    <w:aliases w:val=" Знак13,Знак13"/>
    <w:basedOn w:val="af2"/>
    <w:next w:val="af2"/>
    <w:link w:val="71"/>
    <w:uiPriority w:val="99"/>
    <w:qFormat/>
    <w:rsid w:val="008A5FF0"/>
    <w:pPr>
      <w:numPr>
        <w:ilvl w:val="6"/>
        <w:numId w:val="1"/>
      </w:numPr>
      <w:spacing w:before="240" w:after="60"/>
      <w:outlineLvl w:val="6"/>
    </w:pPr>
  </w:style>
  <w:style w:type="paragraph" w:styleId="80">
    <w:name w:val="heading 8"/>
    <w:aliases w:val=". [(a)]"/>
    <w:basedOn w:val="af2"/>
    <w:next w:val="af2"/>
    <w:link w:val="81"/>
    <w:uiPriority w:val="99"/>
    <w:qFormat/>
    <w:rsid w:val="008A5FF0"/>
    <w:pPr>
      <w:numPr>
        <w:ilvl w:val="7"/>
        <w:numId w:val="1"/>
      </w:numPr>
      <w:spacing w:before="240" w:after="60"/>
      <w:outlineLvl w:val="7"/>
    </w:pPr>
    <w:rPr>
      <w:i/>
      <w:iCs/>
    </w:rPr>
  </w:style>
  <w:style w:type="paragraph" w:styleId="9">
    <w:name w:val="heading 9"/>
    <w:aliases w:val=". [(iii)],headappen,Definizioni"/>
    <w:basedOn w:val="af2"/>
    <w:next w:val="af2"/>
    <w:link w:val="91"/>
    <w:uiPriority w:val="99"/>
    <w:qFormat/>
    <w:rsid w:val="008A5FF0"/>
    <w:pPr>
      <w:numPr>
        <w:ilvl w:val="8"/>
        <w:numId w:val="1"/>
      </w:numPr>
      <w:spacing w:before="240" w:after="60"/>
      <w:outlineLvl w:val="8"/>
    </w:pPr>
    <w:rPr>
      <w:rFonts w:ascii="Arial" w:hAnsi="Arial"/>
      <w:sz w:val="22"/>
      <w:szCs w:val="22"/>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character" w:customStyle="1" w:styleId="132">
    <w:name w:val="Заголовок 1 Знак3"/>
    <w:aliases w:val="Chapter Head Знак1,HeadingR 1 Знак1,HeadingR 11 Знак1,HeadingR 12 Знак1,HeadingR 13 Знак1,HeadingR 14 Знак1,HeadingR 15 Знак1,HeadingR 16 Знак1,RSKH1 Знак1,- 1st Order Heading Знак,Hoofdstuk Знак1,ALK_K1 Знак,Heading 1_ARGOSS Знак"/>
    <w:link w:val="10"/>
    <w:uiPriority w:val="99"/>
    <w:locked/>
    <w:rsid w:val="007D3927"/>
    <w:rPr>
      <w:rFonts w:eastAsia="SimSun"/>
      <w:b/>
      <w:caps/>
      <w:sz w:val="24"/>
      <w:szCs w:val="24"/>
    </w:rPr>
  </w:style>
  <w:style w:type="character" w:customStyle="1" w:styleId="Heading2Char">
    <w:name w:val="Heading 2 Char"/>
    <w:aliases w:val="Заголовок 2 Знак1 Char,Heading R 2 Знак Char,Heading R 21 Знак Char,Heading R 22 Знак Char,Heading R 23 Знак Char,Heading R 24 Знак Char,Heading R 25 Знак Char,RSKH2 Знак Char,Paragraaf Знак Char,A Head Знак Char,ALK_K2 Знак Char"/>
    <w:locked/>
    <w:rsid w:val="002B1882"/>
    <w:rPr>
      <w:rFonts w:ascii="Cambria" w:hAnsi="Cambria" w:cs="Times New Roman"/>
      <w:b/>
      <w:bCs/>
      <w:i/>
      <w:iCs/>
      <w:sz w:val="28"/>
      <w:szCs w:val="28"/>
    </w:rPr>
  </w:style>
  <w:style w:type="character" w:customStyle="1" w:styleId="Heading3Char">
    <w:name w:val="Heading 3 Char"/>
    <w:aliases w:val="Заголовок 4+ Char,RSKH3 Char,B Head Char,Subparagraaf Char,ALK_K3 Char,Heading 3_ARGOSS Char,Subsection Char,Sub-paragraaf Char,KAAE3 Знак Char,KAAE3 ???? Char,заголовок 3 Char,Заголовок 3 Знак1 Char,Заголовок 3 Знак Знак Char,Пункт Cha"/>
    <w:locked/>
    <w:rsid w:val="00585BF2"/>
    <w:rPr>
      <w:rFonts w:ascii="Arial" w:hAnsi="Arial" w:cs="Times New Roman"/>
      <w:b/>
      <w:sz w:val="24"/>
      <w:lang w:val="ru-RU" w:eastAsia="ru-RU"/>
    </w:rPr>
  </w:style>
  <w:style w:type="character" w:customStyle="1" w:styleId="Heading4Char">
    <w:name w:val="Heading 4 Char"/>
    <w:aliases w:val="Kopje Char,ALK_K4 Char,Heading 4_ARGOSS Char,Close Char,RSKH4 Char,C Head Char,заголовок 4 Знак Char,Подпункт Char"/>
    <w:locked/>
    <w:rsid w:val="002B1882"/>
    <w:rPr>
      <w:rFonts w:ascii="Calibri" w:hAnsi="Calibri" w:cs="Times New Roman"/>
      <w:b/>
      <w:bCs/>
      <w:sz w:val="28"/>
      <w:szCs w:val="28"/>
    </w:rPr>
  </w:style>
  <w:style w:type="character" w:customStyle="1" w:styleId="Heading5Char">
    <w:name w:val="Heading 5 Char"/>
    <w:aliases w:val="RSKH5 Char,D Head Char,SubClose Char,Kop 1A Char,Report Heading 5 Char,h5 Char,. (1.) Char,Выделение1 Char,Выделение2 Char"/>
    <w:locked/>
    <w:rsid w:val="002B1882"/>
    <w:rPr>
      <w:rFonts w:ascii="Calibri" w:hAnsi="Calibri" w:cs="Times New Roman"/>
      <w:b/>
      <w:bCs/>
      <w:i/>
      <w:iCs/>
      <w:sz w:val="26"/>
      <w:szCs w:val="26"/>
    </w:rPr>
  </w:style>
  <w:style w:type="character" w:customStyle="1" w:styleId="61">
    <w:name w:val="Заголовок 6 Знак"/>
    <w:aliases w:val="Стиль 6 Знак,Ñòèëü 6 Знак,Report Heading Знак,h6 Знак,. (a.) Знак"/>
    <w:link w:val="6"/>
    <w:uiPriority w:val="99"/>
    <w:locked/>
    <w:rsid w:val="00913A50"/>
    <w:rPr>
      <w:b/>
      <w:bCs/>
      <w:sz w:val="22"/>
      <w:szCs w:val="22"/>
    </w:rPr>
  </w:style>
  <w:style w:type="character" w:customStyle="1" w:styleId="71">
    <w:name w:val="Заголовок 7 Знак"/>
    <w:aliases w:val=" Знак13 Знак,Знак13 Знак"/>
    <w:link w:val="7"/>
    <w:uiPriority w:val="99"/>
    <w:locked/>
    <w:rsid w:val="00913A50"/>
    <w:rPr>
      <w:sz w:val="24"/>
      <w:szCs w:val="24"/>
    </w:rPr>
  </w:style>
  <w:style w:type="character" w:customStyle="1" w:styleId="81">
    <w:name w:val="Заголовок 8 Знак"/>
    <w:aliases w:val=". [(a)] Знак"/>
    <w:link w:val="80"/>
    <w:uiPriority w:val="99"/>
    <w:locked/>
    <w:rsid w:val="00913A50"/>
    <w:rPr>
      <w:i/>
      <w:iCs/>
      <w:sz w:val="24"/>
      <w:szCs w:val="24"/>
    </w:rPr>
  </w:style>
  <w:style w:type="character" w:customStyle="1" w:styleId="91">
    <w:name w:val="Заголовок 9 Знак"/>
    <w:aliases w:val=". [(iii)] Знак,headappen Знак,Definizioni Знак"/>
    <w:link w:val="9"/>
    <w:uiPriority w:val="99"/>
    <w:locked/>
    <w:rsid w:val="00913A50"/>
    <w:rPr>
      <w:rFonts w:ascii="Arial" w:hAnsi="Arial"/>
      <w:sz w:val="22"/>
      <w:szCs w:val="22"/>
    </w:rPr>
  </w:style>
  <w:style w:type="character" w:customStyle="1" w:styleId="220">
    <w:name w:val="Заголовок 2 Знак2"/>
    <w:aliases w:val="Заголовок 2 Знак1 Знак,Heading R 2 Знак Знак,Heading R 21 Знак Знак,Heading R 22 Знак Знак,Heading R 23 Знак Знак,Heading R 24 Знак Знак,Heading R 25 Знак Знак,RSKH2 Знак Знак,Paragraaf Знак Знак,A Head Знак Знак,ALK_K2 Знак Знак"/>
    <w:link w:val="25"/>
    <w:locked/>
    <w:rsid w:val="0033183E"/>
    <w:rPr>
      <w:b/>
      <w:sz w:val="24"/>
      <w:szCs w:val="24"/>
    </w:rPr>
  </w:style>
  <w:style w:type="paragraph" w:customStyle="1" w:styleId="1b">
    <w:name w:val="Основной текст 1"/>
    <w:basedOn w:val="af2"/>
    <w:link w:val="1c"/>
    <w:autoRedefine/>
    <w:rsid w:val="008357F3"/>
    <w:pPr>
      <w:tabs>
        <w:tab w:val="left" w:pos="0"/>
        <w:tab w:val="left" w:pos="709"/>
      </w:tabs>
      <w:spacing w:line="360" w:lineRule="auto"/>
      <w:ind w:firstLine="709"/>
      <w:jc w:val="both"/>
    </w:pPr>
    <w:rPr>
      <w:bCs/>
      <w:sz w:val="22"/>
      <w:szCs w:val="22"/>
    </w:rPr>
  </w:style>
  <w:style w:type="paragraph" w:customStyle="1" w:styleId="af6">
    <w:name w:val="Название таблицы"/>
    <w:basedOn w:val="1b"/>
    <w:autoRedefine/>
    <w:uiPriority w:val="99"/>
    <w:rsid w:val="00A40C9D"/>
    <w:pPr>
      <w:spacing w:after="120" w:line="240" w:lineRule="auto"/>
      <w:ind w:firstLine="0"/>
    </w:pPr>
    <w:rPr>
      <w:b/>
    </w:rPr>
  </w:style>
  <w:style w:type="paragraph" w:customStyle="1" w:styleId="af7">
    <w:name w:val="основной текст"/>
    <w:basedOn w:val="af2"/>
    <w:uiPriority w:val="99"/>
    <w:rsid w:val="00A40C9D"/>
    <w:pPr>
      <w:spacing w:line="360" w:lineRule="auto"/>
      <w:ind w:firstLine="709"/>
      <w:jc w:val="both"/>
    </w:pPr>
    <w:rPr>
      <w:szCs w:val="20"/>
    </w:rPr>
  </w:style>
  <w:style w:type="paragraph" w:customStyle="1" w:styleId="af8">
    <w:name w:val="обычный"/>
    <w:link w:val="af9"/>
    <w:rsid w:val="00A40C9D"/>
    <w:pPr>
      <w:spacing w:line="360" w:lineRule="auto"/>
      <w:ind w:firstLine="737"/>
      <w:jc w:val="both"/>
    </w:pPr>
    <w:rPr>
      <w:sz w:val="22"/>
      <w:szCs w:val="22"/>
    </w:rPr>
  </w:style>
  <w:style w:type="paragraph" w:styleId="afa">
    <w:name w:val="caption"/>
    <w:aliases w:val="Название объекта Знак,Название объекта Знак2 Знак,Название объекта Знак Знак1 Знак,название таблицы Знак Знак1 Знак,Название объекта Знак Знак Знак Знак,Название объекта Знак1 Знак Знак,название таблицы Знак Знак Знак Знак,таб,_таб,З,_т"/>
    <w:basedOn w:val="af2"/>
    <w:next w:val="af2"/>
    <w:link w:val="1d"/>
    <w:qFormat/>
    <w:rsid w:val="00551346"/>
    <w:rPr>
      <w:b/>
      <w:sz w:val="20"/>
      <w:szCs w:val="20"/>
    </w:rPr>
  </w:style>
  <w:style w:type="paragraph" w:styleId="1e">
    <w:name w:val="toc 1"/>
    <w:aliases w:val="Приложение"/>
    <w:basedOn w:val="af2"/>
    <w:next w:val="af2"/>
    <w:link w:val="1f"/>
    <w:autoRedefine/>
    <w:uiPriority w:val="39"/>
    <w:qFormat/>
    <w:rsid w:val="00507D95"/>
    <w:pPr>
      <w:tabs>
        <w:tab w:val="left" w:pos="284"/>
        <w:tab w:val="left" w:pos="426"/>
        <w:tab w:val="right" w:leader="dot" w:pos="9637"/>
      </w:tabs>
      <w:jc w:val="both"/>
    </w:pPr>
    <w:rPr>
      <w:caps/>
      <w:noProof/>
    </w:rPr>
  </w:style>
  <w:style w:type="paragraph" w:styleId="30">
    <w:name w:val="toc 3"/>
    <w:aliases w:val="Оглавление 3 Знак"/>
    <w:basedOn w:val="af2"/>
    <w:next w:val="af2"/>
    <w:link w:val="31"/>
    <w:autoRedefine/>
    <w:uiPriority w:val="39"/>
    <w:qFormat/>
    <w:rsid w:val="00DC71EE"/>
    <w:pPr>
      <w:tabs>
        <w:tab w:val="left" w:pos="993"/>
        <w:tab w:val="right" w:leader="dot" w:pos="9605"/>
      </w:tabs>
      <w:spacing w:line="276" w:lineRule="auto"/>
    </w:pPr>
    <w:rPr>
      <w:noProof/>
      <w:lang w:eastAsia="en-US"/>
    </w:rPr>
  </w:style>
  <w:style w:type="character" w:styleId="afb">
    <w:name w:val="Hyperlink"/>
    <w:uiPriority w:val="99"/>
    <w:rsid w:val="00551346"/>
    <w:rPr>
      <w:rFonts w:cs="Times New Roman"/>
      <w:color w:val="0000FF"/>
      <w:u w:val="single"/>
    </w:rPr>
  </w:style>
  <w:style w:type="paragraph" w:styleId="26">
    <w:name w:val="toc 2"/>
    <w:basedOn w:val="af2"/>
    <w:next w:val="af2"/>
    <w:link w:val="27"/>
    <w:autoRedefine/>
    <w:uiPriority w:val="39"/>
    <w:qFormat/>
    <w:rsid w:val="00507D95"/>
    <w:pPr>
      <w:tabs>
        <w:tab w:val="left" w:pos="284"/>
        <w:tab w:val="right" w:leader="dot" w:pos="9637"/>
      </w:tabs>
    </w:pPr>
    <w:rPr>
      <w:b/>
      <w:bCs/>
      <w:noProof/>
    </w:rPr>
  </w:style>
  <w:style w:type="paragraph" w:styleId="41">
    <w:name w:val="toc 4"/>
    <w:basedOn w:val="af2"/>
    <w:next w:val="af2"/>
    <w:autoRedefine/>
    <w:uiPriority w:val="39"/>
    <w:rsid w:val="00551346"/>
    <w:pPr>
      <w:ind w:left="720"/>
    </w:pPr>
    <w:rPr>
      <w:sz w:val="18"/>
      <w:szCs w:val="18"/>
    </w:rPr>
  </w:style>
  <w:style w:type="paragraph" w:styleId="51">
    <w:name w:val="toc 5"/>
    <w:basedOn w:val="af2"/>
    <w:next w:val="af2"/>
    <w:autoRedefine/>
    <w:uiPriority w:val="39"/>
    <w:rsid w:val="00551346"/>
    <w:pPr>
      <w:ind w:left="960"/>
    </w:pPr>
    <w:rPr>
      <w:sz w:val="18"/>
      <w:szCs w:val="18"/>
    </w:rPr>
  </w:style>
  <w:style w:type="paragraph" w:styleId="62">
    <w:name w:val="toc 6"/>
    <w:basedOn w:val="af2"/>
    <w:next w:val="af2"/>
    <w:autoRedefine/>
    <w:uiPriority w:val="39"/>
    <w:rsid w:val="00551346"/>
    <w:pPr>
      <w:ind w:left="1200"/>
    </w:pPr>
    <w:rPr>
      <w:sz w:val="18"/>
      <w:szCs w:val="18"/>
    </w:rPr>
  </w:style>
  <w:style w:type="paragraph" w:styleId="72">
    <w:name w:val="toc 7"/>
    <w:basedOn w:val="af2"/>
    <w:next w:val="af2"/>
    <w:autoRedefine/>
    <w:uiPriority w:val="39"/>
    <w:rsid w:val="00551346"/>
    <w:pPr>
      <w:ind w:left="1440"/>
    </w:pPr>
    <w:rPr>
      <w:sz w:val="18"/>
      <w:szCs w:val="18"/>
    </w:rPr>
  </w:style>
  <w:style w:type="paragraph" w:styleId="82">
    <w:name w:val="toc 8"/>
    <w:basedOn w:val="af2"/>
    <w:next w:val="af2"/>
    <w:autoRedefine/>
    <w:uiPriority w:val="39"/>
    <w:rsid w:val="00551346"/>
    <w:pPr>
      <w:ind w:left="1680"/>
    </w:pPr>
    <w:rPr>
      <w:sz w:val="18"/>
      <w:szCs w:val="18"/>
    </w:rPr>
  </w:style>
  <w:style w:type="paragraph" w:styleId="92">
    <w:name w:val="toc 9"/>
    <w:basedOn w:val="af2"/>
    <w:next w:val="af2"/>
    <w:autoRedefine/>
    <w:uiPriority w:val="39"/>
    <w:rsid w:val="00551346"/>
    <w:pPr>
      <w:ind w:left="1920"/>
    </w:pPr>
    <w:rPr>
      <w:sz w:val="18"/>
      <w:szCs w:val="18"/>
    </w:rPr>
  </w:style>
  <w:style w:type="paragraph" w:styleId="afc">
    <w:name w:val="Body Text Indent"/>
    <w:aliases w:val="Основной текст с отступом Знак,Основной текст с отступом Знак1,Список1,Список1 Знак,Основной текст с отступом Знак1 Знак Знак,Знак Знак1 Зна,Знак111,Знак11,Основной текст с отступом Знак Знак Знак Знак"/>
    <w:basedOn w:val="af2"/>
    <w:link w:val="33"/>
    <w:uiPriority w:val="99"/>
    <w:rsid w:val="001C6756"/>
    <w:pPr>
      <w:spacing w:before="120" w:line="360" w:lineRule="auto"/>
      <w:ind w:firstLine="720"/>
      <w:jc w:val="both"/>
    </w:pPr>
    <w:rPr>
      <w:szCs w:val="20"/>
    </w:rPr>
  </w:style>
  <w:style w:type="character" w:customStyle="1" w:styleId="BodyTextIndentChar">
    <w:name w:val="Body Text Indent Char"/>
    <w:aliases w:val="Основной текст с отступом Знак Char,Основной текст с отступом Знак1 Char,Список1 Char,Список1 Знак Char,Знак Char1,Body Text Indent Char2,Знак Char3,Знак Знак1 Char2,Знак Знак Char2,Основной текст с отступом Знак Знак Знак Char1"/>
    <w:locked/>
    <w:rsid w:val="002B1882"/>
    <w:rPr>
      <w:rFonts w:cs="Times New Roman"/>
      <w:sz w:val="24"/>
      <w:szCs w:val="24"/>
    </w:rPr>
  </w:style>
  <w:style w:type="paragraph" w:customStyle="1" w:styleId="afd">
    <w:name w:val="Обычный текст Знак"/>
    <w:basedOn w:val="af2"/>
    <w:uiPriority w:val="99"/>
    <w:rsid w:val="001C6756"/>
    <w:pPr>
      <w:spacing w:before="120" w:line="360" w:lineRule="auto"/>
      <w:ind w:firstLine="737"/>
      <w:jc w:val="both"/>
    </w:pPr>
  </w:style>
  <w:style w:type="paragraph" w:customStyle="1" w:styleId="afe">
    <w:name w:val="Раздел"/>
    <w:basedOn w:val="10"/>
    <w:link w:val="1f0"/>
    <w:rsid w:val="001C6756"/>
    <w:pPr>
      <w:tabs>
        <w:tab w:val="clear" w:pos="709"/>
        <w:tab w:val="num" w:pos="720"/>
      </w:tabs>
      <w:spacing w:after="360"/>
      <w:ind w:left="720"/>
    </w:pPr>
    <w:rPr>
      <w:kern w:val="28"/>
    </w:rPr>
  </w:style>
  <w:style w:type="paragraph" w:customStyle="1" w:styleId="J">
    <w:name w:val="J"/>
    <w:basedOn w:val="af2"/>
    <w:rsid w:val="001C6756"/>
    <w:pPr>
      <w:ind w:firstLine="720"/>
      <w:jc w:val="both"/>
    </w:pPr>
    <w:rPr>
      <w:rFonts w:ascii="NTTimes/Cyrillic" w:hAnsi="NTTimes/Cyrillic"/>
      <w:sz w:val="28"/>
      <w:szCs w:val="20"/>
      <w:lang w:val="en-US"/>
    </w:rPr>
  </w:style>
  <w:style w:type="paragraph" w:customStyle="1" w:styleId="aff">
    <w:name w:val="основной текст Знак"/>
    <w:basedOn w:val="af2"/>
    <w:rsid w:val="002415EF"/>
    <w:pPr>
      <w:spacing w:line="360" w:lineRule="auto"/>
      <w:ind w:firstLine="709"/>
      <w:jc w:val="both"/>
    </w:pPr>
  </w:style>
  <w:style w:type="paragraph" w:styleId="aff0">
    <w:name w:val="header"/>
    <w:aliases w:val="Title Up,Знак5,Header_ARGOSS,h,Знак9 Знак Знак, Знак,Encabezado Linea 1,??????? ??????????,ВерхКолонтитул,header-first,HeaderPort"/>
    <w:basedOn w:val="af2"/>
    <w:link w:val="aff1"/>
    <w:uiPriority w:val="99"/>
    <w:qFormat/>
    <w:rsid w:val="00366FD3"/>
    <w:pPr>
      <w:tabs>
        <w:tab w:val="center" w:pos="4677"/>
        <w:tab w:val="right" w:pos="9355"/>
      </w:tabs>
    </w:pPr>
    <w:rPr>
      <w:szCs w:val="20"/>
    </w:rPr>
  </w:style>
  <w:style w:type="character" w:customStyle="1" w:styleId="HeaderChar">
    <w:name w:val="Header Char"/>
    <w:aliases w:val="Title Up Char,Знак5 Char,Header_ARGOSS Char,h Char"/>
    <w:locked/>
    <w:rsid w:val="001B0F21"/>
    <w:rPr>
      <w:rFonts w:cs="Times New Roman"/>
      <w:lang w:val="en-US"/>
    </w:rPr>
  </w:style>
  <w:style w:type="paragraph" w:styleId="aff2">
    <w:name w:val="footer"/>
    <w:aliases w:val="Title Down,Знак9,Footer_ARGOSS, Знак9,Reference number"/>
    <w:basedOn w:val="af2"/>
    <w:link w:val="aff3"/>
    <w:uiPriority w:val="99"/>
    <w:rsid w:val="00366FD3"/>
    <w:pPr>
      <w:tabs>
        <w:tab w:val="center" w:pos="4677"/>
        <w:tab w:val="right" w:pos="9355"/>
      </w:tabs>
    </w:pPr>
    <w:rPr>
      <w:szCs w:val="20"/>
    </w:rPr>
  </w:style>
  <w:style w:type="character" w:customStyle="1" w:styleId="FooterChar">
    <w:name w:val="Footer Char"/>
    <w:aliases w:val="Title Down Char,Знак9 Char,Footer_ARGOSS Char"/>
    <w:locked/>
    <w:rsid w:val="00585BF2"/>
    <w:rPr>
      <w:rFonts w:cs="Times New Roman"/>
      <w:lang w:val="ru-RU" w:eastAsia="ru-RU"/>
    </w:rPr>
  </w:style>
  <w:style w:type="character" w:styleId="aff4">
    <w:name w:val="page number"/>
    <w:aliases w:val="Page Number arabic"/>
    <w:uiPriority w:val="99"/>
    <w:rsid w:val="00366FD3"/>
    <w:rPr>
      <w:rFonts w:cs="Times New Roman"/>
    </w:rPr>
  </w:style>
  <w:style w:type="paragraph" w:customStyle="1" w:styleId="1f1">
    <w:name w:val="Стиль1"/>
    <w:basedOn w:val="af2"/>
    <w:next w:val="30"/>
    <w:link w:val="1f2"/>
    <w:autoRedefine/>
    <w:qFormat/>
    <w:rsid w:val="001862AF"/>
    <w:rPr>
      <w:rFonts w:ascii="Arial" w:hAnsi="Arial"/>
      <w:sz w:val="22"/>
      <w:szCs w:val="20"/>
    </w:rPr>
  </w:style>
  <w:style w:type="paragraph" w:customStyle="1" w:styleId="aff5">
    <w:name w:val="Маркированный точка"/>
    <w:basedOn w:val="1b"/>
    <w:autoRedefine/>
    <w:uiPriority w:val="99"/>
    <w:rsid w:val="00D44773"/>
    <w:pPr>
      <w:tabs>
        <w:tab w:val="clear" w:pos="0"/>
        <w:tab w:val="left" w:pos="1080"/>
      </w:tabs>
    </w:pPr>
  </w:style>
  <w:style w:type="paragraph" w:customStyle="1" w:styleId="a">
    <w:name w:val="Маркированный"/>
    <w:basedOn w:val="1b"/>
    <w:link w:val="aff6"/>
    <w:autoRedefine/>
    <w:uiPriority w:val="98"/>
    <w:qFormat/>
    <w:rsid w:val="00480EFE"/>
    <w:pPr>
      <w:numPr>
        <w:numId w:val="2"/>
      </w:numPr>
    </w:pPr>
  </w:style>
  <w:style w:type="paragraph" w:customStyle="1" w:styleId="1f3">
    <w:name w:val="Обычный1"/>
    <w:link w:val="Normal"/>
    <w:uiPriority w:val="99"/>
    <w:rsid w:val="00024787"/>
    <w:pPr>
      <w:jc w:val="both"/>
    </w:pPr>
    <w:rPr>
      <w:rFonts w:ascii="Arial" w:hAnsi="Arial"/>
      <w:sz w:val="22"/>
      <w:szCs w:val="22"/>
    </w:rPr>
  </w:style>
  <w:style w:type="paragraph" w:styleId="28">
    <w:name w:val="Body Text Indent 2"/>
    <w:aliases w:val="Основной текст с отступом 2 Знак2,Основной текст с отступом 2 Знак Знак,Основной текст с отступом 2 Знак1 Знак,Знак Знак Знак Знак Знак"/>
    <w:basedOn w:val="af2"/>
    <w:link w:val="210"/>
    <w:uiPriority w:val="99"/>
    <w:rsid w:val="00B729C3"/>
    <w:pPr>
      <w:spacing w:after="120" w:line="480" w:lineRule="auto"/>
      <w:ind w:left="283"/>
    </w:pPr>
  </w:style>
  <w:style w:type="character" w:customStyle="1" w:styleId="210">
    <w:name w:val="Основной текст с отступом 2 Знак1"/>
    <w:aliases w:val="Основной текст с отступом 2 Знак2 Знак1,Основной текст с отступом 2 Знак Знак Знак1,Основной текст с отступом 2 Знак1 Знак Знак1,Знак Знак Знак Знак Знак Знак2"/>
    <w:link w:val="28"/>
    <w:uiPriority w:val="99"/>
    <w:locked/>
    <w:rsid w:val="00585BF2"/>
    <w:rPr>
      <w:rFonts w:cs="Times New Roman"/>
      <w:sz w:val="24"/>
      <w:lang w:val="ru-RU" w:eastAsia="ru-RU"/>
    </w:rPr>
  </w:style>
  <w:style w:type="paragraph" w:styleId="34">
    <w:name w:val="Body Text 3"/>
    <w:basedOn w:val="af2"/>
    <w:link w:val="35"/>
    <w:uiPriority w:val="99"/>
    <w:rsid w:val="00B729C3"/>
    <w:pPr>
      <w:spacing w:after="120"/>
    </w:pPr>
    <w:rPr>
      <w:sz w:val="16"/>
      <w:szCs w:val="16"/>
    </w:rPr>
  </w:style>
  <w:style w:type="character" w:customStyle="1" w:styleId="35">
    <w:name w:val="Основной текст 3 Знак"/>
    <w:link w:val="34"/>
    <w:uiPriority w:val="99"/>
    <w:locked/>
    <w:rsid w:val="00913A50"/>
    <w:rPr>
      <w:rFonts w:cs="Times New Roman"/>
      <w:sz w:val="16"/>
    </w:rPr>
  </w:style>
  <w:style w:type="paragraph" w:customStyle="1" w:styleId="font5">
    <w:name w:val="font5"/>
    <w:basedOn w:val="af2"/>
    <w:rsid w:val="00B729C3"/>
    <w:pPr>
      <w:spacing w:before="100" w:beforeAutospacing="1" w:after="100" w:afterAutospacing="1"/>
    </w:pPr>
    <w:rPr>
      <w:rFonts w:ascii="Arial" w:hAnsi="Arial" w:cs="Arial"/>
      <w:sz w:val="20"/>
      <w:szCs w:val="20"/>
    </w:rPr>
  </w:style>
  <w:style w:type="paragraph" w:customStyle="1" w:styleId="font6">
    <w:name w:val="font6"/>
    <w:basedOn w:val="af2"/>
    <w:rsid w:val="00B729C3"/>
    <w:pPr>
      <w:spacing w:before="100" w:beforeAutospacing="1" w:after="100" w:afterAutospacing="1"/>
    </w:pPr>
    <w:rPr>
      <w:rFonts w:ascii="Arial" w:hAnsi="Arial" w:cs="Arial"/>
      <w:sz w:val="20"/>
      <w:szCs w:val="20"/>
    </w:rPr>
  </w:style>
  <w:style w:type="paragraph" w:customStyle="1" w:styleId="font7">
    <w:name w:val="font7"/>
    <w:basedOn w:val="af2"/>
    <w:uiPriority w:val="99"/>
    <w:rsid w:val="00B729C3"/>
    <w:pPr>
      <w:spacing w:before="100" w:beforeAutospacing="1" w:after="100" w:afterAutospacing="1"/>
    </w:pPr>
    <w:rPr>
      <w:rFonts w:ascii="Arial" w:hAnsi="Arial" w:cs="Arial"/>
      <w:sz w:val="20"/>
      <w:szCs w:val="20"/>
    </w:rPr>
  </w:style>
  <w:style w:type="paragraph" w:customStyle="1" w:styleId="xl30">
    <w:name w:val="xl30"/>
    <w:basedOn w:val="af2"/>
    <w:rsid w:val="00B729C3"/>
    <w:pPr>
      <w:spacing w:before="100" w:beforeAutospacing="1" w:after="100" w:afterAutospacing="1"/>
      <w:jc w:val="center"/>
    </w:pPr>
    <w:rPr>
      <w:rFonts w:ascii="Arial" w:hAnsi="Arial" w:cs="Arial"/>
      <w:b/>
      <w:bCs/>
      <w:u w:val="single"/>
    </w:rPr>
  </w:style>
  <w:style w:type="paragraph" w:customStyle="1" w:styleId="xl31">
    <w:name w:val="xl31"/>
    <w:basedOn w:val="af2"/>
    <w:rsid w:val="00B729C3"/>
    <w:pPr>
      <w:pBdr>
        <w:bottom w:val="single" w:sz="8" w:space="0" w:color="auto"/>
      </w:pBdr>
      <w:spacing w:before="100" w:beforeAutospacing="1" w:after="100" w:afterAutospacing="1"/>
      <w:jc w:val="center"/>
    </w:pPr>
    <w:rPr>
      <w:rFonts w:ascii="Arial" w:hAnsi="Arial" w:cs="Arial"/>
      <w:b/>
      <w:bCs/>
    </w:rPr>
  </w:style>
  <w:style w:type="paragraph" w:customStyle="1" w:styleId="xl32">
    <w:name w:val="xl32"/>
    <w:basedOn w:val="af2"/>
    <w:uiPriority w:val="99"/>
    <w:rsid w:val="00B729C3"/>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3">
    <w:name w:val="xl33"/>
    <w:basedOn w:val="af2"/>
    <w:uiPriority w:val="99"/>
    <w:rsid w:val="00B729C3"/>
    <w:pPr>
      <w:pBdr>
        <w:top w:val="single" w:sz="8" w:space="0" w:color="auto"/>
      </w:pBdr>
      <w:spacing w:before="100" w:beforeAutospacing="1" w:after="100" w:afterAutospacing="1"/>
      <w:jc w:val="center"/>
    </w:pPr>
    <w:rPr>
      <w:rFonts w:ascii="Arial" w:hAnsi="Arial" w:cs="Arial"/>
      <w:b/>
      <w:bCs/>
    </w:rPr>
  </w:style>
  <w:style w:type="paragraph" w:customStyle="1" w:styleId="xl34">
    <w:name w:val="xl34"/>
    <w:basedOn w:val="af2"/>
    <w:uiPriority w:val="99"/>
    <w:rsid w:val="00B729C3"/>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35">
    <w:name w:val="xl35"/>
    <w:basedOn w:val="af2"/>
    <w:uiPriority w:val="99"/>
    <w:rsid w:val="00B729C3"/>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6">
    <w:name w:val="xl36"/>
    <w:basedOn w:val="af2"/>
    <w:uiPriority w:val="99"/>
    <w:rsid w:val="00B729C3"/>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7">
    <w:name w:val="xl37"/>
    <w:basedOn w:val="af2"/>
    <w:uiPriority w:val="99"/>
    <w:rsid w:val="00B729C3"/>
    <w:pPr>
      <w:pBdr>
        <w:left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38">
    <w:name w:val="xl38"/>
    <w:basedOn w:val="af2"/>
    <w:uiPriority w:val="99"/>
    <w:rsid w:val="00B729C3"/>
    <w:pPr>
      <w:pBdr>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9">
    <w:name w:val="xl39"/>
    <w:basedOn w:val="af2"/>
    <w:uiPriority w:val="99"/>
    <w:rsid w:val="00B729C3"/>
    <w:pPr>
      <w:pBdr>
        <w:top w:val="single" w:sz="8" w:space="0" w:color="auto"/>
        <w:left w:val="single" w:sz="8" w:space="0" w:color="auto"/>
        <w:right w:val="single" w:sz="8" w:space="0" w:color="auto"/>
      </w:pBdr>
      <w:spacing w:before="100" w:beforeAutospacing="1" w:after="100" w:afterAutospacing="1"/>
    </w:pPr>
    <w:rPr>
      <w:rFonts w:ascii="Arial" w:hAnsi="Arial" w:cs="Arial"/>
    </w:rPr>
  </w:style>
  <w:style w:type="paragraph" w:customStyle="1" w:styleId="xl40">
    <w:name w:val="xl40"/>
    <w:basedOn w:val="af2"/>
    <w:uiPriority w:val="99"/>
    <w:rsid w:val="00B729C3"/>
    <w:pPr>
      <w:pBdr>
        <w:top w:val="single" w:sz="8" w:space="0" w:color="auto"/>
        <w:right w:val="single" w:sz="8" w:space="0" w:color="auto"/>
      </w:pBdr>
      <w:spacing w:before="100" w:beforeAutospacing="1" w:after="100" w:afterAutospacing="1"/>
    </w:pPr>
    <w:rPr>
      <w:rFonts w:ascii="Arial" w:hAnsi="Arial" w:cs="Arial"/>
    </w:rPr>
  </w:style>
  <w:style w:type="paragraph" w:customStyle="1" w:styleId="xl41">
    <w:name w:val="xl41"/>
    <w:basedOn w:val="af2"/>
    <w:uiPriority w:val="99"/>
    <w:rsid w:val="00B729C3"/>
    <w:pPr>
      <w:spacing w:before="100" w:beforeAutospacing="1" w:after="100" w:afterAutospacing="1"/>
      <w:jc w:val="center"/>
    </w:pPr>
    <w:rPr>
      <w:rFonts w:ascii="Arial" w:hAnsi="Arial" w:cs="Arial"/>
    </w:rPr>
  </w:style>
  <w:style w:type="paragraph" w:customStyle="1" w:styleId="xl42">
    <w:name w:val="xl42"/>
    <w:basedOn w:val="af2"/>
    <w:uiPriority w:val="99"/>
    <w:rsid w:val="00B729C3"/>
    <w:pPr>
      <w:pBdr>
        <w:left w:val="single" w:sz="8" w:space="0" w:color="auto"/>
        <w:right w:val="single" w:sz="8" w:space="0" w:color="auto"/>
      </w:pBdr>
      <w:spacing w:before="100" w:beforeAutospacing="1" w:after="100" w:afterAutospacing="1"/>
    </w:pPr>
    <w:rPr>
      <w:rFonts w:ascii="Arial" w:hAnsi="Arial" w:cs="Arial"/>
    </w:rPr>
  </w:style>
  <w:style w:type="paragraph" w:customStyle="1" w:styleId="xl43">
    <w:name w:val="xl43"/>
    <w:basedOn w:val="af2"/>
    <w:uiPriority w:val="99"/>
    <w:rsid w:val="00B729C3"/>
    <w:pPr>
      <w:spacing w:before="100" w:beforeAutospacing="1" w:after="100" w:afterAutospacing="1"/>
    </w:pPr>
    <w:rPr>
      <w:rFonts w:ascii="Arial" w:hAnsi="Arial" w:cs="Arial"/>
    </w:rPr>
  </w:style>
  <w:style w:type="paragraph" w:customStyle="1" w:styleId="xl44">
    <w:name w:val="xl44"/>
    <w:basedOn w:val="af2"/>
    <w:uiPriority w:val="99"/>
    <w:rsid w:val="00B729C3"/>
    <w:pPr>
      <w:pBdr>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5">
    <w:name w:val="xl45"/>
    <w:basedOn w:val="af2"/>
    <w:uiPriority w:val="99"/>
    <w:rsid w:val="00B729C3"/>
    <w:pPr>
      <w:pBdr>
        <w:right w:val="single" w:sz="8" w:space="0" w:color="auto"/>
      </w:pBdr>
      <w:spacing w:before="100" w:beforeAutospacing="1" w:after="100" w:afterAutospacing="1"/>
      <w:jc w:val="center"/>
    </w:pPr>
    <w:rPr>
      <w:rFonts w:ascii="Arial" w:hAnsi="Arial" w:cs="Arial"/>
      <w:b/>
      <w:bCs/>
      <w:u w:val="single"/>
    </w:rPr>
  </w:style>
  <w:style w:type="paragraph" w:customStyle="1" w:styleId="xl46">
    <w:name w:val="xl46"/>
    <w:basedOn w:val="af2"/>
    <w:uiPriority w:val="99"/>
    <w:rsid w:val="00B729C3"/>
    <w:pPr>
      <w:pBdr>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47">
    <w:name w:val="xl47"/>
    <w:basedOn w:val="af2"/>
    <w:uiPriority w:val="99"/>
    <w:rsid w:val="00B729C3"/>
    <w:pPr>
      <w:pBdr>
        <w:right w:val="single" w:sz="8" w:space="0" w:color="auto"/>
      </w:pBdr>
      <w:spacing w:before="100" w:beforeAutospacing="1" w:after="100" w:afterAutospacing="1"/>
    </w:pPr>
    <w:rPr>
      <w:rFonts w:ascii="Arial" w:hAnsi="Arial" w:cs="Arial"/>
    </w:rPr>
  </w:style>
  <w:style w:type="paragraph" w:customStyle="1" w:styleId="xl48">
    <w:name w:val="xl48"/>
    <w:basedOn w:val="af2"/>
    <w:uiPriority w:val="99"/>
    <w:rsid w:val="00B729C3"/>
    <w:pPr>
      <w:pBdr>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49">
    <w:name w:val="xl49"/>
    <w:basedOn w:val="af2"/>
    <w:uiPriority w:val="99"/>
    <w:rsid w:val="00B729C3"/>
    <w:pPr>
      <w:pBdr>
        <w:left w:val="single" w:sz="8" w:space="0" w:color="auto"/>
        <w:right w:val="single" w:sz="8" w:space="0" w:color="auto"/>
      </w:pBdr>
      <w:spacing w:before="100" w:beforeAutospacing="1" w:after="100" w:afterAutospacing="1"/>
      <w:jc w:val="right"/>
    </w:pPr>
    <w:rPr>
      <w:rFonts w:ascii="Arial" w:hAnsi="Arial" w:cs="Arial"/>
    </w:rPr>
  </w:style>
  <w:style w:type="paragraph" w:customStyle="1" w:styleId="xl50">
    <w:name w:val="xl50"/>
    <w:basedOn w:val="af2"/>
    <w:uiPriority w:val="99"/>
    <w:rsid w:val="00B729C3"/>
    <w:pPr>
      <w:spacing w:before="100" w:beforeAutospacing="1" w:after="100" w:afterAutospacing="1"/>
    </w:pPr>
    <w:rPr>
      <w:rFonts w:ascii="Arial" w:hAnsi="Arial" w:cs="Arial"/>
    </w:rPr>
  </w:style>
  <w:style w:type="paragraph" w:customStyle="1" w:styleId="xl51">
    <w:name w:val="xl51"/>
    <w:basedOn w:val="af2"/>
    <w:uiPriority w:val="99"/>
    <w:rsid w:val="00B729C3"/>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52">
    <w:name w:val="xl52"/>
    <w:basedOn w:val="af2"/>
    <w:uiPriority w:val="99"/>
    <w:rsid w:val="00B729C3"/>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53">
    <w:name w:val="xl53"/>
    <w:basedOn w:val="af2"/>
    <w:uiPriority w:val="99"/>
    <w:rsid w:val="00B729C3"/>
    <w:pPr>
      <w:pBdr>
        <w:bottom w:val="single" w:sz="8" w:space="0" w:color="auto"/>
      </w:pBdr>
      <w:spacing w:before="100" w:beforeAutospacing="1" w:after="100" w:afterAutospacing="1"/>
      <w:jc w:val="center"/>
    </w:pPr>
    <w:rPr>
      <w:rFonts w:ascii="Arial" w:hAnsi="Arial" w:cs="Arial"/>
    </w:rPr>
  </w:style>
  <w:style w:type="paragraph" w:customStyle="1" w:styleId="xl54">
    <w:name w:val="xl54"/>
    <w:basedOn w:val="af2"/>
    <w:uiPriority w:val="99"/>
    <w:rsid w:val="00B729C3"/>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55">
    <w:name w:val="xl55"/>
    <w:basedOn w:val="af2"/>
    <w:uiPriority w:val="99"/>
    <w:rsid w:val="00B729C3"/>
    <w:pPr>
      <w:pBdr>
        <w:left w:val="single" w:sz="8" w:space="0" w:color="auto"/>
        <w:bottom w:val="single" w:sz="8" w:space="0" w:color="auto"/>
        <w:right w:val="single" w:sz="8" w:space="0" w:color="auto"/>
      </w:pBdr>
      <w:spacing w:before="100" w:beforeAutospacing="1" w:after="100" w:afterAutospacing="1"/>
      <w:jc w:val="right"/>
    </w:pPr>
    <w:rPr>
      <w:rFonts w:ascii="Arial" w:hAnsi="Arial" w:cs="Arial"/>
    </w:rPr>
  </w:style>
  <w:style w:type="paragraph" w:customStyle="1" w:styleId="xl56">
    <w:name w:val="xl56"/>
    <w:basedOn w:val="af2"/>
    <w:uiPriority w:val="99"/>
    <w:rsid w:val="00B729C3"/>
    <w:pPr>
      <w:spacing w:before="100" w:beforeAutospacing="1" w:after="100" w:afterAutospacing="1"/>
    </w:pPr>
    <w:rPr>
      <w:rFonts w:ascii="Arial" w:hAnsi="Arial" w:cs="Arial"/>
      <w:b/>
      <w:bCs/>
    </w:rPr>
  </w:style>
  <w:style w:type="paragraph" w:customStyle="1" w:styleId="xl57">
    <w:name w:val="xl57"/>
    <w:basedOn w:val="af2"/>
    <w:uiPriority w:val="99"/>
    <w:rsid w:val="00B729C3"/>
    <w:pPr>
      <w:spacing w:before="100" w:beforeAutospacing="1" w:after="100" w:afterAutospacing="1"/>
    </w:pPr>
    <w:rPr>
      <w:rFonts w:ascii="Arial" w:hAnsi="Arial" w:cs="Arial"/>
      <w:b/>
      <w:bCs/>
    </w:rPr>
  </w:style>
  <w:style w:type="paragraph" w:customStyle="1" w:styleId="xl58">
    <w:name w:val="xl58"/>
    <w:basedOn w:val="af2"/>
    <w:uiPriority w:val="99"/>
    <w:rsid w:val="00B729C3"/>
    <w:pPr>
      <w:spacing w:before="100" w:beforeAutospacing="1" w:after="100" w:afterAutospacing="1"/>
    </w:pPr>
    <w:rPr>
      <w:rFonts w:ascii="Arial" w:hAnsi="Arial" w:cs="Arial"/>
      <w:b/>
      <w:bCs/>
    </w:rPr>
  </w:style>
  <w:style w:type="paragraph" w:customStyle="1" w:styleId="xl59">
    <w:name w:val="xl59"/>
    <w:basedOn w:val="af2"/>
    <w:uiPriority w:val="99"/>
    <w:rsid w:val="00B729C3"/>
    <w:pPr>
      <w:spacing w:before="100" w:beforeAutospacing="1" w:after="100" w:afterAutospacing="1"/>
      <w:jc w:val="right"/>
    </w:pPr>
    <w:rPr>
      <w:rFonts w:ascii="Arial" w:hAnsi="Arial" w:cs="Arial"/>
    </w:rPr>
  </w:style>
  <w:style w:type="paragraph" w:customStyle="1" w:styleId="xl60">
    <w:name w:val="xl60"/>
    <w:basedOn w:val="af2"/>
    <w:uiPriority w:val="99"/>
    <w:rsid w:val="00B729C3"/>
    <w:pPr>
      <w:spacing w:before="100" w:beforeAutospacing="1" w:after="100" w:afterAutospacing="1"/>
    </w:pPr>
    <w:rPr>
      <w:rFonts w:ascii="Arial" w:hAnsi="Arial" w:cs="Arial"/>
    </w:rPr>
  </w:style>
  <w:style w:type="paragraph" w:customStyle="1" w:styleId="xl61">
    <w:name w:val="xl61"/>
    <w:basedOn w:val="af2"/>
    <w:uiPriority w:val="99"/>
    <w:rsid w:val="00B729C3"/>
    <w:pPr>
      <w:spacing w:before="100" w:beforeAutospacing="1" w:after="100" w:afterAutospacing="1"/>
    </w:pPr>
    <w:rPr>
      <w:rFonts w:ascii="Arial" w:hAnsi="Arial" w:cs="Arial"/>
    </w:rPr>
  </w:style>
  <w:style w:type="paragraph" w:customStyle="1" w:styleId="xl62">
    <w:name w:val="xl62"/>
    <w:basedOn w:val="af2"/>
    <w:uiPriority w:val="99"/>
    <w:rsid w:val="00B729C3"/>
    <w:pPr>
      <w:spacing w:before="100" w:beforeAutospacing="1" w:after="100" w:afterAutospacing="1"/>
    </w:pPr>
    <w:rPr>
      <w:rFonts w:ascii="Arial" w:hAnsi="Arial" w:cs="Arial"/>
    </w:rPr>
  </w:style>
  <w:style w:type="paragraph" w:customStyle="1" w:styleId="xl63">
    <w:name w:val="xl63"/>
    <w:basedOn w:val="af2"/>
    <w:rsid w:val="00B729C3"/>
    <w:pPr>
      <w:pBdr>
        <w:left w:val="single" w:sz="8" w:space="0" w:color="auto"/>
        <w:right w:val="single" w:sz="8" w:space="0" w:color="auto"/>
      </w:pBdr>
      <w:spacing w:before="100" w:beforeAutospacing="1" w:after="100" w:afterAutospacing="1"/>
      <w:jc w:val="right"/>
    </w:pPr>
    <w:rPr>
      <w:rFonts w:ascii="Arial" w:hAnsi="Arial" w:cs="Arial"/>
    </w:rPr>
  </w:style>
  <w:style w:type="paragraph" w:customStyle="1" w:styleId="xl64">
    <w:name w:val="xl64"/>
    <w:basedOn w:val="af2"/>
    <w:rsid w:val="00B729C3"/>
    <w:pPr>
      <w:pBdr>
        <w:right w:val="single" w:sz="8" w:space="0" w:color="auto"/>
      </w:pBdr>
      <w:spacing w:before="100" w:beforeAutospacing="1" w:after="100" w:afterAutospacing="1"/>
      <w:jc w:val="center"/>
    </w:pPr>
    <w:rPr>
      <w:rFonts w:ascii="Arial" w:hAnsi="Arial" w:cs="Arial"/>
    </w:rPr>
  </w:style>
  <w:style w:type="paragraph" w:customStyle="1" w:styleId="xl65">
    <w:name w:val="xl65"/>
    <w:basedOn w:val="af2"/>
    <w:rsid w:val="00B729C3"/>
    <w:pPr>
      <w:pBdr>
        <w:left w:val="single" w:sz="8" w:space="0" w:color="auto"/>
        <w:right w:val="single" w:sz="8" w:space="0" w:color="auto"/>
      </w:pBdr>
      <w:spacing w:before="100" w:beforeAutospacing="1" w:after="100" w:afterAutospacing="1"/>
      <w:jc w:val="right"/>
    </w:pPr>
    <w:rPr>
      <w:rFonts w:ascii="Arial" w:hAnsi="Arial" w:cs="Arial"/>
    </w:rPr>
  </w:style>
  <w:style w:type="paragraph" w:customStyle="1" w:styleId="xl66">
    <w:name w:val="xl66"/>
    <w:basedOn w:val="af2"/>
    <w:rsid w:val="00B729C3"/>
    <w:pPr>
      <w:pBdr>
        <w:left w:val="single" w:sz="8" w:space="0" w:color="auto"/>
        <w:right w:val="single" w:sz="8" w:space="0" w:color="auto"/>
      </w:pBdr>
      <w:spacing w:before="100" w:beforeAutospacing="1" w:after="100" w:afterAutospacing="1"/>
      <w:jc w:val="right"/>
    </w:pPr>
    <w:rPr>
      <w:rFonts w:ascii="Arial" w:hAnsi="Arial" w:cs="Arial"/>
    </w:rPr>
  </w:style>
  <w:style w:type="paragraph" w:customStyle="1" w:styleId="xl67">
    <w:name w:val="xl67"/>
    <w:basedOn w:val="af2"/>
    <w:rsid w:val="00B729C3"/>
    <w:pPr>
      <w:pBdr>
        <w:left w:val="single" w:sz="8" w:space="0" w:color="auto"/>
        <w:right w:val="single" w:sz="8" w:space="0" w:color="auto"/>
      </w:pBdr>
      <w:spacing w:before="100" w:beforeAutospacing="1" w:after="100" w:afterAutospacing="1"/>
      <w:jc w:val="right"/>
    </w:pPr>
    <w:rPr>
      <w:rFonts w:ascii="Arial" w:hAnsi="Arial" w:cs="Arial"/>
      <w:b/>
      <w:bCs/>
    </w:rPr>
  </w:style>
  <w:style w:type="paragraph" w:customStyle="1" w:styleId="xl68">
    <w:name w:val="xl68"/>
    <w:basedOn w:val="af2"/>
    <w:rsid w:val="00B729C3"/>
    <w:pPr>
      <w:pBdr>
        <w:top w:val="single" w:sz="8" w:space="0" w:color="auto"/>
      </w:pBdr>
      <w:spacing w:before="100" w:beforeAutospacing="1" w:after="100" w:afterAutospacing="1"/>
      <w:jc w:val="center"/>
    </w:pPr>
    <w:rPr>
      <w:rFonts w:ascii="Arial" w:hAnsi="Arial" w:cs="Arial"/>
    </w:rPr>
  </w:style>
  <w:style w:type="paragraph" w:customStyle="1" w:styleId="xl69">
    <w:name w:val="xl69"/>
    <w:basedOn w:val="af2"/>
    <w:rsid w:val="00B729C3"/>
    <w:pPr>
      <w:spacing w:before="100" w:beforeAutospacing="1" w:after="100" w:afterAutospacing="1"/>
      <w:jc w:val="center"/>
    </w:pPr>
    <w:rPr>
      <w:rFonts w:ascii="Arial" w:hAnsi="Arial" w:cs="Arial"/>
    </w:rPr>
  </w:style>
  <w:style w:type="paragraph" w:customStyle="1" w:styleId="font8">
    <w:name w:val="font8"/>
    <w:basedOn w:val="af2"/>
    <w:rsid w:val="00B729C3"/>
    <w:pPr>
      <w:spacing w:before="100" w:beforeAutospacing="1" w:after="100" w:afterAutospacing="1"/>
    </w:pPr>
    <w:rPr>
      <w:rFonts w:ascii="Arial" w:hAnsi="Arial" w:cs="Arial"/>
      <w:b/>
      <w:bCs/>
      <w:sz w:val="20"/>
      <w:szCs w:val="20"/>
    </w:rPr>
  </w:style>
  <w:style w:type="paragraph" w:customStyle="1" w:styleId="font9">
    <w:name w:val="font9"/>
    <w:basedOn w:val="af2"/>
    <w:rsid w:val="00B729C3"/>
    <w:pPr>
      <w:spacing w:before="100" w:beforeAutospacing="1" w:after="100" w:afterAutospacing="1"/>
    </w:pPr>
    <w:rPr>
      <w:rFonts w:ascii="Arial" w:hAnsi="Arial" w:cs="Arial"/>
      <w:sz w:val="20"/>
      <w:szCs w:val="20"/>
    </w:rPr>
  </w:style>
  <w:style w:type="paragraph" w:customStyle="1" w:styleId="font10">
    <w:name w:val="font10"/>
    <w:basedOn w:val="af2"/>
    <w:rsid w:val="00B729C3"/>
    <w:pPr>
      <w:spacing w:before="100" w:beforeAutospacing="1" w:after="100" w:afterAutospacing="1"/>
    </w:pPr>
    <w:rPr>
      <w:rFonts w:ascii="Arial" w:hAnsi="Arial" w:cs="Arial"/>
      <w:sz w:val="20"/>
      <w:szCs w:val="20"/>
    </w:rPr>
  </w:style>
  <w:style w:type="paragraph" w:customStyle="1" w:styleId="xl70">
    <w:name w:val="xl70"/>
    <w:basedOn w:val="af2"/>
    <w:rsid w:val="00B729C3"/>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71">
    <w:name w:val="xl71"/>
    <w:basedOn w:val="af2"/>
    <w:rsid w:val="00B729C3"/>
    <w:pPr>
      <w:pBdr>
        <w:right w:val="single" w:sz="8" w:space="0" w:color="auto"/>
      </w:pBdr>
      <w:spacing w:before="100" w:beforeAutospacing="1" w:after="100" w:afterAutospacing="1"/>
      <w:jc w:val="center"/>
    </w:pPr>
    <w:rPr>
      <w:rFonts w:ascii="Arial" w:hAnsi="Arial" w:cs="Arial"/>
      <w:b/>
      <w:bCs/>
    </w:rPr>
  </w:style>
  <w:style w:type="paragraph" w:customStyle="1" w:styleId="xl72">
    <w:name w:val="xl72"/>
    <w:basedOn w:val="af2"/>
    <w:rsid w:val="00B729C3"/>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73">
    <w:name w:val="xl73"/>
    <w:basedOn w:val="af2"/>
    <w:rsid w:val="00B729C3"/>
    <w:pPr>
      <w:spacing w:before="100" w:beforeAutospacing="1" w:after="100" w:afterAutospacing="1"/>
      <w:jc w:val="center"/>
    </w:pPr>
    <w:rPr>
      <w:rFonts w:ascii="Arial" w:hAnsi="Arial" w:cs="Arial"/>
      <w:u w:val="single"/>
    </w:rPr>
  </w:style>
  <w:style w:type="paragraph" w:customStyle="1" w:styleId="xl74">
    <w:name w:val="xl74"/>
    <w:basedOn w:val="af2"/>
    <w:rsid w:val="00B729C3"/>
    <w:pPr>
      <w:pBdr>
        <w:left w:val="single" w:sz="8" w:space="0" w:color="auto"/>
        <w:right w:val="single" w:sz="8" w:space="0" w:color="auto"/>
      </w:pBdr>
      <w:spacing w:before="100" w:beforeAutospacing="1" w:after="100" w:afterAutospacing="1"/>
    </w:pPr>
    <w:rPr>
      <w:rFonts w:ascii="Arial" w:hAnsi="Arial" w:cs="Arial"/>
    </w:rPr>
  </w:style>
  <w:style w:type="paragraph" w:customStyle="1" w:styleId="xl75">
    <w:name w:val="xl75"/>
    <w:basedOn w:val="af2"/>
    <w:rsid w:val="00B729C3"/>
    <w:pPr>
      <w:spacing w:before="100" w:beforeAutospacing="1" w:after="100" w:afterAutospacing="1"/>
    </w:pPr>
    <w:rPr>
      <w:rFonts w:ascii="Arial" w:hAnsi="Arial" w:cs="Arial"/>
    </w:rPr>
  </w:style>
  <w:style w:type="paragraph" w:customStyle="1" w:styleId="xl76">
    <w:name w:val="xl76"/>
    <w:basedOn w:val="af2"/>
    <w:rsid w:val="00B729C3"/>
    <w:pPr>
      <w:pBdr>
        <w:left w:val="single" w:sz="8" w:space="0" w:color="auto"/>
        <w:right w:val="single" w:sz="8" w:space="0" w:color="auto"/>
      </w:pBdr>
      <w:spacing w:before="100" w:beforeAutospacing="1" w:after="100" w:afterAutospacing="1"/>
    </w:pPr>
    <w:rPr>
      <w:rFonts w:ascii="Arial CYR" w:hAnsi="Arial CYR"/>
      <w:b/>
      <w:bCs/>
    </w:rPr>
  </w:style>
  <w:style w:type="paragraph" w:customStyle="1" w:styleId="xl77">
    <w:name w:val="xl77"/>
    <w:basedOn w:val="af2"/>
    <w:rsid w:val="00B729C3"/>
    <w:pPr>
      <w:pBdr>
        <w:left w:val="single" w:sz="8" w:space="0" w:color="auto"/>
        <w:right w:val="single" w:sz="8" w:space="0" w:color="auto"/>
      </w:pBdr>
      <w:spacing w:before="100" w:beforeAutospacing="1" w:after="100" w:afterAutospacing="1"/>
    </w:pPr>
    <w:rPr>
      <w:rFonts w:ascii="Arial" w:hAnsi="Arial" w:cs="Arial"/>
      <w:sz w:val="36"/>
      <w:szCs w:val="36"/>
    </w:rPr>
  </w:style>
  <w:style w:type="paragraph" w:customStyle="1" w:styleId="xl78">
    <w:name w:val="xl78"/>
    <w:basedOn w:val="af2"/>
    <w:rsid w:val="00B729C3"/>
    <w:pPr>
      <w:spacing w:before="100" w:beforeAutospacing="1" w:after="100" w:afterAutospacing="1"/>
    </w:pPr>
    <w:rPr>
      <w:rFonts w:ascii="Arial" w:hAnsi="Arial" w:cs="Arial"/>
      <w:sz w:val="36"/>
      <w:szCs w:val="36"/>
    </w:rPr>
  </w:style>
  <w:style w:type="paragraph" w:customStyle="1" w:styleId="xl79">
    <w:name w:val="xl79"/>
    <w:basedOn w:val="af2"/>
    <w:rsid w:val="00B729C3"/>
    <w:pPr>
      <w:pBdr>
        <w:left w:val="single" w:sz="8" w:space="0" w:color="auto"/>
        <w:right w:val="single" w:sz="8" w:space="0" w:color="auto"/>
      </w:pBdr>
      <w:spacing w:before="100" w:beforeAutospacing="1" w:after="100" w:afterAutospacing="1"/>
    </w:pPr>
    <w:rPr>
      <w:rFonts w:ascii="Arial" w:hAnsi="Arial" w:cs="Arial"/>
    </w:rPr>
  </w:style>
  <w:style w:type="paragraph" w:customStyle="1" w:styleId="xl80">
    <w:name w:val="xl80"/>
    <w:basedOn w:val="af2"/>
    <w:rsid w:val="00B729C3"/>
    <w:pPr>
      <w:spacing w:before="100" w:beforeAutospacing="1" w:after="100" w:afterAutospacing="1"/>
    </w:pPr>
    <w:rPr>
      <w:rFonts w:ascii="Arial" w:hAnsi="Arial" w:cs="Arial"/>
    </w:rPr>
  </w:style>
  <w:style w:type="paragraph" w:customStyle="1" w:styleId="xl81">
    <w:name w:val="xl81"/>
    <w:basedOn w:val="af2"/>
    <w:rsid w:val="00B729C3"/>
    <w:pPr>
      <w:pBdr>
        <w:left w:val="single" w:sz="8" w:space="0" w:color="auto"/>
        <w:right w:val="single" w:sz="8" w:space="0" w:color="auto"/>
      </w:pBdr>
      <w:spacing w:before="100" w:beforeAutospacing="1" w:after="100" w:afterAutospacing="1"/>
    </w:pPr>
    <w:rPr>
      <w:rFonts w:ascii="Arial CYR" w:hAnsi="Arial CYR"/>
      <w:b/>
      <w:bCs/>
    </w:rPr>
  </w:style>
  <w:style w:type="paragraph" w:customStyle="1" w:styleId="xl82">
    <w:name w:val="xl82"/>
    <w:basedOn w:val="af2"/>
    <w:rsid w:val="00B729C3"/>
    <w:pPr>
      <w:pBdr>
        <w:left w:val="single" w:sz="8" w:space="0" w:color="auto"/>
        <w:right w:val="single" w:sz="8" w:space="0" w:color="auto"/>
      </w:pBdr>
      <w:spacing w:before="100" w:beforeAutospacing="1" w:after="100" w:afterAutospacing="1"/>
    </w:pPr>
    <w:rPr>
      <w:rFonts w:ascii="Arial" w:hAnsi="Arial" w:cs="Arial"/>
      <w:b/>
      <w:bCs/>
    </w:rPr>
  </w:style>
  <w:style w:type="paragraph" w:customStyle="1" w:styleId="xl83">
    <w:name w:val="xl83"/>
    <w:basedOn w:val="af2"/>
    <w:rsid w:val="00B729C3"/>
    <w:pPr>
      <w:spacing w:before="100" w:beforeAutospacing="1" w:after="100" w:afterAutospacing="1"/>
    </w:pPr>
    <w:rPr>
      <w:rFonts w:ascii="Arial" w:hAnsi="Arial" w:cs="Arial"/>
      <w:b/>
      <w:bCs/>
    </w:rPr>
  </w:style>
  <w:style w:type="paragraph" w:customStyle="1" w:styleId="xl84">
    <w:name w:val="xl84"/>
    <w:basedOn w:val="af2"/>
    <w:rsid w:val="00B729C3"/>
    <w:pPr>
      <w:pBdr>
        <w:left w:val="single" w:sz="8" w:space="0" w:color="auto"/>
        <w:right w:val="single" w:sz="8" w:space="0" w:color="auto"/>
      </w:pBdr>
      <w:spacing w:before="100" w:beforeAutospacing="1" w:after="100" w:afterAutospacing="1"/>
      <w:jc w:val="right"/>
    </w:pPr>
    <w:rPr>
      <w:rFonts w:ascii="Arial" w:hAnsi="Arial" w:cs="Arial"/>
    </w:rPr>
  </w:style>
  <w:style w:type="paragraph" w:customStyle="1" w:styleId="xl85">
    <w:name w:val="xl85"/>
    <w:basedOn w:val="af2"/>
    <w:rsid w:val="00B729C3"/>
    <w:pPr>
      <w:spacing w:before="100" w:beforeAutospacing="1" w:after="100" w:afterAutospacing="1"/>
      <w:jc w:val="right"/>
    </w:pPr>
    <w:rPr>
      <w:rFonts w:ascii="Arial" w:hAnsi="Arial" w:cs="Arial"/>
    </w:rPr>
  </w:style>
  <w:style w:type="paragraph" w:customStyle="1" w:styleId="xl86">
    <w:name w:val="xl86"/>
    <w:basedOn w:val="af2"/>
    <w:rsid w:val="00B729C3"/>
    <w:pPr>
      <w:pBdr>
        <w:left w:val="single" w:sz="8" w:space="0" w:color="auto"/>
        <w:right w:val="single" w:sz="8" w:space="0" w:color="auto"/>
      </w:pBdr>
      <w:spacing w:before="100" w:beforeAutospacing="1" w:after="100" w:afterAutospacing="1"/>
    </w:pPr>
    <w:rPr>
      <w:rFonts w:ascii="Arial" w:hAnsi="Arial" w:cs="Arial"/>
      <w:b/>
      <w:bCs/>
    </w:rPr>
  </w:style>
  <w:style w:type="paragraph" w:customStyle="1" w:styleId="xl87">
    <w:name w:val="xl87"/>
    <w:basedOn w:val="af2"/>
    <w:rsid w:val="00B729C3"/>
    <w:pPr>
      <w:pBdr>
        <w:left w:val="single" w:sz="8" w:space="0" w:color="auto"/>
        <w:right w:val="single" w:sz="8" w:space="0" w:color="auto"/>
      </w:pBdr>
      <w:spacing w:before="100" w:beforeAutospacing="1" w:after="100" w:afterAutospacing="1"/>
      <w:jc w:val="center"/>
    </w:pPr>
  </w:style>
  <w:style w:type="paragraph" w:customStyle="1" w:styleId="xl88">
    <w:name w:val="xl88"/>
    <w:basedOn w:val="af2"/>
    <w:rsid w:val="00B729C3"/>
    <w:pPr>
      <w:pBdr>
        <w:left w:val="single" w:sz="8" w:space="0" w:color="auto"/>
        <w:right w:val="single" w:sz="8" w:space="0" w:color="auto"/>
      </w:pBdr>
      <w:spacing w:before="100" w:beforeAutospacing="1" w:after="100" w:afterAutospacing="1"/>
      <w:jc w:val="right"/>
    </w:pPr>
    <w:rPr>
      <w:rFonts w:ascii="Arial" w:hAnsi="Arial" w:cs="Arial"/>
    </w:rPr>
  </w:style>
  <w:style w:type="paragraph" w:customStyle="1" w:styleId="xl89">
    <w:name w:val="xl89"/>
    <w:basedOn w:val="af2"/>
    <w:rsid w:val="00B729C3"/>
    <w:pPr>
      <w:spacing w:before="100" w:beforeAutospacing="1" w:after="100" w:afterAutospacing="1"/>
      <w:jc w:val="right"/>
    </w:pPr>
    <w:rPr>
      <w:rFonts w:ascii="Arial" w:hAnsi="Arial" w:cs="Arial"/>
    </w:rPr>
  </w:style>
  <w:style w:type="paragraph" w:customStyle="1" w:styleId="xl90">
    <w:name w:val="xl90"/>
    <w:basedOn w:val="af2"/>
    <w:rsid w:val="00B729C3"/>
    <w:pPr>
      <w:pBdr>
        <w:left w:val="single" w:sz="8" w:space="0" w:color="auto"/>
        <w:right w:val="single" w:sz="8" w:space="0" w:color="auto"/>
      </w:pBdr>
      <w:spacing w:before="100" w:beforeAutospacing="1" w:after="100" w:afterAutospacing="1"/>
    </w:pPr>
    <w:rPr>
      <w:rFonts w:ascii="Arial" w:hAnsi="Arial" w:cs="Arial"/>
      <w:b/>
      <w:bCs/>
    </w:rPr>
  </w:style>
  <w:style w:type="paragraph" w:customStyle="1" w:styleId="xl91">
    <w:name w:val="xl91"/>
    <w:basedOn w:val="af2"/>
    <w:rsid w:val="00B729C3"/>
    <w:pPr>
      <w:pBdr>
        <w:top w:val="single" w:sz="8" w:space="0" w:color="auto"/>
        <w:right w:val="single" w:sz="8" w:space="0" w:color="auto"/>
      </w:pBdr>
      <w:spacing w:before="100" w:beforeAutospacing="1" w:after="100" w:afterAutospacing="1"/>
    </w:pPr>
    <w:rPr>
      <w:rFonts w:ascii="Arial" w:hAnsi="Arial" w:cs="Arial"/>
    </w:rPr>
  </w:style>
  <w:style w:type="paragraph" w:customStyle="1" w:styleId="xl92">
    <w:name w:val="xl92"/>
    <w:basedOn w:val="af2"/>
    <w:rsid w:val="00B729C3"/>
    <w:pPr>
      <w:pBdr>
        <w:bottom w:val="single" w:sz="8" w:space="0" w:color="auto"/>
      </w:pBdr>
      <w:spacing w:before="100" w:beforeAutospacing="1" w:after="100" w:afterAutospacing="1"/>
      <w:jc w:val="center"/>
    </w:pPr>
    <w:rPr>
      <w:rFonts w:ascii="Arial" w:hAnsi="Arial" w:cs="Arial"/>
    </w:rPr>
  </w:style>
  <w:style w:type="paragraph" w:customStyle="1" w:styleId="xl93">
    <w:name w:val="xl93"/>
    <w:basedOn w:val="af2"/>
    <w:rsid w:val="00B729C3"/>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94">
    <w:name w:val="xl94"/>
    <w:basedOn w:val="af2"/>
    <w:rsid w:val="00B729C3"/>
    <w:pPr>
      <w:pBdr>
        <w:left w:val="single" w:sz="8" w:space="0" w:color="auto"/>
      </w:pBdr>
      <w:spacing w:before="100" w:beforeAutospacing="1" w:after="100" w:afterAutospacing="1"/>
    </w:pPr>
    <w:rPr>
      <w:rFonts w:ascii="Arial" w:hAnsi="Arial" w:cs="Arial"/>
    </w:rPr>
  </w:style>
  <w:style w:type="paragraph" w:customStyle="1" w:styleId="xl95">
    <w:name w:val="xl95"/>
    <w:basedOn w:val="af2"/>
    <w:rsid w:val="00B729C3"/>
    <w:pPr>
      <w:pBdr>
        <w:left w:val="single" w:sz="8" w:space="0" w:color="auto"/>
        <w:right w:val="single" w:sz="8" w:space="0" w:color="auto"/>
      </w:pBdr>
      <w:spacing w:before="100" w:beforeAutospacing="1" w:after="100" w:afterAutospacing="1"/>
    </w:pPr>
    <w:rPr>
      <w:rFonts w:ascii="Arial" w:hAnsi="Arial" w:cs="Arial"/>
    </w:rPr>
  </w:style>
  <w:style w:type="paragraph" w:customStyle="1" w:styleId="xl96">
    <w:name w:val="xl96"/>
    <w:basedOn w:val="af2"/>
    <w:rsid w:val="00B729C3"/>
    <w:pPr>
      <w:pBdr>
        <w:left w:val="single" w:sz="8" w:space="0" w:color="auto"/>
        <w:bottom w:val="single" w:sz="8" w:space="0" w:color="auto"/>
      </w:pBdr>
      <w:spacing w:before="100" w:beforeAutospacing="1" w:after="100" w:afterAutospacing="1"/>
      <w:jc w:val="center"/>
    </w:pPr>
    <w:rPr>
      <w:rFonts w:ascii="Arial" w:hAnsi="Arial" w:cs="Arial"/>
    </w:rPr>
  </w:style>
  <w:style w:type="paragraph" w:customStyle="1" w:styleId="xl97">
    <w:name w:val="xl97"/>
    <w:basedOn w:val="af2"/>
    <w:rsid w:val="00B729C3"/>
    <w:pPr>
      <w:pBdr>
        <w:left w:val="single" w:sz="8" w:space="0" w:color="auto"/>
      </w:pBdr>
      <w:spacing w:before="100" w:beforeAutospacing="1" w:after="100" w:afterAutospacing="1"/>
      <w:jc w:val="center"/>
    </w:pPr>
    <w:rPr>
      <w:rFonts w:ascii="Arial" w:hAnsi="Arial" w:cs="Arial"/>
      <w:b/>
      <w:bCs/>
    </w:rPr>
  </w:style>
  <w:style w:type="paragraph" w:customStyle="1" w:styleId="xl98">
    <w:name w:val="xl98"/>
    <w:basedOn w:val="af2"/>
    <w:rsid w:val="00B729C3"/>
    <w:pPr>
      <w:spacing w:before="100" w:beforeAutospacing="1" w:after="100" w:afterAutospacing="1"/>
      <w:jc w:val="center"/>
    </w:pPr>
    <w:rPr>
      <w:rFonts w:ascii="Arial" w:hAnsi="Arial" w:cs="Arial"/>
      <w:b/>
      <w:bCs/>
    </w:rPr>
  </w:style>
  <w:style w:type="paragraph" w:customStyle="1" w:styleId="xl99">
    <w:name w:val="xl99"/>
    <w:basedOn w:val="af2"/>
    <w:rsid w:val="00B729C3"/>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100">
    <w:name w:val="xl100"/>
    <w:basedOn w:val="af2"/>
    <w:rsid w:val="00B729C3"/>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101">
    <w:name w:val="xl101"/>
    <w:basedOn w:val="af2"/>
    <w:rsid w:val="00B729C3"/>
    <w:pPr>
      <w:pBdr>
        <w:left w:val="single" w:sz="8" w:space="0" w:color="auto"/>
      </w:pBdr>
      <w:spacing w:before="100" w:beforeAutospacing="1" w:after="100" w:afterAutospacing="1"/>
      <w:jc w:val="center"/>
    </w:pPr>
    <w:rPr>
      <w:rFonts w:ascii="Arial" w:hAnsi="Arial" w:cs="Arial"/>
      <w:b/>
      <w:bCs/>
    </w:rPr>
  </w:style>
  <w:style w:type="paragraph" w:customStyle="1" w:styleId="xl102">
    <w:name w:val="xl102"/>
    <w:basedOn w:val="af2"/>
    <w:rsid w:val="00B729C3"/>
    <w:pPr>
      <w:spacing w:before="100" w:beforeAutospacing="1" w:after="100" w:afterAutospacing="1"/>
      <w:jc w:val="center"/>
    </w:pPr>
    <w:rPr>
      <w:rFonts w:ascii="Arial" w:hAnsi="Arial" w:cs="Arial"/>
      <w:b/>
      <w:bCs/>
    </w:rPr>
  </w:style>
  <w:style w:type="paragraph" w:customStyle="1" w:styleId="xl103">
    <w:name w:val="xl103"/>
    <w:basedOn w:val="af2"/>
    <w:rsid w:val="00B729C3"/>
    <w:pPr>
      <w:pBdr>
        <w:top w:val="single" w:sz="8" w:space="0" w:color="auto"/>
        <w:left w:val="single" w:sz="8" w:space="0" w:color="auto"/>
      </w:pBdr>
      <w:spacing w:before="100" w:beforeAutospacing="1" w:after="100" w:afterAutospacing="1"/>
      <w:jc w:val="center"/>
    </w:pPr>
    <w:rPr>
      <w:rFonts w:ascii="Arial" w:hAnsi="Arial" w:cs="Arial"/>
    </w:rPr>
  </w:style>
  <w:style w:type="character" w:customStyle="1" w:styleId="29">
    <w:name w:val="Основной текст с отступом Знак2"/>
    <w:aliases w:val="Основной текст с отступом Знак Знак1,Основной текст с отступом Знак1 Знак,Подраздел Знак Знак,Основной текст с отступом Знак Знак Знак,Основной текст с отступом Знак Знак Знак Знак Знак"/>
    <w:rsid w:val="00B729C3"/>
    <w:rPr>
      <w:rFonts w:eastAsia="Times New Roman"/>
      <w:sz w:val="24"/>
      <w:lang w:val="ru-RU" w:eastAsia="ru-RU"/>
    </w:rPr>
  </w:style>
  <w:style w:type="paragraph" w:customStyle="1" w:styleId="aff7">
    <w:name w:val="Введение"/>
    <w:basedOn w:val="10"/>
    <w:uiPriority w:val="99"/>
    <w:rsid w:val="00B729C3"/>
    <w:pPr>
      <w:ind w:firstLine="720"/>
    </w:pPr>
    <w:rPr>
      <w:kern w:val="28"/>
    </w:rPr>
  </w:style>
  <w:style w:type="paragraph" w:customStyle="1" w:styleId="aff8">
    <w:name w:val="№ таблицы"/>
    <w:basedOn w:val="af2"/>
    <w:link w:val="2a"/>
    <w:rsid w:val="00B729C3"/>
    <w:pPr>
      <w:spacing w:after="240"/>
      <w:jc w:val="center"/>
    </w:pPr>
    <w:rPr>
      <w:b/>
      <w:szCs w:val="20"/>
    </w:rPr>
  </w:style>
  <w:style w:type="paragraph" w:customStyle="1" w:styleId="aff9">
    <w:name w:val="таблица"/>
    <w:basedOn w:val="af2"/>
    <w:next w:val="af2"/>
    <w:link w:val="affa"/>
    <w:rsid w:val="00B729C3"/>
    <w:pPr>
      <w:jc w:val="center"/>
    </w:pPr>
    <w:rPr>
      <w:sz w:val="20"/>
      <w:szCs w:val="20"/>
    </w:rPr>
  </w:style>
  <w:style w:type="paragraph" w:customStyle="1" w:styleId="affb">
    <w:name w:val="Пункт Знак"/>
    <w:basedOn w:val="25"/>
    <w:uiPriority w:val="99"/>
    <w:rsid w:val="00B729C3"/>
    <w:pPr>
      <w:tabs>
        <w:tab w:val="num" w:pos="1656"/>
      </w:tabs>
      <w:spacing w:after="240"/>
      <w:ind w:left="1656" w:hanging="576"/>
    </w:pPr>
    <w:rPr>
      <w:bCs/>
      <w:iCs/>
    </w:rPr>
  </w:style>
  <w:style w:type="character" w:customStyle="1" w:styleId="affc">
    <w:name w:val="Пункт Знак Знак"/>
    <w:uiPriority w:val="99"/>
    <w:rsid w:val="00B729C3"/>
    <w:rPr>
      <w:rFonts w:eastAsia="Times New Roman"/>
      <w:b/>
      <w:sz w:val="24"/>
      <w:lang w:val="ru-RU" w:eastAsia="ru-RU"/>
    </w:rPr>
  </w:style>
  <w:style w:type="character" w:customStyle="1" w:styleId="2b">
    <w:name w:val="Основной текст с отступом 2 Знак"/>
    <w:aliases w:val="Основной текст с отступом 2 Знак2 Знак,Основной текст с отступом 2 Знак Знак Знак,Основной текст с отступом 2 Знак1 Знак Знак,Знак Знак Знак Знак Знак Знак1"/>
    <w:uiPriority w:val="99"/>
    <w:rsid w:val="00B729C3"/>
    <w:rPr>
      <w:rFonts w:eastAsia="Times New Roman"/>
      <w:sz w:val="24"/>
      <w:lang w:val="ru-RU" w:eastAsia="ru-RU"/>
    </w:rPr>
  </w:style>
  <w:style w:type="paragraph" w:styleId="affd">
    <w:name w:val="Body Text"/>
    <w:aliases w:val="Основной текст Знак Знак Знак,Основной текст Знак1 Знак,Основной текст Знак1 Знак Знак Знак,Основной текст Знак Знак Знак Знак Знак,Основной текст Знак2 Знак Знак1 Знак Знак Знак,Основной текст Знак1 Знак Знак Знак1 Знак Знак Знак,gl Знак"/>
    <w:basedOn w:val="af2"/>
    <w:link w:val="1f4"/>
    <w:uiPriority w:val="99"/>
    <w:qFormat/>
    <w:rsid w:val="00B729C3"/>
    <w:pPr>
      <w:spacing w:before="120" w:after="120"/>
      <w:ind w:firstLine="720"/>
      <w:jc w:val="both"/>
    </w:pPr>
    <w:rPr>
      <w:szCs w:val="20"/>
    </w:rPr>
  </w:style>
  <w:style w:type="character" w:customStyle="1" w:styleId="BodyTextChar">
    <w:name w:val="Body Text Char"/>
    <w:aliases w:val="Основной текст Знак Знак Знак Char,Основной текст Знак1 Знак Char,Основной текст Знак1 Знак Знак Знак Char,Основной текст Знак Знак Знак Знак Знак Char,Основной текст Знак2 Знак Знак1 Знак Знак Знак Char,gl Знак Char,gl Char,Char1 Char"/>
    <w:locked/>
    <w:rsid w:val="002B1882"/>
    <w:rPr>
      <w:rFonts w:cs="Times New Roman"/>
      <w:sz w:val="24"/>
      <w:szCs w:val="24"/>
    </w:rPr>
  </w:style>
  <w:style w:type="character" w:customStyle="1" w:styleId="1f4">
    <w:name w:val="Основной текст Знак1"/>
    <w:aliases w:val="Основной текст Знак Знак Знак Знак,Основной текст Знак1 Знак Знак,Основной текст Знак1 Знак Знак Знак Знак,Основной текст Знак Знак Знак Знак Знак Знак,Основной текст Знак2 Знак Знак1 Знак Знак Знак Знак,gl Знак Знак1"/>
    <w:link w:val="affd"/>
    <w:uiPriority w:val="99"/>
    <w:locked/>
    <w:rsid w:val="0079505C"/>
    <w:rPr>
      <w:rFonts w:eastAsia="Times New Roman"/>
      <w:sz w:val="24"/>
      <w:lang w:val="ru-RU" w:eastAsia="ru-RU"/>
    </w:rPr>
  </w:style>
  <w:style w:type="paragraph" w:customStyle="1" w:styleId="affe">
    <w:name w:val="Таблица"/>
    <w:aliases w:val="текст,справа,Список исполнителей,Список исполнителей 1"/>
    <w:basedOn w:val="af2"/>
    <w:qFormat/>
    <w:rsid w:val="00CD6C7B"/>
    <w:pPr>
      <w:widowControl w:val="0"/>
      <w:autoSpaceDE w:val="0"/>
      <w:autoSpaceDN w:val="0"/>
    </w:pPr>
    <w:rPr>
      <w:rFonts w:ascii="Arial" w:hAnsi="Arial"/>
      <w:sz w:val="16"/>
      <w:szCs w:val="16"/>
    </w:rPr>
  </w:style>
  <w:style w:type="paragraph" w:customStyle="1" w:styleId="afff">
    <w:name w:val="Пункт"/>
    <w:basedOn w:val="25"/>
    <w:rsid w:val="00B729C3"/>
    <w:pPr>
      <w:tabs>
        <w:tab w:val="num" w:pos="1440"/>
      </w:tabs>
      <w:spacing w:after="240"/>
      <w:ind w:left="1440" w:hanging="360"/>
    </w:pPr>
    <w:rPr>
      <w:bCs/>
      <w:iCs/>
    </w:rPr>
  </w:style>
  <w:style w:type="paragraph" w:customStyle="1" w:styleId="-2">
    <w:name w:val="Таблица-Текст"/>
    <w:basedOn w:val="af2"/>
    <w:link w:val="-3"/>
    <w:rsid w:val="00B729C3"/>
    <w:pPr>
      <w:widowControl w:val="0"/>
      <w:jc w:val="center"/>
    </w:pPr>
    <w:rPr>
      <w:rFonts w:ascii="Georgia" w:hAnsi="Georgia"/>
      <w:sz w:val="20"/>
      <w:szCs w:val="20"/>
    </w:rPr>
  </w:style>
  <w:style w:type="character" w:customStyle="1" w:styleId="afff0">
    <w:name w:val="Основной текст с отступом Знак Знак"/>
    <w:aliases w:val="Знак Знак Знак Знак,Знак Знак1 Знак,Знак Знак Знак1,Знак Знак Знак2"/>
    <w:uiPriority w:val="99"/>
    <w:rsid w:val="00B729C3"/>
    <w:rPr>
      <w:rFonts w:eastAsia="Times New Roman"/>
      <w:sz w:val="24"/>
      <w:lang w:val="ru-RU" w:eastAsia="ru-RU"/>
    </w:rPr>
  </w:style>
  <w:style w:type="character" w:customStyle="1" w:styleId="afff1">
    <w:name w:val="основной текст Знак Знак"/>
    <w:rsid w:val="00B729C3"/>
    <w:rPr>
      <w:rFonts w:eastAsia="Times New Roman"/>
      <w:sz w:val="24"/>
      <w:lang w:val="ru-RU" w:eastAsia="ru-RU"/>
    </w:rPr>
  </w:style>
  <w:style w:type="paragraph" w:customStyle="1" w:styleId="afff2">
    <w:name w:val="основной текст Знак Знак Знак Знак Знак"/>
    <w:basedOn w:val="af2"/>
    <w:uiPriority w:val="99"/>
    <w:rsid w:val="00B729C3"/>
    <w:pPr>
      <w:spacing w:line="360" w:lineRule="auto"/>
      <w:ind w:firstLine="709"/>
      <w:jc w:val="both"/>
    </w:pPr>
  </w:style>
  <w:style w:type="character" w:customStyle="1" w:styleId="afff3">
    <w:name w:val="основной текст Знак Знак Знак Знак Знак Знак"/>
    <w:link w:val="2c"/>
    <w:rsid w:val="00B729C3"/>
    <w:rPr>
      <w:rFonts w:eastAsia="Times New Roman"/>
      <w:sz w:val="24"/>
      <w:lang w:val="ru-RU" w:eastAsia="ru-RU"/>
    </w:rPr>
  </w:style>
  <w:style w:type="paragraph" w:customStyle="1" w:styleId="36">
    <w:name w:val="Стиль3"/>
    <w:basedOn w:val="af2"/>
    <w:link w:val="37"/>
    <w:qFormat/>
    <w:rsid w:val="00B729C3"/>
    <w:pPr>
      <w:spacing w:before="120" w:after="120" w:line="360" w:lineRule="auto"/>
      <w:ind w:firstLine="737"/>
      <w:jc w:val="both"/>
    </w:pPr>
    <w:rPr>
      <w:rFonts w:ascii="Arial" w:hAnsi="Arial"/>
      <w:szCs w:val="20"/>
    </w:rPr>
  </w:style>
  <w:style w:type="character" w:customStyle="1" w:styleId="211">
    <w:name w:val="Заголовок 2к Знак1"/>
    <w:uiPriority w:val="99"/>
    <w:rsid w:val="00B729C3"/>
    <w:rPr>
      <w:rFonts w:ascii="Arial" w:hAnsi="Arial"/>
      <w:b/>
      <w:sz w:val="26"/>
      <w:lang w:val="ru-RU" w:eastAsia="ru-RU"/>
    </w:rPr>
  </w:style>
  <w:style w:type="paragraph" w:customStyle="1" w:styleId="2d">
    <w:name w:val="Заголовок 2к"/>
    <w:basedOn w:val="3"/>
    <w:uiPriority w:val="99"/>
    <w:rsid w:val="00B729C3"/>
    <w:pPr>
      <w:spacing w:before="360"/>
    </w:pPr>
    <w:rPr>
      <w:szCs w:val="26"/>
    </w:rPr>
  </w:style>
  <w:style w:type="paragraph" w:styleId="afff4">
    <w:name w:val="Normal Indent"/>
    <w:basedOn w:val="af2"/>
    <w:rsid w:val="00B729C3"/>
    <w:pPr>
      <w:ind w:left="708"/>
    </w:pPr>
  </w:style>
  <w:style w:type="paragraph" w:customStyle="1" w:styleId="afff5">
    <w:name w:val="Обычный.Нормальный"/>
    <w:rsid w:val="00B729C3"/>
  </w:style>
  <w:style w:type="character" w:customStyle="1" w:styleId="2e">
    <w:name w:val="Заголовок 2 Знак"/>
    <w:aliases w:val="Заголовок 2 Знак Знак Знак,Основной текст с отступом1 Знак,Заголовок 2 Знак Знак Знак Знак Знак,Обычный+подчеркивание Знак,Подраздел Знак,РРаздел Знак,hseHeading 2 Знак,A Head Знак1,hseHeading 2 Знак Знак Знак"/>
    <w:uiPriority w:val="99"/>
    <w:rsid w:val="00B729C3"/>
    <w:rPr>
      <w:rFonts w:eastAsia="Times New Roman"/>
      <w:b/>
      <w:sz w:val="24"/>
      <w:lang w:val="ru-RU" w:eastAsia="ru-RU"/>
    </w:rPr>
  </w:style>
  <w:style w:type="paragraph" w:customStyle="1" w:styleId="afff6">
    <w:name w:val="Название таблицы Знак Знак"/>
    <w:basedOn w:val="af2"/>
    <w:uiPriority w:val="99"/>
    <w:rsid w:val="00B729C3"/>
    <w:pPr>
      <w:spacing w:before="120" w:after="120"/>
      <w:ind w:firstLine="709"/>
      <w:jc w:val="right"/>
    </w:pPr>
    <w:rPr>
      <w:rFonts w:ascii="Arial" w:hAnsi="Arial"/>
      <w:b/>
    </w:rPr>
  </w:style>
  <w:style w:type="character" w:customStyle="1" w:styleId="afff7">
    <w:name w:val="Название таблицы Знак Знак Знак"/>
    <w:uiPriority w:val="99"/>
    <w:rsid w:val="00B729C3"/>
    <w:rPr>
      <w:rFonts w:ascii="Arial" w:hAnsi="Arial"/>
      <w:b/>
      <w:sz w:val="24"/>
      <w:lang w:val="ru-RU" w:eastAsia="ru-RU"/>
    </w:rPr>
  </w:style>
  <w:style w:type="paragraph" w:customStyle="1" w:styleId="afff8">
    <w:name w:val="Заголовок второй уровень"/>
    <w:basedOn w:val="af2"/>
    <w:uiPriority w:val="99"/>
    <w:rsid w:val="00B729C3"/>
    <w:pPr>
      <w:spacing w:before="120"/>
      <w:ind w:firstLine="737"/>
      <w:jc w:val="both"/>
    </w:pPr>
    <w:rPr>
      <w:rFonts w:ascii="Arial" w:hAnsi="Arial" w:cs="Arial"/>
      <w:b/>
      <w:bCs/>
      <w:sz w:val="20"/>
      <w:szCs w:val="20"/>
    </w:rPr>
  </w:style>
  <w:style w:type="paragraph" w:styleId="38">
    <w:name w:val="Body Text Indent 3"/>
    <w:basedOn w:val="af2"/>
    <w:link w:val="39"/>
    <w:uiPriority w:val="99"/>
    <w:rsid w:val="00B729C3"/>
    <w:pPr>
      <w:spacing w:before="120" w:after="120"/>
      <w:ind w:left="283" w:firstLine="720"/>
      <w:jc w:val="both"/>
    </w:pPr>
    <w:rPr>
      <w:sz w:val="16"/>
      <w:szCs w:val="16"/>
    </w:rPr>
  </w:style>
  <w:style w:type="character" w:customStyle="1" w:styleId="39">
    <w:name w:val="Основной текст с отступом 3 Знак"/>
    <w:link w:val="38"/>
    <w:uiPriority w:val="99"/>
    <w:locked/>
    <w:rsid w:val="00913A50"/>
    <w:rPr>
      <w:rFonts w:eastAsia="Times New Roman" w:cs="Times New Roman"/>
      <w:sz w:val="16"/>
    </w:rPr>
  </w:style>
  <w:style w:type="paragraph" w:customStyle="1" w:styleId="K">
    <w:name w:val="K"/>
    <w:basedOn w:val="af2"/>
    <w:rsid w:val="00B729C3"/>
    <w:pPr>
      <w:widowControl w:val="0"/>
      <w:spacing w:before="120"/>
      <w:ind w:firstLine="709"/>
      <w:jc w:val="both"/>
    </w:pPr>
    <w:rPr>
      <w:rFonts w:ascii="NTHelvetica/Cyrillic" w:hAnsi="NTHelvetica/Cyrillic"/>
      <w:szCs w:val="20"/>
      <w:lang w:val="en-US"/>
    </w:rPr>
  </w:style>
  <w:style w:type="paragraph" w:styleId="afff9">
    <w:name w:val="Plain Text"/>
    <w:aliases w:val="Текст Знак2,Текст Знак2 Знак,Текст Знак1"/>
    <w:basedOn w:val="af2"/>
    <w:link w:val="afffa"/>
    <w:qFormat/>
    <w:rsid w:val="00B729C3"/>
    <w:rPr>
      <w:rFonts w:ascii="Courier New" w:hAnsi="Courier New"/>
      <w:sz w:val="20"/>
      <w:szCs w:val="20"/>
      <w:lang w:val="en-GB"/>
    </w:rPr>
  </w:style>
  <w:style w:type="character" w:customStyle="1" w:styleId="afffa">
    <w:name w:val="Текст Знак"/>
    <w:aliases w:val="Текст Знак2 Знак5,Текст Знак2 Знак Знак4,Текст Знак1 Знак1"/>
    <w:link w:val="afff9"/>
    <w:locked/>
    <w:rsid w:val="006C61CF"/>
    <w:rPr>
      <w:rFonts w:ascii="Courier New" w:hAnsi="Courier New" w:cs="Times New Roman"/>
      <w:lang w:val="en-GB"/>
    </w:rPr>
  </w:style>
  <w:style w:type="paragraph" w:customStyle="1" w:styleId="afffb">
    <w:name w:val="Обычный текст"/>
    <w:basedOn w:val="af2"/>
    <w:rsid w:val="00B729C3"/>
    <w:pPr>
      <w:spacing w:before="120" w:line="360" w:lineRule="auto"/>
      <w:ind w:firstLine="737"/>
      <w:jc w:val="both"/>
    </w:pPr>
  </w:style>
  <w:style w:type="paragraph" w:customStyle="1" w:styleId="INB1">
    <w:name w:val="INB1"/>
    <w:basedOn w:val="af2"/>
    <w:rsid w:val="00B729C3"/>
    <w:pPr>
      <w:keepNext/>
      <w:tabs>
        <w:tab w:val="num" w:pos="360"/>
      </w:tabs>
      <w:spacing w:before="120" w:after="120" w:line="360" w:lineRule="auto"/>
      <w:ind w:left="360" w:hanging="360"/>
    </w:pPr>
    <w:rPr>
      <w:szCs w:val="20"/>
    </w:rPr>
  </w:style>
  <w:style w:type="character" w:customStyle="1" w:styleId="1f5">
    <w:name w:val="основной текст Знак1"/>
    <w:uiPriority w:val="99"/>
    <w:rsid w:val="00B729C3"/>
    <w:rPr>
      <w:sz w:val="24"/>
      <w:lang w:val="ru-RU" w:eastAsia="ru-RU"/>
    </w:rPr>
  </w:style>
  <w:style w:type="paragraph" w:styleId="2f">
    <w:name w:val="Body Text 2"/>
    <w:aliases w:val="Основной текст 2 Знак Знак,Основной текст 2 Знак Знак Знак Знак Знак"/>
    <w:basedOn w:val="af2"/>
    <w:link w:val="2f0"/>
    <w:uiPriority w:val="99"/>
    <w:qFormat/>
    <w:rsid w:val="00B729C3"/>
    <w:pPr>
      <w:spacing w:before="120" w:after="120" w:line="480" w:lineRule="auto"/>
      <w:ind w:firstLine="720"/>
      <w:jc w:val="both"/>
    </w:pPr>
    <w:rPr>
      <w:szCs w:val="20"/>
    </w:rPr>
  </w:style>
  <w:style w:type="character" w:customStyle="1" w:styleId="2f0">
    <w:name w:val="Основной текст 2 Знак"/>
    <w:aliases w:val="Основной текст 2 Знак Знак Знак,Основной текст 2 Знак Знак Знак Знак Знак Знак"/>
    <w:link w:val="2f"/>
    <w:uiPriority w:val="99"/>
    <w:locked/>
    <w:rsid w:val="00913A50"/>
    <w:rPr>
      <w:rFonts w:eastAsia="Times New Roman" w:cs="Times New Roman"/>
      <w:sz w:val="24"/>
    </w:rPr>
  </w:style>
  <w:style w:type="paragraph" w:customStyle="1" w:styleId="afffc">
    <w:name w:val="Обычный текст Знак Знак"/>
    <w:basedOn w:val="af2"/>
    <w:uiPriority w:val="99"/>
    <w:rsid w:val="00B729C3"/>
    <w:pPr>
      <w:spacing w:before="120" w:line="360" w:lineRule="auto"/>
      <w:ind w:firstLine="737"/>
      <w:jc w:val="both"/>
    </w:pPr>
  </w:style>
  <w:style w:type="character" w:customStyle="1" w:styleId="afffd">
    <w:name w:val="Обычный текст Знак Знак Знак"/>
    <w:uiPriority w:val="99"/>
    <w:rsid w:val="00B729C3"/>
    <w:rPr>
      <w:rFonts w:eastAsia="Times New Roman"/>
      <w:sz w:val="24"/>
      <w:lang w:val="ru-RU" w:eastAsia="ru-RU"/>
    </w:rPr>
  </w:style>
  <w:style w:type="paragraph" w:customStyle="1" w:styleId="xl129">
    <w:name w:val="xl129"/>
    <w:basedOn w:val="af2"/>
    <w:rsid w:val="00B729C3"/>
    <w:pPr>
      <w:spacing w:before="100" w:beforeAutospacing="1" w:after="100" w:afterAutospacing="1"/>
      <w:jc w:val="center"/>
    </w:pPr>
    <w:rPr>
      <w:rFonts w:ascii="Arial" w:hAnsi="Arial" w:cs="Arial"/>
      <w:b/>
      <w:bCs/>
      <w:sz w:val="18"/>
      <w:szCs w:val="18"/>
    </w:rPr>
  </w:style>
  <w:style w:type="paragraph" w:customStyle="1" w:styleId="xl104">
    <w:name w:val="xl104"/>
    <w:basedOn w:val="af2"/>
    <w:rsid w:val="00B729C3"/>
    <w:pPr>
      <w:pBdr>
        <w:left w:val="single" w:sz="8" w:space="0" w:color="auto"/>
        <w:bottom w:val="single" w:sz="8" w:space="0" w:color="auto"/>
      </w:pBdr>
      <w:shd w:val="clear" w:color="auto" w:fill="C0C0C0"/>
      <w:spacing w:before="100" w:beforeAutospacing="1" w:after="100" w:afterAutospacing="1"/>
    </w:pPr>
    <w:rPr>
      <w:rFonts w:ascii="Arial" w:hAnsi="Arial" w:cs="Arial"/>
      <w:b/>
      <w:bCs/>
    </w:rPr>
  </w:style>
  <w:style w:type="paragraph" w:customStyle="1" w:styleId="xl105">
    <w:name w:val="xl105"/>
    <w:basedOn w:val="af2"/>
    <w:rsid w:val="00B729C3"/>
    <w:pPr>
      <w:pBdr>
        <w:bottom w:val="single" w:sz="8" w:space="0" w:color="auto"/>
        <w:right w:val="single" w:sz="8" w:space="0" w:color="auto"/>
      </w:pBdr>
      <w:shd w:val="clear" w:color="auto" w:fill="C0C0C0"/>
      <w:spacing w:before="100" w:beforeAutospacing="1" w:after="100" w:afterAutospacing="1"/>
    </w:pPr>
    <w:rPr>
      <w:rFonts w:ascii="Arial" w:hAnsi="Arial" w:cs="Arial"/>
      <w:b/>
      <w:bCs/>
    </w:rPr>
  </w:style>
  <w:style w:type="paragraph" w:customStyle="1" w:styleId="xl106">
    <w:name w:val="xl106"/>
    <w:basedOn w:val="af2"/>
    <w:rsid w:val="00B729C3"/>
    <w:pPr>
      <w:pBdr>
        <w:left w:val="single" w:sz="8" w:space="0" w:color="auto"/>
      </w:pBdr>
      <w:shd w:val="clear" w:color="auto" w:fill="C0C0C0"/>
      <w:spacing w:before="100" w:beforeAutospacing="1" w:after="100" w:afterAutospacing="1"/>
    </w:pPr>
    <w:rPr>
      <w:rFonts w:ascii="Arial" w:hAnsi="Arial" w:cs="Arial"/>
      <w:b/>
      <w:bCs/>
    </w:rPr>
  </w:style>
  <w:style w:type="paragraph" w:customStyle="1" w:styleId="xl107">
    <w:name w:val="xl107"/>
    <w:basedOn w:val="af2"/>
    <w:rsid w:val="00B729C3"/>
    <w:pPr>
      <w:pBdr>
        <w:left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108">
    <w:name w:val="xl108"/>
    <w:basedOn w:val="af2"/>
    <w:rsid w:val="00B729C3"/>
    <w:pPr>
      <w:pBdr>
        <w:left w:val="single" w:sz="8" w:space="0" w:color="auto"/>
      </w:pBdr>
      <w:shd w:val="clear" w:color="auto" w:fill="C0C0C0"/>
      <w:spacing w:before="100" w:beforeAutospacing="1" w:after="100" w:afterAutospacing="1"/>
    </w:pPr>
    <w:rPr>
      <w:rFonts w:ascii="Arial" w:hAnsi="Arial" w:cs="Arial"/>
      <w:b/>
      <w:bCs/>
    </w:rPr>
  </w:style>
  <w:style w:type="paragraph" w:customStyle="1" w:styleId="xl109">
    <w:name w:val="xl109"/>
    <w:basedOn w:val="af2"/>
    <w:rsid w:val="00B729C3"/>
    <w:pPr>
      <w:pBdr>
        <w:left w:val="single" w:sz="8" w:space="0" w:color="auto"/>
        <w:right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110">
    <w:name w:val="xl110"/>
    <w:basedOn w:val="af2"/>
    <w:rsid w:val="00B729C3"/>
    <w:pPr>
      <w:shd w:val="clear" w:color="auto" w:fill="C0C0C0"/>
      <w:spacing w:before="100" w:beforeAutospacing="1" w:after="100" w:afterAutospacing="1"/>
      <w:jc w:val="center"/>
    </w:pPr>
    <w:rPr>
      <w:rFonts w:ascii="Arial" w:hAnsi="Arial" w:cs="Arial"/>
      <w:b/>
      <w:bCs/>
    </w:rPr>
  </w:style>
  <w:style w:type="paragraph" w:customStyle="1" w:styleId="xl111">
    <w:name w:val="xl111"/>
    <w:basedOn w:val="af2"/>
    <w:rsid w:val="00B729C3"/>
    <w:pPr>
      <w:pBdr>
        <w:left w:val="single" w:sz="8" w:space="0" w:color="auto"/>
        <w:right w:val="single" w:sz="8" w:space="0" w:color="auto"/>
      </w:pBdr>
      <w:shd w:val="clear" w:color="auto" w:fill="C0C0C0"/>
      <w:spacing w:before="100" w:beforeAutospacing="1" w:after="100" w:afterAutospacing="1"/>
    </w:pPr>
    <w:rPr>
      <w:rFonts w:ascii="Arial" w:hAnsi="Arial" w:cs="Arial"/>
      <w:b/>
      <w:bCs/>
    </w:rPr>
  </w:style>
  <w:style w:type="paragraph" w:customStyle="1" w:styleId="xl112">
    <w:name w:val="xl112"/>
    <w:basedOn w:val="af2"/>
    <w:rsid w:val="00B729C3"/>
    <w:pPr>
      <w:shd w:val="clear" w:color="auto" w:fill="C0C0C0"/>
      <w:spacing w:before="100" w:beforeAutospacing="1" w:after="100" w:afterAutospacing="1"/>
    </w:pPr>
    <w:rPr>
      <w:rFonts w:ascii="Arial" w:hAnsi="Arial" w:cs="Arial"/>
      <w:b/>
      <w:bCs/>
    </w:rPr>
  </w:style>
  <w:style w:type="paragraph" w:customStyle="1" w:styleId="xl113">
    <w:name w:val="xl113"/>
    <w:basedOn w:val="af2"/>
    <w:rsid w:val="00B729C3"/>
    <w:pPr>
      <w:pBdr>
        <w:right w:val="single" w:sz="8" w:space="0" w:color="auto"/>
      </w:pBdr>
      <w:shd w:val="clear" w:color="auto" w:fill="C0C0C0"/>
      <w:spacing w:before="100" w:beforeAutospacing="1" w:after="100" w:afterAutospacing="1"/>
    </w:pPr>
    <w:rPr>
      <w:rFonts w:ascii="Arial" w:hAnsi="Arial" w:cs="Arial"/>
      <w:b/>
      <w:bCs/>
    </w:rPr>
  </w:style>
  <w:style w:type="paragraph" w:customStyle="1" w:styleId="xl114">
    <w:name w:val="xl114"/>
    <w:basedOn w:val="af2"/>
    <w:rsid w:val="00B729C3"/>
    <w:pPr>
      <w:pBdr>
        <w:left w:val="single" w:sz="8" w:space="0" w:color="auto"/>
        <w:right w:val="single" w:sz="8" w:space="0" w:color="auto"/>
      </w:pBdr>
      <w:shd w:val="clear" w:color="auto" w:fill="C0C0C0"/>
      <w:spacing w:before="100" w:beforeAutospacing="1" w:after="100" w:afterAutospacing="1"/>
    </w:pPr>
    <w:rPr>
      <w:rFonts w:ascii="Arial" w:hAnsi="Arial" w:cs="Arial"/>
      <w:b/>
      <w:bCs/>
    </w:rPr>
  </w:style>
  <w:style w:type="paragraph" w:customStyle="1" w:styleId="xl115">
    <w:name w:val="xl115"/>
    <w:basedOn w:val="af2"/>
    <w:rsid w:val="00B729C3"/>
    <w:pPr>
      <w:pBdr>
        <w:left w:val="single" w:sz="8" w:space="0" w:color="auto"/>
        <w:bottom w:val="single" w:sz="8" w:space="0" w:color="auto"/>
      </w:pBdr>
      <w:shd w:val="clear" w:color="auto" w:fill="C0C0C0"/>
      <w:spacing w:before="100" w:beforeAutospacing="1" w:after="100" w:afterAutospacing="1"/>
      <w:jc w:val="center"/>
    </w:pPr>
    <w:rPr>
      <w:rFonts w:ascii="Arial CYR" w:hAnsi="Arial CYR" w:cs="Arial CYR"/>
      <w:b/>
      <w:bCs/>
    </w:rPr>
  </w:style>
  <w:style w:type="paragraph" w:customStyle="1" w:styleId="xl116">
    <w:name w:val="xl116"/>
    <w:basedOn w:val="af2"/>
    <w:rsid w:val="00B729C3"/>
    <w:pPr>
      <w:pBdr>
        <w:left w:val="single" w:sz="8" w:space="0" w:color="auto"/>
        <w:bottom w:val="single" w:sz="8" w:space="0" w:color="auto"/>
      </w:pBdr>
      <w:shd w:val="clear" w:color="auto" w:fill="C0C0C0"/>
      <w:spacing w:before="100" w:beforeAutospacing="1" w:after="100" w:afterAutospacing="1"/>
    </w:pPr>
  </w:style>
  <w:style w:type="paragraph" w:customStyle="1" w:styleId="xl117">
    <w:name w:val="xl117"/>
    <w:basedOn w:val="af2"/>
    <w:rsid w:val="00B729C3"/>
    <w:pPr>
      <w:shd w:val="clear" w:color="auto" w:fill="C0C0C0"/>
      <w:spacing w:before="100" w:beforeAutospacing="1" w:after="100" w:afterAutospacing="1"/>
    </w:pPr>
  </w:style>
  <w:style w:type="paragraph" w:customStyle="1" w:styleId="xl118">
    <w:name w:val="xl118"/>
    <w:basedOn w:val="af2"/>
    <w:rsid w:val="00B729C3"/>
    <w:pPr>
      <w:pBdr>
        <w:left w:val="single" w:sz="8" w:space="0" w:color="auto"/>
        <w:bottom w:val="single" w:sz="8" w:space="0" w:color="auto"/>
        <w:right w:val="single" w:sz="8" w:space="0" w:color="auto"/>
      </w:pBdr>
      <w:shd w:val="clear" w:color="auto" w:fill="C0C0C0"/>
      <w:spacing w:before="100" w:beforeAutospacing="1" w:after="100" w:afterAutospacing="1"/>
    </w:pPr>
  </w:style>
  <w:style w:type="paragraph" w:customStyle="1" w:styleId="xl119">
    <w:name w:val="xl119"/>
    <w:basedOn w:val="af2"/>
    <w:rsid w:val="00B729C3"/>
    <w:pPr>
      <w:pBdr>
        <w:bottom w:val="single" w:sz="8" w:space="0" w:color="auto"/>
        <w:right w:val="single" w:sz="8" w:space="0" w:color="auto"/>
      </w:pBdr>
      <w:shd w:val="clear" w:color="auto" w:fill="C0C0C0"/>
      <w:spacing w:before="100" w:beforeAutospacing="1" w:after="100" w:afterAutospacing="1"/>
    </w:pPr>
    <w:rPr>
      <w:rFonts w:ascii="Arial" w:hAnsi="Arial" w:cs="Arial"/>
      <w:b/>
      <w:bCs/>
    </w:rPr>
  </w:style>
  <w:style w:type="paragraph" w:customStyle="1" w:styleId="xl120">
    <w:name w:val="xl120"/>
    <w:basedOn w:val="af2"/>
    <w:rsid w:val="00B729C3"/>
    <w:pPr>
      <w:pBdr>
        <w:right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121">
    <w:name w:val="xl121"/>
    <w:basedOn w:val="af2"/>
    <w:rsid w:val="00B729C3"/>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122">
    <w:name w:val="xl122"/>
    <w:basedOn w:val="af2"/>
    <w:rsid w:val="00B729C3"/>
    <w:pPr>
      <w:pBdr>
        <w:top w:val="single" w:sz="8" w:space="0" w:color="auto"/>
        <w:bottom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123">
    <w:name w:val="xl123"/>
    <w:basedOn w:val="af2"/>
    <w:rsid w:val="00B729C3"/>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124">
    <w:name w:val="xl124"/>
    <w:basedOn w:val="af2"/>
    <w:rsid w:val="00B729C3"/>
    <w:pPr>
      <w:pBdr>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125">
    <w:name w:val="xl125"/>
    <w:basedOn w:val="af2"/>
    <w:rsid w:val="00B729C3"/>
    <w:pPr>
      <w:pBdr>
        <w:left w:val="single" w:sz="8" w:space="0" w:color="auto"/>
        <w:bottom w:val="single" w:sz="8" w:space="0" w:color="auto"/>
      </w:pBdr>
      <w:shd w:val="clear" w:color="auto" w:fill="C0C0C0"/>
      <w:spacing w:before="100" w:beforeAutospacing="1" w:after="100" w:afterAutospacing="1"/>
    </w:pPr>
    <w:rPr>
      <w:rFonts w:ascii="Arial" w:hAnsi="Arial" w:cs="Arial"/>
      <w:b/>
      <w:bCs/>
    </w:rPr>
  </w:style>
  <w:style w:type="paragraph" w:customStyle="1" w:styleId="xl126">
    <w:name w:val="xl126"/>
    <w:basedOn w:val="af2"/>
    <w:rsid w:val="00B729C3"/>
    <w:pPr>
      <w:pBdr>
        <w:bottom w:val="single" w:sz="8" w:space="0" w:color="auto"/>
      </w:pBdr>
      <w:shd w:val="clear" w:color="auto" w:fill="C0C0C0"/>
      <w:spacing w:before="100" w:beforeAutospacing="1" w:after="100" w:afterAutospacing="1"/>
    </w:pPr>
    <w:rPr>
      <w:rFonts w:ascii="Arial" w:hAnsi="Arial" w:cs="Arial"/>
      <w:b/>
      <w:bCs/>
    </w:rPr>
  </w:style>
  <w:style w:type="paragraph" w:customStyle="1" w:styleId="xl127">
    <w:name w:val="xl127"/>
    <w:basedOn w:val="af2"/>
    <w:rsid w:val="00B729C3"/>
    <w:pPr>
      <w:pBdr>
        <w:bottom w:val="single" w:sz="8" w:space="0" w:color="auto"/>
        <w:right w:val="single" w:sz="8" w:space="0" w:color="auto"/>
      </w:pBdr>
      <w:shd w:val="clear" w:color="auto" w:fill="C0C0C0"/>
      <w:spacing w:before="100" w:beforeAutospacing="1" w:after="100" w:afterAutospacing="1"/>
    </w:pPr>
    <w:rPr>
      <w:rFonts w:ascii="Arial" w:hAnsi="Arial" w:cs="Arial"/>
      <w:b/>
      <w:bCs/>
    </w:rPr>
  </w:style>
  <w:style w:type="paragraph" w:customStyle="1" w:styleId="xl128">
    <w:name w:val="xl128"/>
    <w:basedOn w:val="af2"/>
    <w:rsid w:val="00B729C3"/>
    <w:pPr>
      <w:shd w:val="clear" w:color="auto" w:fill="C0C0C0"/>
      <w:spacing w:before="100" w:beforeAutospacing="1" w:after="100" w:afterAutospacing="1"/>
    </w:pPr>
    <w:rPr>
      <w:rFonts w:ascii="Arial" w:hAnsi="Arial" w:cs="Arial"/>
      <w:b/>
      <w:bCs/>
    </w:rPr>
  </w:style>
  <w:style w:type="paragraph" w:customStyle="1" w:styleId="xl130">
    <w:name w:val="xl130"/>
    <w:basedOn w:val="af2"/>
    <w:rsid w:val="00B729C3"/>
    <w:pPr>
      <w:spacing w:before="100" w:beforeAutospacing="1" w:after="100" w:afterAutospacing="1"/>
      <w:jc w:val="center"/>
    </w:pPr>
    <w:rPr>
      <w:rFonts w:ascii="Arial" w:hAnsi="Arial" w:cs="Arial"/>
      <w:b/>
      <w:bCs/>
      <w:sz w:val="18"/>
      <w:szCs w:val="18"/>
    </w:rPr>
  </w:style>
  <w:style w:type="paragraph" w:customStyle="1" w:styleId="heading1">
    <w:name w:val="heading 1 Знак"/>
    <w:basedOn w:val="af2"/>
    <w:next w:val="af2"/>
    <w:rsid w:val="00B729C3"/>
    <w:pPr>
      <w:keepNext/>
      <w:spacing w:before="240"/>
      <w:ind w:left="360" w:hanging="360"/>
      <w:jc w:val="center"/>
      <w:outlineLvl w:val="0"/>
    </w:pPr>
    <w:rPr>
      <w:b/>
      <w:caps/>
      <w:kern w:val="28"/>
    </w:rPr>
  </w:style>
  <w:style w:type="paragraph" w:customStyle="1" w:styleId="213">
    <w:name w:val="Заголовок 21"/>
    <w:basedOn w:val="af2"/>
    <w:next w:val="af2"/>
    <w:rsid w:val="00B729C3"/>
    <w:pPr>
      <w:keepNext/>
      <w:spacing w:before="120"/>
      <w:ind w:left="792" w:hanging="432"/>
      <w:jc w:val="both"/>
      <w:outlineLvl w:val="1"/>
    </w:pPr>
    <w:rPr>
      <w:b/>
      <w:i/>
      <w:szCs w:val="20"/>
    </w:rPr>
  </w:style>
  <w:style w:type="paragraph" w:customStyle="1" w:styleId="310">
    <w:name w:val="Заголовок 31"/>
    <w:basedOn w:val="af2"/>
    <w:next w:val="af2"/>
    <w:rsid w:val="00B729C3"/>
    <w:pPr>
      <w:keepNext/>
      <w:spacing w:before="120"/>
      <w:ind w:left="1404" w:hanging="504"/>
      <w:jc w:val="both"/>
      <w:outlineLvl w:val="2"/>
    </w:pPr>
    <w:rPr>
      <w:b/>
      <w:szCs w:val="20"/>
    </w:rPr>
  </w:style>
  <w:style w:type="paragraph" w:customStyle="1" w:styleId="410">
    <w:name w:val="Заголовок 41"/>
    <w:basedOn w:val="af2"/>
    <w:next w:val="af2"/>
    <w:rsid w:val="00B729C3"/>
    <w:pPr>
      <w:keepNext/>
      <w:spacing w:before="120"/>
      <w:ind w:left="1728" w:hanging="648"/>
      <w:jc w:val="both"/>
      <w:outlineLvl w:val="3"/>
    </w:pPr>
    <w:rPr>
      <w:i/>
      <w:szCs w:val="20"/>
    </w:rPr>
  </w:style>
  <w:style w:type="paragraph" w:customStyle="1" w:styleId="in11">
    <w:name w:val="in11"/>
    <w:basedOn w:val="af2"/>
    <w:rsid w:val="00B729C3"/>
    <w:pPr>
      <w:tabs>
        <w:tab w:val="num" w:pos="1080"/>
      </w:tabs>
      <w:spacing w:before="120" w:after="280"/>
      <w:ind w:left="1080" w:hanging="360"/>
      <w:jc w:val="both"/>
    </w:pPr>
    <w:rPr>
      <w:szCs w:val="20"/>
    </w:rPr>
  </w:style>
  <w:style w:type="paragraph" w:customStyle="1" w:styleId="Table1">
    <w:name w:val="Table 1"/>
    <w:basedOn w:val="af2"/>
    <w:next w:val="af2"/>
    <w:uiPriority w:val="99"/>
    <w:rsid w:val="00B729C3"/>
    <w:pPr>
      <w:spacing w:before="120"/>
      <w:ind w:firstLine="720"/>
      <w:jc w:val="both"/>
    </w:pPr>
    <w:rPr>
      <w:rFonts w:ascii="Arial" w:hAnsi="Arial"/>
      <w:b/>
      <w:szCs w:val="20"/>
    </w:rPr>
  </w:style>
  <w:style w:type="paragraph" w:customStyle="1" w:styleId="IN2ii">
    <w:name w:val="IN2ii"/>
    <w:basedOn w:val="af2"/>
    <w:uiPriority w:val="99"/>
    <w:rsid w:val="00B729C3"/>
    <w:pPr>
      <w:keepLines/>
      <w:spacing w:before="120" w:after="240"/>
      <w:ind w:left="2326" w:hanging="454"/>
      <w:jc w:val="both"/>
    </w:pPr>
    <w:rPr>
      <w:szCs w:val="20"/>
      <w:lang w:val="en-GB"/>
    </w:rPr>
  </w:style>
  <w:style w:type="character" w:customStyle="1" w:styleId="1f6">
    <w:name w:val="Заголовок 1 Знак"/>
    <w:aliases w:val="Chapter Head Знак,HeadingR 1 Знак,HeadingR 11 Знак,HeadingR 12 Знак,HeadingR 13 Знак,HeadingR 14 Знак,HeadingR 15 Знак,HeadingR 16 Знак,RSKH1 Знак,Hoofdstuk Знак,Заголовок 1 Знак Знак Знак Знак Знак Знак Знак,Заголовок 12 Знак Знак"/>
    <w:uiPriority w:val="99"/>
    <w:rsid w:val="00B729C3"/>
    <w:rPr>
      <w:rFonts w:eastAsia="Times New Roman"/>
      <w:b/>
      <w:caps/>
      <w:kern w:val="28"/>
      <w:sz w:val="24"/>
      <w:lang w:val="ru-RU" w:eastAsia="en-US"/>
    </w:rPr>
  </w:style>
  <w:style w:type="character" w:customStyle="1" w:styleId="afffe">
    <w:name w:val="Основной текст Знак"/>
    <w:aliases w:val="Основной текст(п.з.) Знак,gl Знак Знак,gl Знак1,Основной текст Знак Знак Знак Знак Знак Знак Знак Знак Знак Знак Знак Знак Знак,Основной текст Знак Знак Знак Знак Знак Знак Знак Знак,Табличный Знак,Табличный1 Знак,Табличный2 Знак"/>
    <w:uiPriority w:val="99"/>
    <w:rsid w:val="00B729C3"/>
    <w:rPr>
      <w:rFonts w:eastAsia="Times New Roman"/>
      <w:sz w:val="24"/>
      <w:lang w:val="ru-RU" w:eastAsia="ru-RU"/>
    </w:rPr>
  </w:style>
  <w:style w:type="character" w:styleId="affff">
    <w:name w:val="FollowedHyperlink"/>
    <w:uiPriority w:val="99"/>
    <w:rsid w:val="00B729C3"/>
    <w:rPr>
      <w:rFonts w:cs="Times New Roman"/>
      <w:color w:val="800080"/>
      <w:u w:val="single"/>
    </w:rPr>
  </w:style>
  <w:style w:type="paragraph" w:customStyle="1" w:styleId="Table2">
    <w:name w:val="Table 2"/>
    <w:basedOn w:val="af2"/>
    <w:rsid w:val="00B729C3"/>
    <w:pPr>
      <w:spacing w:before="120"/>
      <w:ind w:firstLine="720"/>
      <w:jc w:val="both"/>
    </w:pPr>
    <w:rPr>
      <w:sz w:val="20"/>
      <w:szCs w:val="20"/>
    </w:rPr>
  </w:style>
  <w:style w:type="paragraph" w:customStyle="1" w:styleId="Table3">
    <w:name w:val="Table 3"/>
    <w:basedOn w:val="af2"/>
    <w:uiPriority w:val="99"/>
    <w:rsid w:val="00B729C3"/>
    <w:pPr>
      <w:spacing w:before="120"/>
      <w:ind w:firstLine="720"/>
      <w:jc w:val="both"/>
    </w:pPr>
    <w:rPr>
      <w:sz w:val="16"/>
      <w:szCs w:val="20"/>
    </w:rPr>
  </w:style>
  <w:style w:type="paragraph" w:customStyle="1" w:styleId="2f1">
    <w:name w:val="Стиль2"/>
    <w:basedOn w:val="3a"/>
    <w:next w:val="3b"/>
    <w:link w:val="2f2"/>
    <w:autoRedefine/>
    <w:uiPriority w:val="99"/>
    <w:qFormat/>
    <w:rsid w:val="00B729C3"/>
    <w:pPr>
      <w:spacing w:before="0"/>
      <w:ind w:firstLine="0"/>
    </w:pPr>
  </w:style>
  <w:style w:type="paragraph" w:styleId="3a">
    <w:name w:val="List Number 3"/>
    <w:basedOn w:val="af2"/>
    <w:rsid w:val="00B729C3"/>
    <w:pPr>
      <w:tabs>
        <w:tab w:val="num" w:pos="926"/>
      </w:tabs>
      <w:spacing w:before="120"/>
      <w:ind w:left="926" w:hanging="360"/>
      <w:jc w:val="both"/>
    </w:pPr>
    <w:rPr>
      <w:szCs w:val="20"/>
    </w:rPr>
  </w:style>
  <w:style w:type="paragraph" w:styleId="3b">
    <w:name w:val="List 3"/>
    <w:basedOn w:val="af2"/>
    <w:uiPriority w:val="99"/>
    <w:rsid w:val="00B729C3"/>
    <w:pPr>
      <w:spacing w:before="120"/>
      <w:ind w:left="849" w:hanging="283"/>
      <w:jc w:val="both"/>
    </w:pPr>
    <w:rPr>
      <w:szCs w:val="20"/>
    </w:rPr>
  </w:style>
  <w:style w:type="paragraph" w:customStyle="1" w:styleId="Arial10063">
    <w:name w:val="Стиль Arial 10 пт По ширине Слева:  063 см"/>
    <w:basedOn w:val="af2"/>
    <w:uiPriority w:val="99"/>
    <w:rsid w:val="00B729C3"/>
    <w:pPr>
      <w:spacing w:before="120" w:line="360" w:lineRule="auto"/>
      <w:ind w:firstLine="709"/>
      <w:jc w:val="both"/>
    </w:pPr>
    <w:rPr>
      <w:rFonts w:ascii="Arial" w:hAnsi="Arial"/>
      <w:sz w:val="20"/>
      <w:szCs w:val="20"/>
    </w:rPr>
  </w:style>
  <w:style w:type="paragraph" w:customStyle="1" w:styleId="1f7">
    <w:name w:val="Текст1"/>
    <w:basedOn w:val="af2"/>
    <w:rsid w:val="00B729C3"/>
    <w:rPr>
      <w:rFonts w:ascii="Courier New" w:hAnsi="Courier New" w:cs="Courier New"/>
      <w:sz w:val="20"/>
      <w:szCs w:val="20"/>
    </w:rPr>
  </w:style>
  <w:style w:type="paragraph" w:customStyle="1" w:styleId="1f8">
    <w:name w:val="Основной текст 1+полужирный"/>
    <w:basedOn w:val="1b"/>
    <w:autoRedefine/>
    <w:uiPriority w:val="99"/>
    <w:rsid w:val="007B222A"/>
    <w:rPr>
      <w:b/>
    </w:rPr>
  </w:style>
  <w:style w:type="paragraph" w:customStyle="1" w:styleId="affff0">
    <w:name w:val="Заголовок таблицы"/>
    <w:autoRedefine/>
    <w:uiPriority w:val="99"/>
    <w:rsid w:val="008F1DE3"/>
    <w:pPr>
      <w:jc w:val="both"/>
    </w:pPr>
    <w:rPr>
      <w:b/>
    </w:rPr>
  </w:style>
  <w:style w:type="paragraph" w:customStyle="1" w:styleId="216">
    <w:name w:val="Стиль Заголовок 2 + кернинг от 16 пт"/>
    <w:basedOn w:val="25"/>
    <w:link w:val="2160"/>
    <w:uiPriority w:val="99"/>
    <w:rsid w:val="00967E3A"/>
  </w:style>
  <w:style w:type="character" w:customStyle="1" w:styleId="2160">
    <w:name w:val="Стиль Заголовок 2 + кернинг от 16 пт Знак"/>
    <w:link w:val="216"/>
    <w:uiPriority w:val="99"/>
    <w:locked/>
    <w:rsid w:val="00967E3A"/>
    <w:rPr>
      <w:rFonts w:ascii="Arial" w:hAnsi="Arial"/>
      <w:b/>
      <w:sz w:val="22"/>
    </w:rPr>
  </w:style>
  <w:style w:type="paragraph" w:customStyle="1" w:styleId="affff1">
    <w:name w:val="Стиль Таблица"/>
    <w:aliases w:val="текст по центру"/>
    <w:basedOn w:val="affe"/>
    <w:uiPriority w:val="99"/>
    <w:rsid w:val="00CD6C7B"/>
    <w:pPr>
      <w:jc w:val="center"/>
    </w:pPr>
    <w:rPr>
      <w:szCs w:val="20"/>
    </w:rPr>
  </w:style>
  <w:style w:type="table" w:styleId="affff2">
    <w:name w:val="Table Grid"/>
    <w:basedOn w:val="af4"/>
    <w:uiPriority w:val="99"/>
    <w:rsid w:val="00C03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Заголовок 2 - го уровня изменен Знак Знак Знак Знак Знак Знак Знак Знак Знак Знак Знак Знак Знак Знак Знак Знак Знак Знак Знак Знак Знак Знак Знак Знак Знак Знак Знак Знак Знак"/>
    <w:basedOn w:val="25"/>
    <w:next w:val="afffb"/>
    <w:link w:val="2-0"/>
    <w:uiPriority w:val="99"/>
    <w:rsid w:val="00C03FB9"/>
    <w:pPr>
      <w:ind w:firstLine="737"/>
    </w:pPr>
  </w:style>
  <w:style w:type="character" w:customStyle="1" w:styleId="2-0">
    <w:name w:val="Заголовок 2 - го уровня изменен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2-"/>
    <w:uiPriority w:val="99"/>
    <w:locked/>
    <w:rsid w:val="00C03FB9"/>
    <w:rPr>
      <w:rFonts w:ascii="Arial" w:hAnsi="Arial"/>
      <w:b/>
      <w:sz w:val="24"/>
    </w:rPr>
  </w:style>
  <w:style w:type="paragraph" w:customStyle="1" w:styleId="affff3">
    <w:name w:val="Название Таблицы"/>
    <w:basedOn w:val="1f3"/>
    <w:uiPriority w:val="99"/>
    <w:rsid w:val="00C178E0"/>
    <w:pPr>
      <w:keepNext/>
      <w:keepLines/>
      <w:spacing w:after="120"/>
      <w:ind w:left="1985" w:hanging="1985"/>
    </w:pPr>
    <w:rPr>
      <w:b/>
      <w:bCs/>
      <w:kern w:val="16"/>
      <w:szCs w:val="18"/>
    </w:rPr>
  </w:style>
  <w:style w:type="paragraph" w:customStyle="1" w:styleId="-4">
    <w:name w:val="Таблица-заголовок"/>
    <w:basedOn w:val="af2"/>
    <w:rsid w:val="00C178E0"/>
    <w:pPr>
      <w:keepNext/>
      <w:keepLines/>
      <w:autoSpaceDE w:val="0"/>
      <w:autoSpaceDN w:val="0"/>
      <w:jc w:val="center"/>
    </w:pPr>
    <w:rPr>
      <w:rFonts w:ascii="Arial" w:hAnsi="Arial" w:cs="Arial"/>
      <w:b/>
      <w:bCs/>
      <w:sz w:val="16"/>
      <w:szCs w:val="18"/>
    </w:rPr>
  </w:style>
  <w:style w:type="paragraph" w:customStyle="1" w:styleId="-5">
    <w:name w:val="таблица-текст"/>
    <w:basedOn w:val="affd"/>
    <w:uiPriority w:val="99"/>
    <w:rsid w:val="00C178E0"/>
    <w:pPr>
      <w:widowControl w:val="0"/>
      <w:spacing w:before="0" w:after="0"/>
      <w:ind w:firstLine="0"/>
    </w:pPr>
    <w:rPr>
      <w:rFonts w:ascii="Arial" w:hAnsi="Arial"/>
      <w:sz w:val="16"/>
    </w:rPr>
  </w:style>
  <w:style w:type="paragraph" w:customStyle="1" w:styleId="Mraker">
    <w:name w:val="Mraker"/>
    <w:basedOn w:val="af2"/>
    <w:uiPriority w:val="99"/>
    <w:rsid w:val="00C178E0"/>
    <w:pPr>
      <w:tabs>
        <w:tab w:val="num" w:pos="720"/>
      </w:tabs>
      <w:autoSpaceDE w:val="0"/>
      <w:autoSpaceDN w:val="0"/>
      <w:spacing w:after="120"/>
      <w:ind w:left="720" w:hanging="360"/>
      <w:jc w:val="both"/>
    </w:pPr>
    <w:rPr>
      <w:rFonts w:ascii="Arial" w:hAnsi="Arial"/>
      <w:sz w:val="20"/>
      <w:szCs w:val="20"/>
    </w:rPr>
  </w:style>
  <w:style w:type="paragraph" w:customStyle="1" w:styleId="affff4">
    <w:name w:val="текст таблицы"/>
    <w:basedOn w:val="af2"/>
    <w:link w:val="affff5"/>
    <w:rsid w:val="00AB4A8E"/>
    <w:pPr>
      <w:autoSpaceDE w:val="0"/>
      <w:autoSpaceDN w:val="0"/>
      <w:adjustRightInd w:val="0"/>
      <w:jc w:val="center"/>
    </w:pPr>
    <w:rPr>
      <w:rFonts w:ascii="Arial" w:hAnsi="Arial"/>
      <w:sz w:val="16"/>
      <w:szCs w:val="20"/>
    </w:rPr>
  </w:style>
  <w:style w:type="paragraph" w:customStyle="1" w:styleId="-6">
    <w:name w:val="Таблица-Источник"/>
    <w:basedOn w:val="af2"/>
    <w:rsid w:val="00AB4A8E"/>
    <w:pPr>
      <w:keepLines/>
      <w:widowControl w:val="0"/>
      <w:spacing w:after="60"/>
      <w:jc w:val="both"/>
    </w:pPr>
    <w:rPr>
      <w:rFonts w:ascii="Arial" w:hAnsi="Arial" w:cs="Arial"/>
      <w:b/>
      <w:bCs/>
      <w:i/>
      <w:iCs/>
      <w:kern w:val="16"/>
      <w:sz w:val="14"/>
      <w:szCs w:val="12"/>
    </w:rPr>
  </w:style>
  <w:style w:type="paragraph" w:customStyle="1" w:styleId="affff6">
    <w:name w:val="название таблицы"/>
    <w:basedOn w:val="af2"/>
    <w:rsid w:val="00741F9D"/>
    <w:pPr>
      <w:widowControl w:val="0"/>
      <w:spacing w:before="120" w:after="120"/>
      <w:ind w:left="1701" w:hanging="1701"/>
      <w:jc w:val="both"/>
      <w:outlineLvl w:val="8"/>
    </w:pPr>
    <w:rPr>
      <w:rFonts w:ascii="Arial" w:hAnsi="Arial"/>
      <w:b/>
      <w:sz w:val="18"/>
      <w:szCs w:val="18"/>
      <w:lang w:eastAsia="en-US"/>
    </w:rPr>
  </w:style>
  <w:style w:type="paragraph" w:customStyle="1" w:styleId="Arial10pt">
    <w:name w:val="Стиль Основной текст с отступом + Arial 10 pt по ширине Перед:  ..."/>
    <w:basedOn w:val="afc"/>
    <w:uiPriority w:val="99"/>
    <w:rsid w:val="006B59F1"/>
    <w:pPr>
      <w:ind w:firstLine="709"/>
    </w:pPr>
    <w:rPr>
      <w:rFonts w:ascii="Arial" w:hAnsi="Arial"/>
      <w:sz w:val="20"/>
    </w:rPr>
  </w:style>
  <w:style w:type="character" w:customStyle="1" w:styleId="Arial10pt0">
    <w:name w:val="Стиль Основной текст с отступом + Arial 10 pt Знак"/>
    <w:rsid w:val="00177CA0"/>
    <w:rPr>
      <w:rFonts w:ascii="Arial" w:hAnsi="Arial"/>
      <w:lang w:val="ru-RU" w:eastAsia="ru-RU"/>
    </w:rPr>
  </w:style>
  <w:style w:type="paragraph" w:customStyle="1" w:styleId="Arial10pt1">
    <w:name w:val="Стиль Основной текст с отступом + Arial 10 pt по ширине Первая с..."/>
    <w:basedOn w:val="afc"/>
    <w:uiPriority w:val="99"/>
    <w:rsid w:val="00177CA0"/>
    <w:pPr>
      <w:ind w:firstLine="737"/>
    </w:pPr>
    <w:rPr>
      <w:rFonts w:ascii="Arial" w:hAnsi="Arial"/>
      <w:sz w:val="20"/>
    </w:rPr>
  </w:style>
  <w:style w:type="paragraph" w:customStyle="1" w:styleId="Arial10pt10">
    <w:name w:val="Стиль Основной текст с отступом + Arial 10 pt по ширине Перед:  ...1"/>
    <w:basedOn w:val="afc"/>
    <w:uiPriority w:val="99"/>
    <w:rsid w:val="00177CA0"/>
    <w:pPr>
      <w:ind w:firstLine="737"/>
    </w:pPr>
    <w:rPr>
      <w:rFonts w:ascii="Arial" w:hAnsi="Arial"/>
      <w:sz w:val="20"/>
    </w:rPr>
  </w:style>
  <w:style w:type="paragraph" w:customStyle="1" w:styleId="2Arial10pt">
    <w:name w:val="Стиль Основной текст с отступом 2 + Arial 10 pt"/>
    <w:basedOn w:val="28"/>
    <w:uiPriority w:val="99"/>
    <w:rsid w:val="00177CA0"/>
    <w:pPr>
      <w:spacing w:before="120" w:after="0" w:line="360" w:lineRule="auto"/>
      <w:ind w:left="0" w:firstLine="737"/>
      <w:jc w:val="both"/>
    </w:pPr>
    <w:rPr>
      <w:rFonts w:ascii="Arial" w:hAnsi="Arial"/>
      <w:sz w:val="20"/>
      <w:szCs w:val="20"/>
    </w:rPr>
  </w:style>
  <w:style w:type="character" w:customStyle="1" w:styleId="2Arial10pt1">
    <w:name w:val="Стиль Стиль Основной текст с отступом 2 + Arial 10 pt1 + Знак"/>
    <w:uiPriority w:val="99"/>
    <w:rsid w:val="0083224D"/>
    <w:rPr>
      <w:rFonts w:ascii="Arial" w:hAnsi="Arial"/>
      <w:sz w:val="24"/>
      <w:lang w:val="ru-RU" w:eastAsia="ru-RU"/>
    </w:rPr>
  </w:style>
  <w:style w:type="paragraph" w:customStyle="1" w:styleId="Arial10pt11">
    <w:name w:val="Стиль Основной текст с отступом + Arial 10 pt по ширине Первая с...1"/>
    <w:basedOn w:val="afc"/>
    <w:uiPriority w:val="99"/>
    <w:rsid w:val="00521118"/>
    <w:pPr>
      <w:ind w:firstLine="737"/>
    </w:pPr>
    <w:rPr>
      <w:rFonts w:ascii="Arial" w:hAnsi="Arial"/>
      <w:sz w:val="20"/>
    </w:rPr>
  </w:style>
  <w:style w:type="paragraph" w:customStyle="1" w:styleId="2Arial10pt10">
    <w:name w:val="Стиль Основной текст с отступом 2 + Arial 10 pt1"/>
    <w:basedOn w:val="28"/>
    <w:uiPriority w:val="99"/>
    <w:rsid w:val="00C60BC7"/>
    <w:pPr>
      <w:spacing w:before="120" w:after="0" w:line="360" w:lineRule="auto"/>
      <w:ind w:left="0" w:firstLine="737"/>
      <w:jc w:val="both"/>
    </w:pPr>
    <w:rPr>
      <w:rFonts w:ascii="Arial" w:hAnsi="Arial"/>
      <w:sz w:val="20"/>
      <w:szCs w:val="20"/>
    </w:rPr>
  </w:style>
  <w:style w:type="paragraph" w:styleId="1f9">
    <w:name w:val="index 1"/>
    <w:basedOn w:val="af2"/>
    <w:next w:val="af2"/>
    <w:autoRedefine/>
    <w:uiPriority w:val="99"/>
    <w:rsid w:val="00CF656B"/>
    <w:pPr>
      <w:spacing w:before="120"/>
      <w:ind w:left="240" w:hanging="240"/>
      <w:jc w:val="both"/>
    </w:pPr>
    <w:rPr>
      <w:rFonts w:ascii="Arial" w:hAnsi="Arial" w:cs="Arial"/>
      <w:sz w:val="20"/>
      <w:szCs w:val="20"/>
    </w:rPr>
  </w:style>
  <w:style w:type="paragraph" w:styleId="affff7">
    <w:name w:val="Balloon Text"/>
    <w:basedOn w:val="af2"/>
    <w:link w:val="affff8"/>
    <w:uiPriority w:val="99"/>
    <w:rsid w:val="000C4784"/>
    <w:rPr>
      <w:rFonts w:ascii="Tahoma" w:hAnsi="Tahoma"/>
      <w:sz w:val="16"/>
      <w:szCs w:val="16"/>
    </w:rPr>
  </w:style>
  <w:style w:type="character" w:customStyle="1" w:styleId="affff8">
    <w:name w:val="Текст выноски Знак"/>
    <w:link w:val="affff7"/>
    <w:uiPriority w:val="99"/>
    <w:locked/>
    <w:rsid w:val="00C1397F"/>
    <w:rPr>
      <w:rFonts w:ascii="Tahoma" w:hAnsi="Tahoma" w:cs="Times New Roman"/>
      <w:sz w:val="16"/>
    </w:rPr>
  </w:style>
  <w:style w:type="paragraph" w:customStyle="1" w:styleId="affff9">
    <w:name w:val="пункт"/>
    <w:basedOn w:val="af2"/>
    <w:rsid w:val="0031383D"/>
    <w:pPr>
      <w:spacing w:after="240"/>
      <w:ind w:firstLine="737"/>
      <w:jc w:val="both"/>
    </w:pPr>
    <w:rPr>
      <w:b/>
    </w:rPr>
  </w:style>
  <w:style w:type="paragraph" w:customStyle="1" w:styleId="1fa">
    <w:name w:val="Стиль1 Знак Знак"/>
    <w:basedOn w:val="af2"/>
    <w:uiPriority w:val="99"/>
    <w:rsid w:val="00B41A85"/>
    <w:pPr>
      <w:keepNext/>
      <w:tabs>
        <w:tab w:val="left" w:pos="1225"/>
      </w:tabs>
      <w:spacing w:line="360" w:lineRule="auto"/>
      <w:ind w:firstLine="567"/>
      <w:jc w:val="both"/>
    </w:pPr>
    <w:rPr>
      <w:rFonts w:ascii="Arial" w:hAnsi="Arial"/>
      <w:spacing w:val="-6"/>
      <w:sz w:val="20"/>
      <w:szCs w:val="22"/>
    </w:rPr>
  </w:style>
  <w:style w:type="paragraph" w:customStyle="1" w:styleId="xl25">
    <w:name w:val="xl25"/>
    <w:basedOn w:val="af2"/>
    <w:rsid w:val="00B1511D"/>
    <w:pPr>
      <w:spacing w:before="100" w:beforeAutospacing="1" w:after="100" w:afterAutospacing="1"/>
    </w:pPr>
    <w:rPr>
      <w:rFonts w:ascii="Times New Roman CYR" w:hAnsi="Times New Roman CYR" w:cs="Times New Roman CYR"/>
      <w:sz w:val="16"/>
      <w:szCs w:val="16"/>
    </w:rPr>
  </w:style>
  <w:style w:type="paragraph" w:customStyle="1" w:styleId="xl26">
    <w:name w:val="xl26"/>
    <w:basedOn w:val="af2"/>
    <w:uiPriority w:val="99"/>
    <w:rsid w:val="00B1511D"/>
    <w:pPr>
      <w:spacing w:before="100" w:beforeAutospacing="1" w:after="100" w:afterAutospacing="1"/>
    </w:pPr>
    <w:rPr>
      <w:rFonts w:ascii="Times New Roman CYR" w:hAnsi="Times New Roman CYR" w:cs="Times New Roman CYR"/>
    </w:rPr>
  </w:style>
  <w:style w:type="paragraph" w:customStyle="1" w:styleId="xl27">
    <w:name w:val="xl27"/>
    <w:basedOn w:val="af2"/>
    <w:rsid w:val="00B1511D"/>
    <w:pPr>
      <w:pBdr>
        <w:bottom w:val="single" w:sz="8" w:space="0" w:color="auto"/>
      </w:pBdr>
      <w:spacing w:before="100" w:beforeAutospacing="1" w:after="100" w:afterAutospacing="1"/>
    </w:pPr>
    <w:rPr>
      <w:rFonts w:ascii="Times New Roman CYR" w:hAnsi="Times New Roman CYR" w:cs="Times New Roman CYR"/>
      <w:sz w:val="16"/>
      <w:szCs w:val="16"/>
    </w:rPr>
  </w:style>
  <w:style w:type="paragraph" w:customStyle="1" w:styleId="xl28">
    <w:name w:val="xl28"/>
    <w:basedOn w:val="af2"/>
    <w:rsid w:val="00B1511D"/>
    <w:pPr>
      <w:pBdr>
        <w:left w:val="single" w:sz="8" w:space="0" w:color="auto"/>
        <w:right w:val="single" w:sz="8" w:space="0" w:color="auto"/>
      </w:pBdr>
      <w:spacing w:before="100" w:beforeAutospacing="1" w:after="100" w:afterAutospacing="1"/>
    </w:pPr>
    <w:rPr>
      <w:rFonts w:ascii="Times New Roman CYR" w:hAnsi="Times New Roman CYR" w:cs="Times New Roman CYR"/>
      <w:b/>
      <w:bCs/>
      <w:sz w:val="16"/>
      <w:szCs w:val="16"/>
    </w:rPr>
  </w:style>
  <w:style w:type="paragraph" w:customStyle="1" w:styleId="xl29">
    <w:name w:val="xl29"/>
    <w:basedOn w:val="af2"/>
    <w:rsid w:val="00B1511D"/>
    <w:pPr>
      <w:pBdr>
        <w:left w:val="single" w:sz="8" w:space="0" w:color="auto"/>
      </w:pBdr>
      <w:spacing w:before="100" w:beforeAutospacing="1" w:after="100" w:afterAutospacing="1"/>
    </w:pPr>
    <w:rPr>
      <w:rFonts w:ascii="Times New Roman CYR" w:hAnsi="Times New Roman CYR" w:cs="Times New Roman CYR"/>
      <w:b/>
      <w:bCs/>
      <w:sz w:val="16"/>
      <w:szCs w:val="16"/>
    </w:rPr>
  </w:style>
  <w:style w:type="paragraph" w:customStyle="1" w:styleId="Agip">
    <w:name w:val="Agip"/>
    <w:link w:val="Agip0"/>
    <w:rsid w:val="00BC0865"/>
    <w:pPr>
      <w:autoSpaceDE w:val="0"/>
      <w:autoSpaceDN w:val="0"/>
      <w:spacing w:after="120"/>
      <w:jc w:val="both"/>
    </w:pPr>
    <w:rPr>
      <w:rFonts w:ascii="Arial" w:hAnsi="Arial"/>
      <w:sz w:val="22"/>
      <w:szCs w:val="22"/>
    </w:rPr>
  </w:style>
  <w:style w:type="paragraph" w:customStyle="1" w:styleId="1-">
    <w:name w:val="Заголовок 1 - го уровня Знак Знак"/>
    <w:basedOn w:val="10"/>
    <w:next w:val="25"/>
    <w:link w:val="1-0"/>
    <w:uiPriority w:val="99"/>
    <w:rsid w:val="001C20F4"/>
    <w:pPr>
      <w:ind w:firstLine="737"/>
    </w:pPr>
    <w:rPr>
      <w:caps w:val="0"/>
      <w:szCs w:val="20"/>
    </w:rPr>
  </w:style>
  <w:style w:type="character" w:customStyle="1" w:styleId="1-0">
    <w:name w:val="Заголовок 1 - го уровня Знак Знак Знак"/>
    <w:link w:val="1-"/>
    <w:uiPriority w:val="99"/>
    <w:locked/>
    <w:rsid w:val="001C20F4"/>
    <w:rPr>
      <w:rFonts w:eastAsia="SimSun"/>
      <w:b/>
      <w:sz w:val="24"/>
    </w:rPr>
  </w:style>
  <w:style w:type="paragraph" w:customStyle="1" w:styleId="affffa">
    <w:name w:val="Основной текст изменен"/>
    <w:basedOn w:val="affd"/>
    <w:next w:val="affd"/>
    <w:rsid w:val="001C20F4"/>
    <w:pPr>
      <w:spacing w:after="0" w:line="360" w:lineRule="auto"/>
      <w:ind w:firstLine="737"/>
    </w:pPr>
    <w:rPr>
      <w:rFonts w:ascii="Arial" w:hAnsi="Arial"/>
      <w:sz w:val="20"/>
    </w:rPr>
  </w:style>
  <w:style w:type="paragraph" w:customStyle="1" w:styleId="311">
    <w:name w:val="Стиль3 Знак Знак1 Знак"/>
    <w:basedOn w:val="af2"/>
    <w:link w:val="312"/>
    <w:uiPriority w:val="99"/>
    <w:rsid w:val="005D674B"/>
    <w:pPr>
      <w:spacing w:before="120" w:after="120" w:line="360" w:lineRule="auto"/>
      <w:ind w:firstLine="737"/>
      <w:jc w:val="both"/>
    </w:pPr>
    <w:rPr>
      <w:rFonts w:ascii="Arial" w:hAnsi="Arial"/>
      <w:szCs w:val="20"/>
    </w:rPr>
  </w:style>
  <w:style w:type="character" w:customStyle="1" w:styleId="312">
    <w:name w:val="Стиль3 Знак Знак1 Знак Знак"/>
    <w:link w:val="311"/>
    <w:uiPriority w:val="99"/>
    <w:locked/>
    <w:rsid w:val="005D674B"/>
    <w:rPr>
      <w:rFonts w:ascii="Arial" w:hAnsi="Arial"/>
      <w:sz w:val="24"/>
      <w:lang w:val="ru-RU" w:eastAsia="ru-RU"/>
    </w:rPr>
  </w:style>
  <w:style w:type="character" w:customStyle="1" w:styleId="1fb">
    <w:name w:val="Знак Знак1"/>
    <w:rsid w:val="00EF5BA1"/>
    <w:rPr>
      <w:rFonts w:eastAsia="Batang"/>
      <w:sz w:val="24"/>
      <w:lang w:val="ru-RU" w:eastAsia="ru-RU"/>
    </w:rPr>
  </w:style>
  <w:style w:type="paragraph" w:styleId="affffb">
    <w:name w:val="Normal (Web)"/>
    <w:aliases w:val="Знак1 Знак,Знак Знак1 Знак Знак Знак Знак,Обычный (Web),Обычный (Web)1,Обычный (веб) Знак1,Обычный (веб) Знак Знак1,Обычный (веб) Знак Знак Знак, Знак Знак1 Знак Знак,Обычный (веб) Знак Знак Знак Знак, Знак Знак Знак Знак Знак Знак Знак"/>
    <w:basedOn w:val="af2"/>
    <w:link w:val="affffc"/>
    <w:qFormat/>
    <w:rsid w:val="00C22BF6"/>
    <w:pPr>
      <w:spacing w:before="100" w:beforeAutospacing="1" w:after="100" w:afterAutospacing="1"/>
    </w:pPr>
    <w:rPr>
      <w:rFonts w:ascii="Arial" w:hAnsi="Arial"/>
      <w:color w:val="000000"/>
      <w:sz w:val="16"/>
      <w:szCs w:val="16"/>
    </w:rPr>
  </w:style>
  <w:style w:type="paragraph" w:styleId="affffd">
    <w:name w:val="Title"/>
    <w:aliases w:val="Char,TITOLO,6 раб"/>
    <w:basedOn w:val="af2"/>
    <w:link w:val="affffe"/>
    <w:uiPriority w:val="99"/>
    <w:qFormat/>
    <w:rsid w:val="00585BF2"/>
    <w:pPr>
      <w:keepLines/>
      <w:spacing w:after="160" w:line="240" w:lineRule="exact"/>
    </w:pPr>
    <w:rPr>
      <w:rFonts w:ascii="Verdana" w:eastAsia="MS Mincho" w:hAnsi="Verdana" w:cs="Franklin Gothic Book"/>
      <w:sz w:val="20"/>
      <w:szCs w:val="20"/>
      <w:lang w:val="en-US" w:eastAsia="en-US"/>
    </w:rPr>
  </w:style>
  <w:style w:type="character" w:customStyle="1" w:styleId="affffe">
    <w:name w:val="Название Знак"/>
    <w:aliases w:val="Char Знак,TITOLO Знак,6 раб Знак"/>
    <w:link w:val="affffd"/>
    <w:uiPriority w:val="99"/>
    <w:locked/>
    <w:rsid w:val="00B10B9B"/>
    <w:rPr>
      <w:rFonts w:eastAsia="Batang" w:cs="Times New Roman"/>
      <w:b/>
      <w:sz w:val="30"/>
      <w:lang w:val="ru-RU" w:eastAsia="ru-RU"/>
    </w:rPr>
  </w:style>
  <w:style w:type="paragraph" w:customStyle="1" w:styleId="FR1">
    <w:name w:val="FR1"/>
    <w:uiPriority w:val="99"/>
    <w:rsid w:val="000F31E1"/>
    <w:pPr>
      <w:widowControl w:val="0"/>
      <w:snapToGrid w:val="0"/>
    </w:pPr>
    <w:rPr>
      <w:rFonts w:ascii="Arial" w:hAnsi="Arial"/>
      <w:sz w:val="40"/>
    </w:rPr>
  </w:style>
  <w:style w:type="paragraph" w:customStyle="1" w:styleId="a4">
    <w:name w:val="Маркер"/>
    <w:basedOn w:val="af2"/>
    <w:link w:val="1fc"/>
    <w:uiPriority w:val="99"/>
    <w:rsid w:val="00B043B5"/>
    <w:pPr>
      <w:numPr>
        <w:numId w:val="3"/>
      </w:numPr>
    </w:pPr>
  </w:style>
  <w:style w:type="paragraph" w:customStyle="1" w:styleId="114">
    <w:name w:val="Обычный11"/>
    <w:basedOn w:val="af2"/>
    <w:next w:val="af2"/>
    <w:autoRedefine/>
    <w:rsid w:val="00B043B5"/>
    <w:rPr>
      <w:szCs w:val="20"/>
      <w:lang w:val="en-US" w:eastAsia="en-US"/>
    </w:rPr>
  </w:style>
  <w:style w:type="paragraph" w:styleId="afffff">
    <w:name w:val="endnote text"/>
    <w:basedOn w:val="af2"/>
    <w:link w:val="afffff0"/>
    <w:uiPriority w:val="99"/>
    <w:rsid w:val="00C1397F"/>
    <w:pPr>
      <w:widowControl w:val="0"/>
    </w:pPr>
    <w:rPr>
      <w:rFonts w:ascii="Courier New" w:hAnsi="Courier New"/>
      <w:szCs w:val="20"/>
      <w:lang w:val="en-US" w:eastAsia="en-US"/>
    </w:rPr>
  </w:style>
  <w:style w:type="character" w:customStyle="1" w:styleId="afffff0">
    <w:name w:val="Текст концевой сноски Знак"/>
    <w:link w:val="afffff"/>
    <w:uiPriority w:val="99"/>
    <w:locked/>
    <w:rsid w:val="00C1397F"/>
    <w:rPr>
      <w:rFonts w:ascii="Courier New" w:hAnsi="Courier New" w:cs="Times New Roman"/>
      <w:sz w:val="24"/>
      <w:lang w:val="en-US" w:eastAsia="en-US"/>
    </w:rPr>
  </w:style>
  <w:style w:type="character" w:styleId="afffff1">
    <w:name w:val="endnote reference"/>
    <w:uiPriority w:val="99"/>
    <w:rsid w:val="00C1397F"/>
    <w:rPr>
      <w:rFonts w:cs="Times New Roman"/>
      <w:vertAlign w:val="superscript"/>
    </w:rPr>
  </w:style>
  <w:style w:type="paragraph" w:styleId="afffff2">
    <w:name w:val="footnote text"/>
    <w:basedOn w:val="af2"/>
    <w:link w:val="afffff3"/>
    <w:uiPriority w:val="99"/>
    <w:rsid w:val="00C1397F"/>
    <w:pPr>
      <w:widowControl w:val="0"/>
    </w:pPr>
    <w:rPr>
      <w:rFonts w:ascii="Courier New" w:hAnsi="Courier New"/>
      <w:szCs w:val="20"/>
      <w:lang w:val="en-US" w:eastAsia="en-US"/>
    </w:rPr>
  </w:style>
  <w:style w:type="character" w:customStyle="1" w:styleId="afffff3">
    <w:name w:val="Текст сноски Знак"/>
    <w:link w:val="afffff2"/>
    <w:uiPriority w:val="99"/>
    <w:locked/>
    <w:rsid w:val="00C1397F"/>
    <w:rPr>
      <w:rFonts w:ascii="Courier New" w:hAnsi="Courier New" w:cs="Times New Roman"/>
      <w:sz w:val="24"/>
      <w:lang w:val="en-US" w:eastAsia="en-US"/>
    </w:rPr>
  </w:style>
  <w:style w:type="character" w:styleId="afffff4">
    <w:name w:val="footnote reference"/>
    <w:rsid w:val="00C1397F"/>
    <w:rPr>
      <w:rFonts w:cs="Times New Roman"/>
      <w:vertAlign w:val="superscript"/>
    </w:rPr>
  </w:style>
  <w:style w:type="character" w:customStyle="1" w:styleId="Document8">
    <w:name w:val="Document 8"/>
    <w:uiPriority w:val="99"/>
    <w:rsid w:val="00C1397F"/>
    <w:rPr>
      <w:rFonts w:cs="Times New Roman"/>
    </w:rPr>
  </w:style>
  <w:style w:type="character" w:customStyle="1" w:styleId="Document4">
    <w:name w:val="Document 4"/>
    <w:uiPriority w:val="99"/>
    <w:rsid w:val="00C1397F"/>
    <w:rPr>
      <w:b/>
      <w:i/>
      <w:sz w:val="24"/>
    </w:rPr>
  </w:style>
  <w:style w:type="character" w:customStyle="1" w:styleId="Document6">
    <w:name w:val="Document 6"/>
    <w:uiPriority w:val="99"/>
    <w:rsid w:val="00C1397F"/>
    <w:rPr>
      <w:rFonts w:cs="Times New Roman"/>
    </w:rPr>
  </w:style>
  <w:style w:type="character" w:customStyle="1" w:styleId="Document5">
    <w:name w:val="Document 5"/>
    <w:uiPriority w:val="99"/>
    <w:rsid w:val="00C1397F"/>
    <w:rPr>
      <w:rFonts w:cs="Times New Roman"/>
    </w:rPr>
  </w:style>
  <w:style w:type="character" w:customStyle="1" w:styleId="Document2">
    <w:name w:val="Document 2"/>
    <w:uiPriority w:val="99"/>
    <w:rsid w:val="00C1397F"/>
    <w:rPr>
      <w:rFonts w:ascii="Courier New" w:hAnsi="Courier New"/>
      <w:sz w:val="24"/>
      <w:lang w:val="en-US"/>
    </w:rPr>
  </w:style>
  <w:style w:type="character" w:customStyle="1" w:styleId="Document7">
    <w:name w:val="Document 7"/>
    <w:uiPriority w:val="99"/>
    <w:rsid w:val="00C1397F"/>
    <w:rPr>
      <w:rFonts w:cs="Times New Roman"/>
    </w:rPr>
  </w:style>
  <w:style w:type="character" w:customStyle="1" w:styleId="Bibliogrphy">
    <w:name w:val="Bibliogrphy"/>
    <w:uiPriority w:val="99"/>
    <w:rsid w:val="00C1397F"/>
    <w:rPr>
      <w:rFonts w:cs="Times New Roman"/>
    </w:rPr>
  </w:style>
  <w:style w:type="character" w:customStyle="1" w:styleId="RightPar1">
    <w:name w:val="Right Par 1"/>
    <w:uiPriority w:val="99"/>
    <w:rsid w:val="00C1397F"/>
    <w:rPr>
      <w:rFonts w:cs="Times New Roman"/>
    </w:rPr>
  </w:style>
  <w:style w:type="character" w:customStyle="1" w:styleId="RightPar2">
    <w:name w:val="Right Par 2"/>
    <w:uiPriority w:val="99"/>
    <w:rsid w:val="00C1397F"/>
    <w:rPr>
      <w:rFonts w:cs="Times New Roman"/>
    </w:rPr>
  </w:style>
  <w:style w:type="character" w:customStyle="1" w:styleId="Document3">
    <w:name w:val="Document 3"/>
    <w:uiPriority w:val="99"/>
    <w:rsid w:val="00C1397F"/>
    <w:rPr>
      <w:rFonts w:ascii="Courier New" w:hAnsi="Courier New"/>
      <w:sz w:val="24"/>
      <w:lang w:val="en-US"/>
    </w:rPr>
  </w:style>
  <w:style w:type="character" w:customStyle="1" w:styleId="RightPar3">
    <w:name w:val="Right Par 3"/>
    <w:uiPriority w:val="99"/>
    <w:rsid w:val="00C1397F"/>
    <w:rPr>
      <w:rFonts w:cs="Times New Roman"/>
    </w:rPr>
  </w:style>
  <w:style w:type="character" w:customStyle="1" w:styleId="RightPar4">
    <w:name w:val="Right Par 4"/>
    <w:uiPriority w:val="99"/>
    <w:rsid w:val="00C1397F"/>
    <w:rPr>
      <w:rFonts w:cs="Times New Roman"/>
    </w:rPr>
  </w:style>
  <w:style w:type="character" w:customStyle="1" w:styleId="RightPar5">
    <w:name w:val="Right Par 5"/>
    <w:uiPriority w:val="99"/>
    <w:rsid w:val="00C1397F"/>
    <w:rPr>
      <w:rFonts w:cs="Times New Roman"/>
    </w:rPr>
  </w:style>
  <w:style w:type="character" w:customStyle="1" w:styleId="RightPar6">
    <w:name w:val="Right Par 6"/>
    <w:uiPriority w:val="99"/>
    <w:rsid w:val="00C1397F"/>
    <w:rPr>
      <w:rFonts w:cs="Times New Roman"/>
    </w:rPr>
  </w:style>
  <w:style w:type="character" w:customStyle="1" w:styleId="RightPar7">
    <w:name w:val="Right Par 7"/>
    <w:uiPriority w:val="99"/>
    <w:rsid w:val="00C1397F"/>
    <w:rPr>
      <w:rFonts w:cs="Times New Roman"/>
    </w:rPr>
  </w:style>
  <w:style w:type="character" w:customStyle="1" w:styleId="RightPar8">
    <w:name w:val="Right Par 8"/>
    <w:uiPriority w:val="99"/>
    <w:rsid w:val="00C1397F"/>
    <w:rPr>
      <w:rFonts w:cs="Times New Roman"/>
    </w:rPr>
  </w:style>
  <w:style w:type="paragraph" w:customStyle="1" w:styleId="Document1">
    <w:name w:val="Document 1"/>
    <w:uiPriority w:val="99"/>
    <w:rsid w:val="00C1397F"/>
    <w:pPr>
      <w:keepNext/>
      <w:keepLines/>
      <w:widowControl w:val="0"/>
      <w:tabs>
        <w:tab w:val="left" w:pos="-720"/>
      </w:tabs>
      <w:suppressAutoHyphens/>
    </w:pPr>
    <w:rPr>
      <w:rFonts w:ascii="Courier New" w:hAnsi="Courier New"/>
      <w:sz w:val="24"/>
      <w:lang w:val="en-US" w:eastAsia="en-US"/>
    </w:rPr>
  </w:style>
  <w:style w:type="character" w:customStyle="1" w:styleId="DocInit">
    <w:name w:val="Doc Init"/>
    <w:uiPriority w:val="99"/>
    <w:rsid w:val="00C1397F"/>
    <w:rPr>
      <w:rFonts w:cs="Times New Roman"/>
    </w:rPr>
  </w:style>
  <w:style w:type="character" w:customStyle="1" w:styleId="TechInit">
    <w:name w:val="Tech Init"/>
    <w:uiPriority w:val="99"/>
    <w:rsid w:val="00C1397F"/>
    <w:rPr>
      <w:rFonts w:ascii="Courier New" w:hAnsi="Courier New"/>
      <w:sz w:val="24"/>
      <w:lang w:val="en-US"/>
    </w:rPr>
  </w:style>
  <w:style w:type="character" w:customStyle="1" w:styleId="Technical5">
    <w:name w:val="Technical 5"/>
    <w:uiPriority w:val="99"/>
    <w:rsid w:val="00C1397F"/>
    <w:rPr>
      <w:rFonts w:cs="Times New Roman"/>
    </w:rPr>
  </w:style>
  <w:style w:type="character" w:customStyle="1" w:styleId="Technical6">
    <w:name w:val="Technical 6"/>
    <w:uiPriority w:val="99"/>
    <w:rsid w:val="00C1397F"/>
    <w:rPr>
      <w:rFonts w:cs="Times New Roman"/>
    </w:rPr>
  </w:style>
  <w:style w:type="character" w:customStyle="1" w:styleId="Technical2">
    <w:name w:val="Technical 2"/>
    <w:uiPriority w:val="99"/>
    <w:rsid w:val="00C1397F"/>
    <w:rPr>
      <w:rFonts w:ascii="Courier New" w:hAnsi="Courier New"/>
      <w:sz w:val="24"/>
      <w:lang w:val="en-US"/>
    </w:rPr>
  </w:style>
  <w:style w:type="character" w:customStyle="1" w:styleId="Technical3">
    <w:name w:val="Technical 3"/>
    <w:uiPriority w:val="99"/>
    <w:rsid w:val="00C1397F"/>
    <w:rPr>
      <w:rFonts w:ascii="Courier New" w:hAnsi="Courier New"/>
      <w:sz w:val="24"/>
      <w:lang w:val="en-US"/>
    </w:rPr>
  </w:style>
  <w:style w:type="character" w:customStyle="1" w:styleId="Technical4">
    <w:name w:val="Technical 4"/>
    <w:uiPriority w:val="99"/>
    <w:rsid w:val="00C1397F"/>
    <w:rPr>
      <w:rFonts w:cs="Times New Roman"/>
    </w:rPr>
  </w:style>
  <w:style w:type="character" w:customStyle="1" w:styleId="Technical1">
    <w:name w:val="Technical 1"/>
    <w:uiPriority w:val="99"/>
    <w:rsid w:val="00C1397F"/>
    <w:rPr>
      <w:rFonts w:ascii="Courier New" w:hAnsi="Courier New"/>
      <w:sz w:val="24"/>
      <w:lang w:val="en-US"/>
    </w:rPr>
  </w:style>
  <w:style w:type="character" w:customStyle="1" w:styleId="Technical7">
    <w:name w:val="Technical 7"/>
    <w:uiPriority w:val="99"/>
    <w:rsid w:val="00C1397F"/>
    <w:rPr>
      <w:rFonts w:cs="Times New Roman"/>
    </w:rPr>
  </w:style>
  <w:style w:type="character" w:customStyle="1" w:styleId="Technical8">
    <w:name w:val="Technical 8"/>
    <w:uiPriority w:val="99"/>
    <w:rsid w:val="00C1397F"/>
    <w:rPr>
      <w:rFonts w:cs="Times New Roman"/>
    </w:rPr>
  </w:style>
  <w:style w:type="paragraph" w:styleId="2f3">
    <w:name w:val="index 2"/>
    <w:basedOn w:val="af2"/>
    <w:next w:val="af2"/>
    <w:rsid w:val="00C1397F"/>
    <w:pPr>
      <w:widowControl w:val="0"/>
      <w:tabs>
        <w:tab w:val="right" w:leader="dot" w:pos="9360"/>
      </w:tabs>
      <w:suppressAutoHyphens/>
      <w:ind w:left="1440" w:right="720" w:hanging="720"/>
    </w:pPr>
    <w:rPr>
      <w:rFonts w:ascii="Courier New" w:hAnsi="Courier New"/>
      <w:szCs w:val="20"/>
      <w:lang w:val="en-US" w:eastAsia="en-US"/>
    </w:rPr>
  </w:style>
  <w:style w:type="paragraph" w:styleId="afffff5">
    <w:name w:val="toa heading"/>
    <w:basedOn w:val="af2"/>
    <w:next w:val="af2"/>
    <w:rsid w:val="00C1397F"/>
    <w:pPr>
      <w:widowControl w:val="0"/>
      <w:tabs>
        <w:tab w:val="right" w:pos="9360"/>
      </w:tabs>
      <w:suppressAutoHyphens/>
    </w:pPr>
    <w:rPr>
      <w:rFonts w:ascii="Courier New" w:hAnsi="Courier New"/>
      <w:szCs w:val="20"/>
      <w:lang w:val="en-US" w:eastAsia="en-US"/>
    </w:rPr>
  </w:style>
  <w:style w:type="character" w:customStyle="1" w:styleId="EquationCaption">
    <w:name w:val="_Equation Caption"/>
    <w:uiPriority w:val="99"/>
    <w:rsid w:val="00C1397F"/>
  </w:style>
  <w:style w:type="table" w:styleId="1fd">
    <w:name w:val="Table Classic 1"/>
    <w:basedOn w:val="af4"/>
    <w:rsid w:val="00C1397F"/>
    <w:pPr>
      <w:widowControl w:val="0"/>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ff6">
    <w:name w:val="List Paragraph"/>
    <w:aliases w:val="_список,Заголовок2,Nawa Bullets,CAFC Bullets,Beran Bullets,Bullet Points,текст ГЕО,strich,2nd Tier Header,Citation List,без абзаца,Заголовок первого уровня,Paragraph,Resume Title,List Paragraph Char Char,Bullet 1,Number_1,lp1,МАРКИР_1,new"/>
    <w:basedOn w:val="af2"/>
    <w:link w:val="afffff7"/>
    <w:uiPriority w:val="99"/>
    <w:qFormat/>
    <w:rsid w:val="00C1397F"/>
    <w:pPr>
      <w:ind w:left="708"/>
    </w:pPr>
    <w:rPr>
      <w:szCs w:val="20"/>
      <w:lang w:val="sr-Latn-CS" w:eastAsia="en-US"/>
    </w:rPr>
  </w:style>
  <w:style w:type="character" w:customStyle="1" w:styleId="hps">
    <w:name w:val="hps"/>
    <w:uiPriority w:val="99"/>
    <w:rsid w:val="00C1397F"/>
  </w:style>
  <w:style w:type="character" w:customStyle="1" w:styleId="aff1">
    <w:name w:val="Верхний колонтитул Знак"/>
    <w:aliases w:val="Title Up Знак,Знак5 Знак,Header_ARGOSS Знак,h Знак,Знак9 Знак Знак Знак, Знак Знак,Encabezado Linea 1 Знак,??????? ?????????? Знак,ВерхКолонтитул Знак,header-first Знак,HeaderPort Знак"/>
    <w:link w:val="aff0"/>
    <w:uiPriority w:val="99"/>
    <w:locked/>
    <w:rsid w:val="00F94623"/>
    <w:rPr>
      <w:sz w:val="24"/>
    </w:rPr>
  </w:style>
  <w:style w:type="paragraph" w:customStyle="1" w:styleId="Tackica">
    <w:name w:val="Tackica"/>
    <w:basedOn w:val="af2"/>
    <w:uiPriority w:val="99"/>
    <w:rsid w:val="001A7413"/>
    <w:pPr>
      <w:numPr>
        <w:numId w:val="4"/>
      </w:numPr>
      <w:spacing w:after="120"/>
      <w:contextualSpacing/>
      <w:jc w:val="both"/>
    </w:pPr>
    <w:rPr>
      <w:rFonts w:ascii="Arial" w:hAnsi="Arial"/>
      <w:sz w:val="22"/>
      <w:szCs w:val="20"/>
      <w:lang w:val="sr-Latn-CS" w:eastAsia="en-US"/>
    </w:rPr>
  </w:style>
  <w:style w:type="paragraph" w:customStyle="1" w:styleId="StyleHeading2JustifiedLeft0mmHanging127mmRight">
    <w:name w:val="Style Heading 2 + Justified Left:  0 mm Hanging:  12.7 mm Right:..."/>
    <w:basedOn w:val="25"/>
    <w:uiPriority w:val="99"/>
    <w:rsid w:val="001A7413"/>
    <w:pPr>
      <w:suppressAutoHyphens/>
      <w:spacing w:after="240"/>
      <w:ind w:left="720" w:right="335" w:hanging="720"/>
    </w:pPr>
    <w:rPr>
      <w:spacing w:val="-3"/>
      <w:sz w:val="28"/>
      <w:lang w:val="en-US"/>
    </w:rPr>
  </w:style>
  <w:style w:type="paragraph" w:customStyle="1" w:styleId="StyleCalibriBlackJustifiedRight59mm1">
    <w:name w:val="Style Calibri Black Justified Right:  5.9 mm1"/>
    <w:basedOn w:val="af2"/>
    <w:uiPriority w:val="99"/>
    <w:rsid w:val="001A7413"/>
    <w:pPr>
      <w:widowControl w:val="0"/>
      <w:ind w:right="335"/>
      <w:jc w:val="both"/>
    </w:pPr>
    <w:rPr>
      <w:rFonts w:ascii="Calibri" w:hAnsi="Calibri"/>
      <w:color w:val="000000"/>
      <w:sz w:val="22"/>
      <w:szCs w:val="20"/>
      <w:lang w:val="en-US" w:eastAsia="en-US"/>
    </w:rPr>
  </w:style>
  <w:style w:type="paragraph" w:customStyle="1" w:styleId="StyleJustifiedRight59mm">
    <w:name w:val="Style Justified Right:  5.9 mm"/>
    <w:basedOn w:val="af2"/>
    <w:uiPriority w:val="99"/>
    <w:rsid w:val="001A7413"/>
    <w:pPr>
      <w:widowControl w:val="0"/>
      <w:ind w:right="335"/>
      <w:jc w:val="both"/>
    </w:pPr>
    <w:rPr>
      <w:rFonts w:ascii="Arial" w:hAnsi="Arial"/>
      <w:spacing w:val="-3"/>
      <w:sz w:val="22"/>
      <w:szCs w:val="20"/>
      <w:lang w:val="en-US" w:eastAsia="en-US"/>
    </w:rPr>
  </w:style>
  <w:style w:type="paragraph" w:customStyle="1" w:styleId="StyleJustifiedLeft1mmRight59mm">
    <w:name w:val="Style Justified Left:  1 mm Right:  5.9 mm"/>
    <w:basedOn w:val="af2"/>
    <w:uiPriority w:val="99"/>
    <w:rsid w:val="001A7413"/>
    <w:pPr>
      <w:widowControl w:val="0"/>
      <w:ind w:left="57" w:right="335"/>
      <w:jc w:val="both"/>
    </w:pPr>
    <w:rPr>
      <w:rFonts w:ascii="Arial" w:hAnsi="Arial"/>
      <w:sz w:val="22"/>
      <w:szCs w:val="20"/>
      <w:lang w:val="en-US" w:eastAsia="en-US"/>
    </w:rPr>
  </w:style>
  <w:style w:type="paragraph" w:customStyle="1" w:styleId="StyleHeading3JustifiedRight59mm">
    <w:name w:val="Style Heading 3 + Justified Right:  5.9 mm"/>
    <w:basedOn w:val="3"/>
    <w:uiPriority w:val="99"/>
    <w:rsid w:val="001A7413"/>
    <w:pPr>
      <w:suppressAutoHyphens/>
      <w:ind w:left="720" w:right="335"/>
    </w:pPr>
    <w:rPr>
      <w:spacing w:val="-3"/>
      <w:lang w:eastAsia="en-US"/>
    </w:rPr>
  </w:style>
  <w:style w:type="character" w:customStyle="1" w:styleId="StyleNormalRArialBlackCharCharCharChar">
    <w:name w:val="Style Normal R + Arial Black Char Char Char Char"/>
    <w:link w:val="StyleNormalRArialBlackCharCharChar"/>
    <w:uiPriority w:val="99"/>
    <w:locked/>
    <w:rsid w:val="00B1734A"/>
    <w:rPr>
      <w:rFonts w:ascii="Arial" w:hAnsi="Arial"/>
      <w:color w:val="000000"/>
    </w:rPr>
  </w:style>
  <w:style w:type="paragraph" w:customStyle="1" w:styleId="StyleNormalRArialBlackCharCharChar">
    <w:name w:val="Style Normal R + Arial Black Char Char Char"/>
    <w:basedOn w:val="af2"/>
    <w:link w:val="StyleNormalRArialBlackCharCharCharChar"/>
    <w:autoRedefine/>
    <w:uiPriority w:val="99"/>
    <w:rsid w:val="00B1734A"/>
    <w:pPr>
      <w:tabs>
        <w:tab w:val="left" w:pos="0"/>
      </w:tabs>
      <w:spacing w:before="120"/>
      <w:ind w:left="720"/>
      <w:jc w:val="both"/>
    </w:pPr>
    <w:rPr>
      <w:rFonts w:ascii="Arial" w:hAnsi="Arial"/>
      <w:color w:val="000000"/>
      <w:sz w:val="20"/>
      <w:szCs w:val="20"/>
    </w:rPr>
  </w:style>
  <w:style w:type="paragraph" w:customStyle="1" w:styleId="StyleArial11ptLeft125cm">
    <w:name w:val="Style Arial 11 pt Left:  1.25 cm"/>
    <w:basedOn w:val="af2"/>
    <w:uiPriority w:val="99"/>
    <w:rsid w:val="00B1734A"/>
    <w:pPr>
      <w:spacing w:before="120"/>
      <w:ind w:left="709"/>
      <w:jc w:val="both"/>
    </w:pPr>
    <w:rPr>
      <w:rFonts w:ascii="Arial" w:hAnsi="Arial"/>
      <w:sz w:val="22"/>
      <w:szCs w:val="20"/>
      <w:lang w:val="en-US" w:eastAsia="en-US"/>
    </w:rPr>
  </w:style>
  <w:style w:type="paragraph" w:customStyle="1" w:styleId="Style2">
    <w:name w:val="Style2"/>
    <w:basedOn w:val="af2"/>
    <w:rsid w:val="00B1734A"/>
    <w:pPr>
      <w:tabs>
        <w:tab w:val="left" w:pos="0"/>
        <w:tab w:val="num" w:pos="360"/>
        <w:tab w:val="num" w:pos="720"/>
        <w:tab w:val="num" w:pos="1440"/>
      </w:tabs>
      <w:spacing w:before="120"/>
      <w:ind w:left="1440"/>
      <w:jc w:val="both"/>
    </w:pPr>
    <w:rPr>
      <w:rFonts w:ascii="Arial" w:hAnsi="Arial" w:cs="Arial"/>
      <w:sz w:val="22"/>
      <w:szCs w:val="22"/>
    </w:rPr>
  </w:style>
  <w:style w:type="paragraph" w:customStyle="1" w:styleId="NormalR">
    <w:name w:val="Normal R"/>
    <w:basedOn w:val="affd"/>
    <w:uiPriority w:val="99"/>
    <w:rsid w:val="00B1734A"/>
    <w:pPr>
      <w:numPr>
        <w:numId w:val="5"/>
      </w:numPr>
      <w:tabs>
        <w:tab w:val="left" w:pos="0"/>
      </w:tabs>
      <w:spacing w:after="0"/>
      <w:ind w:left="720" w:firstLine="0"/>
    </w:pPr>
    <w:rPr>
      <w:rFonts w:ascii="RUSSIAN-Helvetica-normal" w:hAnsi="RUSSIAN-Helvetica-normal"/>
      <w:szCs w:val="24"/>
      <w:lang w:val="en-US"/>
    </w:rPr>
  </w:style>
  <w:style w:type="paragraph" w:customStyle="1" w:styleId="StyleHeading3ArialCharChar">
    <w:name w:val="Style Heading 3 + Arial Char Char"/>
    <w:basedOn w:val="25"/>
    <w:autoRedefine/>
    <w:uiPriority w:val="99"/>
    <w:rsid w:val="00B1734A"/>
    <w:rPr>
      <w:b w:val="0"/>
      <w:bCs/>
    </w:rPr>
  </w:style>
  <w:style w:type="paragraph" w:customStyle="1" w:styleId="NormalRChar">
    <w:name w:val="Normal R Char"/>
    <w:basedOn w:val="affd"/>
    <w:uiPriority w:val="99"/>
    <w:rsid w:val="00B1734A"/>
    <w:pPr>
      <w:tabs>
        <w:tab w:val="left" w:pos="0"/>
      </w:tabs>
      <w:spacing w:after="0"/>
      <w:ind w:left="720" w:firstLine="0"/>
    </w:pPr>
    <w:rPr>
      <w:rFonts w:ascii="RUSSIAN-Helvetica-normal" w:hAnsi="RUSSIAN-Helvetica-normal"/>
      <w:szCs w:val="24"/>
      <w:lang w:val="en-US"/>
    </w:rPr>
  </w:style>
  <w:style w:type="paragraph" w:customStyle="1" w:styleId="1fe">
    <w:name w:val="Без интервала1"/>
    <w:aliases w:val="No Spacing,1обычный"/>
    <w:link w:val="NoSpacingChar"/>
    <w:uiPriority w:val="99"/>
    <w:qFormat/>
    <w:rsid w:val="00B1734A"/>
    <w:rPr>
      <w:rFonts w:ascii="Calibri" w:hAnsi="Calibri"/>
      <w:sz w:val="22"/>
      <w:szCs w:val="22"/>
      <w:lang w:val="en-US" w:eastAsia="en-US"/>
    </w:rPr>
  </w:style>
  <w:style w:type="character" w:customStyle="1" w:styleId="shorttext">
    <w:name w:val="short_text"/>
    <w:uiPriority w:val="99"/>
    <w:rsid w:val="00B1734A"/>
    <w:rPr>
      <w:rFonts w:cs="Times New Roman"/>
    </w:rPr>
  </w:style>
  <w:style w:type="character" w:customStyle="1" w:styleId="1d">
    <w:name w:val="Название объекта Знак1"/>
    <w:aliases w:val="Название объекта Знак Знак,Название объекта Знак2 Знак Знак,Название объекта Знак Знак1 Знак Знак,название таблицы Знак Знак1 Знак Знак,Название объекта Знак Знак Знак Знак Знак,Название объекта Знак1 Знак Знак Знак,таб Знак1"/>
    <w:link w:val="afa"/>
    <w:locked/>
    <w:rsid w:val="00AD6426"/>
    <w:rPr>
      <w:b/>
    </w:rPr>
  </w:style>
  <w:style w:type="paragraph" w:styleId="afffff8">
    <w:name w:val="Subtitle"/>
    <w:basedOn w:val="af2"/>
    <w:link w:val="afffff9"/>
    <w:qFormat/>
    <w:rsid w:val="00DD56B4"/>
    <w:pPr>
      <w:jc w:val="center"/>
    </w:pPr>
    <w:rPr>
      <w:rFonts w:ascii="RUSSIAN-Helvetica-bold" w:hAnsi="RUSSIAN-Helvetica-bold"/>
      <w:sz w:val="40"/>
      <w:lang w:val="en-US" w:eastAsia="en-US"/>
    </w:rPr>
  </w:style>
  <w:style w:type="character" w:customStyle="1" w:styleId="afffff9">
    <w:name w:val="Подзаголовок Знак"/>
    <w:link w:val="afffff8"/>
    <w:locked/>
    <w:rsid w:val="00DD56B4"/>
    <w:rPr>
      <w:rFonts w:ascii="RUSSIAN-Helvetica-bold" w:hAnsi="RUSSIAN-Helvetica-bold" w:cs="Times New Roman"/>
      <w:sz w:val="24"/>
      <w:lang w:val="en-US" w:eastAsia="en-US"/>
    </w:rPr>
  </w:style>
  <w:style w:type="character" w:customStyle="1" w:styleId="aff3">
    <w:name w:val="Нижний колонтитул Знак"/>
    <w:aliases w:val="Title Down Знак,Знак9 Знак,Footer_ARGOSS Знак, Знак9 Знак,Reference number Знак"/>
    <w:link w:val="aff2"/>
    <w:uiPriority w:val="99"/>
    <w:locked/>
    <w:rsid w:val="007F788D"/>
    <w:rPr>
      <w:sz w:val="24"/>
    </w:rPr>
  </w:style>
  <w:style w:type="paragraph" w:customStyle="1" w:styleId="Norrus">
    <w:name w:val="Norrus"/>
    <w:basedOn w:val="af2"/>
    <w:uiPriority w:val="99"/>
    <w:rsid w:val="00830F6F"/>
    <w:rPr>
      <w:rFonts w:ascii="NTHelvetica/Cyrillic" w:hAnsi="NTHelvetica/Cyrillic"/>
      <w:szCs w:val="20"/>
      <w:lang w:val="en-GB" w:eastAsia="en-US"/>
    </w:rPr>
  </w:style>
  <w:style w:type="paragraph" w:customStyle="1" w:styleId="214">
    <w:name w:val="Основной текст с отступом 21"/>
    <w:basedOn w:val="af2"/>
    <w:uiPriority w:val="99"/>
    <w:rsid w:val="000225A8"/>
    <w:pPr>
      <w:suppressAutoHyphens/>
      <w:ind w:left="720"/>
    </w:pPr>
    <w:rPr>
      <w:rFonts w:ascii="Arial" w:hAnsi="Arial"/>
      <w:sz w:val="22"/>
      <w:szCs w:val="20"/>
      <w:lang w:val="sl-SI" w:eastAsia="ar-SA"/>
    </w:rPr>
  </w:style>
  <w:style w:type="character" w:customStyle="1" w:styleId="WW8Num2z0">
    <w:name w:val="WW8Num2z0"/>
    <w:uiPriority w:val="99"/>
    <w:rsid w:val="001B0F21"/>
    <w:rPr>
      <w:rFonts w:ascii="Symbol" w:hAnsi="Symbol"/>
    </w:rPr>
  </w:style>
  <w:style w:type="character" w:customStyle="1" w:styleId="WW8Num3z0">
    <w:name w:val="WW8Num3z0"/>
    <w:uiPriority w:val="99"/>
    <w:rsid w:val="001B0F21"/>
    <w:rPr>
      <w:rFonts w:ascii="Symbol" w:hAnsi="Symbol"/>
    </w:rPr>
  </w:style>
  <w:style w:type="character" w:customStyle="1" w:styleId="WW8Num4z0">
    <w:name w:val="WW8Num4z0"/>
    <w:uiPriority w:val="99"/>
    <w:rsid w:val="001B0F21"/>
    <w:rPr>
      <w:rFonts w:ascii="Symbol" w:hAnsi="Symbol"/>
    </w:rPr>
  </w:style>
  <w:style w:type="character" w:customStyle="1" w:styleId="WW8Num7z0">
    <w:name w:val="WW8Num7z0"/>
    <w:uiPriority w:val="99"/>
    <w:rsid w:val="001B0F21"/>
    <w:rPr>
      <w:rFonts w:ascii="Symbol" w:hAnsi="Symbol"/>
    </w:rPr>
  </w:style>
  <w:style w:type="character" w:customStyle="1" w:styleId="WW8Num8z0">
    <w:name w:val="WW8Num8z0"/>
    <w:uiPriority w:val="99"/>
    <w:rsid w:val="001B0F21"/>
    <w:rPr>
      <w:rFonts w:ascii="Times New Roman" w:hAnsi="Times New Roman"/>
    </w:rPr>
  </w:style>
  <w:style w:type="character" w:customStyle="1" w:styleId="WW8Num9z0">
    <w:name w:val="WW8Num9z0"/>
    <w:uiPriority w:val="99"/>
    <w:rsid w:val="001B0F21"/>
    <w:rPr>
      <w:rFonts w:ascii="Times New Roman" w:hAnsi="Times New Roman"/>
    </w:rPr>
  </w:style>
  <w:style w:type="character" w:customStyle="1" w:styleId="WW8Num10z0">
    <w:name w:val="WW8Num10z0"/>
    <w:uiPriority w:val="99"/>
    <w:rsid w:val="001B0F21"/>
    <w:rPr>
      <w:rFonts w:ascii="Times New Roman" w:hAnsi="Times New Roman"/>
    </w:rPr>
  </w:style>
  <w:style w:type="character" w:customStyle="1" w:styleId="Absatz-Standardschriftart">
    <w:name w:val="Absatz-Standardschriftart"/>
    <w:uiPriority w:val="99"/>
    <w:rsid w:val="001B0F21"/>
  </w:style>
  <w:style w:type="character" w:customStyle="1" w:styleId="WW8Num1z0">
    <w:name w:val="WW8Num1z0"/>
    <w:rsid w:val="001B0F21"/>
    <w:rPr>
      <w:rFonts w:ascii="Symbol" w:hAnsi="Symbol"/>
    </w:rPr>
  </w:style>
  <w:style w:type="character" w:customStyle="1" w:styleId="WW8Num3z1">
    <w:name w:val="WW8Num3z1"/>
    <w:uiPriority w:val="99"/>
    <w:rsid w:val="001B0F21"/>
    <w:rPr>
      <w:rFonts w:ascii="Courier New" w:hAnsi="Courier New"/>
    </w:rPr>
  </w:style>
  <w:style w:type="character" w:customStyle="1" w:styleId="WW8Num3z2">
    <w:name w:val="WW8Num3z2"/>
    <w:uiPriority w:val="99"/>
    <w:rsid w:val="001B0F21"/>
    <w:rPr>
      <w:rFonts w:ascii="Wingdings" w:hAnsi="Wingdings"/>
    </w:rPr>
  </w:style>
  <w:style w:type="character" w:customStyle="1" w:styleId="WW8Num4z1">
    <w:name w:val="WW8Num4z1"/>
    <w:uiPriority w:val="99"/>
    <w:rsid w:val="001B0F21"/>
    <w:rPr>
      <w:rFonts w:ascii="Courier New" w:hAnsi="Courier New"/>
    </w:rPr>
  </w:style>
  <w:style w:type="character" w:customStyle="1" w:styleId="WW8Num4z2">
    <w:name w:val="WW8Num4z2"/>
    <w:uiPriority w:val="99"/>
    <w:rsid w:val="001B0F21"/>
    <w:rPr>
      <w:rFonts w:ascii="Wingdings" w:hAnsi="Wingdings"/>
    </w:rPr>
  </w:style>
  <w:style w:type="character" w:customStyle="1" w:styleId="WW8Num5z0">
    <w:name w:val="WW8Num5z0"/>
    <w:uiPriority w:val="99"/>
    <w:rsid w:val="001B0F21"/>
    <w:rPr>
      <w:rFonts w:ascii="Arial" w:hAnsi="Arial"/>
    </w:rPr>
  </w:style>
  <w:style w:type="character" w:customStyle="1" w:styleId="WW8Num5z1">
    <w:name w:val="WW8Num5z1"/>
    <w:uiPriority w:val="99"/>
    <w:rsid w:val="001B0F21"/>
    <w:rPr>
      <w:rFonts w:ascii="Courier New" w:hAnsi="Courier New"/>
    </w:rPr>
  </w:style>
  <w:style w:type="character" w:customStyle="1" w:styleId="WW8Num5z3">
    <w:name w:val="WW8Num5z3"/>
    <w:uiPriority w:val="99"/>
    <w:rsid w:val="001B0F21"/>
    <w:rPr>
      <w:rFonts w:ascii="Symbol" w:hAnsi="Symbol"/>
    </w:rPr>
  </w:style>
  <w:style w:type="character" w:customStyle="1" w:styleId="WW8Num5z5">
    <w:name w:val="WW8Num5z5"/>
    <w:uiPriority w:val="99"/>
    <w:rsid w:val="001B0F21"/>
    <w:rPr>
      <w:rFonts w:ascii="Wingdings" w:hAnsi="Wingdings"/>
    </w:rPr>
  </w:style>
  <w:style w:type="character" w:customStyle="1" w:styleId="WW8Num8z1">
    <w:name w:val="WW8Num8z1"/>
    <w:uiPriority w:val="99"/>
    <w:rsid w:val="001B0F21"/>
    <w:rPr>
      <w:rFonts w:ascii="Courier New" w:hAnsi="Courier New"/>
    </w:rPr>
  </w:style>
  <w:style w:type="character" w:customStyle="1" w:styleId="WW8Num8z2">
    <w:name w:val="WW8Num8z2"/>
    <w:uiPriority w:val="99"/>
    <w:rsid w:val="001B0F21"/>
    <w:rPr>
      <w:rFonts w:ascii="Wingdings" w:hAnsi="Wingdings"/>
    </w:rPr>
  </w:style>
  <w:style w:type="character" w:customStyle="1" w:styleId="WW8Num8z3">
    <w:name w:val="WW8Num8z3"/>
    <w:uiPriority w:val="99"/>
    <w:rsid w:val="001B0F21"/>
    <w:rPr>
      <w:rFonts w:ascii="Symbol" w:hAnsi="Symbol"/>
    </w:rPr>
  </w:style>
  <w:style w:type="character" w:customStyle="1" w:styleId="WW8Num10z1">
    <w:name w:val="WW8Num10z1"/>
    <w:uiPriority w:val="99"/>
    <w:rsid w:val="001B0F21"/>
    <w:rPr>
      <w:rFonts w:ascii="Courier New" w:hAnsi="Courier New"/>
    </w:rPr>
  </w:style>
  <w:style w:type="character" w:customStyle="1" w:styleId="WW8Num10z2">
    <w:name w:val="WW8Num10z2"/>
    <w:uiPriority w:val="99"/>
    <w:rsid w:val="001B0F21"/>
    <w:rPr>
      <w:rFonts w:ascii="Wingdings" w:hAnsi="Wingdings"/>
    </w:rPr>
  </w:style>
  <w:style w:type="character" w:customStyle="1" w:styleId="WW8Num10z3">
    <w:name w:val="WW8Num10z3"/>
    <w:uiPriority w:val="99"/>
    <w:rsid w:val="001B0F21"/>
    <w:rPr>
      <w:rFonts w:ascii="Symbol" w:hAnsi="Symbol"/>
    </w:rPr>
  </w:style>
  <w:style w:type="character" w:customStyle="1" w:styleId="WW8Num11z0">
    <w:name w:val="WW8Num11z0"/>
    <w:uiPriority w:val="99"/>
    <w:rsid w:val="001B0F21"/>
    <w:rPr>
      <w:rFonts w:ascii="Symbol" w:hAnsi="Symbol"/>
    </w:rPr>
  </w:style>
  <w:style w:type="character" w:customStyle="1" w:styleId="WW8Num11z1">
    <w:name w:val="WW8Num11z1"/>
    <w:uiPriority w:val="99"/>
    <w:rsid w:val="001B0F21"/>
    <w:rPr>
      <w:rFonts w:ascii="Courier New" w:hAnsi="Courier New"/>
    </w:rPr>
  </w:style>
  <w:style w:type="character" w:customStyle="1" w:styleId="WW8Num11z2">
    <w:name w:val="WW8Num11z2"/>
    <w:uiPriority w:val="99"/>
    <w:rsid w:val="001B0F21"/>
    <w:rPr>
      <w:rFonts w:ascii="Wingdings" w:hAnsi="Wingdings"/>
    </w:rPr>
  </w:style>
  <w:style w:type="character" w:customStyle="1" w:styleId="WW8Num12z0">
    <w:name w:val="WW8Num12z0"/>
    <w:uiPriority w:val="99"/>
    <w:rsid w:val="001B0F21"/>
    <w:rPr>
      <w:rFonts w:ascii="Times New Roman" w:hAnsi="Times New Roman"/>
    </w:rPr>
  </w:style>
  <w:style w:type="character" w:customStyle="1" w:styleId="WW8Num12z1">
    <w:name w:val="WW8Num12z1"/>
    <w:uiPriority w:val="99"/>
    <w:rsid w:val="001B0F21"/>
    <w:rPr>
      <w:rFonts w:ascii="Courier New" w:hAnsi="Courier New"/>
    </w:rPr>
  </w:style>
  <w:style w:type="character" w:customStyle="1" w:styleId="WW8Num12z2">
    <w:name w:val="WW8Num12z2"/>
    <w:uiPriority w:val="99"/>
    <w:rsid w:val="001B0F21"/>
    <w:rPr>
      <w:rFonts w:ascii="Wingdings" w:hAnsi="Wingdings"/>
    </w:rPr>
  </w:style>
  <w:style w:type="character" w:customStyle="1" w:styleId="WW8Num12z3">
    <w:name w:val="WW8Num12z3"/>
    <w:uiPriority w:val="99"/>
    <w:rsid w:val="001B0F21"/>
    <w:rPr>
      <w:rFonts w:ascii="Symbol" w:hAnsi="Symbol"/>
    </w:rPr>
  </w:style>
  <w:style w:type="character" w:customStyle="1" w:styleId="WW8Num15z0">
    <w:name w:val="WW8Num15z0"/>
    <w:uiPriority w:val="99"/>
    <w:rsid w:val="001B0F21"/>
    <w:rPr>
      <w:rFonts w:ascii="Times New Roman" w:hAnsi="Times New Roman"/>
    </w:rPr>
  </w:style>
  <w:style w:type="character" w:customStyle="1" w:styleId="WW8Num15z1">
    <w:name w:val="WW8Num15z1"/>
    <w:uiPriority w:val="99"/>
    <w:rsid w:val="001B0F21"/>
    <w:rPr>
      <w:rFonts w:ascii="Courier New" w:hAnsi="Courier New"/>
    </w:rPr>
  </w:style>
  <w:style w:type="character" w:customStyle="1" w:styleId="WW8Num15z2">
    <w:name w:val="WW8Num15z2"/>
    <w:uiPriority w:val="99"/>
    <w:rsid w:val="001B0F21"/>
    <w:rPr>
      <w:rFonts w:ascii="Wingdings" w:hAnsi="Wingdings"/>
    </w:rPr>
  </w:style>
  <w:style w:type="character" w:customStyle="1" w:styleId="WW8Num15z3">
    <w:name w:val="WW8Num15z3"/>
    <w:uiPriority w:val="99"/>
    <w:rsid w:val="001B0F21"/>
    <w:rPr>
      <w:rFonts w:ascii="Symbol" w:hAnsi="Symbol"/>
    </w:rPr>
  </w:style>
  <w:style w:type="character" w:customStyle="1" w:styleId="WW8Num16z0">
    <w:name w:val="WW8Num16z0"/>
    <w:uiPriority w:val="99"/>
    <w:rsid w:val="001B0F21"/>
    <w:rPr>
      <w:rFonts w:ascii="Arial" w:hAnsi="Arial"/>
    </w:rPr>
  </w:style>
  <w:style w:type="character" w:customStyle="1" w:styleId="WW8Num16z1">
    <w:name w:val="WW8Num16z1"/>
    <w:uiPriority w:val="99"/>
    <w:rsid w:val="001B0F21"/>
    <w:rPr>
      <w:rFonts w:ascii="Courier New" w:hAnsi="Courier New"/>
    </w:rPr>
  </w:style>
  <w:style w:type="character" w:customStyle="1" w:styleId="WW8Num16z2">
    <w:name w:val="WW8Num16z2"/>
    <w:uiPriority w:val="99"/>
    <w:rsid w:val="001B0F21"/>
    <w:rPr>
      <w:rFonts w:ascii="Wingdings" w:hAnsi="Wingdings"/>
    </w:rPr>
  </w:style>
  <w:style w:type="character" w:customStyle="1" w:styleId="WW8Num16z3">
    <w:name w:val="WW8Num16z3"/>
    <w:uiPriority w:val="99"/>
    <w:rsid w:val="001B0F21"/>
    <w:rPr>
      <w:rFonts w:ascii="Symbol" w:hAnsi="Symbol"/>
    </w:rPr>
  </w:style>
  <w:style w:type="character" w:customStyle="1" w:styleId="WW8Num18z0">
    <w:name w:val="WW8Num18z0"/>
    <w:uiPriority w:val="99"/>
    <w:rsid w:val="001B0F21"/>
    <w:rPr>
      <w:rFonts w:ascii="Symbol" w:hAnsi="Symbol"/>
    </w:rPr>
  </w:style>
  <w:style w:type="character" w:customStyle="1" w:styleId="WW8Num19z0">
    <w:name w:val="WW8Num19z0"/>
    <w:uiPriority w:val="99"/>
    <w:rsid w:val="001B0F21"/>
    <w:rPr>
      <w:rFonts w:ascii="Arial" w:hAnsi="Arial"/>
    </w:rPr>
  </w:style>
  <w:style w:type="character" w:customStyle="1" w:styleId="WW8Num22z0">
    <w:name w:val="WW8Num22z0"/>
    <w:uiPriority w:val="99"/>
    <w:rsid w:val="001B0F21"/>
    <w:rPr>
      <w:rFonts w:ascii="Wingdings" w:hAnsi="Wingdings"/>
    </w:rPr>
  </w:style>
  <w:style w:type="character" w:customStyle="1" w:styleId="WW8Num22z1">
    <w:name w:val="WW8Num22z1"/>
    <w:uiPriority w:val="99"/>
    <w:rsid w:val="001B0F21"/>
    <w:rPr>
      <w:rFonts w:ascii="Courier New" w:hAnsi="Courier New"/>
    </w:rPr>
  </w:style>
  <w:style w:type="character" w:customStyle="1" w:styleId="WW8Num22z3">
    <w:name w:val="WW8Num22z3"/>
    <w:uiPriority w:val="99"/>
    <w:rsid w:val="001B0F21"/>
    <w:rPr>
      <w:rFonts w:ascii="Symbol" w:hAnsi="Symbol"/>
    </w:rPr>
  </w:style>
  <w:style w:type="character" w:customStyle="1" w:styleId="WW8Num24z0">
    <w:name w:val="WW8Num24z0"/>
    <w:rsid w:val="001B0F21"/>
    <w:rPr>
      <w:rFonts w:ascii="Symbol" w:hAnsi="Symbol"/>
    </w:rPr>
  </w:style>
  <w:style w:type="character" w:customStyle="1" w:styleId="WW8Num24z1">
    <w:name w:val="WW8Num24z1"/>
    <w:uiPriority w:val="99"/>
    <w:rsid w:val="001B0F21"/>
    <w:rPr>
      <w:rFonts w:ascii="Courier New" w:hAnsi="Courier New"/>
    </w:rPr>
  </w:style>
  <w:style w:type="character" w:customStyle="1" w:styleId="WW8Num24z2">
    <w:name w:val="WW8Num24z2"/>
    <w:uiPriority w:val="99"/>
    <w:rsid w:val="001B0F21"/>
    <w:rPr>
      <w:rFonts w:ascii="Wingdings" w:hAnsi="Wingdings"/>
    </w:rPr>
  </w:style>
  <w:style w:type="character" w:customStyle="1" w:styleId="WW8Num26z0">
    <w:name w:val="WW8Num26z0"/>
    <w:uiPriority w:val="99"/>
    <w:rsid w:val="001B0F21"/>
    <w:rPr>
      <w:rFonts w:ascii="Wingdings" w:hAnsi="Wingdings"/>
    </w:rPr>
  </w:style>
  <w:style w:type="character" w:customStyle="1" w:styleId="WW8Num26z1">
    <w:name w:val="WW8Num26z1"/>
    <w:uiPriority w:val="99"/>
    <w:rsid w:val="001B0F21"/>
    <w:rPr>
      <w:rFonts w:ascii="Courier New" w:hAnsi="Courier New"/>
    </w:rPr>
  </w:style>
  <w:style w:type="character" w:customStyle="1" w:styleId="WW8Num26z2">
    <w:name w:val="WW8Num26z2"/>
    <w:uiPriority w:val="99"/>
    <w:rsid w:val="001B0F21"/>
    <w:rPr>
      <w:rFonts w:ascii="Arial" w:hAnsi="Arial"/>
    </w:rPr>
  </w:style>
  <w:style w:type="character" w:customStyle="1" w:styleId="WW8Num26z3">
    <w:name w:val="WW8Num26z3"/>
    <w:uiPriority w:val="99"/>
    <w:rsid w:val="001B0F21"/>
    <w:rPr>
      <w:rFonts w:ascii="Symbol" w:hAnsi="Symbol"/>
    </w:rPr>
  </w:style>
  <w:style w:type="character" w:customStyle="1" w:styleId="WW8Num27z0">
    <w:name w:val="WW8Num27z0"/>
    <w:uiPriority w:val="99"/>
    <w:rsid w:val="001B0F21"/>
    <w:rPr>
      <w:rFonts w:ascii="Arial" w:hAnsi="Arial"/>
    </w:rPr>
  </w:style>
  <w:style w:type="character" w:customStyle="1" w:styleId="WW8Num27z1">
    <w:name w:val="WW8Num27z1"/>
    <w:uiPriority w:val="99"/>
    <w:rsid w:val="001B0F21"/>
    <w:rPr>
      <w:rFonts w:ascii="Courier New" w:hAnsi="Courier New"/>
    </w:rPr>
  </w:style>
  <w:style w:type="character" w:customStyle="1" w:styleId="WW8Num27z2">
    <w:name w:val="WW8Num27z2"/>
    <w:rsid w:val="001B0F21"/>
    <w:rPr>
      <w:rFonts w:ascii="Wingdings" w:hAnsi="Wingdings"/>
    </w:rPr>
  </w:style>
  <w:style w:type="character" w:customStyle="1" w:styleId="WW8Num27z3">
    <w:name w:val="WW8Num27z3"/>
    <w:uiPriority w:val="99"/>
    <w:rsid w:val="001B0F21"/>
    <w:rPr>
      <w:rFonts w:ascii="Symbol" w:hAnsi="Symbol"/>
    </w:rPr>
  </w:style>
  <w:style w:type="character" w:customStyle="1" w:styleId="WW8Num28z0">
    <w:name w:val="WW8Num28z0"/>
    <w:uiPriority w:val="99"/>
    <w:rsid w:val="001B0F21"/>
    <w:rPr>
      <w:rFonts w:ascii="Symbol" w:hAnsi="Symbol"/>
    </w:rPr>
  </w:style>
  <w:style w:type="character" w:customStyle="1" w:styleId="WW8Num28z1">
    <w:name w:val="WW8Num28z1"/>
    <w:uiPriority w:val="99"/>
    <w:rsid w:val="001B0F21"/>
    <w:rPr>
      <w:rFonts w:ascii="Courier New" w:hAnsi="Courier New"/>
    </w:rPr>
  </w:style>
  <w:style w:type="character" w:customStyle="1" w:styleId="WW8Num28z2">
    <w:name w:val="WW8Num28z2"/>
    <w:uiPriority w:val="99"/>
    <w:rsid w:val="001B0F21"/>
    <w:rPr>
      <w:rFonts w:ascii="Wingdings" w:hAnsi="Wingdings"/>
    </w:rPr>
  </w:style>
  <w:style w:type="character" w:customStyle="1" w:styleId="WW8Num29z0">
    <w:name w:val="WW8Num29z0"/>
    <w:uiPriority w:val="99"/>
    <w:rsid w:val="001B0F21"/>
    <w:rPr>
      <w:rFonts w:ascii="Symbol" w:hAnsi="Symbol"/>
    </w:rPr>
  </w:style>
  <w:style w:type="character" w:customStyle="1" w:styleId="WW8Num29z1">
    <w:name w:val="WW8Num29z1"/>
    <w:uiPriority w:val="99"/>
    <w:rsid w:val="001B0F21"/>
    <w:rPr>
      <w:rFonts w:ascii="Courier New" w:hAnsi="Courier New"/>
    </w:rPr>
  </w:style>
  <w:style w:type="character" w:customStyle="1" w:styleId="WW8Num29z2">
    <w:name w:val="WW8Num29z2"/>
    <w:uiPriority w:val="99"/>
    <w:rsid w:val="001B0F21"/>
    <w:rPr>
      <w:rFonts w:ascii="Wingdings" w:hAnsi="Wingdings"/>
    </w:rPr>
  </w:style>
  <w:style w:type="character" w:customStyle="1" w:styleId="WW8Num31z0">
    <w:name w:val="WW8Num31z0"/>
    <w:uiPriority w:val="99"/>
    <w:rsid w:val="001B0F21"/>
    <w:rPr>
      <w:rFonts w:ascii="Times New Roman" w:hAnsi="Times New Roman"/>
    </w:rPr>
  </w:style>
  <w:style w:type="character" w:customStyle="1" w:styleId="WW8Num31z1">
    <w:name w:val="WW8Num31z1"/>
    <w:uiPriority w:val="99"/>
    <w:rsid w:val="001B0F21"/>
    <w:rPr>
      <w:rFonts w:ascii="Courier New" w:hAnsi="Courier New"/>
    </w:rPr>
  </w:style>
  <w:style w:type="character" w:customStyle="1" w:styleId="WW8Num31z2">
    <w:name w:val="WW8Num31z2"/>
    <w:uiPriority w:val="99"/>
    <w:rsid w:val="001B0F21"/>
    <w:rPr>
      <w:rFonts w:ascii="Wingdings" w:hAnsi="Wingdings"/>
    </w:rPr>
  </w:style>
  <w:style w:type="character" w:customStyle="1" w:styleId="WW8Num31z3">
    <w:name w:val="WW8Num31z3"/>
    <w:uiPriority w:val="99"/>
    <w:rsid w:val="001B0F21"/>
    <w:rPr>
      <w:rFonts w:ascii="Symbol" w:hAnsi="Symbol"/>
    </w:rPr>
  </w:style>
  <w:style w:type="character" w:customStyle="1" w:styleId="WW8Num32z0">
    <w:name w:val="WW8Num32z0"/>
    <w:uiPriority w:val="99"/>
    <w:rsid w:val="001B0F21"/>
    <w:rPr>
      <w:rFonts w:ascii="Times New Roman" w:hAnsi="Times New Roman"/>
    </w:rPr>
  </w:style>
  <w:style w:type="character" w:customStyle="1" w:styleId="WW8Num32z1">
    <w:name w:val="WW8Num32z1"/>
    <w:uiPriority w:val="99"/>
    <w:rsid w:val="001B0F21"/>
    <w:rPr>
      <w:rFonts w:ascii="Courier New" w:hAnsi="Courier New"/>
    </w:rPr>
  </w:style>
  <w:style w:type="character" w:customStyle="1" w:styleId="WW8Num32z2">
    <w:name w:val="WW8Num32z2"/>
    <w:uiPriority w:val="99"/>
    <w:rsid w:val="001B0F21"/>
    <w:rPr>
      <w:rFonts w:ascii="Wingdings" w:hAnsi="Wingdings"/>
    </w:rPr>
  </w:style>
  <w:style w:type="character" w:customStyle="1" w:styleId="WW8Num32z3">
    <w:name w:val="WW8Num32z3"/>
    <w:uiPriority w:val="99"/>
    <w:rsid w:val="001B0F21"/>
    <w:rPr>
      <w:rFonts w:ascii="Symbol" w:hAnsi="Symbol"/>
    </w:rPr>
  </w:style>
  <w:style w:type="character" w:customStyle="1" w:styleId="WW8Num33z0">
    <w:name w:val="WW8Num33z0"/>
    <w:uiPriority w:val="99"/>
    <w:rsid w:val="001B0F21"/>
    <w:rPr>
      <w:rFonts w:ascii="Times New Roman" w:hAnsi="Times New Roman"/>
    </w:rPr>
  </w:style>
  <w:style w:type="character" w:customStyle="1" w:styleId="WW8Num33z1">
    <w:name w:val="WW8Num33z1"/>
    <w:uiPriority w:val="99"/>
    <w:rsid w:val="001B0F21"/>
    <w:rPr>
      <w:rFonts w:ascii="Courier New" w:hAnsi="Courier New"/>
    </w:rPr>
  </w:style>
  <w:style w:type="character" w:customStyle="1" w:styleId="WW8Num33z2">
    <w:name w:val="WW8Num33z2"/>
    <w:uiPriority w:val="99"/>
    <w:rsid w:val="001B0F21"/>
    <w:rPr>
      <w:rFonts w:ascii="Wingdings" w:hAnsi="Wingdings"/>
    </w:rPr>
  </w:style>
  <w:style w:type="character" w:customStyle="1" w:styleId="WW8Num33z3">
    <w:name w:val="WW8Num33z3"/>
    <w:uiPriority w:val="99"/>
    <w:rsid w:val="001B0F21"/>
    <w:rPr>
      <w:rFonts w:ascii="Symbol" w:hAnsi="Symbol"/>
    </w:rPr>
  </w:style>
  <w:style w:type="character" w:customStyle="1" w:styleId="WW8Num34z0">
    <w:name w:val="WW8Num34z0"/>
    <w:uiPriority w:val="99"/>
    <w:rsid w:val="001B0F21"/>
    <w:rPr>
      <w:rFonts w:ascii="Symbol" w:hAnsi="Symbol"/>
    </w:rPr>
  </w:style>
  <w:style w:type="character" w:customStyle="1" w:styleId="WW8Num34z1">
    <w:name w:val="WW8Num34z1"/>
    <w:uiPriority w:val="99"/>
    <w:rsid w:val="001B0F21"/>
    <w:rPr>
      <w:rFonts w:ascii="Courier New" w:hAnsi="Courier New"/>
    </w:rPr>
  </w:style>
  <w:style w:type="character" w:customStyle="1" w:styleId="WW8Num34z2">
    <w:name w:val="WW8Num34z2"/>
    <w:uiPriority w:val="99"/>
    <w:rsid w:val="001B0F21"/>
    <w:rPr>
      <w:rFonts w:ascii="Wingdings" w:hAnsi="Wingdings"/>
    </w:rPr>
  </w:style>
  <w:style w:type="character" w:customStyle="1" w:styleId="WW8Num35z0">
    <w:name w:val="WW8Num35z0"/>
    <w:uiPriority w:val="99"/>
    <w:rsid w:val="001B0F21"/>
    <w:rPr>
      <w:rFonts w:ascii="Times New Roman" w:hAnsi="Times New Roman"/>
    </w:rPr>
  </w:style>
  <w:style w:type="character" w:customStyle="1" w:styleId="WW8Num35z1">
    <w:name w:val="WW8Num35z1"/>
    <w:uiPriority w:val="99"/>
    <w:rsid w:val="001B0F21"/>
    <w:rPr>
      <w:rFonts w:ascii="Courier New" w:hAnsi="Courier New"/>
    </w:rPr>
  </w:style>
  <w:style w:type="character" w:customStyle="1" w:styleId="WW8Num35z2">
    <w:name w:val="WW8Num35z2"/>
    <w:uiPriority w:val="99"/>
    <w:rsid w:val="001B0F21"/>
    <w:rPr>
      <w:rFonts w:ascii="Wingdings" w:hAnsi="Wingdings"/>
    </w:rPr>
  </w:style>
  <w:style w:type="character" w:customStyle="1" w:styleId="WW8Num35z3">
    <w:name w:val="WW8Num35z3"/>
    <w:uiPriority w:val="99"/>
    <w:rsid w:val="001B0F21"/>
    <w:rPr>
      <w:rFonts w:ascii="Symbol" w:hAnsi="Symbol"/>
    </w:rPr>
  </w:style>
  <w:style w:type="character" w:customStyle="1" w:styleId="WW8Num36z0">
    <w:name w:val="WW8Num36z0"/>
    <w:uiPriority w:val="99"/>
    <w:rsid w:val="001B0F21"/>
    <w:rPr>
      <w:rFonts w:ascii="Times New Roman" w:hAnsi="Times New Roman"/>
    </w:rPr>
  </w:style>
  <w:style w:type="character" w:customStyle="1" w:styleId="WW8Num36z1">
    <w:name w:val="WW8Num36z1"/>
    <w:uiPriority w:val="99"/>
    <w:rsid w:val="001B0F21"/>
    <w:rPr>
      <w:rFonts w:ascii="Courier New" w:hAnsi="Courier New"/>
    </w:rPr>
  </w:style>
  <w:style w:type="character" w:customStyle="1" w:styleId="WW8Num36z2">
    <w:name w:val="WW8Num36z2"/>
    <w:uiPriority w:val="99"/>
    <w:rsid w:val="001B0F21"/>
    <w:rPr>
      <w:rFonts w:ascii="Wingdings" w:hAnsi="Wingdings"/>
    </w:rPr>
  </w:style>
  <w:style w:type="character" w:customStyle="1" w:styleId="WW8Num36z3">
    <w:name w:val="WW8Num36z3"/>
    <w:uiPriority w:val="99"/>
    <w:rsid w:val="001B0F21"/>
    <w:rPr>
      <w:rFonts w:ascii="Symbol" w:hAnsi="Symbol"/>
    </w:rPr>
  </w:style>
  <w:style w:type="character" w:customStyle="1" w:styleId="WW8Num38z0">
    <w:name w:val="WW8Num38z0"/>
    <w:uiPriority w:val="99"/>
    <w:rsid w:val="001B0F21"/>
    <w:rPr>
      <w:rFonts w:ascii="Times New Roman" w:hAnsi="Times New Roman"/>
    </w:rPr>
  </w:style>
  <w:style w:type="character" w:customStyle="1" w:styleId="WW8Num38z1">
    <w:name w:val="WW8Num38z1"/>
    <w:uiPriority w:val="99"/>
    <w:rsid w:val="001B0F21"/>
    <w:rPr>
      <w:rFonts w:ascii="Courier New" w:hAnsi="Courier New"/>
    </w:rPr>
  </w:style>
  <w:style w:type="character" w:customStyle="1" w:styleId="WW8Num38z2">
    <w:name w:val="WW8Num38z2"/>
    <w:uiPriority w:val="99"/>
    <w:rsid w:val="001B0F21"/>
    <w:rPr>
      <w:rFonts w:ascii="Wingdings" w:hAnsi="Wingdings"/>
    </w:rPr>
  </w:style>
  <w:style w:type="character" w:customStyle="1" w:styleId="WW8Num38z3">
    <w:name w:val="WW8Num38z3"/>
    <w:uiPriority w:val="99"/>
    <w:rsid w:val="001B0F21"/>
    <w:rPr>
      <w:rFonts w:ascii="Symbol" w:hAnsi="Symbol"/>
    </w:rPr>
  </w:style>
  <w:style w:type="character" w:customStyle="1" w:styleId="WW8Num39z0">
    <w:name w:val="WW8Num39z0"/>
    <w:uiPriority w:val="99"/>
    <w:rsid w:val="001B0F21"/>
    <w:rPr>
      <w:rFonts w:ascii="Wingdings" w:hAnsi="Wingdings"/>
    </w:rPr>
  </w:style>
  <w:style w:type="character" w:customStyle="1" w:styleId="WW8Num39z1">
    <w:name w:val="WW8Num39z1"/>
    <w:uiPriority w:val="99"/>
    <w:rsid w:val="001B0F21"/>
    <w:rPr>
      <w:rFonts w:ascii="Courier New" w:hAnsi="Courier New"/>
    </w:rPr>
  </w:style>
  <w:style w:type="character" w:customStyle="1" w:styleId="WW8Num39z3">
    <w:name w:val="WW8Num39z3"/>
    <w:uiPriority w:val="99"/>
    <w:rsid w:val="001B0F21"/>
    <w:rPr>
      <w:rFonts w:ascii="Symbol" w:hAnsi="Symbol"/>
    </w:rPr>
  </w:style>
  <w:style w:type="character" w:customStyle="1" w:styleId="WW8Num42z0">
    <w:name w:val="WW8Num42z0"/>
    <w:uiPriority w:val="99"/>
    <w:rsid w:val="001B0F21"/>
    <w:rPr>
      <w:rFonts w:ascii="Symbol" w:hAnsi="Symbol"/>
    </w:rPr>
  </w:style>
  <w:style w:type="character" w:customStyle="1" w:styleId="WW8Num42z1">
    <w:name w:val="WW8Num42z1"/>
    <w:uiPriority w:val="99"/>
    <w:rsid w:val="001B0F21"/>
    <w:rPr>
      <w:rFonts w:ascii="Courier New" w:hAnsi="Courier New"/>
    </w:rPr>
  </w:style>
  <w:style w:type="character" w:customStyle="1" w:styleId="WW8Num42z2">
    <w:name w:val="WW8Num42z2"/>
    <w:uiPriority w:val="99"/>
    <w:rsid w:val="001B0F21"/>
    <w:rPr>
      <w:rFonts w:ascii="Wingdings" w:hAnsi="Wingdings"/>
    </w:rPr>
  </w:style>
  <w:style w:type="character" w:customStyle="1" w:styleId="WW8NumSt45z0">
    <w:name w:val="WW8NumSt45z0"/>
    <w:uiPriority w:val="99"/>
    <w:rsid w:val="001B0F21"/>
    <w:rPr>
      <w:rFonts w:ascii="Symbol" w:hAnsi="Symbol"/>
    </w:rPr>
  </w:style>
  <w:style w:type="character" w:customStyle="1" w:styleId="WW8NumSt45z1">
    <w:name w:val="WW8NumSt45z1"/>
    <w:uiPriority w:val="99"/>
    <w:rsid w:val="001B0F21"/>
    <w:rPr>
      <w:rFonts w:ascii="Courier New" w:hAnsi="Courier New"/>
    </w:rPr>
  </w:style>
  <w:style w:type="character" w:customStyle="1" w:styleId="WW8NumSt45z2">
    <w:name w:val="WW8NumSt45z2"/>
    <w:uiPriority w:val="99"/>
    <w:rsid w:val="001B0F21"/>
    <w:rPr>
      <w:rFonts w:ascii="Wingdings" w:hAnsi="Wingdings"/>
    </w:rPr>
  </w:style>
  <w:style w:type="character" w:customStyle="1" w:styleId="FootnoteCharacters">
    <w:name w:val="Footnote Characters"/>
    <w:uiPriority w:val="99"/>
    <w:rsid w:val="001B0F21"/>
    <w:rPr>
      <w:vertAlign w:val="superscript"/>
    </w:rPr>
  </w:style>
  <w:style w:type="paragraph" w:customStyle="1" w:styleId="Heading">
    <w:name w:val="Heading"/>
    <w:basedOn w:val="af2"/>
    <w:next w:val="affd"/>
    <w:rsid w:val="001B0F21"/>
    <w:pPr>
      <w:keepNext/>
      <w:suppressAutoHyphens/>
      <w:spacing w:before="240" w:after="120"/>
    </w:pPr>
    <w:rPr>
      <w:rFonts w:ascii="Arial" w:eastAsia="Arial Unicode MS" w:hAnsi="Arial" w:cs="Mangal"/>
      <w:sz w:val="28"/>
      <w:szCs w:val="28"/>
      <w:lang w:val="en-US" w:eastAsia="ar-SA"/>
    </w:rPr>
  </w:style>
  <w:style w:type="paragraph" w:styleId="afffffa">
    <w:name w:val="List"/>
    <w:basedOn w:val="affd"/>
    <w:rsid w:val="001B0F21"/>
    <w:pPr>
      <w:suppressAutoHyphens/>
      <w:spacing w:before="0" w:after="0"/>
      <w:ind w:firstLine="0"/>
      <w:jc w:val="left"/>
    </w:pPr>
    <w:rPr>
      <w:rFonts w:ascii="Arial" w:hAnsi="Arial" w:cs="Mangal"/>
      <w:lang w:val="en-US" w:eastAsia="ar-SA"/>
    </w:rPr>
  </w:style>
  <w:style w:type="paragraph" w:customStyle="1" w:styleId="Index">
    <w:name w:val="Index"/>
    <w:basedOn w:val="af2"/>
    <w:uiPriority w:val="99"/>
    <w:rsid w:val="001B0F21"/>
    <w:pPr>
      <w:suppressLineNumbers/>
      <w:suppressAutoHyphens/>
    </w:pPr>
    <w:rPr>
      <w:rFonts w:cs="Mangal"/>
      <w:sz w:val="20"/>
      <w:szCs w:val="20"/>
      <w:lang w:val="en-US" w:eastAsia="ar-SA"/>
    </w:rPr>
  </w:style>
  <w:style w:type="paragraph" w:styleId="2f4">
    <w:name w:val="List 2"/>
    <w:basedOn w:val="af2"/>
    <w:rsid w:val="001B0F21"/>
    <w:pPr>
      <w:suppressAutoHyphens/>
      <w:ind w:left="720" w:hanging="360"/>
    </w:pPr>
    <w:rPr>
      <w:sz w:val="20"/>
      <w:szCs w:val="20"/>
      <w:lang w:val="en-US" w:eastAsia="ar-SA"/>
    </w:rPr>
  </w:style>
  <w:style w:type="paragraph" w:styleId="2f5">
    <w:name w:val="List Bullet 2"/>
    <w:basedOn w:val="af2"/>
    <w:link w:val="2f6"/>
    <w:uiPriority w:val="99"/>
    <w:rsid w:val="001B0F21"/>
    <w:pPr>
      <w:tabs>
        <w:tab w:val="num" w:pos="737"/>
      </w:tabs>
      <w:suppressAutoHyphens/>
      <w:ind w:left="1134" w:hanging="397"/>
    </w:pPr>
    <w:rPr>
      <w:sz w:val="20"/>
      <w:szCs w:val="20"/>
      <w:lang w:val="en-US" w:eastAsia="ar-SA"/>
    </w:rPr>
  </w:style>
  <w:style w:type="paragraph" w:styleId="2f7">
    <w:name w:val="List Continue 2"/>
    <w:basedOn w:val="af2"/>
    <w:rsid w:val="001B0F21"/>
    <w:pPr>
      <w:suppressAutoHyphens/>
      <w:spacing w:after="120"/>
      <w:ind w:left="720"/>
    </w:pPr>
    <w:rPr>
      <w:sz w:val="20"/>
      <w:szCs w:val="20"/>
      <w:lang w:val="en-US" w:eastAsia="ar-SA"/>
    </w:rPr>
  </w:style>
  <w:style w:type="paragraph" w:customStyle="1" w:styleId="OSNOVNI">
    <w:name w:val="OSNOVNI"/>
    <w:uiPriority w:val="99"/>
    <w:rsid w:val="001B0F21"/>
    <w:pPr>
      <w:tabs>
        <w:tab w:val="left" w:pos="-720"/>
      </w:tabs>
      <w:suppressAutoHyphens/>
    </w:pPr>
    <w:rPr>
      <w:rFonts w:ascii="CG Times" w:hAnsi="CG Times"/>
      <w:sz w:val="24"/>
      <w:lang w:val="en-US" w:eastAsia="ar-SA"/>
    </w:rPr>
  </w:style>
  <w:style w:type="paragraph" w:customStyle="1" w:styleId="Besedilo-Poudarjeno">
    <w:name w:val="Besedilo - Poudarjeno"/>
    <w:basedOn w:val="af2"/>
    <w:uiPriority w:val="99"/>
    <w:rsid w:val="001B0F21"/>
    <w:pPr>
      <w:suppressAutoHyphens/>
      <w:jc w:val="both"/>
    </w:pPr>
    <w:rPr>
      <w:rFonts w:ascii="Arial" w:hAnsi="Arial"/>
      <w:b/>
      <w:lang w:val="sl-SI" w:eastAsia="ar-SA"/>
    </w:rPr>
  </w:style>
  <w:style w:type="paragraph" w:styleId="afffffb">
    <w:name w:val="No Spacing"/>
    <w:link w:val="afffffc"/>
    <w:uiPriority w:val="1"/>
    <w:qFormat/>
    <w:rsid w:val="001B0F21"/>
    <w:pPr>
      <w:suppressAutoHyphens/>
    </w:pPr>
    <w:rPr>
      <w:rFonts w:ascii="Calibri" w:hAnsi="Calibri"/>
      <w:sz w:val="22"/>
      <w:szCs w:val="22"/>
      <w:lang w:val="en-US" w:eastAsia="ar-SA"/>
    </w:rPr>
  </w:style>
  <w:style w:type="paragraph" w:customStyle="1" w:styleId="TableContents">
    <w:name w:val="Table Contents"/>
    <w:basedOn w:val="af2"/>
    <w:uiPriority w:val="99"/>
    <w:rsid w:val="001B0F21"/>
    <w:pPr>
      <w:suppressLineNumbers/>
      <w:suppressAutoHyphens/>
    </w:pPr>
    <w:rPr>
      <w:sz w:val="20"/>
      <w:szCs w:val="20"/>
      <w:lang w:val="en-US" w:eastAsia="ar-SA"/>
    </w:rPr>
  </w:style>
  <w:style w:type="paragraph" w:customStyle="1" w:styleId="TableHeading">
    <w:name w:val="Table Heading"/>
    <w:basedOn w:val="TableContents"/>
    <w:uiPriority w:val="99"/>
    <w:rsid w:val="001B0F21"/>
    <w:pPr>
      <w:jc w:val="center"/>
    </w:pPr>
    <w:rPr>
      <w:b/>
      <w:bCs/>
    </w:rPr>
  </w:style>
  <w:style w:type="paragraph" w:customStyle="1" w:styleId="Framecontents">
    <w:name w:val="Frame contents"/>
    <w:basedOn w:val="affd"/>
    <w:uiPriority w:val="99"/>
    <w:rsid w:val="001B0F21"/>
    <w:pPr>
      <w:suppressAutoHyphens/>
      <w:spacing w:before="0" w:after="0"/>
      <w:ind w:firstLine="0"/>
      <w:jc w:val="left"/>
    </w:pPr>
    <w:rPr>
      <w:rFonts w:ascii="Arial" w:hAnsi="Arial"/>
      <w:lang w:val="en-US" w:eastAsia="ar-SA"/>
    </w:rPr>
  </w:style>
  <w:style w:type="paragraph" w:customStyle="1" w:styleId="Tekst">
    <w:name w:val="Tekst"/>
    <w:basedOn w:val="af2"/>
    <w:link w:val="TekstChar"/>
    <w:uiPriority w:val="99"/>
    <w:rsid w:val="001B0F21"/>
    <w:pPr>
      <w:spacing w:before="60" w:after="60" w:line="240" w:lineRule="exact"/>
      <w:ind w:firstLine="720"/>
      <w:jc w:val="both"/>
    </w:pPr>
    <w:rPr>
      <w:rFonts w:ascii="Arial" w:hAnsi="Arial"/>
      <w:sz w:val="22"/>
      <w:szCs w:val="20"/>
      <w:lang w:eastAsia="en-US"/>
    </w:rPr>
  </w:style>
  <w:style w:type="paragraph" w:customStyle="1" w:styleId="Nabrajanje2">
    <w:name w:val="Nabrajanje 2"/>
    <w:basedOn w:val="af2"/>
    <w:uiPriority w:val="99"/>
    <w:rsid w:val="001B0F21"/>
    <w:pPr>
      <w:numPr>
        <w:numId w:val="6"/>
      </w:numPr>
      <w:spacing w:before="120" w:line="288" w:lineRule="auto"/>
      <w:jc w:val="both"/>
    </w:pPr>
    <w:rPr>
      <w:rFonts w:ascii="Arial" w:hAnsi="Arial"/>
      <w:sz w:val="22"/>
      <w:szCs w:val="20"/>
      <w:lang w:eastAsia="en-US"/>
    </w:rPr>
  </w:style>
  <w:style w:type="character" w:customStyle="1" w:styleId="TekstChar">
    <w:name w:val="Tekst Char"/>
    <w:link w:val="Tekst"/>
    <w:uiPriority w:val="99"/>
    <w:locked/>
    <w:rsid w:val="001B0F21"/>
    <w:rPr>
      <w:rFonts w:ascii="Arial" w:hAnsi="Arial"/>
      <w:sz w:val="22"/>
      <w:lang w:eastAsia="en-US"/>
    </w:rPr>
  </w:style>
  <w:style w:type="paragraph" w:customStyle="1" w:styleId="Glavninaslov">
    <w:name w:val="Glavni naslov"/>
    <w:basedOn w:val="af2"/>
    <w:uiPriority w:val="99"/>
    <w:rsid w:val="001B0F21"/>
    <w:pPr>
      <w:jc w:val="both"/>
    </w:pPr>
    <w:rPr>
      <w:rFonts w:ascii="Arial" w:hAnsi="Arial"/>
      <w:sz w:val="28"/>
      <w:szCs w:val="20"/>
      <w:lang w:val="en-US" w:eastAsia="en-US"/>
    </w:rPr>
  </w:style>
  <w:style w:type="paragraph" w:customStyle="1" w:styleId="Nabrajanje">
    <w:name w:val="Nabrajanje"/>
    <w:basedOn w:val="Tekst"/>
    <w:uiPriority w:val="99"/>
    <w:rsid w:val="001B0F21"/>
    <w:pPr>
      <w:numPr>
        <w:numId w:val="7"/>
      </w:numPr>
      <w:spacing w:before="120" w:after="0" w:line="288" w:lineRule="auto"/>
      <w:ind w:hanging="360"/>
    </w:pPr>
    <w:rPr>
      <w:sz w:val="20"/>
    </w:rPr>
  </w:style>
  <w:style w:type="paragraph" w:customStyle="1" w:styleId="Podnaslov1">
    <w:name w:val="Podnaslov 1"/>
    <w:basedOn w:val="10"/>
    <w:uiPriority w:val="99"/>
    <w:rsid w:val="001B0F21"/>
    <w:pPr>
      <w:tabs>
        <w:tab w:val="left" w:pos="-720"/>
      </w:tabs>
      <w:suppressAutoHyphens/>
      <w:spacing w:before="60"/>
      <w:ind w:left="1417" w:hanging="720"/>
    </w:pPr>
    <w:rPr>
      <w:b w:val="0"/>
      <w:spacing w:val="-3"/>
      <w:szCs w:val="20"/>
      <w:lang w:val="en-US" w:eastAsia="en-US"/>
    </w:rPr>
  </w:style>
  <w:style w:type="paragraph" w:customStyle="1" w:styleId="StyleTekstUnderline">
    <w:name w:val="Style Tekst + Underline"/>
    <w:basedOn w:val="Tekst"/>
    <w:uiPriority w:val="99"/>
    <w:rsid w:val="001B0F21"/>
    <w:pPr>
      <w:spacing w:before="120"/>
    </w:pPr>
    <w:rPr>
      <w:u w:val="single"/>
    </w:rPr>
  </w:style>
  <w:style w:type="paragraph" w:customStyle="1" w:styleId="StyleGlavninaslov11ptBold">
    <w:name w:val="Style Glavni naslov + 11 pt Bold"/>
    <w:basedOn w:val="Glavninaslov"/>
    <w:uiPriority w:val="99"/>
    <w:rsid w:val="001B0F21"/>
    <w:pPr>
      <w:spacing w:before="120" w:after="120"/>
    </w:pPr>
    <w:rPr>
      <w:b/>
      <w:bCs/>
      <w:sz w:val="22"/>
    </w:rPr>
  </w:style>
  <w:style w:type="character" w:styleId="afffffd">
    <w:name w:val="annotation reference"/>
    <w:rsid w:val="001B0F21"/>
    <w:rPr>
      <w:rFonts w:cs="Times New Roman"/>
      <w:sz w:val="16"/>
    </w:rPr>
  </w:style>
  <w:style w:type="paragraph" w:styleId="afffffe">
    <w:name w:val="annotation text"/>
    <w:basedOn w:val="af2"/>
    <w:link w:val="affffff"/>
    <w:uiPriority w:val="99"/>
    <w:rsid w:val="001B0F21"/>
    <w:pPr>
      <w:suppressAutoHyphens/>
    </w:pPr>
    <w:rPr>
      <w:sz w:val="20"/>
      <w:szCs w:val="20"/>
      <w:lang w:val="en-US" w:eastAsia="ar-SA"/>
    </w:rPr>
  </w:style>
  <w:style w:type="character" w:customStyle="1" w:styleId="affffff">
    <w:name w:val="Текст примечания Знак"/>
    <w:link w:val="afffffe"/>
    <w:uiPriority w:val="99"/>
    <w:locked/>
    <w:rsid w:val="001B0F21"/>
    <w:rPr>
      <w:rFonts w:cs="Times New Roman"/>
      <w:lang w:val="en-US" w:eastAsia="ar-SA" w:bidi="ar-SA"/>
    </w:rPr>
  </w:style>
  <w:style w:type="paragraph" w:styleId="affffff0">
    <w:name w:val="annotation subject"/>
    <w:basedOn w:val="afffffe"/>
    <w:next w:val="afffffe"/>
    <w:link w:val="affffff1"/>
    <w:uiPriority w:val="99"/>
    <w:rsid w:val="001B0F21"/>
    <w:rPr>
      <w:b/>
      <w:bCs/>
    </w:rPr>
  </w:style>
  <w:style w:type="character" w:customStyle="1" w:styleId="affffff1">
    <w:name w:val="Тема примечания Знак"/>
    <w:link w:val="affffff0"/>
    <w:uiPriority w:val="99"/>
    <w:locked/>
    <w:rsid w:val="001B0F21"/>
    <w:rPr>
      <w:rFonts w:cs="Times New Roman"/>
      <w:b/>
      <w:lang w:val="en-US" w:eastAsia="ar-SA" w:bidi="ar-SA"/>
    </w:rPr>
  </w:style>
  <w:style w:type="paragraph" w:customStyle="1" w:styleId="StyleTekst11pt">
    <w:name w:val="Style Tekst + 11 pt"/>
    <w:basedOn w:val="Tekst"/>
    <w:uiPriority w:val="99"/>
    <w:rsid w:val="001B0F21"/>
    <w:pPr>
      <w:spacing w:before="0" w:after="0" w:line="240" w:lineRule="auto"/>
    </w:pPr>
  </w:style>
  <w:style w:type="paragraph" w:customStyle="1" w:styleId="Naslov2">
    <w:name w:val="Naslov 2"/>
    <w:basedOn w:val="af2"/>
    <w:next w:val="Tekst"/>
    <w:uiPriority w:val="99"/>
    <w:rsid w:val="001B0F21"/>
    <w:pPr>
      <w:keepNext/>
      <w:spacing w:before="240" w:after="240"/>
      <w:outlineLvl w:val="1"/>
    </w:pPr>
    <w:rPr>
      <w:rFonts w:ascii="Arial" w:hAnsi="Arial"/>
      <w:b/>
      <w:bCs/>
      <w:sz w:val="20"/>
      <w:szCs w:val="20"/>
      <w:lang w:val="hr-HR" w:eastAsia="en-US"/>
    </w:rPr>
  </w:style>
  <w:style w:type="paragraph" w:customStyle="1" w:styleId="1ff">
    <w:name w:val="Знак1"/>
    <w:basedOn w:val="af2"/>
    <w:autoRedefine/>
    <w:uiPriority w:val="99"/>
    <w:rsid w:val="001B0F21"/>
    <w:pPr>
      <w:spacing w:after="160" w:line="240" w:lineRule="exact"/>
    </w:pPr>
    <w:rPr>
      <w:rFonts w:eastAsia="SimSun"/>
      <w:b/>
      <w:sz w:val="28"/>
      <w:lang w:val="en-US" w:eastAsia="en-US"/>
    </w:rPr>
  </w:style>
  <w:style w:type="character" w:customStyle="1" w:styleId="s1">
    <w:name w:val="s1"/>
    <w:rsid w:val="0023665F"/>
    <w:rPr>
      <w:rFonts w:ascii="Times New Roman" w:hAnsi="Times New Roman"/>
      <w:b/>
      <w:color w:val="000000"/>
      <w:sz w:val="20"/>
      <w:u w:val="none"/>
    </w:rPr>
  </w:style>
  <w:style w:type="paragraph" w:customStyle="1" w:styleId="221">
    <w:name w:val="Основной текст с отступом 22"/>
    <w:basedOn w:val="af2"/>
    <w:rsid w:val="0023665F"/>
    <w:pPr>
      <w:suppressAutoHyphens/>
      <w:spacing w:after="120" w:line="480" w:lineRule="auto"/>
      <w:ind w:left="283"/>
    </w:pPr>
    <w:rPr>
      <w:lang w:val="en-US" w:eastAsia="ar-SA"/>
    </w:rPr>
  </w:style>
  <w:style w:type="paragraph" w:customStyle="1" w:styleId="2110">
    <w:name w:val="Основной текст с отступом 211"/>
    <w:basedOn w:val="af2"/>
    <w:uiPriority w:val="99"/>
    <w:rsid w:val="00481C4C"/>
    <w:pPr>
      <w:suppressAutoHyphens/>
      <w:ind w:right="26" w:firstLine="720"/>
      <w:jc w:val="both"/>
    </w:pPr>
    <w:rPr>
      <w:rFonts w:cs="Arial"/>
      <w:sz w:val="22"/>
      <w:lang w:val="en-US" w:eastAsia="ar-SA"/>
    </w:rPr>
  </w:style>
  <w:style w:type="paragraph" w:customStyle="1" w:styleId="313">
    <w:name w:val="Основной текст с отступом 31"/>
    <w:basedOn w:val="af2"/>
    <w:uiPriority w:val="99"/>
    <w:rsid w:val="00394098"/>
    <w:pPr>
      <w:suppressAutoHyphens/>
      <w:ind w:left="1701" w:hanging="283"/>
    </w:pPr>
    <w:rPr>
      <w:rFonts w:ascii="Arial" w:hAnsi="Arial" w:cs="Arial"/>
      <w:kern w:val="1"/>
      <w:sz w:val="22"/>
      <w:szCs w:val="20"/>
      <w:lang w:val="sl-SI" w:eastAsia="ar-SA"/>
    </w:rPr>
  </w:style>
  <w:style w:type="paragraph" w:customStyle="1" w:styleId="1ff0">
    <w:name w:val="Обычный (веб)1"/>
    <w:basedOn w:val="af2"/>
    <w:uiPriority w:val="99"/>
    <w:rsid w:val="00394098"/>
    <w:pPr>
      <w:spacing w:before="280" w:after="119"/>
    </w:pPr>
    <w:rPr>
      <w:kern w:val="1"/>
      <w:sz w:val="20"/>
      <w:szCs w:val="20"/>
      <w:lang w:val="en-US" w:eastAsia="ar-SA"/>
    </w:rPr>
  </w:style>
  <w:style w:type="paragraph" w:customStyle="1" w:styleId="Clan1">
    <w:name w:val="Clan1"/>
    <w:uiPriority w:val="99"/>
    <w:rsid w:val="009547DB"/>
    <w:pPr>
      <w:widowControl w:val="0"/>
      <w:tabs>
        <w:tab w:val="left" w:pos="-720"/>
      </w:tabs>
      <w:suppressAutoHyphens/>
      <w:jc w:val="both"/>
    </w:pPr>
    <w:rPr>
      <w:rFonts w:ascii="CG Times" w:hAnsi="CG Times"/>
      <w:b/>
      <w:spacing w:val="-3"/>
      <w:sz w:val="24"/>
      <w:lang w:val="en-US" w:eastAsia="ar-SA"/>
    </w:rPr>
  </w:style>
  <w:style w:type="paragraph" w:customStyle="1" w:styleId="Style">
    <w:name w:val="Style"/>
    <w:uiPriority w:val="99"/>
    <w:rsid w:val="009547DB"/>
    <w:pPr>
      <w:widowControl w:val="0"/>
      <w:suppressAutoHyphens/>
      <w:autoSpaceDE w:val="0"/>
    </w:pPr>
    <w:rPr>
      <w:sz w:val="24"/>
      <w:szCs w:val="24"/>
      <w:lang w:val="en-US" w:eastAsia="ar-SA"/>
    </w:rPr>
  </w:style>
  <w:style w:type="character" w:customStyle="1" w:styleId="FontStyle50">
    <w:name w:val="Font Style50"/>
    <w:rsid w:val="008814BC"/>
    <w:rPr>
      <w:rFonts w:ascii="Arial" w:hAnsi="Arial"/>
      <w:sz w:val="22"/>
    </w:rPr>
  </w:style>
  <w:style w:type="character" w:customStyle="1" w:styleId="32">
    <w:name w:val="Заголовок 3 Знак2"/>
    <w:aliases w:val="Заголовок 4+ Знак,RSKH3 Знак,B Head Знак,Subparagraaf Знак,ALK_K3 Знак,Heading 3_ARGOSS Знак,Subsection Знак,Sub-paragraaf Знак,KAAE3 Знак Знак,KAAE3 ???? Знак,заголовок 3 Знак,Заголовок 3 Знак1 Знак2,Заголовок 3 Знак Знак Знак2"/>
    <w:link w:val="3"/>
    <w:locked/>
    <w:rsid w:val="006C1909"/>
    <w:rPr>
      <w:i/>
      <w:sz w:val="24"/>
      <w:szCs w:val="24"/>
    </w:rPr>
  </w:style>
  <w:style w:type="character" w:customStyle="1" w:styleId="40">
    <w:name w:val="Заголовок 4 Знак"/>
    <w:aliases w:val="Kopje Знак,ALK_K4 Знак,Heading 4_ARGOSS Знак,Close Знак,RSKH4 Знак,C Head Знак,заголовок 4 Знак Знак, Подпункт Знак,KAAE4 Знак,Report Heading 4 Знак,. (A.) Знак,H4 Знак,Заголовок 4 Знак Знак Знак2,Заголовок 4 Знак1 Знак Знак Знак"/>
    <w:link w:val="4"/>
    <w:uiPriority w:val="99"/>
    <w:locked/>
    <w:rsid w:val="00913A50"/>
    <w:rPr>
      <w:b/>
      <w:bCs/>
      <w:sz w:val="28"/>
      <w:szCs w:val="28"/>
    </w:rPr>
  </w:style>
  <w:style w:type="character" w:customStyle="1" w:styleId="50">
    <w:name w:val="Заголовок 5 Знак"/>
    <w:aliases w:val="RSKH5 Знак,D Head Знак,SubClose Знак,Kop 1A Знак,Report Heading 5 Знак,h5 Знак,. (1.) Знак,Выделение1 Знак,Выделение2 Знак,заг5 Знак,Emphasis Знак,Выделение11 Знак1,Block Label Знак,Underline Знак,Block Label1 Знак,Block Label2 Знак"/>
    <w:link w:val="5"/>
    <w:locked/>
    <w:rsid w:val="00913A50"/>
    <w:rPr>
      <w:b/>
      <w:bCs/>
      <w:i/>
      <w:iCs/>
      <w:sz w:val="26"/>
      <w:szCs w:val="26"/>
    </w:rPr>
  </w:style>
  <w:style w:type="paragraph" w:customStyle="1" w:styleId="CharCharCharCharChar">
    <w:name w:val="Char Char Char Char Char"/>
    <w:basedOn w:val="af2"/>
    <w:autoRedefine/>
    <w:uiPriority w:val="99"/>
    <w:rsid w:val="00913A50"/>
    <w:pPr>
      <w:spacing w:after="160" w:line="240" w:lineRule="exact"/>
    </w:pPr>
    <w:rPr>
      <w:rFonts w:eastAsia="SimSun"/>
      <w:b/>
      <w:sz w:val="28"/>
      <w:lang w:val="en-US" w:eastAsia="en-US"/>
    </w:rPr>
  </w:style>
  <w:style w:type="character" w:styleId="affffff2">
    <w:name w:val="Strong"/>
    <w:uiPriority w:val="22"/>
    <w:qFormat/>
    <w:rsid w:val="00913A50"/>
    <w:rPr>
      <w:rFonts w:cs="Times New Roman"/>
      <w:b/>
    </w:rPr>
  </w:style>
  <w:style w:type="character" w:customStyle="1" w:styleId="HeaderChar1">
    <w:name w:val="Header Char1"/>
    <w:aliases w:val="Title Up Char1"/>
    <w:rsid w:val="00913A50"/>
    <w:rPr>
      <w:rFonts w:ascii="Times New Roman KK EK" w:hAnsi="Times New Roman KK EK"/>
      <w:sz w:val="20"/>
    </w:rPr>
  </w:style>
  <w:style w:type="character" w:customStyle="1" w:styleId="FooterChar1">
    <w:name w:val="Footer Char1"/>
    <w:rsid w:val="00913A50"/>
    <w:rPr>
      <w:rFonts w:ascii="Times New Roman KK EK" w:hAnsi="Times New Roman KK EK"/>
      <w:sz w:val="20"/>
    </w:rPr>
  </w:style>
  <w:style w:type="character" w:customStyle="1" w:styleId="2f8">
    <w:name w:val="Название объекта Знак2"/>
    <w:aliases w:val="Название объекта Знак1 Знак,Название объекта Знак Знак Знак,Название объекта Знак Знак1,Название объекта Знак2 Знак Знак Знак,Название объекта Знак1 Знак1 Знак Знак Знак,Название объекта Знак Знак Знак1 Знак1 Знак Знак,Знак Зн"/>
    <w:locked/>
    <w:rsid w:val="00913A50"/>
    <w:rPr>
      <w:rFonts w:ascii="Times New Roman KK EK" w:hAnsi="Times New Roman KK EK"/>
      <w:b/>
      <w:lang w:val="ru-RU" w:eastAsia="ru-RU"/>
    </w:rPr>
  </w:style>
  <w:style w:type="character" w:customStyle="1" w:styleId="TitleChar1">
    <w:name w:val="Title Char1"/>
    <w:uiPriority w:val="10"/>
    <w:rsid w:val="00913A50"/>
    <w:rPr>
      <w:rFonts w:ascii="Cambria" w:hAnsi="Cambria"/>
      <w:b/>
      <w:kern w:val="28"/>
      <w:sz w:val="32"/>
    </w:rPr>
  </w:style>
  <w:style w:type="character" w:customStyle="1" w:styleId="BodyTextChar1">
    <w:name w:val="Body Text Char1"/>
    <w:aliases w:val="gl Знак Char1,gl Char1,Основной текст Знак Знак Знак Знак Знак Знак Знак Знак Знак Знак Знак Знак Char1,Основной текст Знак Знак Знак Знак Char1,Основной текст Знак Знак Знак Знак Знак Знак Знак Char1,Основной текст Знак1 Знак Char1"/>
    <w:rsid w:val="00913A50"/>
    <w:rPr>
      <w:rFonts w:ascii="Times New Roman KK EK" w:hAnsi="Times New Roman KK EK"/>
      <w:sz w:val="20"/>
    </w:rPr>
  </w:style>
  <w:style w:type="character" w:customStyle="1" w:styleId="BodyTextIndentChar1">
    <w:name w:val="Body Text Indent Char1"/>
    <w:aliases w:val="Знак Char4,Знак Знак1 Char1,Знак Знак Char1,Основной текст с отступом Знак Знак Знак Char,Знак Знак Знак Знак Знак Char,Основной текст с отступом Знак Char1,Список1 Char1,Основной текст с отступом Знак1 Знак Знак Char"/>
    <w:uiPriority w:val="9"/>
    <w:rsid w:val="00913A50"/>
    <w:rPr>
      <w:rFonts w:ascii="Times New Roman KK EK" w:hAnsi="Times New Roman KK EK"/>
      <w:sz w:val="20"/>
    </w:rPr>
  </w:style>
  <w:style w:type="character" w:customStyle="1" w:styleId="SubtitleChar1">
    <w:name w:val="Subtitle Char1"/>
    <w:uiPriority w:val="11"/>
    <w:rsid w:val="00913A50"/>
    <w:rPr>
      <w:rFonts w:ascii="Cambria" w:hAnsi="Cambria"/>
      <w:sz w:val="24"/>
    </w:rPr>
  </w:style>
  <w:style w:type="character" w:customStyle="1" w:styleId="BodyText2Char1">
    <w:name w:val="Body Text 2 Char1"/>
    <w:rsid w:val="00913A50"/>
    <w:rPr>
      <w:rFonts w:ascii="Times New Roman KK EK" w:hAnsi="Times New Roman KK EK"/>
      <w:sz w:val="20"/>
    </w:rPr>
  </w:style>
  <w:style w:type="character" w:customStyle="1" w:styleId="BodyText3Char1">
    <w:name w:val="Body Text 3 Char1"/>
    <w:uiPriority w:val="99"/>
    <w:semiHidden/>
    <w:rsid w:val="00913A50"/>
    <w:rPr>
      <w:rFonts w:ascii="Times New Roman KK EK" w:hAnsi="Times New Roman KK EK"/>
      <w:sz w:val="16"/>
    </w:rPr>
  </w:style>
  <w:style w:type="character" w:customStyle="1" w:styleId="BodyTextIndent2Char1">
    <w:name w:val="Body Text Indent 2 Char1"/>
    <w:rsid w:val="00913A50"/>
    <w:rPr>
      <w:rFonts w:ascii="Times New Roman KK EK" w:hAnsi="Times New Roman KK EK"/>
      <w:sz w:val="20"/>
    </w:rPr>
  </w:style>
  <w:style w:type="character" w:customStyle="1" w:styleId="BodyTextIndent3Char1">
    <w:name w:val="Body Text Indent 3 Char1"/>
    <w:rsid w:val="00913A50"/>
    <w:rPr>
      <w:rFonts w:ascii="Times New Roman KK EK" w:hAnsi="Times New Roman KK EK"/>
      <w:sz w:val="16"/>
    </w:rPr>
  </w:style>
  <w:style w:type="paragraph" w:styleId="affffff3">
    <w:name w:val="Block Text"/>
    <w:basedOn w:val="af2"/>
    <w:link w:val="affffff4"/>
    <w:rsid w:val="00913A50"/>
    <w:pPr>
      <w:spacing w:after="120"/>
      <w:ind w:left="1440" w:right="1440"/>
    </w:pPr>
    <w:rPr>
      <w:rFonts w:ascii="Times New Roman KK EK" w:hAnsi="Times New Roman KK EK"/>
      <w:sz w:val="28"/>
      <w:szCs w:val="20"/>
    </w:rPr>
  </w:style>
  <w:style w:type="character" w:customStyle="1" w:styleId="DocumentMapChar">
    <w:name w:val="Document Map Char"/>
    <w:locked/>
    <w:rsid w:val="00913A50"/>
    <w:rPr>
      <w:rFonts w:ascii="Tahoma" w:hAnsi="Tahoma"/>
      <w:sz w:val="16"/>
    </w:rPr>
  </w:style>
  <w:style w:type="paragraph" w:styleId="affffff5">
    <w:name w:val="Document Map"/>
    <w:basedOn w:val="af2"/>
    <w:link w:val="affffff6"/>
    <w:uiPriority w:val="99"/>
    <w:rsid w:val="00913A50"/>
    <w:rPr>
      <w:rFonts w:ascii="Tahoma" w:hAnsi="Tahoma"/>
      <w:sz w:val="16"/>
      <w:szCs w:val="20"/>
    </w:rPr>
  </w:style>
  <w:style w:type="character" w:customStyle="1" w:styleId="affffff6">
    <w:name w:val="Схема документа Знак"/>
    <w:link w:val="affffff5"/>
    <w:uiPriority w:val="99"/>
    <w:locked/>
    <w:rsid w:val="00913A50"/>
    <w:rPr>
      <w:rFonts w:cs="Times New Roman"/>
      <w:sz w:val="2"/>
    </w:rPr>
  </w:style>
  <w:style w:type="character" w:customStyle="1" w:styleId="1ff1">
    <w:name w:val="Схема документа Знак1"/>
    <w:uiPriority w:val="99"/>
    <w:rsid w:val="00913A50"/>
    <w:rPr>
      <w:rFonts w:ascii="Tahoma" w:hAnsi="Tahoma"/>
      <w:sz w:val="16"/>
    </w:rPr>
  </w:style>
  <w:style w:type="paragraph" w:customStyle="1" w:styleId="tabl">
    <w:name w:val="tabl"/>
    <w:basedOn w:val="affffff3"/>
    <w:next w:val="af2"/>
    <w:rsid w:val="00913A50"/>
    <w:pPr>
      <w:spacing w:after="0"/>
      <w:ind w:left="0" w:right="0"/>
      <w:jc w:val="center"/>
    </w:pPr>
    <w:rPr>
      <w:rFonts w:ascii="Times New Roman" w:hAnsi="Times New Roman"/>
      <w:sz w:val="20"/>
    </w:rPr>
  </w:style>
  <w:style w:type="paragraph" w:customStyle="1" w:styleId="FR2">
    <w:name w:val="FR2"/>
    <w:uiPriority w:val="99"/>
    <w:rsid w:val="00913A50"/>
    <w:pPr>
      <w:widowControl w:val="0"/>
      <w:autoSpaceDE w:val="0"/>
      <w:autoSpaceDN w:val="0"/>
      <w:adjustRightInd w:val="0"/>
      <w:spacing w:before="600"/>
    </w:pPr>
    <w:rPr>
      <w:b/>
      <w:bCs/>
      <w:sz w:val="28"/>
      <w:szCs w:val="28"/>
      <w:lang w:eastAsia="en-US"/>
    </w:rPr>
  </w:style>
  <w:style w:type="paragraph" w:customStyle="1" w:styleId="1ff2">
    <w:name w:val="заголовок 1"/>
    <w:basedOn w:val="af2"/>
    <w:next w:val="af2"/>
    <w:rsid w:val="00913A50"/>
    <w:pPr>
      <w:keepNext/>
      <w:tabs>
        <w:tab w:val="left" w:pos="432"/>
      </w:tabs>
      <w:overflowPunct w:val="0"/>
      <w:autoSpaceDE w:val="0"/>
      <w:autoSpaceDN w:val="0"/>
      <w:adjustRightInd w:val="0"/>
      <w:ind w:left="432" w:hanging="432"/>
    </w:pPr>
    <w:rPr>
      <w:szCs w:val="20"/>
    </w:rPr>
  </w:style>
  <w:style w:type="paragraph" w:customStyle="1" w:styleId="2f9">
    <w:name w:val="заголовок 2"/>
    <w:basedOn w:val="af2"/>
    <w:next w:val="af2"/>
    <w:qFormat/>
    <w:rsid w:val="00913A50"/>
    <w:pPr>
      <w:keepNext/>
      <w:tabs>
        <w:tab w:val="left" w:pos="576"/>
      </w:tabs>
      <w:overflowPunct w:val="0"/>
      <w:autoSpaceDE w:val="0"/>
      <w:autoSpaceDN w:val="0"/>
      <w:adjustRightInd w:val="0"/>
      <w:ind w:left="576" w:hanging="576"/>
      <w:jc w:val="both"/>
    </w:pPr>
    <w:rPr>
      <w:szCs w:val="20"/>
    </w:rPr>
  </w:style>
  <w:style w:type="paragraph" w:customStyle="1" w:styleId="53">
    <w:name w:val="заголовок 5"/>
    <w:basedOn w:val="af2"/>
    <w:next w:val="af2"/>
    <w:link w:val="54"/>
    <w:rsid w:val="00913A50"/>
    <w:pPr>
      <w:tabs>
        <w:tab w:val="left" w:pos="1008"/>
      </w:tabs>
      <w:overflowPunct w:val="0"/>
      <w:autoSpaceDE w:val="0"/>
      <w:autoSpaceDN w:val="0"/>
      <w:adjustRightInd w:val="0"/>
      <w:spacing w:before="240" w:after="60"/>
      <w:ind w:left="1008" w:hanging="1008"/>
    </w:pPr>
    <w:rPr>
      <w:sz w:val="22"/>
      <w:szCs w:val="20"/>
    </w:rPr>
  </w:style>
  <w:style w:type="paragraph" w:customStyle="1" w:styleId="DefaultText">
    <w:name w:val="Default Text"/>
    <w:basedOn w:val="af2"/>
    <w:rsid w:val="00913A50"/>
    <w:pPr>
      <w:snapToGrid w:val="0"/>
    </w:pPr>
    <w:rPr>
      <w:rFonts w:eastAsia="SimSun"/>
      <w:szCs w:val="20"/>
      <w:lang w:val="en-US" w:eastAsia="en-US"/>
    </w:rPr>
  </w:style>
  <w:style w:type="paragraph" w:customStyle="1" w:styleId="xl22">
    <w:name w:val="xl22"/>
    <w:basedOn w:val="af2"/>
    <w:rsid w:val="00913A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SimSun" w:hAnsi="Arial" w:cs="Arial"/>
      <w:b/>
      <w:bCs/>
      <w:sz w:val="20"/>
      <w:szCs w:val="20"/>
      <w:lang w:val="en-US" w:eastAsia="zh-CN"/>
    </w:rPr>
  </w:style>
  <w:style w:type="paragraph" w:customStyle="1" w:styleId="xl23">
    <w:name w:val="xl23"/>
    <w:basedOn w:val="af2"/>
    <w:rsid w:val="00913A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SimSun" w:hAnsi="Arial" w:cs="Arial"/>
      <w:sz w:val="20"/>
      <w:szCs w:val="20"/>
      <w:lang w:val="en-US" w:eastAsia="zh-CN"/>
    </w:rPr>
  </w:style>
  <w:style w:type="paragraph" w:customStyle="1" w:styleId="xl24">
    <w:name w:val="xl24"/>
    <w:basedOn w:val="af2"/>
    <w:rsid w:val="00913A5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sz w:val="20"/>
      <w:szCs w:val="20"/>
      <w:lang w:val="en-US" w:eastAsia="zh-CN"/>
    </w:rPr>
  </w:style>
  <w:style w:type="paragraph" w:customStyle="1" w:styleId="Legal5L2">
    <w:name w:val="Legal5_L2"/>
    <w:basedOn w:val="af2"/>
    <w:rsid w:val="00913A50"/>
    <w:pPr>
      <w:tabs>
        <w:tab w:val="num" w:pos="360"/>
      </w:tabs>
      <w:spacing w:after="240"/>
      <w:ind w:left="360" w:hanging="360"/>
      <w:jc w:val="both"/>
      <w:outlineLvl w:val="1"/>
    </w:pPr>
    <w:rPr>
      <w:rFonts w:eastAsia="SimSun"/>
      <w:szCs w:val="20"/>
      <w:lang w:val="en-US" w:eastAsia="en-US"/>
    </w:rPr>
  </w:style>
  <w:style w:type="character" w:customStyle="1" w:styleId="1ff3">
    <w:name w:val="заголовок 1 Знак"/>
    <w:uiPriority w:val="99"/>
    <w:rsid w:val="00913A50"/>
    <w:rPr>
      <w:sz w:val="24"/>
      <w:lang w:val="ru-RU" w:eastAsia="ru-RU"/>
    </w:rPr>
  </w:style>
  <w:style w:type="character" w:customStyle="1" w:styleId="3c">
    <w:name w:val="Знак Знак3"/>
    <w:aliases w:val="Основной текст с отступом Знак Знак2,Знак Знак1 Знак2,Знак Знак Знак Знак2"/>
    <w:rsid w:val="00913A50"/>
    <w:rPr>
      <w:rFonts w:ascii="Times New Roman KK EK" w:hAnsi="Times New Roman KK EK"/>
      <w:sz w:val="28"/>
      <w:lang w:val="ru-RU" w:eastAsia="ru-RU"/>
    </w:rPr>
  </w:style>
  <w:style w:type="character" w:customStyle="1" w:styleId="93">
    <w:name w:val="Знак Знак9"/>
    <w:rsid w:val="00913A50"/>
    <w:rPr>
      <w:lang w:val="en-US" w:eastAsia="ru-RU"/>
    </w:rPr>
  </w:style>
  <w:style w:type="paragraph" w:styleId="affffff7">
    <w:name w:val="table of figures"/>
    <w:aliases w:val="Скважина,Перечень таблиц,Приложение П."/>
    <w:basedOn w:val="af2"/>
    <w:next w:val="af2"/>
    <w:link w:val="affffff8"/>
    <w:uiPriority w:val="99"/>
    <w:qFormat/>
    <w:rsid w:val="00913A50"/>
    <w:pPr>
      <w:ind w:left="480" w:hanging="480"/>
    </w:pPr>
    <w:rPr>
      <w:rFonts w:asciiTheme="minorHAnsi" w:hAnsiTheme="minorHAnsi" w:cstheme="minorHAnsi"/>
      <w:b/>
      <w:bCs/>
      <w:sz w:val="20"/>
      <w:szCs w:val="20"/>
    </w:rPr>
  </w:style>
  <w:style w:type="paragraph" w:customStyle="1" w:styleId="affffff9">
    <w:name w:val="Заголовок Таблицы"/>
    <w:basedOn w:val="af2"/>
    <w:rsid w:val="00913A50"/>
    <w:pPr>
      <w:ind w:firstLine="737"/>
      <w:jc w:val="both"/>
    </w:pPr>
    <w:rPr>
      <w:b/>
      <w:sz w:val="20"/>
      <w:szCs w:val="20"/>
    </w:rPr>
  </w:style>
  <w:style w:type="paragraph" w:customStyle="1" w:styleId="affffffa">
    <w:name w:val="Стиль Обычный  + полужирный Черный"/>
    <w:basedOn w:val="af2"/>
    <w:rsid w:val="00913A50"/>
    <w:pPr>
      <w:spacing w:line="360" w:lineRule="auto"/>
      <w:jc w:val="both"/>
    </w:pPr>
    <w:rPr>
      <w:b/>
      <w:bCs/>
      <w:color w:val="000000"/>
    </w:rPr>
  </w:style>
  <w:style w:type="paragraph" w:customStyle="1" w:styleId="1136">
    <w:name w:val="Стиль Основной текст 1 + Первая строка:  13 см Перед:  6 пт Межд..."/>
    <w:basedOn w:val="af2"/>
    <w:uiPriority w:val="99"/>
    <w:rsid w:val="00913A50"/>
    <w:pPr>
      <w:spacing w:before="120"/>
      <w:jc w:val="both"/>
    </w:pPr>
    <w:rPr>
      <w:rFonts w:ascii="Arial" w:hAnsi="Arial"/>
      <w:sz w:val="20"/>
      <w:szCs w:val="20"/>
    </w:rPr>
  </w:style>
  <w:style w:type="paragraph" w:customStyle="1" w:styleId="2fa">
    <w:name w:val="Обычный2"/>
    <w:rsid w:val="00913A50"/>
    <w:pPr>
      <w:widowControl w:val="0"/>
      <w:spacing w:line="300" w:lineRule="auto"/>
      <w:ind w:firstLine="720"/>
      <w:jc w:val="both"/>
    </w:pPr>
    <w:rPr>
      <w:sz w:val="22"/>
    </w:rPr>
  </w:style>
  <w:style w:type="paragraph" w:customStyle="1" w:styleId="BodyTextIndent21">
    <w:name w:val="Body Text Indent 21"/>
    <w:basedOn w:val="af2"/>
    <w:rsid w:val="00913A50"/>
    <w:pPr>
      <w:widowControl w:val="0"/>
      <w:overflowPunct w:val="0"/>
      <w:autoSpaceDE w:val="0"/>
      <w:autoSpaceDN w:val="0"/>
      <w:adjustRightInd w:val="0"/>
      <w:spacing w:line="320" w:lineRule="auto"/>
      <w:ind w:firstLine="720"/>
      <w:jc w:val="both"/>
      <w:textAlignment w:val="baseline"/>
    </w:pPr>
    <w:rPr>
      <w:szCs w:val="20"/>
    </w:rPr>
  </w:style>
  <w:style w:type="paragraph" w:customStyle="1" w:styleId="Style50">
    <w:name w:val="Style50"/>
    <w:basedOn w:val="af2"/>
    <w:rsid w:val="00913A50"/>
    <w:pPr>
      <w:widowControl w:val="0"/>
      <w:autoSpaceDE w:val="0"/>
      <w:autoSpaceDN w:val="0"/>
      <w:adjustRightInd w:val="0"/>
      <w:spacing w:line="230" w:lineRule="exact"/>
      <w:jc w:val="center"/>
    </w:pPr>
  </w:style>
  <w:style w:type="character" w:customStyle="1" w:styleId="FontStyle100">
    <w:name w:val="Font Style100"/>
    <w:rsid w:val="00913A50"/>
    <w:rPr>
      <w:rFonts w:ascii="Times New Roman" w:hAnsi="Times New Roman"/>
      <w:sz w:val="20"/>
    </w:rPr>
  </w:style>
  <w:style w:type="paragraph" w:customStyle="1" w:styleId="Style81">
    <w:name w:val="Style81"/>
    <w:basedOn w:val="af2"/>
    <w:rsid w:val="00913A50"/>
    <w:pPr>
      <w:widowControl w:val="0"/>
      <w:autoSpaceDE w:val="0"/>
      <w:autoSpaceDN w:val="0"/>
      <w:adjustRightInd w:val="0"/>
      <w:spacing w:line="413" w:lineRule="exact"/>
      <w:ind w:firstLine="749"/>
      <w:jc w:val="both"/>
    </w:pPr>
  </w:style>
  <w:style w:type="character" w:customStyle="1" w:styleId="FontStyle157">
    <w:name w:val="Font Style157"/>
    <w:rsid w:val="00913A50"/>
    <w:rPr>
      <w:rFonts w:ascii="Times New Roman" w:hAnsi="Times New Roman"/>
      <w:sz w:val="24"/>
    </w:rPr>
  </w:style>
  <w:style w:type="paragraph" w:customStyle="1" w:styleId="Style17">
    <w:name w:val="Style17"/>
    <w:basedOn w:val="af2"/>
    <w:uiPriority w:val="99"/>
    <w:rsid w:val="00913A50"/>
    <w:pPr>
      <w:widowControl w:val="0"/>
      <w:autoSpaceDE w:val="0"/>
      <w:autoSpaceDN w:val="0"/>
      <w:adjustRightInd w:val="0"/>
      <w:jc w:val="both"/>
    </w:pPr>
  </w:style>
  <w:style w:type="character" w:customStyle="1" w:styleId="maintext1">
    <w:name w:val="maintext1"/>
    <w:rsid w:val="00913A50"/>
    <w:rPr>
      <w:rFonts w:ascii="Tahoma" w:hAnsi="Tahoma"/>
      <w:color w:val="000000"/>
      <w:sz w:val="17"/>
    </w:rPr>
  </w:style>
  <w:style w:type="character" w:customStyle="1" w:styleId="FontStyle81">
    <w:name w:val="Font Style81"/>
    <w:rsid w:val="00913A50"/>
    <w:rPr>
      <w:rFonts w:ascii="Times New Roman" w:hAnsi="Times New Roman"/>
      <w:sz w:val="22"/>
    </w:rPr>
  </w:style>
  <w:style w:type="paragraph" w:customStyle="1" w:styleId="Style3">
    <w:name w:val="Style3"/>
    <w:basedOn w:val="af2"/>
    <w:uiPriority w:val="99"/>
    <w:rsid w:val="00913A50"/>
    <w:pPr>
      <w:widowControl w:val="0"/>
      <w:autoSpaceDE w:val="0"/>
      <w:autoSpaceDN w:val="0"/>
      <w:adjustRightInd w:val="0"/>
      <w:spacing w:line="413" w:lineRule="exact"/>
      <w:ind w:firstLine="710"/>
      <w:jc w:val="both"/>
    </w:pPr>
  </w:style>
  <w:style w:type="paragraph" w:customStyle="1" w:styleId="Style12">
    <w:name w:val="Style12"/>
    <w:basedOn w:val="af2"/>
    <w:rsid w:val="00913A50"/>
    <w:pPr>
      <w:widowControl w:val="0"/>
      <w:autoSpaceDE w:val="0"/>
      <w:autoSpaceDN w:val="0"/>
      <w:adjustRightInd w:val="0"/>
      <w:spacing w:line="427" w:lineRule="exact"/>
      <w:jc w:val="both"/>
    </w:pPr>
  </w:style>
  <w:style w:type="paragraph" w:customStyle="1" w:styleId="Style14">
    <w:name w:val="Style14"/>
    <w:basedOn w:val="af2"/>
    <w:rsid w:val="00913A50"/>
    <w:pPr>
      <w:widowControl w:val="0"/>
      <w:autoSpaceDE w:val="0"/>
      <w:autoSpaceDN w:val="0"/>
      <w:adjustRightInd w:val="0"/>
      <w:spacing w:line="413" w:lineRule="exact"/>
      <w:ind w:firstLine="739"/>
      <w:jc w:val="both"/>
    </w:pPr>
  </w:style>
  <w:style w:type="character" w:customStyle="1" w:styleId="FontStyle225">
    <w:name w:val="Font Style225"/>
    <w:rsid w:val="00913A50"/>
    <w:rPr>
      <w:rFonts w:ascii="Times New Roman" w:hAnsi="Times New Roman"/>
      <w:sz w:val="22"/>
    </w:rPr>
  </w:style>
  <w:style w:type="paragraph" w:customStyle="1" w:styleId="Style4">
    <w:name w:val="Style4"/>
    <w:basedOn w:val="af2"/>
    <w:uiPriority w:val="99"/>
    <w:rsid w:val="00913A50"/>
    <w:pPr>
      <w:widowControl w:val="0"/>
      <w:autoSpaceDE w:val="0"/>
      <w:autoSpaceDN w:val="0"/>
      <w:adjustRightInd w:val="0"/>
      <w:spacing w:line="422" w:lineRule="exact"/>
      <w:ind w:firstLine="734"/>
      <w:jc w:val="both"/>
    </w:pPr>
  </w:style>
  <w:style w:type="paragraph" w:customStyle="1" w:styleId="Style18">
    <w:name w:val="Style18"/>
    <w:basedOn w:val="af2"/>
    <w:rsid w:val="00913A50"/>
    <w:pPr>
      <w:widowControl w:val="0"/>
      <w:autoSpaceDE w:val="0"/>
      <w:autoSpaceDN w:val="0"/>
      <w:adjustRightInd w:val="0"/>
    </w:pPr>
  </w:style>
  <w:style w:type="character" w:customStyle="1" w:styleId="FontStyle23">
    <w:name w:val="Font Style23"/>
    <w:rsid w:val="00913A50"/>
    <w:rPr>
      <w:rFonts w:ascii="Times New Roman" w:hAnsi="Times New Roman"/>
      <w:sz w:val="20"/>
    </w:rPr>
  </w:style>
  <w:style w:type="paragraph" w:customStyle="1" w:styleId="Style10">
    <w:name w:val="Style10"/>
    <w:basedOn w:val="af2"/>
    <w:uiPriority w:val="99"/>
    <w:rsid w:val="00913A50"/>
    <w:pPr>
      <w:widowControl w:val="0"/>
      <w:autoSpaceDE w:val="0"/>
      <w:autoSpaceDN w:val="0"/>
      <w:adjustRightInd w:val="0"/>
    </w:pPr>
  </w:style>
  <w:style w:type="paragraph" w:customStyle="1" w:styleId="Style19">
    <w:name w:val="Style19"/>
    <w:basedOn w:val="af2"/>
    <w:rsid w:val="00913A50"/>
    <w:pPr>
      <w:widowControl w:val="0"/>
      <w:autoSpaceDE w:val="0"/>
      <w:autoSpaceDN w:val="0"/>
      <w:adjustRightInd w:val="0"/>
      <w:spacing w:line="264" w:lineRule="exact"/>
      <w:jc w:val="both"/>
    </w:pPr>
  </w:style>
  <w:style w:type="character" w:customStyle="1" w:styleId="FontStyle29">
    <w:name w:val="Font Style29"/>
    <w:rsid w:val="00913A50"/>
    <w:rPr>
      <w:rFonts w:ascii="Times New Roman" w:hAnsi="Times New Roman"/>
      <w:b/>
      <w:sz w:val="20"/>
    </w:rPr>
  </w:style>
  <w:style w:type="paragraph" w:customStyle="1" w:styleId="Style20">
    <w:name w:val="Style20"/>
    <w:basedOn w:val="af2"/>
    <w:uiPriority w:val="99"/>
    <w:rsid w:val="00913A50"/>
    <w:pPr>
      <w:widowControl w:val="0"/>
      <w:autoSpaceDE w:val="0"/>
      <w:autoSpaceDN w:val="0"/>
      <w:adjustRightInd w:val="0"/>
      <w:spacing w:line="230" w:lineRule="exact"/>
    </w:pPr>
  </w:style>
  <w:style w:type="character" w:customStyle="1" w:styleId="FontStyle192">
    <w:name w:val="Font Style192"/>
    <w:rsid w:val="00913A50"/>
    <w:rPr>
      <w:rFonts w:ascii="Times New Roman" w:hAnsi="Times New Roman"/>
      <w:sz w:val="16"/>
    </w:rPr>
  </w:style>
  <w:style w:type="paragraph" w:customStyle="1" w:styleId="Style68">
    <w:name w:val="Style68"/>
    <w:basedOn w:val="af2"/>
    <w:rsid w:val="00913A50"/>
    <w:pPr>
      <w:widowControl w:val="0"/>
      <w:autoSpaceDE w:val="0"/>
      <w:autoSpaceDN w:val="0"/>
      <w:adjustRightInd w:val="0"/>
      <w:spacing w:line="413" w:lineRule="exact"/>
      <w:ind w:hanging="523"/>
    </w:pPr>
  </w:style>
  <w:style w:type="paragraph" w:customStyle="1" w:styleId="Style39">
    <w:name w:val="Style39"/>
    <w:basedOn w:val="af2"/>
    <w:rsid w:val="00913A50"/>
    <w:pPr>
      <w:widowControl w:val="0"/>
      <w:autoSpaceDE w:val="0"/>
      <w:autoSpaceDN w:val="0"/>
      <w:adjustRightInd w:val="0"/>
      <w:jc w:val="both"/>
    </w:pPr>
  </w:style>
  <w:style w:type="paragraph" w:customStyle="1" w:styleId="Style42">
    <w:name w:val="Style42"/>
    <w:basedOn w:val="af2"/>
    <w:rsid w:val="00913A50"/>
    <w:pPr>
      <w:widowControl w:val="0"/>
      <w:autoSpaceDE w:val="0"/>
      <w:autoSpaceDN w:val="0"/>
      <w:adjustRightInd w:val="0"/>
    </w:pPr>
  </w:style>
  <w:style w:type="paragraph" w:customStyle="1" w:styleId="Style6">
    <w:name w:val="Style6"/>
    <w:basedOn w:val="af2"/>
    <w:uiPriority w:val="99"/>
    <w:rsid w:val="00913A50"/>
    <w:pPr>
      <w:widowControl w:val="0"/>
      <w:autoSpaceDE w:val="0"/>
      <w:autoSpaceDN w:val="0"/>
      <w:adjustRightInd w:val="0"/>
      <w:spacing w:line="235" w:lineRule="exact"/>
      <w:jc w:val="both"/>
    </w:pPr>
  </w:style>
  <w:style w:type="paragraph" w:customStyle="1" w:styleId="Style29">
    <w:name w:val="Style29"/>
    <w:basedOn w:val="af2"/>
    <w:rsid w:val="00913A50"/>
    <w:pPr>
      <w:widowControl w:val="0"/>
      <w:autoSpaceDE w:val="0"/>
      <w:autoSpaceDN w:val="0"/>
      <w:adjustRightInd w:val="0"/>
      <w:jc w:val="right"/>
    </w:pPr>
  </w:style>
  <w:style w:type="character" w:customStyle="1" w:styleId="FontStyle205">
    <w:name w:val="Font Style205"/>
    <w:rsid w:val="00913A50"/>
    <w:rPr>
      <w:rFonts w:ascii="Times New Roman" w:hAnsi="Times New Roman"/>
      <w:b/>
      <w:sz w:val="16"/>
    </w:rPr>
  </w:style>
  <w:style w:type="paragraph" w:customStyle="1" w:styleId="215">
    <w:name w:val="Основной текст 21"/>
    <w:basedOn w:val="af2"/>
    <w:uiPriority w:val="99"/>
    <w:rsid w:val="00913A50"/>
    <w:pPr>
      <w:overflowPunct w:val="0"/>
      <w:autoSpaceDE w:val="0"/>
      <w:autoSpaceDN w:val="0"/>
      <w:adjustRightInd w:val="0"/>
      <w:spacing w:line="360" w:lineRule="auto"/>
      <w:jc w:val="both"/>
      <w:textAlignment w:val="baseline"/>
    </w:pPr>
    <w:rPr>
      <w:szCs w:val="20"/>
    </w:rPr>
  </w:style>
  <w:style w:type="character" w:customStyle="1" w:styleId="s0">
    <w:name w:val="s0"/>
    <w:rsid w:val="00913A50"/>
    <w:rPr>
      <w:rFonts w:ascii="Times New Roman" w:hAnsi="Times New Roman"/>
      <w:color w:val="000000"/>
      <w:sz w:val="24"/>
      <w:u w:val="none"/>
      <w:effect w:val="none"/>
    </w:rPr>
  </w:style>
  <w:style w:type="paragraph" w:customStyle="1" w:styleId="CharCharCharCharChar2">
    <w:name w:val="Char Char Char Char Char2"/>
    <w:basedOn w:val="af2"/>
    <w:autoRedefine/>
    <w:uiPriority w:val="99"/>
    <w:rsid w:val="00913A50"/>
    <w:pPr>
      <w:spacing w:after="160" w:line="240" w:lineRule="exact"/>
    </w:pPr>
    <w:rPr>
      <w:rFonts w:eastAsia="SimSun"/>
      <w:b/>
      <w:sz w:val="28"/>
      <w:lang w:val="en-US" w:eastAsia="en-US"/>
    </w:rPr>
  </w:style>
  <w:style w:type="paragraph" w:customStyle="1" w:styleId="CharChar">
    <w:name w:val="Знак Знак Char Char"/>
    <w:basedOn w:val="af2"/>
    <w:rsid w:val="00913A50"/>
    <w:pPr>
      <w:spacing w:after="160" w:line="240" w:lineRule="exact"/>
    </w:pPr>
    <w:rPr>
      <w:rFonts w:ascii="Arial" w:hAnsi="Arial" w:cs="Arial"/>
      <w:sz w:val="22"/>
      <w:lang w:val="en-US" w:eastAsia="de-DE"/>
    </w:rPr>
  </w:style>
  <w:style w:type="character" w:customStyle="1" w:styleId="190">
    <w:name w:val="Знак Знак19"/>
    <w:locked/>
    <w:rsid w:val="00913A50"/>
    <w:rPr>
      <w:rFonts w:ascii="Arial" w:hAnsi="Arial"/>
      <w:b/>
      <w:kern w:val="32"/>
      <w:sz w:val="32"/>
      <w:lang w:val="ru-RU" w:eastAsia="ru-RU"/>
    </w:rPr>
  </w:style>
  <w:style w:type="character" w:customStyle="1" w:styleId="180">
    <w:name w:val="Знак Знак18"/>
    <w:locked/>
    <w:rsid w:val="00913A50"/>
    <w:rPr>
      <w:rFonts w:ascii="Arial" w:hAnsi="Arial"/>
      <w:b/>
      <w:i/>
      <w:sz w:val="28"/>
      <w:lang w:val="ru-RU" w:eastAsia="ru-RU"/>
    </w:rPr>
  </w:style>
  <w:style w:type="character" w:customStyle="1" w:styleId="170">
    <w:name w:val="Знак Знак17"/>
    <w:locked/>
    <w:rsid w:val="00913A50"/>
    <w:rPr>
      <w:rFonts w:ascii="Arial" w:hAnsi="Arial"/>
      <w:b/>
      <w:sz w:val="26"/>
      <w:lang w:val="ru-RU" w:eastAsia="ru-RU"/>
    </w:rPr>
  </w:style>
  <w:style w:type="character" w:customStyle="1" w:styleId="160">
    <w:name w:val="Знак Знак16"/>
    <w:locked/>
    <w:rsid w:val="00913A50"/>
    <w:rPr>
      <w:b/>
      <w:sz w:val="24"/>
      <w:lang w:val="ru-RU" w:eastAsia="en-US"/>
    </w:rPr>
  </w:style>
  <w:style w:type="character" w:customStyle="1" w:styleId="150">
    <w:name w:val="Знак Знак15"/>
    <w:locked/>
    <w:rsid w:val="00913A50"/>
    <w:rPr>
      <w:rFonts w:ascii="Times New Roman KK EK" w:hAnsi="Times New Roman KK EK"/>
      <w:b/>
      <w:i/>
      <w:sz w:val="26"/>
      <w:lang w:val="ru-RU" w:eastAsia="ru-RU"/>
    </w:rPr>
  </w:style>
  <w:style w:type="character" w:customStyle="1" w:styleId="141">
    <w:name w:val="Знак Знак14"/>
    <w:locked/>
    <w:rsid w:val="00913A50"/>
    <w:rPr>
      <w:b/>
      <w:sz w:val="22"/>
      <w:lang w:val="ru-RU" w:eastAsia="ru-RU"/>
    </w:rPr>
  </w:style>
  <w:style w:type="character" w:customStyle="1" w:styleId="133">
    <w:name w:val="Знак Знак13"/>
    <w:locked/>
    <w:rsid w:val="00913A50"/>
    <w:rPr>
      <w:sz w:val="24"/>
      <w:lang w:val="ru-RU" w:eastAsia="ru-RU"/>
    </w:rPr>
  </w:style>
  <w:style w:type="character" w:customStyle="1" w:styleId="122">
    <w:name w:val="Знак Знак12"/>
    <w:aliases w:val="Знак1 Знак2,Знак Знак1 Знак6,Знак Знак Знак4,Список1 Знак3,Список1 Знак Знак1"/>
    <w:locked/>
    <w:rsid w:val="00913A50"/>
    <w:rPr>
      <w:i/>
      <w:sz w:val="24"/>
      <w:lang w:val="en-US" w:eastAsia="en-US"/>
    </w:rPr>
  </w:style>
  <w:style w:type="character" w:customStyle="1" w:styleId="117">
    <w:name w:val="Знак Знак11"/>
    <w:uiPriority w:val="99"/>
    <w:locked/>
    <w:rsid w:val="00913A50"/>
    <w:rPr>
      <w:rFonts w:ascii="Arial" w:hAnsi="Arial"/>
      <w:b/>
      <w:color w:val="000000"/>
      <w:lang w:val="ru-RU" w:eastAsia="ru-RU"/>
    </w:rPr>
  </w:style>
  <w:style w:type="character" w:customStyle="1" w:styleId="63">
    <w:name w:val="Знак Знак6"/>
    <w:aliases w:val="Основной текст с отступом Знак Знак5,Знак Знак1 Знак5,Знак Знак Знак3,Список1 Знак1,Список1 Знак Знак Знак,Знак Знак Знак Знак5"/>
    <w:locked/>
    <w:rsid w:val="00913A50"/>
    <w:rPr>
      <w:rFonts w:ascii="Times New Roman KK EK" w:hAnsi="Times New Roman KK EK"/>
      <w:sz w:val="28"/>
      <w:lang w:val="ru-RU" w:eastAsia="ru-RU"/>
    </w:rPr>
  </w:style>
  <w:style w:type="character" w:customStyle="1" w:styleId="73">
    <w:name w:val="Знак Знак7"/>
    <w:aliases w:val="Знак Знак Знак Знак6,Знак1 Знак3,Знак Знак1 Знак7,Знак Знак Знак5"/>
    <w:locked/>
    <w:rsid w:val="00913A50"/>
    <w:rPr>
      <w:rFonts w:ascii="Times New Roman KK EK" w:hAnsi="Times New Roman KK EK"/>
      <w:sz w:val="28"/>
      <w:lang w:val="ru-RU" w:eastAsia="ru-RU"/>
    </w:rPr>
  </w:style>
  <w:style w:type="character" w:customStyle="1" w:styleId="2fb">
    <w:name w:val="Знак Знак2"/>
    <w:aliases w:val="Знак Знак1 Знак1,Знак Знак Знак Знак1,Знак11 Знак"/>
    <w:locked/>
    <w:rsid w:val="00913A50"/>
    <w:rPr>
      <w:b/>
      <w:sz w:val="22"/>
      <w:lang w:val="ru-RU" w:eastAsia="ru-RU"/>
    </w:rPr>
  </w:style>
  <w:style w:type="character" w:customStyle="1" w:styleId="56">
    <w:name w:val="Знак Знак5"/>
    <w:aliases w:val="Основной текст с отступом Знак Знак4,Знак Знак1 Знак4,Знак Знак Знак Знак4"/>
    <w:uiPriority w:val="99"/>
    <w:locked/>
    <w:rsid w:val="00913A50"/>
    <w:rPr>
      <w:rFonts w:ascii="Times New Roman KK EK" w:hAnsi="Times New Roman KK EK"/>
      <w:sz w:val="28"/>
      <w:lang w:val="ru-RU" w:eastAsia="ru-RU"/>
    </w:rPr>
  </w:style>
  <w:style w:type="character" w:customStyle="1" w:styleId="910">
    <w:name w:val="Знак Знак91"/>
    <w:locked/>
    <w:rsid w:val="00913A50"/>
    <w:rPr>
      <w:sz w:val="24"/>
      <w:lang w:val="ru-RU" w:eastAsia="ru-RU"/>
    </w:rPr>
  </w:style>
  <w:style w:type="character" w:customStyle="1" w:styleId="1100">
    <w:name w:val="Знак Знак110"/>
    <w:uiPriority w:val="99"/>
    <w:locked/>
    <w:rsid w:val="00913A50"/>
    <w:rPr>
      <w:b/>
      <w:sz w:val="24"/>
      <w:u w:val="single"/>
      <w:lang w:val="ru-RU" w:eastAsia="en-US"/>
    </w:rPr>
  </w:style>
  <w:style w:type="character" w:customStyle="1" w:styleId="101">
    <w:name w:val="Знак Знак10"/>
    <w:locked/>
    <w:rsid w:val="00913A50"/>
    <w:rPr>
      <w:b/>
      <w:sz w:val="24"/>
      <w:lang w:val="ru-RU" w:eastAsia="ru-RU"/>
    </w:rPr>
  </w:style>
  <w:style w:type="character" w:customStyle="1" w:styleId="83">
    <w:name w:val="Знак Знак8"/>
    <w:locked/>
    <w:rsid w:val="00913A50"/>
    <w:rPr>
      <w:rFonts w:ascii="Times New Roman KK EK" w:hAnsi="Times New Roman KK EK"/>
      <w:sz w:val="16"/>
      <w:lang w:val="ru-RU" w:eastAsia="ru-RU"/>
    </w:rPr>
  </w:style>
  <w:style w:type="character" w:customStyle="1" w:styleId="42">
    <w:name w:val="Знак Знак4"/>
    <w:aliases w:val="Основной текст с отступом Знак Знак3,Знак Знак1 Знак3,Знак Знак Знак Знак3"/>
    <w:uiPriority w:val="99"/>
    <w:locked/>
    <w:rsid w:val="00913A50"/>
    <w:rPr>
      <w:sz w:val="24"/>
      <w:lang w:val="ru-RU" w:eastAsia="en-US"/>
    </w:rPr>
  </w:style>
  <w:style w:type="character" w:customStyle="1" w:styleId="314">
    <w:name w:val="Знак Знак31"/>
    <w:uiPriority w:val="99"/>
    <w:locked/>
    <w:rsid w:val="00913A50"/>
    <w:rPr>
      <w:sz w:val="24"/>
      <w:lang w:val="ru-RU" w:eastAsia="en-US"/>
    </w:rPr>
  </w:style>
  <w:style w:type="character" w:customStyle="1" w:styleId="affffffb">
    <w:name w:val="Знак Знак"/>
    <w:aliases w:val="Chapter Title Знак,OG Heading 2 Знак,Заголовок 2 Знак Знак Знак Знак, Знак Знак2,Заголовок 2 Знак Знак Знак1,Основной текст с отступом1 Знак Знак Знак1"/>
    <w:locked/>
    <w:rsid w:val="00913A50"/>
    <w:rPr>
      <w:rFonts w:ascii="Tahoma" w:hAnsi="Tahoma"/>
      <w:sz w:val="16"/>
      <w:lang w:val="ru-RU" w:eastAsia="ru-RU"/>
    </w:rPr>
  </w:style>
  <w:style w:type="paragraph" w:customStyle="1" w:styleId="217">
    <w:name w:val="Обычный21"/>
    <w:uiPriority w:val="99"/>
    <w:rsid w:val="00913A50"/>
    <w:pPr>
      <w:widowControl w:val="0"/>
      <w:spacing w:line="300" w:lineRule="auto"/>
      <w:ind w:firstLine="720"/>
      <w:jc w:val="both"/>
    </w:pPr>
    <w:rPr>
      <w:sz w:val="22"/>
    </w:rPr>
  </w:style>
  <w:style w:type="paragraph" w:customStyle="1" w:styleId="2111">
    <w:name w:val="Основной текст 211"/>
    <w:basedOn w:val="af2"/>
    <w:rsid w:val="00913A50"/>
    <w:pPr>
      <w:overflowPunct w:val="0"/>
      <w:autoSpaceDE w:val="0"/>
      <w:autoSpaceDN w:val="0"/>
      <w:adjustRightInd w:val="0"/>
      <w:spacing w:line="360" w:lineRule="auto"/>
      <w:jc w:val="both"/>
      <w:textAlignment w:val="baseline"/>
    </w:pPr>
    <w:rPr>
      <w:szCs w:val="20"/>
    </w:rPr>
  </w:style>
  <w:style w:type="paragraph" w:customStyle="1" w:styleId="CharCharCharCharChar1">
    <w:name w:val="Char Char Char Char Char1"/>
    <w:basedOn w:val="af2"/>
    <w:autoRedefine/>
    <w:rsid w:val="00913A50"/>
    <w:pPr>
      <w:spacing w:after="160" w:line="240" w:lineRule="exact"/>
    </w:pPr>
    <w:rPr>
      <w:rFonts w:eastAsia="SimSun"/>
      <w:b/>
      <w:sz w:val="28"/>
      <w:lang w:val="en-US" w:eastAsia="en-US"/>
    </w:rPr>
  </w:style>
  <w:style w:type="paragraph" w:customStyle="1" w:styleId="affffffc">
    <w:name w:val="Стиль"/>
    <w:rsid w:val="00913A50"/>
  </w:style>
  <w:style w:type="paragraph" w:customStyle="1" w:styleId="CharCharCharCharCharCharCharCharCharCharCharChar">
    <w:name w:val="Char Char Char Char Char Char Char Char Char Char Char Char"/>
    <w:basedOn w:val="af2"/>
    <w:rsid w:val="00913A50"/>
    <w:rPr>
      <w:rFonts w:ascii="SimSun" w:eastAsia="SimSun" w:hAnsi="SimSun" w:cs="SimSun"/>
      <w:lang w:val="en-US" w:eastAsia="zh-CN"/>
    </w:rPr>
  </w:style>
  <w:style w:type="paragraph" w:customStyle="1" w:styleId="Normal1">
    <w:name w:val="Normal1"/>
    <w:uiPriority w:val="99"/>
    <w:rsid w:val="00913A50"/>
    <w:pPr>
      <w:widowControl w:val="0"/>
      <w:spacing w:line="300" w:lineRule="auto"/>
      <w:ind w:firstLine="720"/>
      <w:jc w:val="both"/>
    </w:pPr>
    <w:rPr>
      <w:sz w:val="22"/>
    </w:rPr>
  </w:style>
  <w:style w:type="paragraph" w:customStyle="1" w:styleId="BodyText21">
    <w:name w:val="Body Text 21"/>
    <w:basedOn w:val="af2"/>
    <w:uiPriority w:val="99"/>
    <w:rsid w:val="00913A50"/>
    <w:pPr>
      <w:overflowPunct w:val="0"/>
      <w:autoSpaceDE w:val="0"/>
      <w:autoSpaceDN w:val="0"/>
      <w:adjustRightInd w:val="0"/>
      <w:spacing w:line="360" w:lineRule="auto"/>
      <w:jc w:val="both"/>
      <w:textAlignment w:val="baseline"/>
    </w:pPr>
    <w:rPr>
      <w:szCs w:val="20"/>
    </w:rPr>
  </w:style>
  <w:style w:type="paragraph" w:customStyle="1" w:styleId="Marker">
    <w:name w:val="Marker"/>
    <w:basedOn w:val="af2"/>
    <w:uiPriority w:val="99"/>
    <w:rsid w:val="00913A50"/>
    <w:pPr>
      <w:tabs>
        <w:tab w:val="num" w:pos="1429"/>
      </w:tabs>
      <w:ind w:left="1429" w:hanging="360"/>
    </w:pPr>
  </w:style>
  <w:style w:type="paragraph" w:customStyle="1" w:styleId="affffffd">
    <w:name w:val="Мой текст"/>
    <w:link w:val="1ff4"/>
    <w:qFormat/>
    <w:rsid w:val="00913A50"/>
    <w:pPr>
      <w:spacing w:before="120"/>
      <w:jc w:val="both"/>
    </w:pPr>
    <w:rPr>
      <w:color w:val="000000"/>
      <w:sz w:val="22"/>
      <w:szCs w:val="22"/>
    </w:rPr>
  </w:style>
  <w:style w:type="character" w:customStyle="1" w:styleId="1ff4">
    <w:name w:val="Мой текст Знак1"/>
    <w:link w:val="affffffd"/>
    <w:locked/>
    <w:rsid w:val="00913A50"/>
    <w:rPr>
      <w:color w:val="000000"/>
      <w:sz w:val="22"/>
      <w:lang w:val="ru-RU" w:eastAsia="ru-RU"/>
    </w:rPr>
  </w:style>
  <w:style w:type="paragraph" w:customStyle="1" w:styleId="CharCharCharCharCharCharCharCharCharCharCharChar1">
    <w:name w:val="Char Char Char Char Char Char Char Char Char Char Char Char1"/>
    <w:basedOn w:val="af2"/>
    <w:rsid w:val="00913A50"/>
    <w:rPr>
      <w:rFonts w:ascii="SimSun" w:eastAsia="SimSun" w:hAnsi="SimSun" w:cs="SimSun"/>
      <w:lang w:val="en-US" w:eastAsia="zh-CN"/>
    </w:rPr>
  </w:style>
  <w:style w:type="character" w:customStyle="1" w:styleId="315">
    <w:name w:val="Заголовок 3 Знак1 Знак"/>
    <w:aliases w:val="Заголовок 3 Знак Знак Знак,Заголовок 3 Знак Знак1,Заголовок 3 Знак1 Знак1 Знак,Заголовок 3 Знак Знак Знак1 Знак,Заголовок 3 Знак1 Знак Знак Знак,Заголовок 3 Знак Знак1 Знак Знак,Заголовок 3 Знак Знак2 Знак Знак,Заголовок 31 Знак"/>
    <w:uiPriority w:val="99"/>
    <w:rsid w:val="00913A50"/>
    <w:rPr>
      <w:rFonts w:ascii="Arial" w:hAnsi="Arial"/>
      <w:b/>
      <w:sz w:val="26"/>
      <w:lang w:val="ru-RU" w:eastAsia="ru-RU"/>
    </w:rPr>
  </w:style>
  <w:style w:type="character" w:customStyle="1" w:styleId="64">
    <w:name w:val="название таблицы Знак6"/>
    <w:aliases w:val="Название объекта Знак1 Знак7,Название объекта Знак1 Знак2 Знак Знак6,Название объекта Знак2 Знак Знак1 Знак Знак6,Название объекта Знак1 Знак1 Знак Знак1 Знак Знак6,Название объекта Знак2 Знак Знак Знак Знак Знак Знак6"/>
    <w:rsid w:val="00913A50"/>
    <w:rPr>
      <w:b/>
      <w:lang w:val="ru-RU" w:eastAsia="ru-RU"/>
    </w:rPr>
  </w:style>
  <w:style w:type="paragraph" w:customStyle="1" w:styleId="2fc">
    <w:name w:val="Мой список2"/>
    <w:link w:val="2Char"/>
    <w:uiPriority w:val="99"/>
    <w:qFormat/>
    <w:rsid w:val="00913A50"/>
    <w:pPr>
      <w:widowControl w:val="0"/>
      <w:shd w:val="clear" w:color="auto" w:fill="FFFFFF"/>
      <w:tabs>
        <w:tab w:val="num" w:pos="1191"/>
      </w:tabs>
      <w:autoSpaceDE w:val="0"/>
      <w:autoSpaceDN w:val="0"/>
      <w:adjustRightInd w:val="0"/>
      <w:spacing w:before="120"/>
      <w:ind w:left="1191" w:hanging="454"/>
      <w:jc w:val="both"/>
    </w:pPr>
    <w:rPr>
      <w:color w:val="000000"/>
      <w:sz w:val="22"/>
      <w:szCs w:val="22"/>
    </w:rPr>
  </w:style>
  <w:style w:type="paragraph" w:customStyle="1" w:styleId="affffffe">
    <w:name w:val="Название проекта"/>
    <w:basedOn w:val="af2"/>
    <w:autoRedefine/>
    <w:uiPriority w:val="99"/>
    <w:rsid w:val="00913A50"/>
    <w:pPr>
      <w:keepNext/>
      <w:spacing w:before="120" w:line="276" w:lineRule="auto"/>
      <w:jc w:val="center"/>
    </w:pPr>
    <w:rPr>
      <w:rFonts w:ascii="Cambria" w:hAnsi="Cambria" w:cs="Arial"/>
      <w:b/>
      <w:caps/>
      <w:lang w:val="en-US" w:eastAsia="en-US"/>
    </w:rPr>
  </w:style>
  <w:style w:type="character" w:customStyle="1" w:styleId="1f2">
    <w:name w:val="Стиль1 Знак"/>
    <w:link w:val="1f1"/>
    <w:locked/>
    <w:rsid w:val="00913A50"/>
    <w:rPr>
      <w:rFonts w:ascii="Arial" w:hAnsi="Arial"/>
      <w:sz w:val="22"/>
    </w:rPr>
  </w:style>
  <w:style w:type="character" w:customStyle="1" w:styleId="2f2">
    <w:name w:val="Стиль2 Знак"/>
    <w:link w:val="2f1"/>
    <w:locked/>
    <w:rsid w:val="00913A50"/>
    <w:rPr>
      <w:rFonts w:eastAsia="Times New Roman"/>
      <w:sz w:val="24"/>
    </w:rPr>
  </w:style>
  <w:style w:type="paragraph" w:customStyle="1" w:styleId="aa">
    <w:name w:val="марк"/>
    <w:basedOn w:val="af2"/>
    <w:link w:val="CharChar0"/>
    <w:autoRedefine/>
    <w:rsid w:val="00BC062C"/>
    <w:pPr>
      <w:numPr>
        <w:numId w:val="58"/>
      </w:numPr>
      <w:tabs>
        <w:tab w:val="left" w:pos="709"/>
        <w:tab w:val="right" w:pos="7500"/>
        <w:tab w:val="right" w:pos="7560"/>
      </w:tabs>
      <w:autoSpaceDE w:val="0"/>
      <w:autoSpaceDN w:val="0"/>
      <w:adjustRightInd w:val="0"/>
      <w:spacing w:line="360" w:lineRule="auto"/>
      <w:ind w:right="10"/>
      <w:jc w:val="both"/>
    </w:pPr>
  </w:style>
  <w:style w:type="character" w:customStyle="1" w:styleId="CharChar0">
    <w:name w:val="марк Char Char"/>
    <w:link w:val="aa"/>
    <w:locked/>
    <w:rsid w:val="00BC062C"/>
    <w:rPr>
      <w:sz w:val="24"/>
      <w:szCs w:val="24"/>
    </w:rPr>
  </w:style>
  <w:style w:type="character" w:customStyle="1" w:styleId="apple-converted-space">
    <w:name w:val="apple-converted-space"/>
    <w:uiPriority w:val="99"/>
    <w:rsid w:val="00FE1EA2"/>
  </w:style>
  <w:style w:type="paragraph" w:customStyle="1" w:styleId="Style34">
    <w:name w:val="Style34"/>
    <w:basedOn w:val="af2"/>
    <w:rsid w:val="00D32942"/>
    <w:pPr>
      <w:widowControl w:val="0"/>
      <w:autoSpaceDE w:val="0"/>
      <w:autoSpaceDN w:val="0"/>
      <w:adjustRightInd w:val="0"/>
      <w:spacing w:line="253" w:lineRule="exact"/>
      <w:jc w:val="both"/>
    </w:pPr>
    <w:rPr>
      <w:rFonts w:ascii="Arial" w:hAnsi="Arial" w:cs="Arial"/>
    </w:rPr>
  </w:style>
  <w:style w:type="paragraph" w:customStyle="1" w:styleId="Style47">
    <w:name w:val="Style47"/>
    <w:basedOn w:val="af2"/>
    <w:uiPriority w:val="99"/>
    <w:rsid w:val="00D32942"/>
    <w:pPr>
      <w:widowControl w:val="0"/>
      <w:autoSpaceDE w:val="0"/>
      <w:autoSpaceDN w:val="0"/>
      <w:adjustRightInd w:val="0"/>
    </w:pPr>
    <w:rPr>
      <w:rFonts w:ascii="Arial" w:hAnsi="Arial" w:cs="Arial"/>
    </w:rPr>
  </w:style>
  <w:style w:type="paragraph" w:customStyle="1" w:styleId="Style67">
    <w:name w:val="Style67"/>
    <w:basedOn w:val="af2"/>
    <w:uiPriority w:val="99"/>
    <w:rsid w:val="00D32942"/>
    <w:pPr>
      <w:widowControl w:val="0"/>
      <w:autoSpaceDE w:val="0"/>
      <w:autoSpaceDN w:val="0"/>
      <w:adjustRightInd w:val="0"/>
      <w:spacing w:line="254" w:lineRule="exact"/>
      <w:ind w:hanging="360"/>
      <w:jc w:val="both"/>
    </w:pPr>
    <w:rPr>
      <w:rFonts w:ascii="Arial" w:hAnsi="Arial" w:cs="Arial"/>
    </w:rPr>
  </w:style>
  <w:style w:type="character" w:customStyle="1" w:styleId="FontStyle586">
    <w:name w:val="Font Style586"/>
    <w:uiPriority w:val="99"/>
    <w:rsid w:val="00D32942"/>
    <w:rPr>
      <w:rFonts w:ascii="Arial" w:hAnsi="Arial"/>
      <w:sz w:val="18"/>
    </w:rPr>
  </w:style>
  <w:style w:type="paragraph" w:customStyle="1" w:styleId="Style36">
    <w:name w:val="Style36"/>
    <w:basedOn w:val="af2"/>
    <w:rsid w:val="00D32942"/>
    <w:pPr>
      <w:widowControl w:val="0"/>
      <w:autoSpaceDE w:val="0"/>
      <w:autoSpaceDN w:val="0"/>
      <w:adjustRightInd w:val="0"/>
      <w:spacing w:line="252" w:lineRule="exact"/>
    </w:pPr>
    <w:rPr>
      <w:rFonts w:ascii="Arial" w:hAnsi="Arial" w:cs="Arial"/>
    </w:rPr>
  </w:style>
  <w:style w:type="paragraph" w:customStyle="1" w:styleId="Style60">
    <w:name w:val="Style60"/>
    <w:basedOn w:val="af2"/>
    <w:uiPriority w:val="99"/>
    <w:rsid w:val="00D32942"/>
    <w:pPr>
      <w:widowControl w:val="0"/>
      <w:autoSpaceDE w:val="0"/>
      <w:autoSpaceDN w:val="0"/>
      <w:adjustRightInd w:val="0"/>
      <w:spacing w:line="254" w:lineRule="exact"/>
      <w:ind w:firstLine="716"/>
    </w:pPr>
    <w:rPr>
      <w:rFonts w:ascii="Arial" w:hAnsi="Arial" w:cs="Arial"/>
    </w:rPr>
  </w:style>
  <w:style w:type="paragraph" w:customStyle="1" w:styleId="Style78">
    <w:name w:val="Style78"/>
    <w:basedOn w:val="af2"/>
    <w:uiPriority w:val="99"/>
    <w:rsid w:val="00D32942"/>
    <w:pPr>
      <w:widowControl w:val="0"/>
      <w:autoSpaceDE w:val="0"/>
      <w:autoSpaceDN w:val="0"/>
      <w:adjustRightInd w:val="0"/>
      <w:spacing w:line="254" w:lineRule="exact"/>
      <w:ind w:hanging="1661"/>
    </w:pPr>
    <w:rPr>
      <w:rFonts w:ascii="Arial" w:hAnsi="Arial" w:cs="Arial"/>
    </w:rPr>
  </w:style>
  <w:style w:type="paragraph" w:customStyle="1" w:styleId="Style87">
    <w:name w:val="Style87"/>
    <w:basedOn w:val="af2"/>
    <w:uiPriority w:val="99"/>
    <w:rsid w:val="00D32942"/>
    <w:pPr>
      <w:widowControl w:val="0"/>
      <w:autoSpaceDE w:val="0"/>
      <w:autoSpaceDN w:val="0"/>
      <w:adjustRightInd w:val="0"/>
      <w:spacing w:line="624" w:lineRule="exact"/>
    </w:pPr>
    <w:rPr>
      <w:rFonts w:ascii="Arial" w:hAnsi="Arial" w:cs="Arial"/>
    </w:rPr>
  </w:style>
  <w:style w:type="paragraph" w:customStyle="1" w:styleId="Style88">
    <w:name w:val="Style88"/>
    <w:basedOn w:val="af2"/>
    <w:uiPriority w:val="99"/>
    <w:rsid w:val="00D32942"/>
    <w:pPr>
      <w:widowControl w:val="0"/>
      <w:autoSpaceDE w:val="0"/>
      <w:autoSpaceDN w:val="0"/>
      <w:adjustRightInd w:val="0"/>
      <w:spacing w:line="254" w:lineRule="exact"/>
      <w:ind w:firstLine="1435"/>
    </w:pPr>
    <w:rPr>
      <w:rFonts w:ascii="Arial" w:hAnsi="Arial" w:cs="Arial"/>
    </w:rPr>
  </w:style>
  <w:style w:type="paragraph" w:customStyle="1" w:styleId="Style89">
    <w:name w:val="Style89"/>
    <w:basedOn w:val="af2"/>
    <w:uiPriority w:val="99"/>
    <w:rsid w:val="00D32942"/>
    <w:pPr>
      <w:widowControl w:val="0"/>
      <w:autoSpaceDE w:val="0"/>
      <w:autoSpaceDN w:val="0"/>
      <w:adjustRightInd w:val="0"/>
      <w:spacing w:line="250" w:lineRule="exact"/>
      <w:ind w:firstLine="1517"/>
    </w:pPr>
    <w:rPr>
      <w:rFonts w:ascii="Arial" w:hAnsi="Arial" w:cs="Arial"/>
    </w:rPr>
  </w:style>
  <w:style w:type="character" w:customStyle="1" w:styleId="FontStyle583">
    <w:name w:val="Font Style583"/>
    <w:uiPriority w:val="99"/>
    <w:rsid w:val="00D32942"/>
    <w:rPr>
      <w:rFonts w:ascii="Arial" w:hAnsi="Arial"/>
      <w:b/>
      <w:sz w:val="18"/>
    </w:rPr>
  </w:style>
  <w:style w:type="character" w:customStyle="1" w:styleId="FontStyle584">
    <w:name w:val="Font Style584"/>
    <w:uiPriority w:val="99"/>
    <w:rsid w:val="00D32942"/>
    <w:rPr>
      <w:rFonts w:ascii="Arial" w:hAnsi="Arial"/>
      <w:b/>
      <w:smallCaps/>
      <w:sz w:val="18"/>
    </w:rPr>
  </w:style>
  <w:style w:type="character" w:customStyle="1" w:styleId="FontStyle611">
    <w:name w:val="Font Style611"/>
    <w:uiPriority w:val="99"/>
    <w:rsid w:val="00D32942"/>
    <w:rPr>
      <w:rFonts w:ascii="Arial" w:hAnsi="Arial"/>
      <w:b/>
      <w:sz w:val="18"/>
    </w:rPr>
  </w:style>
  <w:style w:type="paragraph" w:customStyle="1" w:styleId="Style15">
    <w:name w:val="Style15"/>
    <w:basedOn w:val="af2"/>
    <w:rsid w:val="008C10F2"/>
    <w:pPr>
      <w:widowControl w:val="0"/>
      <w:autoSpaceDE w:val="0"/>
      <w:autoSpaceDN w:val="0"/>
      <w:adjustRightInd w:val="0"/>
      <w:spacing w:line="275" w:lineRule="exact"/>
      <w:ind w:firstLine="725"/>
    </w:pPr>
    <w:rPr>
      <w:rFonts w:ascii="Arial" w:hAnsi="Arial" w:cs="Arial"/>
    </w:rPr>
  </w:style>
  <w:style w:type="paragraph" w:customStyle="1" w:styleId="Style8">
    <w:name w:val="Style8"/>
    <w:basedOn w:val="af2"/>
    <w:rsid w:val="00EF7A31"/>
    <w:pPr>
      <w:widowControl w:val="0"/>
      <w:autoSpaceDE w:val="0"/>
      <w:autoSpaceDN w:val="0"/>
      <w:adjustRightInd w:val="0"/>
      <w:jc w:val="both"/>
    </w:pPr>
    <w:rPr>
      <w:rFonts w:ascii="Arial" w:hAnsi="Arial" w:cs="Arial"/>
    </w:rPr>
  </w:style>
  <w:style w:type="paragraph" w:customStyle="1" w:styleId="Style25">
    <w:name w:val="Style25"/>
    <w:basedOn w:val="af2"/>
    <w:rsid w:val="00EF7A31"/>
    <w:pPr>
      <w:widowControl w:val="0"/>
      <w:autoSpaceDE w:val="0"/>
      <w:autoSpaceDN w:val="0"/>
      <w:adjustRightInd w:val="0"/>
      <w:spacing w:line="274" w:lineRule="exact"/>
      <w:ind w:firstLine="288"/>
      <w:jc w:val="both"/>
    </w:pPr>
    <w:rPr>
      <w:rFonts w:ascii="Arial" w:hAnsi="Arial" w:cs="Arial"/>
    </w:rPr>
  </w:style>
  <w:style w:type="paragraph" w:customStyle="1" w:styleId="Style26">
    <w:name w:val="Style26"/>
    <w:basedOn w:val="af2"/>
    <w:rsid w:val="00EF7A31"/>
    <w:pPr>
      <w:widowControl w:val="0"/>
      <w:autoSpaceDE w:val="0"/>
      <w:autoSpaceDN w:val="0"/>
      <w:adjustRightInd w:val="0"/>
      <w:spacing w:line="274" w:lineRule="exact"/>
      <w:ind w:hanging="331"/>
    </w:pPr>
    <w:rPr>
      <w:rFonts w:ascii="Arial" w:hAnsi="Arial" w:cs="Arial"/>
    </w:rPr>
  </w:style>
  <w:style w:type="character" w:customStyle="1" w:styleId="FontStyle49">
    <w:name w:val="Font Style49"/>
    <w:rsid w:val="00EF7A31"/>
    <w:rPr>
      <w:rFonts w:ascii="Arial" w:hAnsi="Arial"/>
      <w:b/>
      <w:sz w:val="22"/>
    </w:rPr>
  </w:style>
  <w:style w:type="paragraph" w:customStyle="1" w:styleId="Style22">
    <w:name w:val="Style22"/>
    <w:basedOn w:val="af2"/>
    <w:uiPriority w:val="99"/>
    <w:rsid w:val="00EF7A31"/>
    <w:pPr>
      <w:widowControl w:val="0"/>
      <w:autoSpaceDE w:val="0"/>
      <w:autoSpaceDN w:val="0"/>
      <w:adjustRightInd w:val="0"/>
      <w:spacing w:line="274" w:lineRule="exact"/>
      <w:jc w:val="both"/>
    </w:pPr>
    <w:rPr>
      <w:rFonts w:ascii="Arial" w:hAnsi="Arial" w:cs="Arial"/>
    </w:rPr>
  </w:style>
  <w:style w:type="paragraph" w:customStyle="1" w:styleId="Style9">
    <w:name w:val="Style9"/>
    <w:basedOn w:val="af2"/>
    <w:uiPriority w:val="99"/>
    <w:rsid w:val="00EF7A31"/>
    <w:pPr>
      <w:widowControl w:val="0"/>
      <w:autoSpaceDE w:val="0"/>
      <w:autoSpaceDN w:val="0"/>
      <w:adjustRightInd w:val="0"/>
      <w:spacing w:line="403" w:lineRule="exact"/>
      <w:jc w:val="center"/>
    </w:pPr>
    <w:rPr>
      <w:rFonts w:ascii="Arial" w:hAnsi="Arial" w:cs="Arial"/>
    </w:rPr>
  </w:style>
  <w:style w:type="paragraph" w:customStyle="1" w:styleId="Style27">
    <w:name w:val="Style27"/>
    <w:basedOn w:val="af2"/>
    <w:rsid w:val="00EF7A31"/>
    <w:pPr>
      <w:widowControl w:val="0"/>
      <w:autoSpaceDE w:val="0"/>
      <w:autoSpaceDN w:val="0"/>
      <w:adjustRightInd w:val="0"/>
    </w:pPr>
    <w:rPr>
      <w:rFonts w:ascii="Arial" w:hAnsi="Arial" w:cs="Arial"/>
    </w:rPr>
  </w:style>
  <w:style w:type="paragraph" w:customStyle="1" w:styleId="Style28">
    <w:name w:val="Style28"/>
    <w:basedOn w:val="af2"/>
    <w:rsid w:val="00EF7A31"/>
    <w:pPr>
      <w:widowControl w:val="0"/>
      <w:autoSpaceDE w:val="0"/>
      <w:autoSpaceDN w:val="0"/>
      <w:adjustRightInd w:val="0"/>
      <w:spacing w:line="276" w:lineRule="exact"/>
    </w:pPr>
    <w:rPr>
      <w:rFonts w:ascii="Arial" w:hAnsi="Arial" w:cs="Arial"/>
    </w:rPr>
  </w:style>
  <w:style w:type="paragraph" w:customStyle="1" w:styleId="Style31">
    <w:name w:val="Style31"/>
    <w:basedOn w:val="af2"/>
    <w:rsid w:val="00EF7A31"/>
    <w:pPr>
      <w:widowControl w:val="0"/>
      <w:autoSpaceDE w:val="0"/>
      <w:autoSpaceDN w:val="0"/>
      <w:adjustRightInd w:val="0"/>
    </w:pPr>
    <w:rPr>
      <w:rFonts w:ascii="Arial" w:hAnsi="Arial" w:cs="Arial"/>
    </w:rPr>
  </w:style>
  <w:style w:type="paragraph" w:customStyle="1" w:styleId="Style37">
    <w:name w:val="Style37"/>
    <w:basedOn w:val="af2"/>
    <w:rsid w:val="00EF7A31"/>
    <w:pPr>
      <w:widowControl w:val="0"/>
      <w:autoSpaceDE w:val="0"/>
      <w:autoSpaceDN w:val="0"/>
      <w:adjustRightInd w:val="0"/>
      <w:spacing w:line="276" w:lineRule="exact"/>
      <w:jc w:val="both"/>
    </w:pPr>
    <w:rPr>
      <w:rFonts w:ascii="Arial" w:hAnsi="Arial" w:cs="Arial"/>
    </w:rPr>
  </w:style>
  <w:style w:type="paragraph" w:customStyle="1" w:styleId="Style13">
    <w:name w:val="Style13"/>
    <w:basedOn w:val="af2"/>
    <w:rsid w:val="00C01D5D"/>
    <w:pPr>
      <w:widowControl w:val="0"/>
      <w:autoSpaceDE w:val="0"/>
      <w:autoSpaceDN w:val="0"/>
      <w:adjustRightInd w:val="0"/>
      <w:spacing w:line="274" w:lineRule="exact"/>
      <w:ind w:firstLine="432"/>
      <w:jc w:val="both"/>
    </w:pPr>
    <w:rPr>
      <w:rFonts w:ascii="Arial" w:hAnsi="Arial" w:cs="Arial"/>
    </w:rPr>
  </w:style>
  <w:style w:type="paragraph" w:customStyle="1" w:styleId="Style21">
    <w:name w:val="Style21"/>
    <w:basedOn w:val="af2"/>
    <w:rsid w:val="006E3939"/>
    <w:pPr>
      <w:widowControl w:val="0"/>
      <w:autoSpaceDE w:val="0"/>
      <w:autoSpaceDN w:val="0"/>
      <w:adjustRightInd w:val="0"/>
      <w:spacing w:line="552" w:lineRule="exact"/>
      <w:ind w:hanging="360"/>
    </w:pPr>
    <w:rPr>
      <w:rFonts w:ascii="Arial" w:hAnsi="Arial" w:cs="Arial"/>
    </w:rPr>
  </w:style>
  <w:style w:type="paragraph" w:customStyle="1" w:styleId="Style24">
    <w:name w:val="Style24"/>
    <w:basedOn w:val="af2"/>
    <w:rsid w:val="00C76885"/>
    <w:pPr>
      <w:widowControl w:val="0"/>
      <w:autoSpaceDE w:val="0"/>
      <w:autoSpaceDN w:val="0"/>
      <w:adjustRightInd w:val="0"/>
      <w:spacing w:line="276" w:lineRule="exact"/>
      <w:ind w:firstLine="845"/>
      <w:jc w:val="both"/>
    </w:pPr>
    <w:rPr>
      <w:rFonts w:ascii="Arial" w:hAnsi="Arial" w:cs="Arial"/>
    </w:rPr>
  </w:style>
  <w:style w:type="paragraph" w:customStyle="1" w:styleId="58">
    <w:name w:val="Стиль5"/>
    <w:basedOn w:val="af2"/>
    <w:next w:val="affd"/>
    <w:link w:val="59"/>
    <w:uiPriority w:val="99"/>
    <w:rsid w:val="00C532CB"/>
    <w:pPr>
      <w:jc w:val="both"/>
    </w:pPr>
    <w:rPr>
      <w:i/>
      <w:iCs/>
      <w:color w:val="339966"/>
      <w:spacing w:val="30"/>
    </w:rPr>
  </w:style>
  <w:style w:type="character" w:customStyle="1" w:styleId="afffffff">
    <w:name w:val="Основной текст_"/>
    <w:link w:val="2fd"/>
    <w:locked/>
    <w:rsid w:val="00DB05F1"/>
    <w:rPr>
      <w:rFonts w:ascii="Arial" w:hAnsi="Arial"/>
      <w:shd w:val="clear" w:color="auto" w:fill="FFFFFF"/>
    </w:rPr>
  </w:style>
  <w:style w:type="paragraph" w:customStyle="1" w:styleId="2fd">
    <w:name w:val="Основной текст2"/>
    <w:basedOn w:val="af2"/>
    <w:link w:val="afffffff"/>
    <w:rsid w:val="00DB05F1"/>
    <w:pPr>
      <w:widowControl w:val="0"/>
      <w:shd w:val="clear" w:color="auto" w:fill="FFFFFF"/>
      <w:spacing w:line="240" w:lineRule="atLeast"/>
      <w:ind w:hanging="340"/>
    </w:pPr>
    <w:rPr>
      <w:rFonts w:ascii="Arial" w:hAnsi="Arial"/>
      <w:sz w:val="20"/>
      <w:szCs w:val="20"/>
    </w:rPr>
  </w:style>
  <w:style w:type="character" w:customStyle="1" w:styleId="84">
    <w:name w:val="Основной текст (8)_"/>
    <w:link w:val="85"/>
    <w:locked/>
    <w:rsid w:val="00DB05F1"/>
    <w:rPr>
      <w:rFonts w:ascii="Arial" w:hAnsi="Arial"/>
      <w:b/>
      <w:shd w:val="clear" w:color="auto" w:fill="FFFFFF"/>
    </w:rPr>
  </w:style>
  <w:style w:type="paragraph" w:customStyle="1" w:styleId="85">
    <w:name w:val="Основной текст (8)"/>
    <w:basedOn w:val="af2"/>
    <w:link w:val="84"/>
    <w:rsid w:val="00DB05F1"/>
    <w:pPr>
      <w:widowControl w:val="0"/>
      <w:shd w:val="clear" w:color="auto" w:fill="FFFFFF"/>
      <w:spacing w:line="547" w:lineRule="exact"/>
      <w:jc w:val="right"/>
    </w:pPr>
    <w:rPr>
      <w:rFonts w:ascii="Arial" w:hAnsi="Arial"/>
      <w:b/>
      <w:sz w:val="20"/>
      <w:szCs w:val="20"/>
    </w:rPr>
  </w:style>
  <w:style w:type="character" w:customStyle="1" w:styleId="afffffff0">
    <w:name w:val="Подпись к таблице_"/>
    <w:rsid w:val="00DD570D"/>
    <w:rPr>
      <w:rFonts w:ascii="Times New Roman" w:hAnsi="Times New Roman"/>
      <w:sz w:val="23"/>
      <w:u w:val="none"/>
    </w:rPr>
  </w:style>
  <w:style w:type="character" w:customStyle="1" w:styleId="afffffff1">
    <w:name w:val="Подпись к таблице"/>
    <w:rsid w:val="00DD570D"/>
    <w:rPr>
      <w:rFonts w:ascii="Times New Roman" w:hAnsi="Times New Roman"/>
      <w:color w:val="000000"/>
      <w:spacing w:val="0"/>
      <w:w w:val="100"/>
      <w:position w:val="0"/>
      <w:sz w:val="23"/>
      <w:u w:val="single"/>
      <w:lang w:val="ru-RU"/>
    </w:rPr>
  </w:style>
  <w:style w:type="character" w:customStyle="1" w:styleId="TimesNewRoman">
    <w:name w:val="Основной текст + Times New Roman"/>
    <w:aliases w:val="11,5 pt,Основной текст + Batang,8"/>
    <w:rsid w:val="00DD570D"/>
    <w:rPr>
      <w:rFonts w:ascii="Times New Roman" w:hAnsi="Times New Roman"/>
      <w:color w:val="000000"/>
      <w:spacing w:val="0"/>
      <w:w w:val="100"/>
      <w:position w:val="0"/>
      <w:sz w:val="23"/>
      <w:u w:val="none"/>
      <w:shd w:val="clear" w:color="auto" w:fill="FFFFFF"/>
      <w:lang w:val="ru-RU"/>
    </w:rPr>
  </w:style>
  <w:style w:type="character" w:customStyle="1" w:styleId="TimesNewRoman1">
    <w:name w:val="Основной текст + Times New Roman1"/>
    <w:aliases w:val="10,5 pt7"/>
    <w:uiPriority w:val="99"/>
    <w:rsid w:val="00DD570D"/>
    <w:rPr>
      <w:rFonts w:ascii="Times New Roman" w:hAnsi="Times New Roman"/>
      <w:color w:val="000000"/>
      <w:spacing w:val="0"/>
      <w:w w:val="100"/>
      <w:position w:val="0"/>
      <w:sz w:val="21"/>
      <w:u w:val="none"/>
      <w:shd w:val="clear" w:color="auto" w:fill="FFFFFF"/>
      <w:lang w:val="ru-RU"/>
    </w:rPr>
  </w:style>
  <w:style w:type="character" w:customStyle="1" w:styleId="2fe">
    <w:name w:val="Подпись к таблице (2)_"/>
    <w:link w:val="2ff"/>
    <w:locked/>
    <w:rsid w:val="009576DC"/>
    <w:rPr>
      <w:rFonts w:ascii="Arial" w:hAnsi="Arial"/>
      <w:shd w:val="clear" w:color="auto" w:fill="FFFFFF"/>
    </w:rPr>
  </w:style>
  <w:style w:type="paragraph" w:customStyle="1" w:styleId="2ff">
    <w:name w:val="Подпись к таблице (2)"/>
    <w:basedOn w:val="af2"/>
    <w:link w:val="2fe"/>
    <w:uiPriority w:val="99"/>
    <w:rsid w:val="009576DC"/>
    <w:pPr>
      <w:widowControl w:val="0"/>
      <w:shd w:val="clear" w:color="auto" w:fill="FFFFFF"/>
      <w:spacing w:line="277" w:lineRule="exact"/>
      <w:ind w:firstLine="700"/>
    </w:pPr>
    <w:rPr>
      <w:rFonts w:ascii="Arial" w:hAnsi="Arial"/>
      <w:sz w:val="20"/>
      <w:szCs w:val="20"/>
    </w:rPr>
  </w:style>
  <w:style w:type="character" w:customStyle="1" w:styleId="94">
    <w:name w:val="Основной текст (9)_"/>
    <w:link w:val="95"/>
    <w:locked/>
    <w:rsid w:val="00D836E5"/>
    <w:rPr>
      <w:sz w:val="23"/>
      <w:shd w:val="clear" w:color="auto" w:fill="FFFFFF"/>
    </w:rPr>
  </w:style>
  <w:style w:type="paragraph" w:customStyle="1" w:styleId="95">
    <w:name w:val="Основной текст (9)"/>
    <w:basedOn w:val="af2"/>
    <w:link w:val="94"/>
    <w:rsid w:val="00D836E5"/>
    <w:pPr>
      <w:widowControl w:val="0"/>
      <w:shd w:val="clear" w:color="auto" w:fill="FFFFFF"/>
      <w:spacing w:before="1080" w:after="300" w:line="240" w:lineRule="atLeast"/>
      <w:ind w:hanging="1340"/>
      <w:jc w:val="both"/>
    </w:pPr>
    <w:rPr>
      <w:sz w:val="23"/>
      <w:szCs w:val="20"/>
    </w:rPr>
  </w:style>
  <w:style w:type="paragraph" w:customStyle="1" w:styleId="Iauiue">
    <w:name w:val="Iau.iue"/>
    <w:basedOn w:val="af2"/>
    <w:next w:val="af2"/>
    <w:uiPriority w:val="99"/>
    <w:rsid w:val="00C70F2B"/>
    <w:pPr>
      <w:widowControl w:val="0"/>
      <w:autoSpaceDE w:val="0"/>
      <w:autoSpaceDN w:val="0"/>
      <w:adjustRightInd w:val="0"/>
    </w:pPr>
  </w:style>
  <w:style w:type="character" w:customStyle="1" w:styleId="afffffff2">
    <w:name w:val="таб Знак"/>
    <w:aliases w:val="_таб Знак,Название объекта Знак2 Знак1,Название объекта Знак1 Знак Знак1,Название объекта Знак Знак Знак Знак1,Название объекта Знак Знак1 Знак1,Название объекта Знак2 Знак Знак Знак Знак1,название таблицы Знак,Table/Figure Heading Знак,З Знак"/>
    <w:uiPriority w:val="99"/>
    <w:rsid w:val="00BB7E39"/>
    <w:rPr>
      <w:rFonts w:ascii="Times New Roman KK EK" w:hAnsi="Times New Roman KK EK"/>
      <w:b/>
      <w:lang w:val="ru-RU" w:eastAsia="ru-RU"/>
    </w:rPr>
  </w:style>
  <w:style w:type="character" w:styleId="afffffff3">
    <w:name w:val="line number"/>
    <w:uiPriority w:val="99"/>
    <w:rsid w:val="009D144C"/>
    <w:rPr>
      <w:rFonts w:cs="Times New Roman"/>
    </w:rPr>
  </w:style>
  <w:style w:type="paragraph" w:customStyle="1" w:styleId="afffffff4">
    <w:name w:val="Шапка таблицы"/>
    <w:basedOn w:val="af2"/>
    <w:link w:val="Char"/>
    <w:autoRedefine/>
    <w:uiPriority w:val="99"/>
    <w:rsid w:val="009D144C"/>
    <w:pPr>
      <w:keepNext/>
      <w:spacing w:before="60" w:after="60"/>
      <w:jc w:val="center"/>
    </w:pPr>
    <w:rPr>
      <w:rFonts w:ascii="Arial" w:hAnsi="Arial"/>
      <w:caps/>
      <w:sz w:val="16"/>
      <w:szCs w:val="16"/>
    </w:rPr>
  </w:style>
  <w:style w:type="paragraph" w:customStyle="1" w:styleId="Bullet">
    <w:name w:val="Bullet"/>
    <w:basedOn w:val="affd"/>
    <w:link w:val="Bullet0"/>
    <w:rsid w:val="009D144C"/>
    <w:pPr>
      <w:numPr>
        <w:numId w:val="8"/>
      </w:numPr>
      <w:spacing w:after="0"/>
      <w:jc w:val="left"/>
    </w:pPr>
    <w:rPr>
      <w:rFonts w:ascii="Arial" w:hAnsi="Arial"/>
      <w:sz w:val="20"/>
      <w:lang w:val="en-US"/>
    </w:rPr>
  </w:style>
  <w:style w:type="paragraph" w:customStyle="1" w:styleId="afffffff5">
    <w:name w:val="Таблица №"/>
    <w:basedOn w:val="af2"/>
    <w:link w:val="afffffff6"/>
    <w:autoRedefine/>
    <w:uiPriority w:val="99"/>
    <w:rsid w:val="004B205E"/>
    <w:pPr>
      <w:keepNext/>
      <w:spacing w:before="120" w:after="80"/>
    </w:pPr>
    <w:rPr>
      <w:b/>
      <w:sz w:val="20"/>
    </w:rPr>
  </w:style>
  <w:style w:type="character" w:customStyle="1" w:styleId="Bullet0">
    <w:name w:val="Bullet Знак"/>
    <w:link w:val="Bullet"/>
    <w:locked/>
    <w:rsid w:val="009D144C"/>
    <w:rPr>
      <w:rFonts w:ascii="Arial" w:hAnsi="Arial"/>
      <w:lang w:val="en-US"/>
    </w:rPr>
  </w:style>
  <w:style w:type="paragraph" w:customStyle="1" w:styleId="IN2A">
    <w:name w:val="IN2A"/>
    <w:basedOn w:val="af2"/>
    <w:autoRedefine/>
    <w:rsid w:val="009D144C"/>
    <w:pPr>
      <w:jc w:val="center"/>
    </w:pPr>
    <w:rPr>
      <w:szCs w:val="20"/>
    </w:rPr>
  </w:style>
  <w:style w:type="paragraph" w:customStyle="1" w:styleId="CharCharCharCharChar3">
    <w:name w:val="Char Char Char Char Char3"/>
    <w:basedOn w:val="af2"/>
    <w:autoRedefine/>
    <w:uiPriority w:val="99"/>
    <w:rsid w:val="009D144C"/>
    <w:pPr>
      <w:spacing w:after="160" w:line="240" w:lineRule="exact"/>
    </w:pPr>
    <w:rPr>
      <w:rFonts w:eastAsia="SimSun"/>
      <w:b/>
      <w:sz w:val="28"/>
      <w:lang w:val="en-US" w:eastAsia="en-US"/>
    </w:rPr>
  </w:style>
  <w:style w:type="paragraph" w:customStyle="1" w:styleId="IN3A">
    <w:name w:val="IN3A"/>
    <w:basedOn w:val="af2"/>
    <w:autoRedefine/>
    <w:uiPriority w:val="99"/>
    <w:rsid w:val="009D144C"/>
    <w:pPr>
      <w:numPr>
        <w:numId w:val="10"/>
      </w:numPr>
      <w:tabs>
        <w:tab w:val="clear" w:pos="2520"/>
        <w:tab w:val="left" w:pos="2700"/>
        <w:tab w:val="num" w:pos="3607"/>
      </w:tabs>
      <w:spacing w:before="120" w:after="120" w:line="360" w:lineRule="auto"/>
      <w:ind w:left="3607" w:hanging="900"/>
      <w:jc w:val="both"/>
    </w:pPr>
    <w:rPr>
      <w:szCs w:val="20"/>
    </w:rPr>
  </w:style>
  <w:style w:type="paragraph" w:customStyle="1" w:styleId="indent4">
    <w:name w:val="indent4"/>
    <w:basedOn w:val="af2"/>
    <w:uiPriority w:val="99"/>
    <w:rsid w:val="009D144C"/>
    <w:pPr>
      <w:widowControl w:val="0"/>
      <w:numPr>
        <w:numId w:val="11"/>
      </w:numPr>
      <w:tabs>
        <w:tab w:val="clear" w:pos="3607"/>
      </w:tabs>
      <w:spacing w:before="120" w:after="280" w:line="360" w:lineRule="auto"/>
      <w:ind w:left="3024" w:firstLine="720"/>
      <w:jc w:val="both"/>
    </w:pPr>
    <w:rPr>
      <w:szCs w:val="20"/>
      <w:lang w:val="en-US"/>
    </w:rPr>
  </w:style>
  <w:style w:type="paragraph" w:styleId="afffffff7">
    <w:name w:val="index heading"/>
    <w:basedOn w:val="af2"/>
    <w:next w:val="1f9"/>
    <w:link w:val="afffffff8"/>
    <w:rsid w:val="009D144C"/>
    <w:pPr>
      <w:spacing w:before="120" w:line="360" w:lineRule="auto"/>
      <w:ind w:firstLine="720"/>
      <w:jc w:val="center"/>
    </w:pPr>
    <w:rPr>
      <w:b/>
      <w:szCs w:val="20"/>
      <w:lang w:val="en-US"/>
    </w:rPr>
  </w:style>
  <w:style w:type="paragraph" w:customStyle="1" w:styleId="IN1BB">
    <w:name w:val="IN1BB"/>
    <w:basedOn w:val="INB1"/>
    <w:uiPriority w:val="99"/>
    <w:rsid w:val="009D144C"/>
  </w:style>
  <w:style w:type="paragraph" w:customStyle="1" w:styleId="in21">
    <w:name w:val="in21"/>
    <w:basedOn w:val="af2"/>
    <w:uiPriority w:val="99"/>
    <w:rsid w:val="009D144C"/>
    <w:pPr>
      <w:keepLines/>
      <w:numPr>
        <w:numId w:val="12"/>
      </w:numPr>
      <w:tabs>
        <w:tab w:val="clear" w:pos="360"/>
        <w:tab w:val="num" w:pos="1800"/>
      </w:tabs>
      <w:spacing w:before="120" w:after="240" w:line="360" w:lineRule="auto"/>
      <w:ind w:left="1800"/>
      <w:jc w:val="both"/>
    </w:pPr>
    <w:rPr>
      <w:szCs w:val="20"/>
    </w:rPr>
  </w:style>
  <w:style w:type="paragraph" w:customStyle="1" w:styleId="IN2AA">
    <w:name w:val="IN2AA"/>
    <w:basedOn w:val="IN2A"/>
    <w:uiPriority w:val="99"/>
    <w:rsid w:val="009D144C"/>
    <w:pPr>
      <w:numPr>
        <w:numId w:val="13"/>
      </w:numPr>
      <w:tabs>
        <w:tab w:val="clear" w:pos="1800"/>
        <w:tab w:val="num" w:pos="2231"/>
      </w:tabs>
      <w:ind w:left="2154" w:hanging="283"/>
    </w:pPr>
  </w:style>
  <w:style w:type="paragraph" w:customStyle="1" w:styleId="indent3">
    <w:name w:val="indent3"/>
    <w:basedOn w:val="af2"/>
    <w:uiPriority w:val="99"/>
    <w:rsid w:val="009D144C"/>
    <w:pPr>
      <w:keepLines/>
      <w:numPr>
        <w:numId w:val="14"/>
      </w:numPr>
      <w:spacing w:before="120" w:after="240" w:line="360" w:lineRule="auto"/>
      <w:ind w:left="2160" w:firstLine="720"/>
      <w:jc w:val="both"/>
    </w:pPr>
    <w:rPr>
      <w:szCs w:val="20"/>
    </w:rPr>
  </w:style>
  <w:style w:type="paragraph" w:customStyle="1" w:styleId="1ff5">
    <w:name w:val="Стиль1 Знак Знак Знак"/>
    <w:basedOn w:val="af2"/>
    <w:link w:val="1ff6"/>
    <w:uiPriority w:val="99"/>
    <w:rsid w:val="009D144C"/>
    <w:pPr>
      <w:keepNext/>
      <w:tabs>
        <w:tab w:val="left" w:pos="1225"/>
      </w:tabs>
      <w:spacing w:line="360" w:lineRule="auto"/>
      <w:ind w:firstLine="567"/>
      <w:jc w:val="both"/>
    </w:pPr>
    <w:rPr>
      <w:rFonts w:ascii="Arial" w:hAnsi="Arial"/>
      <w:spacing w:val="-6"/>
      <w:sz w:val="22"/>
      <w:szCs w:val="20"/>
    </w:rPr>
  </w:style>
  <w:style w:type="character" w:customStyle="1" w:styleId="1ff6">
    <w:name w:val="Стиль1 Знак Знак Знак Знак"/>
    <w:link w:val="1ff5"/>
    <w:uiPriority w:val="99"/>
    <w:locked/>
    <w:rsid w:val="009D144C"/>
    <w:rPr>
      <w:rFonts w:ascii="Arial" w:hAnsi="Arial"/>
      <w:spacing w:val="-6"/>
      <w:sz w:val="22"/>
    </w:rPr>
  </w:style>
  <w:style w:type="paragraph" w:customStyle="1" w:styleId="Twordaddfieldsdate">
    <w:name w:val="Tword_add_fields_date"/>
    <w:basedOn w:val="af2"/>
    <w:uiPriority w:val="99"/>
    <w:rsid w:val="009D144C"/>
    <w:pPr>
      <w:jc w:val="right"/>
    </w:pPr>
    <w:rPr>
      <w:rFonts w:ascii="Arial" w:hAnsi="Arial" w:cs="Arial"/>
      <w:i/>
      <w:sz w:val="18"/>
      <w:szCs w:val="20"/>
    </w:rPr>
  </w:style>
  <w:style w:type="paragraph" w:customStyle="1" w:styleId="4Arial11">
    <w:name w:val="Заголовок 4 Arial 11 Ж"/>
    <w:basedOn w:val="4"/>
    <w:next w:val="af2"/>
    <w:qFormat/>
    <w:rsid w:val="009D144C"/>
    <w:pPr>
      <w:numPr>
        <w:ilvl w:val="0"/>
        <w:numId w:val="0"/>
      </w:numPr>
      <w:spacing w:before="0" w:after="0" w:line="360" w:lineRule="auto"/>
      <w:ind w:left="708" w:firstLine="283"/>
    </w:pPr>
    <w:rPr>
      <w:rFonts w:ascii="Arial" w:hAnsi="Arial" w:cs="Arial"/>
      <w:bCs w:val="0"/>
      <w:sz w:val="22"/>
      <w:szCs w:val="22"/>
      <w:lang w:val="en-US"/>
    </w:rPr>
  </w:style>
  <w:style w:type="paragraph" w:styleId="afffffff9">
    <w:name w:val="List Bullet"/>
    <w:basedOn w:val="af2"/>
    <w:rsid w:val="009D144C"/>
    <w:pPr>
      <w:tabs>
        <w:tab w:val="num" w:pos="360"/>
      </w:tabs>
      <w:ind w:left="360" w:hanging="360"/>
    </w:pPr>
  </w:style>
  <w:style w:type="paragraph" w:customStyle="1" w:styleId="1TimesNewRoman">
    <w:name w:val="Стиль Основной текст 1 + Times New Roman"/>
    <w:basedOn w:val="af2"/>
    <w:uiPriority w:val="99"/>
    <w:rsid w:val="009D144C"/>
    <w:pPr>
      <w:spacing w:before="120"/>
      <w:jc w:val="both"/>
    </w:pPr>
    <w:rPr>
      <w:szCs w:val="20"/>
    </w:rPr>
  </w:style>
  <w:style w:type="paragraph" w:customStyle="1" w:styleId="13">
    <w:name w:val="Буллет 1"/>
    <w:basedOn w:val="affd"/>
    <w:uiPriority w:val="99"/>
    <w:rsid w:val="009D144C"/>
    <w:pPr>
      <w:numPr>
        <w:numId w:val="15"/>
      </w:numPr>
    </w:pPr>
    <w:rPr>
      <w:rFonts w:ascii="Arial" w:hAnsi="Arial"/>
      <w:sz w:val="20"/>
    </w:rPr>
  </w:style>
  <w:style w:type="paragraph" w:customStyle="1" w:styleId="afffffffa">
    <w:name w:val="Номер таблицы"/>
    <w:basedOn w:val="afa"/>
    <w:uiPriority w:val="99"/>
    <w:rsid w:val="009D144C"/>
    <w:pPr>
      <w:spacing w:before="120" w:after="80"/>
      <w:jc w:val="right"/>
    </w:pPr>
    <w:rPr>
      <w:rFonts w:ascii="Arial" w:hAnsi="Arial"/>
    </w:rPr>
  </w:style>
  <w:style w:type="paragraph" w:customStyle="1" w:styleId="1ff7">
    <w:name w:val="Таблица 1"/>
    <w:basedOn w:val="af2"/>
    <w:link w:val="1ff8"/>
    <w:uiPriority w:val="99"/>
    <w:rsid w:val="009D144C"/>
    <w:pPr>
      <w:spacing w:before="60" w:after="60"/>
      <w:jc w:val="center"/>
    </w:pPr>
    <w:rPr>
      <w:rFonts w:ascii="Arial" w:hAnsi="Arial"/>
      <w:caps/>
      <w:sz w:val="16"/>
      <w:szCs w:val="20"/>
    </w:rPr>
  </w:style>
  <w:style w:type="paragraph" w:customStyle="1" w:styleId="afffffffb">
    <w:name w:val="Таблица Знак"/>
    <w:basedOn w:val="af2"/>
    <w:link w:val="afffffffc"/>
    <w:uiPriority w:val="99"/>
    <w:rsid w:val="009D144C"/>
    <w:pPr>
      <w:spacing w:before="60" w:after="60"/>
      <w:jc w:val="both"/>
    </w:pPr>
    <w:rPr>
      <w:rFonts w:ascii="Arial" w:hAnsi="Arial"/>
      <w:sz w:val="20"/>
      <w:szCs w:val="20"/>
    </w:rPr>
  </w:style>
  <w:style w:type="character" w:customStyle="1" w:styleId="afffffffc">
    <w:name w:val="Таблица Знак Знак"/>
    <w:link w:val="afffffffb"/>
    <w:uiPriority w:val="99"/>
    <w:locked/>
    <w:rsid w:val="009D144C"/>
    <w:rPr>
      <w:rFonts w:ascii="Arial" w:hAnsi="Arial"/>
    </w:rPr>
  </w:style>
  <w:style w:type="character" w:customStyle="1" w:styleId="1ff8">
    <w:name w:val="Таблица 1 Знак"/>
    <w:link w:val="1ff7"/>
    <w:uiPriority w:val="99"/>
    <w:locked/>
    <w:rsid w:val="009D144C"/>
    <w:rPr>
      <w:rFonts w:ascii="Arial" w:hAnsi="Arial"/>
      <w:caps/>
      <w:sz w:val="16"/>
    </w:rPr>
  </w:style>
  <w:style w:type="paragraph" w:customStyle="1" w:styleId="2Arial18">
    <w:name w:val="Стиль Заголовок 2 + Arial малые прописные по ширине Перед:  18 п..."/>
    <w:basedOn w:val="25"/>
    <w:uiPriority w:val="99"/>
    <w:rsid w:val="009D144C"/>
    <w:pPr>
      <w:tabs>
        <w:tab w:val="num" w:pos="567"/>
      </w:tabs>
      <w:spacing w:before="360"/>
      <w:ind w:hanging="567"/>
    </w:pPr>
    <w:rPr>
      <w:bCs/>
      <w:smallCaps/>
    </w:rPr>
  </w:style>
  <w:style w:type="paragraph" w:customStyle="1" w:styleId="1Arial180">
    <w:name w:val="Стиль Заголовок 1 + Arial по ширине Перед:  18 пт После:  0 пт ..."/>
    <w:basedOn w:val="10"/>
    <w:uiPriority w:val="8"/>
    <w:rsid w:val="009D144C"/>
    <w:pPr>
      <w:tabs>
        <w:tab w:val="num" w:pos="567"/>
      </w:tabs>
      <w:spacing w:before="360"/>
      <w:ind w:hanging="567"/>
    </w:pPr>
    <w:rPr>
      <w:szCs w:val="20"/>
    </w:rPr>
  </w:style>
  <w:style w:type="paragraph" w:customStyle="1" w:styleId="3Arial11pt">
    <w:name w:val="Стиль Стиль Заголовок 3 + Arial 11 pt полужирный не курсив по ширин..."/>
    <w:basedOn w:val="af2"/>
    <w:uiPriority w:val="99"/>
    <w:rsid w:val="009D144C"/>
    <w:pPr>
      <w:keepNext/>
      <w:tabs>
        <w:tab w:val="num" w:pos="567"/>
      </w:tabs>
      <w:spacing w:before="360"/>
      <w:ind w:left="567" w:hanging="567"/>
      <w:jc w:val="both"/>
      <w:outlineLvl w:val="2"/>
    </w:pPr>
    <w:rPr>
      <w:rFonts w:ascii="Arial" w:hAnsi="Arial"/>
      <w:b/>
      <w:bCs/>
      <w:sz w:val="22"/>
      <w:szCs w:val="22"/>
    </w:rPr>
  </w:style>
  <w:style w:type="paragraph" w:customStyle="1" w:styleId="2Arial1">
    <w:name w:val="Стиль Стиль Заголовок 2 + Arial малые прописные по ширине Перед:  1..."/>
    <w:basedOn w:val="2Arial18"/>
    <w:link w:val="2Arial10"/>
    <w:uiPriority w:val="99"/>
    <w:rsid w:val="009D144C"/>
    <w:rPr>
      <w:bCs w:val="0"/>
      <w:szCs w:val="20"/>
    </w:rPr>
  </w:style>
  <w:style w:type="character" w:customStyle="1" w:styleId="2Arial10">
    <w:name w:val="Стиль Стиль Заголовок 2 + Arial малые прописные по ширине Перед:  1... Знак"/>
    <w:link w:val="2Arial1"/>
    <w:uiPriority w:val="99"/>
    <w:locked/>
    <w:rsid w:val="009D144C"/>
    <w:rPr>
      <w:rFonts w:ascii="Arial" w:hAnsi="Arial"/>
      <w:b/>
      <w:smallCaps/>
      <w:kern w:val="32"/>
      <w:sz w:val="24"/>
    </w:rPr>
  </w:style>
  <w:style w:type="paragraph" w:customStyle="1" w:styleId="3Arial11pt0">
    <w:name w:val="Стиль Заголовок 3 + Arial 11 pt полужирный не курсив по ширине..."/>
    <w:basedOn w:val="3"/>
    <w:uiPriority w:val="99"/>
    <w:rsid w:val="009D144C"/>
    <w:pPr>
      <w:tabs>
        <w:tab w:val="num" w:pos="567"/>
      </w:tabs>
      <w:spacing w:before="360"/>
      <w:ind w:left="567"/>
    </w:pPr>
    <w:rPr>
      <w:bCs/>
    </w:rPr>
  </w:style>
  <w:style w:type="paragraph" w:customStyle="1" w:styleId="Arial1012">
    <w:name w:val="Стиль Основной текст с отступом + Arial 10 пт Первая строка:  12..."/>
    <w:basedOn w:val="afc"/>
    <w:uiPriority w:val="99"/>
    <w:rsid w:val="00526652"/>
    <w:pPr>
      <w:keepNext/>
      <w:spacing w:line="240" w:lineRule="auto"/>
      <w:ind w:firstLine="737"/>
    </w:pPr>
    <w:rPr>
      <w:rFonts w:ascii="Arial" w:hAnsi="Arial"/>
      <w:sz w:val="20"/>
    </w:rPr>
  </w:style>
  <w:style w:type="paragraph" w:customStyle="1" w:styleId="1ff9">
    <w:name w:val="1 Основной текст"/>
    <w:basedOn w:val="af2"/>
    <w:next w:val="af2"/>
    <w:link w:val="118"/>
    <w:autoRedefine/>
    <w:rsid w:val="00526652"/>
    <w:pPr>
      <w:keepNext/>
      <w:keepLines/>
      <w:widowControl w:val="0"/>
      <w:spacing w:before="120" w:line="360" w:lineRule="auto"/>
      <w:ind w:firstLine="567"/>
      <w:jc w:val="both"/>
    </w:pPr>
    <w:rPr>
      <w:szCs w:val="20"/>
    </w:rPr>
  </w:style>
  <w:style w:type="character" w:customStyle="1" w:styleId="118">
    <w:name w:val="1 Основной текст Знак1"/>
    <w:link w:val="1ff9"/>
    <w:locked/>
    <w:rsid w:val="00526652"/>
    <w:rPr>
      <w:rFonts w:eastAsia="Times New Roman"/>
      <w:sz w:val="24"/>
    </w:rPr>
  </w:style>
  <w:style w:type="character" w:customStyle="1" w:styleId="FontStyle62">
    <w:name w:val="Font Style62"/>
    <w:uiPriority w:val="99"/>
    <w:rsid w:val="00E90A64"/>
    <w:rPr>
      <w:rFonts w:ascii="Times New Roman" w:hAnsi="Times New Roman"/>
      <w:sz w:val="22"/>
    </w:rPr>
  </w:style>
  <w:style w:type="paragraph" w:customStyle="1" w:styleId="Style48">
    <w:name w:val="Style48"/>
    <w:basedOn w:val="af2"/>
    <w:uiPriority w:val="99"/>
    <w:rsid w:val="00E90A64"/>
    <w:pPr>
      <w:widowControl w:val="0"/>
      <w:autoSpaceDE w:val="0"/>
      <w:autoSpaceDN w:val="0"/>
      <w:adjustRightInd w:val="0"/>
      <w:spacing w:line="278" w:lineRule="exact"/>
      <w:ind w:firstLine="350"/>
      <w:jc w:val="both"/>
    </w:pPr>
  </w:style>
  <w:style w:type="paragraph" w:customStyle="1" w:styleId="Style11">
    <w:name w:val="Style11"/>
    <w:basedOn w:val="af2"/>
    <w:rsid w:val="00E90A64"/>
    <w:pPr>
      <w:widowControl w:val="0"/>
      <w:autoSpaceDE w:val="0"/>
      <w:autoSpaceDN w:val="0"/>
      <w:adjustRightInd w:val="0"/>
      <w:spacing w:line="413" w:lineRule="exact"/>
      <w:ind w:hanging="355"/>
    </w:pPr>
  </w:style>
  <w:style w:type="paragraph" w:customStyle="1" w:styleId="Style5">
    <w:name w:val="Style5"/>
    <w:basedOn w:val="af2"/>
    <w:rsid w:val="00E90A64"/>
    <w:pPr>
      <w:widowControl w:val="0"/>
      <w:autoSpaceDE w:val="0"/>
      <w:autoSpaceDN w:val="0"/>
      <w:adjustRightInd w:val="0"/>
    </w:pPr>
  </w:style>
  <w:style w:type="paragraph" w:customStyle="1" w:styleId="316">
    <w:name w:val="Основной текст 31"/>
    <w:basedOn w:val="af2"/>
    <w:uiPriority w:val="99"/>
    <w:rsid w:val="00DF6FE6"/>
    <w:pPr>
      <w:suppressAutoHyphens/>
      <w:ind w:right="41"/>
      <w:jc w:val="center"/>
    </w:pPr>
    <w:rPr>
      <w:rFonts w:cs="Calibri"/>
      <w:sz w:val="32"/>
      <w:szCs w:val="32"/>
      <w:lang w:eastAsia="ar-SA"/>
    </w:rPr>
  </w:style>
  <w:style w:type="paragraph" w:customStyle="1" w:styleId="1ffa">
    <w:name w:val="Основной текст1"/>
    <w:basedOn w:val="af2"/>
    <w:link w:val="Bodytext"/>
    <w:uiPriority w:val="99"/>
    <w:rsid w:val="00580EDF"/>
    <w:pPr>
      <w:shd w:val="clear" w:color="auto" w:fill="FFFFFF"/>
      <w:spacing w:line="240" w:lineRule="atLeast"/>
    </w:pPr>
    <w:rPr>
      <w:rFonts w:ascii="Arial Narrow" w:hAnsi="Arial Narrow"/>
      <w:sz w:val="19"/>
      <w:szCs w:val="20"/>
    </w:rPr>
  </w:style>
  <w:style w:type="character" w:customStyle="1" w:styleId="1ffb">
    <w:name w:val="Заголовок №1_"/>
    <w:link w:val="1ffc"/>
    <w:locked/>
    <w:rsid w:val="005232D1"/>
    <w:rPr>
      <w:sz w:val="29"/>
      <w:shd w:val="clear" w:color="auto" w:fill="FFFFFF"/>
    </w:rPr>
  </w:style>
  <w:style w:type="paragraph" w:customStyle="1" w:styleId="1ffc">
    <w:name w:val="Заголовок №1"/>
    <w:basedOn w:val="af2"/>
    <w:link w:val="1ffb"/>
    <w:rsid w:val="005232D1"/>
    <w:pPr>
      <w:shd w:val="clear" w:color="auto" w:fill="FFFFFF"/>
      <w:spacing w:after="300" w:line="240" w:lineRule="atLeast"/>
      <w:jc w:val="center"/>
      <w:outlineLvl w:val="0"/>
    </w:pPr>
    <w:rPr>
      <w:sz w:val="29"/>
      <w:szCs w:val="20"/>
    </w:rPr>
  </w:style>
  <w:style w:type="character" w:customStyle="1" w:styleId="3d">
    <w:name w:val="Основной текст (3)_"/>
    <w:link w:val="3e"/>
    <w:locked/>
    <w:rsid w:val="005232D1"/>
    <w:rPr>
      <w:sz w:val="21"/>
      <w:shd w:val="clear" w:color="auto" w:fill="FFFFFF"/>
    </w:rPr>
  </w:style>
  <w:style w:type="paragraph" w:customStyle="1" w:styleId="3e">
    <w:name w:val="Основной текст (3)"/>
    <w:basedOn w:val="af2"/>
    <w:link w:val="3d"/>
    <w:rsid w:val="005232D1"/>
    <w:pPr>
      <w:shd w:val="clear" w:color="auto" w:fill="FFFFFF"/>
      <w:spacing w:before="180" w:line="254" w:lineRule="exact"/>
    </w:pPr>
    <w:rPr>
      <w:sz w:val="21"/>
      <w:szCs w:val="20"/>
    </w:rPr>
  </w:style>
  <w:style w:type="paragraph" w:customStyle="1" w:styleId="Bulletitem">
    <w:name w:val="Bullet item"/>
    <w:basedOn w:val="af2"/>
    <w:next w:val="af2"/>
    <w:autoRedefine/>
    <w:uiPriority w:val="99"/>
    <w:rsid w:val="00272DF1"/>
    <w:pPr>
      <w:numPr>
        <w:numId w:val="16"/>
      </w:numPr>
      <w:tabs>
        <w:tab w:val="left" w:pos="800"/>
        <w:tab w:val="right" w:pos="7655"/>
      </w:tabs>
      <w:spacing w:before="120" w:after="120"/>
      <w:jc w:val="both"/>
    </w:pPr>
    <w:rPr>
      <w:rFonts w:ascii="Arial" w:hAnsi="Arial"/>
      <w:sz w:val="20"/>
      <w:szCs w:val="20"/>
      <w:lang w:val="en-GB"/>
    </w:rPr>
  </w:style>
  <w:style w:type="character" w:customStyle="1" w:styleId="9pt">
    <w:name w:val="Основной текст + 9 pt"/>
    <w:rsid w:val="003639DB"/>
    <w:rPr>
      <w:rFonts w:ascii="Arial Narrow" w:hAnsi="Arial Narrow"/>
      <w:w w:val="100"/>
      <w:sz w:val="18"/>
      <w:shd w:val="clear" w:color="auto" w:fill="FFFFFF"/>
    </w:rPr>
  </w:style>
  <w:style w:type="character" w:customStyle="1" w:styleId="FontStyle31">
    <w:name w:val="Font Style31"/>
    <w:rsid w:val="001D1503"/>
    <w:rPr>
      <w:rFonts w:ascii="Times New Roman" w:hAnsi="Times New Roman"/>
      <w:sz w:val="26"/>
    </w:rPr>
  </w:style>
  <w:style w:type="character" w:customStyle="1" w:styleId="FontStyle30">
    <w:name w:val="Font Style30"/>
    <w:uiPriority w:val="99"/>
    <w:rsid w:val="001D1503"/>
    <w:rPr>
      <w:rFonts w:ascii="Times New Roman" w:hAnsi="Times New Roman"/>
      <w:b/>
      <w:sz w:val="30"/>
    </w:rPr>
  </w:style>
  <w:style w:type="character" w:customStyle="1" w:styleId="FontStyle32">
    <w:name w:val="Font Style32"/>
    <w:rsid w:val="001D1503"/>
    <w:rPr>
      <w:rFonts w:ascii="Times New Roman" w:hAnsi="Times New Roman"/>
      <w:sz w:val="22"/>
    </w:rPr>
  </w:style>
  <w:style w:type="character" w:customStyle="1" w:styleId="afffffffd">
    <w:name w:val="таб выделенный Знак"/>
    <w:link w:val="a5"/>
    <w:uiPriority w:val="99"/>
    <w:locked/>
    <w:rsid w:val="00F36483"/>
    <w:rPr>
      <w:rFonts w:ascii="Arial" w:hAnsi="Arial"/>
      <w:sz w:val="24"/>
      <w:szCs w:val="24"/>
    </w:rPr>
  </w:style>
  <w:style w:type="paragraph" w:customStyle="1" w:styleId="a5">
    <w:name w:val="таб выделенный"/>
    <w:basedOn w:val="af2"/>
    <w:link w:val="afffffffd"/>
    <w:uiPriority w:val="99"/>
    <w:rsid w:val="00F36483"/>
    <w:pPr>
      <w:numPr>
        <w:numId w:val="17"/>
      </w:numPr>
      <w:jc w:val="both"/>
    </w:pPr>
    <w:rPr>
      <w:rFonts w:ascii="Arial" w:hAnsi="Arial"/>
    </w:rPr>
  </w:style>
  <w:style w:type="character" w:customStyle="1" w:styleId="afffffffe">
    <w:name w:val="Штам центр Знак"/>
    <w:link w:val="affffffff"/>
    <w:uiPriority w:val="99"/>
    <w:locked/>
    <w:rsid w:val="004B4277"/>
    <w:rPr>
      <w:rFonts w:ascii="Arial" w:hAnsi="Arial"/>
      <w:color w:val="000000"/>
      <w:sz w:val="24"/>
    </w:rPr>
  </w:style>
  <w:style w:type="paragraph" w:customStyle="1" w:styleId="affffffff">
    <w:name w:val="Штам центр"/>
    <w:basedOn w:val="af2"/>
    <w:link w:val="afffffffe"/>
    <w:uiPriority w:val="99"/>
    <w:rsid w:val="004B4277"/>
    <w:pPr>
      <w:autoSpaceDE w:val="0"/>
      <w:autoSpaceDN w:val="0"/>
      <w:adjustRightInd w:val="0"/>
      <w:jc w:val="center"/>
    </w:pPr>
    <w:rPr>
      <w:rFonts w:ascii="Arial" w:hAnsi="Arial"/>
      <w:color w:val="000000"/>
      <w:szCs w:val="20"/>
    </w:rPr>
  </w:style>
  <w:style w:type="character" w:customStyle="1" w:styleId="96">
    <w:name w:val="Штамп 9 л Знак"/>
    <w:link w:val="97"/>
    <w:uiPriority w:val="99"/>
    <w:locked/>
    <w:rsid w:val="004B4277"/>
    <w:rPr>
      <w:rFonts w:ascii="Arial" w:hAnsi="Arial"/>
      <w:sz w:val="18"/>
      <w:lang w:val="ru-RU" w:eastAsia="ru-RU"/>
    </w:rPr>
  </w:style>
  <w:style w:type="paragraph" w:customStyle="1" w:styleId="97">
    <w:name w:val="Штамп 9 л"/>
    <w:link w:val="96"/>
    <w:uiPriority w:val="99"/>
    <w:rsid w:val="004B4277"/>
    <w:rPr>
      <w:rFonts w:ascii="Arial" w:hAnsi="Arial" w:cs="Arial"/>
      <w:sz w:val="18"/>
    </w:rPr>
  </w:style>
  <w:style w:type="paragraph" w:customStyle="1" w:styleId="1ffd">
    <w:name w:val="Абзац списка1"/>
    <w:basedOn w:val="af2"/>
    <w:qFormat/>
    <w:rsid w:val="00585BF2"/>
    <w:pPr>
      <w:spacing w:after="200" w:line="276" w:lineRule="auto"/>
      <w:ind w:left="720"/>
      <w:contextualSpacing/>
    </w:pPr>
    <w:rPr>
      <w:rFonts w:ascii="Calibri" w:hAnsi="Calibri"/>
      <w:sz w:val="22"/>
      <w:szCs w:val="22"/>
      <w:lang w:eastAsia="en-US"/>
    </w:rPr>
  </w:style>
  <w:style w:type="character" w:customStyle="1" w:styleId="5a">
    <w:name w:val="Основной текст5"/>
    <w:aliases w:val="b Знак Знак Знак Знак2,b Знак Знак Знак Знак Знак Знак2,Основной текст Знак Знак Знак Знак Знак Знак Знак4,Основной текст Знак4,Основной текст Знак Знак5"/>
    <w:rsid w:val="00585BF2"/>
    <w:rPr>
      <w:rFonts w:ascii="Arial" w:hAnsi="Arial"/>
      <w:lang w:val="en-GB" w:eastAsia="ru-RU"/>
    </w:rPr>
  </w:style>
  <w:style w:type="paragraph" w:customStyle="1" w:styleId="3f">
    <w:name w:val="Обычный3"/>
    <w:rsid w:val="00585BF2"/>
    <w:pPr>
      <w:jc w:val="both"/>
    </w:pPr>
    <w:rPr>
      <w:rFonts w:ascii="Arial" w:hAnsi="Arial"/>
    </w:rPr>
  </w:style>
  <w:style w:type="paragraph" w:customStyle="1" w:styleId="222">
    <w:name w:val="Заголовок 22"/>
    <w:basedOn w:val="af2"/>
    <w:next w:val="af2"/>
    <w:rsid w:val="00585BF2"/>
    <w:pPr>
      <w:keepNext/>
      <w:spacing w:before="120"/>
      <w:ind w:left="792" w:hanging="432"/>
      <w:jc w:val="both"/>
      <w:outlineLvl w:val="1"/>
    </w:pPr>
    <w:rPr>
      <w:b/>
      <w:i/>
      <w:szCs w:val="20"/>
    </w:rPr>
  </w:style>
  <w:style w:type="paragraph" w:customStyle="1" w:styleId="320">
    <w:name w:val="Заголовок 32"/>
    <w:basedOn w:val="af2"/>
    <w:next w:val="af2"/>
    <w:rsid w:val="00585BF2"/>
    <w:pPr>
      <w:keepNext/>
      <w:spacing w:before="120"/>
      <w:ind w:left="1404" w:hanging="504"/>
      <w:jc w:val="both"/>
      <w:outlineLvl w:val="2"/>
    </w:pPr>
    <w:rPr>
      <w:b/>
      <w:szCs w:val="20"/>
    </w:rPr>
  </w:style>
  <w:style w:type="paragraph" w:customStyle="1" w:styleId="420">
    <w:name w:val="Заголовок 42"/>
    <w:basedOn w:val="af2"/>
    <w:next w:val="af2"/>
    <w:rsid w:val="00585BF2"/>
    <w:pPr>
      <w:keepNext/>
      <w:spacing w:before="120"/>
      <w:ind w:left="1728" w:hanging="648"/>
      <w:jc w:val="both"/>
      <w:outlineLvl w:val="3"/>
    </w:pPr>
    <w:rPr>
      <w:i/>
      <w:szCs w:val="20"/>
    </w:rPr>
  </w:style>
  <w:style w:type="paragraph" w:customStyle="1" w:styleId="2ff0">
    <w:name w:val="Текст2"/>
    <w:basedOn w:val="af2"/>
    <w:rsid w:val="00585BF2"/>
    <w:rPr>
      <w:rFonts w:ascii="Courier New" w:hAnsi="Courier New" w:cs="Courier New"/>
      <w:sz w:val="20"/>
      <w:szCs w:val="20"/>
    </w:rPr>
  </w:style>
  <w:style w:type="paragraph" w:customStyle="1" w:styleId="2ff1">
    <w:name w:val="Без интервала2"/>
    <w:uiPriority w:val="99"/>
    <w:rsid w:val="00585BF2"/>
    <w:rPr>
      <w:rFonts w:ascii="Calibri" w:hAnsi="Calibri"/>
      <w:sz w:val="22"/>
      <w:szCs w:val="22"/>
      <w:lang w:val="en-US" w:eastAsia="en-US"/>
    </w:rPr>
  </w:style>
  <w:style w:type="paragraph" w:customStyle="1" w:styleId="230">
    <w:name w:val="Основной текст с отступом 23"/>
    <w:basedOn w:val="af2"/>
    <w:rsid w:val="00585BF2"/>
    <w:pPr>
      <w:suppressAutoHyphens/>
      <w:ind w:left="720"/>
    </w:pPr>
    <w:rPr>
      <w:rFonts w:ascii="Arial" w:hAnsi="Arial"/>
      <w:sz w:val="22"/>
      <w:szCs w:val="20"/>
      <w:lang w:val="sl-SI" w:eastAsia="ar-SA"/>
    </w:rPr>
  </w:style>
  <w:style w:type="paragraph" w:customStyle="1" w:styleId="321">
    <w:name w:val="Основной текст с отступом 32"/>
    <w:basedOn w:val="af2"/>
    <w:rsid w:val="00585BF2"/>
    <w:pPr>
      <w:suppressAutoHyphens/>
      <w:ind w:left="1701" w:hanging="283"/>
    </w:pPr>
    <w:rPr>
      <w:rFonts w:ascii="Arial" w:hAnsi="Arial" w:cs="Arial"/>
      <w:kern w:val="1"/>
      <w:sz w:val="22"/>
      <w:szCs w:val="20"/>
      <w:lang w:val="sl-SI" w:eastAsia="ar-SA"/>
    </w:rPr>
  </w:style>
  <w:style w:type="paragraph" w:customStyle="1" w:styleId="2ff2">
    <w:name w:val="Обычный (веб)2"/>
    <w:basedOn w:val="af2"/>
    <w:uiPriority w:val="99"/>
    <w:rsid w:val="00585BF2"/>
    <w:pPr>
      <w:spacing w:before="280" w:after="119"/>
    </w:pPr>
    <w:rPr>
      <w:kern w:val="1"/>
      <w:sz w:val="20"/>
      <w:szCs w:val="20"/>
      <w:lang w:val="en-US" w:eastAsia="ar-SA"/>
    </w:rPr>
  </w:style>
  <w:style w:type="paragraph" w:customStyle="1" w:styleId="affffffff0">
    <w:name w:val="Таб С Ц"/>
    <w:link w:val="1ffe"/>
    <w:uiPriority w:val="99"/>
    <w:qFormat/>
    <w:rsid w:val="00585BF2"/>
    <w:pPr>
      <w:jc w:val="center"/>
    </w:pPr>
    <w:rPr>
      <w:rFonts w:ascii="Arial" w:hAnsi="Arial"/>
      <w:sz w:val="22"/>
      <w:szCs w:val="22"/>
    </w:rPr>
  </w:style>
  <w:style w:type="paragraph" w:customStyle="1" w:styleId="affffffff1">
    <w:name w:val="Таб Л Ц"/>
    <w:basedOn w:val="affffffff0"/>
    <w:link w:val="affffffff2"/>
    <w:qFormat/>
    <w:rsid w:val="00585BF2"/>
    <w:pPr>
      <w:jc w:val="left"/>
    </w:pPr>
  </w:style>
  <w:style w:type="character" w:customStyle="1" w:styleId="1ffe">
    <w:name w:val="Таб С Ц Знак1"/>
    <w:link w:val="affffffff0"/>
    <w:uiPriority w:val="99"/>
    <w:locked/>
    <w:rsid w:val="00585BF2"/>
    <w:rPr>
      <w:rFonts w:ascii="Arial" w:hAnsi="Arial"/>
      <w:sz w:val="22"/>
      <w:lang w:val="ru-RU" w:eastAsia="ru-RU"/>
    </w:rPr>
  </w:style>
  <w:style w:type="character" w:customStyle="1" w:styleId="affffffff2">
    <w:name w:val="Таб Л Ц Знак"/>
    <w:link w:val="affffffff1"/>
    <w:locked/>
    <w:rsid w:val="00585BF2"/>
    <w:rPr>
      <w:rFonts w:ascii="Arial" w:hAnsi="Arial"/>
    </w:rPr>
  </w:style>
  <w:style w:type="paragraph" w:customStyle="1" w:styleId="affffffff3">
    <w:name w:val="Осн.текст Знак"/>
    <w:basedOn w:val="af2"/>
    <w:link w:val="affffffff4"/>
    <w:uiPriority w:val="99"/>
    <w:rsid w:val="00585BF2"/>
    <w:pPr>
      <w:spacing w:before="120" w:after="120"/>
      <w:jc w:val="both"/>
    </w:pPr>
    <w:rPr>
      <w:rFonts w:ascii="Arial" w:hAnsi="Arial"/>
      <w:sz w:val="20"/>
      <w:szCs w:val="20"/>
    </w:rPr>
  </w:style>
  <w:style w:type="character" w:customStyle="1" w:styleId="affffffff4">
    <w:name w:val="Осн.текст Знак Знак"/>
    <w:link w:val="affffffff3"/>
    <w:uiPriority w:val="99"/>
    <w:locked/>
    <w:rsid w:val="00585BF2"/>
    <w:rPr>
      <w:rFonts w:ascii="Arial" w:hAnsi="Arial"/>
    </w:rPr>
  </w:style>
  <w:style w:type="paragraph" w:customStyle="1" w:styleId="affffffff5">
    <w:name w:val="перечисления"/>
    <w:basedOn w:val="affffffff3"/>
    <w:uiPriority w:val="99"/>
    <w:rsid w:val="00585BF2"/>
    <w:pPr>
      <w:tabs>
        <w:tab w:val="num" w:pos="720"/>
        <w:tab w:val="num" w:pos="1440"/>
        <w:tab w:val="num" w:pos="1620"/>
      </w:tabs>
      <w:ind w:left="720" w:hanging="360"/>
    </w:pPr>
    <w:rPr>
      <w:lang w:eastAsia="ko-KR"/>
    </w:rPr>
  </w:style>
  <w:style w:type="paragraph" w:customStyle="1" w:styleId="2ff3">
    <w:name w:val="Стиль Заголовок 2 + Междустр.интервал:  полуторный"/>
    <w:basedOn w:val="25"/>
    <w:uiPriority w:val="99"/>
    <w:rsid w:val="00585BF2"/>
    <w:pPr>
      <w:keepLines/>
      <w:pageBreakBefore/>
      <w:tabs>
        <w:tab w:val="num" w:pos="1496"/>
      </w:tabs>
      <w:suppressAutoHyphens/>
      <w:spacing w:after="240"/>
      <w:ind w:left="1496" w:right="-2" w:hanging="576"/>
    </w:pPr>
    <w:rPr>
      <w:bCs/>
      <w:caps/>
      <w:sz w:val="20"/>
    </w:rPr>
  </w:style>
  <w:style w:type="paragraph" w:customStyle="1" w:styleId="Arial10pt2">
    <w:name w:val="Стиль Основной текст с отступом + Arial 10 pt"/>
    <w:basedOn w:val="afc"/>
    <w:rsid w:val="00585BF2"/>
    <w:pPr>
      <w:spacing w:after="60" w:line="240" w:lineRule="auto"/>
    </w:pPr>
    <w:rPr>
      <w:rFonts w:ascii="Arial" w:hAnsi="Arial"/>
    </w:rPr>
  </w:style>
  <w:style w:type="character" w:customStyle="1" w:styleId="1fff">
    <w:name w:val="Таблица 1 Знак Знак"/>
    <w:uiPriority w:val="99"/>
    <w:rsid w:val="00585BF2"/>
    <w:rPr>
      <w:rFonts w:ascii="Arial" w:hAnsi="Arial"/>
      <w:caps/>
      <w:sz w:val="16"/>
    </w:rPr>
  </w:style>
  <w:style w:type="paragraph" w:customStyle="1" w:styleId="Arial10pt3">
    <w:name w:val="Стиль Основной текст с отступом + Arial 10 pt по ширине Слева:  ..."/>
    <w:basedOn w:val="afc"/>
    <w:rsid w:val="00585BF2"/>
    <w:pPr>
      <w:ind w:firstLine="737"/>
    </w:pPr>
    <w:rPr>
      <w:rFonts w:ascii="Arial" w:hAnsi="Arial"/>
      <w:sz w:val="20"/>
    </w:rPr>
  </w:style>
  <w:style w:type="paragraph" w:customStyle="1" w:styleId="affffffff6">
    <w:name w:val="Проект"/>
    <w:basedOn w:val="af2"/>
    <w:uiPriority w:val="99"/>
    <w:rsid w:val="00585BF2"/>
    <w:pPr>
      <w:jc w:val="center"/>
    </w:pPr>
    <w:rPr>
      <w:sz w:val="36"/>
      <w:szCs w:val="20"/>
    </w:rPr>
  </w:style>
  <w:style w:type="character" w:customStyle="1" w:styleId="affa">
    <w:name w:val="таблица Знак"/>
    <w:link w:val="aff9"/>
    <w:locked/>
    <w:rsid w:val="00585BF2"/>
  </w:style>
  <w:style w:type="character" w:customStyle="1" w:styleId="afffff7">
    <w:name w:val="Абзац списка Знак"/>
    <w:aliases w:val="_список Знак,Заголовок2 Знак,Nawa Bullets Знак,CAFC Bullets Знак,Beran Bullets Знак,Bullet Points Знак,текст ГЕО Знак,strich Знак,2nd Tier Header Знак,Citation List Знак,без абзаца Знак,Заголовок первого уровня Знак,Paragraph Знак"/>
    <w:link w:val="afffff6"/>
    <w:uiPriority w:val="99"/>
    <w:qFormat/>
    <w:locked/>
    <w:rsid w:val="00585BF2"/>
    <w:rPr>
      <w:sz w:val="24"/>
      <w:lang w:val="sr-Latn-CS" w:eastAsia="en-US"/>
    </w:rPr>
  </w:style>
  <w:style w:type="paragraph" w:customStyle="1" w:styleId="affffffff7">
    <w:name w:val="Рисунок"/>
    <w:basedOn w:val="affd"/>
    <w:link w:val="affffffff8"/>
    <w:rsid w:val="00585BF2"/>
    <w:pPr>
      <w:spacing w:before="0" w:after="0" w:line="360" w:lineRule="auto"/>
      <w:ind w:firstLine="851"/>
    </w:pPr>
    <w:rPr>
      <w:b/>
    </w:rPr>
  </w:style>
  <w:style w:type="character" w:customStyle="1" w:styleId="FontStyle312">
    <w:name w:val="Font Style312"/>
    <w:uiPriority w:val="99"/>
    <w:rsid w:val="00585BF2"/>
    <w:rPr>
      <w:rFonts w:ascii="Times New Roman" w:hAnsi="Times New Roman"/>
      <w:sz w:val="22"/>
    </w:rPr>
  </w:style>
  <w:style w:type="paragraph" w:customStyle="1" w:styleId="Style111">
    <w:name w:val="Style111"/>
    <w:basedOn w:val="af2"/>
    <w:uiPriority w:val="99"/>
    <w:rsid w:val="00585BF2"/>
    <w:pPr>
      <w:widowControl w:val="0"/>
      <w:autoSpaceDE w:val="0"/>
      <w:autoSpaceDN w:val="0"/>
      <w:adjustRightInd w:val="0"/>
      <w:spacing w:line="355" w:lineRule="exact"/>
      <w:jc w:val="both"/>
    </w:pPr>
    <w:rPr>
      <w:rFonts w:ascii="Arial" w:hAnsi="Arial" w:cs="Arial"/>
    </w:rPr>
  </w:style>
  <w:style w:type="character" w:customStyle="1" w:styleId="124">
    <w:name w:val="Основной текст (12)_"/>
    <w:link w:val="125"/>
    <w:locked/>
    <w:rsid w:val="00585BF2"/>
    <w:rPr>
      <w:rFonts w:ascii="Arial" w:hAnsi="Arial"/>
      <w:sz w:val="14"/>
      <w:shd w:val="clear" w:color="auto" w:fill="FFFFFF"/>
    </w:rPr>
  </w:style>
  <w:style w:type="character" w:customStyle="1" w:styleId="172">
    <w:name w:val="Основной текст (17)_"/>
    <w:link w:val="173"/>
    <w:locked/>
    <w:rsid w:val="00585BF2"/>
    <w:rPr>
      <w:rFonts w:ascii="Arial" w:hAnsi="Arial"/>
      <w:i/>
      <w:noProof/>
      <w:sz w:val="47"/>
      <w:shd w:val="clear" w:color="auto" w:fill="FFFFFF"/>
    </w:rPr>
  </w:style>
  <w:style w:type="character" w:customStyle="1" w:styleId="151">
    <w:name w:val="Основной текст (15)_"/>
    <w:link w:val="152"/>
    <w:locked/>
    <w:rsid w:val="00585BF2"/>
    <w:rPr>
      <w:rFonts w:ascii="Arial" w:hAnsi="Arial"/>
      <w:noProof/>
      <w:sz w:val="8"/>
      <w:shd w:val="clear" w:color="auto" w:fill="FFFFFF"/>
    </w:rPr>
  </w:style>
  <w:style w:type="character" w:customStyle="1" w:styleId="143">
    <w:name w:val="Основной текст (14)_"/>
    <w:link w:val="144"/>
    <w:locked/>
    <w:rsid w:val="00585BF2"/>
    <w:rPr>
      <w:rFonts w:ascii="Arial" w:hAnsi="Arial"/>
      <w:noProof/>
      <w:shd w:val="clear" w:color="auto" w:fill="FFFFFF"/>
    </w:rPr>
  </w:style>
  <w:style w:type="character" w:customStyle="1" w:styleId="161">
    <w:name w:val="Основной текст (16)_"/>
    <w:link w:val="162"/>
    <w:locked/>
    <w:rsid w:val="00585BF2"/>
    <w:rPr>
      <w:rFonts w:ascii="Arial" w:hAnsi="Arial"/>
      <w:noProof/>
      <w:sz w:val="8"/>
      <w:shd w:val="clear" w:color="auto" w:fill="FFFFFF"/>
    </w:rPr>
  </w:style>
  <w:style w:type="paragraph" w:customStyle="1" w:styleId="125">
    <w:name w:val="Основной текст (12)"/>
    <w:basedOn w:val="af2"/>
    <w:link w:val="124"/>
    <w:rsid w:val="00585BF2"/>
    <w:pPr>
      <w:shd w:val="clear" w:color="auto" w:fill="FFFFFF"/>
      <w:spacing w:line="240" w:lineRule="atLeast"/>
    </w:pPr>
    <w:rPr>
      <w:rFonts w:ascii="Arial" w:hAnsi="Arial"/>
      <w:sz w:val="14"/>
      <w:szCs w:val="20"/>
    </w:rPr>
  </w:style>
  <w:style w:type="paragraph" w:customStyle="1" w:styleId="173">
    <w:name w:val="Основной текст (17)"/>
    <w:basedOn w:val="af2"/>
    <w:link w:val="172"/>
    <w:rsid w:val="00585BF2"/>
    <w:pPr>
      <w:shd w:val="clear" w:color="auto" w:fill="FFFFFF"/>
      <w:spacing w:line="240" w:lineRule="atLeast"/>
    </w:pPr>
    <w:rPr>
      <w:rFonts w:ascii="Arial" w:hAnsi="Arial"/>
      <w:i/>
      <w:noProof/>
      <w:sz w:val="47"/>
      <w:szCs w:val="20"/>
    </w:rPr>
  </w:style>
  <w:style w:type="paragraph" w:customStyle="1" w:styleId="152">
    <w:name w:val="Основной текст (15)"/>
    <w:basedOn w:val="af2"/>
    <w:link w:val="151"/>
    <w:rsid w:val="00585BF2"/>
    <w:pPr>
      <w:shd w:val="clear" w:color="auto" w:fill="FFFFFF"/>
      <w:spacing w:line="240" w:lineRule="atLeast"/>
    </w:pPr>
    <w:rPr>
      <w:rFonts w:ascii="Arial" w:hAnsi="Arial"/>
      <w:noProof/>
      <w:sz w:val="8"/>
      <w:szCs w:val="20"/>
    </w:rPr>
  </w:style>
  <w:style w:type="paragraph" w:customStyle="1" w:styleId="144">
    <w:name w:val="Основной текст (14)"/>
    <w:basedOn w:val="af2"/>
    <w:link w:val="143"/>
    <w:rsid w:val="00585BF2"/>
    <w:pPr>
      <w:shd w:val="clear" w:color="auto" w:fill="FFFFFF"/>
      <w:spacing w:line="240" w:lineRule="atLeast"/>
    </w:pPr>
    <w:rPr>
      <w:rFonts w:ascii="Arial" w:hAnsi="Arial"/>
      <w:noProof/>
      <w:sz w:val="20"/>
      <w:szCs w:val="20"/>
    </w:rPr>
  </w:style>
  <w:style w:type="paragraph" w:customStyle="1" w:styleId="162">
    <w:name w:val="Основной текст (16)"/>
    <w:basedOn w:val="af2"/>
    <w:link w:val="161"/>
    <w:rsid w:val="00585BF2"/>
    <w:pPr>
      <w:shd w:val="clear" w:color="auto" w:fill="FFFFFF"/>
      <w:spacing w:line="240" w:lineRule="atLeast"/>
    </w:pPr>
    <w:rPr>
      <w:rFonts w:ascii="Arial" w:hAnsi="Arial"/>
      <w:noProof/>
      <w:sz w:val="8"/>
      <w:szCs w:val="20"/>
    </w:rPr>
  </w:style>
  <w:style w:type="character" w:customStyle="1" w:styleId="afffffc">
    <w:name w:val="Без интервала Знак"/>
    <w:link w:val="afffffb"/>
    <w:uiPriority w:val="1"/>
    <w:locked/>
    <w:rsid w:val="00585BF2"/>
    <w:rPr>
      <w:rFonts w:ascii="Calibri" w:hAnsi="Calibri"/>
      <w:sz w:val="22"/>
      <w:lang w:val="en-US" w:eastAsia="ar-SA" w:bidi="ar-SA"/>
    </w:rPr>
  </w:style>
  <w:style w:type="character" w:customStyle="1" w:styleId="9pt1">
    <w:name w:val="Основной текст + 9 pt1"/>
    <w:aliases w:val="Полужирный,Интервал 0 pt"/>
    <w:uiPriority w:val="99"/>
    <w:rsid w:val="00585BF2"/>
    <w:rPr>
      <w:rFonts w:ascii="Arial" w:hAnsi="Arial"/>
      <w:b/>
      <w:color w:val="000000"/>
      <w:spacing w:val="0"/>
      <w:w w:val="100"/>
      <w:position w:val="0"/>
      <w:sz w:val="18"/>
      <w:shd w:val="clear" w:color="auto" w:fill="FFFFFF"/>
      <w:lang w:val="ru-RU"/>
    </w:rPr>
  </w:style>
  <w:style w:type="character" w:customStyle="1" w:styleId="Bodytext">
    <w:name w:val="Body text_"/>
    <w:link w:val="1ffa"/>
    <w:locked/>
    <w:rsid w:val="00585BF2"/>
    <w:rPr>
      <w:rFonts w:ascii="Arial Narrow" w:hAnsi="Arial Narrow"/>
      <w:sz w:val="19"/>
      <w:shd w:val="clear" w:color="auto" w:fill="FFFFFF"/>
    </w:rPr>
  </w:style>
  <w:style w:type="character" w:customStyle="1" w:styleId="Bodytext12">
    <w:name w:val="Body text (12)_"/>
    <w:link w:val="Bodytext120"/>
    <w:uiPriority w:val="99"/>
    <w:locked/>
    <w:rsid w:val="00585BF2"/>
    <w:rPr>
      <w:rFonts w:ascii="Arial" w:hAnsi="Arial"/>
      <w:shd w:val="clear" w:color="auto" w:fill="FFFFFF"/>
    </w:rPr>
  </w:style>
  <w:style w:type="paragraph" w:customStyle="1" w:styleId="Bodytext120">
    <w:name w:val="Body text (12)"/>
    <w:basedOn w:val="af2"/>
    <w:link w:val="Bodytext12"/>
    <w:rsid w:val="00585BF2"/>
    <w:pPr>
      <w:shd w:val="clear" w:color="auto" w:fill="FFFFFF"/>
      <w:spacing w:line="240" w:lineRule="atLeast"/>
      <w:jc w:val="right"/>
    </w:pPr>
    <w:rPr>
      <w:rFonts w:ascii="Arial" w:hAnsi="Arial"/>
      <w:sz w:val="20"/>
      <w:szCs w:val="20"/>
    </w:rPr>
  </w:style>
  <w:style w:type="paragraph" w:customStyle="1" w:styleId="affffffff9">
    <w:name w:val="Табл"/>
    <w:uiPriority w:val="99"/>
    <w:rsid w:val="00585BF2"/>
    <w:pPr>
      <w:spacing w:before="120" w:after="80" w:line="280" w:lineRule="atLeast"/>
    </w:pPr>
    <w:rPr>
      <w:sz w:val="24"/>
    </w:rPr>
  </w:style>
  <w:style w:type="paragraph" w:customStyle="1" w:styleId="affffffffa">
    <w:name w:val="Стиль поясн. записки"/>
    <w:basedOn w:val="af2"/>
    <w:rsid w:val="00585BF2"/>
    <w:pPr>
      <w:spacing w:before="120" w:after="120"/>
      <w:ind w:firstLine="567"/>
    </w:pPr>
    <w:rPr>
      <w:sz w:val="26"/>
      <w:szCs w:val="26"/>
    </w:rPr>
  </w:style>
  <w:style w:type="paragraph" w:customStyle="1" w:styleId="affffffffb">
    <w:name w:val="Обычный Записка"/>
    <w:basedOn w:val="af2"/>
    <w:link w:val="affffffffc"/>
    <w:uiPriority w:val="99"/>
    <w:rsid w:val="00585BF2"/>
    <w:pPr>
      <w:widowControl w:val="0"/>
      <w:autoSpaceDE w:val="0"/>
      <w:autoSpaceDN w:val="0"/>
      <w:adjustRightInd w:val="0"/>
      <w:spacing w:line="360" w:lineRule="auto"/>
      <w:ind w:left="284" w:right="284" w:firstLine="680"/>
      <w:jc w:val="both"/>
    </w:pPr>
    <w:rPr>
      <w:szCs w:val="20"/>
    </w:rPr>
  </w:style>
  <w:style w:type="character" w:customStyle="1" w:styleId="affffffffc">
    <w:name w:val="Обычный Записка Знак"/>
    <w:link w:val="affffffffb"/>
    <w:uiPriority w:val="99"/>
    <w:locked/>
    <w:rsid w:val="00585BF2"/>
    <w:rPr>
      <w:sz w:val="24"/>
    </w:rPr>
  </w:style>
  <w:style w:type="paragraph" w:customStyle="1" w:styleId="affffffffd">
    <w:name w:val="Аншлаг таблицы"/>
    <w:basedOn w:val="afff9"/>
    <w:next w:val="af2"/>
    <w:uiPriority w:val="99"/>
    <w:rsid w:val="00585BF2"/>
    <w:pPr>
      <w:spacing w:after="60"/>
      <w:ind w:left="170"/>
    </w:pPr>
    <w:rPr>
      <w:rFonts w:ascii="Arial" w:hAnsi="Arial"/>
      <w:sz w:val="28"/>
      <w:szCs w:val="28"/>
      <w:lang w:val="ru-RU"/>
    </w:rPr>
  </w:style>
  <w:style w:type="paragraph" w:customStyle="1" w:styleId="1fff0">
    <w:name w:val="Выделение 1"/>
    <w:basedOn w:val="afff9"/>
    <w:next w:val="afff9"/>
    <w:uiPriority w:val="99"/>
    <w:rsid w:val="00585BF2"/>
    <w:pPr>
      <w:spacing w:before="120" w:after="120"/>
      <w:ind w:left="170" w:right="170"/>
      <w:jc w:val="center"/>
    </w:pPr>
    <w:rPr>
      <w:rFonts w:ascii="Arial" w:hAnsi="Arial"/>
      <w:b/>
      <w:sz w:val="24"/>
      <w:szCs w:val="28"/>
      <w:lang w:val="ru-RU"/>
    </w:rPr>
  </w:style>
  <w:style w:type="paragraph" w:styleId="24">
    <w:name w:val="List Number 2"/>
    <w:basedOn w:val="afff9"/>
    <w:rsid w:val="00585BF2"/>
    <w:pPr>
      <w:numPr>
        <w:numId w:val="18"/>
      </w:numPr>
      <w:ind w:left="708" w:right="170" w:hanging="708"/>
      <w:jc w:val="both"/>
    </w:pPr>
    <w:rPr>
      <w:rFonts w:ascii="Arial" w:hAnsi="Arial"/>
      <w:sz w:val="28"/>
      <w:szCs w:val="28"/>
      <w:lang w:val="ru-RU"/>
    </w:rPr>
  </w:style>
  <w:style w:type="table" w:customStyle="1" w:styleId="1fff1">
    <w:name w:val="Сетка таблицы1"/>
    <w:rsid w:val="00585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0">
    <w:name w:val="Текст Знак3"/>
    <w:aliases w:val="Текст Знак2 Знак2,Текст Знак2 Знак Знак1,Текст Знак1 Знак"/>
    <w:uiPriority w:val="99"/>
    <w:locked/>
    <w:rsid w:val="00585BF2"/>
    <w:rPr>
      <w:rFonts w:ascii="Arial" w:hAnsi="Arial"/>
      <w:sz w:val="28"/>
    </w:rPr>
  </w:style>
  <w:style w:type="paragraph" w:customStyle="1" w:styleId="ac">
    <w:name w:val="НАЗВ.ГЛАВЫ(ПЗ)"/>
    <w:basedOn w:val="af2"/>
    <w:next w:val="af2"/>
    <w:uiPriority w:val="99"/>
    <w:rsid w:val="00585BF2"/>
    <w:pPr>
      <w:numPr>
        <w:numId w:val="19"/>
      </w:numPr>
      <w:spacing w:before="240" w:after="60" w:line="360" w:lineRule="auto"/>
      <w:jc w:val="center"/>
      <w:outlineLvl w:val="0"/>
    </w:pPr>
    <w:rPr>
      <w:rFonts w:ascii="Arial" w:hAnsi="Arial"/>
      <w:b/>
      <w:caps/>
      <w:sz w:val="32"/>
      <w:szCs w:val="20"/>
    </w:rPr>
  </w:style>
  <w:style w:type="paragraph" w:customStyle="1" w:styleId="ad">
    <w:name w:val="Раздел гл.(ПЗ)"/>
    <w:basedOn w:val="af2"/>
    <w:next w:val="af2"/>
    <w:uiPriority w:val="99"/>
    <w:rsid w:val="00585BF2"/>
    <w:pPr>
      <w:numPr>
        <w:ilvl w:val="1"/>
        <w:numId w:val="19"/>
      </w:numPr>
      <w:spacing w:before="120" w:after="120"/>
      <w:jc w:val="both"/>
      <w:outlineLvl w:val="1"/>
    </w:pPr>
    <w:rPr>
      <w:rFonts w:ascii="Arial" w:hAnsi="Arial"/>
      <w:b/>
      <w:sz w:val="28"/>
      <w:szCs w:val="20"/>
    </w:rPr>
  </w:style>
  <w:style w:type="paragraph" w:customStyle="1" w:styleId="ae">
    <w:name w:val="Подраздел гл(ПЗ)"/>
    <w:basedOn w:val="af2"/>
    <w:next w:val="af2"/>
    <w:uiPriority w:val="99"/>
    <w:rsid w:val="00585BF2"/>
    <w:pPr>
      <w:numPr>
        <w:ilvl w:val="2"/>
        <w:numId w:val="19"/>
      </w:numPr>
      <w:spacing w:before="120" w:after="120"/>
      <w:jc w:val="both"/>
      <w:outlineLvl w:val="2"/>
    </w:pPr>
    <w:rPr>
      <w:rFonts w:ascii="Arial" w:hAnsi="Arial"/>
      <w:sz w:val="28"/>
      <w:szCs w:val="20"/>
    </w:rPr>
  </w:style>
  <w:style w:type="character" w:customStyle="1" w:styleId="218">
    <w:name w:val="Текст Знак2 Знак1"/>
    <w:aliases w:val="Текст Знак2 Знак Знак,Текст Знак1 Знак Знак"/>
    <w:uiPriority w:val="99"/>
    <w:locked/>
    <w:rsid w:val="00585BF2"/>
    <w:rPr>
      <w:rFonts w:ascii="Arial" w:hAnsi="Arial"/>
      <w:sz w:val="28"/>
      <w:lang w:val="ru-RU" w:eastAsia="ru-RU"/>
    </w:rPr>
  </w:style>
  <w:style w:type="paragraph" w:customStyle="1" w:styleId="174">
    <w:name w:val="Стиль Первая строка:  17 см"/>
    <w:basedOn w:val="af2"/>
    <w:uiPriority w:val="99"/>
    <w:rsid w:val="00585BF2"/>
    <w:pPr>
      <w:ind w:left="170" w:right="170" w:firstLine="964"/>
      <w:jc w:val="both"/>
    </w:pPr>
    <w:rPr>
      <w:rFonts w:ascii="Arial" w:hAnsi="Arial"/>
      <w:sz w:val="28"/>
      <w:szCs w:val="20"/>
    </w:rPr>
  </w:style>
  <w:style w:type="character" w:styleId="HTML">
    <w:name w:val="HTML Sample"/>
    <w:rsid w:val="00585BF2"/>
    <w:rPr>
      <w:rFonts w:ascii="Courier New" w:hAnsi="Courier New" w:cs="Times New Roman"/>
    </w:rPr>
  </w:style>
  <w:style w:type="character" w:customStyle="1" w:styleId="FontStyle18">
    <w:name w:val="Font Style18"/>
    <w:rsid w:val="00585BF2"/>
    <w:rPr>
      <w:rFonts w:ascii="Times New Roman" w:hAnsi="Times New Roman"/>
      <w:sz w:val="22"/>
    </w:rPr>
  </w:style>
  <w:style w:type="paragraph" w:customStyle="1" w:styleId="1fff2">
    <w:name w:val="Обычный 1"/>
    <w:basedOn w:val="aff2"/>
    <w:link w:val="1fff3"/>
    <w:rsid w:val="00585BF2"/>
    <w:pPr>
      <w:tabs>
        <w:tab w:val="clear" w:pos="4677"/>
        <w:tab w:val="clear" w:pos="9355"/>
      </w:tabs>
      <w:jc w:val="both"/>
    </w:pPr>
    <w:rPr>
      <w:rFonts w:ascii="Arial" w:hAnsi="Arial"/>
      <w:bCs/>
      <w:sz w:val="28"/>
    </w:rPr>
  </w:style>
  <w:style w:type="paragraph" w:customStyle="1" w:styleId="125015">
    <w:name w:val="Стиль полужирный По центру Первая строка:  125 см Справа:  015..."/>
    <w:basedOn w:val="af2"/>
    <w:uiPriority w:val="99"/>
    <w:rsid w:val="00585BF2"/>
    <w:pPr>
      <w:ind w:right="83" w:firstLine="709"/>
      <w:jc w:val="center"/>
    </w:pPr>
    <w:rPr>
      <w:rFonts w:ascii="Arial" w:hAnsi="Arial"/>
      <w:b/>
      <w:bCs/>
      <w:sz w:val="28"/>
      <w:szCs w:val="28"/>
    </w:rPr>
  </w:style>
  <w:style w:type="paragraph" w:customStyle="1" w:styleId="0317031">
    <w:name w:val="Стиль Слева:  03 см Первая строка:  17 см Справа:  03 см1"/>
    <w:basedOn w:val="af2"/>
    <w:uiPriority w:val="99"/>
    <w:rsid w:val="00585BF2"/>
    <w:pPr>
      <w:ind w:left="170" w:right="170" w:firstLine="964"/>
    </w:pPr>
    <w:rPr>
      <w:rFonts w:ascii="Arial" w:hAnsi="Arial"/>
      <w:sz w:val="28"/>
      <w:szCs w:val="20"/>
    </w:rPr>
  </w:style>
  <w:style w:type="paragraph" w:customStyle="1" w:styleId="TimesNewRoman12">
    <w:name w:val="Стиль Заголовок оглавления + Times New Roman 12 пт Авто По центру"/>
    <w:basedOn w:val="af2"/>
    <w:uiPriority w:val="99"/>
    <w:rsid w:val="00585BF2"/>
    <w:pPr>
      <w:keepNext/>
      <w:keepLines/>
      <w:spacing w:before="480"/>
      <w:ind w:left="170" w:right="170"/>
      <w:jc w:val="center"/>
    </w:pPr>
    <w:rPr>
      <w:b/>
      <w:bCs/>
      <w:caps/>
      <w:szCs w:val="20"/>
      <w:lang w:eastAsia="en-US"/>
    </w:rPr>
  </w:style>
  <w:style w:type="paragraph" w:customStyle="1" w:styleId="031703">
    <w:name w:val="Стиль Слева:  03 см Первая строка:  17 см Справа:  03 см"/>
    <w:basedOn w:val="af2"/>
    <w:uiPriority w:val="99"/>
    <w:semiHidden/>
    <w:rsid w:val="00585BF2"/>
    <w:pPr>
      <w:ind w:left="170" w:right="170" w:firstLine="964"/>
    </w:pPr>
    <w:rPr>
      <w:rFonts w:ascii="Arial" w:hAnsi="Arial"/>
      <w:sz w:val="28"/>
      <w:szCs w:val="28"/>
    </w:rPr>
  </w:style>
  <w:style w:type="paragraph" w:customStyle="1" w:styleId="affffffffe">
    <w:name w:val="ПОС"/>
    <w:basedOn w:val="af2"/>
    <w:uiPriority w:val="99"/>
    <w:rsid w:val="00585BF2"/>
    <w:pPr>
      <w:widowControl w:val="0"/>
      <w:autoSpaceDE w:val="0"/>
      <w:autoSpaceDN w:val="0"/>
      <w:adjustRightInd w:val="0"/>
      <w:ind w:left="284" w:right="170" w:firstLine="851"/>
      <w:jc w:val="both"/>
    </w:pPr>
    <w:rPr>
      <w:rFonts w:ascii="Arial CYR" w:hAnsi="Arial CYR" w:cs="Arial CYR"/>
      <w:sz w:val="28"/>
      <w:szCs w:val="28"/>
    </w:rPr>
  </w:style>
  <w:style w:type="character" w:customStyle="1" w:styleId="231">
    <w:name w:val="Текст Знак2 Знак3"/>
    <w:aliases w:val="Текст Знак2 Знак Знак2,Текст Знак1 Знак Знак2"/>
    <w:uiPriority w:val="99"/>
    <w:locked/>
    <w:rsid w:val="00585BF2"/>
    <w:rPr>
      <w:rFonts w:ascii="Arial" w:hAnsi="Arial"/>
      <w:sz w:val="28"/>
      <w:lang w:val="ru-RU" w:eastAsia="ru-RU"/>
    </w:rPr>
  </w:style>
  <w:style w:type="paragraph" w:customStyle="1" w:styleId="3f1">
    <w:name w:val="Заголов3"/>
    <w:basedOn w:val="af2"/>
    <w:uiPriority w:val="99"/>
    <w:rsid w:val="00585BF2"/>
    <w:pPr>
      <w:widowControl w:val="0"/>
      <w:jc w:val="center"/>
    </w:pPr>
    <w:rPr>
      <w:rFonts w:ascii="Arial" w:hAnsi="Arial"/>
      <w:szCs w:val="20"/>
    </w:rPr>
  </w:style>
  <w:style w:type="paragraph" w:customStyle="1" w:styleId="2200">
    <w:name w:val="Стиль Заголовок 2 + Слева:  2 см Первая строка:  0 см"/>
    <w:basedOn w:val="25"/>
    <w:uiPriority w:val="99"/>
    <w:rsid w:val="00585BF2"/>
    <w:pPr>
      <w:tabs>
        <w:tab w:val="num" w:pos="1836"/>
      </w:tabs>
      <w:spacing w:after="240"/>
      <w:ind w:right="170"/>
    </w:pPr>
    <w:rPr>
      <w:bCs/>
      <w:sz w:val="28"/>
    </w:rPr>
  </w:style>
  <w:style w:type="paragraph" w:customStyle="1" w:styleId="223">
    <w:name w:val="Основной текст 22"/>
    <w:basedOn w:val="af2"/>
    <w:rsid w:val="00585BF2"/>
    <w:pPr>
      <w:overflowPunct w:val="0"/>
      <w:autoSpaceDE w:val="0"/>
      <w:autoSpaceDN w:val="0"/>
      <w:adjustRightInd w:val="0"/>
      <w:ind w:firstLine="284"/>
      <w:jc w:val="both"/>
    </w:pPr>
    <w:rPr>
      <w:sz w:val="20"/>
      <w:szCs w:val="20"/>
    </w:rPr>
  </w:style>
  <w:style w:type="paragraph" w:customStyle="1" w:styleId="9999999">
    <w:name w:val="9999999"/>
    <w:basedOn w:val="10"/>
    <w:link w:val="99999990"/>
    <w:uiPriority w:val="99"/>
    <w:rsid w:val="00585BF2"/>
    <w:pPr>
      <w:pageBreakBefore/>
    </w:pPr>
    <w:rPr>
      <w:b w:val="0"/>
      <w:szCs w:val="20"/>
    </w:rPr>
  </w:style>
  <w:style w:type="character" w:customStyle="1" w:styleId="99999990">
    <w:name w:val="9999999 Знак"/>
    <w:link w:val="9999999"/>
    <w:uiPriority w:val="99"/>
    <w:locked/>
    <w:rsid w:val="00585BF2"/>
    <w:rPr>
      <w:rFonts w:eastAsia="SimSun"/>
      <w:caps/>
      <w:sz w:val="24"/>
    </w:rPr>
  </w:style>
  <w:style w:type="paragraph" w:customStyle="1" w:styleId="afffffffff">
    <w:name w:val="Новый абзац"/>
    <w:basedOn w:val="af2"/>
    <w:uiPriority w:val="99"/>
    <w:rsid w:val="00585BF2"/>
    <w:pPr>
      <w:ind w:firstLine="567"/>
      <w:jc w:val="both"/>
    </w:pPr>
    <w:rPr>
      <w:rFonts w:ascii="Arial" w:hAnsi="Arial"/>
      <w:szCs w:val="20"/>
    </w:rPr>
  </w:style>
  <w:style w:type="paragraph" w:customStyle="1" w:styleId="1fff4">
    <w:name w:val="Осн. текст1"/>
    <w:basedOn w:val="affd"/>
    <w:uiPriority w:val="99"/>
    <w:rsid w:val="00585BF2"/>
    <w:pPr>
      <w:spacing w:before="0" w:after="0"/>
      <w:ind w:left="502" w:right="141" w:hanging="360"/>
    </w:pPr>
    <w:rPr>
      <w:rFonts w:ascii="Arial" w:hAnsi="Arial"/>
      <w:sz w:val="28"/>
    </w:rPr>
  </w:style>
  <w:style w:type="character" w:customStyle="1" w:styleId="240">
    <w:name w:val="Текст Знак2 Знак4"/>
    <w:aliases w:val="Текст Знак2 Знак Знак3,Текст Знак1 Знак Знак3"/>
    <w:uiPriority w:val="99"/>
    <w:locked/>
    <w:rsid w:val="00585BF2"/>
    <w:rPr>
      <w:rFonts w:ascii="Arial" w:hAnsi="Arial"/>
      <w:sz w:val="28"/>
      <w:lang w:val="ru-RU" w:eastAsia="ru-RU"/>
    </w:rPr>
  </w:style>
  <w:style w:type="character" w:customStyle="1" w:styleId="2ff4">
    <w:name w:val="Текст Знак2 Знак Знак Знак"/>
    <w:uiPriority w:val="99"/>
    <w:locked/>
    <w:rsid w:val="00585BF2"/>
    <w:rPr>
      <w:rFonts w:ascii="Arial" w:hAnsi="Arial"/>
      <w:sz w:val="28"/>
      <w:lang w:val="ru-RU" w:eastAsia="ru-RU"/>
    </w:rPr>
  </w:style>
  <w:style w:type="paragraph" w:customStyle="1" w:styleId="afffffffff0">
    <w:name w:val="Белова Знак"/>
    <w:basedOn w:val="af2"/>
    <w:link w:val="afffffffff1"/>
    <w:uiPriority w:val="99"/>
    <w:rsid w:val="00585BF2"/>
    <w:pPr>
      <w:tabs>
        <w:tab w:val="left" w:pos="10206"/>
      </w:tabs>
      <w:spacing w:line="360" w:lineRule="auto"/>
      <w:ind w:left="426" w:right="283" w:firstLine="708"/>
      <w:jc w:val="both"/>
    </w:pPr>
    <w:rPr>
      <w:color w:val="000000"/>
      <w:szCs w:val="20"/>
    </w:rPr>
  </w:style>
  <w:style w:type="character" w:customStyle="1" w:styleId="afffffffff1">
    <w:name w:val="Белова Знак Знак"/>
    <w:link w:val="afffffffff0"/>
    <w:uiPriority w:val="99"/>
    <w:locked/>
    <w:rsid w:val="00585BF2"/>
    <w:rPr>
      <w:color w:val="000000"/>
      <w:sz w:val="24"/>
    </w:rPr>
  </w:style>
  <w:style w:type="paragraph" w:customStyle="1" w:styleId="126">
    <w:name w:val="абзац 12"/>
    <w:basedOn w:val="af2"/>
    <w:link w:val="127"/>
    <w:uiPriority w:val="99"/>
    <w:rsid w:val="00585BF2"/>
    <w:pPr>
      <w:spacing w:before="120"/>
      <w:ind w:firstLine="709"/>
      <w:jc w:val="both"/>
    </w:pPr>
    <w:rPr>
      <w:szCs w:val="20"/>
    </w:rPr>
  </w:style>
  <w:style w:type="character" w:customStyle="1" w:styleId="127">
    <w:name w:val="абзац 12 Знак"/>
    <w:link w:val="126"/>
    <w:uiPriority w:val="99"/>
    <w:locked/>
    <w:rsid w:val="00585BF2"/>
    <w:rPr>
      <w:sz w:val="24"/>
    </w:rPr>
  </w:style>
  <w:style w:type="paragraph" w:customStyle="1" w:styleId="1210">
    <w:name w:val="абзац 12 Знак Знак1"/>
    <w:basedOn w:val="af2"/>
    <w:uiPriority w:val="99"/>
    <w:rsid w:val="00585BF2"/>
    <w:pPr>
      <w:overflowPunct w:val="0"/>
      <w:autoSpaceDE w:val="0"/>
      <w:autoSpaceDN w:val="0"/>
      <w:adjustRightInd w:val="0"/>
      <w:spacing w:before="120"/>
      <w:ind w:firstLine="709"/>
      <w:jc w:val="both"/>
      <w:textAlignment w:val="baseline"/>
    </w:pPr>
    <w:rPr>
      <w:szCs w:val="20"/>
    </w:rPr>
  </w:style>
  <w:style w:type="paragraph" w:customStyle="1" w:styleId="Bodytext0">
    <w:name w:val="Body_text"/>
    <w:basedOn w:val="af2"/>
    <w:uiPriority w:val="99"/>
    <w:rsid w:val="00585BF2"/>
    <w:pPr>
      <w:spacing w:before="120" w:line="360" w:lineRule="auto"/>
      <w:jc w:val="both"/>
    </w:pPr>
    <w:rPr>
      <w:sz w:val="28"/>
      <w:szCs w:val="20"/>
      <w:lang w:val="en-US"/>
    </w:rPr>
  </w:style>
  <w:style w:type="paragraph" w:customStyle="1" w:styleId="ConsPlusNormal">
    <w:name w:val="ConsPlusNormal"/>
    <w:uiPriority w:val="99"/>
    <w:rsid w:val="00585BF2"/>
    <w:pPr>
      <w:widowControl w:val="0"/>
      <w:autoSpaceDE w:val="0"/>
      <w:autoSpaceDN w:val="0"/>
      <w:adjustRightInd w:val="0"/>
      <w:ind w:firstLine="720"/>
    </w:pPr>
    <w:rPr>
      <w:rFonts w:ascii="Arial" w:hAnsi="Arial" w:cs="Arial"/>
    </w:rPr>
  </w:style>
  <w:style w:type="paragraph" w:customStyle="1" w:styleId="afffffffff2">
    <w:name w:val="Обычный (ПЗ)"/>
    <w:basedOn w:val="af2"/>
    <w:uiPriority w:val="99"/>
    <w:rsid w:val="00585BF2"/>
    <w:pPr>
      <w:ind w:firstLine="720"/>
      <w:jc w:val="both"/>
    </w:pPr>
    <w:rPr>
      <w:rFonts w:ascii="Arial" w:hAnsi="Arial"/>
      <w:szCs w:val="20"/>
    </w:rPr>
  </w:style>
  <w:style w:type="paragraph" w:customStyle="1" w:styleId="a3">
    <w:name w:val="Список ПОС"/>
    <w:basedOn w:val="af2"/>
    <w:uiPriority w:val="99"/>
    <w:rsid w:val="00585BF2"/>
    <w:pPr>
      <w:widowControl w:val="0"/>
      <w:numPr>
        <w:numId w:val="20"/>
      </w:numPr>
      <w:autoSpaceDE w:val="0"/>
      <w:autoSpaceDN w:val="0"/>
      <w:adjustRightInd w:val="0"/>
      <w:ind w:right="170"/>
      <w:jc w:val="both"/>
    </w:pPr>
    <w:rPr>
      <w:rFonts w:ascii="Arial" w:hAnsi="Arial" w:cs="Arial"/>
      <w:sz w:val="28"/>
      <w:szCs w:val="28"/>
    </w:rPr>
  </w:style>
  <w:style w:type="paragraph" w:customStyle="1" w:styleId="afffffffff3">
    <w:name w:val="Заг. таб."/>
    <w:basedOn w:val="affd"/>
    <w:link w:val="afffffffff4"/>
    <w:uiPriority w:val="99"/>
    <w:rsid w:val="00585BF2"/>
    <w:pPr>
      <w:spacing w:before="0" w:after="0"/>
      <w:ind w:left="284" w:firstLine="0"/>
      <w:jc w:val="left"/>
    </w:pPr>
    <w:rPr>
      <w:rFonts w:ascii="Arial" w:hAnsi="Arial"/>
    </w:rPr>
  </w:style>
  <w:style w:type="character" w:customStyle="1" w:styleId="afffffffff4">
    <w:name w:val="Заг. таб. Знак"/>
    <w:link w:val="afffffffff3"/>
    <w:uiPriority w:val="99"/>
    <w:locked/>
    <w:rsid w:val="00585BF2"/>
    <w:rPr>
      <w:rFonts w:ascii="Arial" w:hAnsi="Arial"/>
      <w:sz w:val="24"/>
    </w:rPr>
  </w:style>
  <w:style w:type="paragraph" w:styleId="afffffffff5">
    <w:name w:val="TOC Heading"/>
    <w:basedOn w:val="10"/>
    <w:next w:val="af2"/>
    <w:uiPriority w:val="39"/>
    <w:qFormat/>
    <w:rsid w:val="00585BF2"/>
    <w:pPr>
      <w:keepLines/>
      <w:pageBreakBefore/>
      <w:spacing w:before="480"/>
      <w:outlineLvl w:val="9"/>
    </w:pPr>
    <w:rPr>
      <w:rFonts w:ascii="Cambria" w:hAnsi="Cambria"/>
      <w:bCs/>
      <w:color w:val="365F91"/>
      <w:sz w:val="28"/>
      <w:szCs w:val="28"/>
    </w:rPr>
  </w:style>
  <w:style w:type="paragraph" w:customStyle="1" w:styleId="Twordfirm">
    <w:name w:val="Tword_firm"/>
    <w:basedOn w:val="af2"/>
    <w:uiPriority w:val="99"/>
    <w:rsid w:val="00585BF2"/>
    <w:pPr>
      <w:jc w:val="center"/>
    </w:pPr>
    <w:rPr>
      <w:rFonts w:ascii="Arial" w:hAnsi="Arial" w:cs="Arial"/>
      <w:i/>
      <w:szCs w:val="21"/>
    </w:rPr>
  </w:style>
  <w:style w:type="paragraph" w:customStyle="1" w:styleId="afffffffff6">
    <w:name w:val="Раздел поясн. записки"/>
    <w:basedOn w:val="af2"/>
    <w:rsid w:val="00585BF2"/>
    <w:pPr>
      <w:spacing w:before="120" w:after="120"/>
      <w:ind w:left="567"/>
    </w:pPr>
    <w:rPr>
      <w:b/>
      <w:sz w:val="26"/>
      <w:szCs w:val="26"/>
    </w:rPr>
  </w:style>
  <w:style w:type="paragraph" w:customStyle="1" w:styleId="afffffffff7">
    <w:name w:val="КГНТ Обычный без отступа"/>
    <w:basedOn w:val="af2"/>
    <w:autoRedefine/>
    <w:uiPriority w:val="99"/>
    <w:rsid w:val="00585BF2"/>
    <w:pPr>
      <w:shd w:val="clear" w:color="auto" w:fill="FFFFFF"/>
      <w:spacing w:line="360" w:lineRule="auto"/>
      <w:ind w:firstLine="709"/>
    </w:pPr>
    <w:rPr>
      <w:sz w:val="26"/>
      <w:szCs w:val="25"/>
    </w:rPr>
  </w:style>
  <w:style w:type="table" w:customStyle="1" w:styleId="2ff5">
    <w:name w:val="Сетка таблицы2"/>
    <w:uiPriority w:val="59"/>
    <w:rsid w:val="00585BF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2"/>
    <w:uiPriority w:val="99"/>
    <w:rsid w:val="00585BF2"/>
    <w:rPr>
      <w:rFonts w:ascii="Arial" w:hAnsi="Arial" w:cs="Arial"/>
      <w:i/>
      <w:sz w:val="18"/>
      <w:szCs w:val="18"/>
    </w:rPr>
  </w:style>
  <w:style w:type="character" w:customStyle="1" w:styleId="afffffffff8">
    <w:name w:val="марк Знак Знак"/>
    <w:rsid w:val="00585BF2"/>
    <w:rPr>
      <w:rFonts w:ascii="Verdana" w:hAnsi="Verdana"/>
      <w:lang w:eastAsia="en-US"/>
    </w:rPr>
  </w:style>
  <w:style w:type="paragraph" w:customStyle="1" w:styleId="afffffffff9">
    <w:name w:val="ОснТекст"/>
    <w:uiPriority w:val="99"/>
    <w:rsid w:val="00585BF2"/>
    <w:pPr>
      <w:ind w:firstLine="709"/>
      <w:jc w:val="both"/>
    </w:pPr>
  </w:style>
  <w:style w:type="character" w:customStyle="1" w:styleId="1fff5">
    <w:name w:val="Текст примечания Знак1"/>
    <w:rsid w:val="00585BF2"/>
    <w:rPr>
      <w:rFonts w:ascii="Times New Roman" w:hAnsi="Times New Roman"/>
      <w:sz w:val="20"/>
    </w:rPr>
  </w:style>
  <w:style w:type="paragraph" w:customStyle="1" w:styleId="afffffffffa">
    <w:name w:val="Знак Знак Знак Знак Знак Знак Знак Знак Знак Знак Знак"/>
    <w:basedOn w:val="af2"/>
    <w:autoRedefine/>
    <w:rsid w:val="00585BF2"/>
    <w:pPr>
      <w:spacing w:after="160" w:line="240" w:lineRule="exact"/>
    </w:pPr>
    <w:rPr>
      <w:rFonts w:eastAsia="SimSun"/>
      <w:b/>
      <w:sz w:val="28"/>
      <w:lang w:val="en-US" w:eastAsia="en-US"/>
    </w:rPr>
  </w:style>
  <w:style w:type="paragraph" w:customStyle="1" w:styleId="1fff6">
    <w:name w:val="Подрисуночные подписи 1"/>
    <w:basedOn w:val="af2"/>
    <w:uiPriority w:val="99"/>
    <w:rsid w:val="00585BF2"/>
    <w:pPr>
      <w:jc w:val="center"/>
    </w:pPr>
  </w:style>
  <w:style w:type="paragraph" w:customStyle="1" w:styleId="2ff6">
    <w:name w:val="Заголов 2"/>
    <w:basedOn w:val="25"/>
    <w:next w:val="af2"/>
    <w:rsid w:val="00585BF2"/>
    <w:pPr>
      <w:spacing w:before="320" w:after="200"/>
    </w:pPr>
  </w:style>
  <w:style w:type="paragraph" w:customStyle="1" w:styleId="First">
    <w:name w:val="FirstОснТекст"/>
    <w:basedOn w:val="afffffffff9"/>
    <w:next w:val="afffffffff9"/>
    <w:rsid w:val="00585BF2"/>
    <w:pPr>
      <w:spacing w:before="160"/>
      <w:ind w:firstLine="0"/>
    </w:pPr>
  </w:style>
  <w:style w:type="paragraph" w:customStyle="1" w:styleId="afffffffffb">
    <w:name w:val="Врезанная сноска"/>
    <w:basedOn w:val="afffffffff9"/>
    <w:next w:val="First"/>
    <w:rsid w:val="00585BF2"/>
    <w:pPr>
      <w:spacing w:before="120"/>
      <w:ind w:left="851" w:firstLine="0"/>
      <w:jc w:val="left"/>
    </w:pPr>
    <w:rPr>
      <w:i/>
      <w:sz w:val="16"/>
    </w:rPr>
  </w:style>
  <w:style w:type="paragraph" w:customStyle="1" w:styleId="afffffffffc">
    <w:name w:val="ШапкаТаблицы"/>
    <w:basedOn w:val="afffffffff9"/>
    <w:next w:val="afffffffffd"/>
    <w:link w:val="afffffffffe"/>
    <w:qFormat/>
    <w:rsid w:val="00585BF2"/>
    <w:pPr>
      <w:ind w:firstLine="0"/>
      <w:jc w:val="center"/>
    </w:pPr>
    <w:rPr>
      <w:sz w:val="16"/>
    </w:rPr>
  </w:style>
  <w:style w:type="paragraph" w:customStyle="1" w:styleId="afffffffffd">
    <w:name w:val="Боковик"/>
    <w:basedOn w:val="afffffffff9"/>
    <w:qFormat/>
    <w:rsid w:val="00585BF2"/>
    <w:pPr>
      <w:ind w:firstLine="0"/>
      <w:jc w:val="left"/>
    </w:pPr>
    <w:rPr>
      <w:sz w:val="16"/>
    </w:rPr>
  </w:style>
  <w:style w:type="paragraph" w:customStyle="1" w:styleId="affffffffff">
    <w:name w:val="Примечание"/>
    <w:basedOn w:val="afffffffff9"/>
    <w:next w:val="First"/>
    <w:link w:val="affffffffff0"/>
    <w:rsid w:val="00585BF2"/>
    <w:pPr>
      <w:spacing w:before="240" w:after="120"/>
      <w:ind w:firstLine="0"/>
      <w:jc w:val="left"/>
    </w:pPr>
    <w:rPr>
      <w:i/>
      <w:sz w:val="16"/>
    </w:rPr>
  </w:style>
  <w:style w:type="paragraph" w:customStyle="1" w:styleId="affffffffff1">
    <w:name w:val="Столбец"/>
    <w:basedOn w:val="afffffffff9"/>
    <w:link w:val="affffffffff2"/>
    <w:qFormat/>
    <w:rsid w:val="00585BF2"/>
    <w:pPr>
      <w:ind w:firstLine="0"/>
      <w:jc w:val="right"/>
    </w:pPr>
    <w:rPr>
      <w:sz w:val="16"/>
    </w:rPr>
  </w:style>
  <w:style w:type="paragraph" w:customStyle="1" w:styleId="1fff7">
    <w:name w:val="Заголов 1"/>
    <w:basedOn w:val="10"/>
    <w:next w:val="First"/>
    <w:link w:val="1fff8"/>
    <w:rsid w:val="00585BF2"/>
    <w:pPr>
      <w:pageBreakBefore/>
      <w:pBdr>
        <w:bottom w:val="single" w:sz="18" w:space="1" w:color="C0C0C0"/>
      </w:pBdr>
      <w:spacing w:before="480" w:after="320"/>
    </w:pPr>
    <w:rPr>
      <w:kern w:val="28"/>
      <w:sz w:val="32"/>
      <w:szCs w:val="20"/>
    </w:rPr>
  </w:style>
  <w:style w:type="paragraph" w:customStyle="1" w:styleId="affffffffff3">
    <w:name w:val="Наименование"/>
    <w:basedOn w:val="afffffffff9"/>
    <w:next w:val="afffffffff9"/>
    <w:rsid w:val="00585BF2"/>
    <w:pPr>
      <w:spacing w:before="360" w:after="80"/>
      <w:ind w:firstLine="0"/>
      <w:jc w:val="center"/>
    </w:pPr>
    <w:rPr>
      <w:b/>
      <w:sz w:val="24"/>
    </w:rPr>
  </w:style>
  <w:style w:type="paragraph" w:customStyle="1" w:styleId="affffffffff4">
    <w:name w:val="Единица измерения"/>
    <w:basedOn w:val="afffffffff9"/>
    <w:next w:val="afffffffffc"/>
    <w:rsid w:val="00585BF2"/>
    <w:pPr>
      <w:spacing w:before="60" w:after="40"/>
      <w:ind w:firstLine="0"/>
      <w:jc w:val="right"/>
    </w:pPr>
    <w:rPr>
      <w:sz w:val="16"/>
    </w:rPr>
  </w:style>
  <w:style w:type="paragraph" w:customStyle="1" w:styleId="affffffffff5">
    <w:name w:val="График"/>
    <w:basedOn w:val="afffffffff9"/>
    <w:next w:val="afffffffff9"/>
    <w:link w:val="affffffffff6"/>
    <w:rsid w:val="00585BF2"/>
    <w:pPr>
      <w:spacing w:before="120"/>
      <w:ind w:firstLine="0"/>
      <w:jc w:val="center"/>
    </w:pPr>
  </w:style>
  <w:style w:type="paragraph" w:customStyle="1" w:styleId="2ff7">
    <w:name w:val="Знак2"/>
    <w:basedOn w:val="af2"/>
    <w:uiPriority w:val="99"/>
    <w:rsid w:val="00585BF2"/>
    <w:pPr>
      <w:spacing w:after="160" w:line="240" w:lineRule="exact"/>
    </w:pPr>
    <w:rPr>
      <w:rFonts w:ascii="Verdana" w:hAnsi="Verdana"/>
      <w:sz w:val="20"/>
      <w:szCs w:val="20"/>
      <w:lang w:val="en-US" w:eastAsia="en-US"/>
    </w:rPr>
  </w:style>
  <w:style w:type="paragraph" w:customStyle="1" w:styleId="First0">
    <w:name w:val="FirstОснТекст:"/>
    <w:basedOn w:val="First"/>
    <w:next w:val="afffffffff9"/>
    <w:rsid w:val="00585BF2"/>
    <w:pPr>
      <w:spacing w:before="240" w:after="120"/>
    </w:pPr>
  </w:style>
  <w:style w:type="paragraph" w:customStyle="1" w:styleId="affffffffff7">
    <w:name w:val="ОснТекст:"/>
    <w:basedOn w:val="afffffffff9"/>
    <w:next w:val="af2"/>
    <w:rsid w:val="00585BF2"/>
    <w:pPr>
      <w:spacing w:after="120"/>
    </w:pPr>
  </w:style>
  <w:style w:type="paragraph" w:customStyle="1" w:styleId="3f2">
    <w:name w:val="Заголов 3"/>
    <w:basedOn w:val="afffffffff9"/>
    <w:next w:val="First"/>
    <w:rsid w:val="00585BF2"/>
    <w:pPr>
      <w:spacing w:before="213" w:after="142"/>
      <w:ind w:firstLine="0"/>
      <w:outlineLvl w:val="2"/>
    </w:pPr>
    <w:rPr>
      <w:rFonts w:ascii="Arial" w:hAnsi="Arial"/>
      <w:b/>
    </w:rPr>
  </w:style>
  <w:style w:type="paragraph" w:customStyle="1" w:styleId="affffffffff8">
    <w:name w:val="Оснтекст"/>
    <w:rsid w:val="00585BF2"/>
    <w:pPr>
      <w:ind w:left="397" w:hanging="397"/>
      <w:jc w:val="both"/>
    </w:pPr>
    <w:rPr>
      <w:noProof/>
    </w:rPr>
  </w:style>
  <w:style w:type="paragraph" w:customStyle="1" w:styleId="affffffffff9">
    <w:name w:val="Перечисление"/>
    <w:basedOn w:val="affffffffff8"/>
    <w:rsid w:val="00585BF2"/>
    <w:pPr>
      <w:spacing w:before="60" w:after="60"/>
      <w:ind w:left="567" w:hanging="567"/>
    </w:pPr>
  </w:style>
  <w:style w:type="paragraph" w:customStyle="1" w:styleId="219">
    <w:name w:val="Знак21"/>
    <w:basedOn w:val="af2"/>
    <w:rsid w:val="00585BF2"/>
    <w:pPr>
      <w:spacing w:after="160" w:line="240" w:lineRule="exact"/>
    </w:pPr>
    <w:rPr>
      <w:rFonts w:ascii="Verdana" w:hAnsi="Verdana"/>
      <w:sz w:val="20"/>
      <w:szCs w:val="20"/>
      <w:lang w:val="en-US" w:eastAsia="en-US"/>
    </w:rPr>
  </w:style>
  <w:style w:type="character" w:customStyle="1" w:styleId="affffffffffa">
    <w:name w:val="ОснТекст Знак"/>
    <w:rsid w:val="00585BF2"/>
    <w:rPr>
      <w:lang w:val="ru-RU" w:eastAsia="ru-RU"/>
    </w:rPr>
  </w:style>
  <w:style w:type="character" w:customStyle="1" w:styleId="affffffffffb">
    <w:name w:val="Наименование Знак"/>
    <w:rsid w:val="00585BF2"/>
    <w:rPr>
      <w:b/>
      <w:sz w:val="24"/>
      <w:lang w:val="ru-RU" w:eastAsia="ru-RU"/>
    </w:rPr>
  </w:style>
  <w:style w:type="character" w:customStyle="1" w:styleId="affffffffffc">
    <w:name w:val="Единица измерения Знак"/>
    <w:rsid w:val="00585BF2"/>
    <w:rPr>
      <w:sz w:val="16"/>
      <w:lang w:val="ru-RU" w:eastAsia="ru-RU"/>
    </w:rPr>
  </w:style>
  <w:style w:type="character" w:customStyle="1" w:styleId="3f3">
    <w:name w:val="Заголов 3 Знак"/>
    <w:rsid w:val="00585BF2"/>
    <w:rPr>
      <w:rFonts w:ascii="Arial" w:hAnsi="Arial"/>
      <w:b/>
      <w:lang w:val="ru-RU" w:eastAsia="ru-RU"/>
    </w:rPr>
  </w:style>
  <w:style w:type="character" w:customStyle="1" w:styleId="affffffffffd">
    <w:name w:val="Врезанная сноска Знак"/>
    <w:rsid w:val="00585BF2"/>
    <w:rPr>
      <w:i/>
      <w:sz w:val="16"/>
      <w:lang w:val="ru-RU" w:eastAsia="ru-RU"/>
    </w:rPr>
  </w:style>
  <w:style w:type="character" w:customStyle="1" w:styleId="First1">
    <w:name w:val="FirstОснТекст Знак"/>
    <w:rsid w:val="00585BF2"/>
    <w:rPr>
      <w:lang w:val="ru-RU" w:eastAsia="ru-RU"/>
    </w:rPr>
  </w:style>
  <w:style w:type="paragraph" w:customStyle="1" w:styleId="2ff8">
    <w:name w:val="Заголов2"/>
    <w:basedOn w:val="25"/>
    <w:next w:val="First"/>
    <w:rsid w:val="00585BF2"/>
    <w:pPr>
      <w:spacing w:before="400" w:after="160"/>
      <w:outlineLvl w:val="9"/>
    </w:pPr>
    <w:rPr>
      <w:sz w:val="28"/>
    </w:rPr>
  </w:style>
  <w:style w:type="character" w:customStyle="1" w:styleId="affffffffffe">
    <w:name w:val="Боковик Знак"/>
    <w:rsid w:val="00585BF2"/>
    <w:rPr>
      <w:sz w:val="16"/>
      <w:lang w:val="ru-RU" w:eastAsia="ru-RU"/>
    </w:rPr>
  </w:style>
  <w:style w:type="character" w:customStyle="1" w:styleId="afffffffffff">
    <w:name w:val="ОснТекст: Знак"/>
    <w:rsid w:val="00585BF2"/>
  </w:style>
  <w:style w:type="character" w:customStyle="1" w:styleId="affffffff8">
    <w:name w:val="Рисунок Знак"/>
    <w:link w:val="affffffff7"/>
    <w:locked/>
    <w:rsid w:val="00585BF2"/>
    <w:rPr>
      <w:rFonts w:eastAsia="Times New Roman"/>
      <w:b/>
      <w:sz w:val="24"/>
    </w:rPr>
  </w:style>
  <w:style w:type="paragraph" w:customStyle="1" w:styleId="Bullet1">
    <w:name w:val="Bullet Знак Знак Знак Знак Знак Знак Знак Знак Знак Знак Знак Знак Знак"/>
    <w:basedOn w:val="affd"/>
    <w:rsid w:val="00585BF2"/>
    <w:pPr>
      <w:tabs>
        <w:tab w:val="num" w:pos="720"/>
      </w:tabs>
      <w:spacing w:after="0"/>
      <w:ind w:left="720" w:hanging="363"/>
      <w:jc w:val="left"/>
    </w:pPr>
    <w:rPr>
      <w:rFonts w:ascii="Arial" w:hAnsi="Arial"/>
      <w:sz w:val="20"/>
      <w:lang w:val="en-US"/>
    </w:rPr>
  </w:style>
  <w:style w:type="paragraph" w:customStyle="1" w:styleId="Default">
    <w:name w:val="Default"/>
    <w:qFormat/>
    <w:rsid w:val="00585BF2"/>
    <w:pPr>
      <w:autoSpaceDE w:val="0"/>
      <w:autoSpaceDN w:val="0"/>
      <w:adjustRightInd w:val="0"/>
    </w:pPr>
    <w:rPr>
      <w:color w:val="000000"/>
      <w:sz w:val="24"/>
      <w:szCs w:val="24"/>
    </w:rPr>
  </w:style>
  <w:style w:type="character" w:customStyle="1" w:styleId="Normal">
    <w:name w:val="Normal Знак"/>
    <w:link w:val="1f3"/>
    <w:locked/>
    <w:rsid w:val="00585BF2"/>
    <w:rPr>
      <w:rFonts w:ascii="Arial" w:hAnsi="Arial"/>
      <w:snapToGrid w:val="0"/>
      <w:sz w:val="22"/>
      <w:lang w:val="ru-RU" w:eastAsia="ru-RU"/>
    </w:rPr>
  </w:style>
  <w:style w:type="paragraph" w:customStyle="1" w:styleId="Default127">
    <w:name w:val="Стиль Default + Авто Слева:  1.27 см"/>
    <w:basedOn w:val="af2"/>
    <w:uiPriority w:val="99"/>
    <w:rsid w:val="00585BF2"/>
    <w:pPr>
      <w:widowControl w:val="0"/>
      <w:autoSpaceDE w:val="0"/>
      <w:autoSpaceDN w:val="0"/>
      <w:adjustRightInd w:val="0"/>
    </w:pPr>
  </w:style>
  <w:style w:type="paragraph" w:styleId="afffffffffff0">
    <w:name w:val="List Number"/>
    <w:basedOn w:val="af2"/>
    <w:uiPriority w:val="99"/>
    <w:rsid w:val="00585BF2"/>
    <w:pPr>
      <w:widowControl w:val="0"/>
      <w:tabs>
        <w:tab w:val="num" w:pos="360"/>
      </w:tabs>
      <w:autoSpaceDE w:val="0"/>
      <w:autoSpaceDN w:val="0"/>
      <w:adjustRightInd w:val="0"/>
      <w:ind w:left="360" w:hanging="360"/>
      <w:contextualSpacing/>
    </w:pPr>
  </w:style>
  <w:style w:type="paragraph" w:customStyle="1" w:styleId="afffffffffff1">
    <w:name w:val="ТаблицаТекст"/>
    <w:basedOn w:val="af2"/>
    <w:next w:val="af2"/>
    <w:uiPriority w:val="99"/>
    <w:rsid w:val="00585BF2"/>
    <w:pPr>
      <w:jc w:val="right"/>
    </w:pPr>
    <w:rPr>
      <w:rFonts w:ascii="Arial" w:hAnsi="Arial" w:cs="Arial"/>
      <w:szCs w:val="28"/>
    </w:rPr>
  </w:style>
  <w:style w:type="paragraph" w:customStyle="1" w:styleId="Numbered">
    <w:name w:val="Numbered"/>
    <w:basedOn w:val="Bullet"/>
    <w:rsid w:val="00585BF2"/>
    <w:pPr>
      <w:numPr>
        <w:numId w:val="21"/>
      </w:numPr>
      <w:tabs>
        <w:tab w:val="num" w:pos="643"/>
        <w:tab w:val="num" w:pos="1800"/>
      </w:tabs>
    </w:pPr>
  </w:style>
  <w:style w:type="character" w:customStyle="1" w:styleId="BlockTextChar">
    <w:name w:val="Block Text Char"/>
    <w:semiHidden/>
    <w:rsid w:val="00585BF2"/>
    <w:rPr>
      <w:sz w:val="24"/>
      <w:lang w:val="ru-RU" w:eastAsia="ru-RU"/>
    </w:rPr>
  </w:style>
  <w:style w:type="character" w:customStyle="1" w:styleId="BodyTextIndentChar3">
    <w:name w:val="Body Text Indent Char3"/>
    <w:aliases w:val="Знак1 Char,Знак Знак1 Char,Знак Знак Char"/>
    <w:uiPriority w:val="99"/>
    <w:semiHidden/>
    <w:rsid w:val="00585BF2"/>
    <w:rPr>
      <w:rFonts w:ascii="Arial" w:hAnsi="Arial"/>
      <w:sz w:val="24"/>
      <w:lang w:val="ru-RU" w:eastAsia="ru-RU"/>
    </w:rPr>
  </w:style>
  <w:style w:type="character" w:customStyle="1" w:styleId="BodyTextChar3">
    <w:name w:val="Body Text Char3"/>
    <w:aliases w:val="Основной текст Знак Знак Знак Знак Знак Знак Знак Знак Знак Знак Знак Знак Char,Основной текст Знак Знак Знак Знак Char,Основной текст Знак Знак Знак Знак Знак Знак Знак Знак Знак Char,b Знак Знак Знак Знак Char,b Char"/>
    <w:uiPriority w:val="99"/>
    <w:semiHidden/>
    <w:rsid w:val="00585BF2"/>
    <w:rPr>
      <w:rFonts w:ascii="Arial" w:hAnsi="Arial"/>
      <w:lang w:val="en-GB" w:eastAsia="ru-RU"/>
    </w:rPr>
  </w:style>
  <w:style w:type="character" w:customStyle="1" w:styleId="Heading2Char2">
    <w:name w:val="Heading 2 Char2"/>
    <w:aliases w:val="Заголовок 2 Знак1 Char2,Заголовок 2 Знак Знак Char,Знак Char,Основной текст с отступом1 Char,Обычный+подчеркивание Char,Подраздел Char,РРаздел Char,Heading R 2 Char,Heading R 21 Char,Heading R 22 Char,Heading R 23 Char,Heading R 24 Char"/>
    <w:rsid w:val="00585BF2"/>
    <w:rPr>
      <w:rFonts w:ascii="Arial" w:hAnsi="Arial"/>
      <w:b/>
      <w:sz w:val="24"/>
      <w:lang w:val="ru-RU" w:eastAsia="ru-RU"/>
    </w:rPr>
  </w:style>
  <w:style w:type="paragraph" w:customStyle="1" w:styleId="322">
    <w:name w:val="Основной текст 32"/>
    <w:basedOn w:val="af2"/>
    <w:rsid w:val="00585BF2"/>
    <w:pPr>
      <w:widowControl w:val="0"/>
      <w:overflowPunct w:val="0"/>
      <w:autoSpaceDE w:val="0"/>
      <w:autoSpaceDN w:val="0"/>
      <w:adjustRightInd w:val="0"/>
      <w:spacing w:before="520"/>
      <w:textAlignment w:val="baseline"/>
    </w:pPr>
    <w:rPr>
      <w:rFonts w:ascii="Arial" w:hAnsi="Arial"/>
      <w:b/>
      <w:szCs w:val="20"/>
    </w:rPr>
  </w:style>
  <w:style w:type="character" w:customStyle="1" w:styleId="Bullet2">
    <w:name w:val="Bullet Знак Знак"/>
    <w:rsid w:val="00585BF2"/>
    <w:rPr>
      <w:rFonts w:ascii="Arial" w:hAnsi="Arial"/>
      <w:sz w:val="24"/>
      <w:lang w:val="en-US" w:eastAsia="ru-RU"/>
    </w:rPr>
  </w:style>
  <w:style w:type="paragraph" w:customStyle="1" w:styleId="2ff9">
    <w:name w:val="заголовок 2 Знак Знак Знак Знак Знак Знак Знак Знак Знак Знак Знак Знак Знак Знак Знак Знак Знак Знак Знак Знак Знак Знак Знак Знак Знак"/>
    <w:basedOn w:val="af2"/>
    <w:next w:val="af2"/>
    <w:autoRedefine/>
    <w:rsid w:val="00585BF2"/>
    <w:pPr>
      <w:keepNext/>
      <w:spacing w:line="360" w:lineRule="auto"/>
      <w:ind w:firstLine="737"/>
      <w:outlineLvl w:val="1"/>
    </w:pPr>
    <w:rPr>
      <w:b/>
      <w:szCs w:val="20"/>
    </w:rPr>
  </w:style>
  <w:style w:type="paragraph" w:customStyle="1" w:styleId="textoftable">
    <w:name w:val="text of table"/>
    <w:basedOn w:val="af2"/>
    <w:link w:val="textoftable0"/>
    <w:uiPriority w:val="99"/>
    <w:rsid w:val="00585BF2"/>
    <w:pPr>
      <w:jc w:val="center"/>
    </w:pPr>
    <w:rPr>
      <w:rFonts w:ascii="Arial" w:hAnsi="Arial"/>
      <w:sz w:val="16"/>
      <w:szCs w:val="20"/>
    </w:rPr>
  </w:style>
  <w:style w:type="character" w:customStyle="1" w:styleId="textoftable0">
    <w:name w:val="text of table Знак Знак"/>
    <w:link w:val="textoftable"/>
    <w:locked/>
    <w:rsid w:val="00585BF2"/>
    <w:rPr>
      <w:rFonts w:ascii="Arial" w:hAnsi="Arial"/>
      <w:sz w:val="16"/>
    </w:rPr>
  </w:style>
  <w:style w:type="character" w:customStyle="1" w:styleId="1fff9">
    <w:name w:val="Основной текст Знак Знак Знак Знак Знак Знак Знак Знак Знак Знак Знак Знак1"/>
    <w:aliases w:val="Основной текст Знак Знак Знак Знак1,Основной текст Знак Знак Знак Знак Знак Знак Знак Знак Знак 1,Основной текст11 Знак,Основной текст Знак Знак Знак Знак Знак1,gl Знак2"/>
    <w:rsid w:val="00585BF2"/>
    <w:rPr>
      <w:rFonts w:ascii="Arial" w:hAnsi="Arial"/>
      <w:lang w:val="en-GB" w:eastAsia="ru-RU"/>
    </w:rPr>
  </w:style>
  <w:style w:type="paragraph" w:customStyle="1" w:styleId="afffffffffff2">
    <w:name w:val="нумерация таблиц"/>
    <w:next w:val="affd"/>
    <w:rsid w:val="00585BF2"/>
    <w:pPr>
      <w:jc w:val="right"/>
    </w:pPr>
    <w:rPr>
      <w:rFonts w:eastAsia="MS Mincho"/>
      <w:sz w:val="28"/>
      <w:szCs w:val="28"/>
    </w:rPr>
  </w:style>
  <w:style w:type="paragraph" w:customStyle="1" w:styleId="1a">
    <w:name w:val="Мой список1"/>
    <w:basedOn w:val="af2"/>
    <w:qFormat/>
    <w:rsid w:val="00585BF2"/>
    <w:pPr>
      <w:numPr>
        <w:numId w:val="22"/>
      </w:numPr>
      <w:tabs>
        <w:tab w:val="left" w:pos="709"/>
      </w:tabs>
      <w:spacing w:before="60"/>
      <w:jc w:val="both"/>
    </w:pPr>
  </w:style>
  <w:style w:type="character" w:customStyle="1" w:styleId="2ffa">
    <w:name w:val="Основной текст Знак2 Знак"/>
    <w:aliases w:val="b Знак Знак Знак Знак Знак2 Знак,b Знак Знак Знак Знак Знак Знак Знак Знак,Основной текст Знак Знак Знак Знак Знак Знак Знак Знак Знак1,Основной текст Знак Знак1 Знак,Основной текст Знак Знак Знак Знак3,Основной текст Знак Зна"/>
    <w:uiPriority w:val="99"/>
    <w:rsid w:val="00585BF2"/>
    <w:rPr>
      <w:rFonts w:ascii="Arial" w:hAnsi="Arial"/>
      <w:lang w:val="en-GB" w:eastAsia="ru-RU"/>
    </w:rPr>
  </w:style>
  <w:style w:type="paragraph" w:customStyle="1" w:styleId="context">
    <w:name w:val="context"/>
    <w:basedOn w:val="af2"/>
    <w:rsid w:val="00585BF2"/>
    <w:pPr>
      <w:widowControl w:val="0"/>
      <w:spacing w:line="360" w:lineRule="auto"/>
      <w:jc w:val="both"/>
    </w:pPr>
    <w:rPr>
      <w:sz w:val="22"/>
      <w:szCs w:val="20"/>
      <w:lang w:val="en-US"/>
    </w:rPr>
  </w:style>
  <w:style w:type="paragraph" w:customStyle="1" w:styleId="TitreBase">
    <w:name w:val="Titre Base"/>
    <w:basedOn w:val="af2"/>
    <w:next w:val="affd"/>
    <w:rsid w:val="00585BF2"/>
    <w:pPr>
      <w:keepNext/>
      <w:keepLines/>
      <w:tabs>
        <w:tab w:val="left" w:pos="851"/>
      </w:tabs>
      <w:spacing w:before="140" w:line="220" w:lineRule="atLeast"/>
    </w:pPr>
    <w:rPr>
      <w:rFonts w:ascii="Arial" w:hAnsi="Arial"/>
      <w:spacing w:val="-4"/>
      <w:kern w:val="28"/>
      <w:sz w:val="22"/>
      <w:szCs w:val="20"/>
      <w:lang w:val="en-GB"/>
    </w:rPr>
  </w:style>
  <w:style w:type="paragraph" w:customStyle="1" w:styleId="heading10">
    <w:name w:val="heading 10"/>
    <w:basedOn w:val="25"/>
    <w:rsid w:val="00585BF2"/>
    <w:pPr>
      <w:keepNext w:val="0"/>
      <w:spacing w:line="360" w:lineRule="atLeast"/>
      <w:jc w:val="center"/>
      <w:outlineLvl w:val="9"/>
    </w:pPr>
    <w:rPr>
      <w:rFonts w:ascii="Gill Sans MT" w:hAnsi="Gill Sans MT"/>
      <w:lang w:val="en-US" w:eastAsia="it-IT"/>
    </w:rPr>
  </w:style>
  <w:style w:type="character" w:customStyle="1" w:styleId="Bullet10">
    <w:name w:val="Bullet Знак Знак1"/>
    <w:rsid w:val="00585BF2"/>
    <w:rPr>
      <w:rFonts w:ascii="Arial" w:hAnsi="Arial"/>
      <w:lang w:val="en-US"/>
    </w:rPr>
  </w:style>
  <w:style w:type="paragraph" w:customStyle="1" w:styleId="afffffffffff3">
    <w:name w:val="название рисунка"/>
    <w:basedOn w:val="af2"/>
    <w:link w:val="afffffffffff4"/>
    <w:rsid w:val="00585BF2"/>
    <w:pPr>
      <w:widowControl w:val="0"/>
      <w:spacing w:after="120"/>
    </w:pPr>
    <w:rPr>
      <w:b/>
      <w:sz w:val="20"/>
      <w:szCs w:val="20"/>
    </w:rPr>
  </w:style>
  <w:style w:type="character" w:customStyle="1" w:styleId="afffffffffff4">
    <w:name w:val="название рисунка Знак"/>
    <w:link w:val="afffffffffff3"/>
    <w:locked/>
    <w:rsid w:val="00585BF2"/>
    <w:rPr>
      <w:b/>
    </w:rPr>
  </w:style>
  <w:style w:type="paragraph" w:customStyle="1" w:styleId="1fffa">
    <w:name w:val="Таблица 1 (шапка)"/>
    <w:basedOn w:val="af2"/>
    <w:rsid w:val="00585BF2"/>
    <w:pPr>
      <w:widowControl w:val="0"/>
      <w:ind w:left="-57" w:right="-57"/>
      <w:jc w:val="center"/>
    </w:pPr>
    <w:rPr>
      <w:b/>
      <w:bCs/>
      <w:sz w:val="20"/>
      <w:szCs w:val="20"/>
    </w:rPr>
  </w:style>
  <w:style w:type="paragraph" w:customStyle="1" w:styleId="3f4">
    <w:name w:val="Таблица 3"/>
    <w:basedOn w:val="af2"/>
    <w:link w:val="3f5"/>
    <w:rsid w:val="00585BF2"/>
    <w:pPr>
      <w:widowControl w:val="0"/>
      <w:ind w:right="-57"/>
    </w:pPr>
    <w:rPr>
      <w:sz w:val="20"/>
      <w:szCs w:val="20"/>
    </w:rPr>
  </w:style>
  <w:style w:type="character" w:customStyle="1" w:styleId="3f5">
    <w:name w:val="Таблица 3 Знак"/>
    <w:link w:val="3f4"/>
    <w:locked/>
    <w:rsid w:val="00585BF2"/>
  </w:style>
  <w:style w:type="paragraph" w:customStyle="1" w:styleId="2ffb">
    <w:name w:val="Таблица 2"/>
    <w:basedOn w:val="af2"/>
    <w:rsid w:val="00585BF2"/>
    <w:pPr>
      <w:widowControl w:val="0"/>
      <w:ind w:left="-57" w:right="-57"/>
      <w:jc w:val="center"/>
    </w:pPr>
    <w:rPr>
      <w:sz w:val="20"/>
      <w:szCs w:val="20"/>
    </w:rPr>
  </w:style>
  <w:style w:type="character" w:customStyle="1" w:styleId="affffffffff0">
    <w:name w:val="Примечание Знак"/>
    <w:link w:val="affffffffff"/>
    <w:locked/>
    <w:rsid w:val="00585BF2"/>
    <w:rPr>
      <w:i/>
      <w:sz w:val="16"/>
    </w:rPr>
  </w:style>
  <w:style w:type="paragraph" w:customStyle="1" w:styleId="afffffffffff5">
    <w:name w:val="Краткий обратный адрес"/>
    <w:basedOn w:val="af2"/>
    <w:uiPriority w:val="99"/>
    <w:rsid w:val="00585BF2"/>
    <w:rPr>
      <w:sz w:val="26"/>
      <w:szCs w:val="20"/>
    </w:rPr>
  </w:style>
  <w:style w:type="paragraph" w:customStyle="1" w:styleId="BodyText32">
    <w:name w:val="Body Text 32"/>
    <w:basedOn w:val="af2"/>
    <w:rsid w:val="00585BF2"/>
    <w:pPr>
      <w:overflowPunct w:val="0"/>
      <w:autoSpaceDE w:val="0"/>
      <w:autoSpaceDN w:val="0"/>
      <w:adjustRightInd w:val="0"/>
      <w:jc w:val="center"/>
      <w:textAlignment w:val="baseline"/>
    </w:pPr>
    <w:rPr>
      <w:b/>
      <w:szCs w:val="20"/>
    </w:rPr>
  </w:style>
  <w:style w:type="paragraph" w:customStyle="1" w:styleId="Normal2">
    <w:name w:val="Normal2"/>
    <w:rsid w:val="00585BF2"/>
    <w:pPr>
      <w:widowControl w:val="0"/>
      <w:jc w:val="both"/>
    </w:pPr>
    <w:rPr>
      <w:sz w:val="22"/>
    </w:rPr>
  </w:style>
  <w:style w:type="paragraph" w:customStyle="1" w:styleId="1fffb">
    <w:name w:val="Нижний колонтитул1"/>
    <w:basedOn w:val="Normal2"/>
    <w:rsid w:val="00585BF2"/>
    <w:pPr>
      <w:widowControl/>
      <w:tabs>
        <w:tab w:val="center" w:pos="4320"/>
        <w:tab w:val="right" w:pos="8640"/>
      </w:tabs>
      <w:spacing w:after="120"/>
    </w:pPr>
    <w:rPr>
      <w:rFonts w:eastAsia="SimSun"/>
      <w:sz w:val="24"/>
      <w:lang w:val="en-US"/>
    </w:rPr>
  </w:style>
  <w:style w:type="character" w:customStyle="1" w:styleId="a00">
    <w:name w:val="a0"/>
    <w:rsid w:val="00585BF2"/>
    <w:rPr>
      <w:b/>
    </w:rPr>
  </w:style>
  <w:style w:type="paragraph" w:customStyle="1" w:styleId="BodyTextIndent31">
    <w:name w:val="Body Text Indent 31"/>
    <w:basedOn w:val="af2"/>
    <w:rsid w:val="00585BF2"/>
    <w:pPr>
      <w:overflowPunct w:val="0"/>
      <w:autoSpaceDE w:val="0"/>
      <w:autoSpaceDN w:val="0"/>
      <w:adjustRightInd w:val="0"/>
      <w:ind w:firstLine="720"/>
      <w:jc w:val="both"/>
      <w:textAlignment w:val="baseline"/>
    </w:pPr>
    <w:rPr>
      <w:szCs w:val="20"/>
    </w:rPr>
  </w:style>
  <w:style w:type="paragraph" w:customStyle="1" w:styleId="BodyText31">
    <w:name w:val="Body Text 31"/>
    <w:basedOn w:val="af2"/>
    <w:rsid w:val="00585BF2"/>
    <w:pPr>
      <w:overflowPunct w:val="0"/>
      <w:autoSpaceDE w:val="0"/>
      <w:autoSpaceDN w:val="0"/>
      <w:adjustRightInd w:val="0"/>
      <w:jc w:val="center"/>
      <w:textAlignment w:val="baseline"/>
    </w:pPr>
    <w:rPr>
      <w:b/>
      <w:szCs w:val="20"/>
    </w:rPr>
  </w:style>
  <w:style w:type="paragraph" w:customStyle="1" w:styleId="BodyText1">
    <w:name w:val="Body Text1"/>
    <w:basedOn w:val="af2"/>
    <w:rsid w:val="00585BF2"/>
    <w:pPr>
      <w:spacing w:before="60" w:after="60" w:line="360" w:lineRule="auto"/>
      <w:jc w:val="both"/>
    </w:pPr>
    <w:rPr>
      <w:sz w:val="22"/>
      <w:szCs w:val="20"/>
    </w:rPr>
  </w:style>
  <w:style w:type="character" w:customStyle="1" w:styleId="affff5">
    <w:name w:val="текст таблицы Знак Знак"/>
    <w:link w:val="affff4"/>
    <w:locked/>
    <w:rsid w:val="00585BF2"/>
    <w:rPr>
      <w:rFonts w:ascii="Arial" w:hAnsi="Arial"/>
      <w:sz w:val="16"/>
    </w:rPr>
  </w:style>
  <w:style w:type="character" w:customStyle="1" w:styleId="1fc">
    <w:name w:val="Маркер Знак Знак1"/>
    <w:link w:val="a4"/>
    <w:uiPriority w:val="99"/>
    <w:locked/>
    <w:rsid w:val="00585BF2"/>
    <w:rPr>
      <w:sz w:val="24"/>
      <w:szCs w:val="24"/>
    </w:rPr>
  </w:style>
  <w:style w:type="paragraph" w:customStyle="1" w:styleId="2">
    <w:name w:val="Маркер 2"/>
    <w:basedOn w:val="af2"/>
    <w:uiPriority w:val="99"/>
    <w:rsid w:val="00585BF2"/>
    <w:pPr>
      <w:numPr>
        <w:numId w:val="23"/>
      </w:numPr>
      <w:autoSpaceDE w:val="0"/>
      <w:autoSpaceDN w:val="0"/>
      <w:spacing w:after="120"/>
      <w:jc w:val="both"/>
    </w:pPr>
    <w:rPr>
      <w:rFonts w:ascii="Arial" w:hAnsi="Arial" w:cs="Arial"/>
      <w:sz w:val="22"/>
      <w:szCs w:val="22"/>
    </w:rPr>
  </w:style>
  <w:style w:type="paragraph" w:customStyle="1" w:styleId="Nameoftable">
    <w:name w:val="Name of table"/>
    <w:basedOn w:val="af2"/>
    <w:link w:val="Nameoftable0"/>
    <w:rsid w:val="00585BF2"/>
    <w:pPr>
      <w:tabs>
        <w:tab w:val="left" w:pos="1985"/>
      </w:tabs>
      <w:spacing w:before="120" w:after="120"/>
      <w:ind w:left="1985" w:hanging="1985"/>
      <w:jc w:val="both"/>
    </w:pPr>
    <w:rPr>
      <w:rFonts w:ascii="Arial" w:hAnsi="Arial"/>
      <w:b/>
      <w:bCs/>
      <w:sz w:val="22"/>
      <w:szCs w:val="20"/>
    </w:rPr>
  </w:style>
  <w:style w:type="paragraph" w:customStyle="1" w:styleId="list6">
    <w:name w:val="list6"/>
    <w:basedOn w:val="af2"/>
    <w:rsid w:val="00585BF2"/>
    <w:pPr>
      <w:tabs>
        <w:tab w:val="left" w:pos="851"/>
      </w:tabs>
      <w:spacing w:before="40" w:after="40"/>
      <w:ind w:left="885" w:hanging="443"/>
      <w:jc w:val="both"/>
    </w:pPr>
    <w:rPr>
      <w:sz w:val="20"/>
      <w:szCs w:val="20"/>
      <w:lang w:val="en-GB"/>
    </w:rPr>
  </w:style>
  <w:style w:type="character" w:customStyle="1" w:styleId="CharChar2">
    <w:name w:val="Char Char2"/>
    <w:uiPriority w:val="99"/>
    <w:rsid w:val="00585BF2"/>
    <w:rPr>
      <w:rFonts w:ascii="Arial" w:hAnsi="Arial"/>
      <w:snapToGrid w:val="0"/>
      <w:lang w:val="ru-RU" w:eastAsia="ru-RU"/>
    </w:rPr>
  </w:style>
  <w:style w:type="character" w:customStyle="1" w:styleId="CharChar1">
    <w:name w:val="Char Char1"/>
    <w:rsid w:val="00585BF2"/>
    <w:rPr>
      <w:rFonts w:ascii="Arial" w:hAnsi="Arial"/>
      <w:b/>
      <w:snapToGrid w:val="0"/>
      <w:lang w:val="en-US" w:eastAsia="ru-RU"/>
    </w:rPr>
  </w:style>
  <w:style w:type="paragraph" w:customStyle="1" w:styleId="list3">
    <w:name w:val="list3"/>
    <w:basedOn w:val="af2"/>
    <w:rsid w:val="00585BF2"/>
    <w:pPr>
      <w:spacing w:after="100"/>
      <w:ind w:left="440" w:hanging="440"/>
      <w:jc w:val="both"/>
    </w:pPr>
    <w:rPr>
      <w:sz w:val="20"/>
      <w:szCs w:val="20"/>
      <w:lang w:val="en-GB"/>
    </w:rPr>
  </w:style>
  <w:style w:type="paragraph" w:styleId="afffffffffff6">
    <w:name w:val="Revision"/>
    <w:hidden/>
    <w:uiPriority w:val="99"/>
    <w:semiHidden/>
    <w:rsid w:val="00585BF2"/>
    <w:rPr>
      <w:sz w:val="24"/>
      <w:szCs w:val="24"/>
      <w:vertAlign w:val="subscript"/>
    </w:rPr>
  </w:style>
  <w:style w:type="paragraph" w:customStyle="1" w:styleId="bbb">
    <w:name w:val="Основной текст.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 Знак Знак.b Знак Знак Знак Знак.b Знак Знак Знак Знак Знак Знак.b"/>
    <w:basedOn w:val="af2"/>
    <w:rsid w:val="00585BF2"/>
    <w:rPr>
      <w:sz w:val="28"/>
      <w:szCs w:val="20"/>
    </w:rPr>
  </w:style>
  <w:style w:type="paragraph" w:customStyle="1" w:styleId="mainbullet">
    <w:name w:val="main bullet"/>
    <w:basedOn w:val="af2"/>
    <w:rsid w:val="00585BF2"/>
    <w:pPr>
      <w:numPr>
        <w:numId w:val="25"/>
      </w:numPr>
      <w:spacing w:before="120"/>
      <w:jc w:val="both"/>
    </w:pPr>
    <w:rPr>
      <w:rFonts w:ascii="Arial" w:hAnsi="Arial"/>
      <w:szCs w:val="20"/>
    </w:rPr>
  </w:style>
  <w:style w:type="paragraph" w:customStyle="1" w:styleId="2HeadingR2HeadingR21HeadingR22HeadingR23HeadingR24HeadingR25RSKH2ParagraafAHead2">
    <w:name w:val="Заголовок 2.Heading R 2.Heading R 21.Heading R 22.Heading R 23.Heading R 24.Heading R 25.RSKH2.Paragraaf.A Head.Заголовок 2 Знак Знак"/>
    <w:basedOn w:val="af2"/>
    <w:next w:val="af2"/>
    <w:rsid w:val="00585BF2"/>
    <w:pPr>
      <w:keepNext/>
      <w:spacing w:before="240" w:after="60"/>
      <w:outlineLvl w:val="1"/>
    </w:pPr>
    <w:rPr>
      <w:rFonts w:ascii="Arial" w:hAnsi="Arial"/>
      <w:b/>
      <w:i/>
      <w:szCs w:val="20"/>
    </w:rPr>
  </w:style>
  <w:style w:type="paragraph" w:customStyle="1" w:styleId="330">
    <w:name w:val="Заголовок 3.Заголовок 3 Знак"/>
    <w:basedOn w:val="af2"/>
    <w:next w:val="af2"/>
    <w:rsid w:val="00585BF2"/>
    <w:pPr>
      <w:keepNext/>
      <w:outlineLvl w:val="2"/>
    </w:pPr>
    <w:rPr>
      <w:szCs w:val="20"/>
    </w:rPr>
  </w:style>
  <w:style w:type="paragraph" w:customStyle="1" w:styleId="00">
    <w:name w:val="Стиль Название объекта + по ширине Перед:  0 пт После:  0 пт"/>
    <w:basedOn w:val="afa"/>
    <w:rsid w:val="00585BF2"/>
    <w:pPr>
      <w:ind w:firstLine="737"/>
      <w:jc w:val="both"/>
    </w:pPr>
  </w:style>
  <w:style w:type="paragraph" w:customStyle="1" w:styleId="cvr">
    <w:name w:val="cvr"/>
    <w:basedOn w:val="af2"/>
    <w:rsid w:val="00585BF2"/>
    <w:pPr>
      <w:suppressAutoHyphens/>
      <w:spacing w:after="200"/>
      <w:jc w:val="center"/>
    </w:pPr>
    <w:rPr>
      <w:rFonts w:ascii="Arial" w:hAnsi="Arial"/>
      <w:szCs w:val="20"/>
    </w:rPr>
  </w:style>
  <w:style w:type="paragraph" w:customStyle="1" w:styleId="2ffc">
    <w:name w:val="Заголовок № 2"/>
    <w:basedOn w:val="af2"/>
    <w:next w:val="3"/>
    <w:rsid w:val="00585BF2"/>
    <w:pPr>
      <w:spacing w:line="360" w:lineRule="auto"/>
      <w:ind w:firstLine="737"/>
    </w:pPr>
    <w:rPr>
      <w:b/>
      <w:i/>
      <w:szCs w:val="20"/>
    </w:rPr>
  </w:style>
  <w:style w:type="paragraph" w:customStyle="1" w:styleId="000">
    <w:name w:val="Стиль Название объекта + Перед:  0 пт После:  0 пт Междустр.интер..."/>
    <w:basedOn w:val="afa"/>
    <w:rsid w:val="00585BF2"/>
    <w:pPr>
      <w:ind w:firstLine="737"/>
    </w:pPr>
  </w:style>
  <w:style w:type="paragraph" w:customStyle="1" w:styleId="1fffc">
    <w:name w:val="Основной текст1 Знак"/>
    <w:basedOn w:val="af2"/>
    <w:next w:val="af2"/>
    <w:autoRedefine/>
    <w:rsid w:val="00585BF2"/>
    <w:pPr>
      <w:tabs>
        <w:tab w:val="right" w:pos="7500"/>
      </w:tabs>
      <w:spacing w:before="120" w:line="360" w:lineRule="auto"/>
      <w:ind w:right="-33" w:firstLine="720"/>
      <w:jc w:val="both"/>
    </w:pPr>
    <w:rPr>
      <w:rFonts w:ascii="Arial" w:hAnsi="Arial"/>
      <w:bCs/>
    </w:rPr>
  </w:style>
  <w:style w:type="character" w:customStyle="1" w:styleId="1fffd">
    <w:name w:val="Основной текст1 Знак Знак"/>
    <w:uiPriority w:val="99"/>
    <w:rsid w:val="00585BF2"/>
    <w:rPr>
      <w:rFonts w:ascii="Arial" w:hAnsi="Arial"/>
      <w:sz w:val="24"/>
      <w:lang w:val="ru-RU" w:eastAsia="ru-RU"/>
    </w:rPr>
  </w:style>
  <w:style w:type="paragraph" w:styleId="HTML0">
    <w:name w:val="HTML Preformatted"/>
    <w:basedOn w:val="af2"/>
    <w:link w:val="HTML1"/>
    <w:rsid w:val="00585BF2"/>
    <w:rPr>
      <w:rFonts w:ascii="Courier New" w:hAnsi="Courier New"/>
      <w:sz w:val="20"/>
      <w:szCs w:val="20"/>
      <w:lang w:val="en-US" w:eastAsia="en-US"/>
    </w:rPr>
  </w:style>
  <w:style w:type="character" w:customStyle="1" w:styleId="HTML1">
    <w:name w:val="Стандартный HTML Знак"/>
    <w:link w:val="HTML0"/>
    <w:locked/>
    <w:rsid w:val="00585BF2"/>
    <w:rPr>
      <w:rFonts w:ascii="Courier New" w:hAnsi="Courier New" w:cs="Times New Roman"/>
      <w:lang w:val="en-US" w:eastAsia="en-US"/>
    </w:rPr>
  </w:style>
  <w:style w:type="paragraph" w:customStyle="1" w:styleId="-7">
    <w:name w:val="Таблица-шапка"/>
    <w:basedOn w:val="affe"/>
    <w:rsid w:val="00585BF2"/>
    <w:pPr>
      <w:widowControl/>
      <w:autoSpaceDE/>
      <w:autoSpaceDN/>
      <w:spacing w:before="60" w:after="60"/>
      <w:jc w:val="center"/>
    </w:pPr>
    <w:rPr>
      <w:b/>
      <w:sz w:val="20"/>
      <w:szCs w:val="20"/>
    </w:rPr>
  </w:style>
  <w:style w:type="paragraph" w:customStyle="1" w:styleId="cvr-title">
    <w:name w:val="cvr-title"/>
    <w:basedOn w:val="af2"/>
    <w:rsid w:val="00585BF2"/>
    <w:pPr>
      <w:suppressAutoHyphens/>
      <w:jc w:val="center"/>
    </w:pPr>
    <w:rPr>
      <w:rFonts w:ascii="Arial" w:hAnsi="Arial"/>
      <w:b/>
      <w:caps/>
      <w:spacing w:val="-3"/>
      <w:sz w:val="28"/>
      <w:szCs w:val="20"/>
    </w:rPr>
  </w:style>
  <w:style w:type="paragraph" w:customStyle="1" w:styleId="43">
    <w:name w:val="Стиль4"/>
    <w:basedOn w:val="af2"/>
    <w:uiPriority w:val="8"/>
    <w:rsid w:val="00585BF2"/>
    <w:pPr>
      <w:keepNext/>
      <w:spacing w:before="240" w:after="120"/>
      <w:ind w:left="720" w:hanging="720"/>
      <w:jc w:val="both"/>
      <w:outlineLvl w:val="2"/>
    </w:pPr>
    <w:rPr>
      <w:rFonts w:ascii="Arial" w:hAnsi="Arial"/>
      <w:b/>
      <w:i/>
      <w:sz w:val="26"/>
      <w:szCs w:val="20"/>
      <w:lang w:val="en-US"/>
    </w:rPr>
  </w:style>
  <w:style w:type="paragraph" w:customStyle="1" w:styleId="316pt">
    <w:name w:val="Стиль Заголовок 3 + 16 pt курсив"/>
    <w:basedOn w:val="3"/>
    <w:rsid w:val="00585BF2"/>
    <w:pPr>
      <w:spacing w:before="240"/>
    </w:pPr>
    <w:rPr>
      <w:i w:val="0"/>
      <w:sz w:val="26"/>
    </w:rPr>
  </w:style>
  <w:style w:type="character" w:customStyle="1" w:styleId="af9">
    <w:name w:val="обычный Знак"/>
    <w:link w:val="af8"/>
    <w:locked/>
    <w:rsid w:val="00585BF2"/>
    <w:rPr>
      <w:sz w:val="22"/>
    </w:rPr>
  </w:style>
  <w:style w:type="paragraph" w:customStyle="1" w:styleId="1fffe">
    <w:name w:val="1"/>
    <w:basedOn w:val="af2"/>
    <w:next w:val="affffb"/>
    <w:uiPriority w:val="99"/>
    <w:rsid w:val="00585BF2"/>
    <w:pPr>
      <w:spacing w:before="100" w:beforeAutospacing="1" w:after="100" w:afterAutospacing="1"/>
    </w:pPr>
    <w:rPr>
      <w:rFonts w:ascii="Arial Unicode MS" w:eastAsia="Arial Unicode MS" w:hAnsi="Arial Unicode MS" w:cs="Arial Unicode MS"/>
    </w:rPr>
  </w:style>
  <w:style w:type="paragraph" w:customStyle="1" w:styleId="10pt06">
    <w:name w:val="Стиль 10 pt по центру Первая строка:  0 см После:  6 пт"/>
    <w:basedOn w:val="af2"/>
    <w:rsid w:val="00585BF2"/>
    <w:pPr>
      <w:spacing w:before="40" w:after="40"/>
      <w:jc w:val="center"/>
    </w:pPr>
    <w:rPr>
      <w:sz w:val="20"/>
      <w:szCs w:val="20"/>
    </w:rPr>
  </w:style>
  <w:style w:type="paragraph" w:customStyle="1" w:styleId="8pt06">
    <w:name w:val="Стиль 8 pt по центру Первая строка:  0 см После:  6 пт"/>
    <w:basedOn w:val="af2"/>
    <w:rsid w:val="00585BF2"/>
    <w:pPr>
      <w:spacing w:before="40" w:after="40"/>
      <w:jc w:val="center"/>
    </w:pPr>
    <w:rPr>
      <w:sz w:val="16"/>
      <w:szCs w:val="20"/>
    </w:rPr>
  </w:style>
  <w:style w:type="paragraph" w:customStyle="1" w:styleId="Level1Indent">
    <w:name w:val="Level 1 Indent"/>
    <w:basedOn w:val="af2"/>
    <w:rsid w:val="00585BF2"/>
    <w:pPr>
      <w:spacing w:after="240"/>
      <w:ind w:left="357"/>
      <w:jc w:val="both"/>
    </w:pPr>
    <w:rPr>
      <w:sz w:val="26"/>
      <w:szCs w:val="20"/>
      <w:lang w:val="en-GB"/>
    </w:rPr>
  </w:style>
  <w:style w:type="paragraph" w:customStyle="1" w:styleId="Level2Indent">
    <w:name w:val="Level 2 Indent"/>
    <w:basedOn w:val="Level1Indent"/>
    <w:rsid w:val="00585BF2"/>
    <w:pPr>
      <w:ind w:left="720"/>
    </w:pPr>
  </w:style>
  <w:style w:type="paragraph" w:customStyle="1" w:styleId="Level3Indent">
    <w:name w:val="Level 3 Indent"/>
    <w:basedOn w:val="Level1Indent"/>
    <w:rsid w:val="00585BF2"/>
    <w:pPr>
      <w:ind w:left="1077"/>
    </w:pPr>
  </w:style>
  <w:style w:type="paragraph" w:customStyle="1" w:styleId="Level4Indent">
    <w:name w:val="Level 4 Indent"/>
    <w:basedOn w:val="Level1Indent"/>
    <w:rsid w:val="00585BF2"/>
    <w:pPr>
      <w:ind w:left="1440"/>
    </w:pPr>
  </w:style>
  <w:style w:type="paragraph" w:customStyle="1" w:styleId="Level5Indent">
    <w:name w:val="Level 5 Indent"/>
    <w:basedOn w:val="Level1Indent"/>
    <w:rsid w:val="00585BF2"/>
    <w:pPr>
      <w:ind w:left="1797"/>
    </w:pPr>
  </w:style>
  <w:style w:type="paragraph" w:customStyle="1" w:styleId="Level6Indent">
    <w:name w:val="Level 6 Indent"/>
    <w:basedOn w:val="Level1Indent"/>
    <w:rsid w:val="00585BF2"/>
    <w:pPr>
      <w:ind w:left="2160"/>
    </w:pPr>
  </w:style>
  <w:style w:type="paragraph" w:customStyle="1" w:styleId="Level7Indent">
    <w:name w:val="Level 7 Indent"/>
    <w:basedOn w:val="Level1Indent"/>
    <w:rsid w:val="00585BF2"/>
    <w:pPr>
      <w:ind w:left="2517"/>
    </w:pPr>
  </w:style>
  <w:style w:type="paragraph" w:customStyle="1" w:styleId="Level8Indent">
    <w:name w:val="Level 8 Indent"/>
    <w:basedOn w:val="Level1Indent"/>
    <w:rsid w:val="00585BF2"/>
    <w:pPr>
      <w:ind w:left="2880"/>
    </w:pPr>
  </w:style>
  <w:style w:type="paragraph" w:customStyle="1" w:styleId="Level9Indent">
    <w:name w:val="Level 9 Indent"/>
    <w:basedOn w:val="Level1Indent"/>
    <w:rsid w:val="00585BF2"/>
    <w:pPr>
      <w:ind w:left="3238"/>
    </w:pPr>
  </w:style>
  <w:style w:type="paragraph" w:customStyle="1" w:styleId="ListBullet1">
    <w:name w:val="List Bullet 1"/>
    <w:basedOn w:val="afffffff9"/>
    <w:rsid w:val="00585BF2"/>
    <w:pPr>
      <w:tabs>
        <w:tab w:val="clear" w:pos="360"/>
        <w:tab w:val="num" w:pos="0"/>
        <w:tab w:val="num" w:pos="1209"/>
      </w:tabs>
      <w:spacing w:after="240"/>
      <w:ind w:left="357" w:hanging="357"/>
      <w:jc w:val="both"/>
    </w:pPr>
    <w:rPr>
      <w:sz w:val="26"/>
      <w:szCs w:val="20"/>
      <w:lang w:val="en-US"/>
    </w:rPr>
  </w:style>
  <w:style w:type="paragraph" w:customStyle="1" w:styleId="ListBullet6">
    <w:name w:val="List Bullet 6"/>
    <w:basedOn w:val="afffffff9"/>
    <w:rsid w:val="00585BF2"/>
    <w:pPr>
      <w:tabs>
        <w:tab w:val="clear" w:pos="360"/>
        <w:tab w:val="num" w:pos="0"/>
        <w:tab w:val="num" w:pos="720"/>
      </w:tabs>
      <w:spacing w:after="240"/>
      <w:ind w:left="357" w:hanging="357"/>
      <w:jc w:val="both"/>
    </w:pPr>
    <w:rPr>
      <w:sz w:val="26"/>
      <w:szCs w:val="20"/>
      <w:lang w:val="en-US"/>
    </w:rPr>
  </w:style>
  <w:style w:type="paragraph" w:customStyle="1" w:styleId="ListBullet7">
    <w:name w:val="List Bullet 7"/>
    <w:basedOn w:val="afffffff9"/>
    <w:rsid w:val="00585BF2"/>
    <w:pPr>
      <w:tabs>
        <w:tab w:val="clear" w:pos="360"/>
        <w:tab w:val="num" w:pos="0"/>
        <w:tab w:val="num" w:pos="720"/>
      </w:tabs>
      <w:spacing w:after="240"/>
      <w:ind w:left="357" w:hanging="357"/>
      <w:jc w:val="both"/>
    </w:pPr>
    <w:rPr>
      <w:sz w:val="26"/>
      <w:szCs w:val="20"/>
      <w:lang w:val="en-US"/>
    </w:rPr>
  </w:style>
  <w:style w:type="paragraph" w:customStyle="1" w:styleId="ListBullet8">
    <w:name w:val="List Bullet 8"/>
    <w:basedOn w:val="afffffff9"/>
    <w:rsid w:val="00585BF2"/>
    <w:pPr>
      <w:tabs>
        <w:tab w:val="clear" w:pos="360"/>
        <w:tab w:val="num" w:pos="0"/>
        <w:tab w:val="num" w:pos="720"/>
      </w:tabs>
      <w:spacing w:after="240"/>
      <w:ind w:left="357" w:hanging="357"/>
      <w:jc w:val="both"/>
    </w:pPr>
    <w:rPr>
      <w:sz w:val="26"/>
      <w:szCs w:val="20"/>
      <w:lang w:val="en-US"/>
    </w:rPr>
  </w:style>
  <w:style w:type="paragraph" w:customStyle="1" w:styleId="ListBullet9">
    <w:name w:val="List Bullet 9"/>
    <w:basedOn w:val="afffffff9"/>
    <w:rsid w:val="00585BF2"/>
    <w:pPr>
      <w:tabs>
        <w:tab w:val="clear" w:pos="360"/>
        <w:tab w:val="num" w:pos="0"/>
        <w:tab w:val="num" w:pos="720"/>
      </w:tabs>
      <w:spacing w:after="240"/>
      <w:ind w:left="357" w:hanging="357"/>
      <w:jc w:val="both"/>
    </w:pPr>
    <w:rPr>
      <w:sz w:val="26"/>
      <w:szCs w:val="20"/>
      <w:lang w:val="en-US"/>
    </w:rPr>
  </w:style>
  <w:style w:type="paragraph" w:customStyle="1" w:styleId="ListMultilevel">
    <w:name w:val="List Multilevel"/>
    <w:basedOn w:val="af2"/>
    <w:rsid w:val="00585BF2"/>
    <w:pPr>
      <w:spacing w:after="240"/>
      <w:jc w:val="both"/>
    </w:pPr>
    <w:rPr>
      <w:sz w:val="26"/>
      <w:szCs w:val="20"/>
      <w:lang w:val="en-US"/>
    </w:rPr>
  </w:style>
  <w:style w:type="paragraph" w:customStyle="1" w:styleId="Normal-0">
    <w:name w:val="Normal-0"/>
    <w:basedOn w:val="af2"/>
    <w:rsid w:val="00585BF2"/>
    <w:pPr>
      <w:jc w:val="both"/>
    </w:pPr>
    <w:rPr>
      <w:sz w:val="26"/>
      <w:szCs w:val="20"/>
      <w:lang w:val="en-GB"/>
    </w:rPr>
  </w:style>
  <w:style w:type="paragraph" w:styleId="3f6">
    <w:name w:val="List Bullet 3"/>
    <w:basedOn w:val="afffffff9"/>
    <w:autoRedefine/>
    <w:rsid w:val="00585BF2"/>
    <w:pPr>
      <w:tabs>
        <w:tab w:val="clear" w:pos="360"/>
        <w:tab w:val="num" w:pos="0"/>
        <w:tab w:val="num" w:pos="720"/>
      </w:tabs>
      <w:spacing w:after="240"/>
      <w:ind w:left="357" w:hanging="357"/>
      <w:jc w:val="both"/>
    </w:pPr>
    <w:rPr>
      <w:sz w:val="26"/>
      <w:szCs w:val="20"/>
      <w:lang w:val="en-US"/>
    </w:rPr>
  </w:style>
  <w:style w:type="paragraph" w:styleId="44">
    <w:name w:val="List Bullet 4"/>
    <w:basedOn w:val="afffffff9"/>
    <w:autoRedefine/>
    <w:rsid w:val="00585BF2"/>
    <w:pPr>
      <w:tabs>
        <w:tab w:val="clear" w:pos="360"/>
        <w:tab w:val="num" w:pos="0"/>
        <w:tab w:val="num" w:pos="720"/>
      </w:tabs>
      <w:spacing w:after="240"/>
      <w:ind w:left="357" w:hanging="357"/>
      <w:jc w:val="both"/>
    </w:pPr>
    <w:rPr>
      <w:sz w:val="26"/>
      <w:szCs w:val="20"/>
      <w:lang w:val="en-US"/>
    </w:rPr>
  </w:style>
  <w:style w:type="paragraph" w:styleId="5b">
    <w:name w:val="List Bullet 5"/>
    <w:basedOn w:val="afffffff9"/>
    <w:autoRedefine/>
    <w:rsid w:val="00585BF2"/>
    <w:pPr>
      <w:tabs>
        <w:tab w:val="clear" w:pos="360"/>
        <w:tab w:val="num" w:pos="0"/>
        <w:tab w:val="num" w:pos="1209"/>
      </w:tabs>
      <w:spacing w:after="240"/>
      <w:ind w:left="357" w:hanging="357"/>
      <w:jc w:val="both"/>
    </w:pPr>
    <w:rPr>
      <w:sz w:val="26"/>
      <w:szCs w:val="20"/>
      <w:lang w:val="en-US"/>
    </w:rPr>
  </w:style>
  <w:style w:type="paragraph" w:customStyle="1" w:styleId="Figures">
    <w:name w:val="Figures"/>
    <w:basedOn w:val="af2"/>
    <w:autoRedefine/>
    <w:rsid w:val="00585BF2"/>
    <w:rPr>
      <w:szCs w:val="20"/>
      <w:lang w:val="en-GB" w:eastAsia="en-US"/>
    </w:rPr>
  </w:style>
  <w:style w:type="paragraph" w:customStyle="1" w:styleId="sagebrush">
    <w:name w:val="sagebrush"/>
    <w:basedOn w:val="af2"/>
    <w:rsid w:val="00585BF2"/>
    <w:pPr>
      <w:overflowPunct w:val="0"/>
      <w:autoSpaceDE w:val="0"/>
      <w:autoSpaceDN w:val="0"/>
      <w:adjustRightInd w:val="0"/>
      <w:spacing w:before="120" w:after="120"/>
      <w:jc w:val="center"/>
      <w:textAlignment w:val="baseline"/>
    </w:pPr>
    <w:rPr>
      <w:rFonts w:ascii="Arial" w:hAnsi="Arial"/>
      <w:b/>
      <w:spacing w:val="14"/>
      <w:sz w:val="20"/>
      <w:szCs w:val="20"/>
      <w:lang w:val="en-GB"/>
    </w:rPr>
  </w:style>
  <w:style w:type="paragraph" w:customStyle="1" w:styleId="afffffffffff7">
    <w:name w:val="индекс а"/>
    <w:basedOn w:val="af2"/>
    <w:rsid w:val="00585BF2"/>
    <w:pPr>
      <w:overflowPunct w:val="0"/>
      <w:autoSpaceDE w:val="0"/>
      <w:autoSpaceDN w:val="0"/>
      <w:adjustRightInd w:val="0"/>
      <w:spacing w:after="20" w:line="220" w:lineRule="exact"/>
      <w:ind w:left="1191" w:hanging="284"/>
      <w:jc w:val="both"/>
      <w:textAlignment w:val="baseline"/>
    </w:pPr>
    <w:rPr>
      <w:rFonts w:ascii="Arial" w:hAnsi="Arial"/>
      <w:spacing w:val="6"/>
      <w:sz w:val="19"/>
      <w:szCs w:val="20"/>
      <w:lang w:val="en-GB"/>
    </w:rPr>
  </w:style>
  <w:style w:type="paragraph" w:customStyle="1" w:styleId="3f7">
    <w:name w:val="3 осн ном"/>
    <w:basedOn w:val="af2"/>
    <w:rsid w:val="00585BF2"/>
    <w:pPr>
      <w:overflowPunct w:val="0"/>
      <w:autoSpaceDE w:val="0"/>
      <w:autoSpaceDN w:val="0"/>
      <w:adjustRightInd w:val="0"/>
      <w:spacing w:after="40"/>
      <w:ind w:left="426" w:hanging="568"/>
      <w:jc w:val="both"/>
      <w:textAlignment w:val="baseline"/>
    </w:pPr>
    <w:rPr>
      <w:rFonts w:ascii="Arial" w:hAnsi="Arial"/>
      <w:spacing w:val="6"/>
      <w:sz w:val="19"/>
      <w:szCs w:val="20"/>
    </w:rPr>
  </w:style>
  <w:style w:type="paragraph" w:customStyle="1" w:styleId="1115">
    <w:name w:val="111'."/>
    <w:basedOn w:val="afffffffffff7"/>
    <w:rsid w:val="00585BF2"/>
    <w:pPr>
      <w:ind w:hanging="567"/>
    </w:pPr>
  </w:style>
  <w:style w:type="paragraph" w:customStyle="1" w:styleId="232">
    <w:name w:val="Основной текст 23"/>
    <w:basedOn w:val="af2"/>
    <w:rsid w:val="00585BF2"/>
    <w:pPr>
      <w:overflowPunct w:val="0"/>
      <w:autoSpaceDE w:val="0"/>
      <w:autoSpaceDN w:val="0"/>
      <w:adjustRightInd w:val="0"/>
      <w:spacing w:line="360" w:lineRule="auto"/>
      <w:ind w:firstLine="720"/>
      <w:jc w:val="both"/>
    </w:pPr>
    <w:rPr>
      <w:sz w:val="28"/>
      <w:szCs w:val="20"/>
    </w:rPr>
  </w:style>
  <w:style w:type="paragraph" w:customStyle="1" w:styleId="-8">
    <w:name w:val="Таблица-Название"/>
    <w:basedOn w:val="af2"/>
    <w:link w:val="-9"/>
    <w:uiPriority w:val="99"/>
    <w:rsid w:val="00585BF2"/>
    <w:pPr>
      <w:keepNext/>
      <w:keepLines/>
      <w:overflowPunct w:val="0"/>
      <w:autoSpaceDE w:val="0"/>
      <w:autoSpaceDN w:val="0"/>
      <w:adjustRightInd w:val="0"/>
      <w:spacing w:before="120" w:after="120"/>
      <w:ind w:left="2268" w:hanging="2268"/>
      <w:jc w:val="both"/>
    </w:pPr>
    <w:rPr>
      <w:rFonts w:ascii="Arial" w:hAnsi="Arial"/>
      <w:b/>
      <w:kern w:val="16"/>
      <w:sz w:val="20"/>
      <w:szCs w:val="20"/>
    </w:rPr>
  </w:style>
  <w:style w:type="paragraph" w:customStyle="1" w:styleId="-a">
    <w:name w:val="Маркированный-РТ"/>
    <w:basedOn w:val="afffffff9"/>
    <w:autoRedefine/>
    <w:rsid w:val="00585BF2"/>
    <w:pPr>
      <w:tabs>
        <w:tab w:val="clear" w:pos="360"/>
        <w:tab w:val="num" w:pos="1080"/>
      </w:tabs>
      <w:spacing w:before="120"/>
      <w:ind w:left="720" w:firstLine="0"/>
      <w:jc w:val="both"/>
    </w:pPr>
    <w:rPr>
      <w:szCs w:val="20"/>
    </w:rPr>
  </w:style>
  <w:style w:type="paragraph" w:customStyle="1" w:styleId="AgipBody">
    <w:name w:val="Agip Body"/>
    <w:basedOn w:val="34"/>
    <w:rsid w:val="00585BF2"/>
    <w:pPr>
      <w:spacing w:after="0"/>
      <w:jc w:val="both"/>
    </w:pPr>
    <w:rPr>
      <w:rFonts w:ascii="Arial" w:hAnsi="Arial" w:cs="Arial"/>
      <w:sz w:val="22"/>
      <w:szCs w:val="24"/>
      <w:lang w:val="en-GB" w:eastAsia="en-US"/>
    </w:rPr>
  </w:style>
  <w:style w:type="paragraph" w:customStyle="1" w:styleId="NIPI">
    <w:name w:val="NIPI"/>
    <w:basedOn w:val="af2"/>
    <w:rsid w:val="00585BF2"/>
    <w:pPr>
      <w:autoSpaceDE w:val="0"/>
      <w:autoSpaceDN w:val="0"/>
      <w:ind w:firstLine="720"/>
      <w:jc w:val="both"/>
    </w:pPr>
    <w:rPr>
      <w:rFonts w:ascii="Arial" w:hAnsi="Arial" w:cs="Arial"/>
      <w:iCs/>
      <w:sz w:val="22"/>
      <w:szCs w:val="20"/>
    </w:rPr>
  </w:style>
  <w:style w:type="paragraph" w:customStyle="1" w:styleId="AgipHeading3">
    <w:name w:val="Agip Heading 3"/>
    <w:basedOn w:val="af2"/>
    <w:rsid w:val="00585BF2"/>
    <w:pPr>
      <w:keepNext/>
      <w:outlineLvl w:val="3"/>
    </w:pPr>
    <w:rPr>
      <w:rFonts w:ascii="Arial" w:hAnsi="Arial" w:cs="Arial"/>
      <w:lang w:eastAsia="en-US"/>
    </w:rPr>
  </w:style>
  <w:style w:type="paragraph" w:customStyle="1" w:styleId="Iniiaiieoaeno">
    <w:name w:val="Iniiaiie oaeno"/>
    <w:basedOn w:val="af2"/>
    <w:rsid w:val="00585BF2"/>
    <w:pPr>
      <w:jc w:val="both"/>
    </w:pPr>
    <w:rPr>
      <w:rFonts w:ascii="TimesDL" w:hAnsi="TimesDL"/>
      <w:sz w:val="22"/>
      <w:szCs w:val="20"/>
    </w:rPr>
  </w:style>
  <w:style w:type="paragraph" w:customStyle="1" w:styleId="main">
    <w:name w:val="main"/>
    <w:basedOn w:val="af2"/>
    <w:rsid w:val="00585BF2"/>
    <w:pPr>
      <w:spacing w:before="100" w:beforeAutospacing="1" w:after="100" w:afterAutospacing="1"/>
    </w:pPr>
    <w:rPr>
      <w:rFonts w:ascii="Arial" w:hAnsi="Arial" w:cs="Arial"/>
      <w:b/>
      <w:bCs/>
      <w:color w:val="FF3333"/>
    </w:rPr>
  </w:style>
  <w:style w:type="character" w:customStyle="1" w:styleId="1ffff">
    <w:name w:val="Основной текст1 Знак Знак Знак"/>
    <w:rsid w:val="00585BF2"/>
    <w:rPr>
      <w:rFonts w:ascii="Arial" w:hAnsi="Arial"/>
      <w:lang w:val="ru-RU" w:eastAsia="ru-RU"/>
    </w:rPr>
  </w:style>
  <w:style w:type="paragraph" w:customStyle="1" w:styleId="119">
    <w:name w:val="Заголовок 11"/>
    <w:basedOn w:val="3f"/>
    <w:next w:val="3f"/>
    <w:autoRedefine/>
    <w:rsid w:val="00585BF2"/>
    <w:pPr>
      <w:keepNext/>
      <w:spacing w:before="240"/>
      <w:ind w:firstLine="540"/>
      <w:jc w:val="center"/>
      <w:outlineLvl w:val="0"/>
    </w:pPr>
    <w:rPr>
      <w:rFonts w:ascii="Times New Roman" w:hAnsi="Times New Roman"/>
      <w:b/>
      <w:caps/>
      <w:kern w:val="28"/>
      <w:sz w:val="24"/>
    </w:rPr>
  </w:style>
  <w:style w:type="paragraph" w:customStyle="1" w:styleId="afffffffffff8">
    <w:name w:val="Îáû÷íûé"/>
    <w:rsid w:val="00585BF2"/>
    <w:pPr>
      <w:overflowPunct w:val="0"/>
      <w:autoSpaceDE w:val="0"/>
      <w:autoSpaceDN w:val="0"/>
      <w:adjustRightInd w:val="0"/>
      <w:spacing w:line="360" w:lineRule="auto"/>
      <w:ind w:firstLine="737"/>
      <w:jc w:val="both"/>
      <w:textAlignment w:val="baseline"/>
    </w:pPr>
    <w:rPr>
      <w:sz w:val="24"/>
      <w:lang w:val="en-US"/>
    </w:rPr>
  </w:style>
  <w:style w:type="paragraph" w:customStyle="1" w:styleId="1a0">
    <w:name w:val="1a"/>
    <w:basedOn w:val="af2"/>
    <w:rsid w:val="00585BF2"/>
    <w:pPr>
      <w:tabs>
        <w:tab w:val="num" w:pos="1068"/>
      </w:tabs>
      <w:spacing w:before="120" w:after="120"/>
      <w:ind w:left="1068" w:hanging="360"/>
      <w:jc w:val="both"/>
    </w:pPr>
    <w:rPr>
      <w:szCs w:val="20"/>
      <w:lang w:val="en-GB"/>
    </w:rPr>
  </w:style>
  <w:style w:type="paragraph" w:customStyle="1" w:styleId="331">
    <w:name w:val="Основной текст 33"/>
    <w:basedOn w:val="af2"/>
    <w:rsid w:val="00585BF2"/>
    <w:pPr>
      <w:overflowPunct w:val="0"/>
      <w:autoSpaceDE w:val="0"/>
      <w:autoSpaceDN w:val="0"/>
      <w:adjustRightInd w:val="0"/>
      <w:textAlignment w:val="baseline"/>
    </w:pPr>
    <w:rPr>
      <w:rFonts w:ascii="Arial" w:hAnsi="Arial"/>
      <w:sz w:val="28"/>
      <w:szCs w:val="20"/>
    </w:rPr>
  </w:style>
  <w:style w:type="paragraph" w:customStyle="1" w:styleId="afffffffffff9">
    <w:name w:val="А"/>
    <w:basedOn w:val="af2"/>
    <w:rsid w:val="00585BF2"/>
    <w:pPr>
      <w:spacing w:before="120"/>
      <w:ind w:firstLine="720"/>
      <w:jc w:val="center"/>
    </w:pPr>
    <w:rPr>
      <w:sz w:val="22"/>
      <w:szCs w:val="20"/>
    </w:rPr>
  </w:style>
  <w:style w:type="paragraph" w:customStyle="1" w:styleId="afffffffffffa">
    <w:name w:val="А Знак Знак"/>
    <w:basedOn w:val="af2"/>
    <w:rsid w:val="00585BF2"/>
    <w:pPr>
      <w:spacing w:before="120" w:line="360" w:lineRule="auto"/>
      <w:ind w:firstLine="720"/>
      <w:jc w:val="both"/>
    </w:pPr>
    <w:rPr>
      <w:szCs w:val="20"/>
    </w:rPr>
  </w:style>
  <w:style w:type="character" w:customStyle="1" w:styleId="afffffffffffb">
    <w:name w:val="А Знак Знак Знак"/>
    <w:rsid w:val="00585BF2"/>
    <w:rPr>
      <w:rFonts w:eastAsia="Times New Roman"/>
      <w:sz w:val="24"/>
      <w:lang w:val="ru-RU" w:eastAsia="ru-RU"/>
    </w:rPr>
  </w:style>
  <w:style w:type="character" w:customStyle="1" w:styleId="2ffd">
    <w:name w:val="заголовок 2 Знак Знак Знак Знак Знак Знак Знак Знак Знак Знак Знак Знак Знак Знак Знак Знак Знак Знак Знак Знак Знак Знак Знак Знак Знак Знак"/>
    <w:rsid w:val="00585BF2"/>
    <w:rPr>
      <w:rFonts w:eastAsia="Times New Roman"/>
      <w:b/>
      <w:caps/>
      <w:sz w:val="24"/>
      <w:lang w:eastAsia="ko-KR"/>
    </w:rPr>
  </w:style>
  <w:style w:type="paragraph" w:customStyle="1" w:styleId="Bullet3">
    <w:name w:val="Bullet Знак Знак Знак Знак Знак Знак Знак Знак"/>
    <w:basedOn w:val="affd"/>
    <w:rsid w:val="00585BF2"/>
    <w:pPr>
      <w:tabs>
        <w:tab w:val="num" w:pos="720"/>
      </w:tabs>
      <w:spacing w:after="0"/>
      <w:ind w:left="720" w:hanging="363"/>
      <w:jc w:val="left"/>
    </w:pPr>
    <w:rPr>
      <w:rFonts w:ascii="Arial" w:hAnsi="Arial" w:cs="Arial"/>
      <w:lang w:val="en-US"/>
    </w:rPr>
  </w:style>
  <w:style w:type="character" w:customStyle="1" w:styleId="Bullet4">
    <w:name w:val="Bullet Знак Знак Знак Знак Знак Знак Знак Знак Знак"/>
    <w:rsid w:val="00585BF2"/>
    <w:rPr>
      <w:rFonts w:ascii="Arial" w:hAnsi="Arial"/>
      <w:sz w:val="24"/>
      <w:lang w:val="en-US" w:eastAsia="ru-RU"/>
    </w:rPr>
  </w:style>
  <w:style w:type="paragraph" w:customStyle="1" w:styleId="Bullet5">
    <w:name w:val="Bullet Знак Знак Знак Знак Знак Знак Знак Знак Знак Знак Знак Знак"/>
    <w:basedOn w:val="affd"/>
    <w:rsid w:val="00585BF2"/>
    <w:pPr>
      <w:tabs>
        <w:tab w:val="num" w:pos="720"/>
      </w:tabs>
      <w:spacing w:after="0"/>
      <w:ind w:left="720" w:hanging="363"/>
      <w:jc w:val="left"/>
    </w:pPr>
    <w:rPr>
      <w:rFonts w:ascii="Arial" w:hAnsi="Arial" w:cs="Arial"/>
      <w:sz w:val="20"/>
      <w:lang w:val="en-US"/>
    </w:rPr>
  </w:style>
  <w:style w:type="paragraph" w:customStyle="1" w:styleId="Numbered0">
    <w:name w:val="Numbered Знак"/>
    <w:basedOn w:val="Bullet5"/>
    <w:rsid w:val="00585BF2"/>
    <w:pPr>
      <w:ind w:hanging="360"/>
    </w:pPr>
  </w:style>
  <w:style w:type="character" w:customStyle="1" w:styleId="b">
    <w:name w:val="b Знак Знак Знак Знак Знак Знак Знак Знак Знак Знак Знак Знак Знак Зн"/>
    <w:rsid w:val="00585BF2"/>
    <w:rPr>
      <w:rFonts w:ascii="Arial" w:hAnsi="Arial"/>
      <w:lang w:val="en-GB" w:eastAsia="ru-RU"/>
    </w:rPr>
  </w:style>
  <w:style w:type="character" w:customStyle="1" w:styleId="1ffff0">
    <w:name w:val="Заголовок 1 Знак Знак Знак"/>
    <w:rsid w:val="00585BF2"/>
    <w:rPr>
      <w:rFonts w:eastAsia="Times New Roman"/>
      <w:b/>
      <w:caps/>
      <w:kern w:val="28"/>
      <w:sz w:val="24"/>
      <w:lang w:val="ru-RU" w:eastAsia="ru-RU"/>
    </w:rPr>
  </w:style>
  <w:style w:type="character" w:customStyle="1" w:styleId="11a">
    <w:name w:val="Заголовок 1 Знак1"/>
    <w:aliases w:val="Заголовок 1 Знак Знак Знак Знак Знак Знак1,Заголовок 1 Знак Знак Знак Знак1,Заголовок 11 Знак,Заголовок 1 Знак2,Заголовок 12 Знак1,RSK Знак,KAAE Зна,РАЗДЕЛ Знак1,ГЛАВА Знак1,H1 Знак Знак1,ГЛАВА Знак Знак1"/>
    <w:uiPriority w:val="99"/>
    <w:rsid w:val="00585BF2"/>
    <w:rPr>
      <w:rFonts w:ascii="Arial" w:hAnsi="Arial"/>
      <w:b/>
      <w:caps/>
      <w:lang w:val="ru-RU" w:eastAsia="ru-RU"/>
    </w:rPr>
  </w:style>
  <w:style w:type="character" w:customStyle="1" w:styleId="2ffe">
    <w:name w:val="Заголовок 2 Знак Знак Знак Знак Знак Знак Знак Знак Знак Знак Знак Знак Знак Знак Знак"/>
    <w:aliases w:val="Chapter Title Знак Зн"/>
    <w:rsid w:val="00585BF2"/>
    <w:rPr>
      <w:rFonts w:ascii="Arial" w:hAnsi="Arial"/>
      <w:b/>
      <w:i/>
      <w:sz w:val="28"/>
      <w:lang w:val="ru-RU" w:eastAsia="ru-RU"/>
    </w:rPr>
  </w:style>
  <w:style w:type="table" w:customStyle="1" w:styleId="1ffff1">
    <w:name w:val="Стиль таблицы1"/>
    <w:rsid w:val="00585BF2"/>
    <w:tblPr>
      <w:tblInd w:w="0" w:type="dxa"/>
      <w:tblCellMar>
        <w:top w:w="0" w:type="dxa"/>
        <w:left w:w="108" w:type="dxa"/>
        <w:bottom w:w="0" w:type="dxa"/>
        <w:right w:w="108" w:type="dxa"/>
      </w:tblCellMar>
    </w:tblPr>
  </w:style>
  <w:style w:type="character" w:customStyle="1" w:styleId="afffffffffffc">
    <w:name w:val="Знак Знак Знак"/>
    <w:aliases w:val="Знак Знак Знак Знак Знак Знак Знак Знак Знак Знак,Знак Знак Знак Знак Знак Знак Знак,Название объекта Знак2 Знак Знак1 Знак Знак,Знак Знак Знак Знак Знак Знак Знак Знак Знак Знак1,Знак1 Знак1,Список1 Знак2"/>
    <w:rsid w:val="00585BF2"/>
    <w:rPr>
      <w:b/>
      <w:lang w:val="ru-RU" w:eastAsia="ru-RU"/>
    </w:rPr>
  </w:style>
  <w:style w:type="character" w:customStyle="1" w:styleId="Arial11pt">
    <w:name w:val="Стиль Arial 11 pt полужирный"/>
    <w:rsid w:val="00585BF2"/>
    <w:rPr>
      <w:rFonts w:ascii="Arial" w:hAnsi="Arial"/>
      <w:b/>
      <w:sz w:val="22"/>
    </w:rPr>
  </w:style>
  <w:style w:type="paragraph" w:customStyle="1" w:styleId="212pt013">
    <w:name w:val="Стиль Заголовок 2 + 12 pt Слева:  0 см Первая строка:  13 см"/>
    <w:basedOn w:val="25"/>
    <w:autoRedefine/>
    <w:rsid w:val="00585BF2"/>
    <w:pPr>
      <w:ind w:firstLine="737"/>
    </w:pPr>
    <w:rPr>
      <w:bCs/>
    </w:rPr>
  </w:style>
  <w:style w:type="paragraph" w:customStyle="1" w:styleId="afffffffffffd">
    <w:name w:val="Стиль Д"/>
    <w:basedOn w:val="af2"/>
    <w:rsid w:val="00585BF2"/>
    <w:pPr>
      <w:spacing w:line="360" w:lineRule="auto"/>
      <w:ind w:firstLine="709"/>
      <w:jc w:val="both"/>
    </w:pPr>
    <w:rPr>
      <w:rFonts w:ascii="Courier New" w:hAnsi="Courier New"/>
      <w:szCs w:val="20"/>
    </w:rPr>
  </w:style>
  <w:style w:type="paragraph" w:customStyle="1" w:styleId="afffffffffffe">
    <w:name w:val="Заголовок отчета"/>
    <w:basedOn w:val="4"/>
    <w:rsid w:val="00585BF2"/>
    <w:pPr>
      <w:keepNext w:val="0"/>
      <w:numPr>
        <w:ilvl w:val="0"/>
        <w:numId w:val="0"/>
      </w:numPr>
      <w:spacing w:before="0" w:after="0"/>
      <w:jc w:val="center"/>
    </w:pPr>
    <w:rPr>
      <w:caps/>
      <w:sz w:val="32"/>
      <w:szCs w:val="32"/>
    </w:rPr>
  </w:style>
  <w:style w:type="paragraph" w:customStyle="1" w:styleId="affffffffffff">
    <w:name w:val="простой"/>
    <w:basedOn w:val="af2"/>
    <w:link w:val="affffffffffff0"/>
    <w:rsid w:val="00585BF2"/>
    <w:pPr>
      <w:widowControl w:val="0"/>
    </w:pPr>
    <w:rPr>
      <w:szCs w:val="20"/>
    </w:rPr>
  </w:style>
  <w:style w:type="character" w:customStyle="1" w:styleId="affffffffffff0">
    <w:name w:val="простой Знак"/>
    <w:link w:val="affffffffffff"/>
    <w:locked/>
    <w:rsid w:val="00585BF2"/>
    <w:rPr>
      <w:sz w:val="24"/>
    </w:rPr>
  </w:style>
  <w:style w:type="character" w:customStyle="1" w:styleId="2fff">
    <w:name w:val="название таблицы Знак2 Знак"/>
    <w:uiPriority w:val="99"/>
    <w:rsid w:val="00585BF2"/>
    <w:rPr>
      <w:b/>
      <w:lang w:val="ru-RU" w:eastAsia="ru-RU"/>
    </w:rPr>
  </w:style>
  <w:style w:type="paragraph" w:customStyle="1" w:styleId="affffffffffff1">
    <w:name w:val="полужирный по цетру"/>
    <w:basedOn w:val="af2"/>
    <w:link w:val="affffffffffff2"/>
    <w:rsid w:val="00585BF2"/>
    <w:pPr>
      <w:widowControl w:val="0"/>
      <w:spacing w:before="120" w:after="120"/>
      <w:jc w:val="center"/>
    </w:pPr>
    <w:rPr>
      <w:b/>
      <w:szCs w:val="20"/>
    </w:rPr>
  </w:style>
  <w:style w:type="character" w:customStyle="1" w:styleId="affffffffffff2">
    <w:name w:val="полужирный по цетру Знак"/>
    <w:link w:val="affffffffffff1"/>
    <w:locked/>
    <w:rsid w:val="00585BF2"/>
    <w:rPr>
      <w:b/>
      <w:sz w:val="24"/>
    </w:rPr>
  </w:style>
  <w:style w:type="character" w:customStyle="1" w:styleId="1ffff2">
    <w:name w:val="название таблицы Знак1"/>
    <w:aliases w:val="Название объекта Знак1 Знак1,Название объекта Знак1 Знак2 Знак Знак1,Название объекта Знак2 Знак Знак1 Знак Знак1,Название объекта Знак1 Знак1 Знак Знак1 Знак Знак1,Название объекта Знак2 Знак Знак Знак Знак Знак Знак1"/>
    <w:rsid w:val="00585BF2"/>
    <w:rPr>
      <w:b/>
      <w:sz w:val="24"/>
      <w:lang w:val="ru-RU" w:eastAsia="ru-RU"/>
    </w:rPr>
  </w:style>
  <w:style w:type="paragraph" w:customStyle="1" w:styleId="2fff0">
    <w:name w:val="полужирный по цетру 2"/>
    <w:basedOn w:val="affffffffffff1"/>
    <w:link w:val="2fff1"/>
    <w:rsid w:val="00585BF2"/>
    <w:rPr>
      <w:caps/>
    </w:rPr>
  </w:style>
  <w:style w:type="character" w:customStyle="1" w:styleId="2fff1">
    <w:name w:val="полужирный по цетру 2 Знак"/>
    <w:link w:val="2fff0"/>
    <w:locked/>
    <w:rsid w:val="00585BF2"/>
    <w:rPr>
      <w:b/>
      <w:caps/>
      <w:sz w:val="24"/>
    </w:rPr>
  </w:style>
  <w:style w:type="paragraph" w:customStyle="1" w:styleId="affffffffffff3">
    <w:name w:val="Утверждаю"/>
    <w:basedOn w:val="af2"/>
    <w:rsid w:val="00585BF2"/>
    <w:pPr>
      <w:widowControl w:val="0"/>
      <w:spacing w:line="360" w:lineRule="auto"/>
      <w:ind w:left="5220"/>
    </w:pPr>
    <w:rPr>
      <w:b/>
      <w:szCs w:val="20"/>
    </w:rPr>
  </w:style>
  <w:style w:type="paragraph" w:customStyle="1" w:styleId="affffffffffff4">
    <w:name w:val="простой по центру"/>
    <w:basedOn w:val="affffffffffff"/>
    <w:rsid w:val="00585BF2"/>
    <w:pPr>
      <w:jc w:val="center"/>
    </w:pPr>
  </w:style>
  <w:style w:type="character" w:customStyle="1" w:styleId="affffffffffff5">
    <w:name w:val="Обычный Красный"/>
    <w:rsid w:val="00585BF2"/>
    <w:rPr>
      <w:color w:val="FF0000"/>
    </w:rPr>
  </w:style>
  <w:style w:type="paragraph" w:customStyle="1" w:styleId="12">
    <w:name w:val="список маркер 1"/>
    <w:basedOn w:val="af2"/>
    <w:rsid w:val="00585BF2"/>
    <w:pPr>
      <w:widowControl w:val="0"/>
      <w:numPr>
        <w:numId w:val="24"/>
      </w:numPr>
      <w:spacing w:line="360" w:lineRule="auto"/>
      <w:jc w:val="both"/>
    </w:pPr>
  </w:style>
  <w:style w:type="paragraph" w:customStyle="1" w:styleId="affffffffffff6">
    <w:name w:val="название приложения"/>
    <w:basedOn w:val="afa"/>
    <w:rsid w:val="00585BF2"/>
    <w:pPr>
      <w:keepNext/>
      <w:spacing w:before="120" w:after="60"/>
      <w:jc w:val="both"/>
    </w:pPr>
  </w:style>
  <w:style w:type="paragraph" w:customStyle="1" w:styleId="46">
    <w:name w:val="Таблица 4"/>
    <w:basedOn w:val="2ffb"/>
    <w:rsid w:val="00585BF2"/>
    <w:pPr>
      <w:jc w:val="right"/>
    </w:pPr>
    <w:rPr>
      <w:b/>
      <w:bCs/>
    </w:rPr>
  </w:style>
  <w:style w:type="character" w:customStyle="1" w:styleId="z-BottomofFormChar">
    <w:name w:val="z-Bottom of Form Char"/>
    <w:uiPriority w:val="99"/>
    <w:locked/>
    <w:rsid w:val="00585BF2"/>
    <w:rPr>
      <w:b/>
    </w:rPr>
  </w:style>
  <w:style w:type="paragraph" w:customStyle="1" w:styleId="65">
    <w:name w:val="6 Основной текст"/>
    <w:basedOn w:val="af2"/>
    <w:link w:val="66"/>
    <w:rsid w:val="00585BF2"/>
    <w:pPr>
      <w:widowControl w:val="0"/>
      <w:spacing w:line="360" w:lineRule="auto"/>
      <w:ind w:firstLine="720"/>
      <w:jc w:val="both"/>
    </w:pPr>
    <w:rPr>
      <w:lang w:eastAsia="en-US"/>
    </w:rPr>
  </w:style>
  <w:style w:type="paragraph" w:customStyle="1" w:styleId="affffffffffff7">
    <w:name w:val="ОБЫЧНЫЙ ТЕКСТ"/>
    <w:basedOn w:val="af2"/>
    <w:link w:val="affffffffffff8"/>
    <w:rsid w:val="00585BF2"/>
    <w:pPr>
      <w:spacing w:line="360" w:lineRule="auto"/>
      <w:ind w:firstLine="709"/>
      <w:jc w:val="both"/>
    </w:pPr>
    <w:rPr>
      <w:szCs w:val="20"/>
    </w:rPr>
  </w:style>
  <w:style w:type="character" w:customStyle="1" w:styleId="affffffffffff8">
    <w:name w:val="ОБЫЧНЫЙ ТЕКСТ Знак"/>
    <w:link w:val="affffffffffff7"/>
    <w:locked/>
    <w:rsid w:val="00585BF2"/>
    <w:rPr>
      <w:sz w:val="24"/>
    </w:rPr>
  </w:style>
  <w:style w:type="paragraph" w:customStyle="1" w:styleId="102">
    <w:name w:val="табличные данные 10  по центру"/>
    <w:basedOn w:val="af2"/>
    <w:rsid w:val="00585BF2"/>
    <w:pPr>
      <w:jc w:val="center"/>
    </w:pPr>
    <w:rPr>
      <w:sz w:val="20"/>
      <w:szCs w:val="20"/>
    </w:rPr>
  </w:style>
  <w:style w:type="paragraph" w:customStyle="1" w:styleId="103">
    <w:name w:val="табличные данные 10  Шапка Итоги"/>
    <w:basedOn w:val="af2"/>
    <w:link w:val="104"/>
    <w:rsid w:val="00585BF2"/>
    <w:pPr>
      <w:jc w:val="center"/>
    </w:pPr>
    <w:rPr>
      <w:b/>
      <w:sz w:val="20"/>
      <w:szCs w:val="20"/>
    </w:rPr>
  </w:style>
  <w:style w:type="character" w:customStyle="1" w:styleId="104">
    <w:name w:val="табличные данные 10  Шапка Итоги Знак Знак"/>
    <w:link w:val="103"/>
    <w:locked/>
    <w:rsid w:val="00585BF2"/>
    <w:rPr>
      <w:b/>
    </w:rPr>
  </w:style>
  <w:style w:type="paragraph" w:customStyle="1" w:styleId="2fff2">
    <w:name w:val="название таблицы 2"/>
    <w:basedOn w:val="afa"/>
    <w:rsid w:val="00585BF2"/>
    <w:pPr>
      <w:keepNext/>
      <w:spacing w:before="120" w:after="60"/>
      <w:jc w:val="right"/>
    </w:pPr>
  </w:style>
  <w:style w:type="character" w:customStyle="1" w:styleId="CaptionChar1">
    <w:name w:val="Caption Char1"/>
    <w:aliases w:val="Название объекта Знак Char1,Название объекта Знак2 Знак Char1,Название объекта Знак Знак1 Знак Char1,название таблицы Знак Знак1 Знак Char1,Название объекта Знак Знак Знак Знак Char1,Название объекта Знак1 Знак Знак Char1"/>
    <w:locked/>
    <w:rsid w:val="00585BF2"/>
    <w:rPr>
      <w:b/>
      <w:lang w:val="ru-RU" w:eastAsia="ru-RU"/>
    </w:rPr>
  </w:style>
  <w:style w:type="character" w:customStyle="1" w:styleId="CaptionChar">
    <w:name w:val="Caption Char"/>
    <w:aliases w:val="название таблицы Char,Название объекта Знак1 Char,Название объекта Знак1 Знак2 Знак Char,Название объекта Знак2 Знак Знак1 Знак Char,Название объекта Знак1 Знак1 Знак Знак1 Знак Char,Название объекта Знак2 Знак Знак Знак Знак Знак Char"/>
    <w:locked/>
    <w:rsid w:val="00585BF2"/>
    <w:rPr>
      <w:b/>
      <w:lang w:val="ru-RU" w:eastAsia="ru-RU"/>
    </w:rPr>
  </w:style>
  <w:style w:type="paragraph" w:customStyle="1" w:styleId="affffffffffff9">
    <w:name w:val="Основной тескт"/>
    <w:basedOn w:val="af2"/>
    <w:uiPriority w:val="99"/>
    <w:rsid w:val="00585BF2"/>
    <w:pPr>
      <w:snapToGrid w:val="0"/>
      <w:spacing w:line="360" w:lineRule="auto"/>
      <w:ind w:firstLine="737"/>
      <w:jc w:val="both"/>
    </w:pPr>
    <w:rPr>
      <w:color w:val="000000"/>
    </w:rPr>
  </w:style>
  <w:style w:type="character" w:customStyle="1" w:styleId="affffffffffffa">
    <w:name w:val="подпункт Знак Знак"/>
    <w:uiPriority w:val="99"/>
    <w:rsid w:val="00585BF2"/>
    <w:rPr>
      <w:b/>
      <w:i/>
      <w:sz w:val="24"/>
      <w:lang w:val="ru-RU" w:eastAsia="ru-RU"/>
    </w:rPr>
  </w:style>
  <w:style w:type="character" w:customStyle="1" w:styleId="Char0">
    <w:name w:val="Мой текст Char"/>
    <w:locked/>
    <w:rsid w:val="00585BF2"/>
    <w:rPr>
      <w:rFonts w:ascii="Times New Roman" w:hAnsi="Times New Roman"/>
      <w:color w:val="000000"/>
      <w:sz w:val="24"/>
      <w:lang w:eastAsia="ru-RU"/>
    </w:rPr>
  </w:style>
  <w:style w:type="character" w:customStyle="1" w:styleId="Heading1Char1">
    <w:name w:val="Heading 1 Char1"/>
    <w:aliases w:val="РАЗДЕЛ Char,ГЛАВА Char,H1 Char,Heading 1 Char,ГЛАВА Знак Char,РАЗДЕЛ Char1,Heading 1 Char2,РАЗДЕЛ Char2,ГЛАВА Char2,ГЛАВА Char1,H1 Char1"/>
    <w:locked/>
    <w:rsid w:val="00585BF2"/>
    <w:rPr>
      <w:sz w:val="32"/>
      <w:lang w:val="ru-RU" w:eastAsia="ru-RU"/>
    </w:rPr>
  </w:style>
  <w:style w:type="paragraph" w:customStyle="1" w:styleId="1ffff3">
    <w:name w:val="Знак1 Знак Знак Знак Знак Знак Знак Знак Знак Знак"/>
    <w:basedOn w:val="af2"/>
    <w:autoRedefine/>
    <w:rsid w:val="00585BF2"/>
    <w:pPr>
      <w:spacing w:after="160" w:line="240" w:lineRule="exact"/>
    </w:pPr>
    <w:rPr>
      <w:rFonts w:eastAsia="SimSun"/>
      <w:b/>
      <w:sz w:val="28"/>
      <w:lang w:val="en-US" w:eastAsia="en-US"/>
    </w:rPr>
  </w:style>
  <w:style w:type="paragraph" w:customStyle="1" w:styleId="edb">
    <w:name w:val="Обычхedbй"/>
    <w:rsid w:val="00585BF2"/>
    <w:pPr>
      <w:widowControl w:val="0"/>
      <w:jc w:val="center"/>
    </w:pPr>
    <w:rPr>
      <w:sz w:val="24"/>
    </w:rPr>
  </w:style>
  <w:style w:type="paragraph" w:customStyle="1" w:styleId="affffffffffffb">
    <w:name w:val="Осн"/>
    <w:basedOn w:val="af2"/>
    <w:uiPriority w:val="99"/>
    <w:rsid w:val="00585BF2"/>
    <w:pPr>
      <w:widowControl w:val="0"/>
      <w:spacing w:line="360" w:lineRule="auto"/>
      <w:jc w:val="both"/>
    </w:pPr>
    <w:rPr>
      <w:szCs w:val="20"/>
    </w:rPr>
  </w:style>
  <w:style w:type="character" w:customStyle="1" w:styleId="affffffffffffc">
    <w:name w:val="ГЛАВА Знак Знак"/>
    <w:rsid w:val="00585BF2"/>
    <w:rPr>
      <w:rFonts w:ascii="Arial" w:hAnsi="Arial"/>
      <w:sz w:val="24"/>
    </w:rPr>
  </w:style>
  <w:style w:type="paragraph" w:customStyle="1" w:styleId="edb1">
    <w:name w:val="Обычхedbй1"/>
    <w:uiPriority w:val="99"/>
    <w:rsid w:val="00585BF2"/>
    <w:pPr>
      <w:widowControl w:val="0"/>
      <w:jc w:val="center"/>
    </w:pPr>
    <w:rPr>
      <w:sz w:val="24"/>
    </w:rPr>
  </w:style>
  <w:style w:type="character" w:customStyle="1" w:styleId="74">
    <w:name w:val="название таблицы Знак7"/>
    <w:aliases w:val="Название объекта Знак1 Знак8,Название объекта Знак1 Знак2 Знак Знак7,Название объекта Знак2 Знак Знак1 Знак Знак7,Название объекта Знак1 Знак1 Знак Знак1 Знак Знак7,Название объекта Знак2 Знак Знак Знак Знак Знак Знак7"/>
    <w:rsid w:val="00585BF2"/>
    <w:rPr>
      <w:b/>
      <w:lang w:val="ru-RU" w:eastAsia="ru-RU"/>
    </w:rPr>
  </w:style>
  <w:style w:type="paragraph" w:customStyle="1" w:styleId="TimesNewRomanCYR10pt">
    <w:name w:val="Стиль Times New Roman CYR 10 pt полужирный по ширине Междустр.и..."/>
    <w:basedOn w:val="af2"/>
    <w:rsid w:val="00585BF2"/>
    <w:pPr>
      <w:spacing w:line="360" w:lineRule="auto"/>
      <w:jc w:val="both"/>
    </w:pPr>
    <w:rPr>
      <w:rFonts w:ascii="Times New Roman CYR" w:hAnsi="Times New Roman CYR"/>
      <w:b/>
      <w:bCs/>
      <w:sz w:val="20"/>
      <w:szCs w:val="20"/>
    </w:rPr>
  </w:style>
  <w:style w:type="paragraph" w:customStyle="1" w:styleId="text">
    <w:name w:val="text"/>
    <w:basedOn w:val="af2"/>
    <w:rsid w:val="00585BF2"/>
    <w:pPr>
      <w:shd w:val="clear" w:color="auto" w:fill="FFFFFF"/>
      <w:spacing w:before="115"/>
      <w:jc w:val="both"/>
      <w:textAlignment w:val="top"/>
    </w:pPr>
    <w:rPr>
      <w:sz w:val="27"/>
      <w:szCs w:val="27"/>
    </w:rPr>
  </w:style>
  <w:style w:type="paragraph" w:customStyle="1" w:styleId="ocevee52">
    <w:name w:val="oceсновнveeй тц5кс.2 с"/>
    <w:basedOn w:val="af2"/>
    <w:rsid w:val="00585BF2"/>
    <w:pPr>
      <w:widowControl w:val="0"/>
      <w:ind w:firstLine="709"/>
      <w:jc w:val="center"/>
    </w:pPr>
    <w:rPr>
      <w:b/>
      <w:szCs w:val="20"/>
    </w:rPr>
  </w:style>
  <w:style w:type="paragraph" w:customStyle="1" w:styleId="ee">
    <w:name w:val="Осн­eeвной т"/>
    <w:basedOn w:val="af2"/>
    <w:rsid w:val="00585BF2"/>
    <w:pPr>
      <w:widowControl w:val="0"/>
      <w:spacing w:line="360" w:lineRule="auto"/>
      <w:jc w:val="both"/>
    </w:pPr>
    <w:rPr>
      <w:szCs w:val="20"/>
    </w:rPr>
  </w:style>
  <w:style w:type="paragraph" w:customStyle="1" w:styleId="134">
    <w:name w:val="Обычный + 13 пт"/>
    <w:aliases w:val="Черный,Обычный + Arial,10 пт,Обычный + 10 пт,По центру"/>
    <w:basedOn w:val="af2"/>
    <w:link w:val="135"/>
    <w:rsid w:val="00585BF2"/>
    <w:pPr>
      <w:widowControl w:val="0"/>
      <w:spacing w:line="360" w:lineRule="auto"/>
      <w:ind w:firstLine="720"/>
      <w:jc w:val="both"/>
    </w:pPr>
    <w:rPr>
      <w:color w:val="000000"/>
      <w:sz w:val="26"/>
      <w:szCs w:val="20"/>
    </w:rPr>
  </w:style>
  <w:style w:type="character" w:customStyle="1" w:styleId="135">
    <w:name w:val="Обычный + 13 пт Знак"/>
    <w:aliases w:val="Черный Знак"/>
    <w:link w:val="134"/>
    <w:locked/>
    <w:rsid w:val="00585BF2"/>
    <w:rPr>
      <w:color w:val="000000"/>
      <w:sz w:val="26"/>
    </w:rPr>
  </w:style>
  <w:style w:type="paragraph" w:customStyle="1" w:styleId="xl131">
    <w:name w:val="xl131"/>
    <w:basedOn w:val="af2"/>
    <w:rsid w:val="00585BF2"/>
    <w:pPr>
      <w:pBdr>
        <w:top w:val="single" w:sz="4" w:space="0" w:color="auto"/>
        <w:bottom w:val="single" w:sz="4" w:space="0" w:color="auto"/>
      </w:pBdr>
      <w:shd w:val="clear" w:color="auto" w:fill="E3E3E3"/>
      <w:spacing w:before="100" w:beforeAutospacing="1" w:after="100" w:afterAutospacing="1"/>
      <w:jc w:val="center"/>
      <w:textAlignment w:val="center"/>
    </w:pPr>
    <w:rPr>
      <w:color w:val="000000"/>
    </w:rPr>
  </w:style>
  <w:style w:type="paragraph" w:customStyle="1" w:styleId="xl132">
    <w:name w:val="xl132"/>
    <w:basedOn w:val="af2"/>
    <w:rsid w:val="00585BF2"/>
    <w:pPr>
      <w:pBdr>
        <w:top w:val="single" w:sz="4" w:space="0" w:color="auto"/>
        <w:left w:val="double" w:sz="6" w:space="0" w:color="auto"/>
        <w:bottom w:val="single" w:sz="4" w:space="0" w:color="auto"/>
        <w:right w:val="single" w:sz="4" w:space="0" w:color="auto"/>
      </w:pBdr>
      <w:shd w:val="clear" w:color="auto" w:fill="E3E3E3"/>
      <w:spacing w:before="100" w:beforeAutospacing="1" w:after="100" w:afterAutospacing="1"/>
      <w:jc w:val="center"/>
      <w:textAlignment w:val="center"/>
    </w:pPr>
  </w:style>
  <w:style w:type="paragraph" w:customStyle="1" w:styleId="xl133">
    <w:name w:val="xl133"/>
    <w:basedOn w:val="af2"/>
    <w:rsid w:val="00585BF2"/>
    <w:pPr>
      <w:pBdr>
        <w:top w:val="single" w:sz="4" w:space="0" w:color="auto"/>
        <w:bottom w:val="single" w:sz="4" w:space="0" w:color="auto"/>
      </w:pBdr>
      <w:shd w:val="clear" w:color="auto" w:fill="E3E3E3"/>
      <w:spacing w:before="100" w:beforeAutospacing="1" w:after="100" w:afterAutospacing="1"/>
      <w:jc w:val="center"/>
      <w:textAlignment w:val="center"/>
    </w:pPr>
  </w:style>
  <w:style w:type="paragraph" w:customStyle="1" w:styleId="xl134">
    <w:name w:val="xl134"/>
    <w:basedOn w:val="af2"/>
    <w:rsid w:val="00585BF2"/>
    <w:pPr>
      <w:pBdr>
        <w:top w:val="single" w:sz="4" w:space="0" w:color="auto"/>
        <w:bottom w:val="single" w:sz="4" w:space="0" w:color="auto"/>
      </w:pBdr>
      <w:spacing w:before="100" w:beforeAutospacing="1" w:after="100" w:afterAutospacing="1"/>
      <w:jc w:val="center"/>
      <w:textAlignment w:val="center"/>
    </w:pPr>
  </w:style>
  <w:style w:type="paragraph" w:customStyle="1" w:styleId="xl135">
    <w:name w:val="xl135"/>
    <w:basedOn w:val="af2"/>
    <w:rsid w:val="00585BF2"/>
    <w:pPr>
      <w:pBdr>
        <w:top w:val="single" w:sz="4" w:space="0" w:color="auto"/>
        <w:bottom w:val="single" w:sz="4" w:space="0" w:color="auto"/>
      </w:pBdr>
      <w:shd w:val="clear" w:color="auto" w:fill="E3E3E3"/>
      <w:spacing w:before="100" w:beforeAutospacing="1" w:after="100" w:afterAutospacing="1"/>
      <w:jc w:val="center"/>
      <w:textAlignment w:val="center"/>
    </w:pPr>
    <w:rPr>
      <w:b/>
      <w:bCs/>
    </w:rPr>
  </w:style>
  <w:style w:type="paragraph" w:customStyle="1" w:styleId="xl136">
    <w:name w:val="xl136"/>
    <w:basedOn w:val="af2"/>
    <w:rsid w:val="00585BF2"/>
    <w:pPr>
      <w:pBdr>
        <w:top w:val="single" w:sz="4" w:space="0" w:color="auto"/>
        <w:left w:val="double" w:sz="6" w:space="0" w:color="auto"/>
        <w:bottom w:val="single" w:sz="4" w:space="0" w:color="auto"/>
        <w:right w:val="single" w:sz="4" w:space="0" w:color="auto"/>
      </w:pBdr>
      <w:shd w:val="clear" w:color="auto" w:fill="E3E3E3"/>
      <w:spacing w:before="100" w:beforeAutospacing="1" w:after="100" w:afterAutospacing="1"/>
      <w:jc w:val="center"/>
      <w:textAlignment w:val="center"/>
    </w:pPr>
    <w:rPr>
      <w:b/>
      <w:bCs/>
    </w:rPr>
  </w:style>
  <w:style w:type="paragraph" w:customStyle="1" w:styleId="xl137">
    <w:name w:val="xl137"/>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rPr>
  </w:style>
  <w:style w:type="paragraph" w:customStyle="1" w:styleId="xl138">
    <w:name w:val="xl138"/>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rPr>
  </w:style>
  <w:style w:type="paragraph" w:customStyle="1" w:styleId="xl139">
    <w:name w:val="xl139"/>
    <w:basedOn w:val="af2"/>
    <w:rsid w:val="00585BF2"/>
    <w:pPr>
      <w:pBdr>
        <w:top w:val="single" w:sz="4" w:space="0" w:color="auto"/>
        <w:left w:val="single" w:sz="4" w:space="0" w:color="auto"/>
        <w:bottom w:val="single" w:sz="4" w:space="0" w:color="auto"/>
        <w:right w:val="double" w:sz="6" w:space="0" w:color="auto"/>
      </w:pBdr>
      <w:shd w:val="clear" w:color="auto" w:fill="FFFF99"/>
      <w:spacing w:before="100" w:beforeAutospacing="1" w:after="100" w:afterAutospacing="1"/>
      <w:jc w:val="center"/>
      <w:textAlignment w:val="center"/>
    </w:pPr>
    <w:rPr>
      <w:b/>
      <w:bCs/>
    </w:rPr>
  </w:style>
  <w:style w:type="paragraph" w:customStyle="1" w:styleId="xl140">
    <w:name w:val="xl140"/>
    <w:basedOn w:val="af2"/>
    <w:rsid w:val="00585BF2"/>
    <w:pPr>
      <w:pBdr>
        <w:top w:val="single" w:sz="4" w:space="0" w:color="auto"/>
        <w:bottom w:val="single" w:sz="4" w:space="0" w:color="auto"/>
      </w:pBdr>
      <w:shd w:val="clear" w:color="auto" w:fill="FFFF99"/>
      <w:spacing w:before="100" w:beforeAutospacing="1" w:after="100" w:afterAutospacing="1"/>
      <w:jc w:val="center"/>
      <w:textAlignment w:val="center"/>
    </w:pPr>
    <w:rPr>
      <w:b/>
      <w:bCs/>
    </w:rPr>
  </w:style>
  <w:style w:type="paragraph" w:customStyle="1" w:styleId="xl141">
    <w:name w:val="xl141"/>
    <w:basedOn w:val="af2"/>
    <w:rsid w:val="00585BF2"/>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jc w:val="center"/>
      <w:textAlignment w:val="center"/>
    </w:pPr>
    <w:rPr>
      <w:b/>
      <w:bCs/>
    </w:rPr>
  </w:style>
  <w:style w:type="paragraph" w:customStyle="1" w:styleId="xl142">
    <w:name w:val="xl142"/>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rPr>
  </w:style>
  <w:style w:type="paragraph" w:customStyle="1" w:styleId="xl143">
    <w:name w:val="xl143"/>
    <w:basedOn w:val="af2"/>
    <w:rsid w:val="00585B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3333CC"/>
    </w:rPr>
  </w:style>
  <w:style w:type="paragraph" w:customStyle="1" w:styleId="xl144">
    <w:name w:val="xl144"/>
    <w:basedOn w:val="af2"/>
    <w:rsid w:val="00585BF2"/>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center"/>
      <w:textAlignment w:val="center"/>
    </w:pPr>
    <w:rPr>
      <w:b/>
      <w:bCs/>
      <w:color w:val="3333CC"/>
    </w:rPr>
  </w:style>
  <w:style w:type="paragraph" w:customStyle="1" w:styleId="xl145">
    <w:name w:val="xl145"/>
    <w:basedOn w:val="af2"/>
    <w:rsid w:val="00585BF2"/>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center"/>
      <w:textAlignment w:val="center"/>
    </w:pPr>
    <w:rPr>
      <w:color w:val="3333CC"/>
    </w:rPr>
  </w:style>
  <w:style w:type="paragraph" w:customStyle="1" w:styleId="xl146">
    <w:name w:val="xl146"/>
    <w:basedOn w:val="af2"/>
    <w:rsid w:val="00585BF2"/>
    <w:pPr>
      <w:pBdr>
        <w:top w:val="single" w:sz="4" w:space="0" w:color="auto"/>
        <w:left w:val="double" w:sz="6" w:space="0" w:color="auto"/>
        <w:bottom w:val="single" w:sz="4" w:space="0" w:color="auto"/>
      </w:pBdr>
      <w:spacing w:before="100" w:beforeAutospacing="1" w:after="100" w:afterAutospacing="1"/>
      <w:jc w:val="center"/>
      <w:textAlignment w:val="center"/>
    </w:pPr>
    <w:rPr>
      <w:color w:val="000000"/>
    </w:rPr>
  </w:style>
  <w:style w:type="paragraph" w:customStyle="1" w:styleId="xl147">
    <w:name w:val="xl147"/>
    <w:basedOn w:val="af2"/>
    <w:rsid w:val="00585B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8">
    <w:name w:val="xl148"/>
    <w:basedOn w:val="af2"/>
    <w:rsid w:val="00585B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9">
    <w:name w:val="xl149"/>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3333CC"/>
    </w:rPr>
  </w:style>
  <w:style w:type="paragraph" w:customStyle="1" w:styleId="xl150">
    <w:name w:val="xl150"/>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style>
  <w:style w:type="paragraph" w:customStyle="1" w:styleId="xl151">
    <w:name w:val="xl151"/>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3333CC"/>
    </w:rPr>
  </w:style>
  <w:style w:type="paragraph" w:customStyle="1" w:styleId="xl152">
    <w:name w:val="xl152"/>
    <w:basedOn w:val="af2"/>
    <w:rsid w:val="00585BF2"/>
    <w:pPr>
      <w:pBdr>
        <w:top w:val="single" w:sz="4" w:space="0" w:color="auto"/>
        <w:left w:val="single" w:sz="4" w:space="0" w:color="auto"/>
        <w:bottom w:val="single" w:sz="4" w:space="0" w:color="auto"/>
        <w:right w:val="double" w:sz="6" w:space="0" w:color="auto"/>
      </w:pBdr>
      <w:shd w:val="clear" w:color="auto" w:fill="FFFF99"/>
      <w:spacing w:before="100" w:beforeAutospacing="1" w:after="100" w:afterAutospacing="1"/>
      <w:jc w:val="center"/>
      <w:textAlignment w:val="center"/>
    </w:pPr>
  </w:style>
  <w:style w:type="paragraph" w:customStyle="1" w:styleId="xl153">
    <w:name w:val="xl153"/>
    <w:basedOn w:val="af2"/>
    <w:rsid w:val="00585BF2"/>
    <w:pPr>
      <w:pBdr>
        <w:top w:val="single" w:sz="4" w:space="0" w:color="auto"/>
        <w:bottom w:val="single" w:sz="4" w:space="0" w:color="auto"/>
      </w:pBdr>
      <w:shd w:val="clear" w:color="auto" w:fill="FFFF99"/>
      <w:spacing w:before="100" w:beforeAutospacing="1" w:after="100" w:afterAutospacing="1"/>
      <w:jc w:val="center"/>
      <w:textAlignment w:val="center"/>
    </w:pPr>
    <w:rPr>
      <w:color w:val="FF0000"/>
    </w:rPr>
  </w:style>
  <w:style w:type="paragraph" w:customStyle="1" w:styleId="xl154">
    <w:name w:val="xl154"/>
    <w:basedOn w:val="af2"/>
    <w:rsid w:val="00585BF2"/>
    <w:pPr>
      <w:pBdr>
        <w:top w:val="single" w:sz="4" w:space="0" w:color="auto"/>
        <w:bottom w:val="single" w:sz="4" w:space="0" w:color="auto"/>
      </w:pBdr>
      <w:shd w:val="clear" w:color="auto" w:fill="FFFF99"/>
      <w:spacing w:before="100" w:beforeAutospacing="1" w:after="100" w:afterAutospacing="1"/>
      <w:jc w:val="center"/>
      <w:textAlignment w:val="center"/>
    </w:pPr>
    <w:rPr>
      <w:color w:val="000000"/>
    </w:rPr>
  </w:style>
  <w:style w:type="paragraph" w:customStyle="1" w:styleId="xl155">
    <w:name w:val="xl155"/>
    <w:basedOn w:val="af2"/>
    <w:rsid w:val="00585BF2"/>
    <w:pPr>
      <w:pBdr>
        <w:top w:val="single" w:sz="4" w:space="0" w:color="auto"/>
        <w:left w:val="double" w:sz="6" w:space="0" w:color="auto"/>
        <w:bottom w:val="single" w:sz="4" w:space="0" w:color="auto"/>
      </w:pBdr>
      <w:shd w:val="clear" w:color="auto" w:fill="FFFF99"/>
      <w:spacing w:before="100" w:beforeAutospacing="1" w:after="100" w:afterAutospacing="1"/>
      <w:jc w:val="center"/>
      <w:textAlignment w:val="center"/>
    </w:pPr>
  </w:style>
  <w:style w:type="paragraph" w:customStyle="1" w:styleId="xl156">
    <w:name w:val="xl156"/>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style>
  <w:style w:type="paragraph" w:customStyle="1" w:styleId="xl157">
    <w:name w:val="xl157"/>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style>
  <w:style w:type="paragraph" w:customStyle="1" w:styleId="xl158">
    <w:name w:val="xl158"/>
    <w:basedOn w:val="af2"/>
    <w:rsid w:val="00585BF2"/>
    <w:pPr>
      <w:pBdr>
        <w:top w:val="single" w:sz="4" w:space="0" w:color="auto"/>
        <w:left w:val="double" w:sz="6" w:space="0" w:color="auto"/>
        <w:bottom w:val="single" w:sz="4" w:space="0" w:color="auto"/>
      </w:pBdr>
      <w:shd w:val="clear" w:color="auto" w:fill="FFFF99"/>
      <w:spacing w:before="100" w:beforeAutospacing="1" w:after="100" w:afterAutospacing="1"/>
      <w:jc w:val="center"/>
      <w:textAlignment w:val="center"/>
    </w:pPr>
    <w:rPr>
      <w:color w:val="000000"/>
    </w:rPr>
  </w:style>
  <w:style w:type="paragraph" w:customStyle="1" w:styleId="xl159">
    <w:name w:val="xl159"/>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000000"/>
    </w:rPr>
  </w:style>
  <w:style w:type="paragraph" w:customStyle="1" w:styleId="xl160">
    <w:name w:val="xl160"/>
    <w:basedOn w:val="af2"/>
    <w:rsid w:val="00585B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161">
    <w:name w:val="xl161"/>
    <w:basedOn w:val="af2"/>
    <w:rsid w:val="00585B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color w:val="3333CC"/>
    </w:rPr>
  </w:style>
  <w:style w:type="paragraph" w:customStyle="1" w:styleId="xl162">
    <w:name w:val="xl162"/>
    <w:basedOn w:val="af2"/>
    <w:rsid w:val="00585BF2"/>
    <w:pPr>
      <w:pBdr>
        <w:top w:val="single" w:sz="4" w:space="0" w:color="auto"/>
        <w:left w:val="single" w:sz="4" w:space="0" w:color="auto"/>
        <w:bottom w:val="single" w:sz="4" w:space="0" w:color="auto"/>
        <w:right w:val="double" w:sz="6" w:space="0" w:color="auto"/>
      </w:pBdr>
      <w:shd w:val="clear" w:color="auto" w:fill="CCFFCC"/>
      <w:spacing w:before="100" w:beforeAutospacing="1" w:after="100" w:afterAutospacing="1"/>
      <w:jc w:val="center"/>
      <w:textAlignment w:val="center"/>
    </w:pPr>
  </w:style>
  <w:style w:type="paragraph" w:customStyle="1" w:styleId="xl163">
    <w:name w:val="xl163"/>
    <w:basedOn w:val="af2"/>
    <w:rsid w:val="00585BF2"/>
    <w:pPr>
      <w:pBdr>
        <w:top w:val="single" w:sz="4" w:space="0" w:color="auto"/>
        <w:bottom w:val="single" w:sz="4" w:space="0" w:color="auto"/>
      </w:pBdr>
      <w:shd w:val="clear" w:color="auto" w:fill="CCFFCC"/>
      <w:spacing w:before="100" w:beforeAutospacing="1" w:after="100" w:afterAutospacing="1"/>
      <w:jc w:val="center"/>
      <w:textAlignment w:val="center"/>
    </w:pPr>
    <w:rPr>
      <w:color w:val="FF0000"/>
    </w:rPr>
  </w:style>
  <w:style w:type="paragraph" w:customStyle="1" w:styleId="xl164">
    <w:name w:val="xl164"/>
    <w:basedOn w:val="af2"/>
    <w:rsid w:val="00585BF2"/>
    <w:pPr>
      <w:pBdr>
        <w:top w:val="single" w:sz="4" w:space="0" w:color="auto"/>
        <w:bottom w:val="single" w:sz="4" w:space="0" w:color="auto"/>
      </w:pBdr>
      <w:shd w:val="clear" w:color="auto" w:fill="CCFFCC"/>
      <w:spacing w:before="100" w:beforeAutospacing="1" w:after="100" w:afterAutospacing="1"/>
      <w:jc w:val="center"/>
      <w:textAlignment w:val="center"/>
    </w:pPr>
    <w:rPr>
      <w:color w:val="000000"/>
    </w:rPr>
  </w:style>
  <w:style w:type="paragraph" w:customStyle="1" w:styleId="xl165">
    <w:name w:val="xl165"/>
    <w:basedOn w:val="af2"/>
    <w:rsid w:val="00585BF2"/>
    <w:pPr>
      <w:pBdr>
        <w:top w:val="single" w:sz="4" w:space="0" w:color="auto"/>
        <w:left w:val="double" w:sz="6" w:space="0" w:color="auto"/>
        <w:bottom w:val="single" w:sz="4" w:space="0" w:color="auto"/>
      </w:pBdr>
      <w:shd w:val="clear" w:color="auto" w:fill="CCFFCC"/>
      <w:spacing w:before="100" w:beforeAutospacing="1" w:after="100" w:afterAutospacing="1"/>
      <w:jc w:val="center"/>
      <w:textAlignment w:val="center"/>
    </w:pPr>
  </w:style>
  <w:style w:type="paragraph" w:customStyle="1" w:styleId="xl166">
    <w:name w:val="xl166"/>
    <w:basedOn w:val="af2"/>
    <w:rsid w:val="00585B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167">
    <w:name w:val="xl167"/>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style>
  <w:style w:type="paragraph" w:customStyle="1" w:styleId="xl168">
    <w:name w:val="xl168"/>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3333CC"/>
    </w:rPr>
  </w:style>
  <w:style w:type="paragraph" w:customStyle="1" w:styleId="xl169">
    <w:name w:val="xl169"/>
    <w:basedOn w:val="af2"/>
    <w:rsid w:val="00585B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3333CC"/>
    </w:rPr>
  </w:style>
  <w:style w:type="paragraph" w:customStyle="1" w:styleId="xl170">
    <w:name w:val="xl170"/>
    <w:basedOn w:val="af2"/>
    <w:rsid w:val="00585BF2"/>
    <w:pPr>
      <w:pBdr>
        <w:top w:val="single" w:sz="4" w:space="0" w:color="auto"/>
        <w:left w:val="double" w:sz="6" w:space="0" w:color="auto"/>
        <w:bottom w:val="single" w:sz="4" w:space="0" w:color="auto"/>
      </w:pBdr>
      <w:spacing w:before="100" w:beforeAutospacing="1" w:after="100" w:afterAutospacing="1"/>
      <w:jc w:val="center"/>
      <w:textAlignment w:val="center"/>
    </w:pPr>
    <w:rPr>
      <w:color w:val="FF0000"/>
    </w:rPr>
  </w:style>
  <w:style w:type="paragraph" w:customStyle="1" w:styleId="xl171">
    <w:name w:val="xl171"/>
    <w:basedOn w:val="af2"/>
    <w:rsid w:val="00585BF2"/>
    <w:pPr>
      <w:pBdr>
        <w:top w:val="single" w:sz="4" w:space="0" w:color="auto"/>
        <w:left w:val="double" w:sz="6" w:space="0" w:color="auto"/>
        <w:bottom w:val="single" w:sz="4" w:space="0" w:color="auto"/>
      </w:pBdr>
      <w:shd w:val="clear" w:color="auto" w:fill="E3E3E3"/>
      <w:spacing w:before="100" w:beforeAutospacing="1" w:after="100" w:afterAutospacing="1"/>
      <w:jc w:val="center"/>
      <w:textAlignment w:val="center"/>
    </w:pPr>
    <w:rPr>
      <w:color w:val="FF0000"/>
    </w:rPr>
  </w:style>
  <w:style w:type="paragraph" w:customStyle="1" w:styleId="xl172">
    <w:name w:val="xl172"/>
    <w:basedOn w:val="af2"/>
    <w:rsid w:val="00585BF2"/>
    <w:pPr>
      <w:pBdr>
        <w:top w:val="single" w:sz="4" w:space="0" w:color="auto"/>
        <w:left w:val="single" w:sz="4" w:space="0" w:color="auto"/>
        <w:bottom w:val="single" w:sz="4" w:space="0" w:color="auto"/>
        <w:right w:val="single" w:sz="4" w:space="0" w:color="auto"/>
      </w:pBdr>
      <w:shd w:val="clear" w:color="auto" w:fill="CC9CCC"/>
      <w:spacing w:before="100" w:beforeAutospacing="1" w:after="100" w:afterAutospacing="1"/>
      <w:jc w:val="center"/>
      <w:textAlignment w:val="center"/>
    </w:pPr>
  </w:style>
  <w:style w:type="paragraph" w:customStyle="1" w:styleId="xl173">
    <w:name w:val="xl173"/>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style>
  <w:style w:type="paragraph" w:customStyle="1" w:styleId="xl174">
    <w:name w:val="xl174"/>
    <w:basedOn w:val="af2"/>
    <w:rsid w:val="00585BF2"/>
    <w:pPr>
      <w:pBdr>
        <w:top w:val="single" w:sz="4" w:space="0" w:color="auto"/>
        <w:left w:val="double" w:sz="6" w:space="0" w:color="auto"/>
        <w:bottom w:val="single" w:sz="4" w:space="0" w:color="auto"/>
      </w:pBdr>
      <w:shd w:val="clear" w:color="auto" w:fill="FFFF99"/>
      <w:spacing w:before="100" w:beforeAutospacing="1" w:after="100" w:afterAutospacing="1"/>
      <w:jc w:val="center"/>
      <w:textAlignment w:val="center"/>
    </w:pPr>
    <w:rPr>
      <w:color w:val="FF0000"/>
    </w:rPr>
  </w:style>
  <w:style w:type="paragraph" w:customStyle="1" w:styleId="xl175">
    <w:name w:val="xl175"/>
    <w:basedOn w:val="af2"/>
    <w:rsid w:val="00585BF2"/>
    <w:pPr>
      <w:pBdr>
        <w:top w:val="single" w:sz="4" w:space="0" w:color="auto"/>
        <w:bottom w:val="single" w:sz="4" w:space="0" w:color="auto"/>
        <w:right w:val="double" w:sz="6" w:space="0" w:color="auto"/>
      </w:pBdr>
      <w:shd w:val="clear" w:color="auto" w:fill="CCFFCC"/>
      <w:spacing w:before="100" w:beforeAutospacing="1" w:after="100" w:afterAutospacing="1"/>
      <w:jc w:val="center"/>
      <w:textAlignment w:val="center"/>
    </w:pPr>
  </w:style>
  <w:style w:type="paragraph" w:customStyle="1" w:styleId="xl176">
    <w:name w:val="xl176"/>
    <w:basedOn w:val="af2"/>
    <w:rsid w:val="00585BF2"/>
    <w:pPr>
      <w:pBdr>
        <w:top w:val="single" w:sz="4" w:space="0" w:color="auto"/>
        <w:bottom w:val="single" w:sz="4" w:space="0" w:color="auto"/>
      </w:pBdr>
      <w:shd w:val="clear" w:color="auto" w:fill="CCFFCC"/>
      <w:spacing w:before="100" w:beforeAutospacing="1" w:after="100" w:afterAutospacing="1"/>
      <w:jc w:val="center"/>
      <w:textAlignment w:val="center"/>
    </w:pPr>
    <w:rPr>
      <w:b/>
      <w:bCs/>
      <w:color w:val="FF0000"/>
    </w:rPr>
  </w:style>
  <w:style w:type="paragraph" w:customStyle="1" w:styleId="font1">
    <w:name w:val="font1"/>
    <w:basedOn w:val="af2"/>
    <w:rsid w:val="00585BF2"/>
    <w:pPr>
      <w:spacing w:before="100" w:beforeAutospacing="1" w:after="100" w:afterAutospacing="1"/>
    </w:pPr>
    <w:rPr>
      <w:rFonts w:ascii="Arial" w:hAnsi="Arial" w:cs="Arial"/>
      <w:sz w:val="20"/>
      <w:szCs w:val="20"/>
    </w:rPr>
  </w:style>
  <w:style w:type="character" w:customStyle="1" w:styleId="1ffff4">
    <w:name w:val="Список1 Знак Знак"/>
    <w:aliases w:val="Основной текст с отступом Знак1 Знак Знак Знак,Основной текст с отступом Знак Знак3 Знак,Знак Знак1 Зна Знак,Знак111 Знак,Знак11 Знак1,Знак Знак20"/>
    <w:rsid w:val="00585BF2"/>
    <w:rPr>
      <w:sz w:val="24"/>
      <w:lang w:val="ru-RU" w:eastAsia="ru-RU"/>
    </w:rPr>
  </w:style>
  <w:style w:type="paragraph" w:customStyle="1" w:styleId="3f8">
    <w:name w:val="3 Подпункт"/>
    <w:basedOn w:val="af2"/>
    <w:next w:val="af2"/>
    <w:rsid w:val="00585BF2"/>
    <w:pPr>
      <w:spacing w:after="240"/>
      <w:ind w:firstLine="737"/>
      <w:jc w:val="both"/>
    </w:pPr>
    <w:rPr>
      <w:rFonts w:eastAsia="Arial Unicode MS" w:cs="NTTimes/Cyrillic"/>
      <w:b/>
      <w:i/>
      <w:szCs w:val="20"/>
      <w:lang w:eastAsia="en-US"/>
    </w:rPr>
  </w:style>
  <w:style w:type="character" w:customStyle="1" w:styleId="affffffffffffd">
    <w:name w:val="таблица Знак Знак"/>
    <w:rsid w:val="00585BF2"/>
    <w:rPr>
      <w:lang w:val="ru-RU" w:eastAsia="en-US"/>
    </w:rPr>
  </w:style>
  <w:style w:type="character" w:customStyle="1" w:styleId="affffffffffffe">
    <w:name w:val="Подпункт Знак"/>
    <w:locked/>
    <w:rsid w:val="00585BF2"/>
    <w:rPr>
      <w:b/>
      <w:i/>
      <w:sz w:val="24"/>
      <w:lang w:val="ru-RU" w:eastAsia="ru-RU"/>
    </w:rPr>
  </w:style>
  <w:style w:type="paragraph" w:styleId="afffffffffffff">
    <w:name w:val="table of authorities"/>
    <w:basedOn w:val="af2"/>
    <w:next w:val="af2"/>
    <w:rsid w:val="00585BF2"/>
    <w:pPr>
      <w:ind w:left="200" w:hanging="200"/>
    </w:pPr>
    <w:rPr>
      <w:sz w:val="20"/>
    </w:rPr>
  </w:style>
  <w:style w:type="paragraph" w:customStyle="1" w:styleId="afffffffffffff0">
    <w:name w:val="подпункт"/>
    <w:basedOn w:val="af2"/>
    <w:link w:val="afffffffffffff1"/>
    <w:rsid w:val="00585BF2"/>
    <w:pPr>
      <w:spacing w:before="240"/>
      <w:ind w:firstLine="737"/>
      <w:jc w:val="both"/>
    </w:pPr>
    <w:rPr>
      <w:b/>
      <w:i/>
      <w:szCs w:val="20"/>
    </w:rPr>
  </w:style>
  <w:style w:type="character" w:customStyle="1" w:styleId="afffffffffffff1">
    <w:name w:val="подпункт Знак"/>
    <w:link w:val="afffffffffffff0"/>
    <w:locked/>
    <w:rsid w:val="00585BF2"/>
    <w:rPr>
      <w:b/>
      <w:i/>
      <w:sz w:val="24"/>
    </w:rPr>
  </w:style>
  <w:style w:type="character" w:customStyle="1" w:styleId="afffffffffffff2">
    <w:name w:val="№ таблицы Знак"/>
    <w:rsid w:val="00585BF2"/>
    <w:rPr>
      <w:b/>
      <w:sz w:val="24"/>
      <w:lang w:val="ru-RU" w:eastAsia="ru-RU"/>
    </w:rPr>
  </w:style>
  <w:style w:type="character" w:customStyle="1" w:styleId="1ffff5">
    <w:name w:val="основной текст Знак1 Знак"/>
    <w:rsid w:val="00585BF2"/>
    <w:rPr>
      <w:sz w:val="24"/>
      <w:lang w:val="ru-RU" w:eastAsia="ru-RU"/>
    </w:rPr>
  </w:style>
  <w:style w:type="paragraph" w:customStyle="1" w:styleId="afffffffffffff3">
    <w:name w:val="основной текст Знак Знак Знак"/>
    <w:basedOn w:val="af2"/>
    <w:rsid w:val="00585BF2"/>
    <w:pPr>
      <w:spacing w:line="360" w:lineRule="auto"/>
      <w:ind w:firstLine="709"/>
      <w:jc w:val="both"/>
    </w:pPr>
    <w:rPr>
      <w:szCs w:val="20"/>
    </w:rPr>
  </w:style>
  <w:style w:type="paragraph" w:customStyle="1" w:styleId="af0">
    <w:name w:val="рисунок"/>
    <w:basedOn w:val="af2"/>
    <w:next w:val="af2"/>
    <w:link w:val="afffffffffffff4"/>
    <w:uiPriority w:val="99"/>
    <w:rsid w:val="00585BF2"/>
    <w:pPr>
      <w:numPr>
        <w:numId w:val="28"/>
      </w:numPr>
      <w:tabs>
        <w:tab w:val="clear" w:pos="1069"/>
      </w:tabs>
      <w:ind w:left="0" w:firstLine="0"/>
      <w:jc w:val="both"/>
    </w:pPr>
    <w:rPr>
      <w:b/>
      <w:sz w:val="20"/>
      <w:szCs w:val="20"/>
    </w:rPr>
  </w:style>
  <w:style w:type="paragraph" w:customStyle="1" w:styleId="1ffff6">
    <w:name w:val="заголовок1"/>
    <w:basedOn w:val="af2"/>
    <w:rsid w:val="00585BF2"/>
    <w:pPr>
      <w:spacing w:line="360" w:lineRule="auto"/>
      <w:ind w:firstLine="709"/>
      <w:jc w:val="center"/>
    </w:pPr>
    <w:rPr>
      <w:szCs w:val="20"/>
    </w:rPr>
  </w:style>
  <w:style w:type="paragraph" w:customStyle="1" w:styleId="-b">
    <w:name w:val="Список - с висячим отступом"/>
    <w:basedOn w:val="af2"/>
    <w:rsid w:val="00585BF2"/>
    <w:pPr>
      <w:tabs>
        <w:tab w:val="num" w:pos="720"/>
      </w:tabs>
      <w:ind w:left="720" w:hanging="360"/>
      <w:jc w:val="both"/>
    </w:pPr>
    <w:rPr>
      <w:rFonts w:ascii="Arial" w:hAnsi="Arial"/>
      <w:spacing w:val="-2"/>
      <w:sz w:val="26"/>
      <w:szCs w:val="20"/>
    </w:rPr>
  </w:style>
  <w:style w:type="paragraph" w:customStyle="1" w:styleId="-1">
    <w:name w:val="Список-нумерованный"/>
    <w:basedOn w:val="-b"/>
    <w:rsid w:val="00585BF2"/>
    <w:pPr>
      <w:numPr>
        <w:numId w:val="29"/>
      </w:numPr>
      <w:ind w:left="1069" w:hanging="360"/>
    </w:pPr>
  </w:style>
  <w:style w:type="paragraph" w:customStyle="1" w:styleId="afffffffffffff5">
    <w:name w:val="подперечисление"/>
    <w:basedOn w:val="af2"/>
    <w:rsid w:val="00585BF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701" w:hanging="283"/>
      <w:jc w:val="both"/>
    </w:pPr>
    <w:rPr>
      <w:rFonts w:ascii="Arial" w:hAnsi="Arial"/>
      <w:spacing w:val="-2"/>
      <w:sz w:val="26"/>
      <w:szCs w:val="20"/>
    </w:rPr>
  </w:style>
  <w:style w:type="paragraph" w:customStyle="1" w:styleId="afffffffffffff6">
    <w:name w:val="Таблица номер"/>
    <w:basedOn w:val="afffffffffffff7"/>
    <w:rsid w:val="00585BF2"/>
    <w:pPr>
      <w:spacing w:before="60"/>
      <w:jc w:val="right"/>
    </w:pPr>
    <w:rPr>
      <w:b w:val="0"/>
      <w:bCs/>
      <w:sz w:val="24"/>
    </w:rPr>
  </w:style>
  <w:style w:type="paragraph" w:customStyle="1" w:styleId="afffffffffffff7">
    <w:name w:val="Таблица название"/>
    <w:basedOn w:val="af2"/>
    <w:rsid w:val="00585BF2"/>
    <w:pPr>
      <w:keepNext/>
      <w:keepLines/>
      <w:spacing w:before="120" w:after="60"/>
      <w:jc w:val="center"/>
    </w:pPr>
    <w:rPr>
      <w:rFonts w:ascii="Arial" w:hAnsi="Arial" w:cs="Arial"/>
      <w:b/>
      <w:spacing w:val="-2"/>
      <w:kern w:val="28"/>
      <w:sz w:val="26"/>
      <w:szCs w:val="20"/>
    </w:rPr>
  </w:style>
  <w:style w:type="paragraph" w:customStyle="1" w:styleId="afffffffffffff8">
    <w:name w:val="Литература"/>
    <w:basedOn w:val="affd"/>
    <w:autoRedefine/>
    <w:rsid w:val="00585BF2"/>
    <w:pPr>
      <w:tabs>
        <w:tab w:val="num" w:pos="360"/>
      </w:tabs>
      <w:spacing w:before="40" w:after="0"/>
      <w:ind w:left="360" w:hanging="360"/>
    </w:pPr>
    <w:rPr>
      <w:rFonts w:ascii="Arial" w:hAnsi="Arial"/>
      <w:spacing w:val="-2"/>
      <w:sz w:val="26"/>
    </w:rPr>
  </w:style>
  <w:style w:type="paragraph" w:customStyle="1" w:styleId="afffffffffffff9">
    <w:name w:val="нормальный"/>
    <w:basedOn w:val="1f3"/>
    <w:rsid w:val="00585BF2"/>
    <w:pPr>
      <w:ind w:firstLine="720"/>
    </w:pPr>
    <w:rPr>
      <w:sz w:val="26"/>
    </w:rPr>
  </w:style>
  <w:style w:type="paragraph" w:customStyle="1" w:styleId="afffffffffffffa">
    <w:name w:val="Рис.номер"/>
    <w:basedOn w:val="af2"/>
    <w:next w:val="afffffffffffff9"/>
    <w:rsid w:val="00585BF2"/>
    <w:pPr>
      <w:keepLines/>
      <w:overflowPunct w:val="0"/>
      <w:autoSpaceDE w:val="0"/>
      <w:autoSpaceDN w:val="0"/>
      <w:adjustRightInd w:val="0"/>
      <w:spacing w:after="80"/>
      <w:jc w:val="center"/>
      <w:textAlignment w:val="baseline"/>
    </w:pPr>
    <w:rPr>
      <w:rFonts w:ascii="Courier New" w:hAnsi="Courier New"/>
      <w:b/>
      <w:spacing w:val="-2"/>
      <w:kern w:val="28"/>
      <w:sz w:val="26"/>
      <w:szCs w:val="20"/>
    </w:rPr>
  </w:style>
  <w:style w:type="paragraph" w:customStyle="1" w:styleId="afffffffffffffb">
    <w:name w:val="Рис.№"/>
    <w:basedOn w:val="af2"/>
    <w:next w:val="afffffffffffff9"/>
    <w:rsid w:val="00585BF2"/>
    <w:pPr>
      <w:jc w:val="center"/>
    </w:pPr>
    <w:rPr>
      <w:rFonts w:ascii="Arial" w:hAnsi="Arial"/>
      <w:b/>
      <w:sz w:val="26"/>
      <w:szCs w:val="20"/>
    </w:rPr>
  </w:style>
  <w:style w:type="paragraph" w:customStyle="1" w:styleId="105">
    <w:name w:val="Табл._10"/>
    <w:basedOn w:val="af2"/>
    <w:rsid w:val="00585BF2"/>
    <w:pPr>
      <w:keepNext/>
      <w:keepLines/>
      <w:jc w:val="both"/>
    </w:pPr>
    <w:rPr>
      <w:rFonts w:ascii="Courier New" w:hAnsi="Courier New"/>
      <w:spacing w:val="-2"/>
      <w:kern w:val="28"/>
      <w:sz w:val="20"/>
      <w:szCs w:val="20"/>
    </w:rPr>
  </w:style>
  <w:style w:type="paragraph" w:customStyle="1" w:styleId="afffffffffffffc">
    <w:name w:val="Назв.таблицы"/>
    <w:basedOn w:val="af2"/>
    <w:next w:val="af2"/>
    <w:rsid w:val="00585BF2"/>
    <w:pPr>
      <w:keepNext/>
      <w:spacing w:before="60" w:after="60"/>
      <w:jc w:val="center"/>
    </w:pPr>
    <w:rPr>
      <w:rFonts w:ascii="Arial" w:hAnsi="Arial"/>
      <w:b/>
      <w:szCs w:val="20"/>
    </w:rPr>
  </w:style>
  <w:style w:type="character" w:customStyle="1" w:styleId="afffffffffffffd">
    <w:name w:val="Рис.номер Знак"/>
    <w:rsid w:val="00585BF2"/>
    <w:rPr>
      <w:rFonts w:ascii="Courier New" w:hAnsi="Courier New"/>
      <w:b/>
      <w:spacing w:val="-2"/>
      <w:kern w:val="28"/>
      <w:sz w:val="26"/>
      <w:lang w:val="ru-RU" w:eastAsia="ru-RU"/>
    </w:rPr>
  </w:style>
  <w:style w:type="paragraph" w:customStyle="1" w:styleId="afffffffffffffe">
    <w:name w:val="Название рисунка"/>
    <w:basedOn w:val="affffffff7"/>
    <w:next w:val="affffffff7"/>
    <w:link w:val="affffffffffffff"/>
    <w:rsid w:val="00585BF2"/>
    <w:pPr>
      <w:keepNext/>
      <w:tabs>
        <w:tab w:val="left" w:pos="1968"/>
      </w:tabs>
      <w:overflowPunct w:val="0"/>
      <w:autoSpaceDE w:val="0"/>
      <w:autoSpaceDN w:val="0"/>
      <w:adjustRightInd w:val="0"/>
      <w:spacing w:line="240" w:lineRule="auto"/>
      <w:ind w:firstLine="0"/>
      <w:jc w:val="center"/>
      <w:textAlignment w:val="baseline"/>
    </w:pPr>
    <w:rPr>
      <w:rFonts w:ascii="Courier New" w:hAnsi="Courier New"/>
      <w:spacing w:val="-2"/>
      <w:sz w:val="26"/>
    </w:rPr>
  </w:style>
  <w:style w:type="character" w:customStyle="1" w:styleId="affffffffffffff0">
    <w:name w:val="нормальный Знак"/>
    <w:rsid w:val="00585BF2"/>
    <w:rPr>
      <w:rFonts w:ascii="Arial" w:hAnsi="Arial"/>
      <w:b/>
      <w:snapToGrid w:val="0"/>
      <w:sz w:val="26"/>
      <w:lang w:val="ru-RU" w:eastAsia="ru-RU"/>
    </w:rPr>
  </w:style>
  <w:style w:type="paragraph" w:customStyle="1" w:styleId="Table">
    <w:name w:val="Table"/>
    <w:basedOn w:val="af2"/>
    <w:uiPriority w:val="99"/>
    <w:rsid w:val="00585BF2"/>
    <w:pPr>
      <w:spacing w:before="60" w:after="60"/>
      <w:jc w:val="both"/>
    </w:pPr>
    <w:rPr>
      <w:rFonts w:ascii="Arial" w:hAnsi="Arial"/>
      <w:sz w:val="18"/>
      <w:szCs w:val="20"/>
      <w:lang w:val="en-GB"/>
    </w:rPr>
  </w:style>
  <w:style w:type="paragraph" w:customStyle="1" w:styleId="BulletListIndent">
    <w:name w:val="Bullet List Indent"/>
    <w:basedOn w:val="af2"/>
    <w:rsid w:val="00585BF2"/>
    <w:pPr>
      <w:keepLines/>
      <w:tabs>
        <w:tab w:val="num" w:pos="360"/>
        <w:tab w:val="left" w:pos="1008"/>
      </w:tabs>
      <w:spacing w:after="60" w:line="300" w:lineRule="auto"/>
      <w:ind w:left="360" w:hanging="360"/>
      <w:jc w:val="both"/>
    </w:pPr>
    <w:rPr>
      <w:rFonts w:ascii="Arial" w:hAnsi="Arial"/>
      <w:sz w:val="22"/>
      <w:szCs w:val="20"/>
      <w:lang w:val="en-GB"/>
    </w:rPr>
  </w:style>
  <w:style w:type="paragraph" w:customStyle="1" w:styleId="affffffffffffff1">
    <w:name w:val="табл_строка"/>
    <w:rsid w:val="00585BF2"/>
    <w:pPr>
      <w:spacing w:before="120"/>
      <w:jc w:val="center"/>
    </w:pPr>
    <w:rPr>
      <w:sz w:val="24"/>
    </w:rPr>
  </w:style>
  <w:style w:type="paragraph" w:customStyle="1" w:styleId="67">
    <w:name w:val="6 основной текст"/>
    <w:basedOn w:val="af2"/>
    <w:rsid w:val="00585BF2"/>
    <w:pPr>
      <w:adjustRightInd w:val="0"/>
      <w:spacing w:line="360" w:lineRule="auto"/>
      <w:ind w:firstLine="737"/>
      <w:jc w:val="both"/>
    </w:pPr>
    <w:rPr>
      <w:rFonts w:eastAsia="Arial Unicode MS"/>
      <w:lang w:eastAsia="en-US"/>
    </w:rPr>
  </w:style>
  <w:style w:type="paragraph" w:customStyle="1" w:styleId="75">
    <w:name w:val="7  № таблицы"/>
    <w:basedOn w:val="af2"/>
    <w:rsid w:val="00585BF2"/>
    <w:pPr>
      <w:spacing w:after="240"/>
    </w:pPr>
    <w:rPr>
      <w:rFonts w:eastAsia="Arial Unicode MS" w:cs="Arial Unicode MS"/>
      <w:b/>
      <w:sz w:val="20"/>
      <w:szCs w:val="20"/>
      <w:lang w:eastAsia="en-US"/>
    </w:rPr>
  </w:style>
  <w:style w:type="paragraph" w:customStyle="1" w:styleId="86">
    <w:name w:val="8 таблица"/>
    <w:basedOn w:val="af2"/>
    <w:next w:val="af2"/>
    <w:rsid w:val="00585BF2"/>
    <w:pPr>
      <w:jc w:val="center"/>
    </w:pPr>
    <w:rPr>
      <w:rFonts w:cs="Arial Unicode MS"/>
      <w:sz w:val="20"/>
      <w:szCs w:val="20"/>
      <w:lang w:eastAsia="en-US"/>
    </w:rPr>
  </w:style>
  <w:style w:type="character" w:customStyle="1" w:styleId="affffffffffffff2">
    <w:name w:val="№ таблицы Знак Знак"/>
    <w:rsid w:val="00585BF2"/>
    <w:rPr>
      <w:b/>
      <w:sz w:val="24"/>
      <w:lang w:val="ru-RU" w:eastAsia="ru-RU"/>
    </w:rPr>
  </w:style>
  <w:style w:type="paragraph" w:customStyle="1" w:styleId="1ffff7">
    <w:name w:val="1 РАЗДЕЛ"/>
    <w:basedOn w:val="af2"/>
    <w:next w:val="af2"/>
    <w:link w:val="1ffff8"/>
    <w:rsid w:val="00585BF2"/>
    <w:pPr>
      <w:spacing w:after="240"/>
      <w:ind w:firstLine="720"/>
      <w:jc w:val="both"/>
    </w:pPr>
    <w:rPr>
      <w:rFonts w:eastAsia="Arial Unicode MS"/>
      <w:b/>
      <w:caps/>
      <w:szCs w:val="20"/>
    </w:rPr>
  </w:style>
  <w:style w:type="paragraph" w:customStyle="1" w:styleId="affffffffffffff3">
    <w:name w:val="Подзаголовок без нумерации"/>
    <w:basedOn w:val="af2"/>
    <w:rsid w:val="00585BF2"/>
    <w:pPr>
      <w:spacing w:line="360" w:lineRule="auto"/>
      <w:ind w:firstLine="737"/>
      <w:jc w:val="both"/>
    </w:pPr>
    <w:rPr>
      <w:i/>
      <w:szCs w:val="20"/>
    </w:rPr>
  </w:style>
  <w:style w:type="paragraph" w:customStyle="1" w:styleId="normal-punkt">
    <w:name w:val="normal-punkt"/>
    <w:basedOn w:val="af2"/>
    <w:rsid w:val="00585BF2"/>
    <w:pPr>
      <w:ind w:firstLine="737"/>
    </w:pPr>
    <w:rPr>
      <w:b/>
      <w:szCs w:val="20"/>
    </w:rPr>
  </w:style>
  <w:style w:type="paragraph" w:customStyle="1" w:styleId="affffffffffffff4">
    <w:name w:val="РАЗДЕЛ Знак"/>
    <w:basedOn w:val="af2"/>
    <w:next w:val="af2"/>
    <w:uiPriority w:val="99"/>
    <w:rsid w:val="00585BF2"/>
    <w:pPr>
      <w:spacing w:after="360"/>
      <w:ind w:firstLine="737"/>
      <w:jc w:val="both"/>
    </w:pPr>
    <w:rPr>
      <w:b/>
      <w:caps/>
      <w:szCs w:val="20"/>
    </w:rPr>
  </w:style>
  <w:style w:type="paragraph" w:customStyle="1" w:styleId="affffffffffffff5">
    <w:name w:val="Заголовок без нумерации"/>
    <w:basedOn w:val="af2"/>
    <w:rsid w:val="00585BF2"/>
    <w:pPr>
      <w:spacing w:line="360" w:lineRule="auto"/>
      <w:ind w:firstLine="737"/>
      <w:jc w:val="both"/>
    </w:pPr>
    <w:rPr>
      <w:szCs w:val="20"/>
      <w:u w:val="single"/>
    </w:rPr>
  </w:style>
  <w:style w:type="paragraph" w:customStyle="1" w:styleId="9pt0">
    <w:name w:val="таблица + 9 pt"/>
    <w:basedOn w:val="86"/>
    <w:rsid w:val="00585BF2"/>
    <w:rPr>
      <w:sz w:val="18"/>
      <w:szCs w:val="18"/>
      <w:lang w:eastAsia="ru-RU"/>
    </w:rPr>
  </w:style>
  <w:style w:type="paragraph" w:customStyle="1" w:styleId="2fff3">
    <w:name w:val="Основной текст с отступом2"/>
    <w:basedOn w:val="af2"/>
    <w:rsid w:val="00585BF2"/>
    <w:pPr>
      <w:ind w:left="360" w:firstLine="348"/>
      <w:jc w:val="both"/>
    </w:pPr>
  </w:style>
  <w:style w:type="paragraph" w:customStyle="1" w:styleId="1ffff9">
    <w:name w:val="№ таблицы Знак Знак1"/>
    <w:basedOn w:val="af2"/>
    <w:link w:val="affffffffffffff6"/>
    <w:rsid w:val="00585BF2"/>
    <w:pPr>
      <w:spacing w:after="120"/>
      <w:jc w:val="both"/>
    </w:pPr>
    <w:rPr>
      <w:b/>
      <w:sz w:val="20"/>
      <w:szCs w:val="20"/>
    </w:rPr>
  </w:style>
  <w:style w:type="character" w:customStyle="1" w:styleId="affffffffffffff6">
    <w:name w:val="№ таблицы Знак Знак Знак"/>
    <w:link w:val="1ffff9"/>
    <w:locked/>
    <w:rsid w:val="00585BF2"/>
    <w:rPr>
      <w:b/>
    </w:rPr>
  </w:style>
  <w:style w:type="paragraph" w:customStyle="1" w:styleId="affffffffffffff7">
    <w:name w:val="таблица Знак Знак Знак Знак"/>
    <w:basedOn w:val="af2"/>
    <w:next w:val="af2"/>
    <w:link w:val="affffffffffffff8"/>
    <w:rsid w:val="00585BF2"/>
    <w:pPr>
      <w:jc w:val="center"/>
    </w:pPr>
    <w:rPr>
      <w:rFonts w:ascii="Arial" w:hAnsi="Arial"/>
      <w:szCs w:val="20"/>
    </w:rPr>
  </w:style>
  <w:style w:type="character" w:customStyle="1" w:styleId="affffffffffffff8">
    <w:name w:val="таблица Знак Знак Знак Знак Знак"/>
    <w:link w:val="affffffffffffff7"/>
    <w:locked/>
    <w:rsid w:val="00585BF2"/>
    <w:rPr>
      <w:rFonts w:ascii="Arial" w:hAnsi="Arial"/>
      <w:sz w:val="24"/>
    </w:rPr>
  </w:style>
  <w:style w:type="paragraph" w:customStyle="1" w:styleId="affffffffffffff9">
    <w:name w:val="таблица Знак Знак Знак"/>
    <w:basedOn w:val="af2"/>
    <w:next w:val="af2"/>
    <w:rsid w:val="00585BF2"/>
    <w:pPr>
      <w:jc w:val="center"/>
    </w:pPr>
    <w:rPr>
      <w:rFonts w:ascii="Arial" w:hAnsi="Arial"/>
      <w:sz w:val="20"/>
      <w:szCs w:val="20"/>
    </w:rPr>
  </w:style>
  <w:style w:type="character" w:customStyle="1" w:styleId="136">
    <w:name w:val="Название объекта Знак1 Знак3"/>
    <w:aliases w:val="Название объекта Знак1 Знак2 Знак Знак2,Название объекта Знак2 Знак Знак1 Знак Знак2,Название объекта Знак1 Знак1 Знак Знак1 Знак Знак2,Название объекта Знак2 Знак Знак Знак Знак Знак Знак2,название таблицы Знак2"/>
    <w:rsid w:val="00585BF2"/>
    <w:rPr>
      <w:b/>
      <w:lang w:val="ru-RU" w:eastAsia="ru-RU"/>
    </w:rPr>
  </w:style>
  <w:style w:type="character" w:customStyle="1" w:styleId="Heading4Char2">
    <w:name w:val="Heading 4 Char2"/>
    <w:aliases w:val="Подпункт Char2"/>
    <w:uiPriority w:val="99"/>
    <w:locked/>
    <w:rsid w:val="00585BF2"/>
    <w:rPr>
      <w:sz w:val="24"/>
      <w:lang w:val="ru-RU" w:eastAsia="ru-RU"/>
    </w:rPr>
  </w:style>
  <w:style w:type="character" w:customStyle="1" w:styleId="3f9">
    <w:name w:val="название таблицы Знак3"/>
    <w:aliases w:val="Название объекта Знак1 Знак4,Название объекта Знак1 Знак2 Знак Знак3,Название объекта Знак2 Знак Знак1 Знак Знак3,Название объекта Знак1 Знак1 Знак Знак1 Знак Знак3,Название объекта Знак2 Знак Знак Знак Знак Знак Знак3"/>
    <w:rsid w:val="00585BF2"/>
    <w:rPr>
      <w:b/>
      <w:lang w:val="ru-RU" w:eastAsia="ru-RU"/>
    </w:rPr>
  </w:style>
  <w:style w:type="character" w:customStyle="1" w:styleId="47">
    <w:name w:val="название таблицы Знак4"/>
    <w:aliases w:val="Название объекта Знак1 Знак5,Название объекта Знак1 Знак2 Знак Знак4,Название объекта Знак2 Знак Знак1 Знак Знак4,Название объекта Знак1 Знак1 Знак Знак1 Знак Знак4,Название объекта Знак2 Знак Знак Знак Знак Знак Знак4"/>
    <w:rsid w:val="00585BF2"/>
    <w:rPr>
      <w:b/>
      <w:lang w:val="ru-RU" w:eastAsia="ru-RU"/>
    </w:rPr>
  </w:style>
  <w:style w:type="paragraph" w:customStyle="1" w:styleId="xl177">
    <w:name w:val="xl177"/>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000000"/>
    </w:rPr>
  </w:style>
  <w:style w:type="paragraph" w:customStyle="1" w:styleId="xl178">
    <w:name w:val="xl178"/>
    <w:basedOn w:val="af2"/>
    <w:rsid w:val="00585B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style>
  <w:style w:type="paragraph" w:customStyle="1" w:styleId="xl179">
    <w:name w:val="xl179"/>
    <w:basedOn w:val="af2"/>
    <w:rsid w:val="00585B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180">
    <w:name w:val="xl180"/>
    <w:basedOn w:val="af2"/>
    <w:rsid w:val="00585B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color w:val="3333CC"/>
    </w:rPr>
  </w:style>
  <w:style w:type="paragraph" w:customStyle="1" w:styleId="xl181">
    <w:name w:val="xl181"/>
    <w:basedOn w:val="af2"/>
    <w:rsid w:val="00585BF2"/>
    <w:pPr>
      <w:pBdr>
        <w:top w:val="single" w:sz="4" w:space="0" w:color="auto"/>
        <w:left w:val="single" w:sz="4" w:space="0" w:color="auto"/>
        <w:bottom w:val="single" w:sz="4" w:space="0" w:color="auto"/>
        <w:right w:val="double" w:sz="6" w:space="0" w:color="auto"/>
      </w:pBdr>
      <w:shd w:val="clear" w:color="auto" w:fill="CCFFCC"/>
      <w:spacing w:before="100" w:beforeAutospacing="1" w:after="100" w:afterAutospacing="1"/>
      <w:jc w:val="center"/>
      <w:textAlignment w:val="center"/>
    </w:pPr>
  </w:style>
  <w:style w:type="paragraph" w:customStyle="1" w:styleId="xl182">
    <w:name w:val="xl182"/>
    <w:basedOn w:val="af2"/>
    <w:rsid w:val="00585BF2"/>
    <w:pPr>
      <w:pBdr>
        <w:top w:val="single" w:sz="4" w:space="0" w:color="auto"/>
        <w:bottom w:val="single" w:sz="4" w:space="0" w:color="auto"/>
      </w:pBdr>
      <w:shd w:val="clear" w:color="auto" w:fill="CCFFCC"/>
      <w:spacing w:before="100" w:beforeAutospacing="1" w:after="100" w:afterAutospacing="1"/>
      <w:jc w:val="center"/>
      <w:textAlignment w:val="center"/>
    </w:pPr>
    <w:rPr>
      <w:color w:val="FF0000"/>
    </w:rPr>
  </w:style>
  <w:style w:type="paragraph" w:customStyle="1" w:styleId="xl183">
    <w:name w:val="xl183"/>
    <w:basedOn w:val="af2"/>
    <w:rsid w:val="00585BF2"/>
    <w:pPr>
      <w:pBdr>
        <w:top w:val="single" w:sz="4" w:space="0" w:color="auto"/>
        <w:bottom w:val="single" w:sz="4" w:space="0" w:color="auto"/>
      </w:pBdr>
      <w:shd w:val="clear" w:color="auto" w:fill="CCFFCC"/>
      <w:spacing w:before="100" w:beforeAutospacing="1" w:after="100" w:afterAutospacing="1"/>
      <w:jc w:val="center"/>
      <w:textAlignment w:val="center"/>
    </w:pPr>
    <w:rPr>
      <w:color w:val="000000"/>
    </w:rPr>
  </w:style>
  <w:style w:type="paragraph" w:customStyle="1" w:styleId="xl184">
    <w:name w:val="xl184"/>
    <w:basedOn w:val="af2"/>
    <w:rsid w:val="00585BF2"/>
    <w:pPr>
      <w:pBdr>
        <w:top w:val="single" w:sz="4" w:space="0" w:color="auto"/>
        <w:left w:val="double" w:sz="6" w:space="0" w:color="auto"/>
        <w:bottom w:val="single" w:sz="4" w:space="0" w:color="auto"/>
      </w:pBdr>
      <w:shd w:val="clear" w:color="auto" w:fill="CCFFCC"/>
      <w:spacing w:before="100" w:beforeAutospacing="1" w:after="100" w:afterAutospacing="1"/>
      <w:jc w:val="center"/>
      <w:textAlignment w:val="center"/>
    </w:pPr>
  </w:style>
  <w:style w:type="paragraph" w:customStyle="1" w:styleId="xl185">
    <w:name w:val="xl185"/>
    <w:basedOn w:val="af2"/>
    <w:rsid w:val="00585B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186">
    <w:name w:val="xl186"/>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style>
  <w:style w:type="paragraph" w:customStyle="1" w:styleId="xl187">
    <w:name w:val="xl187"/>
    <w:basedOn w:val="af2"/>
    <w:rsid w:val="00585BF2"/>
    <w:pPr>
      <w:pBdr>
        <w:left w:val="single" w:sz="4" w:space="0" w:color="auto"/>
        <w:bottom w:val="single" w:sz="4" w:space="0" w:color="auto"/>
        <w:right w:val="single" w:sz="4" w:space="0" w:color="auto"/>
      </w:pBdr>
      <w:shd w:val="clear" w:color="auto" w:fill="FFFF99"/>
      <w:spacing w:before="100" w:beforeAutospacing="1" w:after="100" w:afterAutospacing="1"/>
    </w:pPr>
  </w:style>
  <w:style w:type="paragraph" w:customStyle="1" w:styleId="xl188">
    <w:name w:val="xl188"/>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style>
  <w:style w:type="paragraph" w:customStyle="1" w:styleId="xl189">
    <w:name w:val="xl189"/>
    <w:basedOn w:val="af2"/>
    <w:rsid w:val="00585BF2"/>
    <w:pPr>
      <w:shd w:val="clear" w:color="auto" w:fill="FFFF99"/>
      <w:spacing w:before="100" w:beforeAutospacing="1" w:after="100" w:afterAutospacing="1"/>
    </w:pPr>
  </w:style>
  <w:style w:type="paragraph" w:customStyle="1" w:styleId="xl190">
    <w:name w:val="xl190"/>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3333CC"/>
    </w:rPr>
  </w:style>
  <w:style w:type="paragraph" w:customStyle="1" w:styleId="xl191">
    <w:name w:val="xl191"/>
    <w:basedOn w:val="af2"/>
    <w:rsid w:val="00585BF2"/>
    <w:pPr>
      <w:pBdr>
        <w:top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color w:val="000000"/>
    </w:rPr>
  </w:style>
  <w:style w:type="paragraph" w:customStyle="1" w:styleId="xl192">
    <w:name w:val="xl192"/>
    <w:basedOn w:val="af2"/>
    <w:rsid w:val="00585BF2"/>
    <w:pPr>
      <w:pBdr>
        <w:top w:val="single" w:sz="4" w:space="0" w:color="auto"/>
        <w:left w:val="double" w:sz="6" w:space="0" w:color="auto"/>
        <w:bottom w:val="single" w:sz="4" w:space="0" w:color="auto"/>
      </w:pBdr>
      <w:spacing w:before="100" w:beforeAutospacing="1" w:after="100" w:afterAutospacing="1"/>
      <w:jc w:val="center"/>
      <w:textAlignment w:val="center"/>
    </w:pPr>
    <w:rPr>
      <w:color w:val="FF0000"/>
    </w:rPr>
  </w:style>
  <w:style w:type="paragraph" w:customStyle="1" w:styleId="xl193">
    <w:name w:val="xl193"/>
    <w:basedOn w:val="af2"/>
    <w:rsid w:val="00585BF2"/>
    <w:pPr>
      <w:pBdr>
        <w:top w:val="single" w:sz="4" w:space="0" w:color="auto"/>
        <w:left w:val="double" w:sz="6" w:space="0" w:color="auto"/>
        <w:bottom w:val="single" w:sz="4" w:space="0" w:color="auto"/>
      </w:pBdr>
      <w:shd w:val="clear" w:color="auto" w:fill="E3E3E3"/>
      <w:spacing w:before="100" w:beforeAutospacing="1" w:after="100" w:afterAutospacing="1"/>
      <w:jc w:val="center"/>
      <w:textAlignment w:val="center"/>
    </w:pPr>
    <w:rPr>
      <w:color w:val="FF0000"/>
    </w:rPr>
  </w:style>
  <w:style w:type="paragraph" w:customStyle="1" w:styleId="xl194">
    <w:name w:val="xl194"/>
    <w:basedOn w:val="af2"/>
    <w:rsid w:val="00585BF2"/>
    <w:pPr>
      <w:pBdr>
        <w:top w:val="single" w:sz="4" w:space="0" w:color="auto"/>
        <w:left w:val="single" w:sz="4" w:space="0" w:color="auto"/>
        <w:bottom w:val="single" w:sz="4" w:space="0" w:color="auto"/>
        <w:right w:val="single" w:sz="4" w:space="0" w:color="auto"/>
      </w:pBdr>
      <w:shd w:val="clear" w:color="auto" w:fill="CC9CCC"/>
      <w:spacing w:before="100" w:beforeAutospacing="1" w:after="100" w:afterAutospacing="1"/>
      <w:jc w:val="center"/>
      <w:textAlignment w:val="center"/>
    </w:pPr>
  </w:style>
  <w:style w:type="paragraph" w:customStyle="1" w:styleId="xl195">
    <w:name w:val="xl195"/>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style>
  <w:style w:type="paragraph" w:customStyle="1" w:styleId="xl196">
    <w:name w:val="xl196"/>
    <w:basedOn w:val="af2"/>
    <w:rsid w:val="00585BF2"/>
    <w:pPr>
      <w:pBdr>
        <w:top w:val="single" w:sz="4" w:space="0" w:color="auto"/>
        <w:left w:val="double" w:sz="6" w:space="0" w:color="auto"/>
        <w:bottom w:val="single" w:sz="4" w:space="0" w:color="auto"/>
      </w:pBdr>
      <w:shd w:val="clear" w:color="auto" w:fill="FFFF99"/>
      <w:spacing w:before="100" w:beforeAutospacing="1" w:after="100" w:afterAutospacing="1"/>
      <w:jc w:val="center"/>
      <w:textAlignment w:val="center"/>
    </w:pPr>
    <w:rPr>
      <w:color w:val="FF0000"/>
    </w:rPr>
  </w:style>
  <w:style w:type="paragraph" w:customStyle="1" w:styleId="xl197">
    <w:name w:val="xl197"/>
    <w:basedOn w:val="af2"/>
    <w:rsid w:val="00585BF2"/>
    <w:pPr>
      <w:pBdr>
        <w:top w:val="single" w:sz="4" w:space="0" w:color="auto"/>
        <w:bottom w:val="single" w:sz="4" w:space="0" w:color="auto"/>
        <w:right w:val="double" w:sz="6" w:space="0" w:color="auto"/>
      </w:pBdr>
      <w:shd w:val="clear" w:color="auto" w:fill="CCFFCC"/>
      <w:spacing w:before="100" w:beforeAutospacing="1" w:after="100" w:afterAutospacing="1"/>
      <w:jc w:val="center"/>
      <w:textAlignment w:val="center"/>
    </w:pPr>
  </w:style>
  <w:style w:type="paragraph" w:customStyle="1" w:styleId="xl198">
    <w:name w:val="xl198"/>
    <w:basedOn w:val="af2"/>
    <w:rsid w:val="00585BF2"/>
    <w:pPr>
      <w:pBdr>
        <w:top w:val="single" w:sz="4" w:space="0" w:color="auto"/>
        <w:bottom w:val="single" w:sz="4" w:space="0" w:color="auto"/>
      </w:pBdr>
      <w:shd w:val="clear" w:color="auto" w:fill="CCFFCC"/>
      <w:spacing w:before="100" w:beforeAutospacing="1" w:after="100" w:afterAutospacing="1"/>
      <w:jc w:val="center"/>
      <w:textAlignment w:val="center"/>
    </w:pPr>
    <w:rPr>
      <w:b/>
      <w:bCs/>
      <w:color w:val="FF0000"/>
    </w:rPr>
  </w:style>
  <w:style w:type="paragraph" w:customStyle="1" w:styleId="xl199">
    <w:name w:val="xl199"/>
    <w:basedOn w:val="af2"/>
    <w:rsid w:val="00585BF2"/>
    <w:pPr>
      <w:pBdr>
        <w:top w:val="single" w:sz="4" w:space="0" w:color="auto"/>
        <w:left w:val="double" w:sz="6" w:space="0" w:color="auto"/>
        <w:bottom w:val="single" w:sz="4" w:space="0" w:color="auto"/>
      </w:pBdr>
      <w:shd w:val="clear" w:color="auto" w:fill="CCFFCC"/>
      <w:spacing w:before="100" w:beforeAutospacing="1" w:after="100" w:afterAutospacing="1"/>
      <w:jc w:val="center"/>
      <w:textAlignment w:val="center"/>
    </w:pPr>
    <w:rPr>
      <w:b/>
      <w:bCs/>
      <w:color w:val="FF0000"/>
    </w:rPr>
  </w:style>
  <w:style w:type="paragraph" w:customStyle="1" w:styleId="xl200">
    <w:name w:val="xl200"/>
    <w:basedOn w:val="af2"/>
    <w:rsid w:val="00585BF2"/>
    <w:pPr>
      <w:pBdr>
        <w:top w:val="single" w:sz="4" w:space="0" w:color="auto"/>
        <w:bottom w:val="single" w:sz="4" w:space="0" w:color="auto"/>
        <w:right w:val="double" w:sz="6" w:space="0" w:color="auto"/>
      </w:pBdr>
      <w:shd w:val="clear" w:color="auto" w:fill="FFFF99"/>
      <w:spacing w:before="100" w:beforeAutospacing="1" w:after="100" w:afterAutospacing="1"/>
      <w:jc w:val="center"/>
      <w:textAlignment w:val="center"/>
    </w:pPr>
    <w:rPr>
      <w:color w:val="000000"/>
    </w:rPr>
  </w:style>
  <w:style w:type="paragraph" w:customStyle="1" w:styleId="xl201">
    <w:name w:val="xl201"/>
    <w:basedOn w:val="af2"/>
    <w:rsid w:val="00585B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3333CC"/>
    </w:rPr>
  </w:style>
  <w:style w:type="paragraph" w:customStyle="1" w:styleId="TimesNewRoman120">
    <w:name w:val="Обычный+Times New Roman 12"/>
    <w:basedOn w:val="af2"/>
    <w:uiPriority w:val="99"/>
    <w:rsid w:val="00585BF2"/>
    <w:pPr>
      <w:widowControl w:val="0"/>
      <w:autoSpaceDE w:val="0"/>
      <w:autoSpaceDN w:val="0"/>
      <w:adjustRightInd w:val="0"/>
      <w:spacing w:line="360" w:lineRule="auto"/>
      <w:ind w:firstLine="737"/>
      <w:jc w:val="both"/>
    </w:pPr>
    <w:rPr>
      <w:szCs w:val="20"/>
    </w:rPr>
  </w:style>
  <w:style w:type="paragraph" w:customStyle="1" w:styleId="affffffffffffffa">
    <w:name w:val="Таблица цифры"/>
    <w:basedOn w:val="affd"/>
    <w:rsid w:val="00585BF2"/>
    <w:pPr>
      <w:spacing w:before="0" w:after="0"/>
      <w:ind w:firstLine="0"/>
      <w:jc w:val="center"/>
      <w:outlineLvl w:val="0"/>
    </w:pPr>
    <w:rPr>
      <w:kern w:val="28"/>
    </w:rPr>
  </w:style>
  <w:style w:type="character" w:customStyle="1" w:styleId="style611">
    <w:name w:val="style611"/>
    <w:uiPriority w:val="99"/>
    <w:rsid w:val="00585BF2"/>
    <w:rPr>
      <w:rFonts w:eastAsia="SimSun"/>
      <w:sz w:val="17"/>
      <w:lang w:val="en-US" w:eastAsia="zh-CN"/>
    </w:rPr>
  </w:style>
  <w:style w:type="paragraph" w:customStyle="1" w:styleId="12pt13">
    <w:name w:val="Стиль Основной текст + 12 pt влево Первая строка:  1.3 см Междус..."/>
    <w:basedOn w:val="affd"/>
    <w:link w:val="12pt130"/>
    <w:rsid w:val="00585BF2"/>
    <w:pPr>
      <w:spacing w:before="0" w:after="0" w:line="360" w:lineRule="auto"/>
      <w:ind w:firstLine="737"/>
      <w:jc w:val="left"/>
    </w:pPr>
  </w:style>
  <w:style w:type="character" w:customStyle="1" w:styleId="12pt130">
    <w:name w:val="Стиль Основной текст + 12 pt влево Первая строка:  1.3 см Междус... Знак"/>
    <w:link w:val="12pt13"/>
    <w:locked/>
    <w:rsid w:val="00585BF2"/>
    <w:rPr>
      <w:sz w:val="24"/>
    </w:rPr>
  </w:style>
  <w:style w:type="character" w:customStyle="1" w:styleId="fns2">
    <w:name w:val="fns2"/>
    <w:rsid w:val="00585BF2"/>
    <w:rPr>
      <w:color w:val="FF0000"/>
      <w:sz w:val="20"/>
    </w:rPr>
  </w:style>
  <w:style w:type="character" w:customStyle="1" w:styleId="5c">
    <w:name w:val="название таблицы Знак5"/>
    <w:aliases w:val="Название объекта Знак1 Знак6,Название объекта Знак1 Знак2 Знак Знак5,Название объекта Знак2 Знак Знак1 Знак Знак5,Название объекта Знак1 Знак1 Знак Знак1 Знак Знак5,Название объекта Знак2 Знак Знак Знак Знак Знак Знак5"/>
    <w:locked/>
    <w:rsid w:val="00585BF2"/>
    <w:rPr>
      <w:b/>
      <w:lang w:val="ru-RU" w:eastAsia="ru-RU"/>
    </w:rPr>
  </w:style>
  <w:style w:type="character" w:customStyle="1" w:styleId="affffffffffffffb">
    <w:name w:val="Основной шрифт"/>
    <w:rsid w:val="00585BF2"/>
  </w:style>
  <w:style w:type="character" w:customStyle="1" w:styleId="s10gb1">
    <w:name w:val="s10gb1"/>
    <w:rsid w:val="00585BF2"/>
    <w:rPr>
      <w:rFonts w:ascii="Tahoma" w:hAnsi="Tahoma"/>
      <w:b/>
      <w:color w:val="514745"/>
      <w:sz w:val="20"/>
    </w:rPr>
  </w:style>
  <w:style w:type="character" w:customStyle="1" w:styleId="1ffff8">
    <w:name w:val="1 РАЗДЕЛ Знак"/>
    <w:link w:val="1ffff7"/>
    <w:locked/>
    <w:rsid w:val="00585BF2"/>
    <w:rPr>
      <w:rFonts w:eastAsia="Arial Unicode MS"/>
      <w:b/>
      <w:caps/>
      <w:sz w:val="24"/>
    </w:rPr>
  </w:style>
  <w:style w:type="character" w:customStyle="1" w:styleId="1ffffa">
    <w:name w:val="Пункт Знак1"/>
    <w:locked/>
    <w:rsid w:val="00585BF2"/>
    <w:rPr>
      <w:b/>
      <w:sz w:val="24"/>
      <w:lang w:val="ru-RU" w:eastAsia="ru-RU"/>
    </w:rPr>
  </w:style>
  <w:style w:type="paragraph" w:customStyle="1" w:styleId="11b">
    <w:name w:val="Знак1 Знак Знак Знак Знак Знак Знак Знак Знак Знак1"/>
    <w:basedOn w:val="af2"/>
    <w:autoRedefine/>
    <w:rsid w:val="00585BF2"/>
    <w:pPr>
      <w:spacing w:after="160" w:line="240" w:lineRule="exact"/>
    </w:pPr>
    <w:rPr>
      <w:rFonts w:eastAsia="SimSun"/>
      <w:b/>
      <w:sz w:val="28"/>
      <w:lang w:val="en-US" w:eastAsia="en-US"/>
    </w:rPr>
  </w:style>
  <w:style w:type="character" w:customStyle="1" w:styleId="21a">
    <w:name w:val="Знак Знак21"/>
    <w:uiPriority w:val="99"/>
    <w:locked/>
    <w:rsid w:val="00585BF2"/>
    <w:rPr>
      <w:sz w:val="24"/>
      <w:lang w:val="ru-RU" w:eastAsia="ru-RU"/>
    </w:rPr>
  </w:style>
  <w:style w:type="paragraph" w:customStyle="1" w:styleId="1ffffb">
    <w:name w:val="Рецензия1"/>
    <w:hidden/>
    <w:semiHidden/>
    <w:rsid w:val="00585BF2"/>
    <w:rPr>
      <w:sz w:val="24"/>
      <w:szCs w:val="24"/>
    </w:rPr>
  </w:style>
  <w:style w:type="paragraph" w:customStyle="1" w:styleId="Arial10pt4">
    <w:name w:val="Стиль Основной текст с отступом + Arial 10 pt полужирный влево ..."/>
    <w:basedOn w:val="afc"/>
    <w:autoRedefine/>
    <w:rsid w:val="00585BF2"/>
    <w:pPr>
      <w:spacing w:before="0" w:line="240" w:lineRule="auto"/>
      <w:ind w:firstLine="0"/>
    </w:pPr>
    <w:rPr>
      <w:bCs/>
    </w:rPr>
  </w:style>
  <w:style w:type="paragraph" w:customStyle="1" w:styleId="11c">
    <w:name w:val="Абзац списка11"/>
    <w:basedOn w:val="af2"/>
    <w:uiPriority w:val="99"/>
    <w:rsid w:val="00585BF2"/>
    <w:pPr>
      <w:ind w:left="720"/>
    </w:pPr>
  </w:style>
  <w:style w:type="character" w:customStyle="1" w:styleId="Heading3Char1">
    <w:name w:val="Heading 3 Char1"/>
    <w:aliases w:val="Заголовок 3 Знак1 Char2,Заголовок 3 Знак Знак Char2,Заголовок 3 Знак Char,Заголовок 3 Знак1 Знак1 Char,Заголовок 3 Знак Знак Знак1 Char,Заголовок 3 Знак1 Знак Знак Char,Заголовок 3 Знак Знак1 Знак Char,Заголовок 3 Знак Знак2 Char"/>
    <w:uiPriority w:val="9"/>
    <w:locked/>
    <w:rsid w:val="00585BF2"/>
    <w:rPr>
      <w:rFonts w:ascii="Arial" w:hAnsi="Arial"/>
      <w:b/>
      <w:sz w:val="26"/>
      <w:lang w:val="ru-RU" w:eastAsia="ru-RU"/>
    </w:rPr>
  </w:style>
  <w:style w:type="paragraph" w:customStyle="1" w:styleId="N1">
    <w:name w:val="N1"/>
    <w:basedOn w:val="af2"/>
    <w:rsid w:val="00585BF2"/>
    <w:pPr>
      <w:spacing w:line="360" w:lineRule="atLeast"/>
      <w:ind w:firstLine="720"/>
      <w:jc w:val="both"/>
    </w:pPr>
    <w:rPr>
      <w:rFonts w:ascii="TimesDL" w:hAnsi="TimesDL"/>
      <w:color w:val="000000"/>
      <w:szCs w:val="20"/>
      <w:lang w:val="en-GB"/>
    </w:rPr>
  </w:style>
  <w:style w:type="character" w:customStyle="1" w:styleId="610">
    <w:name w:val="Заголовок 6 Знак1"/>
    <w:aliases w:val="Стиль 6 Знак1,Ñòèëü 6 Знак1,Report Heading Знак1,h6 Знак1,. (a.) Знак1"/>
    <w:rsid w:val="00585BF2"/>
    <w:rPr>
      <w:b/>
      <w:sz w:val="24"/>
    </w:rPr>
  </w:style>
  <w:style w:type="paragraph" w:customStyle="1" w:styleId="2fff4">
    <w:name w:val="Знак Знак Знак2 Знак Знак Знак Знак"/>
    <w:basedOn w:val="af2"/>
    <w:rsid w:val="00585BF2"/>
    <w:rPr>
      <w:rFonts w:ascii="SimSun" w:eastAsia="SimSun" w:hAnsi="SimSun" w:cs="SimSun"/>
      <w:lang w:val="en-US" w:eastAsia="zh-CN"/>
    </w:rPr>
  </w:style>
  <w:style w:type="paragraph" w:customStyle="1" w:styleId="osntext">
    <w:name w:val="osntext"/>
    <w:basedOn w:val="af2"/>
    <w:rsid w:val="00585BF2"/>
    <w:pPr>
      <w:spacing w:before="100" w:beforeAutospacing="1" w:after="100" w:afterAutospacing="1"/>
    </w:pPr>
    <w:rPr>
      <w:rFonts w:ascii="Verdana" w:hAnsi="Verdana"/>
      <w:color w:val="333333"/>
      <w:sz w:val="15"/>
      <w:szCs w:val="15"/>
    </w:rPr>
  </w:style>
  <w:style w:type="paragraph" w:customStyle="1" w:styleId="BodyText22">
    <w:name w:val="Body Text 22"/>
    <w:basedOn w:val="af2"/>
    <w:rsid w:val="00585BF2"/>
    <w:pPr>
      <w:tabs>
        <w:tab w:val="left" w:pos="4111"/>
      </w:tabs>
      <w:spacing w:line="360" w:lineRule="auto"/>
      <w:jc w:val="both"/>
    </w:pPr>
    <w:rPr>
      <w:rFonts w:ascii="Arial" w:hAnsi="Arial" w:cs="Arial"/>
      <w:szCs w:val="20"/>
      <w:lang w:val="en-US"/>
    </w:rPr>
  </w:style>
  <w:style w:type="paragraph" w:customStyle="1" w:styleId="rpodpis">
    <w:name w:val="rpodpis"/>
    <w:basedOn w:val="af2"/>
    <w:rsid w:val="00585BF2"/>
    <w:pPr>
      <w:spacing w:before="100" w:beforeAutospacing="1" w:after="100" w:afterAutospacing="1"/>
      <w:jc w:val="center"/>
    </w:pPr>
    <w:rPr>
      <w:color w:val="000000"/>
      <w:sz w:val="20"/>
      <w:szCs w:val="20"/>
    </w:rPr>
  </w:style>
  <w:style w:type="paragraph" w:styleId="affffffffffffffc">
    <w:name w:val="Note Heading"/>
    <w:basedOn w:val="af2"/>
    <w:next w:val="af2"/>
    <w:link w:val="affffffffffffffd"/>
    <w:rsid w:val="00585BF2"/>
    <w:rPr>
      <w:rFonts w:ascii="Arial" w:hAnsi="Arial"/>
      <w:szCs w:val="20"/>
    </w:rPr>
  </w:style>
  <w:style w:type="character" w:customStyle="1" w:styleId="affffffffffffffd">
    <w:name w:val="Заголовок записки Знак"/>
    <w:link w:val="affffffffffffffc"/>
    <w:locked/>
    <w:rsid w:val="00585BF2"/>
    <w:rPr>
      <w:rFonts w:ascii="Arial" w:hAnsi="Arial" w:cs="Times New Roman"/>
      <w:sz w:val="24"/>
    </w:rPr>
  </w:style>
  <w:style w:type="paragraph" w:styleId="z-">
    <w:name w:val="HTML Top of Form"/>
    <w:basedOn w:val="af2"/>
    <w:next w:val="af2"/>
    <w:link w:val="z-0"/>
    <w:hidden/>
    <w:rsid w:val="00585BF2"/>
    <w:pPr>
      <w:pBdr>
        <w:bottom w:val="single" w:sz="6" w:space="1" w:color="auto"/>
      </w:pBdr>
      <w:jc w:val="center"/>
    </w:pPr>
    <w:rPr>
      <w:rFonts w:ascii="Arial" w:hAnsi="Arial"/>
      <w:vanish/>
      <w:color w:val="000000"/>
      <w:sz w:val="16"/>
      <w:szCs w:val="16"/>
    </w:rPr>
  </w:style>
  <w:style w:type="character" w:customStyle="1" w:styleId="z-0">
    <w:name w:val="z-Начало формы Знак"/>
    <w:link w:val="z-"/>
    <w:locked/>
    <w:rsid w:val="00585BF2"/>
    <w:rPr>
      <w:rFonts w:ascii="Arial" w:hAnsi="Arial" w:cs="Times New Roman"/>
      <w:vanish/>
      <w:color w:val="000000"/>
      <w:sz w:val="16"/>
    </w:rPr>
  </w:style>
  <w:style w:type="paragraph" w:styleId="z-1">
    <w:name w:val="HTML Bottom of Form"/>
    <w:basedOn w:val="af2"/>
    <w:next w:val="af2"/>
    <w:link w:val="z-2"/>
    <w:hidden/>
    <w:rsid w:val="00585BF2"/>
    <w:pPr>
      <w:pBdr>
        <w:top w:val="single" w:sz="6" w:space="1" w:color="auto"/>
      </w:pBdr>
      <w:jc w:val="center"/>
    </w:pPr>
    <w:rPr>
      <w:b/>
      <w:sz w:val="20"/>
      <w:szCs w:val="20"/>
    </w:rPr>
  </w:style>
  <w:style w:type="character" w:customStyle="1" w:styleId="z-2">
    <w:name w:val="z-Конец формы Знак"/>
    <w:link w:val="z-1"/>
    <w:locked/>
    <w:rsid w:val="002B1882"/>
    <w:rPr>
      <w:rFonts w:ascii="Arial" w:hAnsi="Arial" w:cs="Arial"/>
      <w:vanish/>
      <w:sz w:val="16"/>
      <w:szCs w:val="16"/>
    </w:rPr>
  </w:style>
  <w:style w:type="character" w:customStyle="1" w:styleId="z-10">
    <w:name w:val="z-Конец формы Знак1"/>
    <w:rsid w:val="00585BF2"/>
    <w:rPr>
      <w:rFonts w:ascii="Arial" w:hAnsi="Arial"/>
      <w:vanish/>
      <w:sz w:val="16"/>
    </w:rPr>
  </w:style>
  <w:style w:type="paragraph" w:customStyle="1" w:styleId="fr10">
    <w:name w:val="fr1"/>
    <w:basedOn w:val="af2"/>
    <w:rsid w:val="00585BF2"/>
    <w:pPr>
      <w:spacing w:before="100" w:beforeAutospacing="1" w:after="100" w:afterAutospacing="1"/>
    </w:pPr>
  </w:style>
  <w:style w:type="paragraph" w:customStyle="1" w:styleId="affffffffffffffe">
    <w:name w:val="Перечень (рис."/>
    <w:aliases w:val="табл.,прил.)"/>
    <w:basedOn w:val="affffff7"/>
    <w:rsid w:val="00585BF2"/>
    <w:pPr>
      <w:widowControl w:val="0"/>
      <w:ind w:left="0" w:firstLine="0"/>
      <w:jc w:val="both"/>
    </w:pPr>
    <w:rPr>
      <w:caps/>
      <w:sz w:val="24"/>
    </w:rPr>
  </w:style>
  <w:style w:type="character" w:customStyle="1" w:styleId="3fa">
    <w:name w:val="Основной текст3"/>
    <w:aliases w:val="Основной текст21,Основной текст Знак Знак Знак Знак Знак Знак Знак Знак Знак Знак Знак Знак21,Основной текст Знак Знак Знак Знак21,Основной текст Знак Знак Знак Знак Знак Знак Знак Знак Знак 21,b Знак Знак11"/>
    <w:rsid w:val="00585BF2"/>
    <w:rPr>
      <w:rFonts w:ascii="Arial" w:hAnsi="Arial"/>
      <w:lang w:val="en-GB" w:eastAsia="ru-RU"/>
    </w:rPr>
  </w:style>
  <w:style w:type="character" w:customStyle="1" w:styleId="48">
    <w:name w:val="Основной текст4"/>
    <w:aliases w:val="b Знак Знак Знак Знак1,b Знак Знак Знак Знак Знак Знак1,Основной текст Знак Знак Знак Знак Знак Знак Знак2,Основной текст Знак2,Основной текст Знак Знак2,Основной текст Знак Знак Знак Знак Знак Знак Знак3,Основной текст Знак Знак3,b1,b2"/>
    <w:rsid w:val="00585BF2"/>
    <w:rPr>
      <w:rFonts w:ascii="Arial" w:hAnsi="Arial"/>
      <w:lang w:val="en-GB" w:eastAsia="ru-RU"/>
    </w:rPr>
  </w:style>
  <w:style w:type="character" w:customStyle="1" w:styleId="afffffffffffffff">
    <w:name w:val="Основной текст Знак Знак Знак Знак Знак Знак Знак Знак Знак Знак Знак Знак Знак Знак Знак З"/>
    <w:rsid w:val="00585BF2"/>
    <w:rPr>
      <w:rFonts w:ascii="Arial" w:hAnsi="Arial"/>
      <w:lang w:val="en-GB" w:eastAsia="ru-RU"/>
    </w:rPr>
  </w:style>
  <w:style w:type="character" w:customStyle="1" w:styleId="911">
    <w:name w:val="Заголовок 9 Знак1"/>
    <w:locked/>
    <w:rsid w:val="00585BF2"/>
    <w:rPr>
      <w:rFonts w:ascii="Cambria" w:hAnsi="Cambria"/>
      <w:sz w:val="20"/>
      <w:lang w:eastAsia="ru-RU"/>
    </w:rPr>
  </w:style>
  <w:style w:type="character" w:customStyle="1" w:styleId="tw4winMark">
    <w:name w:val="tw4winMark"/>
    <w:rsid w:val="00585BF2"/>
    <w:rPr>
      <w:rFonts w:ascii="Courier New" w:hAnsi="Courier New"/>
      <w:vanish/>
      <w:color w:val="800080"/>
      <w:vertAlign w:val="subscript"/>
    </w:rPr>
  </w:style>
  <w:style w:type="paragraph" w:customStyle="1" w:styleId="Report">
    <w:name w:val="Report"/>
    <w:basedOn w:val="af2"/>
    <w:rsid w:val="00585BF2"/>
    <w:rPr>
      <w:rFonts w:ascii="Arial" w:eastAsia="Batang" w:hAnsi="Arial" w:cs="Arial"/>
      <w:sz w:val="20"/>
      <w:szCs w:val="20"/>
      <w:lang w:val="en-US" w:eastAsia="en-US"/>
    </w:rPr>
  </w:style>
  <w:style w:type="paragraph" w:styleId="5d">
    <w:name w:val="List Number 5"/>
    <w:basedOn w:val="af2"/>
    <w:rsid w:val="00585BF2"/>
    <w:pPr>
      <w:tabs>
        <w:tab w:val="num" w:pos="1492"/>
      </w:tabs>
      <w:ind w:left="1492" w:hanging="360"/>
    </w:pPr>
  </w:style>
  <w:style w:type="paragraph" w:styleId="2fff5">
    <w:name w:val="Body Text First Indent 2"/>
    <w:basedOn w:val="afc"/>
    <w:link w:val="2fff6"/>
    <w:rsid w:val="00585BF2"/>
    <w:pPr>
      <w:spacing w:before="0" w:after="120" w:line="240" w:lineRule="auto"/>
      <w:ind w:left="283" w:firstLine="210"/>
      <w:jc w:val="left"/>
    </w:pPr>
    <w:rPr>
      <w:lang w:val="kk-KZ"/>
    </w:rPr>
  </w:style>
  <w:style w:type="character" w:customStyle="1" w:styleId="2fff6">
    <w:name w:val="Красная строка 2 Знак"/>
    <w:link w:val="2fff5"/>
    <w:locked/>
    <w:rsid w:val="00585BF2"/>
    <w:rPr>
      <w:rFonts w:eastAsia="Times New Roman" w:cs="Times New Roman"/>
      <w:sz w:val="24"/>
      <w:szCs w:val="24"/>
      <w:lang w:val="kk-KZ"/>
    </w:rPr>
  </w:style>
  <w:style w:type="character" w:customStyle="1" w:styleId="33">
    <w:name w:val="Основной текст с отступом Знак3"/>
    <w:aliases w:val="Основной текст с отступом Знак Знак6,Основной текст с отступом Знак1 Знак1,Список1 Знак4,Список1 Знак Знак2,Основной текст с отступом Знак1 Знак Знак Знак1,Знак Знак1 Зна Знак1,Знак111 Знак1,Знак11 Знак2"/>
    <w:link w:val="afc"/>
    <w:uiPriority w:val="99"/>
    <w:locked/>
    <w:rsid w:val="00585BF2"/>
    <w:rPr>
      <w:rFonts w:eastAsia="Times New Roman"/>
      <w:sz w:val="24"/>
    </w:rPr>
  </w:style>
  <w:style w:type="paragraph" w:styleId="afffffffffffffff0">
    <w:name w:val="Body Text First Indent"/>
    <w:basedOn w:val="affd"/>
    <w:link w:val="afffffffffffffff1"/>
    <w:rsid w:val="00585BF2"/>
    <w:pPr>
      <w:spacing w:before="0"/>
      <w:ind w:firstLine="210"/>
      <w:jc w:val="left"/>
    </w:pPr>
    <w:rPr>
      <w:szCs w:val="24"/>
      <w:lang w:val="kk-KZ"/>
    </w:rPr>
  </w:style>
  <w:style w:type="character" w:customStyle="1" w:styleId="afffffffffffffff1">
    <w:name w:val="Красная строка Знак"/>
    <w:link w:val="afffffffffffffff0"/>
    <w:locked/>
    <w:rsid w:val="00585BF2"/>
    <w:rPr>
      <w:rFonts w:eastAsia="Times New Roman" w:cs="Times New Roman"/>
      <w:sz w:val="24"/>
      <w:lang w:val="kk-KZ" w:eastAsia="ru-RU"/>
    </w:rPr>
  </w:style>
  <w:style w:type="paragraph" w:customStyle="1" w:styleId="1ffffc">
    <w:name w:val="Название объекта1"/>
    <w:basedOn w:val="af2"/>
    <w:next w:val="af2"/>
    <w:rsid w:val="00585BF2"/>
    <w:pPr>
      <w:suppressAutoHyphens/>
      <w:spacing w:before="120" w:after="120"/>
    </w:pPr>
    <w:rPr>
      <w:b/>
      <w:bCs/>
      <w:sz w:val="20"/>
      <w:szCs w:val="20"/>
      <w:lang w:eastAsia="ar-SA"/>
    </w:rPr>
  </w:style>
  <w:style w:type="character" w:styleId="afffffffffffffff2">
    <w:name w:val="Book Title"/>
    <w:uiPriority w:val="33"/>
    <w:qFormat/>
    <w:rsid w:val="00585BF2"/>
    <w:rPr>
      <w:rFonts w:cs="Times New Roman"/>
      <w:b/>
      <w:smallCaps/>
      <w:spacing w:val="5"/>
    </w:rPr>
  </w:style>
  <w:style w:type="paragraph" w:customStyle="1" w:styleId="afffffffffffffff3">
    <w:name w:val="НПЦ"/>
    <w:basedOn w:val="af2"/>
    <w:qFormat/>
    <w:rsid w:val="00585BF2"/>
    <w:pPr>
      <w:spacing w:line="360" w:lineRule="auto"/>
      <w:ind w:firstLine="737"/>
      <w:jc w:val="both"/>
    </w:pPr>
    <w:rPr>
      <w:rFonts w:ascii="Calibri" w:hAnsi="Calibri"/>
      <w:lang w:eastAsia="en-US"/>
    </w:rPr>
  </w:style>
  <w:style w:type="character" w:customStyle="1" w:styleId="31">
    <w:name w:val="Оглавление 3 Знак1"/>
    <w:aliases w:val="Оглавление 3 Знак Знак"/>
    <w:link w:val="30"/>
    <w:uiPriority w:val="39"/>
    <w:locked/>
    <w:rsid w:val="00DC71EE"/>
    <w:rPr>
      <w:noProof/>
      <w:sz w:val="24"/>
      <w:szCs w:val="24"/>
      <w:lang w:eastAsia="en-US"/>
    </w:rPr>
  </w:style>
  <w:style w:type="character" w:customStyle="1" w:styleId="37">
    <w:name w:val="Стиль3 Знак"/>
    <w:link w:val="36"/>
    <w:locked/>
    <w:rsid w:val="00585BF2"/>
    <w:rPr>
      <w:rFonts w:ascii="Arial" w:hAnsi="Arial"/>
      <w:sz w:val="24"/>
    </w:rPr>
  </w:style>
  <w:style w:type="table" w:styleId="afffffffffffffff4">
    <w:name w:val="Table Elegant"/>
    <w:basedOn w:val="af4"/>
    <w:rsid w:val="00585BF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font0">
    <w:name w:val="font0"/>
    <w:basedOn w:val="af2"/>
    <w:rsid w:val="00585BF2"/>
    <w:pPr>
      <w:spacing w:before="100" w:beforeAutospacing="1" w:after="100" w:afterAutospacing="1"/>
    </w:pPr>
    <w:rPr>
      <w:rFonts w:ascii="Arial" w:hAnsi="Arial" w:cs="Arial"/>
      <w:sz w:val="20"/>
      <w:szCs w:val="20"/>
    </w:rPr>
  </w:style>
  <w:style w:type="paragraph" w:styleId="2fff7">
    <w:name w:val="Quote"/>
    <w:basedOn w:val="af2"/>
    <w:next w:val="af2"/>
    <w:link w:val="2fff8"/>
    <w:uiPriority w:val="99"/>
    <w:qFormat/>
    <w:rsid w:val="00585BF2"/>
    <w:pPr>
      <w:spacing w:line="360" w:lineRule="auto"/>
      <w:ind w:firstLine="737"/>
      <w:jc w:val="both"/>
    </w:pPr>
    <w:rPr>
      <w:rFonts w:ascii="Calibri" w:hAnsi="Calibri"/>
      <w:i/>
      <w:iCs/>
      <w:color w:val="000000"/>
      <w:lang w:val="en-US"/>
    </w:rPr>
  </w:style>
  <w:style w:type="character" w:customStyle="1" w:styleId="2fff8">
    <w:name w:val="Цитата 2 Знак"/>
    <w:link w:val="2fff7"/>
    <w:uiPriority w:val="99"/>
    <w:locked/>
    <w:rsid w:val="00585BF2"/>
    <w:rPr>
      <w:rFonts w:ascii="Calibri" w:hAnsi="Calibri" w:cs="Times New Roman"/>
      <w:i/>
      <w:color w:val="000000"/>
      <w:sz w:val="24"/>
      <w:lang w:val="en-US"/>
    </w:rPr>
  </w:style>
  <w:style w:type="paragraph" w:styleId="afffffffffffffff5">
    <w:name w:val="Intense Quote"/>
    <w:basedOn w:val="af2"/>
    <w:next w:val="af2"/>
    <w:link w:val="afffffffffffffff6"/>
    <w:uiPriority w:val="30"/>
    <w:qFormat/>
    <w:rsid w:val="00585BF2"/>
    <w:pPr>
      <w:pBdr>
        <w:bottom w:val="single" w:sz="4" w:space="4" w:color="4F81BD"/>
      </w:pBdr>
      <w:spacing w:before="200" w:after="280" w:line="360" w:lineRule="auto"/>
      <w:ind w:left="936" w:right="936" w:firstLine="737"/>
      <w:jc w:val="both"/>
    </w:pPr>
    <w:rPr>
      <w:rFonts w:ascii="Calibri" w:hAnsi="Calibri"/>
      <w:b/>
      <w:bCs/>
      <w:i/>
      <w:iCs/>
      <w:color w:val="4F81BD"/>
      <w:lang w:val="en-US"/>
    </w:rPr>
  </w:style>
  <w:style w:type="character" w:customStyle="1" w:styleId="afffffffffffffff6">
    <w:name w:val="Выделенная цитата Знак"/>
    <w:link w:val="afffffffffffffff5"/>
    <w:uiPriority w:val="30"/>
    <w:locked/>
    <w:rsid w:val="00585BF2"/>
    <w:rPr>
      <w:rFonts w:ascii="Calibri" w:hAnsi="Calibri" w:cs="Times New Roman"/>
      <w:b/>
      <w:i/>
      <w:color w:val="4F81BD"/>
      <w:sz w:val="24"/>
      <w:lang w:val="en-US"/>
    </w:rPr>
  </w:style>
  <w:style w:type="character" w:styleId="afffffffffffffff7">
    <w:name w:val="Subtle Emphasis"/>
    <w:uiPriority w:val="19"/>
    <w:qFormat/>
    <w:rsid w:val="00585BF2"/>
    <w:rPr>
      <w:rFonts w:cs="Times New Roman"/>
      <w:i/>
      <w:color w:val="808080"/>
    </w:rPr>
  </w:style>
  <w:style w:type="character" w:styleId="afffffffffffffff8">
    <w:name w:val="Intense Emphasis"/>
    <w:uiPriority w:val="21"/>
    <w:qFormat/>
    <w:rsid w:val="00585BF2"/>
    <w:rPr>
      <w:rFonts w:cs="Times New Roman"/>
      <w:b/>
      <w:i/>
      <w:color w:val="4F81BD"/>
    </w:rPr>
  </w:style>
  <w:style w:type="character" w:styleId="afffffffffffffff9">
    <w:name w:val="Subtle Reference"/>
    <w:uiPriority w:val="31"/>
    <w:qFormat/>
    <w:rsid w:val="00585BF2"/>
    <w:rPr>
      <w:rFonts w:cs="Times New Roman"/>
      <w:smallCaps/>
      <w:color w:val="auto"/>
      <w:u w:val="single"/>
    </w:rPr>
  </w:style>
  <w:style w:type="character" w:styleId="afffffffffffffffa">
    <w:name w:val="Intense Reference"/>
    <w:uiPriority w:val="32"/>
    <w:qFormat/>
    <w:rsid w:val="00585BF2"/>
    <w:rPr>
      <w:rFonts w:cs="Times New Roman"/>
      <w:b/>
      <w:smallCaps/>
      <w:color w:val="auto"/>
      <w:spacing w:val="5"/>
      <w:u w:val="single"/>
    </w:rPr>
  </w:style>
  <w:style w:type="character" w:customStyle="1" w:styleId="2a">
    <w:name w:val="№ таблицы Знак2"/>
    <w:link w:val="aff8"/>
    <w:locked/>
    <w:rsid w:val="00585BF2"/>
    <w:rPr>
      <w:b/>
      <w:sz w:val="24"/>
    </w:rPr>
  </w:style>
  <w:style w:type="character" w:styleId="afffffffffffffffb">
    <w:name w:val="Placeholder Text"/>
    <w:uiPriority w:val="99"/>
    <w:semiHidden/>
    <w:rsid w:val="00585BF2"/>
    <w:rPr>
      <w:rFonts w:cs="Times New Roman"/>
      <w:color w:val="808080"/>
    </w:rPr>
  </w:style>
  <w:style w:type="paragraph" w:customStyle="1" w:styleId="2-1">
    <w:name w:val="Заголовок 2-го уровня"/>
    <w:basedOn w:val="af2"/>
    <w:rsid w:val="00585BF2"/>
    <w:pPr>
      <w:spacing w:before="100" w:beforeAutospacing="1" w:after="100" w:afterAutospacing="1" w:line="360" w:lineRule="auto"/>
      <w:ind w:firstLine="737"/>
      <w:jc w:val="center"/>
    </w:pPr>
    <w:rPr>
      <w:b/>
      <w:bCs/>
    </w:rPr>
  </w:style>
  <w:style w:type="paragraph" w:customStyle="1" w:styleId="Style1">
    <w:name w:val="Style1"/>
    <w:basedOn w:val="af2"/>
    <w:uiPriority w:val="99"/>
    <w:rsid w:val="00585BF2"/>
    <w:pPr>
      <w:widowControl w:val="0"/>
      <w:autoSpaceDE w:val="0"/>
      <w:autoSpaceDN w:val="0"/>
      <w:adjustRightInd w:val="0"/>
      <w:spacing w:line="230" w:lineRule="exact"/>
      <w:jc w:val="center"/>
    </w:pPr>
    <w:rPr>
      <w:rFonts w:ascii="Bookman Old Style" w:hAnsi="Bookman Old Style" w:cs="Bookman Old Style"/>
    </w:rPr>
  </w:style>
  <w:style w:type="paragraph" w:customStyle="1" w:styleId="Style16">
    <w:name w:val="Style16"/>
    <w:basedOn w:val="af2"/>
    <w:rsid w:val="00585BF2"/>
    <w:pPr>
      <w:widowControl w:val="0"/>
      <w:autoSpaceDE w:val="0"/>
      <w:autoSpaceDN w:val="0"/>
      <w:adjustRightInd w:val="0"/>
      <w:spacing w:line="250" w:lineRule="exact"/>
    </w:pPr>
    <w:rPr>
      <w:rFonts w:ascii="Bookman Old Style" w:hAnsi="Bookman Old Style" w:cs="Bookman Old Style"/>
    </w:rPr>
  </w:style>
  <w:style w:type="character" w:customStyle="1" w:styleId="FontStyle19">
    <w:name w:val="Font Style19"/>
    <w:uiPriority w:val="99"/>
    <w:rsid w:val="00585BF2"/>
    <w:rPr>
      <w:rFonts w:ascii="Bookman Old Style" w:hAnsi="Bookman Old Style"/>
      <w:b/>
      <w:sz w:val="14"/>
    </w:rPr>
  </w:style>
  <w:style w:type="character" w:customStyle="1" w:styleId="FontStyle21">
    <w:name w:val="Font Style21"/>
    <w:rsid w:val="00585BF2"/>
    <w:rPr>
      <w:rFonts w:ascii="Bookman Old Style" w:hAnsi="Bookman Old Style"/>
      <w:b/>
      <w:sz w:val="22"/>
    </w:rPr>
  </w:style>
  <w:style w:type="character" w:customStyle="1" w:styleId="FontStyle22">
    <w:name w:val="Font Style22"/>
    <w:rsid w:val="00585BF2"/>
    <w:rPr>
      <w:rFonts w:ascii="Bookman Old Style" w:hAnsi="Bookman Old Style"/>
      <w:b/>
      <w:sz w:val="32"/>
    </w:rPr>
  </w:style>
  <w:style w:type="character" w:customStyle="1" w:styleId="FontStyle24">
    <w:name w:val="Font Style24"/>
    <w:rsid w:val="00585BF2"/>
    <w:rPr>
      <w:rFonts w:ascii="Bookman Old Style" w:hAnsi="Bookman Old Style"/>
      <w:b/>
      <w:sz w:val="20"/>
    </w:rPr>
  </w:style>
  <w:style w:type="character" w:customStyle="1" w:styleId="FontStyle28">
    <w:name w:val="Font Style28"/>
    <w:rsid w:val="00585BF2"/>
    <w:rPr>
      <w:rFonts w:ascii="Bookman Old Style" w:hAnsi="Bookman Old Style"/>
      <w:b/>
      <w:sz w:val="14"/>
    </w:rPr>
  </w:style>
  <w:style w:type="character" w:customStyle="1" w:styleId="FontStyle15">
    <w:name w:val="Font Style15"/>
    <w:rsid w:val="00585BF2"/>
    <w:rPr>
      <w:rFonts w:ascii="Times New Roman" w:hAnsi="Times New Roman"/>
      <w:spacing w:val="10"/>
      <w:sz w:val="20"/>
    </w:rPr>
  </w:style>
  <w:style w:type="character" w:customStyle="1" w:styleId="FontStyle17">
    <w:name w:val="Font Style17"/>
    <w:rsid w:val="00585BF2"/>
    <w:rPr>
      <w:rFonts w:ascii="Times New Roman" w:hAnsi="Times New Roman"/>
      <w:b/>
      <w:sz w:val="14"/>
    </w:rPr>
  </w:style>
  <w:style w:type="character" w:customStyle="1" w:styleId="FontStyle16">
    <w:name w:val="Font Style16"/>
    <w:rsid w:val="00585BF2"/>
    <w:rPr>
      <w:rFonts w:ascii="Times New Roman" w:hAnsi="Times New Roman"/>
      <w:spacing w:val="10"/>
      <w:sz w:val="18"/>
    </w:rPr>
  </w:style>
  <w:style w:type="character" w:customStyle="1" w:styleId="FontStyle20">
    <w:name w:val="Font Style20"/>
    <w:uiPriority w:val="99"/>
    <w:rsid w:val="00585BF2"/>
    <w:rPr>
      <w:rFonts w:ascii="Times New Roman" w:hAnsi="Times New Roman"/>
      <w:i/>
      <w:sz w:val="20"/>
    </w:rPr>
  </w:style>
  <w:style w:type="paragraph" w:customStyle="1" w:styleId="font11">
    <w:name w:val="font11"/>
    <w:basedOn w:val="af2"/>
    <w:rsid w:val="00585BF2"/>
    <w:pPr>
      <w:spacing w:before="100" w:beforeAutospacing="1" w:after="100" w:afterAutospacing="1"/>
    </w:pPr>
    <w:rPr>
      <w:b/>
      <w:bCs/>
      <w:color w:val="000000"/>
      <w:sz w:val="20"/>
      <w:szCs w:val="20"/>
    </w:rPr>
  </w:style>
  <w:style w:type="table" w:customStyle="1" w:styleId="1ffffd">
    <w:name w:val="Изысканная таблица1"/>
    <w:rsid w:val="00585BF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d">
    <w:name w:val="Сетка таблицы11"/>
    <w:uiPriority w:val="59"/>
    <w:rsid w:val="00585B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uiPriority w:val="59"/>
    <w:rsid w:val="00585B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9">
    <w:name w:val="Изысканная таблица2"/>
    <w:rsid w:val="00585BF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e">
    <w:name w:val="Изысканная таблица11"/>
    <w:rsid w:val="00585BF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character" w:customStyle="1" w:styleId="137">
    <w:name w:val="Заголовок 13"/>
    <w:aliases w:val="Заголовок 1 Знак Знак Знак Знак Знак Знак3,Заголовок 1 Знак Знак Знак1,Заголовок 121,Заголовок 1 Знак11,Заголовок 1 Знак Знак Знак Знак Знак Знак11,Заголовок 1 Знак Знак Знак Знак11,Заголовок 1 Знак Знак Знак Знак Знак Знак4,Заголовок 1 Зн"/>
    <w:rsid w:val="00585BF2"/>
    <w:rPr>
      <w:rFonts w:ascii="Arial" w:hAnsi="Arial"/>
      <w:b/>
      <w:caps/>
      <w:lang w:val="ru-RU" w:eastAsia="ru-RU"/>
    </w:rPr>
  </w:style>
  <w:style w:type="character" w:customStyle="1" w:styleId="128">
    <w:name w:val="Заголовок 1 Знак Знак Знак Знак Знак Знак2"/>
    <w:aliases w:val="Заголовок 1 Знак Знак Знак Знак Знак1,Заголовок 1 Знак Знак Знак Знак Знак Знак1 Знак,Заголовок 1 Знак Знак Знак Знак1 Знак,Заголовок 1 Знак1 Знак,h1 Знак"/>
    <w:rsid w:val="00585BF2"/>
    <w:rPr>
      <w:rFonts w:ascii="Arial" w:hAnsi="Arial"/>
      <w:b/>
      <w:caps/>
      <w:lang w:val="ru-RU" w:eastAsia="ru-RU"/>
    </w:rPr>
  </w:style>
  <w:style w:type="paragraph" w:customStyle="1" w:styleId="3fb">
    <w:name w:val="Основной текст с отступом3"/>
    <w:basedOn w:val="af2"/>
    <w:rsid w:val="00585BF2"/>
    <w:pPr>
      <w:widowControl w:val="0"/>
      <w:autoSpaceDE w:val="0"/>
      <w:autoSpaceDN w:val="0"/>
      <w:adjustRightInd w:val="0"/>
      <w:spacing w:after="120"/>
      <w:ind w:left="283"/>
    </w:pPr>
    <w:rPr>
      <w:rFonts w:ascii="Arial" w:hAnsi="Arial" w:cs="Arial"/>
      <w:sz w:val="20"/>
      <w:szCs w:val="20"/>
    </w:rPr>
  </w:style>
  <w:style w:type="paragraph" w:customStyle="1" w:styleId="afffffffffffffffc">
    <w:name w:val="Название предприятия"/>
    <w:basedOn w:val="af2"/>
    <w:rsid w:val="00585BF2"/>
    <w:pPr>
      <w:tabs>
        <w:tab w:val="num" w:pos="720"/>
      </w:tabs>
      <w:ind w:left="720" w:hanging="360"/>
    </w:pPr>
    <w:rPr>
      <w:rFonts w:eastAsia="Batang"/>
    </w:rPr>
  </w:style>
  <w:style w:type="paragraph" w:customStyle="1" w:styleId="2fffa">
    <w:name w:val="ЗАГ АС 2"/>
    <w:basedOn w:val="3"/>
    <w:rsid w:val="00585BF2"/>
    <w:rPr>
      <w:bCs/>
      <w:i w:val="0"/>
    </w:rPr>
  </w:style>
  <w:style w:type="paragraph" w:customStyle="1" w:styleId="1ffffe">
    <w:name w:val="Стиль ЗАГ. ТХ 1"/>
    <w:basedOn w:val="2fffa"/>
    <w:rsid w:val="00585BF2"/>
  </w:style>
  <w:style w:type="paragraph" w:customStyle="1" w:styleId="2fffb">
    <w:name w:val="Стиль ЗАГ.ТХ 2"/>
    <w:basedOn w:val="af2"/>
    <w:rsid w:val="00585BF2"/>
    <w:pPr>
      <w:keepNext/>
      <w:spacing w:line="360" w:lineRule="auto"/>
      <w:jc w:val="center"/>
      <w:outlineLvl w:val="2"/>
    </w:pPr>
    <w:rPr>
      <w:rFonts w:eastAsia="Batang"/>
      <w:b/>
      <w:bCs/>
      <w:color w:val="000000"/>
    </w:rPr>
  </w:style>
  <w:style w:type="paragraph" w:customStyle="1" w:styleId="2fffc">
    <w:name w:val="ЗАГ ТБ 2"/>
    <w:basedOn w:val="3"/>
    <w:rsid w:val="00585BF2"/>
    <w:rPr>
      <w:rFonts w:eastAsia="Batang"/>
      <w:i w:val="0"/>
    </w:rPr>
  </w:style>
  <w:style w:type="paragraph" w:customStyle="1" w:styleId="12pt">
    <w:name w:val="Стиль Основной текст + 12 pt"/>
    <w:basedOn w:val="affd"/>
    <w:rsid w:val="00585BF2"/>
    <w:pPr>
      <w:spacing w:before="0" w:after="0"/>
      <w:ind w:firstLine="0"/>
      <w:jc w:val="center"/>
    </w:pPr>
    <w:rPr>
      <w:bCs/>
      <w:szCs w:val="24"/>
    </w:rPr>
  </w:style>
  <w:style w:type="paragraph" w:customStyle="1" w:styleId="Bullet6">
    <w:name w:val="Bullet Знак Знак Знак Знак Знак Знак Знак"/>
    <w:basedOn w:val="affd"/>
    <w:rsid w:val="00585BF2"/>
    <w:pPr>
      <w:tabs>
        <w:tab w:val="num" w:pos="720"/>
      </w:tabs>
      <w:spacing w:after="0"/>
      <w:ind w:left="720" w:hanging="363"/>
      <w:jc w:val="left"/>
    </w:pPr>
    <w:rPr>
      <w:rFonts w:ascii="Arial" w:hAnsi="Arial"/>
      <w:szCs w:val="24"/>
      <w:lang w:val="en-US"/>
    </w:rPr>
  </w:style>
  <w:style w:type="paragraph" w:customStyle="1" w:styleId="afffffffffffffffd">
    <w:name w:val="Стиль По ширине"/>
    <w:basedOn w:val="af2"/>
    <w:rsid w:val="00585BF2"/>
    <w:pPr>
      <w:spacing w:before="40" w:after="40"/>
      <w:ind w:firstLine="357"/>
      <w:jc w:val="both"/>
    </w:pPr>
    <w:rPr>
      <w:rFonts w:ascii="Arial" w:hAnsi="Arial"/>
      <w:sz w:val="20"/>
      <w:szCs w:val="20"/>
    </w:rPr>
  </w:style>
  <w:style w:type="paragraph" w:customStyle="1" w:styleId="afffffffffffffffe">
    <w:name w:val="Мой текст Знак Знак"/>
    <w:rsid w:val="00585BF2"/>
    <w:pPr>
      <w:spacing w:before="120"/>
      <w:jc w:val="both"/>
    </w:pPr>
    <w:rPr>
      <w:color w:val="000000"/>
      <w:sz w:val="24"/>
      <w:szCs w:val="24"/>
    </w:rPr>
  </w:style>
  <w:style w:type="character" w:customStyle="1" w:styleId="FontStyle12">
    <w:name w:val="Font Style12"/>
    <w:uiPriority w:val="99"/>
    <w:rsid w:val="00585BF2"/>
    <w:rPr>
      <w:rFonts w:ascii="Times New Roman" w:hAnsi="Times New Roman"/>
      <w:sz w:val="22"/>
    </w:rPr>
  </w:style>
  <w:style w:type="character" w:customStyle="1" w:styleId="FontStyle11">
    <w:name w:val="Font Style11"/>
    <w:uiPriority w:val="99"/>
    <w:rsid w:val="00585BF2"/>
    <w:rPr>
      <w:rFonts w:ascii="Times New Roman" w:hAnsi="Times New Roman"/>
      <w:sz w:val="22"/>
    </w:rPr>
  </w:style>
  <w:style w:type="paragraph" w:customStyle="1" w:styleId="Style7">
    <w:name w:val="Style7"/>
    <w:basedOn w:val="af2"/>
    <w:uiPriority w:val="99"/>
    <w:rsid w:val="00585BF2"/>
    <w:pPr>
      <w:widowControl w:val="0"/>
      <w:autoSpaceDE w:val="0"/>
      <w:autoSpaceDN w:val="0"/>
      <w:adjustRightInd w:val="0"/>
      <w:spacing w:line="283" w:lineRule="exact"/>
      <w:jc w:val="right"/>
    </w:pPr>
  </w:style>
  <w:style w:type="character" w:customStyle="1" w:styleId="FontStyle13">
    <w:name w:val="Font Style13"/>
    <w:rsid w:val="00585BF2"/>
    <w:rPr>
      <w:rFonts w:ascii="Book Antiqua" w:hAnsi="Book Antiqua"/>
      <w:i/>
      <w:sz w:val="20"/>
    </w:rPr>
  </w:style>
  <w:style w:type="character" w:customStyle="1" w:styleId="FontStyle14">
    <w:name w:val="Font Style14"/>
    <w:rsid w:val="00585BF2"/>
    <w:rPr>
      <w:rFonts w:ascii="Times New Roman" w:hAnsi="Times New Roman"/>
      <w:b/>
      <w:sz w:val="22"/>
    </w:rPr>
  </w:style>
  <w:style w:type="paragraph" w:customStyle="1" w:styleId="Normaltab">
    <w:name w:val="Normal+tab"/>
    <w:basedOn w:val="af2"/>
    <w:rsid w:val="00585BF2"/>
    <w:pPr>
      <w:tabs>
        <w:tab w:val="left" w:pos="840"/>
      </w:tabs>
      <w:spacing w:after="260"/>
      <w:jc w:val="both"/>
    </w:pPr>
    <w:rPr>
      <w:rFonts w:ascii="New Century Schlbk" w:hAnsi="New Century Schlbk" w:cs="New Century Schlbk"/>
      <w:lang w:val="en-GB"/>
    </w:rPr>
  </w:style>
  <w:style w:type="paragraph" w:customStyle="1" w:styleId="NormalWeb1">
    <w:name w:val="Normal (Web)1"/>
    <w:basedOn w:val="af2"/>
    <w:rsid w:val="00585BF2"/>
    <w:pPr>
      <w:spacing w:before="100" w:beforeAutospacing="1" w:after="100" w:afterAutospacing="1"/>
    </w:pPr>
    <w:rPr>
      <w:lang w:val="en-US" w:eastAsia="en-US"/>
    </w:rPr>
  </w:style>
  <w:style w:type="character" w:customStyle="1" w:styleId="2Char">
    <w:name w:val="Мой список2 Char"/>
    <w:link w:val="2fc"/>
    <w:uiPriority w:val="1"/>
    <w:locked/>
    <w:rsid w:val="00585BF2"/>
    <w:rPr>
      <w:color w:val="000000"/>
      <w:sz w:val="22"/>
      <w:shd w:val="clear" w:color="auto" w:fill="FFFFFF"/>
    </w:rPr>
  </w:style>
  <w:style w:type="paragraph" w:customStyle="1" w:styleId="3fc">
    <w:name w:val="Мой заголовок3"/>
    <w:link w:val="3fd"/>
    <w:qFormat/>
    <w:rsid w:val="00585BF2"/>
    <w:pPr>
      <w:shd w:val="clear" w:color="auto" w:fill="FFFFFF"/>
      <w:spacing w:before="240"/>
      <w:jc w:val="both"/>
      <w:outlineLvl w:val="2"/>
    </w:pPr>
    <w:rPr>
      <w:rFonts w:ascii="Arial" w:hAnsi="Arial"/>
      <w:b/>
      <w:i/>
      <w:color w:val="000000"/>
      <w:sz w:val="24"/>
      <w:szCs w:val="24"/>
    </w:rPr>
  </w:style>
  <w:style w:type="paragraph" w:customStyle="1" w:styleId="Naimenovanierus">
    <w:name w:val="Naimenovanierus"/>
    <w:basedOn w:val="af2"/>
    <w:autoRedefine/>
    <w:rsid w:val="00585BF2"/>
    <w:pPr>
      <w:ind w:firstLine="540"/>
      <w:jc w:val="center"/>
    </w:pPr>
    <w:rPr>
      <w:caps/>
    </w:rPr>
  </w:style>
  <w:style w:type="paragraph" w:customStyle="1" w:styleId="Indent1">
    <w:name w:val="Indent 1"/>
    <w:basedOn w:val="af2"/>
    <w:rsid w:val="00585BF2"/>
    <w:pPr>
      <w:ind w:left="720"/>
      <w:jc w:val="both"/>
    </w:pPr>
    <w:rPr>
      <w:rFonts w:ascii="Arial" w:hAnsi="Arial" w:cs="Arial"/>
      <w:sz w:val="22"/>
      <w:szCs w:val="22"/>
    </w:rPr>
  </w:style>
  <w:style w:type="character" w:customStyle="1" w:styleId="-9">
    <w:name w:val="Таблица-Название Знак"/>
    <w:link w:val="-8"/>
    <w:locked/>
    <w:rsid w:val="00585BF2"/>
    <w:rPr>
      <w:rFonts w:ascii="Arial" w:hAnsi="Arial"/>
      <w:b/>
      <w:kern w:val="16"/>
    </w:rPr>
  </w:style>
  <w:style w:type="character" w:customStyle="1" w:styleId="-3">
    <w:name w:val="Таблица-Текст Знак"/>
    <w:link w:val="-2"/>
    <w:uiPriority w:val="99"/>
    <w:locked/>
    <w:rsid w:val="00585BF2"/>
    <w:rPr>
      <w:rFonts w:ascii="Georgia" w:hAnsi="Georgia"/>
      <w:snapToGrid w:val="0"/>
    </w:rPr>
  </w:style>
  <w:style w:type="character" w:customStyle="1" w:styleId="Agip0">
    <w:name w:val="Agip Знак"/>
    <w:link w:val="Agip"/>
    <w:locked/>
    <w:rsid w:val="00585BF2"/>
    <w:rPr>
      <w:rFonts w:ascii="Arial" w:hAnsi="Arial"/>
      <w:sz w:val="22"/>
      <w:lang w:val="ru-RU" w:eastAsia="ru-RU"/>
    </w:rPr>
  </w:style>
  <w:style w:type="paragraph" w:customStyle="1" w:styleId="FR3">
    <w:name w:val="FR3"/>
    <w:uiPriority w:val="99"/>
    <w:rsid w:val="00585BF2"/>
    <w:pPr>
      <w:widowControl w:val="0"/>
      <w:autoSpaceDE w:val="0"/>
      <w:autoSpaceDN w:val="0"/>
      <w:adjustRightInd w:val="0"/>
      <w:jc w:val="center"/>
    </w:pPr>
    <w:rPr>
      <w:rFonts w:ascii="Arial" w:hAnsi="Arial" w:cs="Arial"/>
      <w:sz w:val="32"/>
      <w:szCs w:val="32"/>
    </w:rPr>
  </w:style>
  <w:style w:type="paragraph" w:customStyle="1" w:styleId="FR4">
    <w:name w:val="FR4"/>
    <w:uiPriority w:val="99"/>
    <w:rsid w:val="00585BF2"/>
    <w:pPr>
      <w:widowControl w:val="0"/>
      <w:autoSpaceDE w:val="0"/>
      <w:autoSpaceDN w:val="0"/>
      <w:adjustRightInd w:val="0"/>
      <w:spacing w:before="60" w:line="300" w:lineRule="auto"/>
      <w:ind w:firstLine="720"/>
    </w:pPr>
    <w:rPr>
      <w:rFonts w:ascii="Arial" w:hAnsi="Arial" w:cs="Arial"/>
      <w:sz w:val="22"/>
      <w:szCs w:val="22"/>
    </w:rPr>
  </w:style>
  <w:style w:type="paragraph" w:customStyle="1" w:styleId="FR5">
    <w:name w:val="FR5"/>
    <w:rsid w:val="00585BF2"/>
    <w:pPr>
      <w:widowControl w:val="0"/>
      <w:autoSpaceDE w:val="0"/>
      <w:autoSpaceDN w:val="0"/>
      <w:adjustRightInd w:val="0"/>
      <w:spacing w:before="20"/>
      <w:jc w:val="right"/>
    </w:pPr>
    <w:rPr>
      <w:rFonts w:ascii="Arial" w:hAnsi="Arial" w:cs="Arial"/>
      <w:noProof/>
      <w:sz w:val="12"/>
      <w:szCs w:val="12"/>
    </w:rPr>
  </w:style>
  <w:style w:type="paragraph" w:styleId="affffffffffffffff">
    <w:name w:val="macro"/>
    <w:link w:val="affffffffffffffff0"/>
    <w:rsid w:val="00585BF2"/>
    <w:pPr>
      <w:tabs>
        <w:tab w:val="left" w:pos="480"/>
        <w:tab w:val="left" w:pos="960"/>
        <w:tab w:val="left" w:pos="1440"/>
        <w:tab w:val="left" w:pos="1920"/>
        <w:tab w:val="left" w:pos="2400"/>
        <w:tab w:val="left" w:pos="2880"/>
        <w:tab w:val="left" w:pos="3360"/>
        <w:tab w:val="left" w:pos="3840"/>
        <w:tab w:val="left" w:pos="4320"/>
      </w:tabs>
    </w:pPr>
    <w:rPr>
      <w:sz w:val="18"/>
      <w:lang w:val="en-US"/>
    </w:rPr>
  </w:style>
  <w:style w:type="character" w:customStyle="1" w:styleId="affffffffffffffff0">
    <w:name w:val="Текст макроса Знак"/>
    <w:link w:val="affffffffffffffff"/>
    <w:locked/>
    <w:rsid w:val="00585BF2"/>
    <w:rPr>
      <w:rFonts w:cs="Times New Roman"/>
      <w:sz w:val="18"/>
      <w:lang w:val="en-US" w:eastAsia="ru-RU" w:bidi="ar-SA"/>
    </w:rPr>
  </w:style>
  <w:style w:type="paragraph" w:styleId="3fe">
    <w:name w:val="index 3"/>
    <w:basedOn w:val="af2"/>
    <w:next w:val="af2"/>
    <w:autoRedefine/>
    <w:rsid w:val="00585BF2"/>
    <w:pPr>
      <w:spacing w:before="120"/>
      <w:ind w:left="720" w:hanging="240"/>
      <w:jc w:val="both"/>
    </w:pPr>
    <w:rPr>
      <w:szCs w:val="20"/>
    </w:rPr>
  </w:style>
  <w:style w:type="paragraph" w:customStyle="1" w:styleId="2TimesNewRoman12pt">
    <w:name w:val="Стиль Заголовок 2 + Times New Roman 12 pt по ширине Первая строк..."/>
    <w:basedOn w:val="25"/>
    <w:rsid w:val="00585BF2"/>
    <w:pPr>
      <w:ind w:left="3382" w:firstLine="737"/>
    </w:pPr>
    <w:rPr>
      <w:bCs/>
      <w:i/>
      <w:iCs/>
    </w:rPr>
  </w:style>
  <w:style w:type="paragraph" w:customStyle="1" w:styleId="1000">
    <w:name w:val="Стиль Оглавление 1 + по ширине Первая строка:  0 см Перед:  0 пт..."/>
    <w:basedOn w:val="1e"/>
    <w:rsid w:val="00585BF2"/>
    <w:pPr>
      <w:tabs>
        <w:tab w:val="left" w:pos="360"/>
      </w:tabs>
    </w:pPr>
    <w:rPr>
      <w:i/>
      <w:kern w:val="32"/>
    </w:rPr>
  </w:style>
  <w:style w:type="paragraph" w:customStyle="1" w:styleId="1300">
    <w:name w:val="Стиль Слева:  13 см Первая строка:  0 см"/>
    <w:basedOn w:val="af2"/>
    <w:rsid w:val="00585BF2"/>
    <w:pPr>
      <w:spacing w:line="360" w:lineRule="auto"/>
      <w:ind w:left="737"/>
      <w:jc w:val="both"/>
    </w:pPr>
    <w:rPr>
      <w:szCs w:val="20"/>
    </w:rPr>
  </w:style>
  <w:style w:type="character" w:customStyle="1" w:styleId="TITULBOLD9">
    <w:name w:val="TITUL BOLD9"/>
    <w:rsid w:val="00585BF2"/>
    <w:rPr>
      <w:rFonts w:ascii="Arial" w:hAnsi="Arial"/>
      <w:b/>
      <w:sz w:val="18"/>
    </w:rPr>
  </w:style>
  <w:style w:type="paragraph" w:customStyle="1" w:styleId="MARKER10">
    <w:name w:val="**MARKER_1"/>
    <w:basedOn w:val="af2"/>
    <w:link w:val="MARKER11"/>
    <w:rsid w:val="00585BF2"/>
    <w:pPr>
      <w:tabs>
        <w:tab w:val="num" w:pos="720"/>
      </w:tabs>
      <w:spacing w:after="120"/>
      <w:ind w:left="720" w:hanging="360"/>
      <w:jc w:val="both"/>
    </w:pPr>
    <w:rPr>
      <w:rFonts w:ascii="Arial" w:hAnsi="Arial"/>
      <w:sz w:val="20"/>
      <w:szCs w:val="20"/>
    </w:rPr>
  </w:style>
  <w:style w:type="paragraph" w:customStyle="1" w:styleId="affffffffffffffff1">
    <w:name w:val="ЗАГОЛОВОК"/>
    <w:basedOn w:val="af2"/>
    <w:rsid w:val="00585BF2"/>
    <w:pPr>
      <w:spacing w:before="240" w:after="240"/>
      <w:jc w:val="center"/>
      <w:outlineLvl w:val="0"/>
    </w:pPr>
    <w:rPr>
      <w:rFonts w:ascii="Arial" w:hAnsi="Arial"/>
      <w:b/>
      <w:caps/>
      <w:sz w:val="22"/>
      <w:szCs w:val="22"/>
    </w:rPr>
  </w:style>
  <w:style w:type="paragraph" w:customStyle="1" w:styleId="TEXTOFTABLES">
    <w:name w:val="**TEXT OF TABLES"/>
    <w:basedOn w:val="af2"/>
    <w:link w:val="TEXTOFTABLES0"/>
    <w:uiPriority w:val="99"/>
    <w:rsid w:val="00585BF2"/>
    <w:pPr>
      <w:widowControl w:val="0"/>
      <w:jc w:val="center"/>
    </w:pPr>
    <w:rPr>
      <w:rFonts w:ascii="Arial" w:hAnsi="Arial"/>
      <w:sz w:val="16"/>
      <w:szCs w:val="20"/>
    </w:rPr>
  </w:style>
  <w:style w:type="character" w:customStyle="1" w:styleId="TEXTOFTABLES0">
    <w:name w:val="**TEXT OF TABLES Знак Знак"/>
    <w:link w:val="TEXTOFTABLES"/>
    <w:uiPriority w:val="99"/>
    <w:locked/>
    <w:rsid w:val="00585BF2"/>
    <w:rPr>
      <w:rFonts w:ascii="Arial" w:hAnsi="Arial"/>
      <w:sz w:val="16"/>
    </w:rPr>
  </w:style>
  <w:style w:type="character" w:customStyle="1" w:styleId="Arial">
    <w:name w:val="Обычный + Arial Знак"/>
    <w:aliases w:val="10 пт Знак"/>
    <w:rsid w:val="00585BF2"/>
    <w:rPr>
      <w:rFonts w:ascii="Arial" w:hAnsi="Arial"/>
      <w:b/>
      <w:sz w:val="18"/>
    </w:rPr>
  </w:style>
  <w:style w:type="paragraph" w:customStyle="1" w:styleId="Markernew">
    <w:name w:val="Marker_new"/>
    <w:basedOn w:val="af2"/>
    <w:rsid w:val="00585BF2"/>
    <w:pPr>
      <w:kinsoku w:val="0"/>
      <w:overflowPunct w:val="0"/>
      <w:autoSpaceDE w:val="0"/>
      <w:autoSpaceDN w:val="0"/>
      <w:adjustRightInd w:val="0"/>
      <w:snapToGrid w:val="0"/>
      <w:spacing w:after="120"/>
      <w:jc w:val="both"/>
    </w:pPr>
    <w:rPr>
      <w:rFonts w:ascii="Arial" w:hAnsi="Arial"/>
      <w:sz w:val="20"/>
      <w:szCs w:val="20"/>
    </w:rPr>
  </w:style>
  <w:style w:type="paragraph" w:customStyle="1" w:styleId="TableText">
    <w:name w:val="Table Text"/>
    <w:basedOn w:val="af2"/>
    <w:rsid w:val="00585BF2"/>
    <w:pPr>
      <w:keepLines/>
      <w:tabs>
        <w:tab w:val="left" w:pos="720"/>
      </w:tabs>
      <w:spacing w:before="60" w:after="60"/>
      <w:jc w:val="both"/>
    </w:pPr>
    <w:rPr>
      <w:rFonts w:ascii="Arial" w:hAnsi="Arial" w:cs="Arial"/>
      <w:sz w:val="22"/>
      <w:szCs w:val="22"/>
      <w:lang w:val="en-GB" w:eastAsia="en-US"/>
    </w:rPr>
  </w:style>
  <w:style w:type="character" w:customStyle="1" w:styleId="affffffffffffffff2">
    <w:name w:val="текст таблицы Знак"/>
    <w:uiPriority w:val="99"/>
    <w:rsid w:val="00585BF2"/>
    <w:rPr>
      <w:rFonts w:ascii="Arial" w:hAnsi="Arial"/>
      <w:sz w:val="16"/>
    </w:rPr>
  </w:style>
  <w:style w:type="paragraph" w:customStyle="1" w:styleId="TEXTEAI">
    <w:name w:val="TEXT EAI Знак"/>
    <w:basedOn w:val="af2"/>
    <w:rsid w:val="00585BF2"/>
    <w:pPr>
      <w:autoSpaceDE w:val="0"/>
      <w:autoSpaceDN w:val="0"/>
      <w:spacing w:after="120"/>
      <w:jc w:val="both"/>
    </w:pPr>
    <w:rPr>
      <w:rFonts w:ascii="Arial" w:hAnsi="Arial" w:cs="Arial"/>
      <w:bCs/>
      <w:sz w:val="20"/>
      <w:szCs w:val="20"/>
    </w:rPr>
  </w:style>
  <w:style w:type="paragraph" w:customStyle="1" w:styleId="affffffffffffffff3">
    <w:name w:val="Стиль нумерованный"/>
    <w:basedOn w:val="af2"/>
    <w:rsid w:val="00585BF2"/>
    <w:pPr>
      <w:tabs>
        <w:tab w:val="num" w:pos="454"/>
      </w:tabs>
      <w:spacing w:after="120"/>
      <w:ind w:left="454" w:hanging="341"/>
      <w:jc w:val="both"/>
    </w:pPr>
    <w:rPr>
      <w:rFonts w:ascii="Arial" w:hAnsi="Arial"/>
      <w:sz w:val="20"/>
      <w:szCs w:val="20"/>
    </w:rPr>
  </w:style>
  <w:style w:type="paragraph" w:customStyle="1" w:styleId="MarkerKAAE">
    <w:name w:val="Marker KAAE"/>
    <w:basedOn w:val="af2"/>
    <w:link w:val="MarkerKAAE0"/>
    <w:rsid w:val="00585BF2"/>
    <w:pPr>
      <w:tabs>
        <w:tab w:val="num" w:pos="2748"/>
      </w:tabs>
      <w:spacing w:after="120"/>
      <w:ind w:left="2748" w:hanging="341"/>
      <w:jc w:val="both"/>
    </w:pPr>
    <w:rPr>
      <w:rFonts w:ascii="Arial" w:hAnsi="Arial"/>
      <w:sz w:val="20"/>
      <w:szCs w:val="20"/>
    </w:rPr>
  </w:style>
  <w:style w:type="character" w:customStyle="1" w:styleId="MarkerKAAE0">
    <w:name w:val="Marker KAAE Знак"/>
    <w:link w:val="MarkerKAAE"/>
    <w:locked/>
    <w:rsid w:val="00585BF2"/>
    <w:rPr>
      <w:rFonts w:ascii="Arial" w:hAnsi="Arial"/>
    </w:rPr>
  </w:style>
  <w:style w:type="paragraph" w:customStyle="1" w:styleId="Marker2">
    <w:name w:val="Marker 2"/>
    <w:basedOn w:val="af2"/>
    <w:rsid w:val="00585BF2"/>
    <w:pPr>
      <w:tabs>
        <w:tab w:val="num" w:pos="680"/>
      </w:tabs>
      <w:spacing w:after="120"/>
      <w:ind w:left="680" w:hanging="340"/>
      <w:jc w:val="both"/>
    </w:pPr>
    <w:rPr>
      <w:rFonts w:ascii="Arial" w:hAnsi="Arial"/>
      <w:sz w:val="20"/>
      <w:szCs w:val="20"/>
    </w:rPr>
  </w:style>
  <w:style w:type="paragraph" w:customStyle="1" w:styleId="sourses">
    <w:name w:val="sourses"/>
    <w:basedOn w:val="af2"/>
    <w:rsid w:val="00585BF2"/>
    <w:pPr>
      <w:spacing w:after="60"/>
      <w:jc w:val="both"/>
    </w:pPr>
    <w:rPr>
      <w:rFonts w:ascii="Arial" w:hAnsi="Arial"/>
      <w:i/>
      <w:iCs/>
      <w:sz w:val="14"/>
      <w:szCs w:val="20"/>
    </w:rPr>
  </w:style>
  <w:style w:type="paragraph" w:customStyle="1" w:styleId="affffffffffffffff4">
    <w:name w:val="источник"/>
    <w:basedOn w:val="af2"/>
    <w:link w:val="affffffffffffffff5"/>
    <w:uiPriority w:val="99"/>
    <w:rsid w:val="00585BF2"/>
    <w:pPr>
      <w:spacing w:after="60"/>
      <w:ind w:left="1134" w:hanging="1134"/>
      <w:jc w:val="both"/>
    </w:pPr>
    <w:rPr>
      <w:rFonts w:ascii="Arial" w:hAnsi="Arial"/>
      <w:i/>
      <w:sz w:val="14"/>
      <w:szCs w:val="20"/>
      <w:lang w:eastAsia="en-US"/>
    </w:rPr>
  </w:style>
  <w:style w:type="paragraph" w:customStyle="1" w:styleId="Nomeroftext">
    <w:name w:val="Nomer of text"/>
    <w:basedOn w:val="af2"/>
    <w:rsid w:val="00585BF2"/>
    <w:pPr>
      <w:tabs>
        <w:tab w:val="num" w:pos="720"/>
      </w:tabs>
      <w:kinsoku w:val="0"/>
      <w:overflowPunct w:val="0"/>
      <w:autoSpaceDE w:val="0"/>
      <w:autoSpaceDN w:val="0"/>
      <w:adjustRightInd w:val="0"/>
      <w:snapToGrid w:val="0"/>
      <w:spacing w:after="120"/>
      <w:ind w:left="720" w:hanging="360"/>
      <w:jc w:val="both"/>
    </w:pPr>
    <w:rPr>
      <w:rFonts w:ascii="Arial" w:hAnsi="Arial"/>
      <w:sz w:val="20"/>
      <w:szCs w:val="20"/>
    </w:rPr>
  </w:style>
  <w:style w:type="paragraph" w:customStyle="1" w:styleId="MarkerKAAEnew">
    <w:name w:val="Marker KAAE new"/>
    <w:basedOn w:val="af2"/>
    <w:rsid w:val="00585BF2"/>
    <w:pPr>
      <w:tabs>
        <w:tab w:val="num" w:pos="454"/>
      </w:tabs>
      <w:spacing w:after="120"/>
      <w:ind w:left="454" w:hanging="341"/>
      <w:jc w:val="both"/>
    </w:pPr>
    <w:rPr>
      <w:rFonts w:ascii="Arial" w:hAnsi="Arial"/>
      <w:sz w:val="20"/>
      <w:szCs w:val="20"/>
    </w:rPr>
  </w:style>
  <w:style w:type="paragraph" w:customStyle="1" w:styleId="ab">
    <w:name w:val="маркированный список"/>
    <w:basedOn w:val="af2"/>
    <w:rsid w:val="00585BF2"/>
    <w:pPr>
      <w:numPr>
        <w:numId w:val="34"/>
      </w:numPr>
      <w:spacing w:after="120"/>
      <w:jc w:val="both"/>
    </w:pPr>
    <w:rPr>
      <w:rFonts w:ascii="Arial" w:hAnsi="Arial"/>
      <w:sz w:val="20"/>
      <w:szCs w:val="20"/>
    </w:rPr>
  </w:style>
  <w:style w:type="paragraph" w:customStyle="1" w:styleId="affffffffffffffff6">
    <w:name w:val="Основной"/>
    <w:link w:val="affffffffffffffff7"/>
    <w:uiPriority w:val="8"/>
    <w:qFormat/>
    <w:rsid w:val="00585BF2"/>
    <w:pPr>
      <w:autoSpaceDE w:val="0"/>
      <w:autoSpaceDN w:val="0"/>
      <w:ind w:firstLine="170"/>
      <w:jc w:val="both"/>
    </w:pPr>
    <w:rPr>
      <w:rFonts w:ascii="(Ps)Times" w:hAnsi="(Ps)Times" w:cs="(Ps)Times"/>
      <w:color w:val="000000"/>
      <w:sz w:val="17"/>
      <w:szCs w:val="17"/>
    </w:rPr>
  </w:style>
  <w:style w:type="paragraph" w:customStyle="1" w:styleId="affffffffffffffff8">
    <w:name w:val="МаркСписок"/>
    <w:rsid w:val="00585BF2"/>
    <w:pPr>
      <w:widowControl w:val="0"/>
      <w:overflowPunct w:val="0"/>
      <w:autoSpaceDE w:val="0"/>
      <w:autoSpaceDN w:val="0"/>
      <w:adjustRightInd w:val="0"/>
      <w:spacing w:line="360" w:lineRule="auto"/>
      <w:ind w:left="947" w:hanging="227"/>
      <w:jc w:val="both"/>
      <w:textAlignment w:val="baseline"/>
    </w:pPr>
    <w:rPr>
      <w:sz w:val="28"/>
    </w:rPr>
  </w:style>
  <w:style w:type="paragraph" w:customStyle="1" w:styleId="affffffffffffffff9">
    <w:name w:val="Пояснение"/>
    <w:rsid w:val="00585BF2"/>
    <w:pPr>
      <w:widowControl w:val="0"/>
      <w:overflowPunct w:val="0"/>
      <w:autoSpaceDE w:val="0"/>
      <w:autoSpaceDN w:val="0"/>
      <w:adjustRightInd w:val="0"/>
      <w:spacing w:line="360" w:lineRule="auto"/>
      <w:ind w:firstLine="720"/>
      <w:jc w:val="both"/>
      <w:textAlignment w:val="baseline"/>
    </w:pPr>
    <w:rPr>
      <w:sz w:val="28"/>
    </w:rPr>
  </w:style>
  <w:style w:type="paragraph" w:customStyle="1" w:styleId="NAMEOFFIGURES">
    <w:name w:val="**NAME OF FIGURES"/>
    <w:basedOn w:val="af2"/>
    <w:link w:val="NAMEOFFIGURES0"/>
    <w:rsid w:val="00585BF2"/>
    <w:pPr>
      <w:spacing w:before="120" w:after="120"/>
      <w:ind w:left="1701" w:hanging="1701"/>
      <w:jc w:val="both"/>
      <w:outlineLvl w:val="7"/>
    </w:pPr>
    <w:rPr>
      <w:rFonts w:ascii="Arial" w:hAnsi="Arial"/>
      <w:b/>
      <w:sz w:val="20"/>
      <w:szCs w:val="20"/>
    </w:rPr>
  </w:style>
  <w:style w:type="character" w:customStyle="1" w:styleId="NAMEOFFIGURES0">
    <w:name w:val="**NAME OF FIGURES Знак"/>
    <w:link w:val="NAMEOFFIGURES"/>
    <w:locked/>
    <w:rsid w:val="00585BF2"/>
    <w:rPr>
      <w:rFonts w:ascii="Arial" w:hAnsi="Arial"/>
      <w:b/>
    </w:rPr>
  </w:style>
  <w:style w:type="paragraph" w:customStyle="1" w:styleId="Agiptext">
    <w:name w:val="Agip text"/>
    <w:basedOn w:val="af2"/>
    <w:rsid w:val="00585BF2"/>
    <w:pPr>
      <w:spacing w:after="120"/>
      <w:jc w:val="both"/>
    </w:pPr>
    <w:rPr>
      <w:rFonts w:ascii="Arial" w:hAnsi="Arial" w:cs="Arial"/>
      <w:sz w:val="20"/>
      <w:szCs w:val="20"/>
    </w:rPr>
  </w:style>
  <w:style w:type="paragraph" w:customStyle="1" w:styleId="TextofTables1">
    <w:name w:val="Text of Tables"/>
    <w:basedOn w:val="af2"/>
    <w:rsid w:val="00585BF2"/>
    <w:pPr>
      <w:spacing w:after="120"/>
      <w:jc w:val="center"/>
    </w:pPr>
    <w:rPr>
      <w:rFonts w:ascii="Arial" w:hAnsi="Arial"/>
      <w:sz w:val="16"/>
    </w:rPr>
  </w:style>
  <w:style w:type="paragraph" w:customStyle="1" w:styleId="affffffffffffffffa">
    <w:name w:val="Таблица текст"/>
    <w:basedOn w:val="af2"/>
    <w:rsid w:val="00585BF2"/>
    <w:pPr>
      <w:spacing w:after="120"/>
      <w:jc w:val="center"/>
    </w:pPr>
    <w:rPr>
      <w:rFonts w:ascii="Arial" w:hAnsi="Arial"/>
      <w:sz w:val="16"/>
      <w:szCs w:val="16"/>
    </w:rPr>
  </w:style>
  <w:style w:type="paragraph" w:customStyle="1" w:styleId="affffffffffffffffb">
    <w:name w:val="Стиль нумерованный КААЕ"/>
    <w:basedOn w:val="af2"/>
    <w:rsid w:val="00585BF2"/>
    <w:pPr>
      <w:tabs>
        <w:tab w:val="num" w:pos="1097"/>
      </w:tabs>
      <w:spacing w:after="120"/>
      <w:ind w:left="1097" w:hanging="360"/>
      <w:jc w:val="both"/>
    </w:pPr>
    <w:rPr>
      <w:rFonts w:ascii="Arial" w:hAnsi="Arial"/>
      <w:sz w:val="20"/>
    </w:rPr>
  </w:style>
  <w:style w:type="paragraph" w:customStyle="1" w:styleId="NAMEOFTABLES">
    <w:name w:val="**NAME OF TABLES"/>
    <w:basedOn w:val="af2"/>
    <w:link w:val="NAMEOFTABLES0"/>
    <w:uiPriority w:val="99"/>
    <w:rsid w:val="00585BF2"/>
    <w:pPr>
      <w:widowControl w:val="0"/>
      <w:tabs>
        <w:tab w:val="left" w:pos="1701"/>
      </w:tabs>
      <w:kinsoku w:val="0"/>
      <w:overflowPunct w:val="0"/>
      <w:autoSpaceDE w:val="0"/>
      <w:autoSpaceDN w:val="0"/>
      <w:adjustRightInd w:val="0"/>
      <w:snapToGrid w:val="0"/>
      <w:spacing w:before="120" w:after="120"/>
      <w:ind w:left="1701" w:hanging="1701"/>
      <w:jc w:val="both"/>
      <w:outlineLvl w:val="8"/>
    </w:pPr>
    <w:rPr>
      <w:rFonts w:ascii="Arial" w:hAnsi="Arial"/>
      <w:b/>
      <w:sz w:val="18"/>
      <w:szCs w:val="20"/>
    </w:rPr>
  </w:style>
  <w:style w:type="character" w:customStyle="1" w:styleId="NAMEOFTABLES0">
    <w:name w:val="**NAME OF TABLES Знак"/>
    <w:link w:val="NAMEOFTABLES"/>
    <w:locked/>
    <w:rsid w:val="00585BF2"/>
    <w:rPr>
      <w:rFonts w:ascii="Arial" w:hAnsi="Arial"/>
      <w:b/>
      <w:sz w:val="18"/>
    </w:rPr>
  </w:style>
  <w:style w:type="paragraph" w:customStyle="1" w:styleId="SOURSES0">
    <w:name w:val="**SOURSES"/>
    <w:basedOn w:val="af2"/>
    <w:link w:val="SOURSES1"/>
    <w:uiPriority w:val="99"/>
    <w:rsid w:val="00585BF2"/>
    <w:pPr>
      <w:widowControl w:val="0"/>
      <w:spacing w:after="60"/>
      <w:ind w:left="1134" w:hanging="1134"/>
      <w:jc w:val="both"/>
    </w:pPr>
    <w:rPr>
      <w:rFonts w:ascii="Arial" w:hAnsi="Arial"/>
      <w:i/>
      <w:sz w:val="14"/>
      <w:szCs w:val="20"/>
    </w:rPr>
  </w:style>
  <w:style w:type="paragraph" w:customStyle="1" w:styleId="soursetable">
    <w:name w:val="sourse table"/>
    <w:basedOn w:val="af2"/>
    <w:rsid w:val="00585BF2"/>
    <w:pPr>
      <w:kinsoku w:val="0"/>
      <w:overflowPunct w:val="0"/>
      <w:autoSpaceDE w:val="0"/>
      <w:autoSpaceDN w:val="0"/>
      <w:adjustRightInd w:val="0"/>
      <w:snapToGrid w:val="0"/>
      <w:spacing w:before="60" w:after="120"/>
      <w:jc w:val="both"/>
    </w:pPr>
    <w:rPr>
      <w:rFonts w:ascii="Arial" w:hAnsi="Arial"/>
      <w:i/>
      <w:sz w:val="14"/>
      <w:szCs w:val="20"/>
    </w:rPr>
  </w:style>
  <w:style w:type="character" w:customStyle="1" w:styleId="f15">
    <w:name w:val="f15"/>
    <w:rsid w:val="00585BF2"/>
    <w:rPr>
      <w:rFonts w:ascii="Arial" w:hAnsi="Arial"/>
      <w:color w:val="000000"/>
      <w:sz w:val="20"/>
    </w:rPr>
  </w:style>
  <w:style w:type="paragraph" w:customStyle="1" w:styleId="1fffff">
    <w:name w:val="Знак Знак Знак1 Знак Знак Знак Знак Знак Знак Знак"/>
    <w:basedOn w:val="af2"/>
    <w:autoRedefine/>
    <w:rsid w:val="00585BF2"/>
    <w:pPr>
      <w:spacing w:after="160" w:line="240" w:lineRule="exact"/>
      <w:jc w:val="both"/>
    </w:pPr>
    <w:rPr>
      <w:rFonts w:ascii="Arial" w:eastAsia="SimSun" w:hAnsi="Arial"/>
      <w:b/>
      <w:sz w:val="28"/>
      <w:lang w:val="en-US" w:eastAsia="en-US"/>
    </w:rPr>
  </w:style>
  <w:style w:type="paragraph" w:customStyle="1" w:styleId="KAAE">
    <w:name w:val=".МАРКЕР KAAE"/>
    <w:basedOn w:val="af2"/>
    <w:link w:val="KAAE0"/>
    <w:rsid w:val="00585BF2"/>
    <w:pPr>
      <w:tabs>
        <w:tab w:val="num" w:pos="1139"/>
      </w:tabs>
      <w:spacing w:after="120"/>
      <w:ind w:left="1139" w:hanging="360"/>
      <w:jc w:val="both"/>
    </w:pPr>
    <w:rPr>
      <w:rFonts w:ascii="Arial" w:hAnsi="Arial"/>
      <w:sz w:val="20"/>
      <w:szCs w:val="20"/>
    </w:rPr>
  </w:style>
  <w:style w:type="character" w:customStyle="1" w:styleId="KAAE0">
    <w:name w:val=".МАРКЕР KAAE Знак"/>
    <w:link w:val="KAAE"/>
    <w:locked/>
    <w:rsid w:val="00585BF2"/>
    <w:rPr>
      <w:rFonts w:ascii="Arial" w:hAnsi="Arial"/>
    </w:rPr>
  </w:style>
  <w:style w:type="paragraph" w:customStyle="1" w:styleId="marker0">
    <w:name w:val="marker"/>
    <w:basedOn w:val="af2"/>
    <w:rsid w:val="00585BF2"/>
    <w:pPr>
      <w:tabs>
        <w:tab w:val="num" w:pos="1304"/>
      </w:tabs>
      <w:spacing w:before="120" w:after="120"/>
      <w:ind w:left="714" w:hanging="357"/>
      <w:jc w:val="both"/>
    </w:pPr>
    <w:rPr>
      <w:rFonts w:ascii="Arial" w:hAnsi="Arial" w:cs="Arial"/>
      <w:sz w:val="20"/>
      <w:szCs w:val="20"/>
    </w:rPr>
  </w:style>
  <w:style w:type="paragraph" w:customStyle="1" w:styleId="TITUL">
    <w:name w:val="TITUL"/>
    <w:basedOn w:val="af2"/>
    <w:rsid w:val="00585BF2"/>
    <w:pPr>
      <w:spacing w:before="60"/>
      <w:jc w:val="both"/>
    </w:pPr>
    <w:rPr>
      <w:rFonts w:ascii="Arial" w:hAnsi="Arial"/>
      <w:sz w:val="16"/>
      <w:szCs w:val="20"/>
      <w:lang w:val="en-GB"/>
    </w:rPr>
  </w:style>
  <w:style w:type="character" w:customStyle="1" w:styleId="TITUL0">
    <w:name w:val="TITUL Знак"/>
    <w:rsid w:val="00585BF2"/>
    <w:rPr>
      <w:rFonts w:ascii="Arial" w:hAnsi="Arial"/>
      <w:sz w:val="24"/>
      <w:lang w:val="en-GB" w:eastAsia="ru-RU"/>
    </w:rPr>
  </w:style>
  <w:style w:type="paragraph" w:customStyle="1" w:styleId="TITUL6">
    <w:name w:val="TITUL 6"/>
    <w:basedOn w:val="af2"/>
    <w:rsid w:val="00585BF2"/>
    <w:pPr>
      <w:spacing w:before="60" w:after="120"/>
      <w:jc w:val="center"/>
    </w:pPr>
    <w:rPr>
      <w:rFonts w:ascii="Arial" w:hAnsi="Arial"/>
      <w:b/>
      <w:bCs/>
      <w:sz w:val="12"/>
      <w:szCs w:val="20"/>
      <w:lang w:val="en-GB"/>
    </w:rPr>
  </w:style>
  <w:style w:type="paragraph" w:customStyle="1" w:styleId="TITULBOLD10">
    <w:name w:val="TITUL BOLD 10"/>
    <w:basedOn w:val="af2"/>
    <w:rsid w:val="00585BF2"/>
    <w:pPr>
      <w:spacing w:before="60" w:after="120"/>
      <w:jc w:val="both"/>
    </w:pPr>
    <w:rPr>
      <w:rFonts w:ascii="Arial" w:hAnsi="Arial"/>
      <w:b/>
      <w:bCs/>
      <w:sz w:val="20"/>
      <w:szCs w:val="20"/>
      <w:lang w:val="en-GB"/>
    </w:rPr>
  </w:style>
  <w:style w:type="paragraph" w:customStyle="1" w:styleId="TITUL7">
    <w:name w:val="TITUL 7"/>
    <w:basedOn w:val="af2"/>
    <w:rsid w:val="00585BF2"/>
    <w:pPr>
      <w:spacing w:before="60"/>
      <w:jc w:val="both"/>
    </w:pPr>
    <w:rPr>
      <w:rFonts w:ascii="Arial" w:hAnsi="Arial"/>
      <w:sz w:val="14"/>
      <w:szCs w:val="20"/>
      <w:lang w:val="en-GB"/>
    </w:rPr>
  </w:style>
  <w:style w:type="paragraph" w:customStyle="1" w:styleId="TITULNameofprogect">
    <w:name w:val="TITUL Name of progect"/>
    <w:basedOn w:val="af2"/>
    <w:uiPriority w:val="99"/>
    <w:rsid w:val="00585BF2"/>
    <w:pPr>
      <w:spacing w:after="120"/>
      <w:jc w:val="center"/>
    </w:pPr>
    <w:rPr>
      <w:rFonts w:ascii="Arial" w:hAnsi="Arial"/>
      <w:b/>
      <w:bCs/>
      <w:color w:val="000000"/>
      <w:kern w:val="16"/>
      <w:sz w:val="28"/>
      <w:szCs w:val="20"/>
      <w:lang w:val="en-GB"/>
    </w:rPr>
  </w:style>
  <w:style w:type="paragraph" w:customStyle="1" w:styleId="TITULBOLD100">
    <w:name w:val="Стиль TITUL BOLD 10"/>
    <w:basedOn w:val="TITULBOLD10"/>
    <w:rsid w:val="00585BF2"/>
    <w:pPr>
      <w:spacing w:after="0"/>
    </w:pPr>
  </w:style>
  <w:style w:type="paragraph" w:customStyle="1" w:styleId="affffffffffffffffc">
    <w:name w:val="маркер"/>
    <w:basedOn w:val="af2"/>
    <w:rsid w:val="00585BF2"/>
    <w:pPr>
      <w:spacing w:after="120"/>
      <w:jc w:val="both"/>
    </w:pPr>
    <w:rPr>
      <w:rFonts w:ascii="Arial" w:hAnsi="Arial"/>
      <w:sz w:val="20"/>
      <w:szCs w:val="20"/>
    </w:rPr>
  </w:style>
  <w:style w:type="paragraph" w:customStyle="1" w:styleId="affffffffffffffffd">
    <w:name w:val="таблица текст"/>
    <w:basedOn w:val="af2"/>
    <w:rsid w:val="00585BF2"/>
    <w:pPr>
      <w:jc w:val="center"/>
    </w:pPr>
    <w:rPr>
      <w:rFonts w:ascii="Arial" w:hAnsi="Arial" w:cs="Arial"/>
      <w:sz w:val="16"/>
      <w:szCs w:val="16"/>
    </w:rPr>
  </w:style>
  <w:style w:type="paragraph" w:customStyle="1" w:styleId="NUMBER">
    <w:name w:val="**NUMBER"/>
    <w:basedOn w:val="af2"/>
    <w:rsid w:val="00585BF2"/>
    <w:pPr>
      <w:tabs>
        <w:tab w:val="num" w:pos="454"/>
      </w:tabs>
      <w:spacing w:after="120"/>
      <w:ind w:left="454" w:hanging="341"/>
      <w:jc w:val="both"/>
    </w:pPr>
    <w:rPr>
      <w:rFonts w:ascii="Arial" w:hAnsi="Arial"/>
      <w:sz w:val="20"/>
      <w:szCs w:val="20"/>
    </w:rPr>
  </w:style>
  <w:style w:type="paragraph" w:customStyle="1" w:styleId="Style10ptLeft">
    <w:name w:val="Style 10 pt Left"/>
    <w:basedOn w:val="af2"/>
    <w:rsid w:val="00585BF2"/>
    <w:pPr>
      <w:tabs>
        <w:tab w:val="num" w:pos="360"/>
      </w:tabs>
      <w:ind w:left="360" w:hanging="360"/>
    </w:pPr>
    <w:rPr>
      <w:rFonts w:ascii="Arial" w:hAnsi="Arial"/>
      <w:sz w:val="22"/>
      <w:lang w:val="en-GB"/>
    </w:rPr>
  </w:style>
  <w:style w:type="paragraph" w:customStyle="1" w:styleId="affffffffffffffffe">
    <w:name w:val="номер"/>
    <w:basedOn w:val="af2"/>
    <w:rsid w:val="00585BF2"/>
    <w:pPr>
      <w:widowControl w:val="0"/>
      <w:tabs>
        <w:tab w:val="num" w:pos="1440"/>
      </w:tabs>
      <w:autoSpaceDE w:val="0"/>
      <w:autoSpaceDN w:val="0"/>
      <w:adjustRightInd w:val="0"/>
      <w:spacing w:after="120"/>
      <w:ind w:left="1440" w:hanging="360"/>
      <w:jc w:val="both"/>
    </w:pPr>
    <w:rPr>
      <w:rFonts w:ascii="Arial" w:hAnsi="Arial"/>
      <w:sz w:val="22"/>
      <w:szCs w:val="20"/>
    </w:rPr>
  </w:style>
  <w:style w:type="paragraph" w:customStyle="1" w:styleId="afffffffffffffffff">
    <w:name w:val="Мой рисунок"/>
    <w:next w:val="affffffd"/>
    <w:link w:val="afffffffffffffffff0"/>
    <w:rsid w:val="00585BF2"/>
    <w:pPr>
      <w:spacing w:before="120"/>
      <w:jc w:val="center"/>
    </w:pPr>
    <w:rPr>
      <w:color w:val="000000"/>
      <w:sz w:val="24"/>
      <w:szCs w:val="24"/>
    </w:rPr>
  </w:style>
  <w:style w:type="paragraph" w:customStyle="1" w:styleId="afffffffffffffffff1">
    <w:name w:val="Моя таб название"/>
    <w:basedOn w:val="af2"/>
    <w:link w:val="Char1"/>
    <w:rsid w:val="00585BF2"/>
    <w:pPr>
      <w:spacing w:before="120" w:after="120"/>
      <w:jc w:val="center"/>
    </w:pPr>
    <w:rPr>
      <w:b/>
      <w:bCs/>
      <w:color w:val="000000"/>
      <w:kern w:val="28"/>
    </w:rPr>
  </w:style>
  <w:style w:type="paragraph" w:customStyle="1" w:styleId="afffffffffffffffff2">
    <w:name w:val="Моя таблица"/>
    <w:link w:val="1fffff0"/>
    <w:uiPriority w:val="99"/>
    <w:qFormat/>
    <w:rsid w:val="00585BF2"/>
    <w:pPr>
      <w:keepNext/>
      <w:spacing w:before="240"/>
      <w:jc w:val="right"/>
    </w:pPr>
    <w:rPr>
      <w:b/>
      <w:color w:val="000000"/>
      <w:sz w:val="22"/>
      <w:szCs w:val="22"/>
    </w:rPr>
  </w:style>
  <w:style w:type="paragraph" w:customStyle="1" w:styleId="Tablecaption">
    <w:name w:val="Table caption"/>
    <w:basedOn w:val="Table"/>
    <w:link w:val="Tablecaption0"/>
    <w:rsid w:val="00585BF2"/>
    <w:pPr>
      <w:keepNext/>
      <w:numPr>
        <w:ilvl w:val="12"/>
      </w:numPr>
      <w:spacing w:before="240" w:after="120" w:line="288" w:lineRule="auto"/>
      <w:jc w:val="left"/>
    </w:pPr>
    <w:rPr>
      <w:sz w:val="20"/>
    </w:rPr>
  </w:style>
  <w:style w:type="paragraph" w:customStyle="1" w:styleId="Figure">
    <w:name w:val="Figure"/>
    <w:basedOn w:val="Tablecaption"/>
    <w:rsid w:val="00585BF2"/>
    <w:pPr>
      <w:keepNext w:val="0"/>
      <w:spacing w:before="120" w:after="240"/>
      <w:jc w:val="center"/>
    </w:pPr>
    <w:rPr>
      <w:lang w:val="ru-RU"/>
    </w:rPr>
  </w:style>
  <w:style w:type="paragraph" w:customStyle="1" w:styleId="ST-Header1">
    <w:name w:val="ST-Header 1"/>
    <w:basedOn w:val="af2"/>
    <w:rsid w:val="00585BF2"/>
    <w:pPr>
      <w:spacing w:before="120"/>
      <w:ind w:left="1296" w:hanging="1296"/>
    </w:pPr>
    <w:rPr>
      <w:rFonts w:ascii="Arial" w:hAnsi="Arial"/>
      <w:b/>
      <w:caps/>
      <w:sz w:val="28"/>
      <w:szCs w:val="20"/>
      <w:lang w:val="en-US"/>
    </w:rPr>
  </w:style>
  <w:style w:type="character" w:customStyle="1" w:styleId="afffffffffffffffff3">
    <w:name w:val="Владимир Меркурьев"/>
    <w:semiHidden/>
    <w:rsid w:val="00585BF2"/>
    <w:rPr>
      <w:rFonts w:ascii="Arial" w:hAnsi="Arial"/>
      <w:color w:val="000080"/>
      <w:sz w:val="20"/>
    </w:rPr>
  </w:style>
  <w:style w:type="paragraph" w:customStyle="1" w:styleId="ST-bodyparagraph">
    <w:name w:val="ST-body paragraph"/>
    <w:basedOn w:val="af2"/>
    <w:rsid w:val="00585BF2"/>
    <w:pPr>
      <w:spacing w:after="120"/>
    </w:pPr>
    <w:rPr>
      <w:sz w:val="22"/>
      <w:szCs w:val="20"/>
      <w:lang w:val="en-US" w:eastAsia="en-US"/>
    </w:rPr>
  </w:style>
  <w:style w:type="paragraph" w:customStyle="1" w:styleId="ST-TableCaption">
    <w:name w:val="ST-Table Caption"/>
    <w:basedOn w:val="ST-Header1"/>
    <w:rsid w:val="00585BF2"/>
    <w:pPr>
      <w:spacing w:before="180" w:after="60"/>
      <w:ind w:left="0" w:firstLine="0"/>
      <w:jc w:val="center"/>
    </w:pPr>
    <w:rPr>
      <w:b w:val="0"/>
      <w:caps w:val="0"/>
      <w:sz w:val="20"/>
      <w:lang w:eastAsia="en-US"/>
    </w:rPr>
  </w:style>
  <w:style w:type="paragraph" w:customStyle="1" w:styleId="Style23">
    <w:name w:val="Style23"/>
    <w:basedOn w:val="af2"/>
    <w:rsid w:val="00585BF2"/>
    <w:pPr>
      <w:widowControl w:val="0"/>
      <w:autoSpaceDE w:val="0"/>
      <w:autoSpaceDN w:val="0"/>
      <w:adjustRightInd w:val="0"/>
    </w:pPr>
  </w:style>
  <w:style w:type="character" w:customStyle="1" w:styleId="FontStyle37">
    <w:name w:val="Font Style37"/>
    <w:rsid w:val="00585BF2"/>
    <w:rPr>
      <w:rFonts w:ascii="Times New Roman" w:hAnsi="Times New Roman"/>
      <w:sz w:val="20"/>
    </w:rPr>
  </w:style>
  <w:style w:type="character" w:customStyle="1" w:styleId="FontStyle41">
    <w:name w:val="Font Style41"/>
    <w:rsid w:val="00585BF2"/>
    <w:rPr>
      <w:rFonts w:ascii="Times New Roman" w:hAnsi="Times New Roman"/>
      <w:b/>
      <w:sz w:val="20"/>
    </w:rPr>
  </w:style>
  <w:style w:type="character" w:customStyle="1" w:styleId="FontStyle44">
    <w:name w:val="Font Style44"/>
    <w:rsid w:val="00585BF2"/>
    <w:rPr>
      <w:rFonts w:ascii="Times New Roman" w:hAnsi="Times New Roman"/>
      <w:b/>
      <w:sz w:val="26"/>
    </w:rPr>
  </w:style>
  <w:style w:type="character" w:customStyle="1" w:styleId="FontStyle46">
    <w:name w:val="Font Style46"/>
    <w:rsid w:val="00585BF2"/>
    <w:rPr>
      <w:rFonts w:ascii="Sylfaen" w:hAnsi="Sylfaen"/>
      <w:sz w:val="38"/>
    </w:rPr>
  </w:style>
  <w:style w:type="character" w:customStyle="1" w:styleId="FontStyle47">
    <w:name w:val="Font Style47"/>
    <w:rsid w:val="00585BF2"/>
    <w:rPr>
      <w:rFonts w:ascii="Courier New" w:hAnsi="Courier New"/>
      <w:sz w:val="22"/>
    </w:rPr>
  </w:style>
  <w:style w:type="character" w:customStyle="1" w:styleId="FontStyle48">
    <w:name w:val="Font Style48"/>
    <w:rsid w:val="00585BF2"/>
    <w:rPr>
      <w:rFonts w:ascii="Courier New" w:hAnsi="Courier New"/>
      <w:sz w:val="24"/>
    </w:rPr>
  </w:style>
  <w:style w:type="character" w:customStyle="1" w:styleId="FontStyle42">
    <w:name w:val="Font Style42"/>
    <w:rsid w:val="00585BF2"/>
    <w:rPr>
      <w:rFonts w:ascii="Courier New" w:hAnsi="Courier New"/>
      <w:sz w:val="24"/>
    </w:rPr>
  </w:style>
  <w:style w:type="character" w:customStyle="1" w:styleId="FontStyle54">
    <w:name w:val="Font Style54"/>
    <w:rsid w:val="00585BF2"/>
    <w:rPr>
      <w:rFonts w:ascii="Times New Roman" w:hAnsi="Times New Roman"/>
      <w:sz w:val="18"/>
    </w:rPr>
  </w:style>
  <w:style w:type="character" w:customStyle="1" w:styleId="Bullet7">
    <w:name w:val="Bullet Знак Знак Знак"/>
    <w:rsid w:val="00585BF2"/>
    <w:rPr>
      <w:rFonts w:ascii="Arial" w:hAnsi="Arial"/>
      <w:lang w:val="en-US"/>
    </w:rPr>
  </w:style>
  <w:style w:type="character" w:customStyle="1" w:styleId="FontStyle53">
    <w:name w:val="Font Style53"/>
    <w:rsid w:val="00585BF2"/>
    <w:rPr>
      <w:rFonts w:ascii="Times New Roman" w:hAnsi="Times New Roman"/>
      <w:i/>
      <w:sz w:val="20"/>
    </w:rPr>
  </w:style>
  <w:style w:type="character" w:customStyle="1" w:styleId="FontStyle40">
    <w:name w:val="Font Style40"/>
    <w:rsid w:val="00585BF2"/>
    <w:rPr>
      <w:rFonts w:ascii="Times New Roman" w:hAnsi="Times New Roman"/>
      <w:b/>
      <w:sz w:val="20"/>
    </w:rPr>
  </w:style>
  <w:style w:type="character" w:customStyle="1" w:styleId="FontStyle34">
    <w:name w:val="Font Style34"/>
    <w:rsid w:val="00585BF2"/>
    <w:rPr>
      <w:rFonts w:ascii="Times New Roman" w:hAnsi="Times New Roman"/>
      <w:b/>
      <w:sz w:val="26"/>
    </w:rPr>
  </w:style>
  <w:style w:type="character" w:customStyle="1" w:styleId="FontStyle35">
    <w:name w:val="Font Style35"/>
    <w:rsid w:val="00585BF2"/>
    <w:rPr>
      <w:rFonts w:ascii="Franklin Gothic Medium Cond" w:hAnsi="Franklin Gothic Medium Cond"/>
      <w:sz w:val="52"/>
    </w:rPr>
  </w:style>
  <w:style w:type="character" w:customStyle="1" w:styleId="FontStyle36">
    <w:name w:val="Font Style36"/>
    <w:rsid w:val="00585BF2"/>
    <w:rPr>
      <w:rFonts w:ascii="Century Schoolbook" w:hAnsi="Century Schoolbook"/>
      <w:sz w:val="50"/>
    </w:rPr>
  </w:style>
  <w:style w:type="character" w:customStyle="1" w:styleId="FontStyle33">
    <w:name w:val="Font Style33"/>
    <w:rsid w:val="00585BF2"/>
    <w:rPr>
      <w:rFonts w:ascii="Times New Roman" w:hAnsi="Times New Roman"/>
      <w:i/>
      <w:sz w:val="18"/>
    </w:rPr>
  </w:style>
  <w:style w:type="character" w:customStyle="1" w:styleId="FontStyle39">
    <w:name w:val="Font Style39"/>
    <w:rsid w:val="00585BF2"/>
    <w:rPr>
      <w:rFonts w:ascii="Times New Roman" w:hAnsi="Times New Roman"/>
      <w:sz w:val="22"/>
    </w:rPr>
  </w:style>
  <w:style w:type="character" w:customStyle="1" w:styleId="FontStyle43">
    <w:name w:val="Font Style43"/>
    <w:rsid w:val="00585BF2"/>
    <w:rPr>
      <w:rFonts w:ascii="Times New Roman" w:hAnsi="Times New Roman"/>
      <w:i/>
      <w:sz w:val="20"/>
    </w:rPr>
  </w:style>
  <w:style w:type="character" w:customStyle="1" w:styleId="FontStyle25">
    <w:name w:val="Font Style25"/>
    <w:rsid w:val="00585BF2"/>
    <w:rPr>
      <w:rFonts w:ascii="Times New Roman" w:hAnsi="Times New Roman"/>
      <w:i/>
      <w:sz w:val="20"/>
    </w:rPr>
  </w:style>
  <w:style w:type="character" w:customStyle="1" w:styleId="FontStyle26">
    <w:name w:val="Font Style26"/>
    <w:rsid w:val="00585BF2"/>
    <w:rPr>
      <w:rFonts w:ascii="Times New Roman" w:hAnsi="Times New Roman"/>
      <w:b/>
      <w:sz w:val="20"/>
    </w:rPr>
  </w:style>
  <w:style w:type="character" w:customStyle="1" w:styleId="FontStyle45">
    <w:name w:val="Font Style45"/>
    <w:rsid w:val="00585BF2"/>
    <w:rPr>
      <w:rFonts w:ascii="Times New Roman" w:hAnsi="Times New Roman"/>
      <w:b/>
      <w:i/>
      <w:sz w:val="20"/>
    </w:rPr>
  </w:style>
  <w:style w:type="paragraph" w:customStyle="1" w:styleId="Style38">
    <w:name w:val="Style38"/>
    <w:basedOn w:val="af2"/>
    <w:rsid w:val="00585BF2"/>
    <w:pPr>
      <w:widowControl w:val="0"/>
      <w:autoSpaceDE w:val="0"/>
      <w:autoSpaceDN w:val="0"/>
      <w:adjustRightInd w:val="0"/>
      <w:spacing w:line="226" w:lineRule="exact"/>
      <w:ind w:firstLine="202"/>
    </w:pPr>
  </w:style>
  <w:style w:type="paragraph" w:customStyle="1" w:styleId="Style43">
    <w:name w:val="Style43"/>
    <w:basedOn w:val="af2"/>
    <w:rsid w:val="00585BF2"/>
    <w:pPr>
      <w:widowControl w:val="0"/>
      <w:autoSpaceDE w:val="0"/>
      <w:autoSpaceDN w:val="0"/>
      <w:adjustRightInd w:val="0"/>
    </w:pPr>
  </w:style>
  <w:style w:type="character" w:customStyle="1" w:styleId="FontStyle51">
    <w:name w:val="Font Style51"/>
    <w:rsid w:val="00585BF2"/>
    <w:rPr>
      <w:rFonts w:ascii="Franklin Gothic Demi Cond" w:hAnsi="Franklin Gothic Demi Cond"/>
      <w:b/>
      <w:sz w:val="22"/>
    </w:rPr>
  </w:style>
  <w:style w:type="character" w:customStyle="1" w:styleId="FontStyle52">
    <w:name w:val="Font Style52"/>
    <w:rsid w:val="00585BF2"/>
    <w:rPr>
      <w:rFonts w:ascii="Bookman Old Style" w:hAnsi="Bookman Old Style"/>
      <w:b/>
      <w:sz w:val="20"/>
    </w:rPr>
  </w:style>
  <w:style w:type="character" w:customStyle="1" w:styleId="FontStyle69">
    <w:name w:val="Font Style69"/>
    <w:rsid w:val="00585BF2"/>
    <w:rPr>
      <w:rFonts w:ascii="Georgia" w:hAnsi="Georgia"/>
      <w:b/>
      <w:sz w:val="14"/>
    </w:rPr>
  </w:style>
  <w:style w:type="paragraph" w:customStyle="1" w:styleId="Style33">
    <w:name w:val="Style33"/>
    <w:basedOn w:val="af2"/>
    <w:rsid w:val="00585BF2"/>
    <w:pPr>
      <w:widowControl w:val="0"/>
      <w:autoSpaceDE w:val="0"/>
      <w:autoSpaceDN w:val="0"/>
      <w:adjustRightInd w:val="0"/>
      <w:spacing w:line="270" w:lineRule="exact"/>
      <w:ind w:firstLine="365"/>
      <w:jc w:val="both"/>
    </w:pPr>
  </w:style>
  <w:style w:type="character" w:customStyle="1" w:styleId="FontStyle57">
    <w:name w:val="Font Style57"/>
    <w:rsid w:val="00585BF2"/>
    <w:rPr>
      <w:rFonts w:ascii="Times New Roman" w:hAnsi="Times New Roman"/>
      <w:b/>
      <w:sz w:val="18"/>
    </w:rPr>
  </w:style>
  <w:style w:type="character" w:customStyle="1" w:styleId="FontStyle58">
    <w:name w:val="Font Style58"/>
    <w:rsid w:val="00585BF2"/>
    <w:rPr>
      <w:rFonts w:ascii="Times New Roman" w:hAnsi="Times New Roman"/>
      <w:b/>
      <w:spacing w:val="10"/>
      <w:sz w:val="14"/>
    </w:rPr>
  </w:style>
  <w:style w:type="character" w:customStyle="1" w:styleId="FontStyle56">
    <w:name w:val="Font Style56"/>
    <w:rsid w:val="00585BF2"/>
    <w:rPr>
      <w:rFonts w:ascii="Times New Roman" w:hAnsi="Times New Roman"/>
      <w:i/>
      <w:spacing w:val="10"/>
      <w:sz w:val="12"/>
    </w:rPr>
  </w:style>
  <w:style w:type="paragraph" w:customStyle="1" w:styleId="Style41">
    <w:name w:val="Style41"/>
    <w:basedOn w:val="af2"/>
    <w:rsid w:val="00585BF2"/>
    <w:pPr>
      <w:widowControl w:val="0"/>
      <w:autoSpaceDE w:val="0"/>
      <w:autoSpaceDN w:val="0"/>
      <w:adjustRightInd w:val="0"/>
      <w:spacing w:line="278" w:lineRule="exact"/>
      <w:ind w:firstLine="346"/>
      <w:jc w:val="both"/>
    </w:pPr>
  </w:style>
  <w:style w:type="character" w:customStyle="1" w:styleId="FontStyle60">
    <w:name w:val="Font Style60"/>
    <w:rsid w:val="00585BF2"/>
    <w:rPr>
      <w:rFonts w:ascii="Times New Roman" w:hAnsi="Times New Roman"/>
      <w:i/>
      <w:sz w:val="20"/>
    </w:rPr>
  </w:style>
  <w:style w:type="paragraph" w:customStyle="1" w:styleId="Preformat">
    <w:name w:val="Preformat"/>
    <w:rsid w:val="00585BF2"/>
    <w:pPr>
      <w:widowControl w:val="0"/>
      <w:overflowPunct w:val="0"/>
      <w:autoSpaceDE w:val="0"/>
      <w:autoSpaceDN w:val="0"/>
      <w:adjustRightInd w:val="0"/>
      <w:textAlignment w:val="baseline"/>
    </w:pPr>
    <w:rPr>
      <w:rFonts w:ascii="Courier New" w:hAnsi="Courier New"/>
    </w:rPr>
  </w:style>
  <w:style w:type="paragraph" w:customStyle="1" w:styleId="CharChar5CharChar">
    <w:name w:val="Char Char5 Знак Знак Char Char"/>
    <w:basedOn w:val="af2"/>
    <w:autoRedefine/>
    <w:rsid w:val="00585BF2"/>
    <w:pPr>
      <w:numPr>
        <w:numId w:val="35"/>
      </w:numPr>
      <w:spacing w:after="160" w:line="240" w:lineRule="exact"/>
    </w:pPr>
    <w:rPr>
      <w:rFonts w:eastAsia="SimSun"/>
      <w:b/>
      <w:sz w:val="28"/>
      <w:lang w:val="en-US" w:eastAsia="en-US"/>
    </w:rPr>
  </w:style>
  <w:style w:type="paragraph" w:customStyle="1" w:styleId="afffffffffffffffff4">
    <w:name w:val="ЗаголовокДП"/>
    <w:basedOn w:val="af2"/>
    <w:next w:val="af2"/>
    <w:rsid w:val="00585BF2"/>
    <w:pPr>
      <w:keepNext/>
      <w:spacing w:before="240" w:after="240"/>
      <w:jc w:val="center"/>
    </w:pPr>
    <w:rPr>
      <w:rFonts w:ascii="Arial" w:hAnsi="Arial"/>
      <w:b/>
      <w:caps/>
      <w:spacing w:val="20"/>
      <w:szCs w:val="20"/>
    </w:rPr>
  </w:style>
  <w:style w:type="paragraph" w:customStyle="1" w:styleId="IauiueIoao">
    <w:name w:val="Iau?iue.Io?ao@ Знак Знак Знак Знак Знак Знак"/>
    <w:link w:val="IauiueIoao0"/>
    <w:rsid w:val="00585BF2"/>
    <w:pPr>
      <w:overflowPunct w:val="0"/>
      <w:autoSpaceDE w:val="0"/>
      <w:autoSpaceDN w:val="0"/>
      <w:adjustRightInd w:val="0"/>
      <w:textAlignment w:val="baseline"/>
    </w:pPr>
    <w:rPr>
      <w:rFonts w:ascii="Journal" w:hAnsi="Journal"/>
      <w:sz w:val="22"/>
      <w:szCs w:val="22"/>
    </w:rPr>
  </w:style>
  <w:style w:type="character" w:customStyle="1" w:styleId="IauiueIoao0">
    <w:name w:val="Iau?iue.Io?ao@ Знак Знак Знак Знак Знак Знак Знак"/>
    <w:link w:val="IauiueIoao"/>
    <w:locked/>
    <w:rsid w:val="00585BF2"/>
    <w:rPr>
      <w:rFonts w:ascii="Journal" w:hAnsi="Journal"/>
      <w:sz w:val="22"/>
    </w:rPr>
  </w:style>
  <w:style w:type="paragraph" w:customStyle="1" w:styleId="233">
    <w:name w:val="Заголовок 23"/>
    <w:basedOn w:val="1f3"/>
    <w:next w:val="1f3"/>
    <w:rsid w:val="00585BF2"/>
    <w:pPr>
      <w:keepNext/>
      <w:numPr>
        <w:ilvl w:val="1"/>
      </w:numPr>
      <w:spacing w:before="120"/>
      <w:ind w:left="792" w:hanging="432"/>
      <w:outlineLvl w:val="1"/>
    </w:pPr>
    <w:rPr>
      <w:rFonts w:ascii="Times New Roman" w:hAnsi="Times New Roman"/>
      <w:b/>
      <w:i/>
      <w:sz w:val="24"/>
    </w:rPr>
  </w:style>
  <w:style w:type="paragraph" w:customStyle="1" w:styleId="145">
    <w:name w:val="Заголовок 14"/>
    <w:basedOn w:val="1f3"/>
    <w:next w:val="1f3"/>
    <w:rsid w:val="00585BF2"/>
    <w:pPr>
      <w:keepNext/>
      <w:tabs>
        <w:tab w:val="num" w:pos="360"/>
      </w:tabs>
      <w:spacing w:before="240"/>
      <w:ind w:left="360" w:hanging="360"/>
      <w:jc w:val="center"/>
      <w:outlineLvl w:val="0"/>
    </w:pPr>
    <w:rPr>
      <w:rFonts w:ascii="Times New Roman" w:hAnsi="Times New Roman"/>
      <w:b/>
      <w:caps/>
      <w:kern w:val="28"/>
      <w:sz w:val="24"/>
    </w:rPr>
  </w:style>
  <w:style w:type="paragraph" w:customStyle="1" w:styleId="1fffff1">
    <w:name w:val="Перечень рисунков1"/>
    <w:basedOn w:val="af2"/>
    <w:next w:val="af2"/>
    <w:rsid w:val="00585BF2"/>
    <w:pPr>
      <w:suppressAutoHyphens/>
      <w:ind w:left="480" w:hanging="480"/>
    </w:pPr>
    <w:rPr>
      <w:lang w:eastAsia="ar-SA"/>
    </w:rPr>
  </w:style>
  <w:style w:type="paragraph" w:customStyle="1" w:styleId="49">
    <w:name w:val="Мой заголовок 4"/>
    <w:next w:val="af2"/>
    <w:rsid w:val="00585BF2"/>
    <w:pPr>
      <w:spacing w:before="240"/>
    </w:pPr>
    <w:rPr>
      <w:rFonts w:ascii="Arial" w:hAnsi="Arial"/>
      <w:b/>
      <w:i/>
      <w:iCs/>
      <w:sz w:val="22"/>
      <w:szCs w:val="22"/>
    </w:rPr>
  </w:style>
  <w:style w:type="paragraph" w:customStyle="1" w:styleId="3ff">
    <w:name w:val="Мой заголовок 3"/>
    <w:rsid w:val="00585BF2"/>
    <w:pPr>
      <w:spacing w:before="240"/>
      <w:jc w:val="both"/>
    </w:pPr>
    <w:rPr>
      <w:rFonts w:ascii="Arial" w:hAnsi="Arial" w:cs="Arial"/>
      <w:b/>
      <w:bCs/>
      <w:i/>
      <w:iCs/>
      <w:sz w:val="24"/>
      <w:szCs w:val="24"/>
    </w:rPr>
  </w:style>
  <w:style w:type="paragraph" w:customStyle="1" w:styleId="5e">
    <w:name w:val="Мой заголовок5"/>
    <w:link w:val="5f"/>
    <w:rsid w:val="00585BF2"/>
    <w:pPr>
      <w:spacing w:before="240"/>
    </w:pPr>
    <w:rPr>
      <w:rFonts w:eastAsia="Batang"/>
      <w:b/>
      <w:i/>
      <w:color w:val="000000"/>
      <w:sz w:val="22"/>
      <w:szCs w:val="22"/>
    </w:rPr>
  </w:style>
  <w:style w:type="character" w:customStyle="1" w:styleId="5f">
    <w:name w:val="Мой заголовок5 Знак"/>
    <w:link w:val="5e"/>
    <w:locked/>
    <w:rsid w:val="00585BF2"/>
    <w:rPr>
      <w:rFonts w:eastAsia="Batang"/>
      <w:b/>
      <w:i/>
      <w:color w:val="000000"/>
      <w:sz w:val="22"/>
    </w:rPr>
  </w:style>
  <w:style w:type="character" w:customStyle="1" w:styleId="4a">
    <w:name w:val="Мой текст Знак4"/>
    <w:rsid w:val="00585BF2"/>
    <w:rPr>
      <w:rFonts w:ascii="Times New Roman" w:hAnsi="Times New Roman"/>
      <w:color w:val="000000"/>
      <w:sz w:val="24"/>
      <w:lang w:eastAsia="ru-RU"/>
    </w:rPr>
  </w:style>
  <w:style w:type="paragraph" w:customStyle="1" w:styleId="a2">
    <w:name w:val="Мой список"/>
    <w:link w:val="Char2"/>
    <w:uiPriority w:val="99"/>
    <w:qFormat/>
    <w:rsid w:val="00585BF2"/>
    <w:pPr>
      <w:numPr>
        <w:numId w:val="36"/>
      </w:numPr>
      <w:spacing w:before="120"/>
      <w:jc w:val="both"/>
    </w:pPr>
    <w:rPr>
      <w:sz w:val="24"/>
      <w:szCs w:val="24"/>
    </w:rPr>
  </w:style>
  <w:style w:type="paragraph" w:customStyle="1" w:styleId="20">
    <w:name w:val="Мой список 2"/>
    <w:rsid w:val="00585BF2"/>
    <w:pPr>
      <w:numPr>
        <w:numId w:val="37"/>
      </w:numPr>
      <w:spacing w:before="120"/>
      <w:jc w:val="both"/>
    </w:pPr>
    <w:rPr>
      <w:sz w:val="24"/>
      <w:szCs w:val="24"/>
    </w:rPr>
  </w:style>
  <w:style w:type="character" w:customStyle="1" w:styleId="1fffff0">
    <w:name w:val="Моя таблица Знак1"/>
    <w:link w:val="afffffffffffffffff2"/>
    <w:locked/>
    <w:rsid w:val="00585BF2"/>
    <w:rPr>
      <w:b/>
      <w:color w:val="000000"/>
      <w:sz w:val="22"/>
    </w:rPr>
  </w:style>
  <w:style w:type="character" w:customStyle="1" w:styleId="Char2">
    <w:name w:val="Мой список Char"/>
    <w:link w:val="a2"/>
    <w:uiPriority w:val="99"/>
    <w:locked/>
    <w:rsid w:val="00585BF2"/>
    <w:rPr>
      <w:sz w:val="24"/>
      <w:szCs w:val="24"/>
    </w:rPr>
  </w:style>
  <w:style w:type="paragraph" w:customStyle="1" w:styleId="241">
    <w:name w:val="Заголовок 24"/>
    <w:basedOn w:val="2fa"/>
    <w:next w:val="2fa"/>
    <w:rsid w:val="00585BF2"/>
    <w:pPr>
      <w:keepNext/>
      <w:widowControl/>
      <w:numPr>
        <w:ilvl w:val="1"/>
      </w:numPr>
      <w:spacing w:before="120" w:line="240" w:lineRule="auto"/>
      <w:ind w:left="792" w:hanging="432"/>
      <w:outlineLvl w:val="1"/>
    </w:pPr>
    <w:rPr>
      <w:b/>
      <w:i/>
      <w:sz w:val="24"/>
    </w:rPr>
  </w:style>
  <w:style w:type="paragraph" w:customStyle="1" w:styleId="153">
    <w:name w:val="Заголовок 15"/>
    <w:basedOn w:val="2fa"/>
    <w:next w:val="2fa"/>
    <w:rsid w:val="00585BF2"/>
    <w:pPr>
      <w:keepNext/>
      <w:widowControl/>
      <w:tabs>
        <w:tab w:val="num" w:pos="360"/>
      </w:tabs>
      <w:spacing w:before="240" w:line="240" w:lineRule="auto"/>
      <w:ind w:left="360" w:hanging="360"/>
      <w:jc w:val="center"/>
      <w:outlineLvl w:val="0"/>
    </w:pPr>
    <w:rPr>
      <w:b/>
      <w:caps/>
      <w:kern w:val="28"/>
      <w:sz w:val="24"/>
    </w:rPr>
  </w:style>
  <w:style w:type="paragraph" w:customStyle="1" w:styleId="332">
    <w:name w:val="Заголовок 33"/>
    <w:basedOn w:val="2fa"/>
    <w:next w:val="2fa"/>
    <w:rsid w:val="00585BF2"/>
    <w:pPr>
      <w:keepNext/>
      <w:widowControl/>
      <w:tabs>
        <w:tab w:val="num" w:pos="720"/>
      </w:tabs>
      <w:spacing w:before="120" w:line="240" w:lineRule="auto"/>
      <w:ind w:left="720" w:hanging="720"/>
      <w:outlineLvl w:val="2"/>
    </w:pPr>
    <w:rPr>
      <w:b/>
      <w:sz w:val="24"/>
    </w:rPr>
  </w:style>
  <w:style w:type="paragraph" w:customStyle="1" w:styleId="SS">
    <w:name w:val="SS"/>
    <w:basedOn w:val="af2"/>
    <w:link w:val="SS0"/>
    <w:uiPriority w:val="99"/>
    <w:rsid w:val="00585BF2"/>
    <w:pPr>
      <w:spacing w:line="360" w:lineRule="auto"/>
      <w:ind w:firstLine="709"/>
      <w:jc w:val="both"/>
    </w:pPr>
    <w:rPr>
      <w:szCs w:val="20"/>
    </w:rPr>
  </w:style>
  <w:style w:type="character" w:customStyle="1" w:styleId="SS0">
    <w:name w:val="SS Знак"/>
    <w:link w:val="SS"/>
    <w:uiPriority w:val="99"/>
    <w:locked/>
    <w:rsid w:val="00585BF2"/>
    <w:rPr>
      <w:sz w:val="24"/>
    </w:rPr>
  </w:style>
  <w:style w:type="character" w:customStyle="1" w:styleId="WW8Num23z0">
    <w:name w:val="WW8Num23z0"/>
    <w:rsid w:val="00585BF2"/>
    <w:rPr>
      <w:rFonts w:ascii="Symbol" w:hAnsi="Symbol"/>
    </w:rPr>
  </w:style>
  <w:style w:type="paragraph" w:customStyle="1" w:styleId="afffffffffffffffff5">
    <w:name w:val="Моя таблица название"/>
    <w:next w:val="affffffd"/>
    <w:link w:val="Char3"/>
    <w:qFormat/>
    <w:rsid w:val="00585BF2"/>
    <w:pPr>
      <w:keepNext/>
      <w:spacing w:after="120"/>
      <w:jc w:val="center"/>
    </w:pPr>
    <w:rPr>
      <w:b/>
      <w:bCs/>
      <w:kern w:val="28"/>
      <w:sz w:val="24"/>
      <w:szCs w:val="24"/>
    </w:rPr>
  </w:style>
  <w:style w:type="character" w:customStyle="1" w:styleId="CharStyle11">
    <w:name w:val="CharStyle11"/>
    <w:rsid w:val="00585BF2"/>
    <w:rPr>
      <w:rFonts w:ascii="Times New Roman" w:hAnsi="Times New Roman"/>
      <w:sz w:val="46"/>
    </w:rPr>
  </w:style>
  <w:style w:type="character" w:customStyle="1" w:styleId="CharStyle34">
    <w:name w:val="CharStyle34"/>
    <w:rsid w:val="00585BF2"/>
    <w:rPr>
      <w:rFonts w:ascii="Times New Roman" w:hAnsi="Times New Roman"/>
      <w:b/>
      <w:spacing w:val="10"/>
      <w:sz w:val="46"/>
    </w:rPr>
  </w:style>
  <w:style w:type="paragraph" w:customStyle="1" w:styleId="docname">
    <w:name w:val="docname"/>
    <w:basedOn w:val="af2"/>
    <w:rsid w:val="00585BF2"/>
    <w:pPr>
      <w:textAlignment w:val="baseline"/>
    </w:pPr>
    <w:rPr>
      <w:rFonts w:ascii="inherit" w:hAnsi="inherit"/>
      <w:b/>
      <w:bCs/>
      <w:color w:val="5B5B5B"/>
      <w:sz w:val="21"/>
      <w:szCs w:val="21"/>
    </w:rPr>
  </w:style>
  <w:style w:type="character" w:customStyle="1" w:styleId="ordo1">
    <w:name w:val="ordo1"/>
    <w:rsid w:val="00585BF2"/>
    <w:rPr>
      <w:rFonts w:ascii="Verdana" w:eastAsia="SimSun" w:hAnsi="Verdana"/>
      <w:b/>
      <w:color w:val="0000CD"/>
      <w:sz w:val="21"/>
      <w:u w:val="none"/>
      <w:effect w:val="none"/>
      <w:lang w:val="en-US" w:eastAsia="zh-CN"/>
    </w:rPr>
  </w:style>
  <w:style w:type="character" w:customStyle="1" w:styleId="ordoi1">
    <w:name w:val="ordo_i1"/>
    <w:rsid w:val="00585BF2"/>
    <w:rPr>
      <w:rFonts w:ascii="Verdana" w:eastAsia="SimSun" w:hAnsi="Verdana"/>
      <w:b/>
      <w:i/>
      <w:color w:val="0000CD"/>
      <w:sz w:val="21"/>
      <w:u w:val="none"/>
      <w:effect w:val="none"/>
      <w:lang w:val="en-US" w:eastAsia="zh-CN"/>
    </w:rPr>
  </w:style>
  <w:style w:type="character" w:customStyle="1" w:styleId="familia1">
    <w:name w:val="familia1"/>
    <w:rsid w:val="00585BF2"/>
    <w:rPr>
      <w:rFonts w:ascii="Verdana" w:eastAsia="SimSun" w:hAnsi="Verdana"/>
      <w:b/>
      <w:color w:val="9932CC"/>
      <w:sz w:val="21"/>
      <w:u w:val="none"/>
      <w:effect w:val="none"/>
      <w:lang w:val="en-US" w:eastAsia="zh-CN"/>
    </w:rPr>
  </w:style>
  <w:style w:type="character" w:customStyle="1" w:styleId="familiai1">
    <w:name w:val="familia_i1"/>
    <w:rsid w:val="00585BF2"/>
    <w:rPr>
      <w:rFonts w:ascii="Verdana" w:eastAsia="SimSun" w:hAnsi="Verdana"/>
      <w:b/>
      <w:i/>
      <w:color w:val="9932CC"/>
      <w:sz w:val="21"/>
      <w:u w:val="none"/>
      <w:effect w:val="none"/>
      <w:lang w:val="en-US" w:eastAsia="zh-CN"/>
    </w:rPr>
  </w:style>
  <w:style w:type="paragraph" w:customStyle="1" w:styleId="11f">
    <w:name w:val="Знак Знак Знак Знак Знак Знак Знак Знак Знак Знак11"/>
    <w:basedOn w:val="af2"/>
    <w:next w:val="25"/>
    <w:autoRedefine/>
    <w:uiPriority w:val="99"/>
    <w:rsid w:val="00585BF2"/>
    <w:pPr>
      <w:spacing w:after="160" w:line="240" w:lineRule="exact"/>
      <w:jc w:val="center"/>
    </w:pPr>
    <w:rPr>
      <w:b/>
      <w:bCs/>
      <w:i/>
      <w:iCs/>
      <w:sz w:val="28"/>
      <w:szCs w:val="28"/>
      <w:lang w:val="en-US" w:eastAsia="en-US"/>
    </w:rPr>
  </w:style>
  <w:style w:type="character" w:customStyle="1" w:styleId="Bodytext8">
    <w:name w:val="Body text + 8"/>
    <w:aliases w:val="5 pt6"/>
    <w:uiPriority w:val="99"/>
    <w:rsid w:val="00585BF2"/>
    <w:rPr>
      <w:rFonts w:ascii="Gungsuh" w:eastAsia="Gungsuh" w:hAnsi="Gungsuh"/>
      <w:color w:val="000000"/>
      <w:spacing w:val="0"/>
      <w:w w:val="100"/>
      <w:position w:val="0"/>
      <w:sz w:val="17"/>
      <w:shd w:val="clear" w:color="auto" w:fill="FFFFFF"/>
      <w:lang w:val="ru-RU"/>
    </w:rPr>
  </w:style>
  <w:style w:type="character" w:customStyle="1" w:styleId="Bodytext9pt">
    <w:name w:val="Body text + 9 pt"/>
    <w:aliases w:val="Bold"/>
    <w:uiPriority w:val="99"/>
    <w:rsid w:val="00585BF2"/>
    <w:rPr>
      <w:rFonts w:ascii="Gungsuh" w:eastAsia="Gungsuh" w:hAnsi="Gungsuh"/>
      <w:b/>
      <w:color w:val="000000"/>
      <w:spacing w:val="0"/>
      <w:w w:val="100"/>
      <w:position w:val="0"/>
      <w:sz w:val="18"/>
      <w:shd w:val="clear" w:color="auto" w:fill="FFFFFF"/>
      <w:lang w:val="ru-RU"/>
    </w:rPr>
  </w:style>
  <w:style w:type="character" w:customStyle="1" w:styleId="Bodytext10">
    <w:name w:val="Body text + 10"/>
    <w:aliases w:val="5 pt5,Bold3"/>
    <w:uiPriority w:val="99"/>
    <w:rsid w:val="00585BF2"/>
    <w:rPr>
      <w:rFonts w:ascii="Gungsuh" w:eastAsia="Gungsuh" w:hAnsi="Gungsuh"/>
      <w:b/>
      <w:color w:val="000000"/>
      <w:spacing w:val="0"/>
      <w:w w:val="100"/>
      <w:position w:val="0"/>
      <w:sz w:val="21"/>
      <w:shd w:val="clear" w:color="auto" w:fill="FFFFFF"/>
      <w:lang w:val="ru-RU"/>
    </w:rPr>
  </w:style>
  <w:style w:type="character" w:customStyle="1" w:styleId="Bodytext8pt">
    <w:name w:val="Body text + 8 pt"/>
    <w:rsid w:val="00585BF2"/>
    <w:rPr>
      <w:rFonts w:ascii="Gungsuh" w:eastAsia="Gungsuh" w:hAnsi="Gungsuh"/>
      <w:color w:val="000000"/>
      <w:spacing w:val="0"/>
      <w:w w:val="100"/>
      <w:position w:val="0"/>
      <w:sz w:val="16"/>
      <w:shd w:val="clear" w:color="auto" w:fill="FFFFFF"/>
      <w:lang w:val="ru-RU"/>
    </w:rPr>
  </w:style>
  <w:style w:type="character" w:customStyle="1" w:styleId="Bodytext11pt">
    <w:name w:val="Body text + 11 pt"/>
    <w:aliases w:val="Bold2"/>
    <w:uiPriority w:val="99"/>
    <w:rsid w:val="00585BF2"/>
    <w:rPr>
      <w:rFonts w:ascii="Times New Roman" w:hAnsi="Times New Roman"/>
      <w:b/>
      <w:color w:val="000000"/>
      <w:spacing w:val="0"/>
      <w:w w:val="100"/>
      <w:position w:val="0"/>
      <w:sz w:val="22"/>
      <w:shd w:val="clear" w:color="auto" w:fill="FFFFFF"/>
      <w:lang w:val="ru-RU"/>
    </w:rPr>
  </w:style>
  <w:style w:type="character" w:customStyle="1" w:styleId="Bodytext80">
    <w:name w:val="Body text (8)_"/>
    <w:link w:val="Bodytext81"/>
    <w:locked/>
    <w:rsid w:val="00585BF2"/>
    <w:rPr>
      <w:b/>
      <w:sz w:val="23"/>
      <w:shd w:val="clear" w:color="auto" w:fill="FFFFFF"/>
    </w:rPr>
  </w:style>
  <w:style w:type="character" w:customStyle="1" w:styleId="BodytextGungsuh">
    <w:name w:val="Body text + Gungsuh"/>
    <w:aliases w:val="5,5 pt4"/>
    <w:uiPriority w:val="99"/>
    <w:rsid w:val="00585BF2"/>
    <w:rPr>
      <w:rFonts w:ascii="Gungsuh" w:eastAsia="Gungsuh" w:hAnsi="Gungsuh"/>
      <w:color w:val="000000"/>
      <w:spacing w:val="0"/>
      <w:w w:val="100"/>
      <w:position w:val="0"/>
      <w:sz w:val="11"/>
      <w:shd w:val="clear" w:color="auto" w:fill="FFFFFF"/>
      <w:lang w:val="ru-RU"/>
    </w:rPr>
  </w:style>
  <w:style w:type="paragraph" w:customStyle="1" w:styleId="98">
    <w:name w:val="Основной текст9"/>
    <w:basedOn w:val="af2"/>
    <w:rsid w:val="00585BF2"/>
    <w:pPr>
      <w:widowControl w:val="0"/>
      <w:shd w:val="clear" w:color="auto" w:fill="FFFFFF"/>
      <w:spacing w:before="1560" w:line="240" w:lineRule="atLeast"/>
      <w:ind w:hanging="1980"/>
      <w:jc w:val="center"/>
    </w:pPr>
    <w:rPr>
      <w:rFonts w:ascii="Gungsuh" w:eastAsia="Gungsuh" w:hAnsi="Gungsuh" w:cs="Gungsuh"/>
      <w:sz w:val="20"/>
      <w:szCs w:val="20"/>
      <w:lang w:eastAsia="en-US"/>
    </w:rPr>
  </w:style>
  <w:style w:type="paragraph" w:customStyle="1" w:styleId="Bodytext81">
    <w:name w:val="Body text (8)"/>
    <w:basedOn w:val="af2"/>
    <w:link w:val="Bodytext80"/>
    <w:rsid w:val="00585BF2"/>
    <w:pPr>
      <w:widowControl w:val="0"/>
      <w:shd w:val="clear" w:color="auto" w:fill="FFFFFF"/>
      <w:spacing w:after="120" w:line="240" w:lineRule="atLeast"/>
      <w:ind w:hanging="320"/>
      <w:jc w:val="center"/>
    </w:pPr>
    <w:rPr>
      <w:b/>
      <w:sz w:val="23"/>
      <w:szCs w:val="20"/>
    </w:rPr>
  </w:style>
  <w:style w:type="character" w:customStyle="1" w:styleId="afffffffffffffffff6">
    <w:name w:val="Мой текст Знак"/>
    <w:rsid w:val="00585BF2"/>
    <w:rPr>
      <w:rFonts w:ascii="Times New Roman" w:hAnsi="Times New Roman"/>
      <w:color w:val="000000"/>
      <w:sz w:val="24"/>
      <w:lang w:val="ru-RU" w:eastAsia="ru-RU"/>
    </w:rPr>
  </w:style>
  <w:style w:type="character" w:customStyle="1" w:styleId="Tablecaption0">
    <w:name w:val="Table caption_"/>
    <w:link w:val="Tablecaption"/>
    <w:locked/>
    <w:rsid w:val="00585BF2"/>
    <w:rPr>
      <w:rFonts w:ascii="Arial" w:hAnsi="Arial"/>
      <w:lang w:val="en-GB"/>
    </w:rPr>
  </w:style>
  <w:style w:type="character" w:customStyle="1" w:styleId="Bodytext12Exact">
    <w:name w:val="Body text (12) Exact"/>
    <w:rsid w:val="00585BF2"/>
    <w:rPr>
      <w:rFonts w:ascii="Times New Roman" w:hAnsi="Times New Roman"/>
      <w:b/>
      <w:spacing w:val="2"/>
      <w:sz w:val="15"/>
      <w:shd w:val="clear" w:color="auto" w:fill="FFFFFF"/>
    </w:rPr>
  </w:style>
  <w:style w:type="paragraph" w:customStyle="1" w:styleId="4b">
    <w:name w:val="Обычный4"/>
    <w:rsid w:val="00585BF2"/>
  </w:style>
  <w:style w:type="paragraph" w:customStyle="1" w:styleId="3ff0">
    <w:name w:val="Текст3"/>
    <w:rsid w:val="00585BF2"/>
    <w:pPr>
      <w:overflowPunct w:val="0"/>
      <w:autoSpaceDE w:val="0"/>
      <w:autoSpaceDN w:val="0"/>
      <w:adjustRightInd w:val="0"/>
      <w:spacing w:line="360" w:lineRule="auto"/>
      <w:ind w:firstLine="709"/>
      <w:jc w:val="both"/>
    </w:pPr>
    <w:rPr>
      <w:rFonts w:ascii="Peterburg" w:hAnsi="Peterburg"/>
      <w:sz w:val="28"/>
    </w:rPr>
  </w:style>
  <w:style w:type="paragraph" w:customStyle="1" w:styleId="242">
    <w:name w:val="Основной текст 24"/>
    <w:basedOn w:val="af2"/>
    <w:rsid w:val="00585BF2"/>
    <w:pPr>
      <w:overflowPunct w:val="0"/>
      <w:autoSpaceDE w:val="0"/>
      <w:autoSpaceDN w:val="0"/>
      <w:adjustRightInd w:val="0"/>
      <w:spacing w:line="360" w:lineRule="auto"/>
      <w:ind w:firstLine="720"/>
      <w:jc w:val="both"/>
    </w:pPr>
    <w:rPr>
      <w:sz w:val="28"/>
      <w:szCs w:val="20"/>
    </w:rPr>
  </w:style>
  <w:style w:type="paragraph" w:customStyle="1" w:styleId="243">
    <w:name w:val="Основной текст с отступом 24"/>
    <w:basedOn w:val="af2"/>
    <w:rsid w:val="00585BF2"/>
    <w:pPr>
      <w:widowControl w:val="0"/>
      <w:ind w:firstLine="720"/>
      <w:jc w:val="both"/>
    </w:pPr>
    <w:rPr>
      <w:b/>
      <w:i/>
      <w:szCs w:val="20"/>
    </w:rPr>
  </w:style>
  <w:style w:type="paragraph" w:customStyle="1" w:styleId="163">
    <w:name w:val="Заголовок 16"/>
    <w:basedOn w:val="4b"/>
    <w:next w:val="4b"/>
    <w:autoRedefine/>
    <w:rsid w:val="00585BF2"/>
    <w:pPr>
      <w:keepNext/>
      <w:spacing w:before="240"/>
      <w:ind w:firstLine="540"/>
      <w:jc w:val="center"/>
      <w:outlineLvl w:val="0"/>
    </w:pPr>
    <w:rPr>
      <w:b/>
      <w:caps/>
      <w:kern w:val="28"/>
      <w:sz w:val="24"/>
    </w:rPr>
  </w:style>
  <w:style w:type="paragraph" w:customStyle="1" w:styleId="340">
    <w:name w:val="Заголовок 34"/>
    <w:basedOn w:val="4b"/>
    <w:next w:val="4b"/>
    <w:rsid w:val="00585BF2"/>
    <w:pPr>
      <w:keepNext/>
      <w:spacing w:before="120"/>
      <w:ind w:left="1224" w:hanging="504"/>
      <w:jc w:val="both"/>
      <w:outlineLvl w:val="2"/>
    </w:pPr>
    <w:rPr>
      <w:b/>
      <w:sz w:val="24"/>
    </w:rPr>
  </w:style>
  <w:style w:type="paragraph" w:customStyle="1" w:styleId="430">
    <w:name w:val="Заголовок 43"/>
    <w:basedOn w:val="4b"/>
    <w:next w:val="4b"/>
    <w:rsid w:val="00585BF2"/>
    <w:pPr>
      <w:keepNext/>
      <w:spacing w:before="120"/>
      <w:ind w:left="1728" w:hanging="648"/>
      <w:jc w:val="both"/>
      <w:outlineLvl w:val="3"/>
    </w:pPr>
    <w:rPr>
      <w:i/>
      <w:sz w:val="24"/>
    </w:rPr>
  </w:style>
  <w:style w:type="paragraph" w:customStyle="1" w:styleId="341">
    <w:name w:val="Основной текст 34"/>
    <w:basedOn w:val="af2"/>
    <w:rsid w:val="00585BF2"/>
    <w:pPr>
      <w:overflowPunct w:val="0"/>
      <w:autoSpaceDE w:val="0"/>
      <w:autoSpaceDN w:val="0"/>
      <w:adjustRightInd w:val="0"/>
      <w:textAlignment w:val="baseline"/>
    </w:pPr>
    <w:rPr>
      <w:rFonts w:ascii="Arial" w:hAnsi="Arial"/>
      <w:sz w:val="28"/>
      <w:szCs w:val="20"/>
    </w:rPr>
  </w:style>
  <w:style w:type="paragraph" w:customStyle="1" w:styleId="CharChar10">
    <w:name w:val="Знак Знак Char Char1"/>
    <w:basedOn w:val="af2"/>
    <w:rsid w:val="00585BF2"/>
    <w:pPr>
      <w:spacing w:after="160" w:line="240" w:lineRule="exact"/>
    </w:pPr>
    <w:rPr>
      <w:rFonts w:ascii="Arial" w:hAnsi="Arial" w:cs="Arial"/>
      <w:sz w:val="22"/>
      <w:lang w:val="en-US" w:eastAsia="de-DE"/>
    </w:rPr>
  </w:style>
  <w:style w:type="paragraph" w:customStyle="1" w:styleId="2fffd">
    <w:name w:val="Абзац списка2"/>
    <w:basedOn w:val="af2"/>
    <w:rsid w:val="00585BF2"/>
    <w:pPr>
      <w:ind w:left="720"/>
      <w:contextualSpacing/>
    </w:pPr>
  </w:style>
  <w:style w:type="paragraph" w:customStyle="1" w:styleId="2fffe">
    <w:name w:val="Рецензия2"/>
    <w:hidden/>
    <w:semiHidden/>
    <w:rsid w:val="00585BF2"/>
    <w:rPr>
      <w:sz w:val="24"/>
      <w:szCs w:val="24"/>
    </w:rPr>
  </w:style>
  <w:style w:type="character" w:customStyle="1" w:styleId="1710">
    <w:name w:val="Знак Знак171"/>
    <w:rsid w:val="00585BF2"/>
    <w:rPr>
      <w:sz w:val="24"/>
      <w:lang w:val="ru-RU" w:eastAsia="ru-RU"/>
    </w:rPr>
  </w:style>
  <w:style w:type="paragraph" w:customStyle="1" w:styleId="21c">
    <w:name w:val="Знак Знак Знак2 Знак Знак Знак Знак1"/>
    <w:basedOn w:val="af2"/>
    <w:rsid w:val="00585BF2"/>
    <w:rPr>
      <w:rFonts w:ascii="SimSun" w:eastAsia="SimSun" w:hAnsi="SimSun" w:cs="SimSun"/>
      <w:lang w:val="en-US" w:eastAsia="zh-CN"/>
    </w:rPr>
  </w:style>
  <w:style w:type="character" w:customStyle="1" w:styleId="1010">
    <w:name w:val="Знак Знак101"/>
    <w:uiPriority w:val="99"/>
    <w:rsid w:val="00585BF2"/>
    <w:rPr>
      <w:lang w:val="en-US"/>
    </w:rPr>
  </w:style>
  <w:style w:type="character" w:customStyle="1" w:styleId="810">
    <w:name w:val="Знак Знак81"/>
    <w:rsid w:val="00585BF2"/>
    <w:rPr>
      <w:lang w:val="en-GB" w:eastAsia="en-US"/>
    </w:rPr>
  </w:style>
  <w:style w:type="character" w:customStyle="1" w:styleId="611">
    <w:name w:val="Знак Знак61"/>
    <w:uiPriority w:val="99"/>
    <w:semiHidden/>
    <w:locked/>
    <w:rsid w:val="00585BF2"/>
    <w:rPr>
      <w:sz w:val="24"/>
      <w:lang w:val="ru-RU" w:eastAsia="ru-RU"/>
    </w:rPr>
  </w:style>
  <w:style w:type="paragraph" w:customStyle="1" w:styleId="Char10">
    <w:name w:val="Char1"/>
    <w:basedOn w:val="af2"/>
    <w:rsid w:val="00585BF2"/>
    <w:pPr>
      <w:keepLines/>
      <w:spacing w:after="160" w:line="240" w:lineRule="exact"/>
    </w:pPr>
    <w:rPr>
      <w:rFonts w:ascii="Verdana" w:eastAsia="MS Mincho" w:hAnsi="Verdana" w:cs="Franklin Gothic Book"/>
      <w:sz w:val="20"/>
      <w:szCs w:val="20"/>
      <w:lang w:val="en-US" w:eastAsia="en-US"/>
    </w:rPr>
  </w:style>
  <w:style w:type="paragraph" w:customStyle="1" w:styleId="4c">
    <w:name w:val="Основной текст с отступом4"/>
    <w:basedOn w:val="af2"/>
    <w:rsid w:val="00585BF2"/>
    <w:pPr>
      <w:widowControl w:val="0"/>
      <w:autoSpaceDE w:val="0"/>
      <w:autoSpaceDN w:val="0"/>
      <w:adjustRightInd w:val="0"/>
      <w:spacing w:after="120"/>
      <w:ind w:left="283"/>
    </w:pPr>
    <w:rPr>
      <w:rFonts w:ascii="Arial" w:hAnsi="Arial" w:cs="Arial"/>
      <w:sz w:val="20"/>
      <w:szCs w:val="20"/>
    </w:rPr>
  </w:style>
  <w:style w:type="paragraph" w:customStyle="1" w:styleId="CharCharCharCharCharCharCharCharCharCharCharChar2">
    <w:name w:val="Char Char Char Char Char Char Char Char Char Char Char Char2"/>
    <w:basedOn w:val="af2"/>
    <w:rsid w:val="00585BF2"/>
    <w:rPr>
      <w:rFonts w:ascii="SimSun" w:eastAsia="SimSun" w:hAnsi="SimSun" w:cs="SimSun"/>
      <w:lang w:val="en-US" w:eastAsia="zh-CN"/>
    </w:rPr>
  </w:style>
  <w:style w:type="paragraph" w:customStyle="1" w:styleId="76">
    <w:name w:val="Знак Знак Знак Знак7"/>
    <w:basedOn w:val="af2"/>
    <w:rsid w:val="00585BF2"/>
    <w:rPr>
      <w:rFonts w:ascii="SimSun" w:eastAsia="SimSun" w:hAnsi="SimSun" w:cs="SimSun"/>
      <w:lang w:val="en-US" w:eastAsia="zh-CN"/>
    </w:rPr>
  </w:style>
  <w:style w:type="character" w:customStyle="1" w:styleId="710">
    <w:name w:val="Знак Знак71"/>
    <w:rsid w:val="00585BF2"/>
    <w:rPr>
      <w:rFonts w:ascii="Arial" w:hAnsi="Arial"/>
      <w:lang w:val="en-GB" w:eastAsia="ru-RU"/>
    </w:rPr>
  </w:style>
  <w:style w:type="paragraph" w:customStyle="1" w:styleId="CharChar5CharChar1">
    <w:name w:val="Char Char5 Знак Знак Char Char1"/>
    <w:basedOn w:val="af2"/>
    <w:autoRedefine/>
    <w:rsid w:val="00585BF2"/>
    <w:pPr>
      <w:tabs>
        <w:tab w:val="num" w:pos="720"/>
      </w:tabs>
      <w:spacing w:after="160" w:line="240" w:lineRule="exact"/>
      <w:ind w:left="720" w:hanging="360"/>
    </w:pPr>
    <w:rPr>
      <w:rFonts w:eastAsia="SimSun"/>
      <w:b/>
      <w:sz w:val="28"/>
      <w:lang w:val="en-US" w:eastAsia="en-US"/>
    </w:rPr>
  </w:style>
  <w:style w:type="paragraph" w:customStyle="1" w:styleId="11f0">
    <w:name w:val="Знак Знак Знак1 Знак Знак Знак Знак Знак Знак Знак1"/>
    <w:basedOn w:val="af2"/>
    <w:autoRedefine/>
    <w:rsid w:val="00585BF2"/>
    <w:pPr>
      <w:spacing w:after="160" w:line="240" w:lineRule="exact"/>
    </w:pPr>
    <w:rPr>
      <w:rFonts w:eastAsia="SimSun"/>
      <w:b/>
      <w:sz w:val="28"/>
      <w:lang w:val="en-US" w:eastAsia="en-US"/>
    </w:rPr>
  </w:style>
  <w:style w:type="paragraph" w:customStyle="1" w:styleId="333">
    <w:name w:val="Основной текст с отступом 33"/>
    <w:basedOn w:val="af2"/>
    <w:rsid w:val="00585BF2"/>
    <w:pPr>
      <w:widowControl w:val="0"/>
      <w:overflowPunct w:val="0"/>
      <w:autoSpaceDE w:val="0"/>
      <w:autoSpaceDN w:val="0"/>
      <w:adjustRightInd w:val="0"/>
      <w:spacing w:line="360" w:lineRule="auto"/>
      <w:ind w:firstLine="720"/>
      <w:jc w:val="both"/>
      <w:textAlignment w:val="baseline"/>
    </w:pPr>
    <w:rPr>
      <w:rFonts w:ascii="Arial" w:hAnsi="Arial"/>
      <w:sz w:val="28"/>
      <w:szCs w:val="20"/>
    </w:rPr>
  </w:style>
  <w:style w:type="character" w:customStyle="1" w:styleId="191">
    <w:name w:val="Знак Знак191"/>
    <w:rsid w:val="00585BF2"/>
    <w:rPr>
      <w:rFonts w:ascii="Arial" w:hAnsi="Arial"/>
      <w:b/>
      <w:sz w:val="24"/>
      <w:lang w:eastAsia="ru-RU"/>
    </w:rPr>
  </w:style>
  <w:style w:type="paragraph" w:customStyle="1" w:styleId="224">
    <w:name w:val="Знак22"/>
    <w:basedOn w:val="af2"/>
    <w:rsid w:val="00585BF2"/>
    <w:pPr>
      <w:spacing w:after="160" w:line="240" w:lineRule="exact"/>
    </w:pPr>
    <w:rPr>
      <w:rFonts w:ascii="Verdana" w:hAnsi="Verdana"/>
      <w:sz w:val="20"/>
      <w:szCs w:val="20"/>
      <w:lang w:val="en-US" w:eastAsia="en-US"/>
    </w:rPr>
  </w:style>
  <w:style w:type="character" w:customStyle="1" w:styleId="1fffff2">
    <w:name w:val="Текст выноски Знак1"/>
    <w:uiPriority w:val="99"/>
    <w:semiHidden/>
    <w:rsid w:val="00585BF2"/>
    <w:rPr>
      <w:rFonts w:ascii="Tahoma" w:hAnsi="Tahoma"/>
      <w:sz w:val="16"/>
      <w:lang w:eastAsia="ru-RU"/>
    </w:rPr>
  </w:style>
  <w:style w:type="character" w:customStyle="1" w:styleId="3ff1">
    <w:name w:val="Подпункт Знак3"/>
    <w:rsid w:val="00585BF2"/>
    <w:rPr>
      <w:sz w:val="32"/>
    </w:rPr>
  </w:style>
  <w:style w:type="paragraph" w:customStyle="1" w:styleId="afffffffffffffffff7">
    <w:name w:val="Текст в разрядку"/>
    <w:basedOn w:val="af2"/>
    <w:rsid w:val="00585BF2"/>
    <w:pPr>
      <w:ind w:firstLine="709"/>
      <w:jc w:val="both"/>
    </w:pPr>
    <w:rPr>
      <w:spacing w:val="60"/>
      <w:szCs w:val="20"/>
    </w:rPr>
  </w:style>
  <w:style w:type="paragraph" w:customStyle="1" w:styleId="0">
    <w:name w:val="Обычный + разреженный на  0"/>
    <w:aliases w:val="05 пт"/>
    <w:basedOn w:val="af2"/>
    <w:rsid w:val="00585BF2"/>
    <w:pPr>
      <w:ind w:firstLine="720"/>
      <w:jc w:val="both"/>
    </w:pPr>
    <w:rPr>
      <w:spacing w:val="30"/>
    </w:rPr>
  </w:style>
  <w:style w:type="character" w:customStyle="1" w:styleId="afffffffffffffffff8">
    <w:name w:val="Подпункт Знак Знак"/>
    <w:rsid w:val="00585BF2"/>
    <w:rPr>
      <w:sz w:val="24"/>
      <w:lang w:val="ru-RU" w:eastAsia="ru-RU"/>
    </w:rPr>
  </w:style>
  <w:style w:type="character" w:customStyle="1" w:styleId="afffffffffffffffff9">
    <w:name w:val="РАЗДЕЛ Знак Знак"/>
    <w:rsid w:val="00585BF2"/>
  </w:style>
  <w:style w:type="paragraph" w:customStyle="1" w:styleId="afffffffffffffffffa">
    <w:name w:val="Заголовок раздела"/>
    <w:basedOn w:val="af2"/>
    <w:rsid w:val="00585BF2"/>
    <w:pPr>
      <w:keepNext/>
      <w:keepLines/>
      <w:widowControl w:val="0"/>
      <w:spacing w:before="240" w:after="240" w:line="288" w:lineRule="auto"/>
      <w:jc w:val="center"/>
    </w:pPr>
    <w:rPr>
      <w:rFonts w:ascii="Georgia" w:hAnsi="Georgia"/>
      <w:i/>
      <w:iCs/>
      <w:noProof/>
    </w:rPr>
  </w:style>
  <w:style w:type="character" w:customStyle="1" w:styleId="12pt131">
    <w:name w:val="Стиль Основной текст + 12 pt влево Первая строка:  1.3 см Междус... Знак Знак"/>
    <w:uiPriority w:val="99"/>
    <w:locked/>
    <w:rsid w:val="00585BF2"/>
    <w:rPr>
      <w:sz w:val="24"/>
    </w:rPr>
  </w:style>
  <w:style w:type="character" w:customStyle="1" w:styleId="4d">
    <w:name w:val="Стиль4 Знак"/>
    <w:locked/>
    <w:rsid w:val="00585BF2"/>
    <w:rPr>
      <w:sz w:val="24"/>
      <w:lang w:val="ru-RU" w:eastAsia="ru-RU"/>
    </w:rPr>
  </w:style>
  <w:style w:type="character" w:customStyle="1" w:styleId="138">
    <w:name w:val="Обычный + 13 пт Знак Знак"/>
    <w:aliases w:val="Черный Знак Знак"/>
    <w:rsid w:val="00585BF2"/>
    <w:rPr>
      <w:color w:val="000000"/>
      <w:sz w:val="26"/>
      <w:lang w:val="ru-RU" w:eastAsia="ru-RU"/>
    </w:rPr>
  </w:style>
  <w:style w:type="character" w:customStyle="1" w:styleId="gl">
    <w:name w:val="gl Знак Знак Знак"/>
    <w:semiHidden/>
    <w:rsid w:val="00585BF2"/>
    <w:rPr>
      <w:sz w:val="24"/>
      <w:lang w:val="ru-RU" w:eastAsia="ru-RU"/>
    </w:rPr>
  </w:style>
  <w:style w:type="table" w:styleId="afffffffffffffffffb">
    <w:name w:val="Table Professional"/>
    <w:basedOn w:val="af4"/>
    <w:rsid w:val="00585BF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xl202">
    <w:name w:val="xl202"/>
    <w:basedOn w:val="af2"/>
    <w:rsid w:val="00585B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8"/>
      <w:szCs w:val="18"/>
    </w:rPr>
  </w:style>
  <w:style w:type="paragraph" w:customStyle="1" w:styleId="xl203">
    <w:name w:val="xl203"/>
    <w:basedOn w:val="af2"/>
    <w:rsid w:val="00585B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204">
    <w:name w:val="xl204"/>
    <w:basedOn w:val="af2"/>
    <w:rsid w:val="00585B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8"/>
      <w:szCs w:val="18"/>
    </w:rPr>
  </w:style>
  <w:style w:type="paragraph" w:customStyle="1" w:styleId="xl205">
    <w:name w:val="xl205"/>
    <w:basedOn w:val="af2"/>
    <w:rsid w:val="00585BF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FF0000"/>
      <w:sz w:val="18"/>
      <w:szCs w:val="18"/>
    </w:rPr>
  </w:style>
  <w:style w:type="character" w:customStyle="1" w:styleId="afffffffffffffffffc">
    <w:name w:val="Выделение Знак Знак"/>
    <w:rsid w:val="00585BF2"/>
    <w:rPr>
      <w:sz w:val="24"/>
      <w:lang w:val="ru-RU" w:eastAsia="ru-RU"/>
    </w:rPr>
  </w:style>
  <w:style w:type="character" w:customStyle="1" w:styleId="1fffff3">
    <w:name w:val="Выделение Знак Знак1"/>
    <w:rsid w:val="00585BF2"/>
    <w:rPr>
      <w:sz w:val="24"/>
      <w:lang w:val="ru-RU" w:eastAsia="ru-RU"/>
    </w:rPr>
  </w:style>
  <w:style w:type="paragraph" w:customStyle="1" w:styleId="ListParagraph1">
    <w:name w:val="List Paragraph1"/>
    <w:basedOn w:val="af2"/>
    <w:uiPriority w:val="99"/>
    <w:rsid w:val="00585BF2"/>
    <w:pPr>
      <w:ind w:left="720"/>
    </w:pPr>
  </w:style>
  <w:style w:type="paragraph" w:customStyle="1" w:styleId="msolistparagraph0">
    <w:name w:val="msolistparagraph"/>
    <w:basedOn w:val="af2"/>
    <w:rsid w:val="00585BF2"/>
    <w:pPr>
      <w:ind w:left="720"/>
      <w:contextualSpacing/>
    </w:pPr>
  </w:style>
  <w:style w:type="character" w:customStyle="1" w:styleId="TitleDown">
    <w:name w:val="Title Down Знак Знак"/>
    <w:locked/>
    <w:rsid w:val="00585BF2"/>
    <w:rPr>
      <w:lang w:val="ru-RU" w:eastAsia="ru-RU"/>
    </w:rPr>
  </w:style>
  <w:style w:type="character" w:customStyle="1" w:styleId="1011">
    <w:name w:val="Обычный + 10 пт1"/>
    <w:aliases w:val="Черный1,По центру Знак Знак"/>
    <w:uiPriority w:val="99"/>
    <w:rsid w:val="00585BF2"/>
    <w:rPr>
      <w:color w:val="000000"/>
      <w:sz w:val="26"/>
      <w:lang w:val="ru-RU" w:eastAsia="ru-RU"/>
    </w:rPr>
  </w:style>
  <w:style w:type="paragraph" w:customStyle="1" w:styleId="4e">
    <w:name w:val="Мой заголовок4"/>
    <w:next w:val="af2"/>
    <w:link w:val="411"/>
    <w:rsid w:val="00585BF2"/>
    <w:pPr>
      <w:keepNext/>
      <w:spacing w:before="240"/>
      <w:jc w:val="both"/>
      <w:outlineLvl w:val="3"/>
    </w:pPr>
    <w:rPr>
      <w:rFonts w:ascii="Arial" w:hAnsi="Arial"/>
      <w:b/>
      <w:i/>
      <w:color w:val="000000"/>
      <w:sz w:val="22"/>
      <w:szCs w:val="22"/>
    </w:rPr>
  </w:style>
  <w:style w:type="character" w:customStyle="1" w:styleId="411">
    <w:name w:val="Мой заголовок4 Знак1"/>
    <w:link w:val="4e"/>
    <w:locked/>
    <w:rsid w:val="00585BF2"/>
    <w:rPr>
      <w:rFonts w:ascii="Arial" w:hAnsi="Arial"/>
      <w:b/>
      <w:i/>
      <w:color w:val="000000"/>
      <w:sz w:val="22"/>
    </w:rPr>
  </w:style>
  <w:style w:type="character" w:customStyle="1" w:styleId="afffffffffffffffffd">
    <w:name w:val="Мой список Знак"/>
    <w:rsid w:val="00585BF2"/>
    <w:rPr>
      <w:rFonts w:ascii="Times New Roman" w:hAnsi="Times New Roman"/>
      <w:sz w:val="24"/>
    </w:rPr>
  </w:style>
  <w:style w:type="character" w:customStyle="1" w:styleId="BodytextCandara">
    <w:name w:val="Body text + Candara"/>
    <w:aliases w:val="12,5 pt3"/>
    <w:uiPriority w:val="99"/>
    <w:rsid w:val="00585BF2"/>
    <w:rPr>
      <w:rFonts w:ascii="Candara" w:hAnsi="Candara"/>
      <w:color w:val="000000"/>
      <w:spacing w:val="0"/>
      <w:w w:val="100"/>
      <w:position w:val="0"/>
      <w:sz w:val="25"/>
      <w:u w:val="none"/>
      <w:shd w:val="clear" w:color="auto" w:fill="FFFFFF"/>
      <w:lang w:val="ru-RU"/>
    </w:rPr>
  </w:style>
  <w:style w:type="character" w:customStyle="1" w:styleId="BodytextCandara1">
    <w:name w:val="Body text + Candara1"/>
    <w:aliases w:val="48 pt,Italic,Spacing -7 pt"/>
    <w:uiPriority w:val="99"/>
    <w:rsid w:val="00585BF2"/>
    <w:rPr>
      <w:rFonts w:ascii="Candara" w:hAnsi="Candara"/>
      <w:i/>
      <w:color w:val="000000"/>
      <w:spacing w:val="-150"/>
      <w:w w:val="100"/>
      <w:position w:val="0"/>
      <w:sz w:val="96"/>
      <w:u w:val="none"/>
      <w:shd w:val="clear" w:color="auto" w:fill="FFFFFF"/>
      <w:lang w:val="en-US"/>
    </w:rPr>
  </w:style>
  <w:style w:type="character" w:customStyle="1" w:styleId="BodytextCenturySchoolbook">
    <w:name w:val="Body text + Century Schoolbook"/>
    <w:aliases w:val="38 pt,Bold1,Spacing -1 pt"/>
    <w:uiPriority w:val="99"/>
    <w:rsid w:val="00585BF2"/>
    <w:rPr>
      <w:rFonts w:ascii="Century Schoolbook" w:hAnsi="Century Schoolbook"/>
      <w:b/>
      <w:color w:val="000000"/>
      <w:spacing w:val="-30"/>
      <w:w w:val="100"/>
      <w:position w:val="0"/>
      <w:sz w:val="76"/>
      <w:u w:val="none"/>
      <w:shd w:val="clear" w:color="auto" w:fill="FFFFFF"/>
      <w:lang w:val="en-US"/>
    </w:rPr>
  </w:style>
  <w:style w:type="character" w:customStyle="1" w:styleId="1f">
    <w:name w:val="Оглавление 1 Знак"/>
    <w:aliases w:val="Приложение Знак"/>
    <w:link w:val="1e"/>
    <w:uiPriority w:val="39"/>
    <w:locked/>
    <w:rsid w:val="00507D95"/>
    <w:rPr>
      <w:caps/>
      <w:noProof/>
      <w:sz w:val="24"/>
      <w:szCs w:val="24"/>
    </w:rPr>
  </w:style>
  <w:style w:type="character" w:customStyle="1" w:styleId="Bodytext2">
    <w:name w:val="Body text (2)_"/>
    <w:link w:val="Bodytext20"/>
    <w:locked/>
    <w:rsid w:val="00585BF2"/>
    <w:rPr>
      <w:rFonts w:ascii="Gungsuh" w:eastAsia="Gungsuh" w:hAnsi="Gungsuh"/>
      <w:i/>
      <w:spacing w:val="-10"/>
      <w:sz w:val="21"/>
      <w:shd w:val="clear" w:color="auto" w:fill="FFFFFF"/>
    </w:rPr>
  </w:style>
  <w:style w:type="character" w:customStyle="1" w:styleId="Bodytext2Bold">
    <w:name w:val="Body text (2) + Bold"/>
    <w:aliases w:val="Not Italic,Spacing 0 pt"/>
    <w:uiPriority w:val="99"/>
    <w:rsid w:val="00585BF2"/>
    <w:rPr>
      <w:rFonts w:ascii="Gungsuh" w:eastAsia="Gungsuh" w:hAnsi="Gungsuh"/>
      <w:b/>
      <w:i/>
      <w:color w:val="000000"/>
      <w:spacing w:val="0"/>
      <w:w w:val="100"/>
      <w:position w:val="0"/>
      <w:sz w:val="21"/>
      <w:shd w:val="clear" w:color="auto" w:fill="FFFFFF"/>
      <w:lang w:val="ru-RU"/>
    </w:rPr>
  </w:style>
  <w:style w:type="paragraph" w:customStyle="1" w:styleId="Bodytext20">
    <w:name w:val="Body text (2)"/>
    <w:basedOn w:val="af2"/>
    <w:link w:val="Bodytext2"/>
    <w:rsid w:val="00585BF2"/>
    <w:pPr>
      <w:widowControl w:val="0"/>
      <w:shd w:val="clear" w:color="auto" w:fill="FFFFFF"/>
      <w:spacing w:before="420" w:line="341" w:lineRule="exact"/>
    </w:pPr>
    <w:rPr>
      <w:rFonts w:ascii="Gungsuh" w:eastAsia="Gungsuh" w:hAnsi="Gungsuh"/>
      <w:i/>
      <w:spacing w:val="-10"/>
      <w:sz w:val="21"/>
      <w:szCs w:val="20"/>
    </w:rPr>
  </w:style>
  <w:style w:type="character" w:customStyle="1" w:styleId="Bodytext210pt">
    <w:name w:val="Body text (2) + 10 pt"/>
    <w:aliases w:val="Not Italic1,Spacing 0 pt2"/>
    <w:uiPriority w:val="99"/>
    <w:rsid w:val="00585BF2"/>
    <w:rPr>
      <w:rFonts w:ascii="Gungsuh" w:eastAsia="Gungsuh" w:hAnsi="Gungsuh"/>
      <w:i/>
      <w:color w:val="000000"/>
      <w:spacing w:val="0"/>
      <w:w w:val="100"/>
      <w:position w:val="0"/>
      <w:sz w:val="20"/>
      <w:u w:val="none"/>
      <w:shd w:val="clear" w:color="auto" w:fill="FFFFFF"/>
      <w:lang w:val="ru-RU"/>
    </w:rPr>
  </w:style>
  <w:style w:type="character" w:customStyle="1" w:styleId="27">
    <w:name w:val="Оглавление 2 Знак"/>
    <w:link w:val="26"/>
    <w:uiPriority w:val="39"/>
    <w:locked/>
    <w:rsid w:val="00507D95"/>
    <w:rPr>
      <w:b/>
      <w:bCs/>
      <w:noProof/>
      <w:sz w:val="24"/>
      <w:szCs w:val="24"/>
    </w:rPr>
  </w:style>
  <w:style w:type="character" w:customStyle="1" w:styleId="Bodytext102">
    <w:name w:val="Body text + 102"/>
    <w:aliases w:val="5 pt2,Italic2,Spacing 0 pt1"/>
    <w:uiPriority w:val="99"/>
    <w:rsid w:val="00585BF2"/>
    <w:rPr>
      <w:rFonts w:ascii="Gungsuh" w:eastAsia="Gungsuh" w:hAnsi="Gungsuh"/>
      <w:i/>
      <w:color w:val="000000"/>
      <w:spacing w:val="-10"/>
      <w:w w:val="100"/>
      <w:position w:val="0"/>
      <w:sz w:val="21"/>
      <w:u w:val="none"/>
      <w:shd w:val="clear" w:color="auto" w:fill="FFFFFF"/>
      <w:lang w:val="ru-RU"/>
    </w:rPr>
  </w:style>
  <w:style w:type="character" w:customStyle="1" w:styleId="Bodytext101">
    <w:name w:val="Body text + 101"/>
    <w:aliases w:val="5 pt1,Italic1,Spacing -1 pt1"/>
    <w:uiPriority w:val="99"/>
    <w:rsid w:val="00585BF2"/>
    <w:rPr>
      <w:rFonts w:ascii="Gungsuh" w:eastAsia="Gungsuh" w:hAnsi="Gungsuh"/>
      <w:i/>
      <w:color w:val="000000"/>
      <w:spacing w:val="-30"/>
      <w:w w:val="100"/>
      <w:position w:val="0"/>
      <w:sz w:val="21"/>
      <w:u w:val="none"/>
      <w:shd w:val="clear" w:color="auto" w:fill="FFFFFF"/>
      <w:lang w:val="ru-RU"/>
    </w:rPr>
  </w:style>
  <w:style w:type="character" w:customStyle="1" w:styleId="Bodytext2Spacing-1pt">
    <w:name w:val="Body text (2) + Spacing -1 pt"/>
    <w:rsid w:val="00585BF2"/>
    <w:rPr>
      <w:rFonts w:ascii="Gungsuh" w:eastAsia="Gungsuh" w:hAnsi="Gungsuh"/>
      <w:i/>
      <w:color w:val="000000"/>
      <w:spacing w:val="-30"/>
      <w:w w:val="100"/>
      <w:position w:val="0"/>
      <w:sz w:val="21"/>
      <w:u w:val="none"/>
      <w:shd w:val="clear" w:color="auto" w:fill="FFFFFF"/>
      <w:lang w:val="ru-RU"/>
    </w:rPr>
  </w:style>
  <w:style w:type="character" w:customStyle="1" w:styleId="Picturecaption">
    <w:name w:val="Picture caption_"/>
    <w:link w:val="Picturecaption0"/>
    <w:locked/>
    <w:rsid w:val="00585BF2"/>
    <w:rPr>
      <w:rFonts w:ascii="Gungsuh" w:eastAsia="Gungsuh" w:hAnsi="Gungsuh"/>
      <w:b/>
      <w:sz w:val="21"/>
      <w:shd w:val="clear" w:color="auto" w:fill="FFFFFF"/>
    </w:rPr>
  </w:style>
  <w:style w:type="paragraph" w:customStyle="1" w:styleId="Picturecaption0">
    <w:name w:val="Picture caption"/>
    <w:basedOn w:val="af2"/>
    <w:link w:val="Picturecaption"/>
    <w:rsid w:val="00585BF2"/>
    <w:pPr>
      <w:widowControl w:val="0"/>
      <w:shd w:val="clear" w:color="auto" w:fill="FFFFFF"/>
      <w:spacing w:after="60" w:line="240" w:lineRule="atLeast"/>
      <w:jc w:val="center"/>
    </w:pPr>
    <w:rPr>
      <w:rFonts w:ascii="Gungsuh" w:eastAsia="Gungsuh" w:hAnsi="Gungsuh"/>
      <w:b/>
      <w:sz w:val="21"/>
      <w:szCs w:val="20"/>
    </w:rPr>
  </w:style>
  <w:style w:type="character" w:customStyle="1" w:styleId="2ffff">
    <w:name w:val="Подпункт Знак2"/>
    <w:uiPriority w:val="99"/>
    <w:rsid w:val="00585BF2"/>
    <w:rPr>
      <w:sz w:val="32"/>
    </w:rPr>
  </w:style>
  <w:style w:type="character" w:customStyle="1" w:styleId="1fffff4">
    <w:name w:val="Верхний колонтитул Знак1"/>
    <w:aliases w:val="Title Up Знак1,Header_ARGOSS Знак1,h Знак1,Заголовок 2 Знак4,Знак Знак24,Основной текст с отступом1 Знак2,Заголовок 2 Знак Знак3"/>
    <w:uiPriority w:val="99"/>
    <w:rsid w:val="00585BF2"/>
    <w:rPr>
      <w:lang w:val="ru-RU" w:eastAsia="ru-RU"/>
    </w:rPr>
  </w:style>
  <w:style w:type="paragraph" w:customStyle="1" w:styleId="afffffffffffffffffe">
    <w:name w:val="РАЗДЕЛ"/>
    <w:basedOn w:val="af2"/>
    <w:next w:val="af2"/>
    <w:uiPriority w:val="99"/>
    <w:rsid w:val="00585BF2"/>
    <w:pPr>
      <w:spacing w:after="360"/>
      <w:ind w:firstLine="737"/>
      <w:jc w:val="both"/>
    </w:pPr>
    <w:rPr>
      <w:b/>
      <w:caps/>
      <w:szCs w:val="20"/>
    </w:rPr>
  </w:style>
  <w:style w:type="character" w:customStyle="1" w:styleId="2112">
    <w:name w:val="Заголовок 2 Знак1 Знак1"/>
    <w:aliases w:val="Заголовок 2 Знак Знак Знак Знак1,Знак Знак Знак11,Основной текст с отступом1 Знак Знак,Заголовок 2 Знак Знак1,Заголовок 2 Знак1 Знак Знак,Заголовок 2 Знак3,Заголовок 2 Знак1 Знак2,Заголовок 2 Знак Знак Знак3,RSKH21,Heading R 26"/>
    <w:rsid w:val="00585BF2"/>
    <w:rPr>
      <w:rFonts w:ascii="Arial" w:hAnsi="Arial"/>
      <w:b/>
      <w:i/>
      <w:sz w:val="24"/>
      <w:lang w:val="ru-RU" w:eastAsia="ru-RU"/>
    </w:rPr>
  </w:style>
  <w:style w:type="character" w:customStyle="1" w:styleId="560">
    <w:name w:val="Заголовок №56"/>
    <w:uiPriority w:val="99"/>
    <w:rsid w:val="00585BF2"/>
    <w:rPr>
      <w:b/>
      <w:sz w:val="26"/>
      <w:u w:val="single"/>
    </w:rPr>
  </w:style>
  <w:style w:type="character" w:customStyle="1" w:styleId="11f1">
    <w:name w:val="Основной текст (11)_"/>
    <w:link w:val="1116"/>
    <w:locked/>
    <w:rsid w:val="00585BF2"/>
    <w:rPr>
      <w:sz w:val="23"/>
      <w:shd w:val="clear" w:color="auto" w:fill="FFFFFF"/>
    </w:rPr>
  </w:style>
  <w:style w:type="paragraph" w:customStyle="1" w:styleId="1116">
    <w:name w:val="Основной текст (11)1"/>
    <w:basedOn w:val="af2"/>
    <w:link w:val="11f1"/>
    <w:uiPriority w:val="99"/>
    <w:rsid w:val="00585BF2"/>
    <w:pPr>
      <w:shd w:val="clear" w:color="auto" w:fill="FFFFFF"/>
      <w:spacing w:before="180" w:line="403" w:lineRule="exact"/>
      <w:jc w:val="both"/>
    </w:pPr>
    <w:rPr>
      <w:sz w:val="23"/>
      <w:szCs w:val="20"/>
    </w:rPr>
  </w:style>
  <w:style w:type="paragraph" w:customStyle="1" w:styleId="affffffffffffffffff">
    <w:name w:val="Эд_Назван.Рисунков"/>
    <w:basedOn w:val="af2"/>
    <w:uiPriority w:val="99"/>
    <w:rsid w:val="00585BF2"/>
    <w:pPr>
      <w:spacing w:before="120" w:after="120"/>
      <w:ind w:left="1701" w:hanging="1701"/>
      <w:jc w:val="both"/>
    </w:pPr>
    <w:rPr>
      <w:rFonts w:ascii="Arial" w:hAnsi="Arial"/>
      <w:b/>
      <w:sz w:val="20"/>
      <w:szCs w:val="20"/>
    </w:rPr>
  </w:style>
  <w:style w:type="character" w:customStyle="1" w:styleId="5f0">
    <w:name w:val="Подпись к картинке (5)_"/>
    <w:link w:val="5f1"/>
    <w:uiPriority w:val="99"/>
    <w:semiHidden/>
    <w:locked/>
    <w:rsid w:val="00585BF2"/>
    <w:rPr>
      <w:rFonts w:ascii="Arial" w:hAnsi="Arial"/>
      <w:spacing w:val="4"/>
      <w:sz w:val="17"/>
      <w:shd w:val="clear" w:color="auto" w:fill="FFFFFF"/>
    </w:rPr>
  </w:style>
  <w:style w:type="paragraph" w:customStyle="1" w:styleId="5f1">
    <w:name w:val="Подпись к картинке (5)"/>
    <w:basedOn w:val="af2"/>
    <w:link w:val="5f0"/>
    <w:uiPriority w:val="99"/>
    <w:semiHidden/>
    <w:rsid w:val="00585BF2"/>
    <w:pPr>
      <w:widowControl w:val="0"/>
      <w:shd w:val="clear" w:color="auto" w:fill="FFFFFF"/>
      <w:spacing w:line="240" w:lineRule="atLeast"/>
    </w:pPr>
    <w:rPr>
      <w:rFonts w:ascii="Arial" w:hAnsi="Arial"/>
      <w:spacing w:val="4"/>
      <w:sz w:val="17"/>
      <w:szCs w:val="20"/>
    </w:rPr>
  </w:style>
  <w:style w:type="paragraph" w:customStyle="1" w:styleId="IG">
    <w:name w:val="Обычный_IG"/>
    <w:basedOn w:val="af2"/>
    <w:link w:val="IG3"/>
    <w:uiPriority w:val="99"/>
    <w:rsid w:val="00E5381D"/>
    <w:pPr>
      <w:spacing w:line="360" w:lineRule="auto"/>
      <w:ind w:firstLine="709"/>
      <w:jc w:val="both"/>
    </w:pPr>
    <w:rPr>
      <w:sz w:val="28"/>
      <w:szCs w:val="20"/>
    </w:rPr>
  </w:style>
  <w:style w:type="character" w:customStyle="1" w:styleId="IG3">
    <w:name w:val="Обычный_IG Знак3"/>
    <w:link w:val="IG"/>
    <w:uiPriority w:val="99"/>
    <w:locked/>
    <w:rsid w:val="00E5381D"/>
    <w:rPr>
      <w:sz w:val="28"/>
    </w:rPr>
  </w:style>
  <w:style w:type="paragraph" w:customStyle="1" w:styleId="SubtitleCover">
    <w:name w:val="Subtitle Cover"/>
    <w:basedOn w:val="af2"/>
    <w:next w:val="af2"/>
    <w:uiPriority w:val="99"/>
    <w:rsid w:val="00E5381D"/>
    <w:pPr>
      <w:keepNext/>
      <w:spacing w:before="120" w:after="480" w:line="480" w:lineRule="exact"/>
      <w:jc w:val="center"/>
    </w:pPr>
    <w:rPr>
      <w:rFonts w:ascii="Arial Narrow" w:hAnsi="Arial Narrow"/>
      <w:b/>
      <w:i/>
      <w:sz w:val="36"/>
      <w:szCs w:val="20"/>
    </w:rPr>
  </w:style>
  <w:style w:type="paragraph" w:customStyle="1" w:styleId="1fffff5">
    <w:name w:val="марк1"/>
    <w:basedOn w:val="af2"/>
    <w:uiPriority w:val="99"/>
    <w:rsid w:val="00E5381D"/>
    <w:pPr>
      <w:spacing w:after="40" w:line="360" w:lineRule="auto"/>
      <w:jc w:val="both"/>
    </w:pPr>
    <w:rPr>
      <w:rFonts w:ascii="Arial" w:hAnsi="Arial"/>
      <w:sz w:val="22"/>
    </w:rPr>
  </w:style>
  <w:style w:type="paragraph" w:customStyle="1" w:styleId="DEFAULTGTK">
    <w:name w:val="DEFAULT_GTK"/>
    <w:uiPriority w:val="99"/>
    <w:rsid w:val="000D635A"/>
    <w:pPr>
      <w:spacing w:after="40"/>
      <w:ind w:firstLine="720"/>
      <w:jc w:val="both"/>
    </w:pPr>
    <w:rPr>
      <w:sz w:val="24"/>
      <w:szCs w:val="24"/>
    </w:rPr>
  </w:style>
  <w:style w:type="paragraph" w:customStyle="1" w:styleId="Optimum3">
    <w:name w:val="Optimum3"/>
    <w:basedOn w:val="af2"/>
    <w:autoRedefine/>
    <w:uiPriority w:val="98"/>
    <w:qFormat/>
    <w:rsid w:val="000D635A"/>
    <w:pPr>
      <w:keepNext/>
      <w:numPr>
        <w:ilvl w:val="3"/>
        <w:numId w:val="54"/>
      </w:numPr>
      <w:tabs>
        <w:tab w:val="left" w:pos="510"/>
      </w:tabs>
    </w:pPr>
    <w:rPr>
      <w:b/>
      <w:bCs/>
      <w:sz w:val="28"/>
      <w:szCs w:val="28"/>
    </w:rPr>
  </w:style>
  <w:style w:type="paragraph" w:customStyle="1" w:styleId="affffffffffffffffff0">
    <w:name w:val="раздел_ширина"/>
    <w:basedOn w:val="af2"/>
    <w:rsid w:val="00D125F2"/>
    <w:pPr>
      <w:spacing w:line="360" w:lineRule="auto"/>
      <w:ind w:firstLine="567"/>
      <w:jc w:val="both"/>
    </w:pPr>
    <w:rPr>
      <w:rFonts w:ascii="Arial" w:hAnsi="Arial"/>
      <w:sz w:val="22"/>
      <w:szCs w:val="20"/>
    </w:rPr>
  </w:style>
  <w:style w:type="paragraph" w:customStyle="1" w:styleId="Indent2">
    <w:name w:val="Indent 2"/>
    <w:basedOn w:val="Indent1"/>
    <w:uiPriority w:val="99"/>
    <w:rsid w:val="00F96FFB"/>
    <w:pPr>
      <w:ind w:left="1440"/>
    </w:pPr>
    <w:rPr>
      <w:rFonts w:cs="Times New Roman"/>
      <w:szCs w:val="20"/>
      <w:lang w:eastAsia="en-US"/>
    </w:rPr>
  </w:style>
  <w:style w:type="paragraph" w:customStyle="1" w:styleId="1fffff6">
    <w:name w:val="ОЧ 1"/>
    <w:basedOn w:val="25"/>
    <w:uiPriority w:val="99"/>
    <w:rsid w:val="00FF3F6A"/>
    <w:pPr>
      <w:keepLines/>
      <w:spacing w:before="200"/>
      <w:ind w:left="1428" w:hanging="720"/>
      <w:jc w:val="center"/>
    </w:pPr>
    <w:rPr>
      <w:bCs/>
      <w:sz w:val="32"/>
      <w:szCs w:val="32"/>
    </w:rPr>
  </w:style>
  <w:style w:type="paragraph" w:customStyle="1" w:styleId="112">
    <w:name w:val="Заг 1.1"/>
    <w:basedOn w:val="25"/>
    <w:link w:val="11f2"/>
    <w:uiPriority w:val="99"/>
    <w:rsid w:val="00FF3F6A"/>
    <w:pPr>
      <w:keepLines/>
      <w:numPr>
        <w:numId w:val="55"/>
      </w:numPr>
    </w:pPr>
    <w:rPr>
      <w:bCs/>
      <w:sz w:val="20"/>
    </w:rPr>
  </w:style>
  <w:style w:type="character" w:customStyle="1" w:styleId="11f2">
    <w:name w:val="Заг 1.1 Знак"/>
    <w:link w:val="112"/>
    <w:uiPriority w:val="99"/>
    <w:locked/>
    <w:rsid w:val="00FF3F6A"/>
    <w:rPr>
      <w:b/>
      <w:bCs/>
      <w:szCs w:val="24"/>
    </w:rPr>
  </w:style>
  <w:style w:type="paragraph" w:customStyle="1" w:styleId="1113">
    <w:name w:val="Заг 1.1.1."/>
    <w:basedOn w:val="afffb"/>
    <w:uiPriority w:val="99"/>
    <w:rsid w:val="00FF3F6A"/>
    <w:pPr>
      <w:numPr>
        <w:ilvl w:val="2"/>
        <w:numId w:val="55"/>
      </w:numPr>
      <w:spacing w:before="0" w:after="200"/>
      <w:jc w:val="left"/>
    </w:pPr>
    <w:rPr>
      <w:rFonts w:ascii="Arial" w:hAnsi="Arial"/>
      <w:bCs/>
      <w:color w:val="4F81BD"/>
      <w:sz w:val="22"/>
      <w:szCs w:val="22"/>
    </w:rPr>
  </w:style>
  <w:style w:type="paragraph" w:customStyle="1" w:styleId="1110">
    <w:name w:val="Заг 1.1.1"/>
    <w:basedOn w:val="1113"/>
    <w:link w:val="1117"/>
    <w:uiPriority w:val="99"/>
    <w:rsid w:val="009F29A9"/>
    <w:pPr>
      <w:numPr>
        <w:numId w:val="3"/>
      </w:numPr>
    </w:pPr>
    <w:rPr>
      <w:b/>
      <w:i/>
      <w:color w:val="auto"/>
      <w:sz w:val="20"/>
      <w:szCs w:val="20"/>
    </w:rPr>
  </w:style>
  <w:style w:type="character" w:customStyle="1" w:styleId="1117">
    <w:name w:val="Заг 1.1.1 Знак"/>
    <w:link w:val="1110"/>
    <w:uiPriority w:val="99"/>
    <w:locked/>
    <w:rsid w:val="009F29A9"/>
    <w:rPr>
      <w:rFonts w:ascii="Arial" w:hAnsi="Arial"/>
      <w:b/>
      <w:bCs/>
      <w:i/>
    </w:rPr>
  </w:style>
  <w:style w:type="numbering" w:customStyle="1" w:styleId="175">
    <w:name w:val="Стиль17"/>
    <w:uiPriority w:val="99"/>
    <w:rsid w:val="00D63787"/>
  </w:style>
  <w:style w:type="numbering" w:customStyle="1" w:styleId="21">
    <w:name w:val="Стиль21"/>
    <w:uiPriority w:val="99"/>
    <w:rsid w:val="00D63787"/>
    <w:pPr>
      <w:numPr>
        <w:numId w:val="52"/>
      </w:numPr>
    </w:pPr>
  </w:style>
  <w:style w:type="numbering" w:customStyle="1" w:styleId="8">
    <w:name w:val="Стиль8"/>
    <w:rsid w:val="00D63787"/>
    <w:pPr>
      <w:numPr>
        <w:numId w:val="39"/>
      </w:numPr>
    </w:pPr>
  </w:style>
  <w:style w:type="numbering" w:customStyle="1" w:styleId="a0">
    <w:name w:val="маркированный +"/>
    <w:rsid w:val="00D63787"/>
    <w:pPr>
      <w:numPr>
        <w:numId w:val="26"/>
      </w:numPr>
    </w:pPr>
  </w:style>
  <w:style w:type="numbering" w:customStyle="1" w:styleId="100">
    <w:name w:val="Стиль10"/>
    <w:uiPriority w:val="99"/>
    <w:rsid w:val="00D63787"/>
    <w:pPr>
      <w:numPr>
        <w:numId w:val="41"/>
      </w:numPr>
    </w:pPr>
  </w:style>
  <w:style w:type="numbering" w:styleId="1ai">
    <w:name w:val="Outline List 1"/>
    <w:basedOn w:val="af5"/>
    <w:unhideWhenUsed/>
    <w:locked/>
    <w:rsid w:val="00D63787"/>
    <w:pPr>
      <w:numPr>
        <w:numId w:val="30"/>
      </w:numPr>
    </w:pPr>
  </w:style>
  <w:style w:type="numbering" w:customStyle="1" w:styleId="200">
    <w:name w:val="Стиль20"/>
    <w:uiPriority w:val="99"/>
    <w:rsid w:val="00D63787"/>
  </w:style>
  <w:style w:type="numbering" w:customStyle="1" w:styleId="15">
    <w:name w:val="Стиль15"/>
    <w:rsid w:val="00D63787"/>
    <w:pPr>
      <w:numPr>
        <w:numId w:val="46"/>
      </w:numPr>
    </w:pPr>
  </w:style>
  <w:style w:type="numbering" w:customStyle="1" w:styleId="192">
    <w:name w:val="Стиль19"/>
    <w:uiPriority w:val="99"/>
    <w:rsid w:val="00D63787"/>
  </w:style>
  <w:style w:type="numbering" w:customStyle="1" w:styleId="18">
    <w:name w:val="Стиль18"/>
    <w:uiPriority w:val="99"/>
    <w:rsid w:val="00D63787"/>
    <w:pPr>
      <w:numPr>
        <w:numId w:val="49"/>
      </w:numPr>
    </w:pPr>
  </w:style>
  <w:style w:type="numbering" w:customStyle="1" w:styleId="22">
    <w:name w:val="Стиль22"/>
    <w:uiPriority w:val="99"/>
    <w:rsid w:val="00D63787"/>
    <w:pPr>
      <w:numPr>
        <w:numId w:val="53"/>
      </w:numPr>
    </w:pPr>
  </w:style>
  <w:style w:type="numbering" w:customStyle="1" w:styleId="121">
    <w:name w:val="Стиль12"/>
    <w:rsid w:val="00D63787"/>
    <w:pPr>
      <w:numPr>
        <w:numId w:val="43"/>
      </w:numPr>
    </w:pPr>
  </w:style>
  <w:style w:type="numbering" w:customStyle="1" w:styleId="90">
    <w:name w:val="Стиль9"/>
    <w:uiPriority w:val="99"/>
    <w:rsid w:val="00D63787"/>
    <w:pPr>
      <w:numPr>
        <w:numId w:val="40"/>
      </w:numPr>
    </w:pPr>
  </w:style>
  <w:style w:type="numbering" w:customStyle="1" w:styleId="60">
    <w:name w:val="Стиль6"/>
    <w:rsid w:val="00D63787"/>
    <w:pPr>
      <w:numPr>
        <w:numId w:val="9"/>
      </w:numPr>
    </w:pPr>
  </w:style>
  <w:style w:type="numbering" w:customStyle="1" w:styleId="19">
    <w:name w:val="Текущий список1"/>
    <w:rsid w:val="00D63787"/>
    <w:pPr>
      <w:numPr>
        <w:numId w:val="31"/>
      </w:numPr>
    </w:pPr>
  </w:style>
  <w:style w:type="numbering" w:styleId="111111">
    <w:name w:val="Outline List 2"/>
    <w:basedOn w:val="af5"/>
    <w:unhideWhenUsed/>
    <w:locked/>
    <w:rsid w:val="00D63787"/>
    <w:pPr>
      <w:numPr>
        <w:numId w:val="27"/>
      </w:numPr>
    </w:pPr>
  </w:style>
  <w:style w:type="numbering" w:customStyle="1" w:styleId="164">
    <w:name w:val="Стиль16"/>
    <w:uiPriority w:val="99"/>
    <w:rsid w:val="00D63787"/>
  </w:style>
  <w:style w:type="numbering" w:customStyle="1" w:styleId="70">
    <w:name w:val="Стиль7"/>
    <w:uiPriority w:val="99"/>
    <w:rsid w:val="00D63787"/>
    <w:pPr>
      <w:numPr>
        <w:numId w:val="38"/>
      </w:numPr>
    </w:pPr>
  </w:style>
  <w:style w:type="numbering" w:customStyle="1" w:styleId="131">
    <w:name w:val="Стиль13"/>
    <w:uiPriority w:val="99"/>
    <w:rsid w:val="00D63787"/>
    <w:pPr>
      <w:numPr>
        <w:numId w:val="44"/>
      </w:numPr>
    </w:pPr>
  </w:style>
  <w:style w:type="numbering" w:customStyle="1" w:styleId="113">
    <w:name w:val="Стиль11"/>
    <w:rsid w:val="00D63787"/>
    <w:pPr>
      <w:numPr>
        <w:numId w:val="42"/>
      </w:numPr>
    </w:pPr>
  </w:style>
  <w:style w:type="numbering" w:customStyle="1" w:styleId="1111111">
    <w:name w:val="1 / 1.1 / 1.1.11"/>
    <w:rsid w:val="00D63787"/>
    <w:pPr>
      <w:numPr>
        <w:numId w:val="32"/>
      </w:numPr>
    </w:pPr>
  </w:style>
  <w:style w:type="numbering" w:customStyle="1" w:styleId="140">
    <w:name w:val="Стиль14"/>
    <w:uiPriority w:val="99"/>
    <w:rsid w:val="00D63787"/>
    <w:pPr>
      <w:numPr>
        <w:numId w:val="45"/>
      </w:numPr>
    </w:pPr>
  </w:style>
  <w:style w:type="numbering" w:customStyle="1" w:styleId="af1">
    <w:name w:val="ГЛАВА"/>
    <w:rsid w:val="00D63787"/>
    <w:pPr>
      <w:numPr>
        <w:numId w:val="33"/>
      </w:numPr>
    </w:pPr>
  </w:style>
  <w:style w:type="character" w:customStyle="1" w:styleId="affffffffffffffffff1">
    <w:name w:val="a"/>
    <w:rsid w:val="008273F5"/>
  </w:style>
  <w:style w:type="character" w:customStyle="1" w:styleId="affffffffffffffffff2">
    <w:name w:val="Стиль полужирный"/>
    <w:uiPriority w:val="99"/>
    <w:rsid w:val="00D12B17"/>
    <w:rPr>
      <w:rFonts w:ascii="Arial" w:hAnsi="Arial"/>
      <w:b/>
      <w:bCs/>
      <w:sz w:val="20"/>
    </w:rPr>
  </w:style>
  <w:style w:type="character" w:customStyle="1" w:styleId="Char">
    <w:name w:val="Шапка таблицы Char"/>
    <w:link w:val="afffffff4"/>
    <w:uiPriority w:val="99"/>
    <w:rsid w:val="003346C5"/>
    <w:rPr>
      <w:rFonts w:ascii="Arial" w:hAnsi="Arial"/>
      <w:caps/>
      <w:sz w:val="16"/>
      <w:szCs w:val="16"/>
    </w:rPr>
  </w:style>
  <w:style w:type="character" w:customStyle="1" w:styleId="Char3">
    <w:name w:val="Моя таблица название Char"/>
    <w:link w:val="afffffffffffffffff5"/>
    <w:locked/>
    <w:rsid w:val="003346C5"/>
    <w:rPr>
      <w:b/>
      <w:bCs/>
      <w:kern w:val="28"/>
      <w:sz w:val="24"/>
      <w:szCs w:val="24"/>
    </w:rPr>
  </w:style>
  <w:style w:type="character" w:customStyle="1" w:styleId="3ff2">
    <w:name w:val="Заголовок №3_"/>
    <w:link w:val="3ff3"/>
    <w:rsid w:val="004257E4"/>
    <w:rPr>
      <w:sz w:val="23"/>
      <w:szCs w:val="23"/>
      <w:shd w:val="clear" w:color="auto" w:fill="FFFFFF"/>
    </w:rPr>
  </w:style>
  <w:style w:type="paragraph" w:customStyle="1" w:styleId="3ff3">
    <w:name w:val="Заголовок №3"/>
    <w:basedOn w:val="af2"/>
    <w:link w:val="3ff2"/>
    <w:rsid w:val="004257E4"/>
    <w:pPr>
      <w:shd w:val="clear" w:color="auto" w:fill="FFFFFF"/>
      <w:spacing w:before="900" w:after="1140" w:line="0" w:lineRule="atLeast"/>
      <w:jc w:val="center"/>
      <w:outlineLvl w:val="2"/>
    </w:pPr>
    <w:rPr>
      <w:sz w:val="23"/>
      <w:szCs w:val="23"/>
    </w:rPr>
  </w:style>
  <w:style w:type="paragraph" w:customStyle="1" w:styleId="affffffffffffffffff3">
    <w:name w:val="Таблица. Текст"/>
    <w:basedOn w:val="af2"/>
    <w:qFormat/>
    <w:rsid w:val="00B05B01"/>
    <w:pPr>
      <w:spacing w:before="60" w:after="60"/>
      <w:jc w:val="both"/>
    </w:pPr>
    <w:rPr>
      <w:rFonts w:eastAsiaTheme="minorHAnsi" w:cstheme="minorBidi"/>
      <w:sz w:val="20"/>
      <w:szCs w:val="22"/>
      <w:lang w:val="en-US" w:eastAsia="en-US"/>
    </w:rPr>
  </w:style>
  <w:style w:type="character" w:styleId="affffffffffffffffff4">
    <w:name w:val="Emphasis"/>
    <w:uiPriority w:val="20"/>
    <w:qFormat/>
    <w:rsid w:val="00B05B01"/>
    <w:rPr>
      <w:i/>
      <w:iCs/>
    </w:rPr>
  </w:style>
  <w:style w:type="paragraph" w:customStyle="1" w:styleId="a9">
    <w:name w:val="Рисунок. Название рисунка"/>
    <w:basedOn w:val="af2"/>
    <w:qFormat/>
    <w:rsid w:val="0066401A"/>
    <w:pPr>
      <w:numPr>
        <w:ilvl w:val="7"/>
        <w:numId w:val="60"/>
      </w:numPr>
      <w:spacing w:before="120" w:after="120"/>
      <w:jc w:val="both"/>
    </w:pPr>
    <w:rPr>
      <w:rFonts w:eastAsiaTheme="minorHAnsi" w:cstheme="minorBidi"/>
      <w:b/>
      <w:sz w:val="20"/>
      <w:szCs w:val="22"/>
      <w:lang w:eastAsia="en-US"/>
    </w:rPr>
  </w:style>
  <w:style w:type="paragraph" w:customStyle="1" w:styleId="affffffffffffffffff5">
    <w:name w:val="Таблица. Название"/>
    <w:basedOn w:val="af2"/>
    <w:qFormat/>
    <w:rsid w:val="0066401A"/>
    <w:pPr>
      <w:spacing w:before="120" w:after="120"/>
      <w:ind w:left="1584" w:hanging="1584"/>
      <w:jc w:val="both"/>
    </w:pPr>
    <w:rPr>
      <w:rFonts w:eastAsiaTheme="minorHAnsi" w:cstheme="minorBidi"/>
      <w:b/>
      <w:sz w:val="20"/>
      <w:szCs w:val="22"/>
      <w:lang w:val="en-US" w:eastAsia="en-US"/>
    </w:rPr>
  </w:style>
  <w:style w:type="paragraph" w:customStyle="1" w:styleId="affffffffffffffffff6">
    <w:name w:val="Содержание"/>
    <w:basedOn w:val="af2"/>
    <w:autoRedefine/>
    <w:uiPriority w:val="99"/>
    <w:rsid w:val="00572CA1"/>
    <w:pPr>
      <w:keepNext/>
      <w:spacing w:line="360" w:lineRule="auto"/>
      <w:ind w:left="284" w:firstLine="73"/>
      <w:jc w:val="center"/>
    </w:pPr>
    <w:rPr>
      <w:b/>
      <w:bCs/>
      <w:caps/>
      <w:lang w:eastAsia="en-US"/>
    </w:rPr>
  </w:style>
  <w:style w:type="paragraph" w:customStyle="1" w:styleId="CER">
    <w:name w:val="Таблица CER"/>
    <w:basedOn w:val="af2"/>
    <w:autoRedefine/>
    <w:uiPriority w:val="99"/>
    <w:rsid w:val="00572CA1"/>
    <w:pPr>
      <w:keepNext/>
      <w:spacing w:before="240" w:after="120" w:line="360" w:lineRule="auto"/>
      <w:ind w:left="284" w:firstLine="73"/>
      <w:jc w:val="center"/>
    </w:pPr>
    <w:rPr>
      <w:rFonts w:cs="Arial"/>
      <w:b/>
      <w:bCs/>
    </w:rPr>
  </w:style>
  <w:style w:type="paragraph" w:customStyle="1" w:styleId="1fffff7">
    <w:name w:val="штамп раздела1"/>
    <w:basedOn w:val="affffffffffffffffff7"/>
    <w:autoRedefine/>
    <w:uiPriority w:val="99"/>
    <w:rsid w:val="00572CA1"/>
    <w:pPr>
      <w:jc w:val="center"/>
    </w:pPr>
    <w:rPr>
      <w:sz w:val="16"/>
      <w:szCs w:val="16"/>
    </w:rPr>
  </w:style>
  <w:style w:type="paragraph" w:customStyle="1" w:styleId="affffffffffffffffff7">
    <w:name w:val="штамп раздела"/>
    <w:basedOn w:val="af2"/>
    <w:autoRedefine/>
    <w:uiPriority w:val="99"/>
    <w:rsid w:val="00572CA1"/>
    <w:pPr>
      <w:keepNext/>
      <w:spacing w:line="360" w:lineRule="auto"/>
      <w:ind w:left="284" w:hanging="213"/>
    </w:pPr>
    <w:rPr>
      <w:rFonts w:cs="Arial"/>
    </w:rPr>
  </w:style>
  <w:style w:type="paragraph" w:customStyle="1" w:styleId="87">
    <w:name w:val="штамп раздела 8 пт"/>
    <w:basedOn w:val="af2"/>
    <w:link w:val="88"/>
    <w:autoRedefine/>
    <w:uiPriority w:val="99"/>
    <w:rsid w:val="00572CA1"/>
    <w:pPr>
      <w:keepNext/>
      <w:spacing w:line="360" w:lineRule="auto"/>
      <w:ind w:left="284" w:firstLine="73"/>
    </w:pPr>
    <w:rPr>
      <w:rFonts w:cs="Arial"/>
      <w:spacing w:val="-26"/>
      <w:w w:val="90"/>
      <w:sz w:val="16"/>
      <w:szCs w:val="16"/>
    </w:rPr>
  </w:style>
  <w:style w:type="character" w:customStyle="1" w:styleId="88">
    <w:name w:val="штамп раздела 8 пт Знак Знак"/>
    <w:link w:val="87"/>
    <w:uiPriority w:val="99"/>
    <w:locked/>
    <w:rsid w:val="00572CA1"/>
    <w:rPr>
      <w:rFonts w:cs="Arial"/>
      <w:spacing w:val="-26"/>
      <w:w w:val="90"/>
      <w:sz w:val="16"/>
      <w:szCs w:val="16"/>
    </w:rPr>
  </w:style>
  <w:style w:type="paragraph" w:customStyle="1" w:styleId="89">
    <w:name w:val="штамп раздела 8 пт изм"/>
    <w:basedOn w:val="af2"/>
    <w:autoRedefine/>
    <w:uiPriority w:val="99"/>
    <w:rsid w:val="00572CA1"/>
    <w:pPr>
      <w:keepNext/>
      <w:spacing w:line="360" w:lineRule="auto"/>
      <w:ind w:left="284" w:firstLine="73"/>
      <w:jc w:val="center"/>
    </w:pPr>
    <w:rPr>
      <w:rFonts w:cs="Arial"/>
      <w:sz w:val="16"/>
      <w:szCs w:val="16"/>
    </w:rPr>
  </w:style>
  <w:style w:type="paragraph" w:customStyle="1" w:styleId="affffffffffffffffff8">
    <w:name w:val="Название раздела"/>
    <w:basedOn w:val="af2"/>
    <w:autoRedefine/>
    <w:uiPriority w:val="99"/>
    <w:rsid w:val="00572CA1"/>
    <w:pPr>
      <w:keepNext/>
      <w:spacing w:line="360" w:lineRule="auto"/>
      <w:ind w:left="284" w:firstLine="73"/>
      <w:jc w:val="center"/>
    </w:pPr>
    <w:rPr>
      <w:b/>
      <w:bCs/>
      <w:caps/>
    </w:rPr>
  </w:style>
  <w:style w:type="paragraph" w:customStyle="1" w:styleId="affffffffffffffffff9">
    <w:name w:val="стадия"/>
    <w:basedOn w:val="1fffff7"/>
    <w:autoRedefine/>
    <w:uiPriority w:val="99"/>
    <w:rsid w:val="00572CA1"/>
    <w:rPr>
      <w:sz w:val="20"/>
      <w:szCs w:val="20"/>
    </w:rPr>
  </w:style>
  <w:style w:type="paragraph" w:customStyle="1" w:styleId="affffffffffffffffffa">
    <w:name w:val="Организация"/>
    <w:basedOn w:val="1fffff7"/>
    <w:autoRedefine/>
    <w:rsid w:val="00572CA1"/>
    <w:pPr>
      <w:jc w:val="left"/>
    </w:pPr>
  </w:style>
  <w:style w:type="paragraph" w:customStyle="1" w:styleId="840">
    <w:name w:val="Стиль штамп раздела + Масштаб знаков: 84%"/>
    <w:basedOn w:val="affffffffffffffffff7"/>
    <w:uiPriority w:val="99"/>
    <w:rsid w:val="00572CA1"/>
    <w:rPr>
      <w:w w:val="80"/>
      <w:sz w:val="18"/>
    </w:rPr>
  </w:style>
  <w:style w:type="character" w:customStyle="1" w:styleId="Bullet11">
    <w:name w:val="Bullet Знак1"/>
    <w:rsid w:val="0018062C"/>
    <w:rPr>
      <w:rFonts w:ascii="Arial" w:hAnsi="Arial" w:cs="Arial"/>
      <w:lang w:val="en-US"/>
    </w:rPr>
  </w:style>
  <w:style w:type="character" w:customStyle="1" w:styleId="afffffff6">
    <w:name w:val="Таблица № Знак"/>
    <w:link w:val="afffffff5"/>
    <w:uiPriority w:val="99"/>
    <w:rsid w:val="004B205E"/>
    <w:rPr>
      <w:b/>
      <w:szCs w:val="24"/>
    </w:rPr>
  </w:style>
  <w:style w:type="paragraph" w:customStyle="1" w:styleId="affffffffffffffffffb">
    <w:name w:val="КИНГ"/>
    <w:basedOn w:val="af2"/>
    <w:autoRedefine/>
    <w:uiPriority w:val="99"/>
    <w:rsid w:val="00BC160A"/>
    <w:pPr>
      <w:keepNext/>
      <w:spacing w:before="120"/>
      <w:jc w:val="center"/>
    </w:pPr>
    <w:rPr>
      <w:rFonts w:ascii="Arial" w:hAnsi="Arial"/>
      <w:b/>
      <w:bCs/>
      <w:caps/>
    </w:rPr>
  </w:style>
  <w:style w:type="paragraph" w:customStyle="1" w:styleId="affffffffffffffffffc">
    <w:name w:val="Марка"/>
    <w:basedOn w:val="affffffffffffffffffb"/>
    <w:autoRedefine/>
    <w:uiPriority w:val="99"/>
    <w:rsid w:val="00BC160A"/>
  </w:style>
  <w:style w:type="paragraph" w:customStyle="1" w:styleId="affffffffffffffffffd">
    <w:name w:val="ТОМ"/>
    <w:basedOn w:val="affffffffffffffffffb"/>
    <w:autoRedefine/>
    <w:uiPriority w:val="99"/>
    <w:rsid w:val="00BC160A"/>
  </w:style>
  <w:style w:type="paragraph" w:customStyle="1" w:styleId="affffffffffffffffffe">
    <w:name w:val="Стиль По правому краю"/>
    <w:basedOn w:val="af2"/>
    <w:autoRedefine/>
    <w:uiPriority w:val="99"/>
    <w:rsid w:val="00BC160A"/>
    <w:pPr>
      <w:keepNext/>
      <w:spacing w:before="120"/>
      <w:ind w:firstLine="737"/>
      <w:jc w:val="right"/>
    </w:pPr>
    <w:rPr>
      <w:rFonts w:ascii="Arial" w:hAnsi="Arial"/>
      <w:szCs w:val="20"/>
    </w:rPr>
  </w:style>
  <w:style w:type="paragraph" w:customStyle="1" w:styleId="xl295">
    <w:name w:val="xl295"/>
    <w:basedOn w:val="af2"/>
    <w:rsid w:val="00BC52F7"/>
    <w:pPr>
      <w:pBdr>
        <w:left w:val="single" w:sz="8" w:space="0" w:color="auto"/>
        <w:right w:val="single" w:sz="8" w:space="0" w:color="auto"/>
      </w:pBdr>
      <w:spacing w:before="100" w:beforeAutospacing="1" w:after="100" w:afterAutospacing="1"/>
    </w:pPr>
    <w:rPr>
      <w:sz w:val="16"/>
      <w:szCs w:val="16"/>
    </w:rPr>
  </w:style>
  <w:style w:type="character" w:customStyle="1" w:styleId="Char4">
    <w:name w:val="Моя таблица Char"/>
    <w:rsid w:val="00B355A4"/>
    <w:rPr>
      <w:rFonts w:ascii="Times New Roman" w:eastAsia="Times New Roman" w:hAnsi="Times New Roman"/>
      <w:b/>
      <w:color w:val="000000"/>
      <w:sz w:val="24"/>
      <w:szCs w:val="24"/>
    </w:rPr>
  </w:style>
  <w:style w:type="paragraph" w:styleId="HTML2">
    <w:name w:val="HTML Address"/>
    <w:basedOn w:val="af2"/>
    <w:link w:val="HTML3"/>
    <w:locked/>
    <w:rsid w:val="00AD1F05"/>
    <w:pPr>
      <w:spacing w:before="120"/>
      <w:ind w:firstLine="737"/>
      <w:jc w:val="both"/>
    </w:pPr>
    <w:rPr>
      <w:rFonts w:ascii="Arial" w:hAnsi="Arial"/>
      <w:i/>
      <w:iCs/>
      <w:sz w:val="20"/>
      <w:szCs w:val="20"/>
    </w:rPr>
  </w:style>
  <w:style w:type="character" w:customStyle="1" w:styleId="HTML3">
    <w:name w:val="Адрес HTML Знак"/>
    <w:basedOn w:val="af3"/>
    <w:link w:val="HTML2"/>
    <w:rsid w:val="00AD1F05"/>
    <w:rPr>
      <w:rFonts w:ascii="Arial" w:hAnsi="Arial"/>
      <w:i/>
      <w:iCs/>
    </w:rPr>
  </w:style>
  <w:style w:type="numbering" w:customStyle="1" w:styleId="517">
    <w:name w:val="Стиль517"/>
    <w:rsid w:val="00A63B51"/>
    <w:pPr>
      <w:numPr>
        <w:numId w:val="66"/>
      </w:numPr>
    </w:pPr>
  </w:style>
  <w:style w:type="numbering" w:customStyle="1" w:styleId="5221">
    <w:name w:val="Стиль5221"/>
    <w:rsid w:val="00307A12"/>
    <w:pPr>
      <w:numPr>
        <w:numId w:val="67"/>
      </w:numPr>
    </w:pPr>
  </w:style>
  <w:style w:type="paragraph" w:customStyle="1" w:styleId="msonormal0">
    <w:name w:val="msonormal"/>
    <w:basedOn w:val="af2"/>
    <w:rsid w:val="001A570B"/>
    <w:pPr>
      <w:spacing w:before="100" w:beforeAutospacing="1" w:after="100" w:afterAutospacing="1"/>
    </w:pPr>
  </w:style>
  <w:style w:type="paragraph" w:customStyle="1" w:styleId="xl206">
    <w:name w:val="xl206"/>
    <w:basedOn w:val="af2"/>
    <w:rsid w:val="001A570B"/>
    <w:pPr>
      <w:pBdr>
        <w:left w:val="single" w:sz="4" w:space="0" w:color="auto"/>
      </w:pBdr>
      <w:spacing w:before="100" w:beforeAutospacing="1" w:after="100" w:afterAutospacing="1"/>
      <w:jc w:val="center"/>
    </w:pPr>
    <w:rPr>
      <w:sz w:val="16"/>
      <w:szCs w:val="16"/>
    </w:rPr>
  </w:style>
  <w:style w:type="paragraph" w:customStyle="1" w:styleId="xl207">
    <w:name w:val="xl207"/>
    <w:basedOn w:val="af2"/>
    <w:rsid w:val="001A570B"/>
    <w:pPr>
      <w:pBdr>
        <w:left w:val="single" w:sz="4" w:space="0" w:color="auto"/>
        <w:bottom w:val="single" w:sz="4" w:space="0" w:color="auto"/>
      </w:pBdr>
      <w:spacing w:before="100" w:beforeAutospacing="1" w:after="100" w:afterAutospacing="1"/>
      <w:jc w:val="center"/>
    </w:pPr>
    <w:rPr>
      <w:sz w:val="16"/>
      <w:szCs w:val="16"/>
    </w:rPr>
  </w:style>
  <w:style w:type="paragraph" w:customStyle="1" w:styleId="xl208">
    <w:name w:val="xl208"/>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09">
    <w:name w:val="xl209"/>
    <w:basedOn w:val="af2"/>
    <w:rsid w:val="001A570B"/>
    <w:pPr>
      <w:pBdr>
        <w:top w:val="single" w:sz="4" w:space="0" w:color="auto"/>
        <w:bottom w:val="single" w:sz="4" w:space="0" w:color="auto"/>
      </w:pBdr>
      <w:spacing w:before="100" w:beforeAutospacing="1" w:after="100" w:afterAutospacing="1"/>
    </w:pPr>
    <w:rPr>
      <w:rFonts w:ascii="Arial CYR" w:hAnsi="Arial CYR" w:cs="Arial CYR"/>
    </w:rPr>
  </w:style>
  <w:style w:type="paragraph" w:customStyle="1" w:styleId="xl210">
    <w:name w:val="xl210"/>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11">
    <w:name w:val="xl211"/>
    <w:basedOn w:val="af2"/>
    <w:rsid w:val="001A570B"/>
    <w:pPr>
      <w:pBdr>
        <w:left w:val="single" w:sz="4" w:space="0" w:color="auto"/>
        <w:right w:val="single" w:sz="4" w:space="0" w:color="auto"/>
      </w:pBdr>
      <w:spacing w:before="100" w:beforeAutospacing="1" w:after="100" w:afterAutospacing="1"/>
    </w:pPr>
    <w:rPr>
      <w:rFonts w:ascii="Arial CYR" w:hAnsi="Arial CYR" w:cs="Arial CYR"/>
    </w:rPr>
  </w:style>
  <w:style w:type="paragraph" w:customStyle="1" w:styleId="xl212">
    <w:name w:val="xl212"/>
    <w:basedOn w:val="af2"/>
    <w:rsid w:val="001A570B"/>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213">
    <w:name w:val="xl213"/>
    <w:basedOn w:val="af2"/>
    <w:rsid w:val="001A570B"/>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214">
    <w:name w:val="xl214"/>
    <w:basedOn w:val="af2"/>
    <w:rsid w:val="001A570B"/>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15">
    <w:name w:val="xl215"/>
    <w:basedOn w:val="af2"/>
    <w:rsid w:val="001A570B"/>
    <w:pPr>
      <w:shd w:val="clear" w:color="000000" w:fill="D9D9D9"/>
      <w:spacing w:before="100" w:beforeAutospacing="1" w:after="100" w:afterAutospacing="1"/>
    </w:pPr>
    <w:rPr>
      <w:rFonts w:ascii="Arial CYR" w:hAnsi="Arial CYR" w:cs="Arial CYR"/>
    </w:rPr>
  </w:style>
  <w:style w:type="paragraph" w:customStyle="1" w:styleId="xl216">
    <w:name w:val="xl216"/>
    <w:basedOn w:val="af2"/>
    <w:rsid w:val="001A570B"/>
    <w:pPr>
      <w:pBdr>
        <w:top w:val="single" w:sz="4" w:space="0" w:color="auto"/>
        <w:left w:val="single" w:sz="4" w:space="0" w:color="auto"/>
        <w:right w:val="single" w:sz="4" w:space="0" w:color="auto"/>
      </w:pBdr>
      <w:spacing w:before="100" w:beforeAutospacing="1" w:after="100" w:afterAutospacing="1"/>
    </w:pPr>
    <w:rPr>
      <w:rFonts w:ascii="Arial CYR" w:hAnsi="Arial CYR" w:cs="Arial CYR"/>
    </w:rPr>
  </w:style>
  <w:style w:type="paragraph" w:customStyle="1" w:styleId="xl217">
    <w:name w:val="xl217"/>
    <w:basedOn w:val="af2"/>
    <w:rsid w:val="001A570B"/>
    <w:pPr>
      <w:pBdr>
        <w:top w:val="single" w:sz="4" w:space="0" w:color="auto"/>
      </w:pBdr>
      <w:spacing w:before="100" w:beforeAutospacing="1" w:after="100" w:afterAutospacing="1"/>
    </w:pPr>
    <w:rPr>
      <w:rFonts w:ascii="Arial CYR" w:hAnsi="Arial CYR" w:cs="Arial CYR"/>
    </w:rPr>
  </w:style>
  <w:style w:type="paragraph" w:customStyle="1" w:styleId="xl218">
    <w:name w:val="xl218"/>
    <w:basedOn w:val="af2"/>
    <w:rsid w:val="001A570B"/>
    <w:pPr>
      <w:pBdr>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219">
    <w:name w:val="xl219"/>
    <w:basedOn w:val="af2"/>
    <w:rsid w:val="001A570B"/>
    <w:pPr>
      <w:pBdr>
        <w:bottom w:val="single" w:sz="4" w:space="0" w:color="auto"/>
      </w:pBdr>
      <w:spacing w:before="100" w:beforeAutospacing="1" w:after="100" w:afterAutospacing="1"/>
    </w:pPr>
    <w:rPr>
      <w:rFonts w:ascii="Arial CYR" w:hAnsi="Arial CYR" w:cs="Arial CYR"/>
    </w:rPr>
  </w:style>
  <w:style w:type="paragraph" w:customStyle="1" w:styleId="xl220">
    <w:name w:val="xl220"/>
    <w:basedOn w:val="af2"/>
    <w:rsid w:val="001A570B"/>
    <w:pPr>
      <w:spacing w:before="100" w:beforeAutospacing="1" w:after="100" w:afterAutospacing="1"/>
      <w:jc w:val="center"/>
    </w:pPr>
    <w:rPr>
      <w:b/>
      <w:bCs/>
      <w:sz w:val="16"/>
      <w:szCs w:val="16"/>
    </w:rPr>
  </w:style>
  <w:style w:type="paragraph" w:customStyle="1" w:styleId="xl221">
    <w:name w:val="xl221"/>
    <w:basedOn w:val="af2"/>
    <w:rsid w:val="001A570B"/>
    <w:pPr>
      <w:pBdr>
        <w:top w:val="single" w:sz="4" w:space="0" w:color="auto"/>
        <w:right w:val="single" w:sz="4" w:space="0" w:color="auto"/>
      </w:pBdr>
      <w:spacing w:before="100" w:beforeAutospacing="1" w:after="100" w:afterAutospacing="1"/>
    </w:pPr>
    <w:rPr>
      <w:rFonts w:ascii="Arial CYR" w:hAnsi="Arial CYR" w:cs="Arial CYR"/>
    </w:rPr>
  </w:style>
  <w:style w:type="paragraph" w:customStyle="1" w:styleId="xl222">
    <w:name w:val="xl222"/>
    <w:basedOn w:val="af2"/>
    <w:rsid w:val="001A570B"/>
    <w:pPr>
      <w:pBdr>
        <w:right w:val="single" w:sz="4" w:space="0" w:color="auto"/>
      </w:pBdr>
      <w:spacing w:before="100" w:beforeAutospacing="1" w:after="100" w:afterAutospacing="1"/>
    </w:pPr>
    <w:rPr>
      <w:rFonts w:ascii="Arial CYR" w:hAnsi="Arial CYR" w:cs="Arial CYR"/>
    </w:rPr>
  </w:style>
  <w:style w:type="paragraph" w:customStyle="1" w:styleId="xl223">
    <w:name w:val="xl223"/>
    <w:basedOn w:val="af2"/>
    <w:rsid w:val="001A570B"/>
    <w:pPr>
      <w:pBdr>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224">
    <w:name w:val="xl224"/>
    <w:basedOn w:val="af2"/>
    <w:rsid w:val="001A570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25">
    <w:name w:val="xl225"/>
    <w:basedOn w:val="af2"/>
    <w:rsid w:val="001A570B"/>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26">
    <w:name w:val="xl226"/>
    <w:basedOn w:val="af2"/>
    <w:rsid w:val="001A570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228">
    <w:name w:val="xl228"/>
    <w:basedOn w:val="af2"/>
    <w:rsid w:val="001A570B"/>
    <w:pPr>
      <w:pBdr>
        <w:left w:val="single" w:sz="4" w:space="0" w:color="auto"/>
      </w:pBdr>
      <w:spacing w:before="100" w:beforeAutospacing="1" w:after="100" w:afterAutospacing="1"/>
    </w:pPr>
    <w:rPr>
      <w:rFonts w:ascii="Arial CYR" w:hAnsi="Arial CYR" w:cs="Arial CYR"/>
    </w:rPr>
  </w:style>
  <w:style w:type="paragraph" w:customStyle="1" w:styleId="xl229">
    <w:name w:val="xl229"/>
    <w:basedOn w:val="af2"/>
    <w:rsid w:val="001A570B"/>
    <w:pPr>
      <w:pBdr>
        <w:top w:val="single" w:sz="4" w:space="0" w:color="auto"/>
        <w:left w:val="single" w:sz="4" w:space="0" w:color="auto"/>
      </w:pBdr>
      <w:spacing w:before="100" w:beforeAutospacing="1" w:after="100" w:afterAutospacing="1"/>
      <w:jc w:val="center"/>
    </w:pPr>
    <w:rPr>
      <w:sz w:val="16"/>
      <w:szCs w:val="16"/>
    </w:rPr>
  </w:style>
  <w:style w:type="paragraph" w:customStyle="1" w:styleId="xl230">
    <w:name w:val="xl230"/>
    <w:basedOn w:val="af2"/>
    <w:rsid w:val="001A570B"/>
    <w:pPr>
      <w:pBdr>
        <w:left w:val="single" w:sz="4" w:space="0" w:color="auto"/>
      </w:pBdr>
      <w:spacing w:before="100" w:beforeAutospacing="1" w:after="100" w:afterAutospacing="1"/>
      <w:jc w:val="center"/>
    </w:pPr>
    <w:rPr>
      <w:sz w:val="16"/>
      <w:szCs w:val="16"/>
    </w:rPr>
  </w:style>
  <w:style w:type="paragraph" w:customStyle="1" w:styleId="xl231">
    <w:name w:val="xl231"/>
    <w:basedOn w:val="af2"/>
    <w:rsid w:val="001A570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32">
    <w:name w:val="xl232"/>
    <w:basedOn w:val="af2"/>
    <w:rsid w:val="001A570B"/>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233">
    <w:name w:val="xl233"/>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34">
    <w:name w:val="xl234"/>
    <w:basedOn w:val="af2"/>
    <w:rsid w:val="001A570B"/>
    <w:pPr>
      <w:pBdr>
        <w:left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235">
    <w:name w:val="xl235"/>
    <w:basedOn w:val="af2"/>
    <w:rsid w:val="001A570B"/>
    <w:pPr>
      <w:pBdr>
        <w:top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236">
    <w:name w:val="xl236"/>
    <w:basedOn w:val="af2"/>
    <w:rsid w:val="001A570B"/>
    <w:pPr>
      <w:pBdr>
        <w:left w:val="single" w:sz="4" w:space="0" w:color="auto"/>
        <w:right w:val="single" w:sz="4" w:space="0" w:color="auto"/>
      </w:pBdr>
      <w:spacing w:before="100" w:beforeAutospacing="1" w:after="100" w:afterAutospacing="1"/>
      <w:jc w:val="center"/>
    </w:pPr>
    <w:rPr>
      <w:sz w:val="16"/>
      <w:szCs w:val="16"/>
    </w:rPr>
  </w:style>
  <w:style w:type="paragraph" w:customStyle="1" w:styleId="xl237">
    <w:name w:val="xl237"/>
    <w:basedOn w:val="af2"/>
    <w:rsid w:val="001A570B"/>
    <w:pPr>
      <w:pBdr>
        <w:left w:val="single" w:sz="4" w:space="0" w:color="auto"/>
        <w:right w:val="single" w:sz="4" w:space="0" w:color="auto"/>
      </w:pBdr>
      <w:spacing w:before="100" w:beforeAutospacing="1" w:after="100" w:afterAutospacing="1"/>
      <w:jc w:val="center"/>
    </w:pPr>
    <w:rPr>
      <w:sz w:val="16"/>
      <w:szCs w:val="16"/>
    </w:rPr>
  </w:style>
  <w:style w:type="paragraph" w:customStyle="1" w:styleId="xl238">
    <w:name w:val="xl238"/>
    <w:basedOn w:val="af2"/>
    <w:rsid w:val="001A570B"/>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239">
    <w:name w:val="xl239"/>
    <w:basedOn w:val="af2"/>
    <w:rsid w:val="001A570B"/>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40">
    <w:name w:val="xl240"/>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41">
    <w:name w:val="xl241"/>
    <w:basedOn w:val="af2"/>
    <w:rsid w:val="001A570B"/>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242">
    <w:name w:val="xl242"/>
    <w:basedOn w:val="af2"/>
    <w:rsid w:val="001A570B"/>
    <w:pPr>
      <w:pBdr>
        <w:left w:val="single" w:sz="4" w:space="0" w:color="auto"/>
        <w:right w:val="single" w:sz="4" w:space="0" w:color="auto"/>
      </w:pBdr>
      <w:spacing w:before="100" w:beforeAutospacing="1" w:after="100" w:afterAutospacing="1"/>
      <w:jc w:val="center"/>
    </w:pPr>
    <w:rPr>
      <w:sz w:val="16"/>
      <w:szCs w:val="16"/>
    </w:rPr>
  </w:style>
  <w:style w:type="paragraph" w:customStyle="1" w:styleId="xl243">
    <w:name w:val="xl243"/>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44">
    <w:name w:val="xl244"/>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45">
    <w:name w:val="xl245"/>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246">
    <w:name w:val="xl246"/>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47">
    <w:name w:val="xl247"/>
    <w:basedOn w:val="af2"/>
    <w:rsid w:val="001A570B"/>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248">
    <w:name w:val="xl248"/>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249">
    <w:name w:val="xl249"/>
    <w:basedOn w:val="af2"/>
    <w:rsid w:val="001A570B"/>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250">
    <w:name w:val="xl250"/>
    <w:basedOn w:val="af2"/>
    <w:rsid w:val="001A570B"/>
    <w:pPr>
      <w:pBdr>
        <w:left w:val="single" w:sz="4" w:space="0" w:color="auto"/>
      </w:pBdr>
      <w:spacing w:before="100" w:beforeAutospacing="1" w:after="100" w:afterAutospacing="1"/>
    </w:pPr>
    <w:rPr>
      <w:i/>
      <w:iCs/>
      <w:sz w:val="16"/>
      <w:szCs w:val="16"/>
    </w:rPr>
  </w:style>
  <w:style w:type="paragraph" w:customStyle="1" w:styleId="xl251">
    <w:name w:val="xl251"/>
    <w:basedOn w:val="af2"/>
    <w:rsid w:val="001A570B"/>
    <w:pPr>
      <w:pBdr>
        <w:left w:val="single" w:sz="4" w:space="0" w:color="auto"/>
        <w:right w:val="single" w:sz="4" w:space="0" w:color="auto"/>
      </w:pBdr>
      <w:spacing w:before="100" w:beforeAutospacing="1" w:after="100" w:afterAutospacing="1"/>
      <w:jc w:val="center"/>
    </w:pPr>
    <w:rPr>
      <w:i/>
      <w:iCs/>
      <w:sz w:val="16"/>
      <w:szCs w:val="16"/>
    </w:rPr>
  </w:style>
  <w:style w:type="paragraph" w:customStyle="1" w:styleId="xl252">
    <w:name w:val="xl252"/>
    <w:basedOn w:val="af2"/>
    <w:rsid w:val="001A570B"/>
    <w:pPr>
      <w:pBdr>
        <w:left w:val="single" w:sz="4" w:space="0" w:color="auto"/>
        <w:right w:val="single" w:sz="4" w:space="0" w:color="auto"/>
      </w:pBdr>
      <w:spacing w:before="100" w:beforeAutospacing="1" w:after="100" w:afterAutospacing="1"/>
      <w:jc w:val="center"/>
    </w:pPr>
    <w:rPr>
      <w:i/>
      <w:iCs/>
      <w:sz w:val="16"/>
      <w:szCs w:val="16"/>
    </w:rPr>
  </w:style>
  <w:style w:type="paragraph" w:customStyle="1" w:styleId="xl253">
    <w:name w:val="xl253"/>
    <w:basedOn w:val="af2"/>
    <w:rsid w:val="001A570B"/>
    <w:pPr>
      <w:spacing w:before="100" w:beforeAutospacing="1" w:after="100" w:afterAutospacing="1"/>
      <w:jc w:val="center"/>
    </w:pPr>
    <w:rPr>
      <w:i/>
      <w:iCs/>
      <w:sz w:val="16"/>
      <w:szCs w:val="16"/>
    </w:rPr>
  </w:style>
  <w:style w:type="paragraph" w:customStyle="1" w:styleId="xl254">
    <w:name w:val="xl254"/>
    <w:basedOn w:val="af2"/>
    <w:rsid w:val="001A570B"/>
    <w:pPr>
      <w:pBdr>
        <w:right w:val="single" w:sz="4" w:space="0" w:color="auto"/>
      </w:pBdr>
      <w:spacing w:before="100" w:beforeAutospacing="1" w:after="100" w:afterAutospacing="1"/>
      <w:jc w:val="center"/>
    </w:pPr>
    <w:rPr>
      <w:i/>
      <w:iCs/>
      <w:sz w:val="16"/>
      <w:szCs w:val="16"/>
    </w:rPr>
  </w:style>
  <w:style w:type="paragraph" w:customStyle="1" w:styleId="xl255">
    <w:name w:val="xl255"/>
    <w:basedOn w:val="af2"/>
    <w:rsid w:val="001A570B"/>
    <w:pPr>
      <w:pBdr>
        <w:left w:val="single" w:sz="4" w:space="0" w:color="auto"/>
        <w:right w:val="single" w:sz="4" w:space="0" w:color="auto"/>
      </w:pBdr>
      <w:spacing w:before="100" w:beforeAutospacing="1" w:after="100" w:afterAutospacing="1"/>
    </w:pPr>
    <w:rPr>
      <w:rFonts w:ascii="Arial CYR" w:hAnsi="Arial CYR" w:cs="Arial CYR"/>
      <w:i/>
      <w:iCs/>
    </w:rPr>
  </w:style>
  <w:style w:type="paragraph" w:customStyle="1" w:styleId="xl256">
    <w:name w:val="xl256"/>
    <w:basedOn w:val="af2"/>
    <w:rsid w:val="001A570B"/>
    <w:pPr>
      <w:spacing w:before="100" w:beforeAutospacing="1" w:after="100" w:afterAutospacing="1"/>
    </w:pPr>
    <w:rPr>
      <w:rFonts w:ascii="Arial CYR" w:hAnsi="Arial CYR" w:cs="Arial CYR"/>
      <w:i/>
      <w:iCs/>
    </w:rPr>
  </w:style>
  <w:style w:type="paragraph" w:customStyle="1" w:styleId="xl257">
    <w:name w:val="xl257"/>
    <w:basedOn w:val="af2"/>
    <w:rsid w:val="001A570B"/>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258">
    <w:name w:val="xl258"/>
    <w:basedOn w:val="af2"/>
    <w:rsid w:val="001A570B"/>
    <w:pPr>
      <w:pBdr>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259">
    <w:name w:val="xl259"/>
    <w:basedOn w:val="af2"/>
    <w:rsid w:val="001A570B"/>
    <w:pPr>
      <w:pBdr>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260">
    <w:name w:val="xl260"/>
    <w:basedOn w:val="af2"/>
    <w:rsid w:val="001A570B"/>
    <w:pPr>
      <w:pBdr>
        <w:left w:val="single" w:sz="4" w:space="0" w:color="auto"/>
        <w:bottom w:val="single" w:sz="4" w:space="0" w:color="auto"/>
        <w:right w:val="single" w:sz="4" w:space="0" w:color="auto"/>
      </w:pBdr>
      <w:spacing w:before="100" w:beforeAutospacing="1" w:after="100" w:afterAutospacing="1"/>
    </w:pPr>
    <w:rPr>
      <w:rFonts w:ascii="Arial CYR" w:hAnsi="Arial CYR" w:cs="Arial CYR"/>
      <w:i/>
      <w:iCs/>
    </w:rPr>
  </w:style>
  <w:style w:type="paragraph" w:customStyle="1" w:styleId="xl261">
    <w:name w:val="xl261"/>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262">
    <w:name w:val="xl262"/>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263">
    <w:name w:val="xl263"/>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264">
    <w:name w:val="xl264"/>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i/>
      <w:iCs/>
    </w:rPr>
  </w:style>
  <w:style w:type="paragraph" w:customStyle="1" w:styleId="xl265">
    <w:name w:val="xl265"/>
    <w:basedOn w:val="af2"/>
    <w:rsid w:val="001A570B"/>
    <w:pPr>
      <w:pBdr>
        <w:left w:val="single" w:sz="4" w:space="0" w:color="auto"/>
        <w:bottom w:val="single" w:sz="4" w:space="0" w:color="auto"/>
      </w:pBdr>
      <w:spacing w:before="100" w:beforeAutospacing="1" w:after="100" w:afterAutospacing="1"/>
    </w:pPr>
    <w:rPr>
      <w:i/>
      <w:iCs/>
      <w:sz w:val="16"/>
      <w:szCs w:val="16"/>
    </w:rPr>
  </w:style>
  <w:style w:type="paragraph" w:customStyle="1" w:styleId="xl266">
    <w:name w:val="xl266"/>
    <w:basedOn w:val="af2"/>
    <w:rsid w:val="001A570B"/>
    <w:pPr>
      <w:pBdr>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267">
    <w:name w:val="xl267"/>
    <w:basedOn w:val="af2"/>
    <w:rsid w:val="001A570B"/>
    <w:pPr>
      <w:pBdr>
        <w:bottom w:val="single" w:sz="4" w:space="0" w:color="auto"/>
      </w:pBdr>
      <w:spacing w:before="100" w:beforeAutospacing="1" w:after="100" w:afterAutospacing="1"/>
      <w:jc w:val="center"/>
    </w:pPr>
    <w:rPr>
      <w:i/>
      <w:iCs/>
      <w:sz w:val="16"/>
      <w:szCs w:val="16"/>
    </w:rPr>
  </w:style>
  <w:style w:type="paragraph" w:customStyle="1" w:styleId="xl268">
    <w:name w:val="xl268"/>
    <w:basedOn w:val="af2"/>
    <w:rsid w:val="001A570B"/>
    <w:pPr>
      <w:pBdr>
        <w:bottom w:val="single" w:sz="4" w:space="0" w:color="auto"/>
        <w:right w:val="single" w:sz="4" w:space="0" w:color="auto"/>
      </w:pBdr>
      <w:spacing w:before="100" w:beforeAutospacing="1" w:after="100" w:afterAutospacing="1"/>
      <w:jc w:val="center"/>
    </w:pPr>
    <w:rPr>
      <w:i/>
      <w:iCs/>
      <w:sz w:val="16"/>
      <w:szCs w:val="16"/>
    </w:rPr>
  </w:style>
  <w:style w:type="paragraph" w:customStyle="1" w:styleId="xl269">
    <w:name w:val="xl269"/>
    <w:basedOn w:val="af2"/>
    <w:rsid w:val="001A570B"/>
    <w:pPr>
      <w:pBdr>
        <w:bottom w:val="single" w:sz="4" w:space="0" w:color="auto"/>
      </w:pBdr>
      <w:spacing w:before="100" w:beforeAutospacing="1" w:after="100" w:afterAutospacing="1"/>
    </w:pPr>
    <w:rPr>
      <w:rFonts w:ascii="Arial CYR" w:hAnsi="Arial CYR" w:cs="Arial CYR"/>
      <w:i/>
      <w:iCs/>
    </w:rPr>
  </w:style>
  <w:style w:type="paragraph" w:customStyle="1" w:styleId="xl270">
    <w:name w:val="xl270"/>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271">
    <w:name w:val="xl271"/>
    <w:basedOn w:val="af2"/>
    <w:rsid w:val="001A570B"/>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272">
    <w:name w:val="xl272"/>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73">
    <w:name w:val="xl273"/>
    <w:basedOn w:val="af2"/>
    <w:rsid w:val="001A570B"/>
    <w:pPr>
      <w:pBdr>
        <w:left w:val="single" w:sz="4" w:space="0" w:color="auto"/>
        <w:right w:val="single" w:sz="4" w:space="0" w:color="auto"/>
      </w:pBdr>
      <w:spacing w:before="100" w:beforeAutospacing="1" w:after="100" w:afterAutospacing="1"/>
      <w:jc w:val="center"/>
    </w:pPr>
    <w:rPr>
      <w:sz w:val="16"/>
      <w:szCs w:val="16"/>
    </w:rPr>
  </w:style>
  <w:style w:type="paragraph" w:customStyle="1" w:styleId="xl274">
    <w:name w:val="xl274"/>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275">
    <w:name w:val="xl275"/>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76">
    <w:name w:val="xl276"/>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77">
    <w:name w:val="xl277"/>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78">
    <w:name w:val="xl278"/>
    <w:basedOn w:val="af2"/>
    <w:rsid w:val="001A570B"/>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279">
    <w:name w:val="xl279"/>
    <w:basedOn w:val="af2"/>
    <w:rsid w:val="001A570B"/>
    <w:pPr>
      <w:pBdr>
        <w:top w:val="single" w:sz="4" w:space="0" w:color="auto"/>
        <w:left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280">
    <w:name w:val="xl280"/>
    <w:basedOn w:val="af2"/>
    <w:rsid w:val="001A570B"/>
    <w:pPr>
      <w:pBdr>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281">
    <w:name w:val="xl281"/>
    <w:basedOn w:val="af2"/>
    <w:rsid w:val="001A570B"/>
    <w:pPr>
      <w:pBdr>
        <w:top w:val="single" w:sz="4" w:space="0" w:color="auto"/>
        <w:left w:val="single" w:sz="4" w:space="0" w:color="auto"/>
        <w:bottom w:val="single" w:sz="4" w:space="0" w:color="auto"/>
      </w:pBdr>
      <w:spacing w:before="100" w:beforeAutospacing="1" w:after="100" w:afterAutospacing="1"/>
      <w:jc w:val="center"/>
    </w:pPr>
    <w:rPr>
      <w:sz w:val="16"/>
      <w:szCs w:val="16"/>
      <w:u w:val="single"/>
    </w:rPr>
  </w:style>
  <w:style w:type="paragraph" w:customStyle="1" w:styleId="xl282">
    <w:name w:val="xl282"/>
    <w:basedOn w:val="af2"/>
    <w:rsid w:val="001A570B"/>
    <w:pPr>
      <w:pBdr>
        <w:top w:val="single" w:sz="4" w:space="0" w:color="auto"/>
        <w:bottom w:val="single" w:sz="4" w:space="0" w:color="auto"/>
      </w:pBdr>
      <w:spacing w:before="100" w:beforeAutospacing="1" w:after="100" w:afterAutospacing="1"/>
      <w:jc w:val="center"/>
    </w:pPr>
    <w:rPr>
      <w:sz w:val="16"/>
      <w:szCs w:val="16"/>
      <w:u w:val="single"/>
    </w:rPr>
  </w:style>
  <w:style w:type="paragraph" w:customStyle="1" w:styleId="xl283">
    <w:name w:val="xl283"/>
    <w:basedOn w:val="af2"/>
    <w:rsid w:val="001A570B"/>
    <w:pPr>
      <w:pBdr>
        <w:top w:val="single" w:sz="4" w:space="0" w:color="auto"/>
        <w:bottom w:val="single" w:sz="4" w:space="0" w:color="auto"/>
        <w:right w:val="single" w:sz="4" w:space="0" w:color="auto"/>
      </w:pBdr>
      <w:spacing w:before="100" w:beforeAutospacing="1" w:after="100" w:afterAutospacing="1"/>
      <w:jc w:val="center"/>
    </w:pPr>
    <w:rPr>
      <w:sz w:val="16"/>
      <w:szCs w:val="16"/>
      <w:u w:val="single"/>
    </w:rPr>
  </w:style>
  <w:style w:type="paragraph" w:customStyle="1" w:styleId="xl284">
    <w:name w:val="xl284"/>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af2"/>
    <w:rsid w:val="001A570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af2"/>
    <w:rsid w:val="001A570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af2"/>
    <w:rsid w:val="001A570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af2"/>
    <w:rsid w:val="001A570B"/>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af2"/>
    <w:rsid w:val="001A570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91">
    <w:name w:val="xl291"/>
    <w:basedOn w:val="af2"/>
    <w:rsid w:val="001A57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4f">
    <w:name w:val="заголовок 4"/>
    <w:basedOn w:val="af2"/>
    <w:next w:val="af2"/>
    <w:rsid w:val="00676E5D"/>
    <w:pPr>
      <w:keepNext/>
      <w:tabs>
        <w:tab w:val="left" w:pos="864"/>
      </w:tabs>
      <w:overflowPunct w:val="0"/>
      <w:autoSpaceDE w:val="0"/>
      <w:autoSpaceDN w:val="0"/>
      <w:adjustRightInd w:val="0"/>
      <w:spacing w:before="240" w:after="60"/>
      <w:ind w:left="864" w:hanging="864"/>
    </w:pPr>
    <w:rPr>
      <w:rFonts w:ascii="Arial" w:eastAsia="SimSun" w:hAnsi="Arial"/>
      <w:b/>
    </w:rPr>
  </w:style>
  <w:style w:type="character" w:customStyle="1" w:styleId="affffc">
    <w:name w:val="Обычный (веб) Знак"/>
    <w:aliases w:val="Знак1 Знак Знак,Знак Знак1 Знак Знак Знак Знак Знак,Обычный (Web) Знак,Обычный (Web)1 Знак,Обычный (веб) Знак1 Знак,Обычный (веб) Знак Знак1 Знак,Обычный (веб) Знак Знак Знак Знак1, Знак Знак1 Знак Знак Знак"/>
    <w:link w:val="affffb"/>
    <w:rsid w:val="00676E5D"/>
    <w:rPr>
      <w:rFonts w:ascii="Arial" w:hAnsi="Arial"/>
      <w:color w:val="000000"/>
      <w:sz w:val="16"/>
      <w:szCs w:val="16"/>
    </w:rPr>
  </w:style>
  <w:style w:type="character" w:customStyle="1" w:styleId="920">
    <w:name w:val="Знак Знак92"/>
    <w:uiPriority w:val="99"/>
    <w:locked/>
    <w:rsid w:val="00676E5D"/>
    <w:rPr>
      <w:sz w:val="24"/>
      <w:lang w:val="ru-RU" w:eastAsia="ru-RU" w:bidi="ar-SA"/>
    </w:rPr>
  </w:style>
  <w:style w:type="character" w:customStyle="1" w:styleId="323">
    <w:name w:val="Знак Знак32"/>
    <w:uiPriority w:val="99"/>
    <w:locked/>
    <w:rsid w:val="00676E5D"/>
    <w:rPr>
      <w:sz w:val="24"/>
      <w:szCs w:val="24"/>
      <w:lang w:val="ru-RU" w:eastAsia="en-US" w:bidi="ar-SA"/>
    </w:rPr>
  </w:style>
  <w:style w:type="paragraph" w:customStyle="1" w:styleId="225">
    <w:name w:val="Обычный22"/>
    <w:uiPriority w:val="99"/>
    <w:rsid w:val="00676E5D"/>
    <w:pPr>
      <w:widowControl w:val="0"/>
      <w:spacing w:line="300" w:lineRule="auto"/>
      <w:ind w:firstLine="720"/>
      <w:jc w:val="both"/>
    </w:pPr>
    <w:rPr>
      <w:rFonts w:eastAsia="SimSun"/>
      <w:snapToGrid w:val="0"/>
      <w:sz w:val="22"/>
      <w:szCs w:val="24"/>
    </w:rPr>
  </w:style>
  <w:style w:type="paragraph" w:customStyle="1" w:styleId="2120">
    <w:name w:val="Основной текст 212"/>
    <w:basedOn w:val="af2"/>
    <w:uiPriority w:val="99"/>
    <w:rsid w:val="00676E5D"/>
    <w:pPr>
      <w:overflowPunct w:val="0"/>
      <w:autoSpaceDE w:val="0"/>
      <w:autoSpaceDN w:val="0"/>
      <w:adjustRightInd w:val="0"/>
      <w:spacing w:line="360" w:lineRule="auto"/>
      <w:jc w:val="both"/>
      <w:textAlignment w:val="baseline"/>
    </w:pPr>
    <w:rPr>
      <w:rFonts w:eastAsia="SimSun"/>
    </w:rPr>
  </w:style>
  <w:style w:type="character" w:customStyle="1" w:styleId="2ffff0">
    <w:name w:val="Название объекта Знак2 Знак Знак Знак Знак"/>
    <w:aliases w:val="Название объекта Знак1 Знак1 Знак Знак Знак Знак"/>
    <w:rsid w:val="00676E5D"/>
    <w:rPr>
      <w:rFonts w:ascii="Times New Roman KK EK" w:hAnsi="Times New Roman KK EK"/>
      <w:b/>
      <w:bCs/>
      <w:lang w:val="ru-RU" w:eastAsia="ru-RU" w:bidi="ar-SA"/>
    </w:rPr>
  </w:style>
  <w:style w:type="character" w:customStyle="1" w:styleId="59">
    <w:name w:val="Стиль5 Знак"/>
    <w:link w:val="58"/>
    <w:rsid w:val="00676E5D"/>
    <w:rPr>
      <w:i/>
      <w:iCs/>
      <w:color w:val="339966"/>
      <w:spacing w:val="30"/>
      <w:sz w:val="24"/>
      <w:szCs w:val="24"/>
    </w:rPr>
  </w:style>
  <w:style w:type="character" w:customStyle="1" w:styleId="68">
    <w:name w:val="Стиль6 Знак"/>
    <w:uiPriority w:val="99"/>
    <w:rsid w:val="00676E5D"/>
    <w:rPr>
      <w:sz w:val="24"/>
      <w:szCs w:val="24"/>
      <w:lang w:eastAsia="x-none"/>
    </w:rPr>
  </w:style>
  <w:style w:type="paragraph" w:customStyle="1" w:styleId="afffffffffffffffffff">
    <w:name w:val="_текст"/>
    <w:basedOn w:val="af2"/>
    <w:link w:val="afffffffffffffffffff0"/>
    <w:qFormat/>
    <w:rsid w:val="00676E5D"/>
    <w:pPr>
      <w:spacing w:line="360" w:lineRule="auto"/>
      <w:ind w:firstLine="737"/>
      <w:jc w:val="both"/>
    </w:pPr>
    <w:rPr>
      <w:rFonts w:eastAsia="SimSun"/>
    </w:rPr>
  </w:style>
  <w:style w:type="character" w:customStyle="1" w:styleId="afffffffffffffffffff0">
    <w:name w:val="_текст Знак"/>
    <w:link w:val="afffffffffffffffffff"/>
    <w:rsid w:val="00676E5D"/>
    <w:rPr>
      <w:rFonts w:eastAsia="SimSun"/>
      <w:sz w:val="24"/>
      <w:szCs w:val="24"/>
    </w:rPr>
  </w:style>
  <w:style w:type="character" w:customStyle="1" w:styleId="1fffff8">
    <w:name w:val="Название Знак1"/>
    <w:aliases w:val="TITOLO Знак1"/>
    <w:uiPriority w:val="10"/>
    <w:rsid w:val="00676E5D"/>
    <w:rPr>
      <w:rFonts w:ascii="Cambria" w:eastAsia="Times New Roman" w:hAnsi="Cambria" w:cs="Times New Roman"/>
      <w:color w:val="17365D"/>
      <w:spacing w:val="5"/>
      <w:kern w:val="28"/>
      <w:sz w:val="52"/>
      <w:szCs w:val="52"/>
    </w:rPr>
  </w:style>
  <w:style w:type="character" w:customStyle="1" w:styleId="1fffff9">
    <w:name w:val="Подзаголовок Знак1"/>
    <w:uiPriority w:val="11"/>
    <w:rsid w:val="00676E5D"/>
    <w:rPr>
      <w:rFonts w:ascii="Cambria" w:eastAsia="Times New Roman" w:hAnsi="Cambria" w:cs="Times New Roman"/>
      <w:i/>
      <w:iCs/>
      <w:color w:val="4F81BD"/>
      <w:spacing w:val="15"/>
      <w:sz w:val="24"/>
      <w:szCs w:val="24"/>
    </w:rPr>
  </w:style>
  <w:style w:type="character" w:customStyle="1" w:styleId="DocumentMapChar1">
    <w:name w:val="Document Map Char1"/>
    <w:uiPriority w:val="99"/>
    <w:semiHidden/>
    <w:rsid w:val="00676E5D"/>
    <w:rPr>
      <w:sz w:val="0"/>
      <w:szCs w:val="0"/>
    </w:rPr>
  </w:style>
  <w:style w:type="character" w:customStyle="1" w:styleId="317">
    <w:name w:val="Основной текст 3 Знак1"/>
    <w:uiPriority w:val="99"/>
    <w:rsid w:val="00676E5D"/>
    <w:rPr>
      <w:sz w:val="16"/>
      <w:szCs w:val="16"/>
    </w:rPr>
  </w:style>
  <w:style w:type="character" w:customStyle="1" w:styleId="318">
    <w:name w:val="Основной текст с отступом 3 Знак1"/>
    <w:rsid w:val="00676E5D"/>
    <w:rPr>
      <w:sz w:val="16"/>
      <w:szCs w:val="16"/>
    </w:rPr>
  </w:style>
  <w:style w:type="paragraph" w:customStyle="1" w:styleId="afffffffffffffffffff1">
    <w:name w:val="_в таб"/>
    <w:basedOn w:val="af2"/>
    <w:uiPriority w:val="99"/>
    <w:qFormat/>
    <w:rsid w:val="00676E5D"/>
    <w:rPr>
      <w:rFonts w:eastAsia="SimSun"/>
      <w:sz w:val="20"/>
    </w:rPr>
  </w:style>
  <w:style w:type="character" w:customStyle="1" w:styleId="afffffffffffffffffff2">
    <w:name w:val="Моя таблица Знак"/>
    <w:locked/>
    <w:rsid w:val="00676E5D"/>
    <w:rPr>
      <w:b/>
      <w:color w:val="000000"/>
      <w:sz w:val="24"/>
      <w:szCs w:val="24"/>
    </w:rPr>
  </w:style>
  <w:style w:type="paragraph" w:customStyle="1" w:styleId="TableParagraph">
    <w:name w:val="Table Paragraph"/>
    <w:basedOn w:val="af2"/>
    <w:uiPriority w:val="1"/>
    <w:qFormat/>
    <w:rsid w:val="00676E5D"/>
    <w:pPr>
      <w:widowControl w:val="0"/>
      <w:autoSpaceDE w:val="0"/>
      <w:autoSpaceDN w:val="0"/>
    </w:pPr>
    <w:rPr>
      <w:rFonts w:eastAsia="SimSun"/>
      <w:sz w:val="22"/>
      <w:szCs w:val="22"/>
      <w:lang w:val="en-US" w:eastAsia="en-US"/>
    </w:rPr>
  </w:style>
  <w:style w:type="paragraph" w:customStyle="1" w:styleId="afffffffffffffffffff3">
    <w:name w:val="Мой ТЕКСТ"/>
    <w:basedOn w:val="af2"/>
    <w:link w:val="afffffffffffffffffff4"/>
    <w:qFormat/>
    <w:rsid w:val="00676E5D"/>
    <w:pPr>
      <w:spacing w:before="120"/>
      <w:jc w:val="both"/>
    </w:pPr>
    <w:rPr>
      <w:rFonts w:eastAsia="SimSun" w:cs="Arial"/>
    </w:rPr>
  </w:style>
  <w:style w:type="character" w:customStyle="1" w:styleId="afffffffffffffffffff4">
    <w:name w:val="Мой ТЕКСТ Знак"/>
    <w:link w:val="afffffffffffffffffff3"/>
    <w:rsid w:val="00676E5D"/>
    <w:rPr>
      <w:rFonts w:eastAsia="SimSun" w:cs="Arial"/>
      <w:sz w:val="24"/>
      <w:szCs w:val="24"/>
    </w:rPr>
  </w:style>
  <w:style w:type="character" w:customStyle="1" w:styleId="s3">
    <w:name w:val="s3"/>
    <w:rsid w:val="00676E5D"/>
    <w:rPr>
      <w:rFonts w:ascii="Times New Roman" w:hAnsi="Times New Roman" w:cs="Times New Roman" w:hint="default"/>
      <w:b w:val="0"/>
      <w:bCs w:val="0"/>
      <w:i/>
      <w:iCs/>
      <w:strike w:val="0"/>
      <w:dstrike w:val="0"/>
      <w:color w:val="FF0000"/>
      <w:sz w:val="32"/>
      <w:szCs w:val="32"/>
      <w:u w:val="none"/>
      <w:effect w:val="none"/>
    </w:rPr>
  </w:style>
  <w:style w:type="character" w:customStyle="1" w:styleId="412">
    <w:name w:val="Заголовок 4 Знак1"/>
    <w:aliases w:val="RSKH4 Знак1,C Head Знак1,Подпункт Знак1"/>
    <w:rsid w:val="00676E5D"/>
    <w:rPr>
      <w:rFonts w:ascii="Cambria" w:eastAsia="Times New Roman" w:hAnsi="Cambria" w:cs="Times New Roman"/>
      <w:b/>
      <w:bCs/>
      <w:i/>
      <w:iCs/>
      <w:color w:val="4F81BD"/>
      <w:sz w:val="24"/>
      <w:szCs w:val="24"/>
      <w:lang w:eastAsia="ru-RU"/>
    </w:rPr>
  </w:style>
  <w:style w:type="character" w:customStyle="1" w:styleId="510">
    <w:name w:val="Заголовок 5 Знак1"/>
    <w:aliases w:val="RSKH5 Знак1,D Head Знак1,SubClose Знак1,Kop 1A Знак1,Report Heading 5 Знак1,h5 Знак1,. (1.) Знак1,Выделение1 Знак1,Выделение11 Знак"/>
    <w:rsid w:val="00676E5D"/>
    <w:rPr>
      <w:rFonts w:ascii="Cambria" w:eastAsia="Times New Roman" w:hAnsi="Cambria" w:cs="Times New Roman"/>
      <w:color w:val="243F60"/>
      <w:sz w:val="24"/>
      <w:szCs w:val="24"/>
      <w:lang w:eastAsia="ru-RU"/>
    </w:rPr>
  </w:style>
  <w:style w:type="character" w:customStyle="1" w:styleId="1fffffa">
    <w:name w:val="Нижний колонтитул Знак1"/>
    <w:aliases w:val="Title Down Знак1,Знак9 Знак1,Footer_ARGOSS Знак1, Знак9 Знак1"/>
    <w:uiPriority w:val="99"/>
    <w:rsid w:val="00676E5D"/>
    <w:rPr>
      <w:sz w:val="24"/>
      <w:szCs w:val="24"/>
    </w:rPr>
  </w:style>
  <w:style w:type="character" w:customStyle="1" w:styleId="711">
    <w:name w:val="Заголовок 7 Знак1"/>
    <w:rsid w:val="00676E5D"/>
    <w:rPr>
      <w:rFonts w:ascii="Cambria" w:eastAsia="Times New Roman" w:hAnsi="Cambria" w:cs="Times New Roman"/>
      <w:i/>
      <w:iCs/>
      <w:color w:val="404040"/>
      <w:sz w:val="24"/>
      <w:szCs w:val="24"/>
      <w:lang w:eastAsia="ru-RU"/>
    </w:rPr>
  </w:style>
  <w:style w:type="character" w:customStyle="1" w:styleId="811">
    <w:name w:val="Заголовок 8 Знак1"/>
    <w:rsid w:val="00676E5D"/>
    <w:rPr>
      <w:rFonts w:ascii="Cambria" w:eastAsia="Times New Roman" w:hAnsi="Cambria" w:cs="Times New Roman"/>
      <w:color w:val="404040"/>
      <w:lang w:eastAsia="ru-RU"/>
    </w:rPr>
  </w:style>
  <w:style w:type="character" w:customStyle="1" w:styleId="2ffff1">
    <w:name w:val="Текст примечания Знак2"/>
    <w:uiPriority w:val="99"/>
    <w:rsid w:val="00676E5D"/>
    <w:rPr>
      <w:rFonts w:ascii="Times New Roman KK EK" w:hAnsi="Times New Roman KK EK"/>
    </w:rPr>
  </w:style>
  <w:style w:type="character" w:customStyle="1" w:styleId="21d">
    <w:name w:val="Основной текст 2 Знак1"/>
    <w:uiPriority w:val="99"/>
    <w:rsid w:val="00676E5D"/>
    <w:rPr>
      <w:sz w:val="24"/>
      <w:szCs w:val="24"/>
    </w:rPr>
  </w:style>
  <w:style w:type="character" w:customStyle="1" w:styleId="CharChar3">
    <w:name w:val="Char Char"/>
    <w:rsid w:val="00676E5D"/>
    <w:rPr>
      <w:rFonts w:ascii="Arial" w:hAnsi="Arial" w:cs="Arial" w:hint="default"/>
      <w:noProof w:val="0"/>
      <w:snapToGrid/>
      <w:lang w:val="ru-RU" w:eastAsia="ru-RU" w:bidi="ar-SA"/>
    </w:rPr>
  </w:style>
  <w:style w:type="paragraph" w:customStyle="1" w:styleId="1fffffb">
    <w:name w:val="Мой заголовок1"/>
    <w:next w:val="af2"/>
    <w:link w:val="1fffffc"/>
    <w:rsid w:val="00676E5D"/>
    <w:pPr>
      <w:keepNext/>
      <w:shd w:val="clear" w:color="auto" w:fill="FFFFFF"/>
      <w:tabs>
        <w:tab w:val="left" w:pos="902"/>
      </w:tabs>
      <w:spacing w:before="120"/>
      <w:jc w:val="both"/>
      <w:outlineLvl w:val="0"/>
    </w:pPr>
    <w:rPr>
      <w:rFonts w:ascii="Arial" w:hAnsi="Arial"/>
      <w:b/>
      <w:bCs/>
      <w:caps/>
      <w:color w:val="000000"/>
      <w:sz w:val="24"/>
      <w:szCs w:val="24"/>
    </w:rPr>
  </w:style>
  <w:style w:type="paragraph" w:customStyle="1" w:styleId="2ffff2">
    <w:name w:val="Мой заголовок2"/>
    <w:link w:val="2ffff3"/>
    <w:rsid w:val="00676E5D"/>
    <w:pPr>
      <w:shd w:val="clear" w:color="auto" w:fill="FFFFFF"/>
      <w:spacing w:before="240"/>
      <w:jc w:val="both"/>
      <w:outlineLvl w:val="1"/>
    </w:pPr>
    <w:rPr>
      <w:rFonts w:ascii="Arial" w:hAnsi="Arial"/>
      <w:b/>
      <w:i/>
      <w:caps/>
      <w:color w:val="000000"/>
      <w:sz w:val="24"/>
      <w:szCs w:val="24"/>
    </w:rPr>
  </w:style>
  <w:style w:type="paragraph" w:styleId="4f0">
    <w:name w:val="List Number 4"/>
    <w:basedOn w:val="af2"/>
    <w:locked/>
    <w:rsid w:val="00676E5D"/>
    <w:pPr>
      <w:tabs>
        <w:tab w:val="num" w:pos="360"/>
      </w:tabs>
      <w:ind w:left="360" w:hanging="360"/>
    </w:pPr>
    <w:rPr>
      <w:sz w:val="20"/>
    </w:rPr>
  </w:style>
  <w:style w:type="paragraph" w:customStyle="1" w:styleId="afffffffffffffffffff5">
    <w:name w:val="ЗАГОЛОВОК Х.Х.Х"/>
    <w:basedOn w:val="af2"/>
    <w:rsid w:val="00676E5D"/>
    <w:pPr>
      <w:tabs>
        <w:tab w:val="num" w:pos="-720"/>
      </w:tabs>
    </w:pPr>
    <w:rPr>
      <w:sz w:val="20"/>
    </w:rPr>
  </w:style>
  <w:style w:type="paragraph" w:styleId="afffffffffffffffffff6">
    <w:name w:val="envelope address"/>
    <w:basedOn w:val="af2"/>
    <w:uiPriority w:val="99"/>
    <w:locked/>
    <w:rsid w:val="00676E5D"/>
    <w:pPr>
      <w:framePr w:w="7920" w:h="1980" w:hRule="exact" w:hSpace="180" w:wrap="auto" w:hAnchor="page" w:xAlign="center" w:yAlign="bottom"/>
      <w:ind w:left="2880"/>
    </w:pPr>
    <w:rPr>
      <w:rFonts w:ascii="Arial" w:hAnsi="Arial" w:cs="Arial"/>
    </w:rPr>
  </w:style>
  <w:style w:type="paragraph" w:styleId="afffffffffffffffffff7">
    <w:name w:val="Date"/>
    <w:basedOn w:val="af2"/>
    <w:next w:val="af2"/>
    <w:link w:val="afffffffffffffffffff8"/>
    <w:locked/>
    <w:rsid w:val="00676E5D"/>
  </w:style>
  <w:style w:type="character" w:customStyle="1" w:styleId="afffffffffffffffffff8">
    <w:name w:val="Дата Знак"/>
    <w:basedOn w:val="af3"/>
    <w:link w:val="afffffffffffffffffff7"/>
    <w:rsid w:val="00676E5D"/>
    <w:rPr>
      <w:sz w:val="24"/>
      <w:szCs w:val="24"/>
    </w:rPr>
  </w:style>
  <w:style w:type="paragraph" w:styleId="2ffff4">
    <w:name w:val="envelope return"/>
    <w:basedOn w:val="af2"/>
    <w:uiPriority w:val="99"/>
    <w:locked/>
    <w:rsid w:val="00676E5D"/>
    <w:rPr>
      <w:rFonts w:ascii="Arial" w:hAnsi="Arial" w:cs="Arial"/>
      <w:sz w:val="20"/>
    </w:rPr>
  </w:style>
  <w:style w:type="paragraph" w:styleId="afffffffffffffffffff9">
    <w:name w:val="Signature"/>
    <w:basedOn w:val="af2"/>
    <w:link w:val="afffffffffffffffffffa"/>
    <w:locked/>
    <w:rsid w:val="00676E5D"/>
    <w:pPr>
      <w:ind w:left="4252"/>
    </w:pPr>
  </w:style>
  <w:style w:type="character" w:customStyle="1" w:styleId="afffffffffffffffffffa">
    <w:name w:val="Подпись Знак"/>
    <w:basedOn w:val="af3"/>
    <w:link w:val="afffffffffffffffffff9"/>
    <w:rsid w:val="00676E5D"/>
    <w:rPr>
      <w:sz w:val="24"/>
      <w:szCs w:val="24"/>
    </w:rPr>
  </w:style>
  <w:style w:type="paragraph" w:styleId="afffffffffffffffffffb">
    <w:name w:val="Salutation"/>
    <w:basedOn w:val="af2"/>
    <w:next w:val="af2"/>
    <w:link w:val="afffffffffffffffffffc"/>
    <w:locked/>
    <w:rsid w:val="00676E5D"/>
  </w:style>
  <w:style w:type="character" w:customStyle="1" w:styleId="afffffffffffffffffffc">
    <w:name w:val="Приветствие Знак"/>
    <w:basedOn w:val="af3"/>
    <w:link w:val="afffffffffffffffffffb"/>
    <w:rsid w:val="00676E5D"/>
    <w:rPr>
      <w:sz w:val="24"/>
      <w:szCs w:val="24"/>
    </w:rPr>
  </w:style>
  <w:style w:type="paragraph" w:styleId="afffffffffffffffffffd">
    <w:name w:val="List Continue"/>
    <w:basedOn w:val="af2"/>
    <w:locked/>
    <w:rsid w:val="00676E5D"/>
    <w:pPr>
      <w:spacing w:after="120"/>
      <w:ind w:left="283"/>
    </w:pPr>
  </w:style>
  <w:style w:type="paragraph" w:styleId="3ff4">
    <w:name w:val="List Continue 3"/>
    <w:basedOn w:val="af2"/>
    <w:locked/>
    <w:rsid w:val="00676E5D"/>
    <w:pPr>
      <w:spacing w:after="120"/>
      <w:ind w:left="849"/>
    </w:pPr>
  </w:style>
  <w:style w:type="paragraph" w:styleId="4f1">
    <w:name w:val="List Continue 4"/>
    <w:basedOn w:val="af2"/>
    <w:locked/>
    <w:rsid w:val="00676E5D"/>
    <w:pPr>
      <w:spacing w:after="120"/>
      <w:ind w:left="1132"/>
    </w:pPr>
  </w:style>
  <w:style w:type="paragraph" w:styleId="5f2">
    <w:name w:val="List Continue 5"/>
    <w:basedOn w:val="af2"/>
    <w:locked/>
    <w:rsid w:val="00676E5D"/>
    <w:pPr>
      <w:spacing w:after="120"/>
      <w:ind w:left="1415"/>
    </w:pPr>
  </w:style>
  <w:style w:type="paragraph" w:styleId="afffffffffffffffffffe">
    <w:name w:val="Closing"/>
    <w:basedOn w:val="af2"/>
    <w:link w:val="affffffffffffffffffff"/>
    <w:locked/>
    <w:rsid w:val="00676E5D"/>
    <w:pPr>
      <w:ind w:left="4252"/>
    </w:pPr>
  </w:style>
  <w:style w:type="character" w:customStyle="1" w:styleId="affffffffffffffffffff">
    <w:name w:val="Прощание Знак"/>
    <w:basedOn w:val="af3"/>
    <w:link w:val="afffffffffffffffffffe"/>
    <w:rsid w:val="00676E5D"/>
    <w:rPr>
      <w:sz w:val="24"/>
      <w:szCs w:val="24"/>
    </w:rPr>
  </w:style>
  <w:style w:type="paragraph" w:styleId="4f2">
    <w:name w:val="List 4"/>
    <w:basedOn w:val="af2"/>
    <w:uiPriority w:val="99"/>
    <w:locked/>
    <w:rsid w:val="00676E5D"/>
    <w:pPr>
      <w:ind w:left="1132" w:hanging="283"/>
    </w:pPr>
  </w:style>
  <w:style w:type="paragraph" w:styleId="5f3">
    <w:name w:val="List 5"/>
    <w:basedOn w:val="af2"/>
    <w:locked/>
    <w:rsid w:val="00676E5D"/>
    <w:pPr>
      <w:ind w:left="1415" w:hanging="283"/>
    </w:pPr>
  </w:style>
  <w:style w:type="paragraph" w:styleId="4f3">
    <w:name w:val="index 4"/>
    <w:basedOn w:val="af2"/>
    <w:next w:val="af2"/>
    <w:autoRedefine/>
    <w:locked/>
    <w:rsid w:val="00676E5D"/>
    <w:pPr>
      <w:ind w:left="960" w:hanging="240"/>
    </w:pPr>
  </w:style>
  <w:style w:type="paragraph" w:styleId="5f4">
    <w:name w:val="index 5"/>
    <w:basedOn w:val="af2"/>
    <w:next w:val="af2"/>
    <w:autoRedefine/>
    <w:locked/>
    <w:rsid w:val="00676E5D"/>
    <w:pPr>
      <w:ind w:left="1200" w:hanging="240"/>
    </w:pPr>
  </w:style>
  <w:style w:type="paragraph" w:styleId="69">
    <w:name w:val="index 6"/>
    <w:basedOn w:val="af2"/>
    <w:next w:val="af2"/>
    <w:autoRedefine/>
    <w:locked/>
    <w:rsid w:val="00676E5D"/>
    <w:pPr>
      <w:ind w:left="1440" w:hanging="240"/>
    </w:pPr>
  </w:style>
  <w:style w:type="paragraph" w:styleId="77">
    <w:name w:val="index 7"/>
    <w:basedOn w:val="af2"/>
    <w:next w:val="af2"/>
    <w:autoRedefine/>
    <w:locked/>
    <w:rsid w:val="00676E5D"/>
    <w:pPr>
      <w:ind w:left="1680" w:hanging="240"/>
    </w:pPr>
  </w:style>
  <w:style w:type="paragraph" w:styleId="8a">
    <w:name w:val="index 8"/>
    <w:basedOn w:val="af2"/>
    <w:next w:val="af2"/>
    <w:autoRedefine/>
    <w:locked/>
    <w:rsid w:val="00676E5D"/>
    <w:pPr>
      <w:ind w:left="1920" w:hanging="240"/>
    </w:pPr>
  </w:style>
  <w:style w:type="paragraph" w:styleId="99">
    <w:name w:val="index 9"/>
    <w:basedOn w:val="af2"/>
    <w:next w:val="af2"/>
    <w:autoRedefine/>
    <w:locked/>
    <w:rsid w:val="00676E5D"/>
    <w:pPr>
      <w:ind w:left="2160" w:hanging="240"/>
    </w:pPr>
  </w:style>
  <w:style w:type="paragraph" w:styleId="affffffffffffffffffff0">
    <w:name w:val="Message Header"/>
    <w:basedOn w:val="af2"/>
    <w:link w:val="affffffffffffffffffff1"/>
    <w:locked/>
    <w:rsid w:val="00676E5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ffffffffffffffff1">
    <w:name w:val="Шапка Знак"/>
    <w:basedOn w:val="af3"/>
    <w:link w:val="affffffffffffffffffff0"/>
    <w:rsid w:val="00676E5D"/>
    <w:rPr>
      <w:rFonts w:ascii="Arial" w:hAnsi="Arial" w:cs="Arial"/>
      <w:sz w:val="24"/>
      <w:szCs w:val="24"/>
      <w:shd w:val="pct20" w:color="auto" w:fill="auto"/>
    </w:rPr>
  </w:style>
  <w:style w:type="paragraph" w:styleId="affffffffffffffffffff2">
    <w:name w:val="E-mail Signature"/>
    <w:basedOn w:val="af2"/>
    <w:link w:val="affffffffffffffffffff3"/>
    <w:locked/>
    <w:rsid w:val="00676E5D"/>
  </w:style>
  <w:style w:type="character" w:customStyle="1" w:styleId="affffffffffffffffffff3">
    <w:name w:val="Электронная подпись Знак"/>
    <w:basedOn w:val="af3"/>
    <w:link w:val="affffffffffffffffffff2"/>
    <w:rsid w:val="00676E5D"/>
    <w:rPr>
      <w:sz w:val="24"/>
      <w:szCs w:val="24"/>
    </w:rPr>
  </w:style>
  <w:style w:type="table" w:styleId="-10">
    <w:name w:val="Table Web 1"/>
    <w:basedOn w:val="af4"/>
    <w:locked/>
    <w:rsid w:val="00676E5D"/>
    <w:rPr>
      <w:sz w:val="24"/>
      <w:szCs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4">
    <w:name w:val="Подпункт"/>
    <w:basedOn w:val="af2"/>
    <w:next w:val="af2"/>
    <w:rsid w:val="00676E5D"/>
    <w:pPr>
      <w:spacing w:before="240" w:line="360" w:lineRule="auto"/>
      <w:ind w:firstLine="737"/>
      <w:jc w:val="both"/>
    </w:pPr>
    <w:rPr>
      <w:b/>
      <w:bCs/>
      <w:i/>
      <w:iCs/>
      <w:color w:val="000000"/>
    </w:rPr>
  </w:style>
  <w:style w:type="paragraph" w:customStyle="1" w:styleId="affffffffffffffffffff5">
    <w:name w:val="Основной тетст"/>
    <w:basedOn w:val="af2"/>
    <w:autoRedefine/>
    <w:rsid w:val="00676E5D"/>
    <w:pPr>
      <w:spacing w:before="80" w:after="60" w:line="360" w:lineRule="auto"/>
      <w:ind w:firstLine="720"/>
      <w:jc w:val="both"/>
    </w:pPr>
    <w:rPr>
      <w:bCs/>
    </w:rPr>
  </w:style>
  <w:style w:type="paragraph" w:customStyle="1" w:styleId="9a">
    <w:name w:val="9 рисунок"/>
    <w:basedOn w:val="af2"/>
    <w:next w:val="af2"/>
    <w:rsid w:val="00676E5D"/>
    <w:pPr>
      <w:jc w:val="center"/>
    </w:pPr>
    <w:rPr>
      <w:b/>
      <w:sz w:val="20"/>
    </w:rPr>
  </w:style>
  <w:style w:type="paragraph" w:customStyle="1" w:styleId="affffffffffffffffffff6">
    <w:name w:val="Цитаты"/>
    <w:basedOn w:val="af2"/>
    <w:rsid w:val="00676E5D"/>
    <w:pPr>
      <w:spacing w:before="100" w:after="100"/>
      <w:ind w:left="360" w:right="360"/>
    </w:pPr>
    <w:rPr>
      <w:snapToGrid w:val="0"/>
    </w:rPr>
  </w:style>
  <w:style w:type="paragraph" w:customStyle="1" w:styleId="zag-tabl">
    <w:name w:val="zag-tabl"/>
    <w:basedOn w:val="affffff3"/>
    <w:next w:val="affffff3"/>
    <w:rsid w:val="00676E5D"/>
    <w:pPr>
      <w:spacing w:after="0" w:line="360" w:lineRule="auto"/>
      <w:ind w:left="0" w:right="0"/>
      <w:jc w:val="both"/>
    </w:pPr>
    <w:rPr>
      <w:rFonts w:ascii="Times New Roman" w:hAnsi="Times New Roman"/>
      <w:sz w:val="24"/>
      <w:szCs w:val="24"/>
      <w:lang w:val="en-GB"/>
    </w:rPr>
  </w:style>
  <w:style w:type="paragraph" w:customStyle="1" w:styleId="affffffffffffffffffff7">
    <w:name w:val="Список определений"/>
    <w:basedOn w:val="1f3"/>
    <w:next w:val="af2"/>
    <w:rsid w:val="00676E5D"/>
    <w:pPr>
      <w:ind w:left="360"/>
      <w:jc w:val="left"/>
    </w:pPr>
    <w:rPr>
      <w:rFonts w:ascii="Times New Roman" w:hAnsi="Times New Roman"/>
      <w:snapToGrid w:val="0"/>
      <w:sz w:val="24"/>
      <w:szCs w:val="24"/>
    </w:rPr>
  </w:style>
  <w:style w:type="paragraph" w:customStyle="1" w:styleId="11360">
    <w:name w:val="Стиль Основной текст 1 + Синий Первая строка:  13 см Перед:  6 п..."/>
    <w:basedOn w:val="af2"/>
    <w:rsid w:val="00676E5D"/>
    <w:pPr>
      <w:spacing w:before="120"/>
      <w:jc w:val="both"/>
    </w:pPr>
    <w:rPr>
      <w:rFonts w:ascii="Arial" w:hAnsi="Arial"/>
      <w:color w:val="0000FF"/>
      <w:sz w:val="20"/>
    </w:rPr>
  </w:style>
  <w:style w:type="character" w:customStyle="1" w:styleId="8b">
    <w:name w:val="основной текст Знак8"/>
    <w:rsid w:val="00676E5D"/>
    <w:rPr>
      <w:sz w:val="24"/>
    </w:rPr>
  </w:style>
  <w:style w:type="paragraph" w:customStyle="1" w:styleId="-c">
    <w:name w:val="Чжи-чжи"/>
    <w:basedOn w:val="10"/>
    <w:rsid w:val="00676E5D"/>
    <w:pPr>
      <w:widowControl/>
      <w:autoSpaceDE w:val="0"/>
      <w:autoSpaceDN w:val="0"/>
      <w:spacing w:line="240" w:lineRule="auto"/>
    </w:pPr>
    <w:rPr>
      <w:rFonts w:cs="Tahoma"/>
      <w:bCs/>
      <w:caps w:val="0"/>
      <w:szCs w:val="22"/>
      <w:lang w:val="x-none" w:eastAsia="x-none"/>
    </w:rPr>
  </w:style>
  <w:style w:type="paragraph" w:customStyle="1" w:styleId="1fffffd">
    <w:name w:val="Верхний колонтитул1"/>
    <w:basedOn w:val="af2"/>
    <w:rsid w:val="00676E5D"/>
    <w:pPr>
      <w:tabs>
        <w:tab w:val="center" w:pos="4153"/>
        <w:tab w:val="right" w:pos="8306"/>
      </w:tabs>
      <w:overflowPunct w:val="0"/>
      <w:autoSpaceDE w:val="0"/>
      <w:autoSpaceDN w:val="0"/>
      <w:adjustRightInd w:val="0"/>
      <w:ind w:firstLine="709"/>
      <w:jc w:val="both"/>
      <w:textAlignment w:val="baseline"/>
    </w:pPr>
  </w:style>
  <w:style w:type="character" w:customStyle="1" w:styleId="FontStyle86">
    <w:name w:val="Font Style86"/>
    <w:uiPriority w:val="99"/>
    <w:rsid w:val="00676E5D"/>
    <w:rPr>
      <w:rFonts w:ascii="Times New Roman" w:hAnsi="Times New Roman" w:cs="Times New Roman"/>
      <w:sz w:val="22"/>
      <w:szCs w:val="22"/>
    </w:rPr>
  </w:style>
  <w:style w:type="numbering" w:customStyle="1" w:styleId="1fffffe">
    <w:name w:val="Нет списка1"/>
    <w:next w:val="af5"/>
    <w:uiPriority w:val="99"/>
    <w:semiHidden/>
    <w:rsid w:val="00676E5D"/>
  </w:style>
  <w:style w:type="paragraph" w:customStyle="1" w:styleId="affffffffffffffffffff8">
    <w:name w:val="Основной текст отчета"/>
    <w:basedOn w:val="af2"/>
    <w:link w:val="Char5"/>
    <w:rsid w:val="00676E5D"/>
    <w:pPr>
      <w:ind w:firstLine="567"/>
      <w:jc w:val="both"/>
    </w:pPr>
    <w:rPr>
      <w:lang w:val="x-none" w:eastAsia="en-US"/>
    </w:rPr>
  </w:style>
  <w:style w:type="character" w:customStyle="1" w:styleId="Char5">
    <w:name w:val="Основной текст отчета Char"/>
    <w:link w:val="affffffffffffffffffff8"/>
    <w:rsid w:val="00676E5D"/>
    <w:rPr>
      <w:sz w:val="24"/>
      <w:szCs w:val="24"/>
      <w:lang w:val="x-none" w:eastAsia="en-US"/>
    </w:rPr>
  </w:style>
  <w:style w:type="character" w:customStyle="1" w:styleId="4f4">
    <w:name w:val="Мой заголовок4 Знак"/>
    <w:rsid w:val="00676E5D"/>
    <w:rPr>
      <w:rFonts w:ascii="Arial" w:eastAsia="Times New Roman" w:hAnsi="Arial"/>
      <w:b/>
      <w:i/>
      <w:sz w:val="22"/>
      <w:lang w:val="en-US"/>
    </w:rPr>
  </w:style>
  <w:style w:type="paragraph" w:customStyle="1" w:styleId="1ffffff">
    <w:name w:val="Рисунок 1"/>
    <w:basedOn w:val="afffffff7"/>
    <w:link w:val="1ffffff0"/>
    <w:rsid w:val="00676E5D"/>
    <w:pPr>
      <w:spacing w:before="0" w:line="240" w:lineRule="auto"/>
      <w:ind w:firstLine="0"/>
      <w:jc w:val="left"/>
    </w:pPr>
    <w:rPr>
      <w:rFonts w:ascii="Arial" w:hAnsi="Arial"/>
      <w:bCs/>
      <w:szCs w:val="24"/>
      <w:lang w:val="x-none" w:eastAsia="x-none"/>
    </w:rPr>
  </w:style>
  <w:style w:type="paragraph" w:customStyle="1" w:styleId="2ffff5">
    <w:name w:val="Рисунок 2"/>
    <w:basedOn w:val="1ffffff"/>
    <w:rsid w:val="00676E5D"/>
  </w:style>
  <w:style w:type="paragraph" w:customStyle="1" w:styleId="3ff5">
    <w:name w:val="Рисунок 3"/>
    <w:basedOn w:val="1ffffff"/>
    <w:rsid w:val="00676E5D"/>
  </w:style>
  <w:style w:type="paragraph" w:customStyle="1" w:styleId="4f5">
    <w:name w:val="Рисунок 4"/>
    <w:basedOn w:val="1ffffff"/>
    <w:rsid w:val="00676E5D"/>
  </w:style>
  <w:style w:type="paragraph" w:customStyle="1" w:styleId="5f5">
    <w:name w:val="Рисунок 5"/>
    <w:basedOn w:val="1ffffff"/>
    <w:link w:val="5f6"/>
    <w:rsid w:val="00676E5D"/>
  </w:style>
  <w:style w:type="character" w:customStyle="1" w:styleId="afffffff8">
    <w:name w:val="Указатель Знак"/>
    <w:link w:val="afffffff7"/>
    <w:rsid w:val="00676E5D"/>
    <w:rPr>
      <w:b/>
      <w:sz w:val="24"/>
      <w:lang w:val="en-US"/>
    </w:rPr>
  </w:style>
  <w:style w:type="character" w:customStyle="1" w:styleId="1ffffff0">
    <w:name w:val="Рисунок 1 Знак"/>
    <w:link w:val="1ffffff"/>
    <w:rsid w:val="00676E5D"/>
    <w:rPr>
      <w:rFonts w:ascii="Arial" w:hAnsi="Arial"/>
      <w:b/>
      <w:bCs/>
      <w:sz w:val="24"/>
      <w:szCs w:val="24"/>
      <w:lang w:val="x-none" w:eastAsia="x-none"/>
    </w:rPr>
  </w:style>
  <w:style w:type="character" w:customStyle="1" w:styleId="5f6">
    <w:name w:val="Рисунок 5 Знак"/>
    <w:link w:val="5f5"/>
    <w:rsid w:val="00676E5D"/>
    <w:rPr>
      <w:rFonts w:ascii="Arial" w:hAnsi="Arial"/>
      <w:b/>
      <w:bCs/>
      <w:sz w:val="24"/>
      <w:szCs w:val="24"/>
      <w:lang w:val="x-none" w:eastAsia="x-none"/>
    </w:rPr>
  </w:style>
  <w:style w:type="paragraph" w:customStyle="1" w:styleId="78">
    <w:name w:val="Рисунок 7"/>
    <w:basedOn w:val="1ffffff"/>
    <w:rsid w:val="00676E5D"/>
  </w:style>
  <w:style w:type="paragraph" w:customStyle="1" w:styleId="8c">
    <w:name w:val="Рисунок 8"/>
    <w:basedOn w:val="1ffffff"/>
    <w:rsid w:val="00676E5D"/>
  </w:style>
  <w:style w:type="paragraph" w:customStyle="1" w:styleId="6a">
    <w:name w:val="Рисунок 6"/>
    <w:basedOn w:val="5f5"/>
    <w:rsid w:val="00676E5D"/>
  </w:style>
  <w:style w:type="paragraph" w:customStyle="1" w:styleId="9b">
    <w:name w:val="Рисунок 9"/>
    <w:basedOn w:val="8c"/>
    <w:rsid w:val="00676E5D"/>
  </w:style>
  <w:style w:type="paragraph" w:customStyle="1" w:styleId="106">
    <w:name w:val="Рисунок 10"/>
    <w:basedOn w:val="1ffffff"/>
    <w:rsid w:val="00676E5D"/>
  </w:style>
  <w:style w:type="paragraph" w:customStyle="1" w:styleId="019">
    <w:name w:val="Стиль Перечень рисунков + Слева:  0 см Выступ:  19 см"/>
    <w:basedOn w:val="affffff7"/>
    <w:rsid w:val="00676E5D"/>
    <w:pPr>
      <w:ind w:left="0" w:firstLine="0"/>
    </w:pPr>
    <w:rPr>
      <w:caps/>
      <w:sz w:val="24"/>
      <w:szCs w:val="24"/>
    </w:rPr>
  </w:style>
  <w:style w:type="paragraph" w:customStyle="1" w:styleId="affffffffffffffffffff9">
    <w:name w:val="Приложения"/>
    <w:basedOn w:val="afffffff7"/>
    <w:link w:val="affffffffffffffffffffa"/>
    <w:rsid w:val="00676E5D"/>
    <w:pPr>
      <w:spacing w:before="0" w:line="240" w:lineRule="auto"/>
      <w:ind w:firstLine="0"/>
      <w:jc w:val="left"/>
    </w:pPr>
    <w:rPr>
      <w:rFonts w:ascii="Arial" w:hAnsi="Arial" w:cs="Arial"/>
      <w:bCs/>
      <w:szCs w:val="24"/>
      <w:lang w:val="x-none" w:eastAsia="x-none"/>
    </w:rPr>
  </w:style>
  <w:style w:type="character" w:customStyle="1" w:styleId="affffffffffffffffffffa">
    <w:name w:val="Приложения Знак"/>
    <w:link w:val="affffffffffffffffffff9"/>
    <w:rsid w:val="00676E5D"/>
    <w:rPr>
      <w:rFonts w:ascii="Arial" w:hAnsi="Arial" w:cs="Arial"/>
      <w:b/>
      <w:bCs/>
      <w:sz w:val="24"/>
      <w:szCs w:val="24"/>
      <w:lang w:val="x-none" w:eastAsia="x-none"/>
    </w:rPr>
  </w:style>
  <w:style w:type="character" w:customStyle="1" w:styleId="2CharHeadingR2HeadingR21HeadingR22HeadingR23HeadingR24HeadingR25RSKH2ParagraafAHead-2ndOrderHeadingALKK2Heading2ARGOSSOggettoSection">
    <w:name w:val="Заголовок 2;Char Знак;Heading R 2;Heading R 21;Heading R 22;Heading R 23;Heading R 24;Heading R 25;RSKH2;Paragraaf;A Head;- 2nd Order Heading;ALK_K2;Heading 2_ARGOSS;Oggetto;Section Знак Знак"/>
    <w:rsid w:val="00676E5D"/>
    <w:rPr>
      <w:rFonts w:cs="Arial"/>
      <w:b/>
      <w:bCs/>
      <w:iCs/>
      <w:sz w:val="28"/>
      <w:szCs w:val="28"/>
      <w:lang w:val="ru-RU" w:eastAsia="ru-RU" w:bidi="ar-SA"/>
    </w:rPr>
  </w:style>
  <w:style w:type="paragraph" w:customStyle="1" w:styleId="CharCharCharChar">
    <w:name w:val="Char Char Знак Знак Char Char"/>
    <w:basedOn w:val="af2"/>
    <w:rsid w:val="00676E5D"/>
    <w:pPr>
      <w:spacing w:after="160"/>
    </w:pPr>
    <w:rPr>
      <w:rFonts w:ascii="Arial" w:hAnsi="Arial"/>
      <w:b/>
      <w:color w:val="FFFFFF"/>
      <w:sz w:val="32"/>
      <w:lang w:val="en-US" w:eastAsia="en-US"/>
    </w:rPr>
  </w:style>
  <w:style w:type="paragraph" w:customStyle="1" w:styleId="affffffffffffffffffffb">
    <w:name w:val="табл. и рис."/>
    <w:basedOn w:val="af2"/>
    <w:link w:val="affffffffffffffffffffc"/>
    <w:autoRedefine/>
    <w:qFormat/>
    <w:rsid w:val="00676E5D"/>
    <w:pPr>
      <w:ind w:left="6"/>
    </w:pPr>
    <w:rPr>
      <w:b/>
      <w:sz w:val="20"/>
      <w:lang w:val="x-none" w:eastAsia="zh-CN"/>
    </w:rPr>
  </w:style>
  <w:style w:type="character" w:customStyle="1" w:styleId="affffffffffffffffffffc">
    <w:name w:val="табл. и рис. Знак"/>
    <w:link w:val="affffffffffffffffffffb"/>
    <w:rsid w:val="00676E5D"/>
    <w:rPr>
      <w:b/>
      <w:szCs w:val="24"/>
      <w:lang w:val="x-none" w:eastAsia="zh-CN"/>
    </w:rPr>
  </w:style>
  <w:style w:type="paragraph" w:customStyle="1" w:styleId="11f3">
    <w:name w:val="Мой текст Знак1 Знак1 Знак"/>
    <w:link w:val="11f4"/>
    <w:rsid w:val="00676E5D"/>
    <w:pPr>
      <w:suppressAutoHyphens/>
      <w:spacing w:before="120"/>
      <w:jc w:val="both"/>
    </w:pPr>
    <w:rPr>
      <w:color w:val="000000"/>
      <w:sz w:val="24"/>
      <w:szCs w:val="24"/>
    </w:rPr>
  </w:style>
  <w:style w:type="character" w:customStyle="1" w:styleId="11f4">
    <w:name w:val="Мой текст Знак1 Знак1 Знак Знак"/>
    <w:link w:val="11f3"/>
    <w:rsid w:val="00676E5D"/>
    <w:rPr>
      <w:color w:val="000000"/>
      <w:sz w:val="24"/>
      <w:szCs w:val="24"/>
    </w:rPr>
  </w:style>
  <w:style w:type="paragraph" w:customStyle="1" w:styleId="msonospacing0">
    <w:name w:val="msonospacing"/>
    <w:rsid w:val="00676E5D"/>
    <w:rPr>
      <w:rFonts w:ascii="Calibri" w:eastAsia="Calibri" w:hAnsi="Calibri"/>
      <w:sz w:val="24"/>
      <w:szCs w:val="24"/>
    </w:rPr>
  </w:style>
  <w:style w:type="character" w:customStyle="1" w:styleId="apple-style-span">
    <w:name w:val="apple-style-span"/>
    <w:rsid w:val="00676E5D"/>
  </w:style>
  <w:style w:type="character" w:customStyle="1" w:styleId="FontStyle27">
    <w:name w:val="Font Style27"/>
    <w:rsid w:val="00676E5D"/>
    <w:rPr>
      <w:rFonts w:ascii="Times New Roman" w:hAnsi="Times New Roman" w:cs="Times New Roman"/>
      <w:sz w:val="20"/>
      <w:szCs w:val="20"/>
    </w:rPr>
  </w:style>
  <w:style w:type="paragraph" w:customStyle="1" w:styleId="MARKER1">
    <w:name w:val="**MARKER _1"/>
    <w:basedOn w:val="af2"/>
    <w:uiPriority w:val="99"/>
    <w:rsid w:val="00676E5D"/>
    <w:pPr>
      <w:numPr>
        <w:numId w:val="87"/>
      </w:numPr>
      <w:spacing w:after="120"/>
      <w:jc w:val="both"/>
    </w:pPr>
    <w:rPr>
      <w:rFonts w:ascii="Arial" w:hAnsi="Arial" w:cs="Arial"/>
      <w:sz w:val="20"/>
    </w:rPr>
  </w:style>
  <w:style w:type="paragraph" w:customStyle="1" w:styleId="affffffffffffffffffffd">
    <w:name w:val="Эд_Текст_в_Табл"/>
    <w:uiPriority w:val="99"/>
    <w:rsid w:val="00676E5D"/>
    <w:pPr>
      <w:jc w:val="center"/>
    </w:pPr>
    <w:rPr>
      <w:rFonts w:ascii="Arial" w:hAnsi="Arial" w:cs="Arial"/>
      <w:sz w:val="16"/>
      <w:szCs w:val="16"/>
    </w:rPr>
  </w:style>
  <w:style w:type="paragraph" w:customStyle="1" w:styleId="affffffffffffffffffffe">
    <w:name w:val="Эд_Назван.Таблицы"/>
    <w:link w:val="afffffffffffffffffffff"/>
    <w:uiPriority w:val="99"/>
    <w:rsid w:val="00676E5D"/>
    <w:pPr>
      <w:spacing w:before="120" w:after="120"/>
      <w:ind w:left="1418" w:hanging="1418"/>
      <w:jc w:val="both"/>
      <w:outlineLvl w:val="7"/>
    </w:pPr>
    <w:rPr>
      <w:rFonts w:ascii="Arial" w:hAnsi="Arial" w:cs="Arial"/>
      <w:b/>
      <w:bCs/>
      <w:sz w:val="18"/>
      <w:szCs w:val="18"/>
    </w:rPr>
  </w:style>
  <w:style w:type="character" w:customStyle="1" w:styleId="afffffffffffffffffffff">
    <w:name w:val="Эд_Назван.Таблицы Знак"/>
    <w:link w:val="affffffffffffffffffffe"/>
    <w:uiPriority w:val="99"/>
    <w:locked/>
    <w:rsid w:val="00676E5D"/>
    <w:rPr>
      <w:rFonts w:ascii="Arial" w:hAnsi="Arial" w:cs="Arial"/>
      <w:b/>
      <w:bCs/>
      <w:sz w:val="18"/>
      <w:szCs w:val="18"/>
    </w:rPr>
  </w:style>
  <w:style w:type="paragraph" w:customStyle="1" w:styleId="a8">
    <w:name w:val="Маркер_Эд_"/>
    <w:basedOn w:val="af2"/>
    <w:link w:val="afffffffffffffffffffff0"/>
    <w:rsid w:val="00676E5D"/>
    <w:pPr>
      <w:numPr>
        <w:numId w:val="88"/>
      </w:numPr>
      <w:spacing w:after="120"/>
      <w:jc w:val="both"/>
    </w:pPr>
    <w:rPr>
      <w:rFonts w:ascii="Arial" w:hAnsi="Arial"/>
      <w:sz w:val="22"/>
      <w:szCs w:val="22"/>
    </w:rPr>
  </w:style>
  <w:style w:type="character" w:customStyle="1" w:styleId="afffffffffffffffffffff0">
    <w:name w:val="Маркер_Эд_ Знак"/>
    <w:link w:val="a8"/>
    <w:locked/>
    <w:rsid w:val="00676E5D"/>
    <w:rPr>
      <w:rFonts w:ascii="Arial" w:hAnsi="Arial"/>
      <w:sz w:val="22"/>
      <w:szCs w:val="22"/>
    </w:rPr>
  </w:style>
  <w:style w:type="paragraph" w:customStyle="1" w:styleId="O">
    <w:name w:val="O"/>
    <w:basedOn w:val="af2"/>
    <w:rsid w:val="00676E5D"/>
    <w:pPr>
      <w:jc w:val="center"/>
    </w:pPr>
    <w:rPr>
      <w:rFonts w:ascii="NTHelvetica/Cyrillic" w:hAnsi="NTHelvetica/Cyrillic"/>
      <w:lang w:val="en-US"/>
    </w:rPr>
  </w:style>
  <w:style w:type="character" w:customStyle="1" w:styleId="Body3">
    <w:name w:val="Body3 Знак"/>
    <w:aliases w:val="paragraph 2 Знак,paragraph 21 Знак,L1 Body Text Знак,Body Text Char Знак"/>
    <w:rsid w:val="00676E5D"/>
    <w:rPr>
      <w:b/>
      <w:sz w:val="18"/>
      <w:szCs w:val="24"/>
    </w:rPr>
  </w:style>
  <w:style w:type="paragraph" w:customStyle="1" w:styleId="79">
    <w:name w:val="Основной текст7"/>
    <w:basedOn w:val="af2"/>
    <w:rsid w:val="00676E5D"/>
    <w:pPr>
      <w:widowControl w:val="0"/>
      <w:shd w:val="clear" w:color="auto" w:fill="FFFFFF"/>
      <w:spacing w:before="60" w:line="317" w:lineRule="exact"/>
      <w:ind w:hanging="540"/>
      <w:jc w:val="both"/>
    </w:pPr>
    <w:rPr>
      <w:rFonts w:eastAsia="SimSun"/>
      <w:spacing w:val="7"/>
      <w:sz w:val="20"/>
    </w:rPr>
  </w:style>
  <w:style w:type="character" w:customStyle="1" w:styleId="2ffff6">
    <w:name w:val="Основной текст (2)_"/>
    <w:link w:val="2ffff7"/>
    <w:rsid w:val="00676E5D"/>
    <w:rPr>
      <w:b/>
      <w:bCs/>
      <w:spacing w:val="7"/>
      <w:shd w:val="clear" w:color="auto" w:fill="FFFFFF"/>
    </w:rPr>
  </w:style>
  <w:style w:type="character" w:customStyle="1" w:styleId="4f6">
    <w:name w:val="Основной текст (4)_"/>
    <w:link w:val="4f7"/>
    <w:rsid w:val="00676E5D"/>
    <w:rPr>
      <w:b/>
      <w:bCs/>
      <w:i/>
      <w:iCs/>
      <w:spacing w:val="3"/>
      <w:shd w:val="clear" w:color="auto" w:fill="FFFFFF"/>
    </w:rPr>
  </w:style>
  <w:style w:type="paragraph" w:customStyle="1" w:styleId="2ffff7">
    <w:name w:val="Основной текст (2)"/>
    <w:basedOn w:val="af2"/>
    <w:link w:val="2ffff6"/>
    <w:rsid w:val="00676E5D"/>
    <w:pPr>
      <w:widowControl w:val="0"/>
      <w:shd w:val="clear" w:color="auto" w:fill="FFFFFF"/>
      <w:spacing w:line="274" w:lineRule="exact"/>
      <w:jc w:val="center"/>
    </w:pPr>
    <w:rPr>
      <w:b/>
      <w:bCs/>
      <w:spacing w:val="7"/>
      <w:sz w:val="20"/>
      <w:szCs w:val="20"/>
    </w:rPr>
  </w:style>
  <w:style w:type="paragraph" w:customStyle="1" w:styleId="4f7">
    <w:name w:val="Основной текст (4)"/>
    <w:basedOn w:val="af2"/>
    <w:link w:val="4f6"/>
    <w:rsid w:val="00676E5D"/>
    <w:pPr>
      <w:widowControl w:val="0"/>
      <w:shd w:val="clear" w:color="auto" w:fill="FFFFFF"/>
      <w:spacing w:before="300" w:line="274" w:lineRule="exact"/>
      <w:jc w:val="both"/>
    </w:pPr>
    <w:rPr>
      <w:b/>
      <w:bCs/>
      <w:i/>
      <w:iCs/>
      <w:spacing w:val="3"/>
      <w:sz w:val="20"/>
      <w:szCs w:val="20"/>
    </w:rPr>
  </w:style>
  <w:style w:type="character" w:customStyle="1" w:styleId="8pt0pt">
    <w:name w:val="Основной текст + 8 pt;Интервал 0 pt"/>
    <w:rsid w:val="00676E5D"/>
    <w:rPr>
      <w:rFonts w:ascii="Times New Roman" w:eastAsia="Times New Roman" w:hAnsi="Times New Roman" w:cs="Times New Roman"/>
      <w:b w:val="0"/>
      <w:bCs w:val="0"/>
      <w:i w:val="0"/>
      <w:iCs w:val="0"/>
      <w:smallCaps w:val="0"/>
      <w:strike w:val="0"/>
      <w:color w:val="000000"/>
      <w:spacing w:val="6"/>
      <w:w w:val="100"/>
      <w:position w:val="0"/>
      <w:sz w:val="16"/>
      <w:szCs w:val="16"/>
      <w:u w:val="none"/>
      <w:shd w:val="clear" w:color="auto" w:fill="FFFFFF"/>
      <w:lang w:val="ru-RU"/>
    </w:rPr>
  </w:style>
  <w:style w:type="character" w:customStyle="1" w:styleId="afffffffffffffffffffff1">
    <w:name w:val="Основной текст + Полужирный"/>
    <w:aliases w:val="Курсив"/>
    <w:rsid w:val="00676E5D"/>
    <w:rPr>
      <w:rFonts w:ascii="Times New Roman" w:eastAsia="Times New Roman" w:hAnsi="Times New Roman" w:cs="Times New Roman"/>
      <w:b/>
      <w:bCs/>
      <w:i w:val="0"/>
      <w:iCs w:val="0"/>
      <w:smallCaps w:val="0"/>
      <w:strike w:val="0"/>
      <w:color w:val="000000"/>
      <w:spacing w:val="7"/>
      <w:w w:val="100"/>
      <w:position w:val="0"/>
      <w:sz w:val="20"/>
      <w:szCs w:val="20"/>
      <w:u w:val="none"/>
      <w:shd w:val="clear" w:color="auto" w:fill="FFFFFF"/>
      <w:lang w:val="ru-RU"/>
    </w:rPr>
  </w:style>
  <w:style w:type="character" w:customStyle="1" w:styleId="0pt">
    <w:name w:val="Основной текст + Полужирный;Курсив;Интервал 0 pt"/>
    <w:rsid w:val="00676E5D"/>
    <w:rPr>
      <w:rFonts w:ascii="Times New Roman" w:eastAsia="Times New Roman" w:hAnsi="Times New Roman" w:cs="Times New Roman"/>
      <w:b/>
      <w:bCs/>
      <w:i/>
      <w:iCs/>
      <w:smallCaps w:val="0"/>
      <w:strike w:val="0"/>
      <w:color w:val="000000"/>
      <w:spacing w:val="3"/>
      <w:w w:val="100"/>
      <w:position w:val="0"/>
      <w:sz w:val="20"/>
      <w:szCs w:val="20"/>
      <w:u w:val="none"/>
      <w:shd w:val="clear" w:color="auto" w:fill="FFFFFF"/>
      <w:lang w:val="ru-RU"/>
    </w:rPr>
  </w:style>
  <w:style w:type="character" w:customStyle="1" w:styleId="5f7">
    <w:name w:val="Основной текст (5)_"/>
    <w:link w:val="5f8"/>
    <w:rsid w:val="00676E5D"/>
    <w:rPr>
      <w:i/>
      <w:iCs/>
      <w:spacing w:val="3"/>
      <w:shd w:val="clear" w:color="auto" w:fill="FFFFFF"/>
    </w:rPr>
  </w:style>
  <w:style w:type="paragraph" w:customStyle="1" w:styleId="5f8">
    <w:name w:val="Основной текст (5)"/>
    <w:basedOn w:val="af2"/>
    <w:link w:val="5f7"/>
    <w:rsid w:val="00676E5D"/>
    <w:pPr>
      <w:widowControl w:val="0"/>
      <w:shd w:val="clear" w:color="auto" w:fill="FFFFFF"/>
      <w:spacing w:line="274" w:lineRule="exact"/>
      <w:jc w:val="both"/>
    </w:pPr>
    <w:rPr>
      <w:i/>
      <w:iCs/>
      <w:spacing w:val="3"/>
      <w:sz w:val="20"/>
      <w:szCs w:val="20"/>
    </w:rPr>
  </w:style>
  <w:style w:type="character" w:customStyle="1" w:styleId="2ffff8">
    <w:name w:val="Заголовок №2_"/>
    <w:link w:val="2ffff9"/>
    <w:rsid w:val="00676E5D"/>
    <w:rPr>
      <w:b/>
      <w:bCs/>
      <w:spacing w:val="6"/>
      <w:sz w:val="25"/>
      <w:szCs w:val="25"/>
      <w:shd w:val="clear" w:color="auto" w:fill="FFFFFF"/>
    </w:rPr>
  </w:style>
  <w:style w:type="paragraph" w:customStyle="1" w:styleId="2ffff9">
    <w:name w:val="Заголовок №2"/>
    <w:basedOn w:val="af2"/>
    <w:link w:val="2ffff8"/>
    <w:rsid w:val="00676E5D"/>
    <w:pPr>
      <w:widowControl w:val="0"/>
      <w:shd w:val="clear" w:color="auto" w:fill="FFFFFF"/>
      <w:spacing w:line="269" w:lineRule="exact"/>
      <w:jc w:val="center"/>
      <w:outlineLvl w:val="1"/>
    </w:pPr>
    <w:rPr>
      <w:b/>
      <w:bCs/>
      <w:spacing w:val="6"/>
      <w:sz w:val="25"/>
      <w:szCs w:val="25"/>
    </w:rPr>
  </w:style>
  <w:style w:type="character" w:customStyle="1" w:styleId="0pt0">
    <w:name w:val="Основной текст + Курсив;Интервал 0 pt"/>
    <w:rsid w:val="00676E5D"/>
    <w:rPr>
      <w:rFonts w:ascii="Times New Roman" w:eastAsia="Times New Roman" w:hAnsi="Times New Roman" w:cs="Times New Roman"/>
      <w:b w:val="0"/>
      <w:bCs w:val="0"/>
      <w:i/>
      <w:iCs/>
      <w:smallCaps w:val="0"/>
      <w:strike w:val="0"/>
      <w:color w:val="000000"/>
      <w:spacing w:val="3"/>
      <w:w w:val="100"/>
      <w:position w:val="0"/>
      <w:sz w:val="20"/>
      <w:szCs w:val="20"/>
      <w:u w:val="none"/>
      <w:shd w:val="clear" w:color="auto" w:fill="FFFFFF"/>
      <w:lang w:val="ru-RU"/>
    </w:rPr>
  </w:style>
  <w:style w:type="character" w:customStyle="1" w:styleId="50pt">
    <w:name w:val="Основной текст (5) + Не курсив;Интервал 0 pt"/>
    <w:rsid w:val="00676E5D"/>
    <w:rPr>
      <w:rFonts w:ascii="Times New Roman" w:eastAsia="Times New Roman" w:hAnsi="Times New Roman" w:cs="Times New Roman"/>
      <w:b w:val="0"/>
      <w:bCs w:val="0"/>
      <w:i/>
      <w:iCs/>
      <w:smallCaps w:val="0"/>
      <w:strike w:val="0"/>
      <w:color w:val="000000"/>
      <w:spacing w:val="7"/>
      <w:w w:val="100"/>
      <w:position w:val="0"/>
      <w:sz w:val="20"/>
      <w:szCs w:val="20"/>
      <w:u w:val="none"/>
      <w:shd w:val="clear" w:color="auto" w:fill="FFFFFF"/>
      <w:lang w:val="ru-RU"/>
    </w:rPr>
  </w:style>
  <w:style w:type="paragraph" w:customStyle="1" w:styleId="6b">
    <w:name w:val="Основной текст6"/>
    <w:basedOn w:val="af2"/>
    <w:rsid w:val="00676E5D"/>
    <w:pPr>
      <w:widowControl w:val="0"/>
      <w:shd w:val="clear" w:color="auto" w:fill="FFFFFF"/>
      <w:spacing w:before="300" w:after="240" w:line="274" w:lineRule="exact"/>
      <w:ind w:hanging="720"/>
      <w:jc w:val="both"/>
    </w:pPr>
    <w:rPr>
      <w:color w:val="000000"/>
      <w:spacing w:val="3"/>
      <w:sz w:val="21"/>
      <w:szCs w:val="21"/>
    </w:rPr>
  </w:style>
  <w:style w:type="character" w:customStyle="1" w:styleId="95pt0pt">
    <w:name w:val="Основной текст + 9;5 pt;Интервал 0 pt"/>
    <w:rsid w:val="00676E5D"/>
    <w:rPr>
      <w:rFonts w:ascii="Times New Roman" w:eastAsia="Times New Roman" w:hAnsi="Times New Roman" w:cs="Times New Roman"/>
      <w:b w:val="0"/>
      <w:bCs w:val="0"/>
      <w:i w:val="0"/>
      <w:iCs w:val="0"/>
      <w:smallCaps w:val="0"/>
      <w:strike w:val="0"/>
      <w:color w:val="000000"/>
      <w:spacing w:val="2"/>
      <w:w w:val="100"/>
      <w:position w:val="0"/>
      <w:sz w:val="19"/>
      <w:szCs w:val="19"/>
      <w:u w:val="none"/>
      <w:shd w:val="clear" w:color="auto" w:fill="FFFFFF"/>
      <w:lang w:val="ru-RU"/>
    </w:rPr>
  </w:style>
  <w:style w:type="character" w:customStyle="1" w:styleId="4pt1pt">
    <w:name w:val="Основной текст + 4 pt;Интервал 1 pt"/>
    <w:rsid w:val="00676E5D"/>
    <w:rPr>
      <w:rFonts w:ascii="Times New Roman" w:eastAsia="Times New Roman" w:hAnsi="Times New Roman" w:cs="Times New Roman"/>
      <w:b w:val="0"/>
      <w:bCs w:val="0"/>
      <w:i w:val="0"/>
      <w:iCs w:val="0"/>
      <w:smallCaps w:val="0"/>
      <w:strike w:val="0"/>
      <w:color w:val="000000"/>
      <w:spacing w:val="21"/>
      <w:w w:val="100"/>
      <w:position w:val="0"/>
      <w:sz w:val="8"/>
      <w:szCs w:val="8"/>
      <w:u w:val="none"/>
      <w:shd w:val="clear" w:color="auto" w:fill="FFFFFF"/>
      <w:lang w:val="ru-RU"/>
    </w:rPr>
  </w:style>
  <w:style w:type="character" w:customStyle="1" w:styleId="2ffffa">
    <w:name w:val="Подпись к картинке (2)_"/>
    <w:link w:val="2ffffb"/>
    <w:rsid w:val="00676E5D"/>
    <w:rPr>
      <w:b/>
      <w:bCs/>
      <w:spacing w:val="1"/>
      <w:sz w:val="18"/>
      <w:szCs w:val="18"/>
      <w:shd w:val="clear" w:color="auto" w:fill="FFFFFF"/>
    </w:rPr>
  </w:style>
  <w:style w:type="paragraph" w:customStyle="1" w:styleId="2ffffb">
    <w:name w:val="Подпись к картинке (2)"/>
    <w:basedOn w:val="af2"/>
    <w:link w:val="2ffffa"/>
    <w:rsid w:val="00676E5D"/>
    <w:pPr>
      <w:widowControl w:val="0"/>
      <w:shd w:val="clear" w:color="auto" w:fill="FFFFFF"/>
      <w:spacing w:line="0" w:lineRule="atLeast"/>
    </w:pPr>
    <w:rPr>
      <w:b/>
      <w:bCs/>
      <w:spacing w:val="1"/>
      <w:sz w:val="18"/>
      <w:szCs w:val="18"/>
    </w:rPr>
  </w:style>
  <w:style w:type="character" w:customStyle="1" w:styleId="40pt">
    <w:name w:val="Основной текст (4) + Интервал 0 pt"/>
    <w:rsid w:val="00676E5D"/>
    <w:rPr>
      <w:rFonts w:ascii="Times New Roman" w:eastAsia="Times New Roman" w:hAnsi="Times New Roman" w:cs="Times New Roman"/>
      <w:b w:val="0"/>
      <w:bCs w:val="0"/>
      <w:i/>
      <w:iCs/>
      <w:smallCaps w:val="0"/>
      <w:strike w:val="0"/>
      <w:color w:val="000000"/>
      <w:spacing w:val="-1"/>
      <w:w w:val="100"/>
      <w:position w:val="0"/>
      <w:sz w:val="21"/>
      <w:szCs w:val="21"/>
      <w:u w:val="none"/>
      <w:shd w:val="clear" w:color="auto" w:fill="FFFFFF"/>
      <w:lang w:val="ru-RU"/>
    </w:rPr>
  </w:style>
  <w:style w:type="character" w:customStyle="1" w:styleId="6c">
    <w:name w:val="Основной текст (6)_"/>
    <w:link w:val="6d"/>
    <w:rsid w:val="00676E5D"/>
    <w:rPr>
      <w:b/>
      <w:bCs/>
      <w:spacing w:val="2"/>
      <w:sz w:val="19"/>
      <w:szCs w:val="19"/>
      <w:shd w:val="clear" w:color="auto" w:fill="FFFFFF"/>
    </w:rPr>
  </w:style>
  <w:style w:type="character" w:customStyle="1" w:styleId="60pt">
    <w:name w:val="Основной текст (6) + Интервал 0 pt"/>
    <w:rsid w:val="00676E5D"/>
    <w:rPr>
      <w:rFonts w:ascii="Times New Roman" w:eastAsia="Times New Roman" w:hAnsi="Times New Roman" w:cs="Times New Roman"/>
      <w:b/>
      <w:bCs/>
      <w:color w:val="000000"/>
      <w:spacing w:val="3"/>
      <w:w w:val="100"/>
      <w:position w:val="0"/>
      <w:sz w:val="19"/>
      <w:szCs w:val="19"/>
      <w:shd w:val="clear" w:color="auto" w:fill="FFFFFF"/>
      <w:lang w:val="ru-RU"/>
    </w:rPr>
  </w:style>
  <w:style w:type="paragraph" w:customStyle="1" w:styleId="6d">
    <w:name w:val="Основной текст (6)"/>
    <w:basedOn w:val="af2"/>
    <w:link w:val="6c"/>
    <w:rsid w:val="00676E5D"/>
    <w:pPr>
      <w:widowControl w:val="0"/>
      <w:shd w:val="clear" w:color="auto" w:fill="FFFFFF"/>
      <w:spacing w:before="120" w:after="120" w:line="0" w:lineRule="atLeast"/>
      <w:jc w:val="center"/>
    </w:pPr>
    <w:rPr>
      <w:b/>
      <w:bCs/>
      <w:spacing w:val="2"/>
      <w:sz w:val="19"/>
      <w:szCs w:val="19"/>
    </w:rPr>
  </w:style>
  <w:style w:type="character" w:customStyle="1" w:styleId="4f8">
    <w:name w:val="Заголовок №4_"/>
    <w:link w:val="4f9"/>
    <w:rsid w:val="00676E5D"/>
    <w:rPr>
      <w:spacing w:val="3"/>
      <w:sz w:val="21"/>
      <w:szCs w:val="21"/>
      <w:shd w:val="clear" w:color="auto" w:fill="FFFFFF"/>
    </w:rPr>
  </w:style>
  <w:style w:type="paragraph" w:customStyle="1" w:styleId="4f9">
    <w:name w:val="Заголовок №4"/>
    <w:basedOn w:val="af2"/>
    <w:link w:val="4f8"/>
    <w:rsid w:val="00676E5D"/>
    <w:pPr>
      <w:widowControl w:val="0"/>
      <w:shd w:val="clear" w:color="auto" w:fill="FFFFFF"/>
      <w:spacing w:line="0" w:lineRule="atLeast"/>
      <w:outlineLvl w:val="3"/>
    </w:pPr>
    <w:rPr>
      <w:spacing w:val="3"/>
      <w:sz w:val="21"/>
      <w:szCs w:val="21"/>
    </w:rPr>
  </w:style>
  <w:style w:type="character" w:customStyle="1" w:styleId="afffffffffffffffffffff2">
    <w:name w:val="Подпись к картинке_"/>
    <w:link w:val="afffffffffffffffffffff3"/>
    <w:rsid w:val="00676E5D"/>
    <w:rPr>
      <w:b/>
      <w:bCs/>
      <w:i/>
      <w:iCs/>
      <w:spacing w:val="-1"/>
      <w:sz w:val="18"/>
      <w:szCs w:val="18"/>
      <w:shd w:val="clear" w:color="auto" w:fill="FFFFFF"/>
    </w:rPr>
  </w:style>
  <w:style w:type="paragraph" w:customStyle="1" w:styleId="afffffffffffffffffffff3">
    <w:name w:val="Подпись к картинке"/>
    <w:basedOn w:val="af2"/>
    <w:link w:val="afffffffffffffffffffff2"/>
    <w:rsid w:val="00676E5D"/>
    <w:pPr>
      <w:widowControl w:val="0"/>
      <w:shd w:val="clear" w:color="auto" w:fill="FFFFFF"/>
      <w:spacing w:line="0" w:lineRule="atLeast"/>
    </w:pPr>
    <w:rPr>
      <w:b/>
      <w:bCs/>
      <w:i/>
      <w:iCs/>
      <w:spacing w:val="-1"/>
      <w:sz w:val="18"/>
      <w:szCs w:val="18"/>
    </w:rPr>
  </w:style>
  <w:style w:type="character" w:customStyle="1" w:styleId="3ff6">
    <w:name w:val="Подпись к картинке (3)_"/>
    <w:link w:val="3ff7"/>
    <w:rsid w:val="00676E5D"/>
    <w:rPr>
      <w:spacing w:val="3"/>
      <w:sz w:val="21"/>
      <w:szCs w:val="21"/>
      <w:shd w:val="clear" w:color="auto" w:fill="FFFFFF"/>
    </w:rPr>
  </w:style>
  <w:style w:type="paragraph" w:customStyle="1" w:styleId="3ff7">
    <w:name w:val="Подпись к картинке (3)"/>
    <w:basedOn w:val="af2"/>
    <w:link w:val="3ff6"/>
    <w:rsid w:val="00676E5D"/>
    <w:pPr>
      <w:widowControl w:val="0"/>
      <w:shd w:val="clear" w:color="auto" w:fill="FFFFFF"/>
      <w:spacing w:line="0" w:lineRule="atLeast"/>
    </w:pPr>
    <w:rPr>
      <w:spacing w:val="3"/>
      <w:sz w:val="21"/>
      <w:szCs w:val="21"/>
    </w:rPr>
  </w:style>
  <w:style w:type="character" w:customStyle="1" w:styleId="40pt0">
    <w:name w:val="Основной текст (4) + Не курсив;Интервал 0 pt"/>
    <w:rsid w:val="00676E5D"/>
    <w:rPr>
      <w:rFonts w:ascii="Times New Roman" w:eastAsia="Times New Roman" w:hAnsi="Times New Roman" w:cs="Times New Roman"/>
      <w:b w:val="0"/>
      <w:bCs w:val="0"/>
      <w:i/>
      <w:iCs/>
      <w:smallCaps w:val="0"/>
      <w:strike w:val="0"/>
      <w:color w:val="000000"/>
      <w:spacing w:val="3"/>
      <w:w w:val="100"/>
      <w:position w:val="0"/>
      <w:sz w:val="21"/>
      <w:szCs w:val="21"/>
      <w:u w:val="none"/>
      <w:shd w:val="clear" w:color="auto" w:fill="FFFFFF"/>
      <w:lang w:val="ru-RU"/>
    </w:rPr>
  </w:style>
  <w:style w:type="character" w:customStyle="1" w:styleId="440">
    <w:name w:val="Заголовок №4 (4)_"/>
    <w:link w:val="441"/>
    <w:rsid w:val="00676E5D"/>
    <w:rPr>
      <w:b/>
      <w:bCs/>
      <w:spacing w:val="4"/>
      <w:sz w:val="19"/>
      <w:szCs w:val="19"/>
      <w:shd w:val="clear" w:color="auto" w:fill="FFFFFF"/>
    </w:rPr>
  </w:style>
  <w:style w:type="paragraph" w:customStyle="1" w:styleId="441">
    <w:name w:val="Заголовок №4 (4)"/>
    <w:basedOn w:val="af2"/>
    <w:link w:val="440"/>
    <w:rsid w:val="00676E5D"/>
    <w:pPr>
      <w:widowControl w:val="0"/>
      <w:shd w:val="clear" w:color="auto" w:fill="FFFFFF"/>
      <w:spacing w:before="60" w:after="180" w:line="0" w:lineRule="atLeast"/>
      <w:jc w:val="center"/>
      <w:outlineLvl w:val="3"/>
    </w:pPr>
    <w:rPr>
      <w:b/>
      <w:bCs/>
      <w:spacing w:val="4"/>
      <w:sz w:val="19"/>
      <w:szCs w:val="19"/>
    </w:rPr>
  </w:style>
  <w:style w:type="character" w:customStyle="1" w:styleId="1fffffc">
    <w:name w:val="Мой заголовок1 Знак"/>
    <w:link w:val="1fffffb"/>
    <w:rsid w:val="00676E5D"/>
    <w:rPr>
      <w:rFonts w:ascii="Arial" w:hAnsi="Arial"/>
      <w:b/>
      <w:bCs/>
      <w:caps/>
      <w:color w:val="000000"/>
      <w:sz w:val="24"/>
      <w:szCs w:val="24"/>
      <w:shd w:val="clear" w:color="auto" w:fill="FFFFFF"/>
    </w:rPr>
  </w:style>
  <w:style w:type="character" w:customStyle="1" w:styleId="2ffff3">
    <w:name w:val="Мой заголовок2 Знак"/>
    <w:link w:val="2ffff2"/>
    <w:rsid w:val="00676E5D"/>
    <w:rPr>
      <w:rFonts w:ascii="Arial" w:hAnsi="Arial"/>
      <w:b/>
      <w:i/>
      <w:caps/>
      <w:color w:val="000000"/>
      <w:sz w:val="24"/>
      <w:szCs w:val="24"/>
      <w:shd w:val="clear" w:color="auto" w:fill="FFFFFF"/>
    </w:rPr>
  </w:style>
  <w:style w:type="paragraph" w:customStyle="1" w:styleId="Char6">
    <w:name w:val="Мой текст Знак Знак Знак Знак Знак Знак Знак Знак Знак Знак Знак Знак Знак Char"/>
    <w:link w:val="CharChar4"/>
    <w:semiHidden/>
    <w:rsid w:val="00676E5D"/>
    <w:pPr>
      <w:spacing w:before="120"/>
      <w:jc w:val="both"/>
    </w:pPr>
    <w:rPr>
      <w:sz w:val="24"/>
      <w:szCs w:val="24"/>
    </w:rPr>
  </w:style>
  <w:style w:type="character" w:customStyle="1" w:styleId="CharChar4">
    <w:name w:val="Мой текст Знак Знак Знак Знак Знак Знак Знак Знак Знак Знак Знак Знак Знак Char Char"/>
    <w:link w:val="Char6"/>
    <w:semiHidden/>
    <w:rsid w:val="00676E5D"/>
    <w:rPr>
      <w:sz w:val="24"/>
      <w:szCs w:val="24"/>
    </w:rPr>
  </w:style>
  <w:style w:type="character" w:customStyle="1" w:styleId="3fd">
    <w:name w:val="Мой заголовок3 Знак"/>
    <w:link w:val="3fc"/>
    <w:rsid w:val="00676E5D"/>
    <w:rPr>
      <w:rFonts w:ascii="Arial" w:hAnsi="Arial"/>
      <w:b/>
      <w:i/>
      <w:color w:val="000000"/>
      <w:sz w:val="24"/>
      <w:szCs w:val="24"/>
      <w:shd w:val="clear" w:color="auto" w:fill="FFFFFF"/>
    </w:rPr>
  </w:style>
  <w:style w:type="paragraph" w:customStyle="1" w:styleId="-">
    <w:name w:val="СПИСОК -"/>
    <w:basedOn w:val="af2"/>
    <w:qFormat/>
    <w:rsid w:val="00676E5D"/>
    <w:pPr>
      <w:numPr>
        <w:numId w:val="90"/>
      </w:numPr>
      <w:spacing w:before="120"/>
      <w:jc w:val="both"/>
    </w:pPr>
  </w:style>
  <w:style w:type="character" w:customStyle="1" w:styleId="-d">
    <w:name w:val="СПИСОК - Знак"/>
    <w:rsid w:val="00676E5D"/>
    <w:rPr>
      <w:rFonts w:ascii="Times New Roman" w:eastAsia="Times New Roman" w:hAnsi="Times New Roman" w:cs="Times New Roman"/>
      <w:sz w:val="24"/>
      <w:szCs w:val="24"/>
      <w:lang w:eastAsia="ru-RU"/>
    </w:rPr>
  </w:style>
  <w:style w:type="paragraph" w:customStyle="1" w:styleId="af">
    <w:name w:val="СПИСОК."/>
    <w:basedOn w:val="-"/>
    <w:link w:val="afffffffffffffffffffff4"/>
    <w:qFormat/>
    <w:rsid w:val="00676E5D"/>
    <w:pPr>
      <w:numPr>
        <w:numId w:val="91"/>
      </w:numPr>
      <w:tabs>
        <w:tab w:val="num" w:pos="851"/>
      </w:tabs>
      <w:spacing w:before="80"/>
      <w:ind w:left="851" w:hanging="284"/>
    </w:pPr>
  </w:style>
  <w:style w:type="character" w:customStyle="1" w:styleId="afffffffffffffffffffff4">
    <w:name w:val="СПИСОК. Знак"/>
    <w:link w:val="af"/>
    <w:rsid w:val="00676E5D"/>
    <w:rPr>
      <w:sz w:val="24"/>
      <w:szCs w:val="24"/>
    </w:rPr>
  </w:style>
  <w:style w:type="paragraph" w:customStyle="1" w:styleId="3ff8">
    <w:name w:val="ЗАГОЛОВОК 3"/>
    <w:basedOn w:val="3fc"/>
    <w:qFormat/>
    <w:rsid w:val="00676E5D"/>
  </w:style>
  <w:style w:type="character" w:customStyle="1" w:styleId="afffffffffffffffffffff5">
    <w:name w:val="Выделенный абзац Знак Знак Знак Знак Знак Знак Знак Знак Знак Знак Знак Знак Знак"/>
    <w:rsid w:val="00676E5D"/>
    <w:rPr>
      <w:b/>
      <w:bCs/>
      <w:i/>
      <w:sz w:val="24"/>
      <w:szCs w:val="24"/>
      <w:lang w:val="ru-RU" w:eastAsia="ru-RU" w:bidi="ar-SA"/>
    </w:rPr>
  </w:style>
  <w:style w:type="paragraph" w:customStyle="1" w:styleId="afffffffffffffffffffff6">
    <w:name w:val="Моя таблица №"/>
    <w:basedOn w:val="af2"/>
    <w:link w:val="afffffffffffffffffffff7"/>
    <w:qFormat/>
    <w:rsid w:val="00676E5D"/>
    <w:pPr>
      <w:spacing w:before="120" w:after="120"/>
      <w:jc w:val="right"/>
    </w:pPr>
    <w:rPr>
      <w:b/>
      <w:bCs/>
    </w:rPr>
  </w:style>
  <w:style w:type="paragraph" w:customStyle="1" w:styleId="afffffffffffffffffffff8">
    <w:name w:val="Моя табл. название"/>
    <w:basedOn w:val="af2"/>
    <w:qFormat/>
    <w:rsid w:val="00676E5D"/>
    <w:pPr>
      <w:spacing w:before="120" w:after="120"/>
      <w:jc w:val="center"/>
    </w:pPr>
    <w:rPr>
      <w:b/>
      <w:iCs/>
    </w:rPr>
  </w:style>
  <w:style w:type="character" w:customStyle="1" w:styleId="Char7">
    <w:name w:val="Основной текст Char"/>
    <w:rsid w:val="00676E5D"/>
    <w:rPr>
      <w:sz w:val="24"/>
      <w:szCs w:val="24"/>
    </w:rPr>
  </w:style>
  <w:style w:type="character" w:customStyle="1" w:styleId="9pt0pt">
    <w:name w:val="Основной текст + 9 pt;Полужирный;Интервал 0 pt"/>
    <w:rsid w:val="00676E5D"/>
    <w:rPr>
      <w:rFonts w:ascii="Times New Roman" w:eastAsia="Times New Roman" w:hAnsi="Times New Roman" w:cs="Times New Roman"/>
      <w:b/>
      <w:bCs/>
      <w:i w:val="0"/>
      <w:iCs w:val="0"/>
      <w:smallCaps w:val="0"/>
      <w:strike w:val="0"/>
      <w:color w:val="000000"/>
      <w:spacing w:val="1"/>
      <w:w w:val="100"/>
      <w:position w:val="0"/>
      <w:sz w:val="18"/>
      <w:szCs w:val="18"/>
      <w:u w:val="none"/>
      <w:shd w:val="clear" w:color="auto" w:fill="FFFFFF"/>
      <w:lang w:val="ru-RU"/>
    </w:rPr>
  </w:style>
  <w:style w:type="character" w:customStyle="1" w:styleId="342">
    <w:name w:val="Заголовок №3 (4)_"/>
    <w:link w:val="3410"/>
    <w:rsid w:val="00676E5D"/>
    <w:rPr>
      <w:b/>
      <w:bCs/>
      <w:spacing w:val="-2"/>
      <w:sz w:val="26"/>
      <w:szCs w:val="26"/>
      <w:shd w:val="clear" w:color="auto" w:fill="FFFFFF"/>
    </w:rPr>
  </w:style>
  <w:style w:type="character" w:customStyle="1" w:styleId="343">
    <w:name w:val="Заголовок №3 (4)3"/>
    <w:rsid w:val="00676E5D"/>
    <w:rPr>
      <w:rFonts w:ascii="Times New Roman" w:eastAsia="Times New Roman" w:hAnsi="Times New Roman" w:cs="Times New Roman"/>
      <w:b/>
      <w:bCs/>
      <w:color w:val="000000"/>
      <w:spacing w:val="-2"/>
      <w:w w:val="100"/>
      <w:position w:val="0"/>
      <w:sz w:val="26"/>
      <w:szCs w:val="26"/>
      <w:shd w:val="clear" w:color="auto" w:fill="FFFFFF"/>
      <w:lang w:val="ru-RU"/>
    </w:rPr>
  </w:style>
  <w:style w:type="paragraph" w:customStyle="1" w:styleId="3410">
    <w:name w:val="Заголовок №3 (4)1"/>
    <w:basedOn w:val="af2"/>
    <w:link w:val="342"/>
    <w:rsid w:val="00676E5D"/>
    <w:pPr>
      <w:widowControl w:val="0"/>
      <w:shd w:val="clear" w:color="auto" w:fill="FFFFFF"/>
      <w:spacing w:after="180" w:line="0" w:lineRule="atLeast"/>
      <w:ind w:hanging="1720"/>
      <w:jc w:val="center"/>
      <w:outlineLvl w:val="2"/>
    </w:pPr>
    <w:rPr>
      <w:b/>
      <w:bCs/>
      <w:spacing w:val="-2"/>
      <w:sz w:val="26"/>
      <w:szCs w:val="26"/>
    </w:rPr>
  </w:style>
  <w:style w:type="character" w:customStyle="1" w:styleId="0pt1">
    <w:name w:val="Основной текст + Курсив;Интервал 0 pt1"/>
    <w:rsid w:val="00676E5D"/>
    <w:rPr>
      <w:rFonts w:ascii="Times New Roman" w:eastAsia="Times New Roman" w:hAnsi="Times New Roman" w:cs="Times New Roman"/>
      <w:b w:val="0"/>
      <w:bCs w:val="0"/>
      <w:i/>
      <w:iCs/>
      <w:smallCaps w:val="0"/>
      <w:strike w:val="0"/>
      <w:color w:val="000000"/>
      <w:spacing w:val="-1"/>
      <w:w w:val="100"/>
      <w:position w:val="0"/>
      <w:sz w:val="21"/>
      <w:szCs w:val="21"/>
      <w:u w:val="none"/>
      <w:shd w:val="clear" w:color="auto" w:fill="FFFFFF"/>
      <w:lang w:val="ru-RU"/>
    </w:rPr>
  </w:style>
  <w:style w:type="paragraph" w:customStyle="1" w:styleId="413">
    <w:name w:val="Основной текст (4)1"/>
    <w:basedOn w:val="af2"/>
    <w:rsid w:val="00676E5D"/>
    <w:pPr>
      <w:widowControl w:val="0"/>
      <w:shd w:val="clear" w:color="auto" w:fill="FFFFFF"/>
      <w:spacing w:before="60" w:after="180" w:line="0" w:lineRule="atLeast"/>
      <w:ind w:hanging="1360"/>
      <w:jc w:val="both"/>
    </w:pPr>
    <w:rPr>
      <w:i/>
      <w:iCs/>
      <w:color w:val="000000"/>
      <w:spacing w:val="-2"/>
      <w:sz w:val="21"/>
      <w:szCs w:val="21"/>
    </w:rPr>
  </w:style>
  <w:style w:type="character" w:customStyle="1" w:styleId="Arial8pt0pt">
    <w:name w:val="Основной текст + Arial;8 pt;Полужирный;Интервал 0 pt"/>
    <w:rsid w:val="00676E5D"/>
    <w:rPr>
      <w:rFonts w:ascii="Arial" w:eastAsia="Arial" w:hAnsi="Arial" w:cs="Arial"/>
      <w:b/>
      <w:bCs/>
      <w:i w:val="0"/>
      <w:iCs w:val="0"/>
      <w:smallCaps w:val="0"/>
      <w:strike w:val="0"/>
      <w:color w:val="000000"/>
      <w:spacing w:val="1"/>
      <w:w w:val="100"/>
      <w:position w:val="0"/>
      <w:sz w:val="16"/>
      <w:szCs w:val="16"/>
      <w:u w:val="none"/>
      <w:shd w:val="clear" w:color="auto" w:fill="FFFFFF"/>
      <w:lang w:val="ru-RU"/>
    </w:rPr>
  </w:style>
  <w:style w:type="character" w:customStyle="1" w:styleId="20pt2">
    <w:name w:val="Подпись к таблице (2) + Интервал 0 pt2"/>
    <w:rsid w:val="00676E5D"/>
    <w:rPr>
      <w:rFonts w:ascii="Times New Roman" w:eastAsia="Times New Roman" w:hAnsi="Times New Roman" w:cs="Times New Roman"/>
      <w:b/>
      <w:bCs/>
      <w:color w:val="000000"/>
      <w:spacing w:val="4"/>
      <w:w w:val="100"/>
      <w:position w:val="0"/>
      <w:sz w:val="19"/>
      <w:szCs w:val="19"/>
      <w:shd w:val="clear" w:color="auto" w:fill="FFFFFF"/>
      <w:lang w:val="ru-RU"/>
    </w:rPr>
  </w:style>
  <w:style w:type="character" w:customStyle="1" w:styleId="60pt1">
    <w:name w:val="Основной текст (6) + Интервал 0 pt1"/>
    <w:rsid w:val="00676E5D"/>
    <w:rPr>
      <w:rFonts w:ascii="Times New Roman" w:eastAsia="Times New Roman" w:hAnsi="Times New Roman" w:cs="Times New Roman"/>
      <w:b/>
      <w:bCs/>
      <w:i w:val="0"/>
      <w:iCs w:val="0"/>
      <w:smallCaps w:val="0"/>
      <w:strike w:val="0"/>
      <w:color w:val="000000"/>
      <w:spacing w:val="4"/>
      <w:w w:val="100"/>
      <w:position w:val="0"/>
      <w:sz w:val="19"/>
      <w:szCs w:val="19"/>
      <w:u w:val="none"/>
      <w:shd w:val="clear" w:color="auto" w:fill="FFFFFF"/>
      <w:lang w:val="ru-RU"/>
    </w:rPr>
  </w:style>
  <w:style w:type="character" w:customStyle="1" w:styleId="Arial75pt0pt1">
    <w:name w:val="Основной текст + Arial;7;5 pt;Интервал 0 pt1"/>
    <w:rsid w:val="00676E5D"/>
    <w:rPr>
      <w:rFonts w:ascii="Arial" w:eastAsia="Arial" w:hAnsi="Arial" w:cs="Arial"/>
      <w:b w:val="0"/>
      <w:bCs w:val="0"/>
      <w:i w:val="0"/>
      <w:iCs w:val="0"/>
      <w:smallCaps w:val="0"/>
      <w:strike w:val="0"/>
      <w:color w:val="000000"/>
      <w:spacing w:val="4"/>
      <w:w w:val="100"/>
      <w:position w:val="0"/>
      <w:sz w:val="15"/>
      <w:szCs w:val="15"/>
      <w:u w:val="none"/>
      <w:shd w:val="clear" w:color="auto" w:fill="FFFFFF"/>
      <w:lang w:val="ru-RU"/>
    </w:rPr>
  </w:style>
  <w:style w:type="character" w:customStyle="1" w:styleId="Arial8pt0pt2">
    <w:name w:val="Основной текст + Arial;8 pt;Полужирный;Курсив;Интервал 0 pt2"/>
    <w:rsid w:val="00676E5D"/>
    <w:rPr>
      <w:rFonts w:ascii="Arial" w:eastAsia="Arial" w:hAnsi="Arial" w:cs="Arial"/>
      <w:b/>
      <w:bCs/>
      <w:i/>
      <w:iCs/>
      <w:smallCaps w:val="0"/>
      <w:strike w:val="0"/>
      <w:color w:val="000000"/>
      <w:spacing w:val="1"/>
      <w:w w:val="100"/>
      <w:position w:val="0"/>
      <w:sz w:val="16"/>
      <w:szCs w:val="16"/>
      <w:u w:val="none"/>
      <w:shd w:val="clear" w:color="auto" w:fill="FFFFFF"/>
      <w:lang w:val="ru-RU"/>
    </w:rPr>
  </w:style>
  <w:style w:type="character" w:customStyle="1" w:styleId="9pt0pt1">
    <w:name w:val="Основной текст + 9 pt;Курсив;Интервал 0 pt1"/>
    <w:rsid w:val="00676E5D"/>
    <w:rPr>
      <w:rFonts w:ascii="Times New Roman" w:eastAsia="Times New Roman" w:hAnsi="Times New Roman" w:cs="Times New Roman"/>
      <w:b w:val="0"/>
      <w:bCs w:val="0"/>
      <w:i/>
      <w:iCs/>
      <w:smallCaps w:val="0"/>
      <w:strike w:val="0"/>
      <w:color w:val="000000"/>
      <w:spacing w:val="17"/>
      <w:w w:val="100"/>
      <w:position w:val="0"/>
      <w:sz w:val="18"/>
      <w:szCs w:val="18"/>
      <w:u w:val="none"/>
      <w:shd w:val="clear" w:color="auto" w:fill="FFFFFF"/>
      <w:lang w:val="ru-RU"/>
    </w:rPr>
  </w:style>
  <w:style w:type="paragraph" w:customStyle="1" w:styleId="21e">
    <w:name w:val="Подпись к таблице (2)1"/>
    <w:basedOn w:val="af2"/>
    <w:rsid w:val="00676E5D"/>
    <w:pPr>
      <w:widowControl w:val="0"/>
      <w:shd w:val="clear" w:color="auto" w:fill="FFFFFF"/>
      <w:spacing w:before="60" w:line="0" w:lineRule="atLeast"/>
    </w:pPr>
    <w:rPr>
      <w:rFonts w:eastAsia="SimSun"/>
      <w:b/>
      <w:bCs/>
      <w:spacing w:val="2"/>
      <w:sz w:val="19"/>
      <w:szCs w:val="19"/>
    </w:rPr>
  </w:style>
  <w:style w:type="paragraph" w:customStyle="1" w:styleId="afffffffffffffffffffff9">
    <w:name w:val="Моя таб.название"/>
    <w:link w:val="Char8"/>
    <w:uiPriority w:val="99"/>
    <w:rsid w:val="00676E5D"/>
    <w:pPr>
      <w:keepNext/>
      <w:spacing w:before="120" w:after="120"/>
      <w:jc w:val="center"/>
    </w:pPr>
    <w:rPr>
      <w:b/>
      <w:sz w:val="24"/>
      <w:szCs w:val="24"/>
      <w:lang w:eastAsia="en-US"/>
    </w:rPr>
  </w:style>
  <w:style w:type="character" w:customStyle="1" w:styleId="Char8">
    <w:name w:val="Моя таб.название Char"/>
    <w:link w:val="afffffffffffffffffffff9"/>
    <w:uiPriority w:val="99"/>
    <w:rsid w:val="00676E5D"/>
    <w:rPr>
      <w:b/>
      <w:sz w:val="24"/>
      <w:szCs w:val="24"/>
      <w:lang w:eastAsia="en-US"/>
    </w:rPr>
  </w:style>
  <w:style w:type="paragraph" w:customStyle="1" w:styleId="2ffffc">
    <w:name w:val="Мой текст2"/>
    <w:qFormat/>
    <w:rsid w:val="00676E5D"/>
    <w:pPr>
      <w:spacing w:before="120"/>
      <w:jc w:val="both"/>
    </w:pPr>
    <w:rPr>
      <w:rFonts w:cs="Arial"/>
      <w:bCs/>
      <w:sz w:val="24"/>
      <w:szCs w:val="24"/>
    </w:rPr>
  </w:style>
  <w:style w:type="character" w:customStyle="1" w:styleId="afffffffffffffffffffffa">
    <w:name w:val="Колонтитул_"/>
    <w:link w:val="afffffffffffffffffffffb"/>
    <w:rsid w:val="00676E5D"/>
    <w:rPr>
      <w:i/>
      <w:iCs/>
      <w:spacing w:val="1"/>
      <w:sz w:val="18"/>
      <w:szCs w:val="18"/>
      <w:shd w:val="clear" w:color="auto" w:fill="FFFFFF"/>
    </w:rPr>
  </w:style>
  <w:style w:type="paragraph" w:customStyle="1" w:styleId="afffffffffffffffffffffb">
    <w:name w:val="Колонтитул"/>
    <w:basedOn w:val="af2"/>
    <w:link w:val="afffffffffffffffffffffa"/>
    <w:rsid w:val="00676E5D"/>
    <w:pPr>
      <w:widowControl w:val="0"/>
      <w:shd w:val="clear" w:color="auto" w:fill="FFFFFF"/>
      <w:spacing w:line="235" w:lineRule="exact"/>
      <w:jc w:val="center"/>
    </w:pPr>
    <w:rPr>
      <w:i/>
      <w:iCs/>
      <w:spacing w:val="1"/>
      <w:sz w:val="18"/>
      <w:szCs w:val="18"/>
    </w:rPr>
  </w:style>
  <w:style w:type="paragraph" w:customStyle="1" w:styleId="-0">
    <w:name w:val="Мой список -"/>
    <w:basedOn w:val="a2"/>
    <w:link w:val="-e"/>
    <w:qFormat/>
    <w:rsid w:val="00676E5D"/>
    <w:pPr>
      <w:numPr>
        <w:numId w:val="89"/>
      </w:numPr>
      <w:shd w:val="clear" w:color="auto" w:fill="FFFFFF"/>
    </w:pPr>
    <w:rPr>
      <w:color w:val="000000"/>
    </w:rPr>
  </w:style>
  <w:style w:type="character" w:customStyle="1" w:styleId="-e">
    <w:name w:val="Мой список - Знак"/>
    <w:link w:val="-0"/>
    <w:rsid w:val="00676E5D"/>
    <w:rPr>
      <w:color w:val="000000"/>
      <w:sz w:val="24"/>
      <w:szCs w:val="24"/>
      <w:shd w:val="clear" w:color="auto" w:fill="FFFFFF"/>
    </w:rPr>
  </w:style>
  <w:style w:type="paragraph" w:customStyle="1" w:styleId="afffffffffffffffffffffc">
    <w:name w:val="Моя табл.название"/>
    <w:basedOn w:val="af2"/>
    <w:next w:val="af2"/>
    <w:rsid w:val="00676E5D"/>
    <w:pPr>
      <w:suppressAutoHyphens/>
      <w:spacing w:before="120" w:after="120"/>
      <w:jc w:val="center"/>
    </w:pPr>
    <w:rPr>
      <w:b/>
    </w:rPr>
  </w:style>
  <w:style w:type="paragraph" w:customStyle="1" w:styleId="2ffffd">
    <w:name w:val="Îñíîâíîé òåêñò ñ îòñòóïîì 2"/>
    <w:basedOn w:val="af2"/>
    <w:rsid w:val="00676E5D"/>
    <w:pPr>
      <w:spacing w:before="120"/>
      <w:ind w:firstLine="709"/>
      <w:jc w:val="both"/>
    </w:pPr>
  </w:style>
  <w:style w:type="character" w:customStyle="1" w:styleId="Batang0pt">
    <w:name w:val="Основной текст + Batang;Интервал 0 pt"/>
    <w:rsid w:val="00676E5D"/>
    <w:rPr>
      <w:rFonts w:ascii="Batang" w:eastAsia="Batang" w:hAnsi="Batang" w:cs="Batang"/>
      <w:b w:val="0"/>
      <w:bCs w:val="0"/>
      <w:i w:val="0"/>
      <w:iCs w:val="0"/>
      <w:smallCaps w:val="0"/>
      <w:strike w:val="0"/>
      <w:color w:val="000000"/>
      <w:spacing w:val="3"/>
      <w:w w:val="100"/>
      <w:position w:val="0"/>
      <w:sz w:val="19"/>
      <w:szCs w:val="19"/>
      <w:u w:val="none"/>
      <w:shd w:val="clear" w:color="auto" w:fill="FFFFFF"/>
      <w:lang w:val="ru-RU"/>
    </w:rPr>
  </w:style>
  <w:style w:type="character" w:customStyle="1" w:styleId="226">
    <w:name w:val="Заголовок №2 (2)_"/>
    <w:link w:val="227"/>
    <w:rsid w:val="00676E5D"/>
    <w:rPr>
      <w:rFonts w:ascii="Batang" w:eastAsia="Batang" w:hAnsi="Batang" w:cs="Batang"/>
      <w:b/>
      <w:bCs/>
      <w:spacing w:val="-1"/>
      <w:sz w:val="19"/>
      <w:szCs w:val="19"/>
      <w:shd w:val="clear" w:color="auto" w:fill="FFFFFF"/>
    </w:rPr>
  </w:style>
  <w:style w:type="paragraph" w:customStyle="1" w:styleId="227">
    <w:name w:val="Заголовок №2 (2)"/>
    <w:basedOn w:val="af2"/>
    <w:link w:val="226"/>
    <w:rsid w:val="00676E5D"/>
    <w:pPr>
      <w:widowControl w:val="0"/>
      <w:shd w:val="clear" w:color="auto" w:fill="FFFFFF"/>
      <w:spacing w:before="120" w:after="120" w:line="0" w:lineRule="atLeast"/>
      <w:ind w:hanging="780"/>
      <w:jc w:val="both"/>
      <w:outlineLvl w:val="1"/>
    </w:pPr>
    <w:rPr>
      <w:rFonts w:ascii="Batang" w:eastAsia="Batang" w:hAnsi="Batang" w:cs="Batang"/>
      <w:b/>
      <w:bCs/>
      <w:spacing w:val="-1"/>
      <w:sz w:val="19"/>
      <w:szCs w:val="19"/>
    </w:rPr>
  </w:style>
  <w:style w:type="character" w:customStyle="1" w:styleId="Batang85pt">
    <w:name w:val="Основной текст + Batang;8;5 pt"/>
    <w:rsid w:val="00676E5D"/>
    <w:rPr>
      <w:rFonts w:ascii="Batang" w:eastAsia="Batang" w:hAnsi="Batang" w:cs="Batang"/>
      <w:b w:val="0"/>
      <w:bCs w:val="0"/>
      <w:i w:val="0"/>
      <w:iCs w:val="0"/>
      <w:smallCaps w:val="0"/>
      <w:strike w:val="0"/>
      <w:color w:val="000000"/>
      <w:spacing w:val="-1"/>
      <w:w w:val="100"/>
      <w:position w:val="0"/>
      <w:sz w:val="17"/>
      <w:szCs w:val="17"/>
      <w:u w:val="none"/>
      <w:shd w:val="clear" w:color="auto" w:fill="FFFFFF"/>
      <w:lang w:val="ru-RU"/>
    </w:rPr>
  </w:style>
  <w:style w:type="character" w:customStyle="1" w:styleId="Batang9pt0pt">
    <w:name w:val="Основной текст + Batang;9 pt;Полужирный;Интервал 0 pt"/>
    <w:rsid w:val="00676E5D"/>
    <w:rPr>
      <w:rFonts w:ascii="Batang" w:eastAsia="Batang" w:hAnsi="Batang" w:cs="Batang"/>
      <w:b/>
      <w:bCs/>
      <w:i w:val="0"/>
      <w:iCs w:val="0"/>
      <w:smallCaps w:val="0"/>
      <w:strike w:val="0"/>
      <w:color w:val="000000"/>
      <w:spacing w:val="-2"/>
      <w:w w:val="100"/>
      <w:position w:val="0"/>
      <w:sz w:val="18"/>
      <w:szCs w:val="18"/>
      <w:u w:val="none"/>
      <w:shd w:val="clear" w:color="auto" w:fill="FFFFFF"/>
      <w:lang w:val="ru-RU"/>
    </w:rPr>
  </w:style>
  <w:style w:type="character" w:customStyle="1" w:styleId="Batang0pt0">
    <w:name w:val="Основной текст + Batang;Курсив;Интервал 0 pt"/>
    <w:rsid w:val="00676E5D"/>
    <w:rPr>
      <w:rFonts w:ascii="Batang" w:eastAsia="Batang" w:hAnsi="Batang" w:cs="Batang"/>
      <w:b w:val="0"/>
      <w:bCs w:val="0"/>
      <w:i/>
      <w:iCs/>
      <w:smallCaps w:val="0"/>
      <w:strike w:val="0"/>
      <w:color w:val="000000"/>
      <w:spacing w:val="-4"/>
      <w:w w:val="100"/>
      <w:position w:val="0"/>
      <w:sz w:val="19"/>
      <w:szCs w:val="19"/>
      <w:u w:val="none"/>
      <w:shd w:val="clear" w:color="auto" w:fill="FFFFFF"/>
      <w:lang w:val="ru-RU"/>
    </w:rPr>
  </w:style>
  <w:style w:type="character" w:customStyle="1" w:styleId="Char9">
    <w:name w:val="Char Знак Знак"/>
    <w:aliases w:val="Heading R 2 Знак1,Heading R 21 Знак1"/>
    <w:rsid w:val="00676E5D"/>
    <w:rPr>
      <w:rFonts w:ascii="Arial" w:eastAsia="Times New Roman" w:hAnsi="Arial" w:cs="Arial"/>
      <w:b/>
      <w:bCs/>
      <w:i/>
      <w:iCs/>
      <w:sz w:val="28"/>
      <w:szCs w:val="28"/>
      <w:lang w:eastAsia="ru-RU"/>
    </w:rPr>
  </w:style>
  <w:style w:type="character" w:customStyle="1" w:styleId="s9">
    <w:name w:val="s9"/>
    <w:uiPriority w:val="99"/>
    <w:rsid w:val="00676E5D"/>
    <w:rPr>
      <w:rFonts w:ascii="Times New Roman" w:hAnsi="Times New Roman" w:cs="Times New Roman" w:hint="default"/>
      <w:i/>
      <w:iCs/>
      <w:color w:val="333399"/>
      <w:u w:val="single"/>
      <w:bdr w:val="none" w:sz="0" w:space="0" w:color="auto" w:frame="1"/>
    </w:rPr>
  </w:style>
  <w:style w:type="character" w:customStyle="1" w:styleId="0pt2">
    <w:name w:val="Основной текст + Интервал 0 pt"/>
    <w:rsid w:val="00676E5D"/>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fffffffffffffffffffffd">
    <w:name w:val="Основной текст + Малые прописные"/>
    <w:rsid w:val="00676E5D"/>
    <w:rPr>
      <w:rFonts w:ascii="Times New Roman" w:eastAsia="Times New Roman" w:hAnsi="Times New Roman" w:cs="Times New Roman"/>
      <w:b w:val="0"/>
      <w:bCs w:val="0"/>
      <w:i w:val="0"/>
      <w:iCs w:val="0"/>
      <w:smallCaps/>
      <w:strike w:val="0"/>
      <w:color w:val="000000"/>
      <w:spacing w:val="4"/>
      <w:w w:val="100"/>
      <w:position w:val="0"/>
      <w:sz w:val="21"/>
      <w:szCs w:val="21"/>
      <w:u w:val="none"/>
      <w:shd w:val="clear" w:color="auto" w:fill="FFFFFF"/>
      <w:lang w:val="en-US"/>
    </w:rPr>
  </w:style>
  <w:style w:type="character" w:customStyle="1" w:styleId="85pt0pt">
    <w:name w:val="Основной текст + 8;5 pt;Полужирный;Интервал 0 pt"/>
    <w:rsid w:val="00676E5D"/>
    <w:rPr>
      <w:rFonts w:ascii="Times New Roman" w:eastAsia="Times New Roman" w:hAnsi="Times New Roman" w:cs="Times New Roman"/>
      <w:b/>
      <w:bCs/>
      <w:i w:val="0"/>
      <w:iCs w:val="0"/>
      <w:smallCaps w:val="0"/>
      <w:strike w:val="0"/>
      <w:color w:val="000000"/>
      <w:spacing w:val="5"/>
      <w:w w:val="100"/>
      <w:position w:val="0"/>
      <w:sz w:val="17"/>
      <w:szCs w:val="17"/>
      <w:u w:val="none"/>
      <w:shd w:val="clear" w:color="auto" w:fill="FFFFFF"/>
      <w:lang w:val="ru-RU"/>
    </w:rPr>
  </w:style>
  <w:style w:type="character" w:customStyle="1" w:styleId="8pt0pt0">
    <w:name w:val="Основной текст + 8 pt;Полужирный;Интервал 0 pt"/>
    <w:rsid w:val="00676E5D"/>
    <w:rPr>
      <w:rFonts w:ascii="Times New Roman" w:eastAsia="Times New Roman" w:hAnsi="Times New Roman" w:cs="Times New Roman"/>
      <w:b/>
      <w:bCs/>
      <w:i w:val="0"/>
      <w:iCs w:val="0"/>
      <w:smallCaps w:val="0"/>
      <w:strike w:val="0"/>
      <w:color w:val="000000"/>
      <w:spacing w:val="7"/>
      <w:w w:val="100"/>
      <w:position w:val="0"/>
      <w:sz w:val="16"/>
      <w:szCs w:val="16"/>
      <w:u w:val="none"/>
      <w:shd w:val="clear" w:color="auto" w:fill="FFFFFF"/>
      <w:lang w:val="ru-RU"/>
    </w:rPr>
  </w:style>
  <w:style w:type="character" w:customStyle="1" w:styleId="85pt0pt0">
    <w:name w:val="Основной текст + 8;5 pt;Интервал 0 pt"/>
    <w:rsid w:val="00676E5D"/>
    <w:rPr>
      <w:rFonts w:ascii="Times New Roman" w:eastAsia="Times New Roman" w:hAnsi="Times New Roman" w:cs="Times New Roman"/>
      <w:b w:val="0"/>
      <w:bCs w:val="0"/>
      <w:i w:val="0"/>
      <w:iCs w:val="0"/>
      <w:smallCaps w:val="0"/>
      <w:strike w:val="0"/>
      <w:color w:val="000000"/>
      <w:spacing w:val="5"/>
      <w:w w:val="100"/>
      <w:position w:val="0"/>
      <w:sz w:val="17"/>
      <w:szCs w:val="17"/>
      <w:u w:val="none"/>
      <w:shd w:val="clear" w:color="auto" w:fill="FFFFFF"/>
      <w:lang w:val="ru-RU"/>
    </w:rPr>
  </w:style>
  <w:style w:type="character" w:customStyle="1" w:styleId="45pt0pt">
    <w:name w:val="Основной текст + 4;5 pt;Интервал 0 pt"/>
    <w:rsid w:val="00676E5D"/>
    <w:rPr>
      <w:rFonts w:ascii="Times New Roman" w:eastAsia="Times New Roman" w:hAnsi="Times New Roman" w:cs="Times New Roman"/>
      <w:b w:val="0"/>
      <w:bCs w:val="0"/>
      <w:i w:val="0"/>
      <w:iCs w:val="0"/>
      <w:smallCaps w:val="0"/>
      <w:strike w:val="0"/>
      <w:color w:val="000000"/>
      <w:spacing w:val="12"/>
      <w:w w:val="100"/>
      <w:position w:val="0"/>
      <w:sz w:val="9"/>
      <w:szCs w:val="9"/>
      <w:u w:val="none"/>
      <w:shd w:val="clear" w:color="auto" w:fill="FFFFFF"/>
      <w:lang w:val="ru-RU"/>
    </w:rPr>
  </w:style>
  <w:style w:type="character" w:customStyle="1" w:styleId="85pt0pt1">
    <w:name w:val="Основной текст + 8;5 pt;Полужирный;Малые прописные;Интервал 0 pt"/>
    <w:rsid w:val="00676E5D"/>
    <w:rPr>
      <w:rFonts w:ascii="Times New Roman" w:eastAsia="Times New Roman" w:hAnsi="Times New Roman" w:cs="Times New Roman"/>
      <w:b/>
      <w:bCs/>
      <w:i w:val="0"/>
      <w:iCs w:val="0"/>
      <w:smallCaps/>
      <w:strike w:val="0"/>
      <w:color w:val="000000"/>
      <w:spacing w:val="5"/>
      <w:w w:val="100"/>
      <w:position w:val="0"/>
      <w:sz w:val="17"/>
      <w:szCs w:val="17"/>
      <w:u w:val="none"/>
      <w:shd w:val="clear" w:color="auto" w:fill="FFFFFF"/>
      <w:lang w:val="en-US"/>
    </w:rPr>
  </w:style>
  <w:style w:type="character" w:customStyle="1" w:styleId="CenturyGothic11pt0pt">
    <w:name w:val="Основной текст + Century Gothic;11 pt;Полужирный;Интервал 0 pt"/>
    <w:rsid w:val="00676E5D"/>
    <w:rPr>
      <w:rFonts w:ascii="Century Gothic" w:eastAsia="Century Gothic" w:hAnsi="Century Gothic" w:cs="Century Gothic"/>
      <w:b/>
      <w:bCs/>
      <w:i w:val="0"/>
      <w:iCs w:val="0"/>
      <w:smallCaps w:val="0"/>
      <w:strike w:val="0"/>
      <w:color w:val="000000"/>
      <w:spacing w:val="-12"/>
      <w:w w:val="100"/>
      <w:position w:val="0"/>
      <w:sz w:val="22"/>
      <w:szCs w:val="22"/>
      <w:u w:val="none"/>
      <w:shd w:val="clear" w:color="auto" w:fill="FFFFFF"/>
      <w:lang w:val="ru-RU"/>
    </w:rPr>
  </w:style>
  <w:style w:type="character" w:customStyle="1" w:styleId="Georgia115pt0pt">
    <w:name w:val="Основной текст + Georgia;11;5 pt;Интервал 0 pt"/>
    <w:rsid w:val="00676E5D"/>
    <w:rPr>
      <w:rFonts w:ascii="Georgia" w:eastAsia="Georgia" w:hAnsi="Georgia" w:cs="Georgia"/>
      <w:b w:val="0"/>
      <w:bCs w:val="0"/>
      <w:i w:val="0"/>
      <w:iCs w:val="0"/>
      <w:smallCaps w:val="0"/>
      <w:strike w:val="0"/>
      <w:color w:val="000000"/>
      <w:spacing w:val="3"/>
      <w:w w:val="100"/>
      <w:position w:val="0"/>
      <w:sz w:val="23"/>
      <w:szCs w:val="23"/>
      <w:u w:val="none"/>
      <w:shd w:val="clear" w:color="auto" w:fill="FFFFFF"/>
      <w:lang w:val="ru-RU"/>
    </w:rPr>
  </w:style>
  <w:style w:type="character" w:customStyle="1" w:styleId="8pt1pt">
    <w:name w:val="Основной текст + 8 pt;Полужирный;Интервал 1 pt"/>
    <w:rsid w:val="00676E5D"/>
    <w:rPr>
      <w:rFonts w:ascii="Times New Roman" w:eastAsia="Times New Roman" w:hAnsi="Times New Roman" w:cs="Times New Roman"/>
      <w:b/>
      <w:bCs/>
      <w:i w:val="0"/>
      <w:iCs w:val="0"/>
      <w:smallCaps w:val="0"/>
      <w:strike w:val="0"/>
      <w:color w:val="000000"/>
      <w:spacing w:val="20"/>
      <w:w w:val="100"/>
      <w:position w:val="0"/>
      <w:sz w:val="16"/>
      <w:szCs w:val="16"/>
      <w:u w:val="none"/>
      <w:shd w:val="clear" w:color="auto" w:fill="FFFFFF"/>
      <w:lang w:val="ru-RU"/>
    </w:rPr>
  </w:style>
  <w:style w:type="character" w:customStyle="1" w:styleId="Corbel135pt0pt">
    <w:name w:val="Основной текст + Corbel;13;5 pt;Интервал 0 pt"/>
    <w:rsid w:val="00676E5D"/>
    <w:rPr>
      <w:rFonts w:ascii="Corbel" w:eastAsia="Corbel" w:hAnsi="Corbel" w:cs="Corbel"/>
      <w:b w:val="0"/>
      <w:bCs w:val="0"/>
      <w:i w:val="0"/>
      <w:iCs w:val="0"/>
      <w:smallCaps w:val="0"/>
      <w:strike w:val="0"/>
      <w:color w:val="000000"/>
      <w:spacing w:val="-11"/>
      <w:w w:val="100"/>
      <w:position w:val="0"/>
      <w:sz w:val="27"/>
      <w:szCs w:val="27"/>
      <w:u w:val="none"/>
      <w:shd w:val="clear" w:color="auto" w:fill="FFFFFF"/>
      <w:lang w:val="ru-RU"/>
    </w:rPr>
  </w:style>
  <w:style w:type="character" w:customStyle="1" w:styleId="95pt0pt0">
    <w:name w:val="Основной текст + 9;5 pt;Полужирный;Курсив;Интервал 0 pt"/>
    <w:rsid w:val="00676E5D"/>
    <w:rPr>
      <w:rFonts w:ascii="Times New Roman" w:eastAsia="Times New Roman" w:hAnsi="Times New Roman" w:cs="Times New Roman"/>
      <w:b/>
      <w:bCs/>
      <w:i/>
      <w:iCs/>
      <w:smallCaps w:val="0"/>
      <w:strike w:val="0"/>
      <w:color w:val="000000"/>
      <w:spacing w:val="3"/>
      <w:w w:val="100"/>
      <w:position w:val="0"/>
      <w:sz w:val="19"/>
      <w:szCs w:val="19"/>
      <w:u w:val="none"/>
      <w:shd w:val="clear" w:color="auto" w:fill="FFFFFF"/>
      <w:lang w:val="ru-RU"/>
    </w:rPr>
  </w:style>
  <w:style w:type="character" w:customStyle="1" w:styleId="8105pt0pt">
    <w:name w:val="Основной текст (8) + 10;5 pt;Не полужирный;Не курсив;Интервал 0 pt"/>
    <w:rsid w:val="00676E5D"/>
    <w:rPr>
      <w:rFonts w:ascii="Times New Roman" w:eastAsia="Times New Roman" w:hAnsi="Times New Roman" w:cs="Times New Roman"/>
      <w:b/>
      <w:bCs/>
      <w:i/>
      <w:iCs/>
      <w:color w:val="000000"/>
      <w:spacing w:val="3"/>
      <w:w w:val="100"/>
      <w:position w:val="0"/>
      <w:sz w:val="21"/>
      <w:szCs w:val="21"/>
      <w:shd w:val="clear" w:color="auto" w:fill="FFFFFF"/>
      <w:lang w:val="ru-RU"/>
    </w:rPr>
  </w:style>
  <w:style w:type="character" w:customStyle="1" w:styleId="20pt">
    <w:name w:val="Заголовок №2 + Интервал 0 pt"/>
    <w:rsid w:val="00676E5D"/>
    <w:rPr>
      <w:rFonts w:ascii="Times New Roman" w:eastAsia="Times New Roman" w:hAnsi="Times New Roman" w:cs="Times New Roman"/>
      <w:b/>
      <w:bCs/>
      <w:i w:val="0"/>
      <w:iCs w:val="0"/>
      <w:smallCaps w:val="0"/>
      <w:strike w:val="0"/>
      <w:color w:val="000000"/>
      <w:spacing w:val="5"/>
      <w:w w:val="100"/>
      <w:position w:val="0"/>
      <w:sz w:val="21"/>
      <w:szCs w:val="21"/>
      <w:u w:val="none"/>
      <w:shd w:val="clear" w:color="auto" w:fill="FFFFFF"/>
      <w:lang w:val="ru-RU"/>
    </w:rPr>
  </w:style>
  <w:style w:type="character" w:customStyle="1" w:styleId="0pt3">
    <w:name w:val="Основной текст + Полужирный;Интервал 0 pt"/>
    <w:rsid w:val="00676E5D"/>
    <w:rPr>
      <w:rFonts w:ascii="Times New Roman" w:eastAsia="Times New Roman" w:hAnsi="Times New Roman" w:cs="Times New Roman"/>
      <w:b/>
      <w:bCs/>
      <w:i w:val="0"/>
      <w:iCs w:val="0"/>
      <w:smallCaps w:val="0"/>
      <w:strike w:val="0"/>
      <w:color w:val="000000"/>
      <w:spacing w:val="5"/>
      <w:w w:val="100"/>
      <w:position w:val="0"/>
      <w:sz w:val="21"/>
      <w:szCs w:val="21"/>
      <w:u w:val="none"/>
      <w:shd w:val="clear" w:color="auto" w:fill="FFFFFF"/>
      <w:lang w:val="ru-RU"/>
    </w:rPr>
  </w:style>
  <w:style w:type="character" w:customStyle="1" w:styleId="95pt">
    <w:name w:val="Основной текст + 9;5 pt;Полужирный"/>
    <w:rsid w:val="00676E5D"/>
    <w:rPr>
      <w:rFonts w:ascii="Times New Roman" w:eastAsia="Times New Roman" w:hAnsi="Times New Roman" w:cs="Times New Roman"/>
      <w:b/>
      <w:bCs/>
      <w:i w:val="0"/>
      <w:iCs w:val="0"/>
      <w:smallCaps w:val="0"/>
      <w:strike w:val="0"/>
      <w:color w:val="000000"/>
      <w:spacing w:val="4"/>
      <w:w w:val="100"/>
      <w:position w:val="0"/>
      <w:sz w:val="19"/>
      <w:szCs w:val="19"/>
      <w:u w:val="none"/>
      <w:shd w:val="clear" w:color="auto" w:fill="FFFFFF"/>
      <w:lang w:val="ru-RU"/>
    </w:rPr>
  </w:style>
  <w:style w:type="character" w:customStyle="1" w:styleId="55pt0pt">
    <w:name w:val="Основной текст + 5;5 pt;Малые прописные;Интервал 0 pt"/>
    <w:rsid w:val="00676E5D"/>
    <w:rPr>
      <w:rFonts w:ascii="Times New Roman" w:eastAsia="Times New Roman" w:hAnsi="Times New Roman" w:cs="Times New Roman"/>
      <w:b w:val="0"/>
      <w:bCs w:val="0"/>
      <w:i w:val="0"/>
      <w:iCs w:val="0"/>
      <w:smallCaps/>
      <w:strike w:val="0"/>
      <w:color w:val="000000"/>
      <w:spacing w:val="14"/>
      <w:w w:val="100"/>
      <w:position w:val="0"/>
      <w:sz w:val="11"/>
      <w:szCs w:val="11"/>
      <w:u w:val="none"/>
      <w:shd w:val="clear" w:color="auto" w:fill="FFFFFF"/>
      <w:lang w:val="ru-RU"/>
    </w:rPr>
  </w:style>
  <w:style w:type="character" w:customStyle="1" w:styleId="55pt0pt0">
    <w:name w:val="Основной текст + 5;5 pt;Интервал 0 pt"/>
    <w:rsid w:val="00676E5D"/>
    <w:rPr>
      <w:rFonts w:ascii="Times New Roman" w:eastAsia="Times New Roman" w:hAnsi="Times New Roman" w:cs="Times New Roman"/>
      <w:b w:val="0"/>
      <w:bCs w:val="0"/>
      <w:i w:val="0"/>
      <w:iCs w:val="0"/>
      <w:smallCaps w:val="0"/>
      <w:strike w:val="0"/>
      <w:color w:val="000000"/>
      <w:spacing w:val="14"/>
      <w:w w:val="100"/>
      <w:position w:val="0"/>
      <w:sz w:val="11"/>
      <w:szCs w:val="11"/>
      <w:u w:val="none"/>
      <w:shd w:val="clear" w:color="auto" w:fill="FFFFFF"/>
      <w:lang w:val="ru-RU"/>
    </w:rPr>
  </w:style>
  <w:style w:type="character" w:customStyle="1" w:styleId="Gungsuh6pt0pt">
    <w:name w:val="Основной текст + Gungsuh;6 pt;Интервал 0 pt"/>
    <w:rsid w:val="00676E5D"/>
    <w:rPr>
      <w:rFonts w:ascii="Gungsuh" w:eastAsia="Gungsuh" w:hAnsi="Gungsuh" w:cs="Gungsuh"/>
      <w:b w:val="0"/>
      <w:bCs w:val="0"/>
      <w:i w:val="0"/>
      <w:iCs w:val="0"/>
      <w:smallCaps w:val="0"/>
      <w:strike w:val="0"/>
      <w:color w:val="000000"/>
      <w:spacing w:val="0"/>
      <w:w w:val="100"/>
      <w:position w:val="0"/>
      <w:sz w:val="12"/>
      <w:szCs w:val="12"/>
      <w:u w:val="none"/>
      <w:shd w:val="clear" w:color="auto" w:fill="FFFFFF"/>
    </w:rPr>
  </w:style>
  <w:style w:type="character" w:customStyle="1" w:styleId="65pt0pt">
    <w:name w:val="Основной текст + 6;5 pt;Интервал 0 pt"/>
    <w:rsid w:val="00676E5D"/>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rPr>
  </w:style>
  <w:style w:type="character" w:customStyle="1" w:styleId="4pt0pt">
    <w:name w:val="Основной текст + 4 pt;Интервал 0 pt"/>
    <w:rsid w:val="00676E5D"/>
    <w:rPr>
      <w:rFonts w:ascii="Times New Roman" w:eastAsia="Times New Roman" w:hAnsi="Times New Roman" w:cs="Times New Roman"/>
      <w:b w:val="0"/>
      <w:bCs w:val="0"/>
      <w:i w:val="0"/>
      <w:iCs w:val="0"/>
      <w:smallCaps w:val="0"/>
      <w:strike w:val="0"/>
      <w:color w:val="000000"/>
      <w:spacing w:val="5"/>
      <w:w w:val="100"/>
      <w:position w:val="0"/>
      <w:sz w:val="8"/>
      <w:szCs w:val="8"/>
      <w:u w:val="none"/>
      <w:shd w:val="clear" w:color="auto" w:fill="FFFFFF"/>
      <w:lang w:val="ru-RU"/>
    </w:rPr>
  </w:style>
  <w:style w:type="character" w:customStyle="1" w:styleId="10pt">
    <w:name w:val="Основной текст + 10 pt"/>
    <w:rsid w:val="00676E5D"/>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SimHei0pt">
    <w:name w:val="Основной текст + SimHei;Интервал 0 pt"/>
    <w:rsid w:val="00676E5D"/>
    <w:rPr>
      <w:rFonts w:ascii="SimHei" w:eastAsia="SimHei" w:hAnsi="SimHei" w:cs="SimHei"/>
      <w:b w:val="0"/>
      <w:bCs w:val="0"/>
      <w:i w:val="0"/>
      <w:iCs w:val="0"/>
      <w:smallCaps w:val="0"/>
      <w:strike w:val="0"/>
      <w:color w:val="000000"/>
      <w:spacing w:val="-13"/>
      <w:w w:val="100"/>
      <w:position w:val="0"/>
      <w:sz w:val="21"/>
      <w:szCs w:val="21"/>
      <w:u w:val="none"/>
      <w:shd w:val="clear" w:color="auto" w:fill="FFFFFF"/>
      <w:lang w:val="ru-RU"/>
    </w:rPr>
  </w:style>
  <w:style w:type="character" w:customStyle="1" w:styleId="80pt">
    <w:name w:val="Основной текст (8) + Интервал 0 pt"/>
    <w:rsid w:val="00676E5D"/>
    <w:rPr>
      <w:rFonts w:ascii="Times New Roman" w:eastAsia="Times New Roman" w:hAnsi="Times New Roman" w:cs="Times New Roman"/>
      <w:b/>
      <w:bCs/>
      <w:i/>
      <w:iCs/>
      <w:smallCaps w:val="0"/>
      <w:strike w:val="0"/>
      <w:color w:val="000000"/>
      <w:spacing w:val="4"/>
      <w:w w:val="100"/>
      <w:position w:val="0"/>
      <w:sz w:val="19"/>
      <w:szCs w:val="19"/>
      <w:u w:val="none"/>
      <w:shd w:val="clear" w:color="auto" w:fill="FFFFFF"/>
      <w:lang w:val="ru-RU"/>
    </w:rPr>
  </w:style>
  <w:style w:type="character" w:customStyle="1" w:styleId="95pt0">
    <w:name w:val="Основной текст + 9;5 pt;Полужирный;Курсив"/>
    <w:rsid w:val="00676E5D"/>
    <w:rPr>
      <w:rFonts w:ascii="Times New Roman" w:eastAsia="Times New Roman" w:hAnsi="Times New Roman" w:cs="Times New Roman"/>
      <w:b/>
      <w:bCs/>
      <w:i/>
      <w:iCs/>
      <w:smallCaps w:val="0"/>
      <w:strike w:val="0"/>
      <w:color w:val="000000"/>
      <w:spacing w:val="4"/>
      <w:w w:val="100"/>
      <w:position w:val="0"/>
      <w:sz w:val="19"/>
      <w:szCs w:val="19"/>
      <w:u w:val="none"/>
      <w:shd w:val="clear" w:color="auto" w:fill="FFFFFF"/>
      <w:lang w:val="ru-RU"/>
    </w:rPr>
  </w:style>
  <w:style w:type="character" w:customStyle="1" w:styleId="0pt4">
    <w:name w:val="Подпись к таблице + Интервал 0 pt"/>
    <w:rsid w:val="00676E5D"/>
    <w:rPr>
      <w:rFonts w:ascii="Times New Roman" w:eastAsia="Times New Roman" w:hAnsi="Times New Roman" w:cs="Times New Roman"/>
      <w:b/>
      <w:bCs/>
      <w:i w:val="0"/>
      <w:iCs w:val="0"/>
      <w:smallCaps w:val="0"/>
      <w:strike w:val="0"/>
      <w:color w:val="000000"/>
      <w:spacing w:val="5"/>
      <w:w w:val="100"/>
      <w:position w:val="0"/>
      <w:sz w:val="21"/>
      <w:szCs w:val="21"/>
      <w:u w:val="none"/>
      <w:lang w:val="ru-RU"/>
    </w:rPr>
  </w:style>
  <w:style w:type="character" w:customStyle="1" w:styleId="10pt1">
    <w:name w:val="Заголовок №1 + Интервал 0 pt1"/>
    <w:rsid w:val="00676E5D"/>
    <w:rPr>
      <w:rFonts w:ascii="Times New Roman" w:eastAsia="Times New Roman" w:hAnsi="Times New Roman" w:cs="Times New Roman"/>
      <w:b/>
      <w:bCs/>
      <w:color w:val="000000"/>
      <w:spacing w:val="8"/>
      <w:w w:val="100"/>
      <w:position w:val="0"/>
      <w:sz w:val="21"/>
      <w:szCs w:val="21"/>
      <w:shd w:val="clear" w:color="auto" w:fill="FFFFFF"/>
      <w:lang w:val="ru-RU"/>
    </w:rPr>
  </w:style>
  <w:style w:type="character" w:customStyle="1" w:styleId="0pt10">
    <w:name w:val="Основной текст + Интервал 0 pt1"/>
    <w:rsid w:val="00676E5D"/>
    <w:rPr>
      <w:rFonts w:ascii="Times New Roman" w:eastAsia="Times New Roman" w:hAnsi="Times New Roman" w:cs="Times New Roman"/>
      <w:b w:val="0"/>
      <w:bCs w:val="0"/>
      <w:i w:val="0"/>
      <w:iCs w:val="0"/>
      <w:smallCaps w:val="0"/>
      <w:strike w:val="0"/>
      <w:color w:val="000000"/>
      <w:spacing w:val="5"/>
      <w:w w:val="100"/>
      <w:position w:val="0"/>
      <w:sz w:val="21"/>
      <w:szCs w:val="21"/>
      <w:u w:val="none"/>
      <w:shd w:val="clear" w:color="auto" w:fill="FFFFFF"/>
      <w:lang w:val="ru-RU"/>
    </w:rPr>
  </w:style>
  <w:style w:type="character" w:customStyle="1" w:styleId="139">
    <w:name w:val="Основной текст (13)_"/>
    <w:link w:val="13a"/>
    <w:rsid w:val="00676E5D"/>
    <w:rPr>
      <w:rFonts w:ascii="Batang" w:eastAsia="Batang" w:hAnsi="Batang" w:cs="Batang"/>
      <w:spacing w:val="-5"/>
      <w:sz w:val="16"/>
      <w:szCs w:val="16"/>
      <w:shd w:val="clear" w:color="auto" w:fill="FFFFFF"/>
    </w:rPr>
  </w:style>
  <w:style w:type="paragraph" w:customStyle="1" w:styleId="13a">
    <w:name w:val="Основной текст (13)"/>
    <w:basedOn w:val="af2"/>
    <w:link w:val="139"/>
    <w:rsid w:val="00676E5D"/>
    <w:pPr>
      <w:widowControl w:val="0"/>
      <w:shd w:val="clear" w:color="auto" w:fill="FFFFFF"/>
      <w:spacing w:after="360" w:line="0" w:lineRule="atLeast"/>
      <w:jc w:val="both"/>
    </w:pPr>
    <w:rPr>
      <w:rFonts w:ascii="Batang" w:eastAsia="Batang" w:hAnsi="Batang" w:cs="Batang"/>
      <w:spacing w:val="-5"/>
      <w:sz w:val="16"/>
      <w:szCs w:val="16"/>
    </w:rPr>
  </w:style>
  <w:style w:type="paragraph" w:customStyle="1" w:styleId="3ff9">
    <w:name w:val="заголовок3"/>
    <w:next w:val="affffffd"/>
    <w:autoRedefine/>
    <w:rsid w:val="00676E5D"/>
    <w:pPr>
      <w:keepNext/>
      <w:spacing w:before="240"/>
      <w:jc w:val="both"/>
      <w:outlineLvl w:val="2"/>
    </w:pPr>
    <w:rPr>
      <w:b/>
      <w:i/>
      <w:sz w:val="24"/>
      <w:szCs w:val="24"/>
    </w:rPr>
  </w:style>
  <w:style w:type="character" w:customStyle="1" w:styleId="Char1">
    <w:name w:val="Моя таб название Char"/>
    <w:link w:val="afffffffffffffffff1"/>
    <w:rsid w:val="00676E5D"/>
    <w:rPr>
      <w:b/>
      <w:bCs/>
      <w:color w:val="000000"/>
      <w:kern w:val="28"/>
      <w:sz w:val="24"/>
      <w:szCs w:val="24"/>
    </w:rPr>
  </w:style>
  <w:style w:type="paragraph" w:customStyle="1" w:styleId="6e">
    <w:name w:val="Мой заголовок6"/>
    <w:next w:val="affffffd"/>
    <w:rsid w:val="00676E5D"/>
    <w:pPr>
      <w:spacing w:before="240"/>
      <w:jc w:val="both"/>
      <w:outlineLvl w:val="5"/>
    </w:pPr>
    <w:rPr>
      <w:b/>
      <w:i/>
      <w:sz w:val="22"/>
      <w:szCs w:val="24"/>
    </w:rPr>
  </w:style>
  <w:style w:type="paragraph" w:customStyle="1" w:styleId="nj">
    <w:name w:val="nj"/>
    <w:basedOn w:val="af2"/>
    <w:rsid w:val="00676E5D"/>
    <w:pPr>
      <w:spacing w:before="42" w:after="42"/>
      <w:ind w:left="554" w:right="138"/>
    </w:pPr>
    <w:rPr>
      <w:color w:val="000000"/>
      <w:sz w:val="22"/>
      <w:szCs w:val="22"/>
    </w:rPr>
  </w:style>
  <w:style w:type="paragraph" w:customStyle="1" w:styleId="Iauiue0">
    <w:name w:val="Iau?iue"/>
    <w:rsid w:val="00676E5D"/>
    <w:rPr>
      <w:sz w:val="24"/>
      <w:szCs w:val="24"/>
    </w:rPr>
  </w:style>
  <w:style w:type="paragraph" w:customStyle="1" w:styleId="2ffffe">
    <w:name w:val="ЗАГОЛОВОК 2"/>
    <w:basedOn w:val="2ffff2"/>
    <w:qFormat/>
    <w:rsid w:val="00676E5D"/>
  </w:style>
  <w:style w:type="paragraph" w:customStyle="1" w:styleId="afffffffffffffffffffffe">
    <w:name w:val="Моя таблица НАЗВАНИЕ"/>
    <w:basedOn w:val="af2"/>
    <w:link w:val="affffffffffffffffffffff"/>
    <w:qFormat/>
    <w:rsid w:val="00676E5D"/>
    <w:pPr>
      <w:spacing w:after="120"/>
      <w:jc w:val="center"/>
    </w:pPr>
    <w:rPr>
      <w:b/>
      <w:iCs/>
    </w:rPr>
  </w:style>
  <w:style w:type="character" w:customStyle="1" w:styleId="afffffffffffffffffffff7">
    <w:name w:val="Моя таблица № Знак"/>
    <w:link w:val="afffffffffffffffffffff6"/>
    <w:rsid w:val="00676E5D"/>
    <w:rPr>
      <w:b/>
      <w:bCs/>
      <w:sz w:val="24"/>
      <w:szCs w:val="24"/>
    </w:rPr>
  </w:style>
  <w:style w:type="character" w:customStyle="1" w:styleId="affffffffffffffffffffff">
    <w:name w:val="Моя таблица НАЗВАНИЕ Знак"/>
    <w:link w:val="afffffffffffffffffffffe"/>
    <w:rsid w:val="00676E5D"/>
    <w:rPr>
      <w:b/>
      <w:iCs/>
      <w:sz w:val="24"/>
      <w:szCs w:val="24"/>
    </w:rPr>
  </w:style>
  <w:style w:type="character" w:customStyle="1" w:styleId="TimesNewRoman85pt0pt">
    <w:name w:val="Основной текст + Times New Roman;8;5 pt;Не полужирный;Интервал 0 pt"/>
    <w:rsid w:val="00676E5D"/>
    <w:rPr>
      <w:rFonts w:ascii="Times New Roman" w:eastAsia="Times New Roman" w:hAnsi="Times New Roman" w:cs="Times New Roman"/>
      <w:b/>
      <w:bCs/>
      <w:i w:val="0"/>
      <w:iCs w:val="0"/>
      <w:smallCaps w:val="0"/>
      <w:strike w:val="0"/>
      <w:color w:val="000000"/>
      <w:spacing w:val="4"/>
      <w:w w:val="100"/>
      <w:position w:val="0"/>
      <w:sz w:val="17"/>
      <w:szCs w:val="17"/>
      <w:u w:val="none"/>
      <w:shd w:val="clear" w:color="auto" w:fill="FFFFFF"/>
      <w:lang w:val="ru-RU"/>
    </w:rPr>
  </w:style>
  <w:style w:type="character" w:customStyle="1" w:styleId="TimesNewRoman9pt0pt">
    <w:name w:val="Основной текст + Times New Roman;9 pt;Интервал 0 pt"/>
    <w:rsid w:val="00676E5D"/>
    <w:rPr>
      <w:rFonts w:ascii="Times New Roman" w:eastAsia="Times New Roman" w:hAnsi="Times New Roman" w:cs="Times New Roman"/>
      <w:b/>
      <w:bCs/>
      <w:i w:val="0"/>
      <w:iCs w:val="0"/>
      <w:smallCaps w:val="0"/>
      <w:strike w:val="0"/>
      <w:color w:val="000000"/>
      <w:spacing w:val="6"/>
      <w:w w:val="100"/>
      <w:position w:val="0"/>
      <w:sz w:val="18"/>
      <w:szCs w:val="18"/>
      <w:u w:val="none"/>
      <w:shd w:val="clear" w:color="auto" w:fill="FFFFFF"/>
      <w:lang w:val="ru-RU"/>
    </w:rPr>
  </w:style>
  <w:style w:type="character" w:customStyle="1" w:styleId="85pt">
    <w:name w:val="Основной текст + 8;5 pt"/>
    <w:rsid w:val="00676E5D"/>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ru-RU"/>
    </w:rPr>
  </w:style>
  <w:style w:type="character" w:customStyle="1" w:styleId="7a">
    <w:name w:val="Основной текст (7)_"/>
    <w:rsid w:val="00676E5D"/>
    <w:rPr>
      <w:rFonts w:ascii="Times New Roman" w:eastAsia="Times New Roman" w:hAnsi="Times New Roman" w:cs="Times New Roman"/>
      <w:b/>
      <w:bCs/>
      <w:i w:val="0"/>
      <w:iCs w:val="0"/>
      <w:smallCaps w:val="0"/>
      <w:strike w:val="0"/>
      <w:spacing w:val="3"/>
      <w:sz w:val="13"/>
      <w:szCs w:val="13"/>
      <w:u w:val="none"/>
    </w:rPr>
  </w:style>
  <w:style w:type="character" w:customStyle="1" w:styleId="7b">
    <w:name w:val="Основной текст (7)"/>
    <w:rsid w:val="00676E5D"/>
    <w:rPr>
      <w:rFonts w:ascii="Times New Roman" w:eastAsia="Times New Roman" w:hAnsi="Times New Roman" w:cs="Times New Roman"/>
      <w:b/>
      <w:bCs/>
      <w:i w:val="0"/>
      <w:iCs w:val="0"/>
      <w:smallCaps w:val="0"/>
      <w:strike w:val="0"/>
      <w:color w:val="000000"/>
      <w:spacing w:val="3"/>
      <w:w w:val="100"/>
      <w:position w:val="0"/>
      <w:sz w:val="13"/>
      <w:szCs w:val="13"/>
      <w:u w:val="none"/>
      <w:lang w:val="ru-RU"/>
    </w:rPr>
  </w:style>
  <w:style w:type="character" w:customStyle="1" w:styleId="Arial75pt">
    <w:name w:val="Основной текст + Arial;7;5 pt;Курсив"/>
    <w:rsid w:val="00676E5D"/>
    <w:rPr>
      <w:rFonts w:ascii="Arial" w:eastAsia="Arial" w:hAnsi="Arial" w:cs="Arial"/>
      <w:b w:val="0"/>
      <w:bCs w:val="0"/>
      <w:i/>
      <w:iCs/>
      <w:smallCaps w:val="0"/>
      <w:strike w:val="0"/>
      <w:color w:val="000000"/>
      <w:spacing w:val="3"/>
      <w:w w:val="100"/>
      <w:position w:val="0"/>
      <w:sz w:val="15"/>
      <w:szCs w:val="15"/>
      <w:u w:val="none"/>
      <w:shd w:val="clear" w:color="auto" w:fill="FFFFFF"/>
      <w:lang w:val="ru-RU"/>
    </w:rPr>
  </w:style>
  <w:style w:type="character" w:customStyle="1" w:styleId="Arial75pt0pt">
    <w:name w:val="Основной текст + Arial;7;5 pt;Интервал 0 pt"/>
    <w:rsid w:val="00676E5D"/>
    <w:rPr>
      <w:rFonts w:ascii="Arial" w:eastAsia="Arial" w:hAnsi="Arial" w:cs="Arial"/>
      <w:b w:val="0"/>
      <w:bCs w:val="0"/>
      <w:i w:val="0"/>
      <w:iCs w:val="0"/>
      <w:smallCaps w:val="0"/>
      <w:strike w:val="0"/>
      <w:color w:val="000000"/>
      <w:spacing w:val="5"/>
      <w:w w:val="100"/>
      <w:position w:val="0"/>
      <w:sz w:val="15"/>
      <w:szCs w:val="15"/>
      <w:u w:val="none"/>
      <w:shd w:val="clear" w:color="auto" w:fill="FFFFFF"/>
      <w:lang w:val="ru-RU"/>
    </w:rPr>
  </w:style>
  <w:style w:type="character" w:customStyle="1" w:styleId="107">
    <w:name w:val="Основной текст (10)_"/>
    <w:link w:val="108"/>
    <w:rsid w:val="00676E5D"/>
    <w:rPr>
      <w:b/>
      <w:bCs/>
      <w:i/>
      <w:iCs/>
      <w:spacing w:val="2"/>
      <w:sz w:val="21"/>
      <w:szCs w:val="21"/>
      <w:shd w:val="clear" w:color="auto" w:fill="FFFFFF"/>
    </w:rPr>
  </w:style>
  <w:style w:type="paragraph" w:customStyle="1" w:styleId="108">
    <w:name w:val="Основной текст (10)"/>
    <w:basedOn w:val="af2"/>
    <w:link w:val="107"/>
    <w:rsid w:val="00676E5D"/>
    <w:pPr>
      <w:widowControl w:val="0"/>
      <w:shd w:val="clear" w:color="auto" w:fill="FFFFFF"/>
      <w:spacing w:before="60" w:after="180" w:line="0" w:lineRule="atLeast"/>
      <w:jc w:val="both"/>
    </w:pPr>
    <w:rPr>
      <w:b/>
      <w:bCs/>
      <w:i/>
      <w:iCs/>
      <w:spacing w:val="2"/>
      <w:sz w:val="21"/>
      <w:szCs w:val="21"/>
    </w:rPr>
  </w:style>
  <w:style w:type="paragraph" w:customStyle="1" w:styleId="affffffffffffffffffffff0">
    <w:name w:val="Свой"/>
    <w:rsid w:val="00676E5D"/>
    <w:pPr>
      <w:spacing w:line="360" w:lineRule="auto"/>
      <w:ind w:firstLine="737"/>
      <w:jc w:val="both"/>
    </w:pPr>
    <w:rPr>
      <w:sz w:val="24"/>
      <w:szCs w:val="24"/>
    </w:rPr>
  </w:style>
  <w:style w:type="character" w:customStyle="1" w:styleId="3ffa">
    <w:name w:val="основной текст Знак3"/>
    <w:rsid w:val="00676E5D"/>
    <w:rPr>
      <w:rFonts w:ascii="Times New Roman" w:eastAsia="Times New Roman" w:hAnsi="Times New Roman" w:cs="Times New Roman"/>
      <w:sz w:val="24"/>
      <w:szCs w:val="20"/>
    </w:rPr>
  </w:style>
  <w:style w:type="character" w:customStyle="1" w:styleId="85pt1pt">
    <w:name w:val="Основной текст + 8;5 pt;Полужирный;Курсив;Интервал 1 pt"/>
    <w:rsid w:val="00676E5D"/>
    <w:rPr>
      <w:rFonts w:ascii="Times New Roman" w:eastAsia="Times New Roman" w:hAnsi="Times New Roman" w:cs="Times New Roman"/>
      <w:b/>
      <w:bCs/>
      <w:i/>
      <w:iCs/>
      <w:smallCaps w:val="0"/>
      <w:strike w:val="0"/>
      <w:color w:val="000000"/>
      <w:spacing w:val="38"/>
      <w:w w:val="100"/>
      <w:position w:val="0"/>
      <w:sz w:val="17"/>
      <w:szCs w:val="17"/>
      <w:u w:val="none"/>
      <w:shd w:val="clear" w:color="auto" w:fill="FFFFFF"/>
      <w:lang w:val="ru-RU"/>
    </w:rPr>
  </w:style>
  <w:style w:type="character" w:customStyle="1" w:styleId="85pt2pt">
    <w:name w:val="Основной текст + 8;5 pt;Полужирный;Интервал 2 pt"/>
    <w:rsid w:val="00676E5D"/>
    <w:rPr>
      <w:rFonts w:ascii="Times New Roman" w:eastAsia="Times New Roman" w:hAnsi="Times New Roman" w:cs="Times New Roman"/>
      <w:b/>
      <w:bCs/>
      <w:i w:val="0"/>
      <w:iCs w:val="0"/>
      <w:smallCaps w:val="0"/>
      <w:strike w:val="0"/>
      <w:color w:val="000000"/>
      <w:spacing w:val="42"/>
      <w:w w:val="100"/>
      <w:position w:val="0"/>
      <w:sz w:val="17"/>
      <w:szCs w:val="17"/>
      <w:u w:val="none"/>
      <w:shd w:val="clear" w:color="auto" w:fill="FFFFFF"/>
      <w:lang w:val="ru-RU"/>
    </w:rPr>
  </w:style>
  <w:style w:type="character" w:customStyle="1" w:styleId="193">
    <w:name w:val="Основной текст (19)_"/>
    <w:link w:val="194"/>
    <w:rsid w:val="00676E5D"/>
    <w:rPr>
      <w:rFonts w:ascii="Georgia" w:eastAsia="Georgia" w:hAnsi="Georgia" w:cs="Georgia"/>
      <w:spacing w:val="12"/>
      <w:sz w:val="19"/>
      <w:szCs w:val="19"/>
      <w:shd w:val="clear" w:color="auto" w:fill="FFFFFF"/>
    </w:rPr>
  </w:style>
  <w:style w:type="paragraph" w:customStyle="1" w:styleId="194">
    <w:name w:val="Основной текст (19)"/>
    <w:basedOn w:val="af2"/>
    <w:link w:val="193"/>
    <w:rsid w:val="00676E5D"/>
    <w:pPr>
      <w:widowControl w:val="0"/>
      <w:shd w:val="clear" w:color="auto" w:fill="FFFFFF"/>
      <w:spacing w:line="336" w:lineRule="exact"/>
    </w:pPr>
    <w:rPr>
      <w:rFonts w:ascii="Georgia" w:eastAsia="Georgia" w:hAnsi="Georgia" w:cs="Georgia"/>
      <w:spacing w:val="12"/>
      <w:sz w:val="19"/>
      <w:szCs w:val="19"/>
    </w:rPr>
  </w:style>
  <w:style w:type="character" w:customStyle="1" w:styleId="95pt0pt1">
    <w:name w:val="Основной текст + 9;5 pt;Полужирный;Интервал 0 pt"/>
    <w:rsid w:val="00676E5D"/>
    <w:rPr>
      <w:rFonts w:ascii="Times New Roman" w:eastAsia="Times New Roman" w:hAnsi="Times New Roman" w:cs="Times New Roman"/>
      <w:b/>
      <w:bCs/>
      <w:i w:val="0"/>
      <w:iCs w:val="0"/>
      <w:smallCaps w:val="0"/>
      <w:strike w:val="0"/>
      <w:color w:val="000000"/>
      <w:spacing w:val="3"/>
      <w:w w:val="100"/>
      <w:position w:val="0"/>
      <w:sz w:val="19"/>
      <w:szCs w:val="19"/>
      <w:u w:val="none"/>
      <w:shd w:val="clear" w:color="auto" w:fill="FFFFFF"/>
      <w:lang w:val="ru-RU"/>
    </w:rPr>
  </w:style>
  <w:style w:type="character" w:customStyle="1" w:styleId="30pt">
    <w:name w:val="Основной текст (3) + Интервал 0 pt"/>
    <w:rsid w:val="00676E5D"/>
    <w:rPr>
      <w:rFonts w:ascii="Times New Roman" w:eastAsia="Times New Roman" w:hAnsi="Times New Roman" w:cs="Times New Roman"/>
      <w:b/>
      <w:bCs/>
      <w:i w:val="0"/>
      <w:iCs w:val="0"/>
      <w:smallCaps w:val="0"/>
      <w:strike w:val="0"/>
      <w:color w:val="000000"/>
      <w:spacing w:val="6"/>
      <w:w w:val="100"/>
      <w:position w:val="0"/>
      <w:sz w:val="19"/>
      <w:szCs w:val="19"/>
      <w:u w:val="none"/>
      <w:lang w:val="ru-RU"/>
    </w:rPr>
  </w:style>
  <w:style w:type="character" w:customStyle="1" w:styleId="55pt0pt1">
    <w:name w:val="Основной текст + 5;5 pt;Полужирный;Интервал 0 pt"/>
    <w:rsid w:val="00676E5D"/>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FFFFFF"/>
    </w:rPr>
  </w:style>
  <w:style w:type="character" w:customStyle="1" w:styleId="10pt0pt">
    <w:name w:val="Основной текст + 10 pt;Полужирный;Курсив;Интервал 0 pt"/>
    <w:rsid w:val="00676E5D"/>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style>
  <w:style w:type="character" w:customStyle="1" w:styleId="300">
    <w:name w:val="Основной текст (30)_"/>
    <w:link w:val="301"/>
    <w:rsid w:val="00676E5D"/>
    <w:rPr>
      <w:rFonts w:ascii="Century Schoolbook" w:eastAsia="Century Schoolbook" w:hAnsi="Century Schoolbook" w:cs="Century Schoolbook"/>
      <w:b/>
      <w:bCs/>
      <w:i/>
      <w:iCs/>
      <w:sz w:val="82"/>
      <w:szCs w:val="82"/>
      <w:shd w:val="clear" w:color="auto" w:fill="FFFFFF"/>
    </w:rPr>
  </w:style>
  <w:style w:type="paragraph" w:customStyle="1" w:styleId="301">
    <w:name w:val="Основной текст (30)"/>
    <w:basedOn w:val="af2"/>
    <w:link w:val="300"/>
    <w:rsid w:val="00676E5D"/>
    <w:pPr>
      <w:widowControl w:val="0"/>
      <w:shd w:val="clear" w:color="auto" w:fill="FFFFFF"/>
      <w:spacing w:line="0" w:lineRule="atLeast"/>
    </w:pPr>
    <w:rPr>
      <w:rFonts w:ascii="Century Schoolbook" w:eastAsia="Century Schoolbook" w:hAnsi="Century Schoolbook" w:cs="Century Schoolbook"/>
      <w:b/>
      <w:bCs/>
      <w:i/>
      <w:iCs/>
      <w:sz w:val="82"/>
      <w:szCs w:val="82"/>
    </w:rPr>
  </w:style>
  <w:style w:type="character" w:customStyle="1" w:styleId="75pt0pt">
    <w:name w:val="Основной текст + 7;5 pt;Полужирный;Интервал 0 pt"/>
    <w:rsid w:val="00676E5D"/>
    <w:rPr>
      <w:rFonts w:ascii="Times New Roman" w:eastAsia="Times New Roman" w:hAnsi="Times New Roman" w:cs="Times New Roman"/>
      <w:b/>
      <w:bCs/>
      <w:i w:val="0"/>
      <w:iCs w:val="0"/>
      <w:smallCaps w:val="0"/>
      <w:strike w:val="0"/>
      <w:color w:val="000000"/>
      <w:spacing w:val="3"/>
      <w:w w:val="100"/>
      <w:position w:val="0"/>
      <w:sz w:val="15"/>
      <w:szCs w:val="15"/>
      <w:u w:val="none"/>
      <w:shd w:val="clear" w:color="auto" w:fill="FFFFFF"/>
      <w:lang w:val="ru-RU"/>
    </w:rPr>
  </w:style>
  <w:style w:type="character" w:customStyle="1" w:styleId="75pt0pt0">
    <w:name w:val="Основной текст + 7;5 pt;Интервал 0 pt"/>
    <w:rsid w:val="00676E5D"/>
    <w:rPr>
      <w:rFonts w:ascii="Times New Roman" w:eastAsia="Times New Roman" w:hAnsi="Times New Roman" w:cs="Times New Roman"/>
      <w:b w:val="0"/>
      <w:bCs w:val="0"/>
      <w:i w:val="0"/>
      <w:iCs w:val="0"/>
      <w:smallCaps w:val="0"/>
      <w:strike w:val="0"/>
      <w:color w:val="000000"/>
      <w:spacing w:val="2"/>
      <w:w w:val="100"/>
      <w:position w:val="0"/>
      <w:sz w:val="15"/>
      <w:szCs w:val="15"/>
      <w:u w:val="none"/>
      <w:shd w:val="clear" w:color="auto" w:fill="FFFFFF"/>
      <w:lang w:val="ru-RU"/>
    </w:rPr>
  </w:style>
  <w:style w:type="character" w:customStyle="1" w:styleId="350">
    <w:name w:val="Основной текст (35)_"/>
    <w:link w:val="351"/>
    <w:rsid w:val="00676E5D"/>
    <w:rPr>
      <w:rFonts w:ascii="Constantia" w:eastAsia="Constantia" w:hAnsi="Constantia" w:cs="Constantia"/>
      <w:i/>
      <w:iCs/>
      <w:spacing w:val="10"/>
      <w:sz w:val="8"/>
      <w:szCs w:val="8"/>
      <w:shd w:val="clear" w:color="auto" w:fill="FFFFFF"/>
    </w:rPr>
  </w:style>
  <w:style w:type="character" w:customStyle="1" w:styleId="35TimesNewRoman75pt0pt">
    <w:name w:val="Основной текст (35) + Times New Roman;7;5 pt;Не курсив;Интервал 0 pt"/>
    <w:rsid w:val="00676E5D"/>
    <w:rPr>
      <w:rFonts w:ascii="Times New Roman" w:eastAsia="Times New Roman" w:hAnsi="Times New Roman" w:cs="Times New Roman"/>
      <w:i/>
      <w:iCs/>
      <w:color w:val="000000"/>
      <w:spacing w:val="1"/>
      <w:w w:val="100"/>
      <w:position w:val="0"/>
      <w:sz w:val="15"/>
      <w:szCs w:val="15"/>
      <w:shd w:val="clear" w:color="auto" w:fill="FFFFFF"/>
      <w:lang w:val="ru-RU"/>
    </w:rPr>
  </w:style>
  <w:style w:type="paragraph" w:customStyle="1" w:styleId="351">
    <w:name w:val="Основной текст (35)"/>
    <w:basedOn w:val="af2"/>
    <w:link w:val="350"/>
    <w:rsid w:val="00676E5D"/>
    <w:pPr>
      <w:widowControl w:val="0"/>
      <w:shd w:val="clear" w:color="auto" w:fill="FFFFFF"/>
      <w:spacing w:before="60" w:after="420" w:line="0" w:lineRule="atLeast"/>
    </w:pPr>
    <w:rPr>
      <w:rFonts w:ascii="Constantia" w:eastAsia="Constantia" w:hAnsi="Constantia" w:cs="Constantia"/>
      <w:i/>
      <w:iCs/>
      <w:spacing w:val="10"/>
      <w:sz w:val="8"/>
      <w:szCs w:val="8"/>
    </w:rPr>
  </w:style>
  <w:style w:type="character" w:customStyle="1" w:styleId="360">
    <w:name w:val="Основной текст (36)_"/>
    <w:link w:val="361"/>
    <w:rsid w:val="00676E5D"/>
    <w:rPr>
      <w:b/>
      <w:bCs/>
      <w:spacing w:val="5"/>
      <w:sz w:val="15"/>
      <w:szCs w:val="15"/>
      <w:shd w:val="clear" w:color="auto" w:fill="FFFFFF"/>
    </w:rPr>
  </w:style>
  <w:style w:type="paragraph" w:customStyle="1" w:styleId="361">
    <w:name w:val="Основной текст (36)"/>
    <w:basedOn w:val="af2"/>
    <w:link w:val="360"/>
    <w:rsid w:val="00676E5D"/>
    <w:pPr>
      <w:widowControl w:val="0"/>
      <w:shd w:val="clear" w:color="auto" w:fill="FFFFFF"/>
      <w:spacing w:before="420" w:after="180" w:line="0" w:lineRule="atLeast"/>
    </w:pPr>
    <w:rPr>
      <w:b/>
      <w:bCs/>
      <w:spacing w:val="5"/>
      <w:sz w:val="15"/>
      <w:szCs w:val="15"/>
    </w:rPr>
  </w:style>
  <w:style w:type="character" w:customStyle="1" w:styleId="35TimesNewRoman75pt0pt0">
    <w:name w:val="Основной текст (35) + Times New Roman;7;5 pt;Полужирный;Не курсив;Интервал 0 pt"/>
    <w:rsid w:val="00676E5D"/>
    <w:rPr>
      <w:rFonts w:ascii="Times New Roman" w:eastAsia="Times New Roman" w:hAnsi="Times New Roman" w:cs="Times New Roman"/>
      <w:b/>
      <w:bCs/>
      <w:i/>
      <w:iCs/>
      <w:smallCaps w:val="0"/>
      <w:strike w:val="0"/>
      <w:color w:val="000000"/>
      <w:spacing w:val="3"/>
      <w:w w:val="100"/>
      <w:position w:val="0"/>
      <w:sz w:val="15"/>
      <w:szCs w:val="15"/>
      <w:u w:val="none"/>
      <w:shd w:val="clear" w:color="auto" w:fill="FFFFFF"/>
      <w:lang w:val="ru-RU"/>
    </w:rPr>
  </w:style>
  <w:style w:type="character" w:customStyle="1" w:styleId="380">
    <w:name w:val="Основной текст (38)_"/>
    <w:link w:val="381"/>
    <w:rsid w:val="00676E5D"/>
    <w:rPr>
      <w:i/>
      <w:iCs/>
      <w:spacing w:val="12"/>
      <w:sz w:val="12"/>
      <w:szCs w:val="12"/>
      <w:shd w:val="clear" w:color="auto" w:fill="FFFFFF"/>
    </w:rPr>
  </w:style>
  <w:style w:type="character" w:customStyle="1" w:styleId="3875pt0pt">
    <w:name w:val="Основной текст (38) + 7;5 pt;Не курсив;Интервал 0 pt"/>
    <w:rsid w:val="00676E5D"/>
    <w:rPr>
      <w:rFonts w:ascii="Times New Roman" w:eastAsia="Times New Roman" w:hAnsi="Times New Roman" w:cs="Times New Roman"/>
      <w:i/>
      <w:iCs/>
      <w:color w:val="000000"/>
      <w:spacing w:val="1"/>
      <w:w w:val="100"/>
      <w:position w:val="0"/>
      <w:sz w:val="15"/>
      <w:szCs w:val="15"/>
      <w:shd w:val="clear" w:color="auto" w:fill="FFFFFF"/>
      <w:lang w:val="ru-RU"/>
    </w:rPr>
  </w:style>
  <w:style w:type="paragraph" w:customStyle="1" w:styleId="381">
    <w:name w:val="Основной текст (38)"/>
    <w:basedOn w:val="af2"/>
    <w:link w:val="380"/>
    <w:rsid w:val="00676E5D"/>
    <w:pPr>
      <w:widowControl w:val="0"/>
      <w:shd w:val="clear" w:color="auto" w:fill="FFFFFF"/>
      <w:spacing w:before="240" w:after="120" w:line="0" w:lineRule="atLeast"/>
      <w:jc w:val="center"/>
    </w:pPr>
    <w:rPr>
      <w:i/>
      <w:iCs/>
      <w:spacing w:val="12"/>
      <w:sz w:val="12"/>
      <w:szCs w:val="12"/>
    </w:rPr>
  </w:style>
  <w:style w:type="character" w:customStyle="1" w:styleId="FranklinGothicBook65pt0pt">
    <w:name w:val="Основной текст + Franklin Gothic Book;6;5 pt;Интервал 0 pt"/>
    <w:rsid w:val="00676E5D"/>
    <w:rPr>
      <w:rFonts w:ascii="Franklin Gothic Book" w:eastAsia="Franklin Gothic Book" w:hAnsi="Franklin Gothic Book" w:cs="Franklin Gothic Book"/>
      <w:b w:val="0"/>
      <w:bCs w:val="0"/>
      <w:i w:val="0"/>
      <w:iCs w:val="0"/>
      <w:smallCaps w:val="0"/>
      <w:strike w:val="0"/>
      <w:color w:val="000000"/>
      <w:spacing w:val="6"/>
      <w:w w:val="100"/>
      <w:position w:val="0"/>
      <w:sz w:val="13"/>
      <w:szCs w:val="13"/>
      <w:u w:val="none"/>
      <w:shd w:val="clear" w:color="auto" w:fill="FFFFFF"/>
      <w:lang w:val="ru-RU"/>
    </w:rPr>
  </w:style>
  <w:style w:type="character" w:customStyle="1" w:styleId="85pt0pt2">
    <w:name w:val="Основной текст + 8;5 pt;Полужирный;Курсив;Интервал 0 pt"/>
    <w:rsid w:val="00676E5D"/>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rPr>
  </w:style>
  <w:style w:type="character" w:customStyle="1" w:styleId="125pt0pt">
    <w:name w:val="Основной текст + 12;5 pt;Интервал 0 pt"/>
    <w:rsid w:val="00676E5D"/>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5pt">
    <w:name w:val="Основной текст + 10;5 pt"/>
    <w:rsid w:val="00676E5D"/>
    <w:rPr>
      <w:rFonts w:ascii="Times New Roman" w:eastAsia="Times New Roman" w:hAnsi="Times New Roman" w:cs="Times New Roman"/>
      <w:b w:val="0"/>
      <w:bCs w:val="0"/>
      <w:i w:val="0"/>
      <w:iCs w:val="0"/>
      <w:smallCaps w:val="0"/>
      <w:strike w:val="0"/>
      <w:color w:val="000000"/>
      <w:spacing w:val="4"/>
      <w:w w:val="100"/>
      <w:position w:val="0"/>
      <w:sz w:val="21"/>
      <w:szCs w:val="21"/>
      <w:u w:val="none"/>
      <w:shd w:val="clear" w:color="auto" w:fill="FFFFFF"/>
      <w:lang w:val="ru-RU"/>
    </w:rPr>
  </w:style>
  <w:style w:type="character" w:customStyle="1" w:styleId="Arial75pt0">
    <w:name w:val="Основной текст + Arial;7;5 pt;Полужирный"/>
    <w:rsid w:val="00676E5D"/>
    <w:rPr>
      <w:rFonts w:ascii="Arial" w:eastAsia="Arial" w:hAnsi="Arial" w:cs="Arial"/>
      <w:b/>
      <w:bCs/>
      <w:i w:val="0"/>
      <w:iCs w:val="0"/>
      <w:smallCaps w:val="0"/>
      <w:strike w:val="0"/>
      <w:color w:val="000000"/>
      <w:spacing w:val="5"/>
      <w:w w:val="100"/>
      <w:position w:val="0"/>
      <w:sz w:val="15"/>
      <w:szCs w:val="15"/>
      <w:u w:val="none"/>
      <w:shd w:val="clear" w:color="auto" w:fill="FFFFFF"/>
      <w:lang w:val="ru-RU"/>
    </w:rPr>
  </w:style>
  <w:style w:type="character" w:customStyle="1" w:styleId="10pt0">
    <w:name w:val="Заголовок №1 + Интервал 0 pt"/>
    <w:rsid w:val="00676E5D"/>
    <w:rPr>
      <w:rFonts w:ascii="Arial" w:eastAsia="Arial" w:hAnsi="Arial" w:cs="Arial"/>
      <w:b/>
      <w:bCs/>
      <w:i/>
      <w:iCs/>
      <w:smallCaps w:val="0"/>
      <w:strike w:val="0"/>
      <w:color w:val="000000"/>
      <w:spacing w:val="4"/>
      <w:w w:val="100"/>
      <w:position w:val="0"/>
      <w:sz w:val="21"/>
      <w:szCs w:val="21"/>
      <w:u w:val="none"/>
      <w:shd w:val="clear" w:color="auto" w:fill="FFFFFF"/>
      <w:lang w:val="ru-RU"/>
    </w:rPr>
  </w:style>
  <w:style w:type="paragraph" w:customStyle="1" w:styleId="affffffffffffffffffffff1">
    <w:name w:val="Таб"/>
    <w:basedOn w:val="af2"/>
    <w:link w:val="affffffffffffffffffffff2"/>
    <w:qFormat/>
    <w:rsid w:val="00676E5D"/>
    <w:pPr>
      <w:tabs>
        <w:tab w:val="left" w:pos="990"/>
      </w:tabs>
    </w:pPr>
    <w:rPr>
      <w:rFonts w:eastAsia="Arial Unicode MS"/>
    </w:rPr>
  </w:style>
  <w:style w:type="paragraph" w:customStyle="1" w:styleId="affffffffffffffffffffff3">
    <w:name w:val="?????????????"/>
    <w:basedOn w:val="af2"/>
    <w:uiPriority w:val="99"/>
    <w:rsid w:val="00676E5D"/>
    <w:pPr>
      <w:ind w:firstLine="851"/>
      <w:jc w:val="both"/>
    </w:pPr>
  </w:style>
  <w:style w:type="paragraph" w:customStyle="1" w:styleId="2Arial10pt0">
    <w:name w:val="Стиль Основной текст 2 + Arial 10 pt"/>
    <w:basedOn w:val="2f"/>
    <w:link w:val="2Arial10pt2"/>
    <w:rsid w:val="00676E5D"/>
    <w:pPr>
      <w:keepNext/>
      <w:keepLines/>
      <w:suppressLineNumbers/>
      <w:suppressAutoHyphens/>
      <w:spacing w:before="60" w:after="60" w:line="240" w:lineRule="auto"/>
      <w:ind w:firstLine="0"/>
    </w:pPr>
    <w:rPr>
      <w:rFonts w:ascii="Arial" w:hAnsi="Arial"/>
      <w:sz w:val="20"/>
      <w:szCs w:val="24"/>
    </w:rPr>
  </w:style>
  <w:style w:type="character" w:customStyle="1" w:styleId="66">
    <w:name w:val="6 Основной текст Знак"/>
    <w:link w:val="65"/>
    <w:rsid w:val="00676E5D"/>
    <w:rPr>
      <w:sz w:val="24"/>
      <w:szCs w:val="24"/>
      <w:lang w:eastAsia="en-US"/>
    </w:rPr>
  </w:style>
  <w:style w:type="paragraph" w:customStyle="1" w:styleId="2Arial10pt3">
    <w:name w:val="Стиль Основной текст 2 + Arial 10 pt Знак Знак"/>
    <w:basedOn w:val="2f"/>
    <w:link w:val="2Arial10pt4"/>
    <w:rsid w:val="00676E5D"/>
    <w:pPr>
      <w:keepNext/>
      <w:suppressLineNumbers/>
      <w:suppressAutoHyphens/>
      <w:spacing w:after="60" w:line="240" w:lineRule="auto"/>
      <w:ind w:firstLine="0"/>
    </w:pPr>
    <w:rPr>
      <w:rFonts w:ascii="Arial" w:hAnsi="Arial"/>
      <w:szCs w:val="24"/>
    </w:rPr>
  </w:style>
  <w:style w:type="character" w:customStyle="1" w:styleId="2Arial10pt4">
    <w:name w:val="Стиль Основной текст 2 + Arial 10 pt Знак Знак Знак"/>
    <w:link w:val="2Arial10pt3"/>
    <w:rsid w:val="00676E5D"/>
    <w:rPr>
      <w:rFonts w:ascii="Arial" w:hAnsi="Arial"/>
      <w:sz w:val="24"/>
      <w:szCs w:val="24"/>
    </w:rPr>
  </w:style>
  <w:style w:type="paragraph" w:customStyle="1" w:styleId="affffffffffffffffffffff4">
    <w:name w:val="Осеновной тетст"/>
    <w:basedOn w:val="af2"/>
    <w:autoRedefine/>
    <w:uiPriority w:val="99"/>
    <w:rsid w:val="00676E5D"/>
    <w:pPr>
      <w:spacing w:line="360" w:lineRule="auto"/>
      <w:ind w:firstLine="720"/>
      <w:jc w:val="both"/>
    </w:pPr>
  </w:style>
  <w:style w:type="paragraph" w:customStyle="1" w:styleId="511">
    <w:name w:val="основной текст 5 Знак Знак Знак1 Знак Знак Знак Знак Знак Знак Знак Знак Знак Знак Знак Знак Знак"/>
    <w:basedOn w:val="af2"/>
    <w:next w:val="af2"/>
    <w:uiPriority w:val="99"/>
    <w:rsid w:val="00676E5D"/>
    <w:rPr>
      <w:rFonts w:eastAsia="SimSun" w:cs="SimSun"/>
      <w:lang w:val="en-US" w:eastAsia="zh-CN"/>
    </w:rPr>
  </w:style>
  <w:style w:type="paragraph" w:customStyle="1" w:styleId="affffffffffffffffffffff5">
    <w:name w:val="Знак Знак Знак Знак Знак Знак Знак Знак Знак Знак Знак Знак Знак"/>
    <w:basedOn w:val="af2"/>
    <w:next w:val="af2"/>
    <w:uiPriority w:val="99"/>
    <w:rsid w:val="00676E5D"/>
    <w:rPr>
      <w:rFonts w:eastAsia="SimSun" w:cs="SimSun"/>
      <w:lang w:val="en-US" w:eastAsia="zh-CN"/>
    </w:rPr>
  </w:style>
  <w:style w:type="paragraph" w:customStyle="1" w:styleId="2fffff">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2"/>
    <w:uiPriority w:val="99"/>
    <w:rsid w:val="00676E5D"/>
    <w:rPr>
      <w:rFonts w:ascii="SimSun" w:eastAsia="SimSun" w:hAnsi="SimSun" w:cs="SimSun"/>
      <w:lang w:val="en-US" w:eastAsia="zh-CN"/>
    </w:rPr>
  </w:style>
  <w:style w:type="paragraph" w:customStyle="1" w:styleId="CharChar1CharChar">
    <w:name w:val="Char Char1 Знак Знак Char Char"/>
    <w:basedOn w:val="af2"/>
    <w:next w:val="af2"/>
    <w:uiPriority w:val="99"/>
    <w:rsid w:val="00676E5D"/>
    <w:rPr>
      <w:rFonts w:eastAsia="SimSun" w:cs="SimSun"/>
      <w:lang w:val="en-US" w:eastAsia="zh-CN"/>
    </w:rPr>
  </w:style>
  <w:style w:type="character" w:customStyle="1" w:styleId="1f0">
    <w:name w:val="Раздел Знак1"/>
    <w:link w:val="afe"/>
    <w:rsid w:val="00676E5D"/>
    <w:rPr>
      <w:rFonts w:eastAsia="SimSun"/>
      <w:b/>
      <w:caps/>
      <w:kern w:val="28"/>
      <w:sz w:val="24"/>
      <w:szCs w:val="24"/>
    </w:rPr>
  </w:style>
  <w:style w:type="paragraph" w:customStyle="1" w:styleId="CharChar5">
    <w:name w:val="Знак Знак Знак Знак Char Char Знак"/>
    <w:basedOn w:val="af2"/>
    <w:next w:val="af2"/>
    <w:uiPriority w:val="99"/>
    <w:rsid w:val="00676E5D"/>
    <w:rPr>
      <w:rFonts w:eastAsia="SimSun" w:cs="SimSun"/>
      <w:lang w:val="en-US" w:eastAsia="zh-CN"/>
    </w:rPr>
  </w:style>
  <w:style w:type="paragraph" w:customStyle="1" w:styleId="1ffffff1">
    <w:name w:val="Стиль таблица + По левому краю1"/>
    <w:basedOn w:val="aff9"/>
    <w:link w:val="1ffffff2"/>
    <w:rsid w:val="00676E5D"/>
    <w:pPr>
      <w:spacing w:after="120"/>
      <w:jc w:val="left"/>
    </w:pPr>
    <w:rPr>
      <w:b/>
      <w:bCs/>
      <w:szCs w:val="24"/>
    </w:rPr>
  </w:style>
  <w:style w:type="character" w:customStyle="1" w:styleId="1ffffff2">
    <w:name w:val="Стиль таблица + По левому краю1 Знак"/>
    <w:link w:val="1ffffff1"/>
    <w:rsid w:val="00676E5D"/>
    <w:rPr>
      <w:b/>
      <w:bCs/>
      <w:szCs w:val="24"/>
    </w:rPr>
  </w:style>
  <w:style w:type="character" w:customStyle="1" w:styleId="Chara">
    <w:name w:val="основной текст Char"/>
    <w:rsid w:val="00676E5D"/>
    <w:rPr>
      <w:rFonts w:ascii="Times New Roman" w:eastAsia="Times New Roman" w:hAnsi="Times New Roman" w:cs="Times New Roman"/>
      <w:sz w:val="24"/>
      <w:szCs w:val="20"/>
      <w:lang w:eastAsia="ru-RU"/>
    </w:rPr>
  </w:style>
  <w:style w:type="paragraph" w:customStyle="1" w:styleId="affffffffffffffffffffff6">
    <w:name w:val="Обычный текст Знак Знак Знак Знак"/>
    <w:basedOn w:val="af2"/>
    <w:link w:val="affffffffffffffffffffff7"/>
    <w:rsid w:val="00676E5D"/>
    <w:pPr>
      <w:spacing w:line="360" w:lineRule="auto"/>
      <w:ind w:firstLine="737"/>
      <w:jc w:val="both"/>
    </w:pPr>
  </w:style>
  <w:style w:type="character" w:customStyle="1" w:styleId="affffffffffffffffffffff7">
    <w:name w:val="Обычный текст Знак Знак Знак Знак Знак"/>
    <w:link w:val="affffffffffffffffffffff6"/>
    <w:rsid w:val="00676E5D"/>
    <w:rPr>
      <w:sz w:val="24"/>
      <w:szCs w:val="24"/>
    </w:rPr>
  </w:style>
  <w:style w:type="character" w:customStyle="1" w:styleId="1ffffff3">
    <w:name w:val="№ таблицы Знак1"/>
    <w:rsid w:val="00676E5D"/>
    <w:rPr>
      <w:b/>
      <w:lang w:val="ru-RU" w:eastAsia="ru-RU" w:bidi="ar-SA"/>
    </w:rPr>
  </w:style>
  <w:style w:type="character" w:customStyle="1" w:styleId="affffffffffffffffffffff2">
    <w:name w:val="Таб Знак"/>
    <w:link w:val="affffffffffffffffffffff1"/>
    <w:rsid w:val="00676E5D"/>
    <w:rPr>
      <w:rFonts w:eastAsia="Arial Unicode MS"/>
      <w:sz w:val="24"/>
      <w:szCs w:val="24"/>
    </w:rPr>
  </w:style>
  <w:style w:type="character" w:customStyle="1" w:styleId="tocclose">
    <w:name w:val="toc_close"/>
    <w:rsid w:val="00676E5D"/>
  </w:style>
  <w:style w:type="character" w:styleId="HTML4">
    <w:name w:val="HTML Code"/>
    <w:uiPriority w:val="99"/>
    <w:unhideWhenUsed/>
    <w:locked/>
    <w:rsid w:val="00676E5D"/>
    <w:rPr>
      <w:rFonts w:ascii="Courier New" w:eastAsia="Times New Roman" w:hAnsi="Courier New" w:cs="Courier New"/>
      <w:sz w:val="20"/>
      <w:szCs w:val="20"/>
    </w:rPr>
  </w:style>
  <w:style w:type="paragraph" w:customStyle="1" w:styleId="CharCharCharCharCharChar">
    <w:name w:val="Знак Char Char Char Char Знак Знак Char Char"/>
    <w:basedOn w:val="af2"/>
    <w:next w:val="af2"/>
    <w:uiPriority w:val="99"/>
    <w:rsid w:val="00676E5D"/>
    <w:rPr>
      <w:rFonts w:eastAsia="SimSun" w:cs="SimSun"/>
      <w:lang w:val="en-US" w:eastAsia="zh-CN"/>
    </w:rPr>
  </w:style>
  <w:style w:type="paragraph" w:customStyle="1" w:styleId="tablstr">
    <w:name w:val="tablstr"/>
    <w:basedOn w:val="af2"/>
    <w:rsid w:val="00676E5D"/>
  </w:style>
  <w:style w:type="paragraph" w:customStyle="1" w:styleId="affffffffffffffffffffff8">
    <w:name w:val="основной текст Знак Знак Знак Знак Знак Знак Знак Знак Знак Знак Знак Знак Знак"/>
    <w:basedOn w:val="af2"/>
    <w:uiPriority w:val="99"/>
    <w:rsid w:val="00676E5D"/>
    <w:pPr>
      <w:spacing w:line="360" w:lineRule="auto"/>
      <w:ind w:firstLine="737"/>
      <w:jc w:val="both"/>
    </w:pPr>
    <w:rPr>
      <w:rFonts w:eastAsia="Times/Kazakh"/>
    </w:rPr>
  </w:style>
  <w:style w:type="paragraph" w:customStyle="1" w:styleId="affffffffffffffffffffff9">
    <w:name w:val="основной текст Знак Знак Знак Знак Знак Знак Знак Знак Знак Знак Знак Знак Знак Знак"/>
    <w:basedOn w:val="af2"/>
    <w:link w:val="affffffffffffffffffffffa"/>
    <w:rsid w:val="00676E5D"/>
    <w:pPr>
      <w:spacing w:line="360" w:lineRule="auto"/>
      <w:ind w:firstLine="737"/>
      <w:jc w:val="both"/>
    </w:pPr>
    <w:rPr>
      <w:rFonts w:eastAsia="Times/Kazakh"/>
    </w:rPr>
  </w:style>
  <w:style w:type="character" w:customStyle="1" w:styleId="affffffffffffffffffffffa">
    <w:name w:val="основной текст Знак Знак Знак Знак Знак Знак Знак Знак Знак Знак Знак Знак Знак Знак Знак"/>
    <w:link w:val="affffffffffffffffffffff9"/>
    <w:rsid w:val="00676E5D"/>
    <w:rPr>
      <w:rFonts w:eastAsia="Times/Kazakh"/>
      <w:sz w:val="24"/>
      <w:szCs w:val="24"/>
    </w:rPr>
  </w:style>
  <w:style w:type="character" w:customStyle="1" w:styleId="affffffffffffffffffffffb">
    <w:name w:val="обычный Знак Знак"/>
    <w:locked/>
    <w:rsid w:val="00676E5D"/>
    <w:rPr>
      <w:rFonts w:ascii="Times New Roman" w:eastAsia="Times New Roman" w:hAnsi="Times New Roman" w:cs="Times New Roman"/>
      <w:sz w:val="24"/>
    </w:rPr>
  </w:style>
  <w:style w:type="paragraph" w:customStyle="1" w:styleId="in1a">
    <w:name w:val="in1a"/>
    <w:basedOn w:val="af2"/>
    <w:uiPriority w:val="99"/>
    <w:rsid w:val="00676E5D"/>
    <w:pPr>
      <w:tabs>
        <w:tab w:val="num" w:pos="1440"/>
        <w:tab w:val="left" w:pos="1985"/>
      </w:tabs>
      <w:spacing w:after="120"/>
      <w:ind w:left="1080" w:hanging="360"/>
    </w:pPr>
    <w:rPr>
      <w:lang w:val="en-US" w:eastAsia="en-US"/>
    </w:rPr>
  </w:style>
  <w:style w:type="paragraph" w:customStyle="1" w:styleId="7c">
    <w:name w:val="заголовок 7"/>
    <w:basedOn w:val="af2"/>
    <w:next w:val="af2"/>
    <w:rsid w:val="00676E5D"/>
    <w:pPr>
      <w:keepNext/>
      <w:spacing w:line="360" w:lineRule="auto"/>
      <w:jc w:val="center"/>
    </w:pPr>
    <w:rPr>
      <w:b/>
    </w:rPr>
  </w:style>
  <w:style w:type="paragraph" w:customStyle="1" w:styleId="8d">
    <w:name w:val="заголовок 8"/>
    <w:basedOn w:val="af2"/>
    <w:next w:val="af2"/>
    <w:uiPriority w:val="99"/>
    <w:rsid w:val="00676E5D"/>
    <w:pPr>
      <w:keepNext/>
      <w:spacing w:line="360" w:lineRule="auto"/>
      <w:jc w:val="center"/>
    </w:pPr>
    <w:rPr>
      <w:b/>
    </w:rPr>
  </w:style>
  <w:style w:type="paragraph" w:customStyle="1" w:styleId="6f">
    <w:name w:val="заголовок 6"/>
    <w:basedOn w:val="af2"/>
    <w:next w:val="af2"/>
    <w:uiPriority w:val="99"/>
    <w:rsid w:val="00676E5D"/>
    <w:pPr>
      <w:keepNext/>
      <w:spacing w:line="360" w:lineRule="auto"/>
      <w:jc w:val="center"/>
    </w:pPr>
  </w:style>
  <w:style w:type="paragraph" w:customStyle="1" w:styleId="12pt0">
    <w:name w:val="Обычный + 12 pt"/>
    <w:basedOn w:val="af2"/>
    <w:uiPriority w:val="99"/>
    <w:rsid w:val="00676E5D"/>
    <w:pPr>
      <w:spacing w:before="100" w:beforeAutospacing="1" w:line="360" w:lineRule="auto"/>
      <w:jc w:val="both"/>
    </w:pPr>
  </w:style>
  <w:style w:type="paragraph" w:customStyle="1" w:styleId="caaieiaie1">
    <w:name w:val="caaieiaie 1"/>
    <w:basedOn w:val="af2"/>
    <w:next w:val="af2"/>
    <w:uiPriority w:val="99"/>
    <w:rsid w:val="00676E5D"/>
    <w:pPr>
      <w:keepNext/>
      <w:jc w:val="both"/>
    </w:pPr>
    <w:rPr>
      <w:rFonts w:ascii="Arial" w:hAnsi="Arial"/>
    </w:rPr>
  </w:style>
  <w:style w:type="paragraph" w:customStyle="1" w:styleId="affffffffffffffffffffffc">
    <w:name w:val="Тимка"/>
    <w:basedOn w:val="10"/>
    <w:next w:val="10"/>
    <w:uiPriority w:val="99"/>
    <w:rsid w:val="00676E5D"/>
    <w:pPr>
      <w:widowControl/>
      <w:spacing w:line="240" w:lineRule="auto"/>
      <w:ind w:right="-483" w:firstLine="540"/>
    </w:pPr>
    <w:rPr>
      <w:rFonts w:eastAsia="Calibri"/>
      <w:caps w:val="0"/>
      <w:kern w:val="144"/>
      <w:szCs w:val="20"/>
    </w:rPr>
  </w:style>
  <w:style w:type="paragraph" w:customStyle="1" w:styleId="2fffff0">
    <w:name w:val="Тимка2"/>
    <w:basedOn w:val="25"/>
    <w:next w:val="25"/>
    <w:uiPriority w:val="99"/>
    <w:rsid w:val="00676E5D"/>
    <w:rPr>
      <w:rFonts w:eastAsia="Calibri"/>
      <w:sz w:val="26"/>
      <w:szCs w:val="20"/>
    </w:rPr>
  </w:style>
  <w:style w:type="character" w:customStyle="1" w:styleId="1-1">
    <w:name w:val="Заголовок 1-го уровня Знак Знак"/>
    <w:link w:val="1-2"/>
    <w:locked/>
    <w:rsid w:val="00676E5D"/>
    <w:rPr>
      <w:sz w:val="24"/>
      <w:szCs w:val="24"/>
    </w:rPr>
  </w:style>
  <w:style w:type="paragraph" w:customStyle="1" w:styleId="1-2">
    <w:name w:val="Заголовок 1-го уровня Знак"/>
    <w:basedOn w:val="1e"/>
    <w:link w:val="1-1"/>
    <w:rsid w:val="00676E5D"/>
    <w:pPr>
      <w:tabs>
        <w:tab w:val="left" w:pos="482"/>
        <w:tab w:val="right" w:leader="dot" w:pos="9345"/>
      </w:tabs>
      <w:spacing w:before="100" w:beforeAutospacing="1" w:after="100" w:afterAutospacing="1" w:line="360" w:lineRule="auto"/>
      <w:ind w:firstLine="737"/>
      <w:jc w:val="center"/>
    </w:pPr>
    <w:rPr>
      <w:b/>
      <w:caps w:val="0"/>
    </w:rPr>
  </w:style>
  <w:style w:type="paragraph" w:customStyle="1" w:styleId="3-0">
    <w:name w:val="Заголовок 3-го уровня"/>
    <w:basedOn w:val="af2"/>
    <w:uiPriority w:val="99"/>
    <w:rsid w:val="00676E5D"/>
    <w:pPr>
      <w:spacing w:line="360" w:lineRule="auto"/>
      <w:ind w:firstLine="737"/>
      <w:jc w:val="both"/>
    </w:pPr>
    <w:rPr>
      <w:b/>
      <w:i/>
      <w:sz w:val="26"/>
    </w:rPr>
  </w:style>
  <w:style w:type="character" w:customStyle="1" w:styleId="affffffffffffffffffffffd">
    <w:name w:val="Назв. табл. Знак"/>
    <w:link w:val="affffffffffffffffffffffe"/>
    <w:locked/>
    <w:rsid w:val="00676E5D"/>
    <w:rPr>
      <w:b/>
      <w:bCs/>
      <w:sz w:val="24"/>
      <w:szCs w:val="24"/>
    </w:rPr>
  </w:style>
  <w:style w:type="paragraph" w:customStyle="1" w:styleId="affffffffffffffffffffffe">
    <w:name w:val="Назв. табл."/>
    <w:link w:val="affffffffffffffffffffffd"/>
    <w:rsid w:val="00676E5D"/>
    <w:pPr>
      <w:keepNext/>
      <w:jc w:val="center"/>
    </w:pPr>
    <w:rPr>
      <w:b/>
      <w:bCs/>
      <w:sz w:val="24"/>
      <w:szCs w:val="24"/>
    </w:rPr>
  </w:style>
  <w:style w:type="paragraph" w:customStyle="1" w:styleId="afffffffffffffffffffffff">
    <w:name w:val="Мой заголовок"/>
    <w:basedOn w:val="af2"/>
    <w:uiPriority w:val="99"/>
    <w:rsid w:val="00676E5D"/>
    <w:pPr>
      <w:ind w:firstLine="709"/>
      <w:jc w:val="center"/>
    </w:pPr>
    <w:rPr>
      <w:b/>
    </w:rPr>
  </w:style>
  <w:style w:type="paragraph" w:customStyle="1" w:styleId="ce">
    <w:name w:val="’ceбычный"/>
    <w:uiPriority w:val="99"/>
    <w:rsid w:val="00676E5D"/>
    <w:pPr>
      <w:widowControl w:val="0"/>
      <w:jc w:val="center"/>
    </w:pPr>
    <w:rPr>
      <w:sz w:val="24"/>
      <w:szCs w:val="24"/>
    </w:rPr>
  </w:style>
  <w:style w:type="paragraph" w:customStyle="1" w:styleId="BoldCentr">
    <w:name w:val="Bold Centr"/>
    <w:basedOn w:val="af2"/>
    <w:autoRedefine/>
    <w:uiPriority w:val="99"/>
    <w:rsid w:val="00676E5D"/>
    <w:pPr>
      <w:spacing w:after="120" w:line="240" w:lineRule="atLeast"/>
      <w:jc w:val="center"/>
    </w:pPr>
    <w:rPr>
      <w:rFonts w:ascii="Arial" w:hAnsi="Arial" w:cs="Arial"/>
      <w:b/>
      <w:sz w:val="20"/>
      <w:lang w:val="en-US" w:eastAsia="en-US"/>
    </w:rPr>
  </w:style>
  <w:style w:type="paragraph" w:customStyle="1" w:styleId="txt-grey">
    <w:name w:val="txt-grey"/>
    <w:basedOn w:val="af2"/>
    <w:uiPriority w:val="99"/>
    <w:rsid w:val="00676E5D"/>
    <w:pPr>
      <w:spacing w:before="100" w:beforeAutospacing="1" w:after="100" w:afterAutospacing="1"/>
      <w:jc w:val="center"/>
    </w:pPr>
    <w:rPr>
      <w:rFonts w:ascii="Verdana" w:hAnsi="Verdana"/>
      <w:b/>
      <w:bCs/>
      <w:color w:val="666666"/>
      <w:sz w:val="20"/>
    </w:rPr>
  </w:style>
  <w:style w:type="paragraph" w:customStyle="1" w:styleId="1ffffff4">
    <w:name w:val="Заголовок оглавления1"/>
    <w:basedOn w:val="10"/>
    <w:next w:val="af2"/>
    <w:uiPriority w:val="99"/>
    <w:qFormat/>
    <w:rsid w:val="00676E5D"/>
    <w:pPr>
      <w:keepLines/>
      <w:widowControl/>
      <w:spacing w:before="480"/>
      <w:outlineLvl w:val="9"/>
    </w:pPr>
    <w:rPr>
      <w:rFonts w:ascii="Cambria" w:eastAsia="Calibri" w:hAnsi="Cambria"/>
      <w:bCs/>
      <w:caps w:val="0"/>
      <w:color w:val="365F91"/>
      <w:sz w:val="28"/>
      <w:szCs w:val="28"/>
      <w:lang w:eastAsia="en-US"/>
    </w:rPr>
  </w:style>
  <w:style w:type="paragraph" w:customStyle="1" w:styleId="rvps76550">
    <w:name w:val="rvps76550"/>
    <w:basedOn w:val="af2"/>
    <w:uiPriority w:val="99"/>
    <w:rsid w:val="00676E5D"/>
    <w:pPr>
      <w:spacing w:before="135"/>
      <w:jc w:val="both"/>
    </w:pPr>
  </w:style>
  <w:style w:type="paragraph" w:customStyle="1" w:styleId="2fffff1">
    <w:name w:val="Знак Знак Знак2 Знак"/>
    <w:basedOn w:val="af2"/>
    <w:uiPriority w:val="99"/>
    <w:rsid w:val="00676E5D"/>
    <w:rPr>
      <w:rFonts w:ascii="SimSun" w:eastAsia="SimSun" w:hAnsi="SimSun" w:cs="SimSun"/>
      <w:lang w:val="en-US" w:eastAsia="zh-CN"/>
    </w:rPr>
  </w:style>
  <w:style w:type="paragraph" w:customStyle="1" w:styleId="2fffff2">
    <w:name w:val="простой 2"/>
    <w:basedOn w:val="af2"/>
    <w:rsid w:val="00676E5D"/>
    <w:pPr>
      <w:widowControl w:val="0"/>
      <w:jc w:val="both"/>
    </w:pPr>
  </w:style>
  <w:style w:type="character" w:customStyle="1" w:styleId="612">
    <w:name w:val="6 Основной текст Знак1"/>
    <w:locked/>
    <w:rsid w:val="00676E5D"/>
    <w:rPr>
      <w:rFonts w:ascii="Times New Roman" w:eastAsia="Times New Roman" w:hAnsi="Times New Roman" w:cs="Times New Roman"/>
      <w:sz w:val="24"/>
      <w:szCs w:val="20"/>
    </w:rPr>
  </w:style>
  <w:style w:type="character" w:customStyle="1" w:styleId="1ffffff5">
    <w:name w:val="основной текст Знак1 Знак Знак Знак Знак Знак Знак Знак Знак Знак Знак Знак Знак Знак"/>
    <w:link w:val="1ffffff6"/>
    <w:locked/>
    <w:rsid w:val="00676E5D"/>
    <w:rPr>
      <w:sz w:val="24"/>
    </w:rPr>
  </w:style>
  <w:style w:type="paragraph" w:customStyle="1" w:styleId="1ffffff6">
    <w:name w:val="основной текст Знак1 Знак Знак Знак Знак Знак Знак Знак Знак Знак Знак Знак Знак"/>
    <w:basedOn w:val="af2"/>
    <w:link w:val="1ffffff5"/>
    <w:rsid w:val="00676E5D"/>
    <w:pPr>
      <w:spacing w:line="360" w:lineRule="auto"/>
      <w:ind w:firstLine="737"/>
      <w:jc w:val="both"/>
    </w:pPr>
    <w:rPr>
      <w:szCs w:val="20"/>
    </w:rPr>
  </w:style>
  <w:style w:type="paragraph" w:customStyle="1" w:styleId="6f0">
    <w:name w:val="Стиль 6 основной текст"/>
    <w:basedOn w:val="af2"/>
    <w:uiPriority w:val="99"/>
    <w:semiHidden/>
    <w:rsid w:val="00676E5D"/>
    <w:pPr>
      <w:adjustRightInd w:val="0"/>
      <w:jc w:val="both"/>
    </w:pPr>
    <w:rPr>
      <w:rFonts w:eastAsia="Calibri"/>
      <w:lang w:eastAsia="zh-CN"/>
    </w:rPr>
  </w:style>
  <w:style w:type="paragraph" w:customStyle="1" w:styleId="afffffffffffffffffffffff0">
    <w:name w:val="основной текст Знак Знак Знак Знак"/>
    <w:basedOn w:val="af2"/>
    <w:rsid w:val="00676E5D"/>
    <w:pPr>
      <w:spacing w:line="360" w:lineRule="auto"/>
      <w:ind w:firstLine="737"/>
      <w:jc w:val="both"/>
    </w:pPr>
    <w:rPr>
      <w:rFonts w:eastAsia="SimSun"/>
    </w:rPr>
  </w:style>
  <w:style w:type="paragraph" w:customStyle="1" w:styleId="1410">
    <w:name w:val="Стиль Первая строка:  141 см"/>
    <w:basedOn w:val="af2"/>
    <w:uiPriority w:val="99"/>
    <w:rsid w:val="00676E5D"/>
    <w:pPr>
      <w:spacing w:line="360" w:lineRule="auto"/>
      <w:ind w:firstLine="800"/>
      <w:jc w:val="both"/>
    </w:pPr>
    <w:rPr>
      <w:rFonts w:eastAsia="Calibri"/>
    </w:rPr>
  </w:style>
  <w:style w:type="character" w:customStyle="1" w:styleId="afffffffffffffffffffffff1">
    <w:name w:val="Основной тескт Знак Знак Знак"/>
    <w:link w:val="afffffffffffffffffffffff2"/>
    <w:locked/>
    <w:rsid w:val="00676E5D"/>
    <w:rPr>
      <w:color w:val="000000"/>
      <w:sz w:val="24"/>
      <w:szCs w:val="24"/>
    </w:rPr>
  </w:style>
  <w:style w:type="paragraph" w:customStyle="1" w:styleId="afffffffffffffffffffffff2">
    <w:name w:val="Основной тескт Знак Знак"/>
    <w:basedOn w:val="af2"/>
    <w:link w:val="afffffffffffffffffffffff1"/>
    <w:rsid w:val="00676E5D"/>
    <w:pPr>
      <w:snapToGrid w:val="0"/>
      <w:spacing w:line="360" w:lineRule="auto"/>
      <w:ind w:firstLine="737"/>
      <w:jc w:val="both"/>
    </w:pPr>
    <w:rPr>
      <w:color w:val="000000"/>
    </w:rPr>
  </w:style>
  <w:style w:type="paragraph" w:customStyle="1" w:styleId="afffffffffffffffffffffff3">
    <w:name w:val="Заголовок объекта"/>
    <w:basedOn w:val="affd"/>
    <w:rsid w:val="00676E5D"/>
    <w:pPr>
      <w:keepNext/>
      <w:spacing w:before="240" w:after="240"/>
      <w:ind w:firstLine="0"/>
      <w:jc w:val="center"/>
    </w:pPr>
    <w:rPr>
      <w:rFonts w:ascii="Georgia" w:hAnsi="Georgia"/>
      <w:b/>
      <w:noProof/>
      <w:spacing w:val="-4"/>
      <w:szCs w:val="24"/>
      <w:lang w:eastAsia="en-US"/>
    </w:rPr>
  </w:style>
  <w:style w:type="paragraph" w:customStyle="1" w:styleId="Aioiaue">
    <w:name w:val="Aioiaue"/>
    <w:basedOn w:val="af2"/>
    <w:uiPriority w:val="99"/>
    <w:rsid w:val="00676E5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pPr>
    <w:rPr>
      <w:rFonts w:ascii="Courier New" w:eastAsia="Calibri" w:hAnsi="Courier New"/>
      <w:sz w:val="20"/>
    </w:rPr>
  </w:style>
  <w:style w:type="character" w:customStyle="1" w:styleId="2fffff3">
    <w:name w:val="основной текст Знак2 Знак Знак Знак Знак Знак Знак Знак"/>
    <w:link w:val="2fffff4"/>
    <w:locked/>
    <w:rsid w:val="00676E5D"/>
    <w:rPr>
      <w:sz w:val="24"/>
      <w:szCs w:val="24"/>
    </w:rPr>
  </w:style>
  <w:style w:type="paragraph" w:customStyle="1" w:styleId="2fffff4">
    <w:name w:val="основной текст Знак2 Знак Знак Знак Знак Знак Знак"/>
    <w:basedOn w:val="af2"/>
    <w:link w:val="2fffff3"/>
    <w:rsid w:val="00676E5D"/>
    <w:pPr>
      <w:spacing w:line="360" w:lineRule="auto"/>
      <w:ind w:firstLine="737"/>
      <w:jc w:val="both"/>
    </w:pPr>
  </w:style>
  <w:style w:type="character" w:customStyle="1" w:styleId="2fffff5">
    <w:name w:val="основной текст Знак Знак2 Знак Знак"/>
    <w:link w:val="2fffff6"/>
    <w:locked/>
    <w:rsid w:val="00676E5D"/>
    <w:rPr>
      <w:sz w:val="24"/>
      <w:szCs w:val="24"/>
    </w:rPr>
  </w:style>
  <w:style w:type="paragraph" w:customStyle="1" w:styleId="2fffff6">
    <w:name w:val="основной текст Знак Знак2 Знак"/>
    <w:basedOn w:val="af2"/>
    <w:link w:val="2fffff5"/>
    <w:rsid w:val="00676E5D"/>
    <w:pPr>
      <w:spacing w:line="360" w:lineRule="auto"/>
      <w:ind w:firstLine="737"/>
      <w:jc w:val="both"/>
    </w:pPr>
  </w:style>
  <w:style w:type="paragraph" w:customStyle="1" w:styleId="2fffff7">
    <w:name w:val="основной текст Знак2 Знак Знак"/>
    <w:basedOn w:val="af2"/>
    <w:uiPriority w:val="99"/>
    <w:rsid w:val="00676E5D"/>
    <w:pPr>
      <w:spacing w:line="360" w:lineRule="auto"/>
      <w:ind w:firstLine="737"/>
      <w:jc w:val="both"/>
    </w:pPr>
    <w:rPr>
      <w:rFonts w:eastAsia="Calibri"/>
    </w:rPr>
  </w:style>
  <w:style w:type="paragraph" w:customStyle="1" w:styleId="2fffff8">
    <w:name w:val="основной текст Знак2 Знак Знак Знак"/>
    <w:basedOn w:val="af2"/>
    <w:uiPriority w:val="99"/>
    <w:rsid w:val="00676E5D"/>
    <w:pPr>
      <w:spacing w:line="360" w:lineRule="auto"/>
      <w:ind w:firstLine="737"/>
      <w:jc w:val="both"/>
    </w:pPr>
    <w:rPr>
      <w:rFonts w:eastAsia="Calibri"/>
    </w:rPr>
  </w:style>
  <w:style w:type="character" w:customStyle="1" w:styleId="4fa">
    <w:name w:val="основной текст Знак4 Знак Знак Знак"/>
    <w:link w:val="4fb"/>
    <w:locked/>
    <w:rsid w:val="00676E5D"/>
    <w:rPr>
      <w:sz w:val="24"/>
      <w:szCs w:val="24"/>
    </w:rPr>
  </w:style>
  <w:style w:type="paragraph" w:customStyle="1" w:styleId="4fb">
    <w:name w:val="основной текст Знак4 Знак Знак"/>
    <w:basedOn w:val="af2"/>
    <w:link w:val="4fa"/>
    <w:rsid w:val="00676E5D"/>
    <w:pPr>
      <w:spacing w:line="360" w:lineRule="auto"/>
      <w:ind w:firstLine="737"/>
      <w:jc w:val="both"/>
    </w:pPr>
  </w:style>
  <w:style w:type="paragraph" w:customStyle="1" w:styleId="2fffff9">
    <w:name w:val="2 Пункт"/>
    <w:basedOn w:val="af2"/>
    <w:next w:val="af2"/>
    <w:uiPriority w:val="99"/>
    <w:rsid w:val="00676E5D"/>
    <w:pPr>
      <w:ind w:firstLine="737"/>
      <w:jc w:val="both"/>
    </w:pPr>
    <w:rPr>
      <w:rFonts w:eastAsia="Calibri"/>
      <w:b/>
    </w:rPr>
  </w:style>
  <w:style w:type="character" w:customStyle="1" w:styleId="4fc">
    <w:name w:val="основной текст Знак4 Знак"/>
    <w:link w:val="4fd"/>
    <w:locked/>
    <w:rsid w:val="00676E5D"/>
    <w:rPr>
      <w:sz w:val="24"/>
      <w:szCs w:val="24"/>
    </w:rPr>
  </w:style>
  <w:style w:type="paragraph" w:customStyle="1" w:styleId="4fd">
    <w:name w:val="основной текст Знак4"/>
    <w:basedOn w:val="af2"/>
    <w:link w:val="4fc"/>
    <w:rsid w:val="00676E5D"/>
    <w:pPr>
      <w:spacing w:line="360" w:lineRule="auto"/>
      <w:ind w:firstLine="737"/>
      <w:jc w:val="both"/>
    </w:pPr>
  </w:style>
  <w:style w:type="paragraph" w:customStyle="1" w:styleId="2fffffa">
    <w:name w:val="основной текст Знак2 Знак Знак Знак Знак"/>
    <w:basedOn w:val="af2"/>
    <w:uiPriority w:val="99"/>
    <w:rsid w:val="00676E5D"/>
    <w:pPr>
      <w:spacing w:line="360" w:lineRule="auto"/>
      <w:ind w:firstLine="737"/>
      <w:jc w:val="both"/>
    </w:pPr>
    <w:rPr>
      <w:rFonts w:eastAsia="Calibri"/>
    </w:rPr>
  </w:style>
  <w:style w:type="paragraph" w:customStyle="1" w:styleId="1ffffff7">
    <w:name w:val="Основной текст с отступом 1"/>
    <w:basedOn w:val="af2"/>
    <w:uiPriority w:val="99"/>
    <w:rsid w:val="00676E5D"/>
    <w:pPr>
      <w:tabs>
        <w:tab w:val="left" w:pos="720"/>
      </w:tabs>
      <w:spacing w:line="360" w:lineRule="auto"/>
      <w:ind w:firstLine="737"/>
      <w:jc w:val="both"/>
    </w:pPr>
    <w:rPr>
      <w:rFonts w:eastAsia="Calibri" w:cs="Arial"/>
    </w:rPr>
  </w:style>
  <w:style w:type="paragraph" w:customStyle="1" w:styleId="4fe">
    <w:name w:val="Заголовок 4 (мой)"/>
    <w:basedOn w:val="af2"/>
    <w:uiPriority w:val="99"/>
    <w:rsid w:val="00676E5D"/>
    <w:pPr>
      <w:spacing w:before="120" w:after="120"/>
      <w:ind w:firstLine="737"/>
      <w:jc w:val="both"/>
    </w:pPr>
    <w:rPr>
      <w:rFonts w:eastAsia="Calibri" w:cs="Arial"/>
      <w:bCs/>
      <w:iCs/>
      <w:u w:val="single"/>
    </w:rPr>
  </w:style>
  <w:style w:type="paragraph" w:customStyle="1" w:styleId="afffffffffffffffffffffff4">
    <w:name w:val="Раздел Знак"/>
    <w:uiPriority w:val="99"/>
    <w:rsid w:val="00676E5D"/>
    <w:pPr>
      <w:spacing w:before="360" w:after="360"/>
      <w:ind w:firstLine="737"/>
      <w:jc w:val="both"/>
    </w:pPr>
    <w:rPr>
      <w:rFonts w:eastAsia="Calibri" w:cs="Arial"/>
      <w:b/>
      <w:bCs/>
      <w:caps/>
      <w:sz w:val="24"/>
      <w:szCs w:val="24"/>
    </w:rPr>
  </w:style>
  <w:style w:type="paragraph" w:customStyle="1" w:styleId="6f1">
    <w:name w:val="основной текст Знак6"/>
    <w:basedOn w:val="af2"/>
    <w:uiPriority w:val="99"/>
    <w:rsid w:val="00676E5D"/>
    <w:pPr>
      <w:spacing w:line="360" w:lineRule="auto"/>
      <w:ind w:firstLine="737"/>
      <w:jc w:val="both"/>
    </w:pPr>
    <w:rPr>
      <w:rFonts w:eastAsia="Calibri"/>
    </w:rPr>
  </w:style>
  <w:style w:type="character" w:customStyle="1" w:styleId="1ffffff8">
    <w:name w:val="основной текст Знак Знак Знак Знак1 Знак"/>
    <w:link w:val="1ffffff9"/>
    <w:locked/>
    <w:rsid w:val="00676E5D"/>
    <w:rPr>
      <w:sz w:val="24"/>
      <w:szCs w:val="24"/>
    </w:rPr>
  </w:style>
  <w:style w:type="paragraph" w:customStyle="1" w:styleId="1ffffff9">
    <w:name w:val="основной текст Знак Знак Знак Знак1"/>
    <w:basedOn w:val="af2"/>
    <w:link w:val="1ffffff8"/>
    <w:rsid w:val="00676E5D"/>
    <w:pPr>
      <w:spacing w:line="360" w:lineRule="auto"/>
      <w:ind w:firstLine="709"/>
      <w:jc w:val="both"/>
    </w:pPr>
  </w:style>
  <w:style w:type="character" w:customStyle="1" w:styleId="afffffffffffffffffffffff5">
    <w:name w:val="основной текст Знак Знак Знак Знак Знак Знак Знак Знак Знак Знак Знак"/>
    <w:link w:val="afffffffffffffffffffffff6"/>
    <w:locked/>
    <w:rsid w:val="00676E5D"/>
    <w:rPr>
      <w:sz w:val="24"/>
      <w:szCs w:val="24"/>
    </w:rPr>
  </w:style>
  <w:style w:type="paragraph" w:customStyle="1" w:styleId="afffffffffffffffffffffff6">
    <w:name w:val="основной текст Знак Знак Знак Знак Знак Знак Знак Знак Знак Знак"/>
    <w:basedOn w:val="af2"/>
    <w:link w:val="afffffffffffffffffffffff5"/>
    <w:rsid w:val="00676E5D"/>
    <w:pPr>
      <w:spacing w:line="360" w:lineRule="auto"/>
      <w:ind w:firstLine="737"/>
      <w:jc w:val="both"/>
    </w:pPr>
  </w:style>
  <w:style w:type="character" w:customStyle="1" w:styleId="afffffffffffffffffffffff7">
    <w:name w:val="пункт Знак Знак Знак"/>
    <w:link w:val="afffffffffffffffffffffff8"/>
    <w:locked/>
    <w:rsid w:val="00676E5D"/>
    <w:rPr>
      <w:b/>
      <w:sz w:val="24"/>
      <w:szCs w:val="24"/>
    </w:rPr>
  </w:style>
  <w:style w:type="paragraph" w:customStyle="1" w:styleId="afffffffffffffffffffffff8">
    <w:name w:val="пункт Знак Знак"/>
    <w:basedOn w:val="af2"/>
    <w:next w:val="af2"/>
    <w:link w:val="afffffffffffffffffffffff7"/>
    <w:rsid w:val="00676E5D"/>
    <w:pPr>
      <w:spacing w:after="240"/>
      <w:ind w:firstLine="737"/>
      <w:jc w:val="both"/>
    </w:pPr>
    <w:rPr>
      <w:b/>
    </w:rPr>
  </w:style>
  <w:style w:type="paragraph" w:customStyle="1" w:styleId="2fffffb">
    <w:name w:val="çàãîëîâîê 2"/>
    <w:basedOn w:val="afffffffffff8"/>
    <w:next w:val="afffffffffff8"/>
    <w:uiPriority w:val="99"/>
    <w:rsid w:val="00676E5D"/>
    <w:pPr>
      <w:keepNext/>
      <w:overflowPunct/>
      <w:autoSpaceDE/>
      <w:autoSpaceDN/>
      <w:adjustRightInd/>
      <w:ind w:firstLine="720"/>
      <w:textAlignment w:val="auto"/>
    </w:pPr>
    <w:rPr>
      <w:rFonts w:eastAsia="Calibri"/>
      <w:b/>
      <w:i/>
      <w:szCs w:val="24"/>
      <w:lang w:val="ru-RU"/>
    </w:rPr>
  </w:style>
  <w:style w:type="paragraph" w:customStyle="1" w:styleId="3ffb">
    <w:name w:val="çàãîëîâîê 3"/>
    <w:basedOn w:val="afffffffffff8"/>
    <w:next w:val="afffffffffff8"/>
    <w:uiPriority w:val="99"/>
    <w:rsid w:val="00676E5D"/>
    <w:pPr>
      <w:keepNext/>
      <w:overflowPunct/>
      <w:autoSpaceDE/>
      <w:autoSpaceDN/>
      <w:adjustRightInd/>
      <w:ind w:firstLine="720"/>
      <w:textAlignment w:val="auto"/>
    </w:pPr>
    <w:rPr>
      <w:rFonts w:eastAsia="Calibri"/>
      <w:b/>
      <w:szCs w:val="24"/>
      <w:lang w:val="ru-RU"/>
    </w:rPr>
  </w:style>
  <w:style w:type="paragraph" w:customStyle="1" w:styleId="afffffffffffffffffffffff9">
    <w:name w:val="Заголовок таблиц"/>
    <w:uiPriority w:val="99"/>
    <w:rsid w:val="00676E5D"/>
    <w:pPr>
      <w:tabs>
        <w:tab w:val="num" w:pos="1068"/>
      </w:tabs>
      <w:spacing w:after="240" w:line="360" w:lineRule="auto"/>
      <w:jc w:val="both"/>
    </w:pPr>
    <w:rPr>
      <w:rFonts w:eastAsia="Calibri"/>
      <w:b/>
      <w:bCs/>
      <w:position w:val="-10"/>
      <w:sz w:val="22"/>
      <w:szCs w:val="24"/>
      <w:lang w:eastAsia="en-US"/>
    </w:rPr>
  </w:style>
  <w:style w:type="paragraph" w:customStyle="1" w:styleId="1ffffffa">
    <w:name w:val="таблица 1"/>
    <w:basedOn w:val="affd"/>
    <w:rsid w:val="00676E5D"/>
    <w:pPr>
      <w:spacing w:before="0" w:after="0"/>
      <w:ind w:firstLine="709"/>
      <w:jc w:val="left"/>
    </w:pPr>
    <w:rPr>
      <w:sz w:val="22"/>
      <w:szCs w:val="22"/>
      <w:lang w:eastAsia="en-US"/>
    </w:rPr>
  </w:style>
  <w:style w:type="paragraph" w:customStyle="1" w:styleId="doc">
    <w:name w:val="doc"/>
    <w:basedOn w:val="af2"/>
    <w:uiPriority w:val="99"/>
    <w:rsid w:val="00676E5D"/>
    <w:rPr>
      <w:rFonts w:ascii="Arial" w:eastAsia="Arial Unicode MS" w:hAnsi="Arial" w:cs="Arial"/>
      <w:color w:val="000000"/>
      <w:sz w:val="22"/>
      <w:szCs w:val="22"/>
    </w:rPr>
  </w:style>
  <w:style w:type="paragraph" w:customStyle="1" w:styleId="afffffffffffffffffffffffa">
    <w:name w:val="&quot;Обычный&quot;"/>
    <w:basedOn w:val="af2"/>
    <w:uiPriority w:val="99"/>
    <w:rsid w:val="00676E5D"/>
    <w:pPr>
      <w:spacing w:line="360" w:lineRule="auto"/>
      <w:ind w:firstLine="737"/>
      <w:jc w:val="both"/>
    </w:pPr>
    <w:rPr>
      <w:rFonts w:eastAsia="Calibri" w:cs="Courier New"/>
    </w:rPr>
  </w:style>
  <w:style w:type="paragraph" w:customStyle="1" w:styleId="CM13">
    <w:name w:val="CM13"/>
    <w:basedOn w:val="Default"/>
    <w:next w:val="Default"/>
    <w:uiPriority w:val="99"/>
    <w:rsid w:val="00676E5D"/>
    <w:pPr>
      <w:widowControl w:val="0"/>
      <w:spacing w:line="413" w:lineRule="atLeast"/>
    </w:pPr>
    <w:rPr>
      <w:color w:val="auto"/>
    </w:rPr>
  </w:style>
  <w:style w:type="paragraph" w:customStyle="1" w:styleId="CM22">
    <w:name w:val="CM22"/>
    <w:basedOn w:val="Default"/>
    <w:next w:val="Default"/>
    <w:uiPriority w:val="99"/>
    <w:rsid w:val="00676E5D"/>
    <w:pPr>
      <w:widowControl w:val="0"/>
      <w:spacing w:line="416" w:lineRule="atLeast"/>
    </w:pPr>
    <w:rPr>
      <w:color w:val="auto"/>
    </w:rPr>
  </w:style>
  <w:style w:type="paragraph" w:customStyle="1" w:styleId="CM23">
    <w:name w:val="CM23"/>
    <w:basedOn w:val="Default"/>
    <w:next w:val="Default"/>
    <w:uiPriority w:val="99"/>
    <w:rsid w:val="00676E5D"/>
    <w:pPr>
      <w:widowControl w:val="0"/>
      <w:spacing w:line="413" w:lineRule="atLeast"/>
    </w:pPr>
    <w:rPr>
      <w:color w:val="auto"/>
    </w:rPr>
  </w:style>
  <w:style w:type="paragraph" w:customStyle="1" w:styleId="CM105">
    <w:name w:val="CM105"/>
    <w:basedOn w:val="Default"/>
    <w:next w:val="Default"/>
    <w:uiPriority w:val="99"/>
    <w:rsid w:val="00676E5D"/>
    <w:pPr>
      <w:widowControl w:val="0"/>
      <w:spacing w:line="416" w:lineRule="atLeast"/>
    </w:pPr>
    <w:rPr>
      <w:color w:val="auto"/>
    </w:rPr>
  </w:style>
  <w:style w:type="paragraph" w:customStyle="1" w:styleId="CharCharCharCharCharCharCharCharCharCharCharChar3">
    <w:name w:val="Char Char Char Char Char Char Char Char Char Char Char Char3"/>
    <w:basedOn w:val="af2"/>
    <w:uiPriority w:val="99"/>
    <w:rsid w:val="00676E5D"/>
    <w:rPr>
      <w:rFonts w:ascii="SimSun" w:eastAsia="SimSun" w:hAnsi="SimSun" w:cs="SimSun"/>
      <w:lang w:val="en-US" w:eastAsia="zh-CN"/>
    </w:rPr>
  </w:style>
  <w:style w:type="paragraph" w:customStyle="1" w:styleId="western">
    <w:name w:val="western"/>
    <w:basedOn w:val="af2"/>
    <w:uiPriority w:val="99"/>
    <w:rsid w:val="00676E5D"/>
    <w:pPr>
      <w:spacing w:before="100" w:beforeAutospacing="1" w:after="100" w:afterAutospacing="1"/>
    </w:pPr>
  </w:style>
  <w:style w:type="paragraph" w:customStyle="1" w:styleId="2c">
    <w:name w:val="основной текст Знак Знак Знак Знак Знак2"/>
    <w:basedOn w:val="af2"/>
    <w:link w:val="afff3"/>
    <w:rsid w:val="00676E5D"/>
    <w:pPr>
      <w:spacing w:line="360" w:lineRule="auto"/>
      <w:ind w:firstLine="709"/>
      <w:jc w:val="both"/>
    </w:pPr>
    <w:rPr>
      <w:szCs w:val="20"/>
    </w:rPr>
  </w:style>
  <w:style w:type="paragraph" w:customStyle="1" w:styleId="2fffffc">
    <w:name w:val="основной текст Знак Знак2"/>
    <w:basedOn w:val="af2"/>
    <w:rsid w:val="00676E5D"/>
    <w:pPr>
      <w:spacing w:line="360" w:lineRule="auto"/>
      <w:ind w:firstLine="737"/>
      <w:jc w:val="both"/>
    </w:pPr>
    <w:rPr>
      <w:szCs w:val="22"/>
      <w:lang w:eastAsia="en-US"/>
    </w:rPr>
  </w:style>
  <w:style w:type="paragraph" w:customStyle="1" w:styleId="2fffffd">
    <w:name w:val="основной текст Знак Знак Знак2"/>
    <w:basedOn w:val="af2"/>
    <w:uiPriority w:val="99"/>
    <w:rsid w:val="00676E5D"/>
    <w:pPr>
      <w:spacing w:line="360" w:lineRule="auto"/>
      <w:ind w:firstLine="737"/>
      <w:jc w:val="both"/>
    </w:pPr>
  </w:style>
  <w:style w:type="paragraph" w:customStyle="1" w:styleId="1TimesNewRoman12">
    <w:name w:val="Стиль Заголовок 1 + Times New Roman 12 пт По центру"/>
    <w:basedOn w:val="10"/>
    <w:rsid w:val="00676E5D"/>
    <w:pPr>
      <w:widowControl/>
      <w:spacing w:before="240" w:after="60" w:line="240" w:lineRule="auto"/>
      <w:ind w:left="708"/>
    </w:pPr>
    <w:rPr>
      <w:rFonts w:eastAsia="Calibri"/>
      <w:bCs/>
      <w:caps w:val="0"/>
      <w:szCs w:val="20"/>
    </w:rPr>
  </w:style>
  <w:style w:type="paragraph" w:customStyle="1" w:styleId="1TimesNewRoman12127">
    <w:name w:val="Стиль Заголовок 1 + Times New Roman 12 пт По ширине Слева:  127..."/>
    <w:basedOn w:val="10"/>
    <w:rsid w:val="00676E5D"/>
    <w:pPr>
      <w:widowControl/>
      <w:spacing w:before="240" w:after="60"/>
      <w:ind w:left="708"/>
    </w:pPr>
    <w:rPr>
      <w:rFonts w:eastAsia="Calibri"/>
      <w:bCs/>
      <w:caps w:val="0"/>
      <w:szCs w:val="20"/>
    </w:rPr>
  </w:style>
  <w:style w:type="paragraph" w:customStyle="1" w:styleId="2TimesNewRoman">
    <w:name w:val="Стиль Заголовок 2+Times New Roman"/>
    <w:aliases w:val="12 пт,нет курисв,первая строка 1,...,Заголовок 1 + Times New Roman,Первая строка:  1,27 см,Обычный + По ширине,25 см,Междустр.интервал:  полуторный"/>
    <w:link w:val="afffffffffffffffffffffffb"/>
    <w:rsid w:val="00676E5D"/>
    <w:rPr>
      <w:sz w:val="24"/>
      <w:szCs w:val="24"/>
    </w:rPr>
  </w:style>
  <w:style w:type="paragraph" w:customStyle="1" w:styleId="afffffffffffffffffffffffc">
    <w:name w:val="俄文正文"/>
    <w:rsid w:val="00676E5D"/>
    <w:pPr>
      <w:widowControl w:val="0"/>
      <w:jc w:val="both"/>
    </w:pPr>
    <w:rPr>
      <w:rFonts w:eastAsia="SimSun"/>
      <w:sz w:val="21"/>
      <w:szCs w:val="24"/>
      <w:lang w:eastAsia="zh-CN"/>
    </w:rPr>
  </w:style>
  <w:style w:type="paragraph" w:customStyle="1" w:styleId="afffffffffffffffffffffffd">
    <w:name w:val="标题三"/>
    <w:rsid w:val="00676E5D"/>
    <w:pPr>
      <w:spacing w:before="156" w:after="156"/>
      <w:jc w:val="both"/>
      <w:outlineLvl w:val="2"/>
    </w:pPr>
    <w:rPr>
      <w:rFonts w:eastAsia="SimSun"/>
      <w:sz w:val="24"/>
      <w:szCs w:val="24"/>
      <w:lang w:val="en-US" w:eastAsia="zh-CN"/>
    </w:rPr>
  </w:style>
  <w:style w:type="paragraph" w:customStyle="1" w:styleId="afffffffffffffffffffffffe">
    <w:name w:val="图表标题"/>
    <w:rsid w:val="00676E5D"/>
    <w:pPr>
      <w:jc w:val="center"/>
    </w:pPr>
    <w:rPr>
      <w:rFonts w:eastAsia="SimSun"/>
      <w:b/>
      <w:bCs/>
      <w:sz w:val="18"/>
      <w:szCs w:val="24"/>
      <w:lang w:eastAsia="zh-CN"/>
    </w:rPr>
  </w:style>
  <w:style w:type="paragraph" w:customStyle="1" w:styleId="13b">
    <w:name w:val="Стиль 13 пт Оранжевый"/>
    <w:next w:val="affffd"/>
    <w:autoRedefine/>
    <w:rsid w:val="00676E5D"/>
    <w:pPr>
      <w:jc w:val="both"/>
    </w:pPr>
    <w:rPr>
      <w:sz w:val="24"/>
      <w:szCs w:val="24"/>
    </w:rPr>
  </w:style>
  <w:style w:type="paragraph" w:customStyle="1" w:styleId="affffffffffffffffffffffff">
    <w:name w:val="."/>
    <w:basedOn w:val="af2"/>
    <w:rsid w:val="00676E5D"/>
    <w:pPr>
      <w:spacing w:line="360" w:lineRule="auto"/>
      <w:ind w:firstLine="708"/>
    </w:pPr>
  </w:style>
  <w:style w:type="paragraph" w:customStyle="1" w:styleId="21f">
    <w:name w:val="Абзац списка21"/>
    <w:basedOn w:val="af2"/>
    <w:uiPriority w:val="99"/>
    <w:rsid w:val="00676E5D"/>
    <w:pPr>
      <w:spacing w:after="200" w:line="276" w:lineRule="auto"/>
      <w:ind w:left="720"/>
    </w:pPr>
    <w:rPr>
      <w:rFonts w:ascii="Calibri" w:hAnsi="Calibri"/>
      <w:sz w:val="22"/>
      <w:szCs w:val="22"/>
    </w:rPr>
  </w:style>
  <w:style w:type="character" w:customStyle="1" w:styleId="FontStyle72">
    <w:name w:val="Font Style72"/>
    <w:rsid w:val="00676E5D"/>
    <w:rPr>
      <w:rFonts w:ascii="Times New Roman" w:hAnsi="Times New Roman" w:cs="Times New Roman" w:hint="default"/>
      <w:b/>
      <w:bCs/>
      <w:sz w:val="18"/>
      <w:szCs w:val="18"/>
    </w:rPr>
  </w:style>
  <w:style w:type="character" w:customStyle="1" w:styleId="Heading6Char">
    <w:name w:val="Heading 6 Char"/>
    <w:locked/>
    <w:rsid w:val="00676E5D"/>
    <w:rPr>
      <w:rFonts w:ascii="Calibri" w:hAnsi="Calibri" w:cs="Times New Roman" w:hint="default"/>
      <w:b/>
      <w:bCs/>
    </w:rPr>
  </w:style>
  <w:style w:type="character" w:customStyle="1" w:styleId="Heading7Char">
    <w:name w:val="Heading 7 Char"/>
    <w:locked/>
    <w:rsid w:val="00676E5D"/>
    <w:rPr>
      <w:rFonts w:ascii="Calibri" w:hAnsi="Calibri" w:cs="Times New Roman" w:hint="default"/>
      <w:sz w:val="24"/>
      <w:szCs w:val="24"/>
    </w:rPr>
  </w:style>
  <w:style w:type="character" w:customStyle="1" w:styleId="Heading8Char">
    <w:name w:val="Heading 8 Char"/>
    <w:locked/>
    <w:rsid w:val="00676E5D"/>
    <w:rPr>
      <w:rFonts w:ascii="Calibri" w:hAnsi="Calibri" w:cs="Times New Roman" w:hint="default"/>
      <w:i/>
      <w:iCs/>
      <w:sz w:val="24"/>
      <w:szCs w:val="24"/>
    </w:rPr>
  </w:style>
  <w:style w:type="character" w:customStyle="1" w:styleId="Heading9Char">
    <w:name w:val="Heading 9 Char"/>
    <w:locked/>
    <w:rsid w:val="00676E5D"/>
    <w:rPr>
      <w:rFonts w:ascii="Cambria" w:hAnsi="Cambria" w:cs="Times New Roman" w:hint="default"/>
    </w:rPr>
  </w:style>
  <w:style w:type="character" w:customStyle="1" w:styleId="BodyText2Char">
    <w:name w:val="Body Text 2 Char"/>
    <w:locked/>
    <w:rsid w:val="00676E5D"/>
    <w:rPr>
      <w:rFonts w:ascii="Times New Roman" w:hAnsi="Times New Roman" w:cs="Times New Roman" w:hint="default"/>
      <w:sz w:val="24"/>
      <w:szCs w:val="24"/>
    </w:rPr>
  </w:style>
  <w:style w:type="character" w:customStyle="1" w:styleId="PlainTextChar">
    <w:name w:val="Plain Text Char"/>
    <w:locked/>
    <w:rsid w:val="00676E5D"/>
    <w:rPr>
      <w:rFonts w:ascii="Courier New" w:hAnsi="Courier New" w:cs="Courier New" w:hint="default"/>
      <w:sz w:val="20"/>
      <w:szCs w:val="20"/>
    </w:rPr>
  </w:style>
  <w:style w:type="character" w:customStyle="1" w:styleId="BodyTextIndent3Char">
    <w:name w:val="Body Text Indent 3 Char"/>
    <w:locked/>
    <w:rsid w:val="00676E5D"/>
    <w:rPr>
      <w:rFonts w:ascii="Times New Roman" w:hAnsi="Times New Roman" w:cs="Times New Roman" w:hint="default"/>
      <w:sz w:val="16"/>
      <w:szCs w:val="16"/>
    </w:rPr>
  </w:style>
  <w:style w:type="character" w:customStyle="1" w:styleId="CommentTextChar">
    <w:name w:val="Comment Text Char"/>
    <w:semiHidden/>
    <w:locked/>
    <w:rsid w:val="00676E5D"/>
    <w:rPr>
      <w:rFonts w:ascii="Times New Roman" w:hAnsi="Times New Roman" w:cs="Times New Roman" w:hint="default"/>
      <w:sz w:val="20"/>
      <w:szCs w:val="20"/>
    </w:rPr>
  </w:style>
  <w:style w:type="character" w:customStyle="1" w:styleId="TitleUp">
    <w:name w:val="Title Up Знак Знак"/>
    <w:locked/>
    <w:rsid w:val="00676E5D"/>
    <w:rPr>
      <w:rFonts w:ascii="Calibri" w:eastAsia="Calibri" w:hAnsi="Calibri" w:cs="Calibri" w:hint="default"/>
      <w:sz w:val="24"/>
      <w:szCs w:val="24"/>
      <w:lang w:val="ru-RU" w:eastAsia="ru-RU" w:bidi="ar-SA"/>
    </w:rPr>
  </w:style>
  <w:style w:type="character" w:customStyle="1" w:styleId="1ffffffb">
    <w:name w:val="основной текст Знак Знак1"/>
    <w:rsid w:val="00676E5D"/>
    <w:rPr>
      <w:rFonts w:ascii="Times New Roman" w:hAnsi="Times New Roman" w:cs="Times New Roman" w:hint="default"/>
      <w:sz w:val="24"/>
      <w:szCs w:val="24"/>
      <w:lang w:val="ru-RU" w:eastAsia="ru-RU" w:bidi="ar-SA"/>
    </w:rPr>
  </w:style>
  <w:style w:type="character" w:customStyle="1" w:styleId="affffffffffffffffffffffff0">
    <w:name w:val="Стиль Черный"/>
    <w:rsid w:val="00676E5D"/>
    <w:rPr>
      <w:rFonts w:ascii="Times New Roman" w:hAnsi="Times New Roman" w:cs="Times New Roman" w:hint="default"/>
      <w:color w:val="000000"/>
    </w:rPr>
  </w:style>
  <w:style w:type="character" w:customStyle="1" w:styleId="2fffffe">
    <w:name w:val="основной текст Знак2"/>
    <w:rsid w:val="00676E5D"/>
    <w:rPr>
      <w:rFonts w:ascii="Times New Roman" w:hAnsi="Times New Roman" w:cs="Times New Roman" w:hint="default"/>
      <w:sz w:val="24"/>
      <w:szCs w:val="24"/>
      <w:lang w:val="ru-RU" w:eastAsia="ru-RU" w:bidi="ar-SA"/>
    </w:rPr>
  </w:style>
  <w:style w:type="character" w:customStyle="1" w:styleId="3ffc">
    <w:name w:val="основной текст Знак Знак3"/>
    <w:rsid w:val="00676E5D"/>
    <w:rPr>
      <w:rFonts w:ascii="Times New Roman" w:hAnsi="Times New Roman" w:cs="Times New Roman" w:hint="default"/>
      <w:sz w:val="24"/>
      <w:szCs w:val="24"/>
      <w:lang w:val="ru-RU" w:eastAsia="ru-RU" w:bidi="ar-SA"/>
    </w:rPr>
  </w:style>
  <w:style w:type="character" w:customStyle="1" w:styleId="1ffffffc">
    <w:name w:val="основной текст Знак Знак Знак1"/>
    <w:rsid w:val="00676E5D"/>
    <w:rPr>
      <w:rFonts w:ascii="Times New Roman" w:hAnsi="Times New Roman" w:cs="Times New Roman" w:hint="default"/>
      <w:sz w:val="24"/>
      <w:szCs w:val="24"/>
      <w:lang w:val="ru-RU" w:eastAsia="ru-RU" w:bidi="ar-SA"/>
    </w:rPr>
  </w:style>
  <w:style w:type="character" w:customStyle="1" w:styleId="5f9">
    <w:name w:val="основной текст Знак5"/>
    <w:rsid w:val="00676E5D"/>
    <w:rPr>
      <w:rFonts w:ascii="Times New Roman" w:hAnsi="Times New Roman" w:cs="Times New Roman" w:hint="default"/>
      <w:sz w:val="24"/>
      <w:szCs w:val="24"/>
      <w:lang w:val="ru-RU" w:eastAsia="ru-RU" w:bidi="ar-SA"/>
    </w:rPr>
  </w:style>
  <w:style w:type="character" w:customStyle="1" w:styleId="1ffffffd">
    <w:name w:val="основной текст Знак Знак Знак Знак Знак Знак1"/>
    <w:rsid w:val="00676E5D"/>
    <w:rPr>
      <w:rFonts w:ascii="Times New Roman" w:hAnsi="Times New Roman" w:cs="Times New Roman" w:hint="default"/>
      <w:sz w:val="24"/>
      <w:lang w:val="ru-RU" w:eastAsia="ru-RU" w:bidi="ar-SA"/>
    </w:rPr>
  </w:style>
  <w:style w:type="character" w:customStyle="1" w:styleId="1ffffffe">
    <w:name w:val="основной текст Знак Знак Знак Знак Знак1"/>
    <w:rsid w:val="00676E5D"/>
    <w:rPr>
      <w:rFonts w:ascii="Times New Roman" w:hAnsi="Times New Roman" w:cs="Times New Roman" w:hint="default"/>
      <w:sz w:val="24"/>
      <w:lang w:val="ru-RU" w:eastAsia="ru-RU" w:bidi="ar-SA"/>
    </w:rPr>
  </w:style>
  <w:style w:type="character" w:customStyle="1" w:styleId="1fffffff">
    <w:name w:val="Абзац Знак Знак1"/>
    <w:rsid w:val="00676E5D"/>
    <w:rPr>
      <w:rFonts w:ascii="Times New Roman" w:hAnsi="Times New Roman" w:cs="Times New Roman" w:hint="default"/>
      <w:sz w:val="24"/>
      <w:lang w:val="ru-RU" w:eastAsia="ru-RU" w:bidi="ar-SA"/>
    </w:rPr>
  </w:style>
  <w:style w:type="character" w:customStyle="1" w:styleId="affffffffffffffffffffffff1">
    <w:name w:val="Абзац Знак Знак"/>
    <w:rsid w:val="00676E5D"/>
    <w:rPr>
      <w:rFonts w:ascii="Times New Roman" w:hAnsi="Times New Roman" w:cs="Times New Roman" w:hint="default"/>
      <w:sz w:val="24"/>
      <w:lang w:val="ru-RU" w:eastAsia="ru-RU" w:bidi="ar-SA"/>
    </w:rPr>
  </w:style>
  <w:style w:type="character" w:customStyle="1" w:styleId="421">
    <w:name w:val="Заголовок 4 Знак2"/>
    <w:aliases w:val="Заголовок 4 Знак1 Знак,Заголовок 4 Знак Знак Знак,Заголовок 4 Знак1 Знак1 Знак Знак,Заголовок 4 Знак Знак Знак1 Знак Знак,Знак Знак Знак Знак1 Знак Знак,Знак Знак Знак1 Знак Знак,Заголовок 4 Знак Знак1 Знак Знак, Знак Знак Знак Знак"/>
    <w:rsid w:val="00676E5D"/>
    <w:rPr>
      <w:b/>
      <w:bCs w:val="0"/>
      <w:snapToGrid/>
      <w:color w:val="000000"/>
      <w:sz w:val="24"/>
      <w:lang w:val="ru-RU" w:eastAsia="ru-RU" w:bidi="ar-SA"/>
    </w:rPr>
  </w:style>
  <w:style w:type="character" w:customStyle="1" w:styleId="11f5">
    <w:name w:val="основной текст Знак1 Знак Знак Знак Знак Знак Знак Знак Знак Знак Знак Знак Знак Знак1"/>
    <w:rsid w:val="00676E5D"/>
    <w:rPr>
      <w:sz w:val="24"/>
      <w:lang w:val="ru-RU" w:eastAsia="ru-RU" w:bidi="ar-SA"/>
    </w:rPr>
  </w:style>
  <w:style w:type="character" w:customStyle="1" w:styleId="21f0">
    <w:name w:val="основной текст Знак2 Знак Знак Знак Знак Знак Знак Знак1"/>
    <w:rsid w:val="00676E5D"/>
    <w:rPr>
      <w:sz w:val="24"/>
      <w:szCs w:val="24"/>
      <w:lang w:val="ru-RU" w:eastAsia="ru-RU" w:bidi="ar-SA"/>
    </w:rPr>
  </w:style>
  <w:style w:type="character" w:customStyle="1" w:styleId="21f1">
    <w:name w:val="основной текст Знак Знак2 Знак Знак1"/>
    <w:rsid w:val="00676E5D"/>
    <w:rPr>
      <w:sz w:val="24"/>
      <w:szCs w:val="24"/>
      <w:lang w:val="ru-RU" w:eastAsia="ru-RU" w:bidi="ar-SA"/>
    </w:rPr>
  </w:style>
  <w:style w:type="character" w:customStyle="1" w:styleId="414">
    <w:name w:val="основной текст Знак4 Знак Знак Знак1"/>
    <w:rsid w:val="00676E5D"/>
    <w:rPr>
      <w:sz w:val="24"/>
      <w:szCs w:val="24"/>
      <w:lang w:val="ru-RU" w:eastAsia="ru-RU" w:bidi="ar-SA"/>
    </w:rPr>
  </w:style>
  <w:style w:type="character" w:customStyle="1" w:styleId="7d">
    <w:name w:val="основной текст Знак7"/>
    <w:rsid w:val="00676E5D"/>
    <w:rPr>
      <w:rFonts w:ascii="Times New Roman" w:eastAsia="Times New Roman" w:hAnsi="Times New Roman" w:cs="Times New Roman" w:hint="default"/>
      <w:sz w:val="24"/>
      <w:szCs w:val="24"/>
      <w:lang w:eastAsia="ru-RU"/>
    </w:rPr>
  </w:style>
  <w:style w:type="character" w:customStyle="1" w:styleId="2ffffff">
    <w:name w:val="Верхний колонтитул Знак2"/>
    <w:uiPriority w:val="99"/>
    <w:rsid w:val="00676E5D"/>
    <w:rPr>
      <w:rFonts w:ascii="Times New Roman" w:eastAsia="Times New Roman" w:hAnsi="Times New Roman" w:cs="Times New Roman" w:hint="default"/>
      <w:szCs w:val="24"/>
      <w:lang w:eastAsia="ru-RU"/>
    </w:rPr>
  </w:style>
  <w:style w:type="character" w:customStyle="1" w:styleId="TitleDown1">
    <w:name w:val="Title Down Знак Знак1"/>
    <w:rsid w:val="00676E5D"/>
    <w:rPr>
      <w:rFonts w:ascii="Calibri" w:hAnsi="Calibri" w:cs="Calibri" w:hint="default"/>
      <w:sz w:val="22"/>
      <w:szCs w:val="22"/>
      <w:lang w:val="ru-RU" w:eastAsia="ru-RU" w:bidi="ar-SA"/>
    </w:rPr>
  </w:style>
  <w:style w:type="table" w:customStyle="1" w:styleId="1fffffff0">
    <w:name w:val="Светлый список1"/>
    <w:rsid w:val="00676E5D"/>
    <w:rPr>
      <w:rFonts w:ascii="Calibri" w:hAnsi="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ffd">
    <w:name w:val="Сетка таблицы3"/>
    <w:basedOn w:val="af4"/>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fe">
    <w:name w:val="Тимка3"/>
    <w:basedOn w:val="af2"/>
    <w:next w:val="af2"/>
    <w:uiPriority w:val="99"/>
    <w:rsid w:val="00676E5D"/>
    <w:pPr>
      <w:keepNext/>
      <w:spacing w:line="360" w:lineRule="auto"/>
      <w:ind w:firstLine="720"/>
      <w:jc w:val="center"/>
      <w:outlineLvl w:val="2"/>
    </w:pPr>
    <w:rPr>
      <w:rFonts w:eastAsia="Calibri"/>
      <w:i/>
    </w:rPr>
  </w:style>
  <w:style w:type="paragraph" w:customStyle="1" w:styleId="01">
    <w:name w:val="Название таблицы + Слева:  0 см+обычный"/>
    <w:basedOn w:val="af6"/>
    <w:uiPriority w:val="99"/>
    <w:rsid w:val="00676E5D"/>
    <w:pPr>
      <w:tabs>
        <w:tab w:val="clear" w:pos="0"/>
        <w:tab w:val="clear" w:pos="709"/>
      </w:tabs>
      <w:jc w:val="left"/>
    </w:pPr>
    <w:rPr>
      <w:rFonts w:ascii="Calibri" w:hAnsi="Calibri"/>
      <w:sz w:val="24"/>
      <w:szCs w:val="24"/>
      <w:lang w:val="kk-KZ"/>
    </w:rPr>
  </w:style>
  <w:style w:type="paragraph" w:customStyle="1" w:styleId="CharCharCharCharCharCharCharCharCharCharCharChar7">
    <w:name w:val="Char Char Char Char Char Char Char Char Char Char Char Char7"/>
    <w:basedOn w:val="af2"/>
    <w:rsid w:val="00676E5D"/>
    <w:rPr>
      <w:rFonts w:ascii="SimSun" w:eastAsia="SimSun" w:hAnsi="SimSun" w:cs="SimSun"/>
      <w:lang w:val="en-US" w:eastAsia="zh-CN"/>
    </w:rPr>
  </w:style>
  <w:style w:type="paragraph" w:customStyle="1" w:styleId="1fffffff1">
    <w:name w:val="Стиль Заголовок 1"/>
    <w:aliases w:val="Знак + По центру Междустр.интервал:  1.5 строки"/>
    <w:basedOn w:val="10"/>
    <w:uiPriority w:val="99"/>
    <w:rsid w:val="00676E5D"/>
    <w:pPr>
      <w:widowControl/>
    </w:pPr>
    <w:rPr>
      <w:bCs/>
      <w:caps w:val="0"/>
      <w:kern w:val="28"/>
      <w:szCs w:val="20"/>
    </w:rPr>
  </w:style>
  <w:style w:type="paragraph" w:customStyle="1" w:styleId="affffffffffffffffffffffff2">
    <w:name w:val="Знак Знак Знак Знак Знак Знак"/>
    <w:basedOn w:val="af2"/>
    <w:rsid w:val="00676E5D"/>
    <w:rPr>
      <w:rFonts w:ascii="SimSun" w:eastAsia="SimSun" w:hAnsi="SimSun" w:cs="SimSun"/>
      <w:lang w:val="en-US" w:eastAsia="zh-CN"/>
    </w:rPr>
  </w:style>
  <w:style w:type="numbering" w:customStyle="1" w:styleId="2ffffff0">
    <w:name w:val="Нет списка2"/>
    <w:next w:val="af5"/>
    <w:uiPriority w:val="99"/>
    <w:semiHidden/>
    <w:unhideWhenUsed/>
    <w:rsid w:val="00676E5D"/>
  </w:style>
  <w:style w:type="paragraph" w:customStyle="1" w:styleId="affffffffffffffffffffffff3">
    <w:name w:val="ТТаблица"/>
    <w:aliases w:val="Список исполнителей 2"/>
    <w:basedOn w:val="af2"/>
    <w:rsid w:val="00676E5D"/>
    <w:pPr>
      <w:widowControl w:val="0"/>
      <w:ind w:left="-57" w:right="-57"/>
      <w:jc w:val="center"/>
    </w:pPr>
  </w:style>
  <w:style w:type="character" w:customStyle="1" w:styleId="longtext">
    <w:name w:val="long_text"/>
    <w:uiPriority w:val="99"/>
    <w:rsid w:val="00676E5D"/>
    <w:rPr>
      <w:rFonts w:cs="Times New Roman"/>
    </w:rPr>
  </w:style>
  <w:style w:type="paragraph" w:customStyle="1" w:styleId="CharCharCharCharCharCharCharCharCharCharCharChar4">
    <w:name w:val="Char Char Char Char Char Char Char Char Char Char Char Char4"/>
    <w:basedOn w:val="af2"/>
    <w:uiPriority w:val="99"/>
    <w:rsid w:val="00676E5D"/>
    <w:rPr>
      <w:rFonts w:ascii="SimSun" w:eastAsia="SimSun" w:hAnsi="SimSun" w:cs="SimSun"/>
      <w:lang w:val="en-US" w:eastAsia="zh-CN"/>
    </w:rPr>
  </w:style>
  <w:style w:type="table" w:customStyle="1" w:styleId="11f6">
    <w:name w:val="Светлый список11"/>
    <w:rsid w:val="00676E5D"/>
    <w:rPr>
      <w:rFonts w:ascii="Calibri" w:hAnsi="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9">
    <w:name w:val="Сетка таблицы31"/>
    <w:basedOn w:val="af4"/>
    <w:uiPriority w:val="59"/>
    <w:rsid w:val="00676E5D"/>
    <w:rPr>
      <w:rFonts w:ascii="Calibri" w:eastAsia="Calibri" w:hAnsi="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6">
    <w:name w:val="Стиль41"/>
    <w:rsid w:val="00676E5D"/>
  </w:style>
  <w:style w:type="numbering" w:customStyle="1" w:styleId="1ai1">
    <w:name w:val="1 / a / i1"/>
    <w:basedOn w:val="af5"/>
    <w:next w:val="1ai"/>
    <w:unhideWhenUsed/>
    <w:rsid w:val="00676E5D"/>
    <w:pPr>
      <w:numPr>
        <w:numId w:val="143"/>
      </w:numPr>
    </w:pPr>
  </w:style>
  <w:style w:type="numbering" w:customStyle="1" w:styleId="512">
    <w:name w:val="Стиль51"/>
    <w:rsid w:val="00676E5D"/>
  </w:style>
  <w:style w:type="numbering" w:customStyle="1" w:styleId="11f7">
    <w:name w:val="Текущий список11"/>
    <w:rsid w:val="00676E5D"/>
  </w:style>
  <w:style w:type="numbering" w:customStyle="1" w:styleId="11f8">
    <w:name w:val="Нет списка11"/>
    <w:next w:val="af5"/>
    <w:uiPriority w:val="99"/>
    <w:semiHidden/>
    <w:unhideWhenUsed/>
    <w:rsid w:val="00676E5D"/>
  </w:style>
  <w:style w:type="paragraph" w:customStyle="1" w:styleId="5fa">
    <w:name w:val="Обычный5"/>
    <w:rsid w:val="00676E5D"/>
    <w:pPr>
      <w:ind w:left="3640"/>
    </w:pPr>
    <w:rPr>
      <w:snapToGrid w:val="0"/>
      <w:sz w:val="24"/>
      <w:szCs w:val="24"/>
    </w:rPr>
  </w:style>
  <w:style w:type="paragraph" w:customStyle="1" w:styleId="6f2">
    <w:name w:val="Обычный6"/>
    <w:rsid w:val="00676E5D"/>
    <w:pPr>
      <w:ind w:left="3640"/>
    </w:pPr>
    <w:rPr>
      <w:snapToGrid w:val="0"/>
      <w:sz w:val="24"/>
      <w:szCs w:val="24"/>
    </w:rPr>
  </w:style>
  <w:style w:type="numbering" w:customStyle="1" w:styleId="3fff">
    <w:name w:val="Нет списка3"/>
    <w:next w:val="af5"/>
    <w:uiPriority w:val="99"/>
    <w:semiHidden/>
    <w:unhideWhenUsed/>
    <w:rsid w:val="00676E5D"/>
  </w:style>
  <w:style w:type="numbering" w:customStyle="1" w:styleId="21f2">
    <w:name w:val="Нет списка21"/>
    <w:next w:val="af5"/>
    <w:semiHidden/>
    <w:unhideWhenUsed/>
    <w:rsid w:val="00676E5D"/>
  </w:style>
  <w:style w:type="numbering" w:customStyle="1" w:styleId="1118">
    <w:name w:val="Стиль111"/>
    <w:rsid w:val="00676E5D"/>
  </w:style>
  <w:style w:type="numbering" w:customStyle="1" w:styleId="4ff">
    <w:name w:val="Нет списка4"/>
    <w:next w:val="af5"/>
    <w:semiHidden/>
    <w:unhideWhenUsed/>
    <w:rsid w:val="00676E5D"/>
  </w:style>
  <w:style w:type="table" w:customStyle="1" w:styleId="129">
    <w:name w:val="Светлый список12"/>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2a">
    <w:name w:val="Нет списка12"/>
    <w:next w:val="af5"/>
    <w:semiHidden/>
    <w:unhideWhenUsed/>
    <w:rsid w:val="00676E5D"/>
  </w:style>
  <w:style w:type="numbering" w:customStyle="1" w:styleId="228">
    <w:name w:val="Нет списка22"/>
    <w:next w:val="af5"/>
    <w:semiHidden/>
    <w:unhideWhenUsed/>
    <w:rsid w:val="00676E5D"/>
  </w:style>
  <w:style w:type="numbering" w:customStyle="1" w:styleId="1120">
    <w:name w:val="Стиль112"/>
    <w:rsid w:val="00676E5D"/>
  </w:style>
  <w:style w:type="table" w:customStyle="1" w:styleId="324">
    <w:name w:val="Сетка таблицы32"/>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fb">
    <w:name w:val="Нет списка5"/>
    <w:next w:val="af5"/>
    <w:uiPriority w:val="99"/>
    <w:semiHidden/>
    <w:unhideWhenUsed/>
    <w:rsid w:val="00676E5D"/>
  </w:style>
  <w:style w:type="table" w:customStyle="1" w:styleId="4ff0">
    <w:name w:val="Сетка таблицы4"/>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f0">
    <w:name w:val="Изысканная таблица3"/>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3c">
    <w:name w:val="Светлый список13"/>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3d">
    <w:name w:val="Нет списка13"/>
    <w:next w:val="af5"/>
    <w:semiHidden/>
    <w:unhideWhenUsed/>
    <w:rsid w:val="00676E5D"/>
  </w:style>
  <w:style w:type="numbering" w:customStyle="1" w:styleId="234">
    <w:name w:val="Нет списка23"/>
    <w:next w:val="af5"/>
    <w:semiHidden/>
    <w:unhideWhenUsed/>
    <w:rsid w:val="00676E5D"/>
  </w:style>
  <w:style w:type="numbering" w:customStyle="1" w:styleId="1130">
    <w:name w:val="Стиль113"/>
    <w:rsid w:val="00676E5D"/>
  </w:style>
  <w:style w:type="table" w:customStyle="1" w:styleId="334">
    <w:name w:val="Сетка таблицы33"/>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f3">
    <w:name w:val="Нет списка6"/>
    <w:next w:val="af5"/>
    <w:uiPriority w:val="99"/>
    <w:semiHidden/>
    <w:rsid w:val="00676E5D"/>
  </w:style>
  <w:style w:type="numbering" w:customStyle="1" w:styleId="7e">
    <w:name w:val="Нет списка7"/>
    <w:next w:val="af5"/>
    <w:uiPriority w:val="99"/>
    <w:semiHidden/>
    <w:unhideWhenUsed/>
    <w:rsid w:val="00676E5D"/>
  </w:style>
  <w:style w:type="numbering" w:customStyle="1" w:styleId="146">
    <w:name w:val="Нет списка14"/>
    <w:next w:val="af5"/>
    <w:uiPriority w:val="99"/>
    <w:semiHidden/>
    <w:unhideWhenUsed/>
    <w:rsid w:val="00676E5D"/>
  </w:style>
  <w:style w:type="table" w:customStyle="1" w:styleId="5fc">
    <w:name w:val="Сетка таблицы5"/>
    <w:basedOn w:val="af4"/>
    <w:next w:val="affff2"/>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маркерованный список"/>
    <w:basedOn w:val="af2"/>
    <w:next w:val="affffffffffff7"/>
    <w:rsid w:val="00676E5D"/>
    <w:pPr>
      <w:numPr>
        <w:numId w:val="98"/>
      </w:numPr>
      <w:tabs>
        <w:tab w:val="left" w:pos="567"/>
      </w:tabs>
      <w:spacing w:line="360" w:lineRule="auto"/>
      <w:jc w:val="both"/>
    </w:pPr>
  </w:style>
  <w:style w:type="paragraph" w:customStyle="1" w:styleId="31-">
    <w:name w:val="Заголовок 3.1.* - подраздел"/>
    <w:basedOn w:val="3"/>
    <w:rsid w:val="00676E5D"/>
    <w:pPr>
      <w:spacing w:before="240" w:after="60"/>
    </w:pPr>
    <w:rPr>
      <w:rFonts w:cs="Arial"/>
      <w:bCs/>
      <w:iCs/>
      <w:szCs w:val="26"/>
    </w:rPr>
  </w:style>
  <w:style w:type="character" w:customStyle="1" w:styleId="sourhr1">
    <w:name w:val="sourhr1"/>
    <w:rsid w:val="00676E5D"/>
    <w:rPr>
      <w:color w:val="0000FF"/>
      <w:u w:val="single"/>
    </w:rPr>
  </w:style>
  <w:style w:type="character" w:styleId="HTML5">
    <w:name w:val="HTML Cite"/>
    <w:uiPriority w:val="99"/>
    <w:unhideWhenUsed/>
    <w:locked/>
    <w:rsid w:val="00676E5D"/>
    <w:rPr>
      <w:i/>
      <w:iCs/>
    </w:rPr>
  </w:style>
  <w:style w:type="paragraph" w:customStyle="1" w:styleId="affffffffffffffffffffffff4">
    <w:name w:val="Стиль По центру"/>
    <w:basedOn w:val="af2"/>
    <w:rsid w:val="00676E5D"/>
    <w:pPr>
      <w:spacing w:line="360" w:lineRule="auto"/>
      <w:jc w:val="center"/>
    </w:pPr>
  </w:style>
  <w:style w:type="paragraph" w:customStyle="1" w:styleId="affffffffffffffffffffffff5">
    <w:name w:val="НАЗВАНИЕ ОТЧЕТА"/>
    <w:basedOn w:val="af2"/>
    <w:rsid w:val="00676E5D"/>
    <w:pPr>
      <w:spacing w:line="360" w:lineRule="auto"/>
      <w:jc w:val="center"/>
    </w:pPr>
    <w:rPr>
      <w:b/>
      <w:bCs/>
      <w:sz w:val="32"/>
    </w:rPr>
  </w:style>
  <w:style w:type="numbering" w:customStyle="1" w:styleId="1">
    <w:name w:val="ЗАГОЛОВОК 1  нумерованный"/>
    <w:basedOn w:val="af5"/>
    <w:rsid w:val="00676E5D"/>
    <w:pPr>
      <w:numPr>
        <w:numId w:val="99"/>
      </w:numPr>
    </w:pPr>
  </w:style>
  <w:style w:type="character" w:customStyle="1" w:styleId="109">
    <w:name w:val="табличные данные 10  слева"/>
    <w:rsid w:val="00676E5D"/>
    <w:rPr>
      <w:rFonts w:ascii="Times New Roman" w:hAnsi="Times New Roman"/>
      <w:sz w:val="20"/>
    </w:rPr>
  </w:style>
  <w:style w:type="paragraph" w:customStyle="1" w:styleId="8e">
    <w:name w:val="табличные данные 8 по центру"/>
    <w:basedOn w:val="af2"/>
    <w:rsid w:val="00676E5D"/>
    <w:pPr>
      <w:jc w:val="center"/>
    </w:pPr>
    <w:rPr>
      <w:sz w:val="16"/>
    </w:rPr>
  </w:style>
  <w:style w:type="paragraph" w:customStyle="1" w:styleId="8f">
    <w:name w:val="табличные данные 8 Шапка Итоги"/>
    <w:basedOn w:val="af2"/>
    <w:rsid w:val="00676E5D"/>
    <w:pPr>
      <w:jc w:val="center"/>
    </w:pPr>
    <w:rPr>
      <w:b/>
      <w:bCs/>
      <w:sz w:val="16"/>
    </w:rPr>
  </w:style>
  <w:style w:type="paragraph" w:customStyle="1" w:styleId="CM8">
    <w:name w:val="CM8"/>
    <w:basedOn w:val="af2"/>
    <w:next w:val="af2"/>
    <w:rsid w:val="00676E5D"/>
    <w:pPr>
      <w:widowControl w:val="0"/>
      <w:autoSpaceDE w:val="0"/>
      <w:autoSpaceDN w:val="0"/>
      <w:adjustRightInd w:val="0"/>
      <w:spacing w:line="416" w:lineRule="atLeast"/>
    </w:pPr>
  </w:style>
  <w:style w:type="paragraph" w:customStyle="1" w:styleId="1090">
    <w:name w:val="Стиль табличные е 10  по центру + 9 пт"/>
    <w:basedOn w:val="102"/>
    <w:rsid w:val="00676E5D"/>
    <w:rPr>
      <w:sz w:val="18"/>
      <w:szCs w:val="24"/>
    </w:rPr>
  </w:style>
  <w:style w:type="paragraph" w:customStyle="1" w:styleId="9c">
    <w:name w:val="Табличные данные 9 пт полужирный По центру"/>
    <w:basedOn w:val="af2"/>
    <w:rsid w:val="00676E5D"/>
    <w:pPr>
      <w:jc w:val="center"/>
    </w:pPr>
    <w:rPr>
      <w:b/>
      <w:bCs/>
      <w:sz w:val="18"/>
    </w:rPr>
  </w:style>
  <w:style w:type="paragraph" w:customStyle="1" w:styleId="a6">
    <w:name w:val="Обычный + Черный"/>
    <w:aliases w:val="По ширине"/>
    <w:basedOn w:val="af2"/>
    <w:rsid w:val="00676E5D"/>
    <w:pPr>
      <w:numPr>
        <w:numId w:val="100"/>
      </w:numPr>
      <w:jc w:val="both"/>
    </w:pPr>
    <w:rPr>
      <w:color w:val="000000"/>
    </w:rPr>
  </w:style>
  <w:style w:type="paragraph" w:customStyle="1" w:styleId="affffffffffffffffffffffff6">
    <w:name w:val="ОБЫЧНЫЙ ТЕКСТ + Синий_миг"/>
    <w:basedOn w:val="affffffffffff7"/>
    <w:link w:val="affffffffffffffffffffffff7"/>
    <w:rsid w:val="00676E5D"/>
    <w:rPr>
      <w:color w:val="0000FF"/>
      <w:szCs w:val="24"/>
    </w:rPr>
  </w:style>
  <w:style w:type="character" w:customStyle="1" w:styleId="affffffffffffffffffffffff7">
    <w:name w:val="ОБЫЧНЫЙ ТЕКСТ + Синий_миг Знак Знак"/>
    <w:link w:val="affffffffffffffffffffffff6"/>
    <w:rsid w:val="00676E5D"/>
    <w:rPr>
      <w:color w:val="0000FF"/>
      <w:sz w:val="24"/>
      <w:szCs w:val="24"/>
    </w:rPr>
  </w:style>
  <w:style w:type="paragraph" w:customStyle="1" w:styleId="TOCHeading1">
    <w:name w:val="TOC Heading1"/>
    <w:basedOn w:val="10"/>
    <w:next w:val="af2"/>
    <w:rsid w:val="00676E5D"/>
    <w:pPr>
      <w:keepLines/>
      <w:widowControl/>
      <w:spacing w:before="480"/>
      <w:outlineLvl w:val="9"/>
    </w:pPr>
    <w:rPr>
      <w:rFonts w:ascii="Cambria" w:eastAsia="Calibri" w:hAnsi="Cambria"/>
      <w:bCs/>
      <w:caps w:val="0"/>
      <w:color w:val="365F91"/>
      <w:sz w:val="28"/>
      <w:szCs w:val="28"/>
      <w:lang w:eastAsia="en-US"/>
    </w:rPr>
  </w:style>
  <w:style w:type="character" w:customStyle="1" w:styleId="IntenseReference1">
    <w:name w:val="Intense Reference1"/>
    <w:rsid w:val="00676E5D"/>
    <w:rPr>
      <w:rFonts w:cs="Times New Roman"/>
      <w:b/>
      <w:bCs/>
      <w:smallCaps/>
      <w:color w:val="C0504D"/>
      <w:spacing w:val="5"/>
      <w:u w:val="single"/>
    </w:rPr>
  </w:style>
  <w:style w:type="character" w:customStyle="1" w:styleId="affffffffffffffff5">
    <w:name w:val="источник Знак"/>
    <w:link w:val="affffffffffffffff4"/>
    <w:locked/>
    <w:rsid w:val="00676E5D"/>
    <w:rPr>
      <w:rFonts w:ascii="Arial" w:hAnsi="Arial"/>
      <w:i/>
      <w:sz w:val="14"/>
      <w:lang w:eastAsia="en-US"/>
    </w:rPr>
  </w:style>
  <w:style w:type="numbering" w:customStyle="1" w:styleId="8f0">
    <w:name w:val="Нет списка8"/>
    <w:next w:val="af5"/>
    <w:uiPriority w:val="99"/>
    <w:semiHidden/>
    <w:unhideWhenUsed/>
    <w:rsid w:val="00676E5D"/>
  </w:style>
  <w:style w:type="table" w:customStyle="1" w:styleId="6f4">
    <w:name w:val="Сетка таблицы6"/>
    <w:basedOn w:val="af4"/>
    <w:next w:val="affff2"/>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d">
    <w:name w:val="Нет списка9"/>
    <w:next w:val="af5"/>
    <w:uiPriority w:val="99"/>
    <w:semiHidden/>
    <w:unhideWhenUsed/>
    <w:rsid w:val="00676E5D"/>
  </w:style>
  <w:style w:type="table" w:customStyle="1" w:styleId="7f">
    <w:name w:val="Сетка таблицы7"/>
    <w:basedOn w:val="af4"/>
    <w:next w:val="affff2"/>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
    <w:name w:val="Стиль42"/>
    <w:rsid w:val="00676E5D"/>
  </w:style>
  <w:style w:type="numbering" w:customStyle="1" w:styleId="52">
    <w:name w:val="Стиль52"/>
    <w:rsid w:val="00676E5D"/>
    <w:pPr>
      <w:numPr>
        <w:numId w:val="118"/>
      </w:numPr>
    </w:pPr>
  </w:style>
  <w:style w:type="numbering" w:customStyle="1" w:styleId="1111112">
    <w:name w:val="1 / 1.1 / 1.1.12"/>
    <w:basedOn w:val="af5"/>
    <w:next w:val="111111"/>
    <w:rsid w:val="00676E5D"/>
    <w:pPr>
      <w:numPr>
        <w:numId w:val="68"/>
      </w:numPr>
    </w:pPr>
  </w:style>
  <w:style w:type="numbering" w:customStyle="1" w:styleId="12b">
    <w:name w:val="Текущий список12"/>
    <w:rsid w:val="00676E5D"/>
  </w:style>
  <w:style w:type="numbering" w:customStyle="1" w:styleId="1ai2">
    <w:name w:val="1 / a / i2"/>
    <w:basedOn w:val="af5"/>
    <w:next w:val="1ai"/>
    <w:rsid w:val="00676E5D"/>
  </w:style>
  <w:style w:type="numbering" w:customStyle="1" w:styleId="10a">
    <w:name w:val="Нет списка10"/>
    <w:next w:val="af5"/>
    <w:uiPriority w:val="99"/>
    <w:semiHidden/>
    <w:unhideWhenUsed/>
    <w:rsid w:val="00676E5D"/>
  </w:style>
  <w:style w:type="table" w:customStyle="1" w:styleId="8f1">
    <w:name w:val="Сетка таблицы8"/>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f1">
    <w:name w:val="Изысканная таблица4"/>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47">
    <w:name w:val="Светлый список14"/>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54">
    <w:name w:val="Нет списка15"/>
    <w:next w:val="af5"/>
    <w:uiPriority w:val="99"/>
    <w:semiHidden/>
    <w:unhideWhenUsed/>
    <w:rsid w:val="00676E5D"/>
  </w:style>
  <w:style w:type="numbering" w:customStyle="1" w:styleId="244">
    <w:name w:val="Нет списка24"/>
    <w:next w:val="af5"/>
    <w:semiHidden/>
    <w:unhideWhenUsed/>
    <w:rsid w:val="00676E5D"/>
  </w:style>
  <w:style w:type="numbering" w:customStyle="1" w:styleId="1140">
    <w:name w:val="Стиль114"/>
    <w:rsid w:val="00676E5D"/>
  </w:style>
  <w:style w:type="table" w:customStyle="1" w:styleId="344">
    <w:name w:val="Сетка таблицы34"/>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a">
    <w:name w:val="Нет списка31"/>
    <w:next w:val="af5"/>
    <w:semiHidden/>
    <w:unhideWhenUsed/>
    <w:rsid w:val="00676E5D"/>
  </w:style>
  <w:style w:type="table" w:customStyle="1" w:styleId="12c">
    <w:name w:val="Сетка таблицы12"/>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ветлый список111"/>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11a">
    <w:name w:val="Нет списка111"/>
    <w:next w:val="af5"/>
    <w:semiHidden/>
    <w:unhideWhenUsed/>
    <w:rsid w:val="00676E5D"/>
  </w:style>
  <w:style w:type="numbering" w:customStyle="1" w:styleId="2113">
    <w:name w:val="Нет списка211"/>
    <w:next w:val="af5"/>
    <w:semiHidden/>
    <w:unhideWhenUsed/>
    <w:rsid w:val="00676E5D"/>
  </w:style>
  <w:style w:type="numbering" w:customStyle="1" w:styleId="11110">
    <w:name w:val="Стиль1111"/>
    <w:rsid w:val="00676E5D"/>
  </w:style>
  <w:style w:type="table" w:customStyle="1" w:styleId="3110">
    <w:name w:val="Сетка таблицы311"/>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8">
    <w:name w:val="Нет списка41"/>
    <w:next w:val="af5"/>
    <w:semiHidden/>
    <w:unhideWhenUsed/>
    <w:rsid w:val="00676E5D"/>
  </w:style>
  <w:style w:type="table" w:customStyle="1" w:styleId="21f3">
    <w:name w:val="Изысканная таблица21"/>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211">
    <w:name w:val="Светлый список121"/>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212">
    <w:name w:val="Нет списка121"/>
    <w:next w:val="af5"/>
    <w:semiHidden/>
    <w:unhideWhenUsed/>
    <w:rsid w:val="00676E5D"/>
  </w:style>
  <w:style w:type="numbering" w:customStyle="1" w:styleId="2210">
    <w:name w:val="Нет списка221"/>
    <w:next w:val="af5"/>
    <w:semiHidden/>
    <w:unhideWhenUsed/>
    <w:rsid w:val="00676E5D"/>
  </w:style>
  <w:style w:type="numbering" w:customStyle="1" w:styleId="1121">
    <w:name w:val="Стиль1121"/>
    <w:rsid w:val="00676E5D"/>
  </w:style>
  <w:style w:type="table" w:customStyle="1" w:styleId="3210">
    <w:name w:val="Сетка таблицы321"/>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3">
    <w:name w:val="Нет списка51"/>
    <w:next w:val="af5"/>
    <w:uiPriority w:val="99"/>
    <w:semiHidden/>
    <w:unhideWhenUsed/>
    <w:rsid w:val="00676E5D"/>
  </w:style>
  <w:style w:type="table" w:customStyle="1" w:styleId="419">
    <w:name w:val="Сетка таблицы41"/>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b">
    <w:name w:val="Изысканная таблица31"/>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310">
    <w:name w:val="Светлый список131"/>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311">
    <w:name w:val="Нет списка131"/>
    <w:next w:val="af5"/>
    <w:semiHidden/>
    <w:unhideWhenUsed/>
    <w:rsid w:val="00676E5D"/>
  </w:style>
  <w:style w:type="numbering" w:customStyle="1" w:styleId="2310">
    <w:name w:val="Нет списка231"/>
    <w:next w:val="af5"/>
    <w:semiHidden/>
    <w:unhideWhenUsed/>
    <w:rsid w:val="00676E5D"/>
  </w:style>
  <w:style w:type="numbering" w:customStyle="1" w:styleId="1131">
    <w:name w:val="Стиль1131"/>
    <w:rsid w:val="00676E5D"/>
  </w:style>
  <w:style w:type="table" w:customStyle="1" w:styleId="3310">
    <w:name w:val="Сетка таблицы331"/>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3">
    <w:name w:val="Нет списка61"/>
    <w:next w:val="af5"/>
    <w:uiPriority w:val="99"/>
    <w:semiHidden/>
    <w:rsid w:val="00676E5D"/>
  </w:style>
  <w:style w:type="numbering" w:customStyle="1" w:styleId="712">
    <w:name w:val="Нет списка71"/>
    <w:next w:val="af5"/>
    <w:uiPriority w:val="99"/>
    <w:semiHidden/>
    <w:unhideWhenUsed/>
    <w:rsid w:val="00676E5D"/>
  </w:style>
  <w:style w:type="numbering" w:customStyle="1" w:styleId="1411">
    <w:name w:val="Нет списка141"/>
    <w:next w:val="af5"/>
    <w:uiPriority w:val="99"/>
    <w:semiHidden/>
    <w:unhideWhenUsed/>
    <w:rsid w:val="00676E5D"/>
  </w:style>
  <w:style w:type="table" w:customStyle="1" w:styleId="111b">
    <w:name w:val="Сетка таблицы111"/>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етка таблицы51"/>
    <w:basedOn w:val="af4"/>
    <w:next w:val="affff2"/>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f5"/>
    <w:uiPriority w:val="99"/>
    <w:semiHidden/>
    <w:unhideWhenUsed/>
    <w:rsid w:val="00676E5D"/>
  </w:style>
  <w:style w:type="table" w:customStyle="1" w:styleId="614">
    <w:name w:val="Сетка таблицы61"/>
    <w:basedOn w:val="af4"/>
    <w:next w:val="affff2"/>
    <w:uiPriority w:val="5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
    <w:next w:val="af5"/>
    <w:uiPriority w:val="99"/>
    <w:semiHidden/>
    <w:unhideWhenUsed/>
    <w:rsid w:val="00676E5D"/>
  </w:style>
  <w:style w:type="table" w:customStyle="1" w:styleId="713">
    <w:name w:val="Сетка таблицы71"/>
    <w:basedOn w:val="af4"/>
    <w:next w:val="affff2"/>
    <w:uiPriority w:val="5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
    <w:name w:val="Стиль121"/>
    <w:rsid w:val="00676E5D"/>
  </w:style>
  <w:style w:type="numbering" w:customStyle="1" w:styleId="4210">
    <w:name w:val="Стиль421"/>
    <w:rsid w:val="00676E5D"/>
  </w:style>
  <w:style w:type="numbering" w:customStyle="1" w:styleId="521">
    <w:name w:val="Стиль521"/>
    <w:rsid w:val="00676E5D"/>
  </w:style>
  <w:style w:type="numbering" w:customStyle="1" w:styleId="11111121">
    <w:name w:val="1 / 1.1 / 1.1.121"/>
    <w:basedOn w:val="af5"/>
    <w:next w:val="111111"/>
    <w:rsid w:val="00676E5D"/>
  </w:style>
  <w:style w:type="numbering" w:customStyle="1" w:styleId="1214">
    <w:name w:val="Текущий список121"/>
    <w:rsid w:val="00676E5D"/>
  </w:style>
  <w:style w:type="numbering" w:customStyle="1" w:styleId="1ai21">
    <w:name w:val="1 / a / i21"/>
    <w:basedOn w:val="af5"/>
    <w:next w:val="1ai"/>
    <w:rsid w:val="00676E5D"/>
  </w:style>
  <w:style w:type="paragraph" w:customStyle="1" w:styleId="CharCharCharCharCharCharCharCharCharCharCharChar6">
    <w:name w:val="Char Char Char Char Char Char Char Char Char Char Char Char6"/>
    <w:basedOn w:val="af2"/>
    <w:uiPriority w:val="99"/>
    <w:rsid w:val="00676E5D"/>
    <w:rPr>
      <w:rFonts w:ascii="SimSun" w:eastAsia="SimSun" w:hAnsi="SimSun" w:cs="SimSun"/>
      <w:lang w:val="en-US" w:eastAsia="zh-CN"/>
    </w:rPr>
  </w:style>
  <w:style w:type="paragraph" w:customStyle="1" w:styleId="CharCharCharCharCharCharCharCharCharCharCharChar5">
    <w:name w:val="Char Char Char Char Char Char Char Char Char Char Char Char5"/>
    <w:basedOn w:val="af2"/>
    <w:uiPriority w:val="99"/>
    <w:rsid w:val="00676E5D"/>
    <w:rPr>
      <w:rFonts w:ascii="SimSun" w:eastAsia="SimSun" w:hAnsi="SimSun" w:cs="SimSun"/>
      <w:lang w:val="en-US" w:eastAsia="zh-CN"/>
    </w:rPr>
  </w:style>
  <w:style w:type="paragraph" w:customStyle="1" w:styleId="affffffffffffffffffffffff8">
    <w:name w:val="обычный для ТЭО от Асель"/>
    <w:rsid w:val="00676E5D"/>
    <w:pPr>
      <w:ind w:firstLine="737"/>
      <w:jc w:val="both"/>
    </w:pPr>
    <w:rPr>
      <w:sz w:val="28"/>
      <w:szCs w:val="26"/>
    </w:rPr>
  </w:style>
  <w:style w:type="numbering" w:customStyle="1" w:styleId="11111111">
    <w:name w:val="1 / 1.1 / 1.1.111"/>
    <w:basedOn w:val="af5"/>
    <w:next w:val="111111"/>
    <w:rsid w:val="00676E5D"/>
    <w:pPr>
      <w:numPr>
        <w:numId w:val="117"/>
      </w:numPr>
    </w:pPr>
  </w:style>
  <w:style w:type="numbering" w:customStyle="1" w:styleId="4110">
    <w:name w:val="Стиль411"/>
    <w:rsid w:val="00676E5D"/>
  </w:style>
  <w:style w:type="numbering" w:customStyle="1" w:styleId="1ai11">
    <w:name w:val="1 / a / i11"/>
    <w:basedOn w:val="af5"/>
    <w:next w:val="1ai"/>
    <w:unhideWhenUsed/>
    <w:rsid w:val="00676E5D"/>
    <w:pPr>
      <w:numPr>
        <w:numId w:val="154"/>
      </w:numPr>
    </w:pPr>
  </w:style>
  <w:style w:type="numbering" w:customStyle="1" w:styleId="5110">
    <w:name w:val="Стиль511"/>
    <w:rsid w:val="00676E5D"/>
  </w:style>
  <w:style w:type="numbering" w:customStyle="1" w:styleId="1114">
    <w:name w:val="Текущий список111"/>
    <w:rsid w:val="00676E5D"/>
    <w:pPr>
      <w:numPr>
        <w:numId w:val="148"/>
      </w:numPr>
    </w:pPr>
  </w:style>
  <w:style w:type="paragraph" w:customStyle="1" w:styleId="7f0">
    <w:name w:val="Обычный7"/>
    <w:rsid w:val="00676E5D"/>
    <w:pPr>
      <w:ind w:left="3640"/>
    </w:pPr>
    <w:rPr>
      <w:snapToGrid w:val="0"/>
      <w:sz w:val="24"/>
      <w:szCs w:val="24"/>
    </w:rPr>
  </w:style>
  <w:style w:type="numbering" w:customStyle="1" w:styleId="3111">
    <w:name w:val="Нет списка311"/>
    <w:next w:val="af5"/>
    <w:semiHidden/>
    <w:unhideWhenUsed/>
    <w:rsid w:val="00676E5D"/>
  </w:style>
  <w:style w:type="numbering" w:customStyle="1" w:styleId="11111">
    <w:name w:val="Нет списка1111"/>
    <w:next w:val="af5"/>
    <w:uiPriority w:val="99"/>
    <w:semiHidden/>
    <w:unhideWhenUsed/>
    <w:rsid w:val="00676E5D"/>
  </w:style>
  <w:style w:type="paragraph" w:customStyle="1" w:styleId="affffffffffffffffffffffff9">
    <w:name w:val="отчет"/>
    <w:basedOn w:val="af2"/>
    <w:qFormat/>
    <w:rsid w:val="00676E5D"/>
    <w:pPr>
      <w:framePr w:wrap="around" w:vAnchor="text" w:hAnchor="text" w:y="1"/>
      <w:spacing w:line="360" w:lineRule="auto"/>
      <w:ind w:firstLine="709"/>
      <w:jc w:val="both"/>
    </w:pPr>
    <w:rPr>
      <w:rFonts w:eastAsia="Calibri"/>
      <w:szCs w:val="22"/>
      <w:lang w:eastAsia="en-US"/>
    </w:rPr>
  </w:style>
  <w:style w:type="numbering" w:customStyle="1" w:styleId="1122">
    <w:name w:val="Нет списка112"/>
    <w:next w:val="af5"/>
    <w:semiHidden/>
    <w:unhideWhenUsed/>
    <w:rsid w:val="00676E5D"/>
  </w:style>
  <w:style w:type="character" w:customStyle="1" w:styleId="Exact">
    <w:name w:val="Основной текст Exact"/>
    <w:uiPriority w:val="99"/>
    <w:rsid w:val="00676E5D"/>
    <w:rPr>
      <w:rFonts w:ascii="Arial" w:hAnsi="Arial" w:cs="Arial"/>
      <w:spacing w:val="1"/>
      <w:sz w:val="22"/>
      <w:szCs w:val="22"/>
      <w:u w:val="none"/>
    </w:rPr>
  </w:style>
  <w:style w:type="paragraph" w:customStyle="1" w:styleId="813">
    <w:name w:val="Основной текст (8)1"/>
    <w:basedOn w:val="af2"/>
    <w:rsid w:val="00676E5D"/>
    <w:pPr>
      <w:widowControl w:val="0"/>
      <w:shd w:val="clear" w:color="auto" w:fill="FFFFFF"/>
      <w:spacing w:after="540" w:line="275" w:lineRule="exact"/>
    </w:pPr>
    <w:rPr>
      <w:rFonts w:ascii="Arial" w:hAnsi="Arial" w:cs="Arial"/>
      <w:b/>
      <w:bCs/>
      <w:sz w:val="23"/>
      <w:szCs w:val="23"/>
      <w:lang w:eastAsia="en-US"/>
    </w:rPr>
  </w:style>
  <w:style w:type="paragraph" w:customStyle="1" w:styleId="516">
    <w:name w:val="Основной текст (5)1"/>
    <w:basedOn w:val="af2"/>
    <w:rsid w:val="00676E5D"/>
    <w:pPr>
      <w:widowControl w:val="0"/>
      <w:shd w:val="clear" w:color="auto" w:fill="FFFFFF"/>
      <w:spacing w:line="314" w:lineRule="exact"/>
    </w:pPr>
    <w:rPr>
      <w:b/>
      <w:bCs/>
      <w:sz w:val="26"/>
      <w:szCs w:val="26"/>
      <w:lang w:eastAsia="en-US"/>
    </w:rPr>
  </w:style>
  <w:style w:type="paragraph" w:customStyle="1" w:styleId="1012">
    <w:name w:val="Основной текст (10)1"/>
    <w:basedOn w:val="af2"/>
    <w:uiPriority w:val="99"/>
    <w:rsid w:val="00676E5D"/>
    <w:pPr>
      <w:widowControl w:val="0"/>
      <w:shd w:val="clear" w:color="auto" w:fill="FFFFFF"/>
      <w:spacing w:after="60" w:line="240" w:lineRule="atLeast"/>
    </w:pPr>
    <w:rPr>
      <w:spacing w:val="-10"/>
      <w:sz w:val="25"/>
      <w:szCs w:val="25"/>
    </w:rPr>
  </w:style>
  <w:style w:type="numbering" w:customStyle="1" w:styleId="111110">
    <w:name w:val="Нет списка11111"/>
    <w:next w:val="af5"/>
    <w:semiHidden/>
    <w:unhideWhenUsed/>
    <w:rsid w:val="00676E5D"/>
  </w:style>
  <w:style w:type="numbering" w:customStyle="1" w:styleId="325">
    <w:name w:val="Нет списка32"/>
    <w:next w:val="af5"/>
    <w:semiHidden/>
    <w:unhideWhenUsed/>
    <w:rsid w:val="00676E5D"/>
  </w:style>
  <w:style w:type="numbering" w:customStyle="1" w:styleId="165">
    <w:name w:val="Нет списка16"/>
    <w:next w:val="af5"/>
    <w:uiPriority w:val="99"/>
    <w:semiHidden/>
    <w:unhideWhenUsed/>
    <w:rsid w:val="00676E5D"/>
  </w:style>
  <w:style w:type="numbering" w:customStyle="1" w:styleId="176">
    <w:name w:val="Нет списка17"/>
    <w:next w:val="af5"/>
    <w:uiPriority w:val="99"/>
    <w:semiHidden/>
    <w:unhideWhenUsed/>
    <w:rsid w:val="00676E5D"/>
  </w:style>
  <w:style w:type="numbering" w:customStyle="1" w:styleId="431">
    <w:name w:val="Стиль43"/>
    <w:rsid w:val="00676E5D"/>
  </w:style>
  <w:style w:type="numbering" w:customStyle="1" w:styleId="1ai3">
    <w:name w:val="1 / a / i3"/>
    <w:basedOn w:val="af5"/>
    <w:next w:val="1ai"/>
    <w:unhideWhenUsed/>
    <w:rsid w:val="00676E5D"/>
  </w:style>
  <w:style w:type="numbering" w:customStyle="1" w:styleId="530">
    <w:name w:val="Стиль53"/>
    <w:rsid w:val="00676E5D"/>
  </w:style>
  <w:style w:type="numbering" w:customStyle="1" w:styleId="13e">
    <w:name w:val="Текущий список13"/>
    <w:rsid w:val="00676E5D"/>
  </w:style>
  <w:style w:type="numbering" w:customStyle="1" w:styleId="1111113">
    <w:name w:val="1 / 1.1 / 1.1.13"/>
    <w:basedOn w:val="af5"/>
    <w:next w:val="111111"/>
    <w:unhideWhenUsed/>
    <w:rsid w:val="00676E5D"/>
  </w:style>
  <w:style w:type="numbering" w:customStyle="1" w:styleId="181">
    <w:name w:val="Нет списка18"/>
    <w:next w:val="af5"/>
    <w:uiPriority w:val="99"/>
    <w:semiHidden/>
    <w:unhideWhenUsed/>
    <w:rsid w:val="00676E5D"/>
  </w:style>
  <w:style w:type="numbering" w:customStyle="1" w:styleId="11111112">
    <w:name w:val="1 / 1.1 / 1.1.112"/>
    <w:basedOn w:val="af5"/>
    <w:next w:val="111111"/>
    <w:rsid w:val="00676E5D"/>
  </w:style>
  <w:style w:type="numbering" w:customStyle="1" w:styleId="4120">
    <w:name w:val="Стиль412"/>
    <w:rsid w:val="00676E5D"/>
  </w:style>
  <w:style w:type="numbering" w:customStyle="1" w:styleId="1ai12">
    <w:name w:val="1 / a / i12"/>
    <w:basedOn w:val="af5"/>
    <w:next w:val="1ai"/>
    <w:unhideWhenUsed/>
    <w:rsid w:val="00676E5D"/>
  </w:style>
  <w:style w:type="numbering" w:customStyle="1" w:styleId="5120">
    <w:name w:val="Стиль512"/>
    <w:rsid w:val="00676E5D"/>
  </w:style>
  <w:style w:type="numbering" w:customStyle="1" w:styleId="1123">
    <w:name w:val="Текущий список112"/>
    <w:rsid w:val="00676E5D"/>
  </w:style>
  <w:style w:type="numbering" w:customStyle="1" w:styleId="1132">
    <w:name w:val="Нет списка113"/>
    <w:next w:val="af5"/>
    <w:semiHidden/>
    <w:unhideWhenUsed/>
    <w:rsid w:val="00676E5D"/>
  </w:style>
  <w:style w:type="paragraph" w:customStyle="1" w:styleId="8f2">
    <w:name w:val="Обычный8"/>
    <w:rsid w:val="00676E5D"/>
    <w:pPr>
      <w:ind w:left="3640"/>
    </w:pPr>
    <w:rPr>
      <w:snapToGrid w:val="0"/>
      <w:sz w:val="24"/>
      <w:szCs w:val="24"/>
    </w:rPr>
  </w:style>
  <w:style w:type="numbering" w:customStyle="1" w:styleId="335">
    <w:name w:val="Нет списка33"/>
    <w:next w:val="af5"/>
    <w:semiHidden/>
    <w:unhideWhenUsed/>
    <w:rsid w:val="00676E5D"/>
  </w:style>
  <w:style w:type="numbering" w:customStyle="1" w:styleId="2121">
    <w:name w:val="Нет списка212"/>
    <w:next w:val="af5"/>
    <w:semiHidden/>
    <w:unhideWhenUsed/>
    <w:rsid w:val="00676E5D"/>
  </w:style>
  <w:style w:type="numbering" w:customStyle="1" w:styleId="3120">
    <w:name w:val="Нет списка312"/>
    <w:next w:val="af5"/>
    <w:semiHidden/>
    <w:unhideWhenUsed/>
    <w:rsid w:val="00676E5D"/>
  </w:style>
  <w:style w:type="numbering" w:customStyle="1" w:styleId="423">
    <w:name w:val="Нет списка42"/>
    <w:next w:val="af5"/>
    <w:semiHidden/>
    <w:unhideWhenUsed/>
    <w:rsid w:val="00676E5D"/>
  </w:style>
  <w:style w:type="numbering" w:customStyle="1" w:styleId="520">
    <w:name w:val="Нет списка52"/>
    <w:next w:val="af5"/>
    <w:uiPriority w:val="99"/>
    <w:semiHidden/>
    <w:unhideWhenUsed/>
    <w:rsid w:val="00676E5D"/>
  </w:style>
  <w:style w:type="numbering" w:customStyle="1" w:styleId="1013">
    <w:name w:val="Нет списка101"/>
    <w:next w:val="af5"/>
    <w:uiPriority w:val="99"/>
    <w:semiHidden/>
    <w:unhideWhenUsed/>
    <w:rsid w:val="00676E5D"/>
  </w:style>
  <w:style w:type="numbering" w:customStyle="1" w:styleId="11120">
    <w:name w:val="Нет списка1112"/>
    <w:next w:val="af5"/>
    <w:semiHidden/>
    <w:unhideWhenUsed/>
    <w:rsid w:val="00676E5D"/>
  </w:style>
  <w:style w:type="numbering" w:customStyle="1" w:styleId="1220">
    <w:name w:val="Нет списка122"/>
    <w:next w:val="af5"/>
    <w:semiHidden/>
    <w:unhideWhenUsed/>
    <w:rsid w:val="00676E5D"/>
  </w:style>
  <w:style w:type="numbering" w:customStyle="1" w:styleId="1510">
    <w:name w:val="Нет списка151"/>
    <w:next w:val="af5"/>
    <w:uiPriority w:val="99"/>
    <w:semiHidden/>
    <w:unhideWhenUsed/>
    <w:rsid w:val="00676E5D"/>
  </w:style>
  <w:style w:type="numbering" w:customStyle="1" w:styleId="11210">
    <w:name w:val="Нет списка1121"/>
    <w:next w:val="af5"/>
    <w:semiHidden/>
    <w:unhideWhenUsed/>
    <w:rsid w:val="00676E5D"/>
  </w:style>
  <w:style w:type="numbering" w:customStyle="1" w:styleId="11112">
    <w:name w:val="Нет списка11112"/>
    <w:next w:val="af5"/>
    <w:uiPriority w:val="99"/>
    <w:semiHidden/>
    <w:unhideWhenUsed/>
    <w:rsid w:val="00676E5D"/>
  </w:style>
  <w:style w:type="numbering" w:customStyle="1" w:styleId="3211">
    <w:name w:val="Нет списка321"/>
    <w:next w:val="af5"/>
    <w:semiHidden/>
    <w:unhideWhenUsed/>
    <w:rsid w:val="00676E5D"/>
  </w:style>
  <w:style w:type="numbering" w:customStyle="1" w:styleId="4111">
    <w:name w:val="Нет списка411"/>
    <w:next w:val="af5"/>
    <w:semiHidden/>
    <w:unhideWhenUsed/>
    <w:rsid w:val="00676E5D"/>
  </w:style>
  <w:style w:type="numbering" w:customStyle="1" w:styleId="5111">
    <w:name w:val="Нет списка511"/>
    <w:next w:val="af5"/>
    <w:uiPriority w:val="99"/>
    <w:semiHidden/>
    <w:unhideWhenUsed/>
    <w:rsid w:val="00676E5D"/>
  </w:style>
  <w:style w:type="numbering" w:customStyle="1" w:styleId="1610">
    <w:name w:val="Нет списка161"/>
    <w:next w:val="af5"/>
    <w:uiPriority w:val="99"/>
    <w:semiHidden/>
    <w:unhideWhenUsed/>
    <w:rsid w:val="00676E5D"/>
  </w:style>
  <w:style w:type="numbering" w:customStyle="1" w:styleId="195">
    <w:name w:val="Нет списка19"/>
    <w:next w:val="af5"/>
    <w:uiPriority w:val="99"/>
    <w:semiHidden/>
    <w:unhideWhenUsed/>
    <w:rsid w:val="00676E5D"/>
  </w:style>
  <w:style w:type="numbering" w:customStyle="1" w:styleId="442">
    <w:name w:val="Стиль44"/>
    <w:rsid w:val="00676E5D"/>
  </w:style>
  <w:style w:type="numbering" w:customStyle="1" w:styleId="1ai4">
    <w:name w:val="1 / a / i4"/>
    <w:basedOn w:val="af5"/>
    <w:next w:val="1ai"/>
    <w:unhideWhenUsed/>
    <w:rsid w:val="00676E5D"/>
  </w:style>
  <w:style w:type="numbering" w:customStyle="1" w:styleId="540">
    <w:name w:val="Стиль54"/>
    <w:rsid w:val="00676E5D"/>
  </w:style>
  <w:style w:type="numbering" w:customStyle="1" w:styleId="14">
    <w:name w:val="Текущий список14"/>
    <w:rsid w:val="00676E5D"/>
    <w:pPr>
      <w:numPr>
        <w:numId w:val="126"/>
      </w:numPr>
    </w:pPr>
  </w:style>
  <w:style w:type="numbering" w:customStyle="1" w:styleId="1111114">
    <w:name w:val="1 / 1.1 / 1.1.14"/>
    <w:basedOn w:val="af5"/>
    <w:next w:val="111111"/>
    <w:unhideWhenUsed/>
    <w:rsid w:val="00676E5D"/>
    <w:pPr>
      <w:numPr>
        <w:numId w:val="125"/>
      </w:numPr>
    </w:pPr>
  </w:style>
  <w:style w:type="numbering" w:customStyle="1" w:styleId="1101">
    <w:name w:val="Нет списка110"/>
    <w:next w:val="af5"/>
    <w:uiPriority w:val="99"/>
    <w:semiHidden/>
    <w:unhideWhenUsed/>
    <w:rsid w:val="00676E5D"/>
  </w:style>
  <w:style w:type="numbering" w:customStyle="1" w:styleId="11111113">
    <w:name w:val="1 / 1.1 / 1.1.113"/>
    <w:basedOn w:val="af5"/>
    <w:next w:val="111111"/>
    <w:rsid w:val="00676E5D"/>
    <w:pPr>
      <w:numPr>
        <w:numId w:val="124"/>
      </w:numPr>
    </w:pPr>
  </w:style>
  <w:style w:type="numbering" w:customStyle="1" w:styleId="4130">
    <w:name w:val="Стиль413"/>
    <w:rsid w:val="00676E5D"/>
  </w:style>
  <w:style w:type="numbering" w:customStyle="1" w:styleId="1ai13">
    <w:name w:val="1 / a / i13"/>
    <w:basedOn w:val="af5"/>
    <w:next w:val="1ai"/>
    <w:unhideWhenUsed/>
    <w:rsid w:val="00676E5D"/>
  </w:style>
  <w:style w:type="numbering" w:customStyle="1" w:styleId="5130">
    <w:name w:val="Стиль513"/>
    <w:rsid w:val="00676E5D"/>
  </w:style>
  <w:style w:type="numbering" w:customStyle="1" w:styleId="1133">
    <w:name w:val="Текущий список113"/>
    <w:rsid w:val="00676E5D"/>
  </w:style>
  <w:style w:type="numbering" w:customStyle="1" w:styleId="1141">
    <w:name w:val="Нет списка114"/>
    <w:next w:val="af5"/>
    <w:uiPriority w:val="99"/>
    <w:semiHidden/>
    <w:unhideWhenUsed/>
    <w:rsid w:val="00676E5D"/>
  </w:style>
  <w:style w:type="numbering" w:customStyle="1" w:styleId="345">
    <w:name w:val="Нет списка34"/>
    <w:next w:val="af5"/>
    <w:semiHidden/>
    <w:unhideWhenUsed/>
    <w:rsid w:val="00676E5D"/>
  </w:style>
  <w:style w:type="numbering" w:customStyle="1" w:styleId="2130">
    <w:name w:val="Нет списка213"/>
    <w:next w:val="af5"/>
    <w:semiHidden/>
    <w:unhideWhenUsed/>
    <w:rsid w:val="00676E5D"/>
  </w:style>
  <w:style w:type="numbering" w:customStyle="1" w:styleId="3130">
    <w:name w:val="Нет списка313"/>
    <w:next w:val="af5"/>
    <w:semiHidden/>
    <w:unhideWhenUsed/>
    <w:rsid w:val="00676E5D"/>
  </w:style>
  <w:style w:type="numbering" w:customStyle="1" w:styleId="432">
    <w:name w:val="Нет списка43"/>
    <w:next w:val="af5"/>
    <w:semiHidden/>
    <w:unhideWhenUsed/>
    <w:rsid w:val="00676E5D"/>
  </w:style>
  <w:style w:type="numbering" w:customStyle="1" w:styleId="531">
    <w:name w:val="Нет списка53"/>
    <w:next w:val="af5"/>
    <w:uiPriority w:val="99"/>
    <w:semiHidden/>
    <w:unhideWhenUsed/>
    <w:rsid w:val="00676E5D"/>
  </w:style>
  <w:style w:type="numbering" w:customStyle="1" w:styleId="620">
    <w:name w:val="Нет списка62"/>
    <w:next w:val="af5"/>
    <w:uiPriority w:val="99"/>
    <w:semiHidden/>
    <w:unhideWhenUsed/>
    <w:rsid w:val="00676E5D"/>
  </w:style>
  <w:style w:type="numbering" w:customStyle="1" w:styleId="720">
    <w:name w:val="Нет списка72"/>
    <w:next w:val="af5"/>
    <w:uiPriority w:val="99"/>
    <w:semiHidden/>
    <w:unhideWhenUsed/>
    <w:rsid w:val="00676E5D"/>
  </w:style>
  <w:style w:type="numbering" w:customStyle="1" w:styleId="820">
    <w:name w:val="Нет списка82"/>
    <w:next w:val="af5"/>
    <w:uiPriority w:val="99"/>
    <w:semiHidden/>
    <w:unhideWhenUsed/>
    <w:rsid w:val="00676E5D"/>
  </w:style>
  <w:style w:type="numbering" w:customStyle="1" w:styleId="921">
    <w:name w:val="Нет списка92"/>
    <w:next w:val="af5"/>
    <w:uiPriority w:val="99"/>
    <w:semiHidden/>
    <w:unhideWhenUsed/>
    <w:rsid w:val="00676E5D"/>
  </w:style>
  <w:style w:type="numbering" w:customStyle="1" w:styleId="1020">
    <w:name w:val="Нет списка102"/>
    <w:next w:val="af5"/>
    <w:uiPriority w:val="99"/>
    <w:semiHidden/>
    <w:unhideWhenUsed/>
    <w:rsid w:val="00676E5D"/>
  </w:style>
  <w:style w:type="numbering" w:customStyle="1" w:styleId="11130">
    <w:name w:val="Нет списка1113"/>
    <w:next w:val="af5"/>
    <w:uiPriority w:val="99"/>
    <w:semiHidden/>
    <w:unhideWhenUsed/>
    <w:rsid w:val="00676E5D"/>
  </w:style>
  <w:style w:type="numbering" w:customStyle="1" w:styleId="1230">
    <w:name w:val="Нет списка123"/>
    <w:next w:val="af5"/>
    <w:semiHidden/>
    <w:unhideWhenUsed/>
    <w:rsid w:val="00676E5D"/>
  </w:style>
  <w:style w:type="numbering" w:customStyle="1" w:styleId="1320">
    <w:name w:val="Нет списка132"/>
    <w:next w:val="af5"/>
    <w:semiHidden/>
    <w:unhideWhenUsed/>
    <w:rsid w:val="00676E5D"/>
  </w:style>
  <w:style w:type="numbering" w:customStyle="1" w:styleId="1420">
    <w:name w:val="Нет списка142"/>
    <w:next w:val="af5"/>
    <w:uiPriority w:val="99"/>
    <w:semiHidden/>
    <w:unhideWhenUsed/>
    <w:rsid w:val="00676E5D"/>
  </w:style>
  <w:style w:type="numbering" w:customStyle="1" w:styleId="1520">
    <w:name w:val="Нет списка152"/>
    <w:next w:val="af5"/>
    <w:uiPriority w:val="99"/>
    <w:semiHidden/>
    <w:unhideWhenUsed/>
    <w:rsid w:val="00676E5D"/>
  </w:style>
  <w:style w:type="numbering" w:customStyle="1" w:styleId="11220">
    <w:name w:val="Нет списка1122"/>
    <w:next w:val="af5"/>
    <w:uiPriority w:val="99"/>
    <w:semiHidden/>
    <w:unhideWhenUsed/>
    <w:rsid w:val="00676E5D"/>
  </w:style>
  <w:style w:type="numbering" w:customStyle="1" w:styleId="2220">
    <w:name w:val="Нет списка222"/>
    <w:next w:val="af5"/>
    <w:semiHidden/>
    <w:unhideWhenUsed/>
    <w:rsid w:val="00676E5D"/>
  </w:style>
  <w:style w:type="numbering" w:customStyle="1" w:styleId="11113">
    <w:name w:val="Нет списка11113"/>
    <w:next w:val="af5"/>
    <w:uiPriority w:val="99"/>
    <w:semiHidden/>
    <w:unhideWhenUsed/>
    <w:rsid w:val="00676E5D"/>
  </w:style>
  <w:style w:type="numbering" w:customStyle="1" w:styleId="3220">
    <w:name w:val="Нет списка322"/>
    <w:next w:val="af5"/>
    <w:semiHidden/>
    <w:unhideWhenUsed/>
    <w:rsid w:val="00676E5D"/>
  </w:style>
  <w:style w:type="numbering" w:customStyle="1" w:styleId="4121">
    <w:name w:val="Нет списка412"/>
    <w:next w:val="af5"/>
    <w:semiHidden/>
    <w:unhideWhenUsed/>
    <w:rsid w:val="00676E5D"/>
  </w:style>
  <w:style w:type="numbering" w:customStyle="1" w:styleId="5121">
    <w:name w:val="Нет списка512"/>
    <w:next w:val="af5"/>
    <w:uiPriority w:val="99"/>
    <w:semiHidden/>
    <w:unhideWhenUsed/>
    <w:rsid w:val="00676E5D"/>
  </w:style>
  <w:style w:type="numbering" w:customStyle="1" w:styleId="1620">
    <w:name w:val="Нет списка162"/>
    <w:next w:val="af5"/>
    <w:uiPriority w:val="99"/>
    <w:semiHidden/>
    <w:unhideWhenUsed/>
    <w:rsid w:val="00676E5D"/>
  </w:style>
  <w:style w:type="numbering" w:customStyle="1" w:styleId="201">
    <w:name w:val="Нет списка20"/>
    <w:next w:val="af5"/>
    <w:uiPriority w:val="99"/>
    <w:semiHidden/>
    <w:unhideWhenUsed/>
    <w:rsid w:val="00676E5D"/>
  </w:style>
  <w:style w:type="table" w:customStyle="1" w:styleId="155">
    <w:name w:val="Светлый список15"/>
    <w:rsid w:val="00676E5D"/>
    <w:rPr>
      <w:rFonts w:ascii="Calibri" w:hAnsi="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52">
    <w:name w:val="Сетка таблицы35"/>
    <w:basedOn w:val="af4"/>
    <w:uiPriority w:val="59"/>
    <w:rsid w:val="00676E5D"/>
    <w:rPr>
      <w:rFonts w:ascii="Calibri" w:eastAsia="Calibri" w:hAnsi="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
    <w:name w:val="Стиль45"/>
    <w:rsid w:val="00676E5D"/>
    <w:pPr>
      <w:numPr>
        <w:numId w:val="115"/>
      </w:numPr>
    </w:pPr>
  </w:style>
  <w:style w:type="numbering" w:customStyle="1" w:styleId="1ai5">
    <w:name w:val="1 / a / i5"/>
    <w:basedOn w:val="af5"/>
    <w:next w:val="1ai"/>
    <w:unhideWhenUsed/>
    <w:rsid w:val="00676E5D"/>
  </w:style>
  <w:style w:type="numbering" w:customStyle="1" w:styleId="55">
    <w:name w:val="Стиль55"/>
    <w:rsid w:val="00676E5D"/>
    <w:pPr>
      <w:numPr>
        <w:numId w:val="116"/>
      </w:numPr>
    </w:pPr>
  </w:style>
  <w:style w:type="numbering" w:customStyle="1" w:styleId="156">
    <w:name w:val="Текущий список15"/>
    <w:rsid w:val="00676E5D"/>
  </w:style>
  <w:style w:type="numbering" w:customStyle="1" w:styleId="1111115">
    <w:name w:val="1 / 1.1 / 1.1.15"/>
    <w:basedOn w:val="af5"/>
    <w:next w:val="111111"/>
    <w:unhideWhenUsed/>
    <w:rsid w:val="00676E5D"/>
  </w:style>
  <w:style w:type="numbering" w:customStyle="1" w:styleId="1150">
    <w:name w:val="Нет списка115"/>
    <w:next w:val="af5"/>
    <w:uiPriority w:val="99"/>
    <w:semiHidden/>
    <w:unhideWhenUsed/>
    <w:rsid w:val="00676E5D"/>
  </w:style>
  <w:style w:type="numbering" w:customStyle="1" w:styleId="11111114">
    <w:name w:val="1 / 1.1 / 1.1.114"/>
    <w:basedOn w:val="af5"/>
    <w:next w:val="111111"/>
    <w:rsid w:val="00676E5D"/>
  </w:style>
  <w:style w:type="numbering" w:customStyle="1" w:styleId="4140">
    <w:name w:val="Стиль414"/>
    <w:rsid w:val="00676E5D"/>
  </w:style>
  <w:style w:type="numbering" w:customStyle="1" w:styleId="1ai14">
    <w:name w:val="1 / a / i14"/>
    <w:basedOn w:val="af5"/>
    <w:next w:val="1ai"/>
    <w:unhideWhenUsed/>
    <w:rsid w:val="00676E5D"/>
  </w:style>
  <w:style w:type="numbering" w:customStyle="1" w:styleId="5140">
    <w:name w:val="Стиль514"/>
    <w:rsid w:val="00676E5D"/>
  </w:style>
  <w:style w:type="numbering" w:customStyle="1" w:styleId="1142">
    <w:name w:val="Текущий список114"/>
    <w:rsid w:val="00676E5D"/>
  </w:style>
  <w:style w:type="numbering" w:customStyle="1" w:styleId="1160">
    <w:name w:val="Нет списка116"/>
    <w:next w:val="af5"/>
    <w:uiPriority w:val="99"/>
    <w:semiHidden/>
    <w:unhideWhenUsed/>
    <w:rsid w:val="00676E5D"/>
  </w:style>
  <w:style w:type="numbering" w:customStyle="1" w:styleId="250">
    <w:name w:val="Нет списка25"/>
    <w:next w:val="af5"/>
    <w:semiHidden/>
    <w:unhideWhenUsed/>
    <w:rsid w:val="00676E5D"/>
  </w:style>
  <w:style w:type="numbering" w:customStyle="1" w:styleId="353">
    <w:name w:val="Нет списка35"/>
    <w:next w:val="af5"/>
    <w:semiHidden/>
    <w:unhideWhenUsed/>
    <w:rsid w:val="00676E5D"/>
  </w:style>
  <w:style w:type="numbering" w:customStyle="1" w:styleId="2140">
    <w:name w:val="Нет списка214"/>
    <w:next w:val="af5"/>
    <w:semiHidden/>
    <w:unhideWhenUsed/>
    <w:rsid w:val="00676E5D"/>
  </w:style>
  <w:style w:type="numbering" w:customStyle="1" w:styleId="3140">
    <w:name w:val="Нет списка314"/>
    <w:next w:val="af5"/>
    <w:semiHidden/>
    <w:unhideWhenUsed/>
    <w:rsid w:val="00676E5D"/>
  </w:style>
  <w:style w:type="numbering" w:customStyle="1" w:styleId="443">
    <w:name w:val="Нет списка44"/>
    <w:next w:val="af5"/>
    <w:semiHidden/>
    <w:unhideWhenUsed/>
    <w:rsid w:val="00676E5D"/>
  </w:style>
  <w:style w:type="numbering" w:customStyle="1" w:styleId="541">
    <w:name w:val="Нет списка54"/>
    <w:next w:val="af5"/>
    <w:uiPriority w:val="99"/>
    <w:semiHidden/>
    <w:unhideWhenUsed/>
    <w:rsid w:val="00676E5D"/>
  </w:style>
  <w:style w:type="numbering" w:customStyle="1" w:styleId="630">
    <w:name w:val="Нет списка63"/>
    <w:next w:val="af5"/>
    <w:uiPriority w:val="99"/>
    <w:semiHidden/>
    <w:unhideWhenUsed/>
    <w:rsid w:val="00676E5D"/>
  </w:style>
  <w:style w:type="numbering" w:customStyle="1" w:styleId="730">
    <w:name w:val="Нет списка73"/>
    <w:next w:val="af5"/>
    <w:uiPriority w:val="99"/>
    <w:semiHidden/>
    <w:unhideWhenUsed/>
    <w:rsid w:val="00676E5D"/>
  </w:style>
  <w:style w:type="numbering" w:customStyle="1" w:styleId="830">
    <w:name w:val="Нет списка83"/>
    <w:next w:val="af5"/>
    <w:uiPriority w:val="99"/>
    <w:semiHidden/>
    <w:unhideWhenUsed/>
    <w:rsid w:val="00676E5D"/>
  </w:style>
  <w:style w:type="numbering" w:customStyle="1" w:styleId="930">
    <w:name w:val="Нет списка93"/>
    <w:next w:val="af5"/>
    <w:uiPriority w:val="99"/>
    <w:semiHidden/>
    <w:unhideWhenUsed/>
    <w:rsid w:val="00676E5D"/>
  </w:style>
  <w:style w:type="numbering" w:customStyle="1" w:styleId="1030">
    <w:name w:val="Нет списка103"/>
    <w:next w:val="af5"/>
    <w:uiPriority w:val="99"/>
    <w:semiHidden/>
    <w:unhideWhenUsed/>
    <w:rsid w:val="00676E5D"/>
  </w:style>
  <w:style w:type="numbering" w:customStyle="1" w:styleId="11140">
    <w:name w:val="Нет списка1114"/>
    <w:next w:val="af5"/>
    <w:uiPriority w:val="99"/>
    <w:semiHidden/>
    <w:unhideWhenUsed/>
    <w:rsid w:val="00676E5D"/>
  </w:style>
  <w:style w:type="numbering" w:customStyle="1" w:styleId="1240">
    <w:name w:val="Нет списка124"/>
    <w:next w:val="af5"/>
    <w:uiPriority w:val="99"/>
    <w:semiHidden/>
    <w:unhideWhenUsed/>
    <w:rsid w:val="00676E5D"/>
  </w:style>
  <w:style w:type="numbering" w:customStyle="1" w:styleId="1330">
    <w:name w:val="Нет списка133"/>
    <w:next w:val="af5"/>
    <w:semiHidden/>
    <w:unhideWhenUsed/>
    <w:rsid w:val="00676E5D"/>
  </w:style>
  <w:style w:type="numbering" w:customStyle="1" w:styleId="1430">
    <w:name w:val="Нет списка143"/>
    <w:next w:val="af5"/>
    <w:uiPriority w:val="99"/>
    <w:semiHidden/>
    <w:unhideWhenUsed/>
    <w:rsid w:val="00676E5D"/>
  </w:style>
  <w:style w:type="numbering" w:customStyle="1" w:styleId="1530">
    <w:name w:val="Нет списка153"/>
    <w:next w:val="af5"/>
    <w:uiPriority w:val="99"/>
    <w:semiHidden/>
    <w:unhideWhenUsed/>
    <w:rsid w:val="00676E5D"/>
  </w:style>
  <w:style w:type="numbering" w:customStyle="1" w:styleId="11230">
    <w:name w:val="Нет списка1123"/>
    <w:next w:val="af5"/>
    <w:uiPriority w:val="99"/>
    <w:semiHidden/>
    <w:unhideWhenUsed/>
    <w:rsid w:val="00676E5D"/>
  </w:style>
  <w:style w:type="numbering" w:customStyle="1" w:styleId="2230">
    <w:name w:val="Нет списка223"/>
    <w:next w:val="af5"/>
    <w:semiHidden/>
    <w:unhideWhenUsed/>
    <w:rsid w:val="00676E5D"/>
  </w:style>
  <w:style w:type="numbering" w:customStyle="1" w:styleId="11114">
    <w:name w:val="Нет списка11114"/>
    <w:next w:val="af5"/>
    <w:uiPriority w:val="99"/>
    <w:semiHidden/>
    <w:unhideWhenUsed/>
    <w:rsid w:val="00676E5D"/>
  </w:style>
  <w:style w:type="numbering" w:customStyle="1" w:styleId="3230">
    <w:name w:val="Нет списка323"/>
    <w:next w:val="af5"/>
    <w:semiHidden/>
    <w:unhideWhenUsed/>
    <w:rsid w:val="00676E5D"/>
  </w:style>
  <w:style w:type="numbering" w:customStyle="1" w:styleId="4131">
    <w:name w:val="Нет списка413"/>
    <w:next w:val="af5"/>
    <w:semiHidden/>
    <w:unhideWhenUsed/>
    <w:rsid w:val="00676E5D"/>
  </w:style>
  <w:style w:type="numbering" w:customStyle="1" w:styleId="5131">
    <w:name w:val="Нет списка513"/>
    <w:next w:val="af5"/>
    <w:uiPriority w:val="99"/>
    <w:semiHidden/>
    <w:unhideWhenUsed/>
    <w:rsid w:val="00676E5D"/>
  </w:style>
  <w:style w:type="numbering" w:customStyle="1" w:styleId="1630">
    <w:name w:val="Нет списка163"/>
    <w:next w:val="af5"/>
    <w:uiPriority w:val="99"/>
    <w:semiHidden/>
    <w:unhideWhenUsed/>
    <w:rsid w:val="00676E5D"/>
  </w:style>
  <w:style w:type="paragraph" w:customStyle="1" w:styleId="9e">
    <w:name w:val="Обычный9"/>
    <w:rsid w:val="00676E5D"/>
    <w:pPr>
      <w:ind w:left="3640"/>
    </w:pPr>
    <w:rPr>
      <w:snapToGrid w:val="0"/>
      <w:sz w:val="24"/>
      <w:szCs w:val="24"/>
    </w:rPr>
  </w:style>
  <w:style w:type="numbering" w:customStyle="1" w:styleId="1111110">
    <w:name w:val="Нет списка111111"/>
    <w:next w:val="af5"/>
    <w:semiHidden/>
    <w:unhideWhenUsed/>
    <w:rsid w:val="00676E5D"/>
  </w:style>
  <w:style w:type="character" w:customStyle="1" w:styleId="4211">
    <w:name w:val="Заголовок 4 Знак21"/>
    <w:aliases w:val="Заголовок 4 Знак1 Знак1,Заголовок 4 Знак Знак Знак1,Заголовок 4 Знак1 Знак1 Знак Знак1,Заголовок 4 Знак Знак Знак1 Знак Знак1,Знак Знак Знак Знак1 Знак Знак1,Знак Знак Знак1 Знак Знак1,Заголовок 4 Знак Знак1 Знак Знак1"/>
    <w:rsid w:val="00676E5D"/>
    <w:rPr>
      <w:b/>
      <w:bCs w:val="0"/>
      <w:snapToGrid w:val="0"/>
      <w:color w:val="000000"/>
      <w:sz w:val="24"/>
      <w:lang w:val="ru-RU" w:eastAsia="ru-RU" w:bidi="ar-SA"/>
    </w:rPr>
  </w:style>
  <w:style w:type="paragraph" w:customStyle="1" w:styleId="10b">
    <w:name w:val="Обычный10"/>
    <w:uiPriority w:val="99"/>
    <w:rsid w:val="00676E5D"/>
    <w:pPr>
      <w:ind w:left="3640"/>
    </w:pPr>
    <w:rPr>
      <w:snapToGrid w:val="0"/>
      <w:sz w:val="24"/>
      <w:szCs w:val="24"/>
    </w:rPr>
  </w:style>
  <w:style w:type="table" w:customStyle="1" w:styleId="12d">
    <w:name w:val="Изысканная таблица12"/>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4">
    <w:name w:val="Светлый список112"/>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21">
    <w:name w:val="Сетка таблицы312"/>
    <w:basedOn w:val="af4"/>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9">
    <w:name w:val="Сетка таблицы22"/>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c">
    <w:name w:val="Изысканная таблица11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115">
    <w:name w:val="Светлый список111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110">
    <w:name w:val="Сетка таблицы311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
    <w:name w:val="Сетка таблицы21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
    <w:name w:val="Сетка таблицы41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10">
    <w:name w:val="Стиль4111"/>
    <w:rsid w:val="00676E5D"/>
  </w:style>
  <w:style w:type="numbering" w:customStyle="1" w:styleId="51110">
    <w:name w:val="Стиль5111"/>
    <w:rsid w:val="00676E5D"/>
  </w:style>
  <w:style w:type="numbering" w:customStyle="1" w:styleId="1ai111">
    <w:name w:val="1 / a / i111"/>
    <w:rsid w:val="00676E5D"/>
  </w:style>
  <w:style w:type="numbering" w:customStyle="1" w:styleId="11116">
    <w:name w:val="Текущий список1111"/>
    <w:rsid w:val="00676E5D"/>
  </w:style>
  <w:style w:type="numbering" w:customStyle="1" w:styleId="111111111">
    <w:name w:val="1 / 1.1 / 1.1.1111"/>
    <w:rsid w:val="00676E5D"/>
  </w:style>
  <w:style w:type="table" w:customStyle="1" w:styleId="13f">
    <w:name w:val="Сетка таблицы13"/>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f0">
    <w:name w:val="Изысканная таблица13"/>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34">
    <w:name w:val="Светлый список113"/>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31">
    <w:name w:val="Сетка таблицы313"/>
    <w:basedOn w:val="af4"/>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5">
    <w:name w:val="Сетка таблицы23"/>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
    <w:name w:val="Сетка таблицы43"/>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a">
    <w:name w:val="Изысканная таблица22"/>
    <w:basedOn w:val="af4"/>
    <w:semiHidden/>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522">
    <w:name w:val="Сетка таблицы52"/>
    <w:basedOn w:val="af4"/>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ветлый список122"/>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21">
    <w:name w:val="Сетка таблицы322"/>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етка таблицы112"/>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Изысканная таблица112"/>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122">
    <w:name w:val="Светлый список1112"/>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12">
    <w:name w:val="Сетка таблицы3112"/>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2">
    <w:name w:val="Сетка таблицы212"/>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2">
    <w:name w:val="Сетка таблицы412"/>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2">
    <w:name w:val="Стиль4112"/>
    <w:rsid w:val="00676E5D"/>
    <w:pPr>
      <w:numPr>
        <w:numId w:val="93"/>
      </w:numPr>
    </w:pPr>
  </w:style>
  <w:style w:type="numbering" w:customStyle="1" w:styleId="5112">
    <w:name w:val="Стиль5112"/>
    <w:rsid w:val="00676E5D"/>
  </w:style>
  <w:style w:type="numbering" w:customStyle="1" w:styleId="1ai112">
    <w:name w:val="1 / a / i112"/>
    <w:rsid w:val="00676E5D"/>
  </w:style>
  <w:style w:type="numbering" w:customStyle="1" w:styleId="1112">
    <w:name w:val="Текущий список1112"/>
    <w:rsid w:val="00676E5D"/>
    <w:pPr>
      <w:numPr>
        <w:numId w:val="82"/>
      </w:numPr>
    </w:pPr>
  </w:style>
  <w:style w:type="numbering" w:customStyle="1" w:styleId="4220">
    <w:name w:val="Стиль422"/>
    <w:rsid w:val="00676E5D"/>
  </w:style>
  <w:style w:type="numbering" w:customStyle="1" w:styleId="5220">
    <w:name w:val="Стиль522"/>
    <w:rsid w:val="00676E5D"/>
  </w:style>
  <w:style w:type="numbering" w:customStyle="1" w:styleId="1ai22">
    <w:name w:val="1 / a / i22"/>
    <w:rsid w:val="00676E5D"/>
  </w:style>
  <w:style w:type="numbering" w:customStyle="1" w:styleId="1223">
    <w:name w:val="Текущий список122"/>
    <w:rsid w:val="00676E5D"/>
  </w:style>
  <w:style w:type="numbering" w:customStyle="1" w:styleId="11111122">
    <w:name w:val="1 / 1.1 / 1.1.122"/>
    <w:rsid w:val="00676E5D"/>
    <w:pPr>
      <w:numPr>
        <w:numId w:val="121"/>
      </w:numPr>
    </w:pPr>
  </w:style>
  <w:style w:type="numbering" w:customStyle="1" w:styleId="111111112">
    <w:name w:val="1 / 1.1 / 1.1.1112"/>
    <w:rsid w:val="00676E5D"/>
    <w:pPr>
      <w:numPr>
        <w:numId w:val="122"/>
      </w:numPr>
    </w:pPr>
  </w:style>
  <w:style w:type="numbering" w:customStyle="1" w:styleId="260">
    <w:name w:val="Нет списка26"/>
    <w:next w:val="af5"/>
    <w:uiPriority w:val="99"/>
    <w:semiHidden/>
    <w:unhideWhenUsed/>
    <w:rsid w:val="00676E5D"/>
  </w:style>
  <w:style w:type="character" w:customStyle="1" w:styleId="1fffffff2">
    <w:name w:val="Тема примечания Знак1"/>
    <w:semiHidden/>
    <w:rsid w:val="00676E5D"/>
    <w:rPr>
      <w:rFonts w:ascii="Times New Roman" w:eastAsia="Times New Roman" w:hAnsi="Times New Roman" w:cs="Times New Roman"/>
      <w:b/>
      <w:bCs/>
      <w:sz w:val="20"/>
      <w:szCs w:val="20"/>
      <w:lang w:eastAsia="ru-RU"/>
    </w:rPr>
  </w:style>
  <w:style w:type="character" w:customStyle="1" w:styleId="1fffffff3">
    <w:name w:val="Текст сноски Знак1"/>
    <w:uiPriority w:val="99"/>
    <w:semiHidden/>
    <w:rsid w:val="00676E5D"/>
    <w:rPr>
      <w:rFonts w:ascii="Times New Roman" w:eastAsia="Times New Roman" w:hAnsi="Times New Roman" w:cs="Times New Roman"/>
      <w:sz w:val="20"/>
      <w:szCs w:val="20"/>
      <w:lang w:eastAsia="ru-RU"/>
    </w:rPr>
  </w:style>
  <w:style w:type="character" w:customStyle="1" w:styleId="1fffffff4">
    <w:name w:val="Текст концевой сноски Знак1"/>
    <w:rsid w:val="00676E5D"/>
    <w:rPr>
      <w:rFonts w:ascii="Times New Roman" w:eastAsia="Times New Roman" w:hAnsi="Times New Roman" w:cs="Times New Roman"/>
      <w:sz w:val="20"/>
      <w:szCs w:val="20"/>
      <w:lang w:eastAsia="ru-RU"/>
    </w:rPr>
  </w:style>
  <w:style w:type="character" w:customStyle="1" w:styleId="1fffffff5">
    <w:name w:val="Дата Знак1"/>
    <w:uiPriority w:val="99"/>
    <w:semiHidden/>
    <w:rsid w:val="00676E5D"/>
    <w:rPr>
      <w:rFonts w:ascii="Times New Roman" w:eastAsia="Times New Roman" w:hAnsi="Times New Roman" w:cs="Times New Roman"/>
      <w:sz w:val="24"/>
      <w:szCs w:val="24"/>
      <w:lang w:eastAsia="ru-RU"/>
    </w:rPr>
  </w:style>
  <w:style w:type="character" w:customStyle="1" w:styleId="1fffffff6">
    <w:name w:val="Электронная подпись Знак1"/>
    <w:uiPriority w:val="99"/>
    <w:semiHidden/>
    <w:rsid w:val="00676E5D"/>
    <w:rPr>
      <w:rFonts w:ascii="Times New Roman" w:eastAsia="Times New Roman" w:hAnsi="Times New Roman" w:cs="Times New Roman"/>
      <w:sz w:val="24"/>
      <w:szCs w:val="24"/>
      <w:lang w:eastAsia="ru-RU"/>
    </w:rPr>
  </w:style>
  <w:style w:type="character" w:customStyle="1" w:styleId="21f4">
    <w:name w:val="Цитата 2 Знак1"/>
    <w:uiPriority w:val="29"/>
    <w:rsid w:val="00676E5D"/>
    <w:rPr>
      <w:rFonts w:ascii="Times New Roman" w:eastAsia="Times New Roman" w:hAnsi="Times New Roman" w:cs="Times New Roman"/>
      <w:i/>
      <w:iCs/>
      <w:color w:val="000000"/>
      <w:sz w:val="24"/>
      <w:szCs w:val="24"/>
      <w:lang w:eastAsia="ru-RU"/>
    </w:rPr>
  </w:style>
  <w:style w:type="character" w:customStyle="1" w:styleId="1fffffff7">
    <w:name w:val="Выделенная цитата Знак1"/>
    <w:uiPriority w:val="30"/>
    <w:rsid w:val="00676E5D"/>
    <w:rPr>
      <w:rFonts w:ascii="Times New Roman" w:eastAsia="Times New Roman" w:hAnsi="Times New Roman" w:cs="Times New Roman"/>
      <w:b/>
      <w:bCs/>
      <w:i/>
      <w:iCs/>
      <w:color w:val="4F81BD"/>
      <w:sz w:val="24"/>
      <w:szCs w:val="24"/>
      <w:lang w:eastAsia="ru-RU"/>
    </w:rPr>
  </w:style>
  <w:style w:type="character" w:customStyle="1" w:styleId="21f5">
    <w:name w:val="Красная строка 2 Знак1"/>
    <w:semiHidden/>
    <w:rsid w:val="00676E5D"/>
    <w:rPr>
      <w:rFonts w:ascii="Times New Roman" w:eastAsia="Times New Roman" w:hAnsi="Times New Roman" w:cs="Times New Roman"/>
      <w:sz w:val="24"/>
      <w:szCs w:val="24"/>
      <w:lang w:eastAsia="ru-RU"/>
    </w:rPr>
  </w:style>
  <w:style w:type="table" w:customStyle="1" w:styleId="5fd">
    <w:name w:val="Изысканная таблица5"/>
    <w:basedOn w:val="af4"/>
    <w:next w:val="afffffffffffffff4"/>
    <w:semiHidden/>
    <w:unhideWhenUsed/>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9f">
    <w:name w:val="Сетка таблицы9"/>
    <w:basedOn w:val="af4"/>
    <w:next w:val="affff2"/>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ветлый список16"/>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62">
    <w:name w:val="Сетка таблицы36"/>
    <w:basedOn w:val="af4"/>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8">
    <w:name w:val="Сетка таблицы14"/>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Изысканная таблица14"/>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43">
    <w:name w:val="Светлый список114"/>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41">
    <w:name w:val="Сетка таблицы314"/>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
    <w:name w:val="Сетка таблицы24"/>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Изысканная таблица23"/>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32">
    <w:name w:val="Светлый список123"/>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31">
    <w:name w:val="Сетка таблицы323"/>
    <w:basedOn w:val="af4"/>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4">
    <w:name w:val="Сетка таблицы44"/>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Изысканная таблица32"/>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321">
    <w:name w:val="Светлый список132"/>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320">
    <w:name w:val="Сетка таблицы332"/>
    <w:basedOn w:val="af4"/>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5">
    <w:name w:val="Сетка таблицы113"/>
    <w:basedOn w:val="af4"/>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f4"/>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
    <w:basedOn w:val="af4"/>
    <w:uiPriority w:val="5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basedOn w:val="af4"/>
    <w:uiPriority w:val="5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a">
    <w:name w:val="Изысканная таблица4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412">
    <w:name w:val="Светлый список14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411">
    <w:name w:val="Сетка таблицы341"/>
    <w:basedOn w:val="af4"/>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
    <w:name w:val="Сетка таблицы121"/>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
    <w:name w:val="Изысканная таблица113"/>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131">
    <w:name w:val="Светлый список1113"/>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13">
    <w:name w:val="Сетка таблицы3113"/>
    <w:basedOn w:val="af4"/>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1">
    <w:name w:val="Сетка таблицы213"/>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Изысканная таблица21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110">
    <w:name w:val="Светлый список121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110">
    <w:name w:val="Сетка таблицы3211"/>
    <w:basedOn w:val="af4"/>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2">
    <w:name w:val="Сетка таблицы413"/>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Изысканная таблица31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3110">
    <w:name w:val="Светлый список131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311">
    <w:name w:val="Сетка таблицы3311"/>
    <w:basedOn w:val="af4"/>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7">
    <w:name w:val="Сетка таблицы1111"/>
    <w:basedOn w:val="af4"/>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3">
    <w:name w:val="Сетка таблицы511"/>
    <w:basedOn w:val="af4"/>
    <w:uiPriority w:val="5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f4"/>
    <w:uiPriority w:val="5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4"/>
    <w:uiPriority w:val="5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ветлый список15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510">
    <w:name w:val="Сетка таблицы35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3">
    <w:name w:val="Стиль523"/>
    <w:rsid w:val="00676E5D"/>
  </w:style>
  <w:style w:type="numbering" w:customStyle="1" w:styleId="110">
    <w:name w:val="ЗАГОЛОВОК 1  нумерованный1"/>
    <w:rsid w:val="00676E5D"/>
    <w:pPr>
      <w:numPr>
        <w:numId w:val="102"/>
      </w:numPr>
    </w:pPr>
  </w:style>
  <w:style w:type="numbering" w:customStyle="1" w:styleId="1ai23">
    <w:name w:val="1 / a / i23"/>
    <w:rsid w:val="00676E5D"/>
    <w:pPr>
      <w:numPr>
        <w:numId w:val="103"/>
      </w:numPr>
    </w:pPr>
  </w:style>
  <w:style w:type="numbering" w:customStyle="1" w:styleId="111111113">
    <w:name w:val="1 / 1.1 / 1.1.1113"/>
    <w:rsid w:val="00676E5D"/>
    <w:pPr>
      <w:numPr>
        <w:numId w:val="104"/>
      </w:numPr>
    </w:pPr>
  </w:style>
  <w:style w:type="numbering" w:customStyle="1" w:styleId="11111115">
    <w:name w:val="1 / 1.1 / 1.1.115"/>
    <w:rsid w:val="00676E5D"/>
    <w:pPr>
      <w:numPr>
        <w:numId w:val="105"/>
      </w:numPr>
    </w:pPr>
  </w:style>
  <w:style w:type="numbering" w:customStyle="1" w:styleId="451">
    <w:name w:val="Стиль451"/>
    <w:rsid w:val="00676E5D"/>
    <w:pPr>
      <w:numPr>
        <w:numId w:val="106"/>
      </w:numPr>
    </w:pPr>
  </w:style>
  <w:style w:type="numbering" w:customStyle="1" w:styleId="415">
    <w:name w:val="Стиль415"/>
    <w:rsid w:val="00676E5D"/>
    <w:pPr>
      <w:numPr>
        <w:numId w:val="107"/>
      </w:numPr>
    </w:pPr>
  </w:style>
  <w:style w:type="numbering" w:customStyle="1" w:styleId="551">
    <w:name w:val="Стиль551"/>
    <w:rsid w:val="00676E5D"/>
    <w:pPr>
      <w:numPr>
        <w:numId w:val="108"/>
      </w:numPr>
    </w:pPr>
  </w:style>
  <w:style w:type="numbering" w:customStyle="1" w:styleId="1ai15">
    <w:name w:val="1 / a / i15"/>
    <w:rsid w:val="00676E5D"/>
  </w:style>
  <w:style w:type="numbering" w:customStyle="1" w:styleId="515">
    <w:name w:val="Стиль515"/>
    <w:rsid w:val="00676E5D"/>
    <w:pPr>
      <w:numPr>
        <w:numId w:val="110"/>
      </w:numPr>
    </w:pPr>
  </w:style>
  <w:style w:type="numbering" w:customStyle="1" w:styleId="1111116">
    <w:name w:val="1 / 1.1 / 1.1.16"/>
    <w:basedOn w:val="af5"/>
    <w:next w:val="111111"/>
    <w:semiHidden/>
    <w:unhideWhenUsed/>
    <w:rsid w:val="00676E5D"/>
    <w:pPr>
      <w:numPr>
        <w:numId w:val="111"/>
      </w:numPr>
    </w:pPr>
  </w:style>
  <w:style w:type="numbering" w:customStyle="1" w:styleId="115">
    <w:name w:val="Текущий список115"/>
    <w:rsid w:val="00676E5D"/>
    <w:pPr>
      <w:numPr>
        <w:numId w:val="112"/>
      </w:numPr>
    </w:pPr>
  </w:style>
  <w:style w:type="numbering" w:customStyle="1" w:styleId="11111123">
    <w:name w:val="1 / 1.1 / 1.1.123"/>
    <w:rsid w:val="00676E5D"/>
    <w:pPr>
      <w:numPr>
        <w:numId w:val="113"/>
      </w:numPr>
    </w:pPr>
  </w:style>
  <w:style w:type="numbering" w:customStyle="1" w:styleId="111111141">
    <w:name w:val="1 / 1.1 / 1.1.1141"/>
    <w:rsid w:val="00676E5D"/>
    <w:pPr>
      <w:numPr>
        <w:numId w:val="114"/>
      </w:numPr>
    </w:pPr>
  </w:style>
  <w:style w:type="numbering" w:customStyle="1" w:styleId="270">
    <w:name w:val="Нет списка27"/>
    <w:next w:val="af5"/>
    <w:uiPriority w:val="99"/>
    <w:semiHidden/>
    <w:unhideWhenUsed/>
    <w:rsid w:val="00676E5D"/>
  </w:style>
  <w:style w:type="table" w:customStyle="1" w:styleId="10c">
    <w:name w:val="Сетка таблицы10"/>
    <w:basedOn w:val="af4"/>
    <w:next w:val="affff2"/>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7">
    <w:name w:val="1 / 1.1 / 1.1.17"/>
    <w:basedOn w:val="af5"/>
    <w:next w:val="111111"/>
    <w:rsid w:val="00676E5D"/>
  </w:style>
  <w:style w:type="table" w:customStyle="1" w:styleId="6f5">
    <w:name w:val="Изысканная таблица6"/>
    <w:basedOn w:val="af4"/>
    <w:next w:val="afffffffffffffff4"/>
    <w:unhideWhenUsed/>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77">
    <w:name w:val="Светлый список17"/>
    <w:rsid w:val="00676E5D"/>
    <w:rPr>
      <w:rFonts w:ascii="Calibri" w:hAnsi="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70">
    <w:name w:val="Сетка таблицы37"/>
    <w:basedOn w:val="af4"/>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60">
    <w:name w:val="Стиль46"/>
    <w:rsid w:val="00676E5D"/>
  </w:style>
  <w:style w:type="numbering" w:customStyle="1" w:styleId="1ai6">
    <w:name w:val="1 / a / i6"/>
    <w:basedOn w:val="af5"/>
    <w:next w:val="1ai"/>
    <w:unhideWhenUsed/>
    <w:rsid w:val="00676E5D"/>
  </w:style>
  <w:style w:type="numbering" w:customStyle="1" w:styleId="561">
    <w:name w:val="Стиль56"/>
    <w:rsid w:val="00676E5D"/>
  </w:style>
  <w:style w:type="numbering" w:customStyle="1" w:styleId="167">
    <w:name w:val="Текущий список16"/>
    <w:rsid w:val="00676E5D"/>
  </w:style>
  <w:style w:type="numbering" w:customStyle="1" w:styleId="1170">
    <w:name w:val="Нет списка117"/>
    <w:next w:val="af5"/>
    <w:uiPriority w:val="99"/>
    <w:semiHidden/>
    <w:unhideWhenUsed/>
    <w:rsid w:val="00676E5D"/>
  </w:style>
  <w:style w:type="numbering" w:customStyle="1" w:styleId="280">
    <w:name w:val="Нет списка28"/>
    <w:next w:val="af5"/>
    <w:uiPriority w:val="99"/>
    <w:semiHidden/>
    <w:unhideWhenUsed/>
    <w:rsid w:val="00676E5D"/>
  </w:style>
  <w:style w:type="numbering" w:customStyle="1" w:styleId="1152">
    <w:name w:val="Стиль115"/>
    <w:rsid w:val="00676E5D"/>
  </w:style>
  <w:style w:type="table" w:customStyle="1" w:styleId="157">
    <w:name w:val="Сетка таблицы15"/>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6">
    <w:name w:val="1 / 1.1 / 1.1.116"/>
    <w:basedOn w:val="af5"/>
    <w:next w:val="111111"/>
    <w:rsid w:val="00676E5D"/>
  </w:style>
  <w:style w:type="table" w:customStyle="1" w:styleId="158">
    <w:name w:val="Изысканная таблица15"/>
    <w:basedOn w:val="af4"/>
    <w:next w:val="afffffffffffffff4"/>
    <w:unhideWhenUsed/>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53">
    <w:name w:val="Светлый список115"/>
    <w:rsid w:val="00676E5D"/>
    <w:rPr>
      <w:rFonts w:ascii="Calibri" w:hAnsi="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50">
    <w:name w:val="Сетка таблицы315"/>
    <w:basedOn w:val="af4"/>
    <w:uiPriority w:val="59"/>
    <w:rsid w:val="00676E5D"/>
    <w:rPr>
      <w:rFonts w:ascii="Calibri" w:eastAsia="Calibri" w:hAnsi="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60">
    <w:name w:val="Стиль416"/>
    <w:rsid w:val="00676E5D"/>
  </w:style>
  <w:style w:type="numbering" w:customStyle="1" w:styleId="1ai16">
    <w:name w:val="1 / a / i16"/>
    <w:basedOn w:val="af5"/>
    <w:next w:val="1ai"/>
    <w:unhideWhenUsed/>
    <w:rsid w:val="00676E5D"/>
  </w:style>
  <w:style w:type="numbering" w:customStyle="1" w:styleId="5160">
    <w:name w:val="Стиль516"/>
    <w:rsid w:val="00676E5D"/>
  </w:style>
  <w:style w:type="numbering" w:customStyle="1" w:styleId="1162">
    <w:name w:val="Текущий список116"/>
    <w:rsid w:val="00676E5D"/>
  </w:style>
  <w:style w:type="numbering" w:customStyle="1" w:styleId="1180">
    <w:name w:val="Нет списка118"/>
    <w:next w:val="af5"/>
    <w:uiPriority w:val="99"/>
    <w:semiHidden/>
    <w:unhideWhenUsed/>
    <w:rsid w:val="00676E5D"/>
  </w:style>
  <w:style w:type="numbering" w:customStyle="1" w:styleId="363">
    <w:name w:val="Нет списка36"/>
    <w:next w:val="af5"/>
    <w:uiPriority w:val="99"/>
    <w:semiHidden/>
    <w:unhideWhenUsed/>
    <w:rsid w:val="00676E5D"/>
  </w:style>
  <w:style w:type="numbering" w:customStyle="1" w:styleId="2150">
    <w:name w:val="Нет списка215"/>
    <w:next w:val="af5"/>
    <w:uiPriority w:val="99"/>
    <w:semiHidden/>
    <w:unhideWhenUsed/>
    <w:rsid w:val="00676E5D"/>
  </w:style>
  <w:style w:type="numbering" w:customStyle="1" w:styleId="11123">
    <w:name w:val="Стиль1112"/>
    <w:rsid w:val="00676E5D"/>
  </w:style>
  <w:style w:type="numbering" w:customStyle="1" w:styleId="450">
    <w:name w:val="Нет списка45"/>
    <w:next w:val="af5"/>
    <w:semiHidden/>
    <w:unhideWhenUsed/>
    <w:rsid w:val="00676E5D"/>
  </w:style>
  <w:style w:type="table" w:customStyle="1" w:styleId="251">
    <w:name w:val="Сетка таблицы25"/>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Изысканная таблица24"/>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241">
    <w:name w:val="Светлый список124"/>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250">
    <w:name w:val="Нет списка125"/>
    <w:next w:val="af5"/>
    <w:uiPriority w:val="99"/>
    <w:semiHidden/>
    <w:unhideWhenUsed/>
    <w:rsid w:val="00676E5D"/>
  </w:style>
  <w:style w:type="numbering" w:customStyle="1" w:styleId="2240">
    <w:name w:val="Нет списка224"/>
    <w:next w:val="af5"/>
    <w:uiPriority w:val="99"/>
    <w:semiHidden/>
    <w:unhideWhenUsed/>
    <w:rsid w:val="00676E5D"/>
  </w:style>
  <w:style w:type="numbering" w:customStyle="1" w:styleId="11221">
    <w:name w:val="Стиль1122"/>
    <w:rsid w:val="00676E5D"/>
  </w:style>
  <w:style w:type="table" w:customStyle="1" w:styleId="3240">
    <w:name w:val="Сетка таблицы324"/>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50">
    <w:name w:val="Нет списка55"/>
    <w:next w:val="af5"/>
    <w:uiPriority w:val="99"/>
    <w:semiHidden/>
    <w:unhideWhenUsed/>
    <w:rsid w:val="00676E5D"/>
  </w:style>
  <w:style w:type="table" w:customStyle="1" w:styleId="452">
    <w:name w:val="Сетка таблицы45"/>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Изысканная таблица33"/>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331">
    <w:name w:val="Светлый список133"/>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340">
    <w:name w:val="Нет списка134"/>
    <w:next w:val="af5"/>
    <w:uiPriority w:val="99"/>
    <w:semiHidden/>
    <w:unhideWhenUsed/>
    <w:rsid w:val="00676E5D"/>
  </w:style>
  <w:style w:type="numbering" w:customStyle="1" w:styleId="2320">
    <w:name w:val="Нет списка232"/>
    <w:next w:val="af5"/>
    <w:uiPriority w:val="99"/>
    <w:semiHidden/>
    <w:unhideWhenUsed/>
    <w:rsid w:val="00676E5D"/>
  </w:style>
  <w:style w:type="numbering" w:customStyle="1" w:styleId="11320">
    <w:name w:val="Стиль1132"/>
    <w:rsid w:val="00676E5D"/>
  </w:style>
  <w:style w:type="table" w:customStyle="1" w:styleId="3330">
    <w:name w:val="Сетка таблицы333"/>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40">
    <w:name w:val="Нет списка64"/>
    <w:next w:val="af5"/>
    <w:uiPriority w:val="99"/>
    <w:semiHidden/>
    <w:rsid w:val="00676E5D"/>
  </w:style>
  <w:style w:type="numbering" w:customStyle="1" w:styleId="740">
    <w:name w:val="Нет списка74"/>
    <w:next w:val="af5"/>
    <w:uiPriority w:val="99"/>
    <w:semiHidden/>
    <w:unhideWhenUsed/>
    <w:rsid w:val="00676E5D"/>
  </w:style>
  <w:style w:type="numbering" w:customStyle="1" w:styleId="1440">
    <w:name w:val="Нет списка144"/>
    <w:next w:val="af5"/>
    <w:uiPriority w:val="99"/>
    <w:semiHidden/>
    <w:unhideWhenUsed/>
    <w:rsid w:val="00676E5D"/>
  </w:style>
  <w:style w:type="table" w:customStyle="1" w:styleId="1144">
    <w:name w:val="Сетка таблицы114"/>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2">
    <w:name w:val="Сетка таблицы54"/>
    <w:basedOn w:val="af4"/>
    <w:next w:val="affff2"/>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e">
    <w:name w:val="ЗАГОЛОВОК 1  нумерованный2"/>
    <w:basedOn w:val="af5"/>
    <w:rsid w:val="00676E5D"/>
  </w:style>
  <w:style w:type="numbering" w:customStyle="1" w:styleId="841">
    <w:name w:val="Нет списка84"/>
    <w:next w:val="af5"/>
    <w:uiPriority w:val="99"/>
    <w:semiHidden/>
    <w:unhideWhenUsed/>
    <w:rsid w:val="00676E5D"/>
  </w:style>
  <w:style w:type="table" w:customStyle="1" w:styleId="631">
    <w:name w:val="Сетка таблицы63"/>
    <w:basedOn w:val="af4"/>
    <w:next w:val="affff2"/>
    <w:uiPriority w:val="5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0">
    <w:name w:val="Нет списка94"/>
    <w:next w:val="af5"/>
    <w:uiPriority w:val="99"/>
    <w:semiHidden/>
    <w:unhideWhenUsed/>
    <w:rsid w:val="00676E5D"/>
  </w:style>
  <w:style w:type="table" w:customStyle="1" w:styleId="731">
    <w:name w:val="Сетка таблицы73"/>
    <w:basedOn w:val="af4"/>
    <w:next w:val="affff2"/>
    <w:uiPriority w:val="5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4">
    <w:name w:val="Стиль122"/>
    <w:rsid w:val="00676E5D"/>
  </w:style>
  <w:style w:type="numbering" w:customStyle="1" w:styleId="4230">
    <w:name w:val="Стиль423"/>
    <w:rsid w:val="00676E5D"/>
  </w:style>
  <w:style w:type="numbering" w:customStyle="1" w:styleId="524">
    <w:name w:val="Стиль524"/>
    <w:rsid w:val="00676E5D"/>
  </w:style>
  <w:style w:type="numbering" w:customStyle="1" w:styleId="11111124">
    <w:name w:val="1 / 1.1 / 1.1.124"/>
    <w:basedOn w:val="af5"/>
    <w:next w:val="111111"/>
    <w:rsid w:val="00676E5D"/>
  </w:style>
  <w:style w:type="numbering" w:customStyle="1" w:styleId="1233">
    <w:name w:val="Текущий список123"/>
    <w:rsid w:val="00676E5D"/>
  </w:style>
  <w:style w:type="numbering" w:customStyle="1" w:styleId="1ai24">
    <w:name w:val="1 / a / i24"/>
    <w:basedOn w:val="af5"/>
    <w:next w:val="1ai"/>
    <w:rsid w:val="00676E5D"/>
  </w:style>
  <w:style w:type="numbering" w:customStyle="1" w:styleId="1040">
    <w:name w:val="Нет списка104"/>
    <w:next w:val="af5"/>
    <w:uiPriority w:val="99"/>
    <w:semiHidden/>
    <w:unhideWhenUsed/>
    <w:rsid w:val="00676E5D"/>
  </w:style>
  <w:style w:type="table" w:customStyle="1" w:styleId="821">
    <w:name w:val="Сетка таблицы82"/>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Изысканная таблица42"/>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421">
    <w:name w:val="Светлый список142"/>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540">
    <w:name w:val="Нет списка154"/>
    <w:next w:val="af5"/>
    <w:uiPriority w:val="99"/>
    <w:semiHidden/>
    <w:unhideWhenUsed/>
    <w:rsid w:val="00676E5D"/>
  </w:style>
  <w:style w:type="numbering" w:customStyle="1" w:styleId="2410">
    <w:name w:val="Нет списка241"/>
    <w:next w:val="af5"/>
    <w:semiHidden/>
    <w:unhideWhenUsed/>
    <w:rsid w:val="00676E5D"/>
  </w:style>
  <w:style w:type="numbering" w:customStyle="1" w:styleId="11410">
    <w:name w:val="Стиль1141"/>
    <w:rsid w:val="00676E5D"/>
  </w:style>
  <w:style w:type="table" w:customStyle="1" w:styleId="3420">
    <w:name w:val="Сетка таблицы342"/>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51">
    <w:name w:val="Нет списка315"/>
    <w:next w:val="af5"/>
    <w:uiPriority w:val="99"/>
    <w:semiHidden/>
    <w:unhideWhenUsed/>
    <w:rsid w:val="00676E5D"/>
  </w:style>
  <w:style w:type="table" w:customStyle="1" w:styleId="1225">
    <w:name w:val="Сетка таблицы122"/>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Изысканная таблица114"/>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141">
    <w:name w:val="Светлый список1114"/>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1150">
    <w:name w:val="Нет списка1115"/>
    <w:next w:val="af5"/>
    <w:uiPriority w:val="99"/>
    <w:semiHidden/>
    <w:unhideWhenUsed/>
    <w:rsid w:val="00676E5D"/>
  </w:style>
  <w:style w:type="numbering" w:customStyle="1" w:styleId="21110">
    <w:name w:val="Нет списка2111"/>
    <w:next w:val="af5"/>
    <w:semiHidden/>
    <w:unhideWhenUsed/>
    <w:rsid w:val="00676E5D"/>
  </w:style>
  <w:style w:type="numbering" w:customStyle="1" w:styleId="111112">
    <w:name w:val="Стиль11111"/>
    <w:rsid w:val="00676E5D"/>
  </w:style>
  <w:style w:type="table" w:customStyle="1" w:styleId="31140">
    <w:name w:val="Сетка таблицы3114"/>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41">
    <w:name w:val="Нет списка414"/>
    <w:next w:val="af5"/>
    <w:semiHidden/>
    <w:unhideWhenUsed/>
    <w:rsid w:val="00676E5D"/>
  </w:style>
  <w:style w:type="table" w:customStyle="1" w:styleId="2141">
    <w:name w:val="Сетка таблицы214"/>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Изысканная таблица212"/>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2120">
    <w:name w:val="Светлый список1212"/>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2111">
    <w:name w:val="Нет списка1211"/>
    <w:next w:val="af5"/>
    <w:semiHidden/>
    <w:unhideWhenUsed/>
    <w:rsid w:val="00676E5D"/>
  </w:style>
  <w:style w:type="numbering" w:customStyle="1" w:styleId="2211">
    <w:name w:val="Нет списка2211"/>
    <w:next w:val="af5"/>
    <w:semiHidden/>
    <w:unhideWhenUsed/>
    <w:rsid w:val="00676E5D"/>
  </w:style>
  <w:style w:type="numbering" w:customStyle="1" w:styleId="11211">
    <w:name w:val="Стиль11211"/>
    <w:rsid w:val="00676E5D"/>
  </w:style>
  <w:style w:type="table" w:customStyle="1" w:styleId="3212">
    <w:name w:val="Сетка таблицы3212"/>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41">
    <w:name w:val="Нет списка514"/>
    <w:next w:val="af5"/>
    <w:uiPriority w:val="99"/>
    <w:semiHidden/>
    <w:unhideWhenUsed/>
    <w:rsid w:val="00676E5D"/>
  </w:style>
  <w:style w:type="table" w:customStyle="1" w:styleId="4142">
    <w:name w:val="Сетка таблицы414"/>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Изысканная таблица312"/>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312">
    <w:name w:val="Светлый список1312"/>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3111">
    <w:name w:val="Нет списка1311"/>
    <w:next w:val="af5"/>
    <w:semiHidden/>
    <w:unhideWhenUsed/>
    <w:rsid w:val="00676E5D"/>
  </w:style>
  <w:style w:type="numbering" w:customStyle="1" w:styleId="2311">
    <w:name w:val="Нет списка2311"/>
    <w:next w:val="af5"/>
    <w:semiHidden/>
    <w:unhideWhenUsed/>
    <w:rsid w:val="00676E5D"/>
  </w:style>
  <w:style w:type="numbering" w:customStyle="1" w:styleId="11311">
    <w:name w:val="Стиль11311"/>
    <w:rsid w:val="00676E5D"/>
  </w:style>
  <w:style w:type="table" w:customStyle="1" w:styleId="3312">
    <w:name w:val="Сетка таблицы3312"/>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11">
    <w:name w:val="Нет списка611"/>
    <w:next w:val="af5"/>
    <w:uiPriority w:val="99"/>
    <w:semiHidden/>
    <w:rsid w:val="00676E5D"/>
  </w:style>
  <w:style w:type="numbering" w:customStyle="1" w:styleId="7111">
    <w:name w:val="Нет списка711"/>
    <w:next w:val="af5"/>
    <w:uiPriority w:val="99"/>
    <w:semiHidden/>
    <w:unhideWhenUsed/>
    <w:rsid w:val="00676E5D"/>
  </w:style>
  <w:style w:type="numbering" w:customStyle="1" w:styleId="14110">
    <w:name w:val="Нет списка1411"/>
    <w:next w:val="af5"/>
    <w:uiPriority w:val="99"/>
    <w:semiHidden/>
    <w:unhideWhenUsed/>
    <w:rsid w:val="00676E5D"/>
  </w:style>
  <w:style w:type="table" w:customStyle="1" w:styleId="11124">
    <w:name w:val="Сетка таблицы1112"/>
    <w:basedOn w:val="af4"/>
    <w:next w:val="affff2"/>
    <w:uiPriority w:val="59"/>
    <w:rsid w:val="00676E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f4"/>
    <w:next w:val="affff2"/>
    <w:uiPriority w:val="5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0">
    <w:name w:val="Нет списка811"/>
    <w:next w:val="af5"/>
    <w:uiPriority w:val="99"/>
    <w:semiHidden/>
    <w:unhideWhenUsed/>
    <w:rsid w:val="00676E5D"/>
  </w:style>
  <w:style w:type="table" w:customStyle="1" w:styleId="6120">
    <w:name w:val="Сетка таблицы612"/>
    <w:basedOn w:val="af4"/>
    <w:next w:val="affff2"/>
    <w:uiPriority w:val="5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f5"/>
    <w:uiPriority w:val="99"/>
    <w:semiHidden/>
    <w:unhideWhenUsed/>
    <w:rsid w:val="00676E5D"/>
  </w:style>
  <w:style w:type="table" w:customStyle="1" w:styleId="7120">
    <w:name w:val="Сетка таблицы712"/>
    <w:basedOn w:val="af4"/>
    <w:next w:val="affff2"/>
    <w:uiPriority w:val="5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2">
    <w:name w:val="Стиль1211"/>
    <w:rsid w:val="00676E5D"/>
  </w:style>
  <w:style w:type="numbering" w:customStyle="1" w:styleId="42110">
    <w:name w:val="Стиль4211"/>
    <w:rsid w:val="00676E5D"/>
  </w:style>
  <w:style w:type="numbering" w:customStyle="1" w:styleId="5211">
    <w:name w:val="Стиль5211"/>
    <w:rsid w:val="00676E5D"/>
  </w:style>
  <w:style w:type="numbering" w:customStyle="1" w:styleId="111111211">
    <w:name w:val="1 / 1.1 / 1.1.1211"/>
    <w:basedOn w:val="af5"/>
    <w:next w:val="111111"/>
    <w:rsid w:val="00676E5D"/>
  </w:style>
  <w:style w:type="numbering" w:customStyle="1" w:styleId="12113">
    <w:name w:val="Текущий список1211"/>
    <w:rsid w:val="00676E5D"/>
  </w:style>
  <w:style w:type="numbering" w:customStyle="1" w:styleId="1ai211">
    <w:name w:val="1 / a / i211"/>
    <w:basedOn w:val="af5"/>
    <w:next w:val="1ai"/>
    <w:rsid w:val="00676E5D"/>
  </w:style>
  <w:style w:type="numbering" w:customStyle="1" w:styleId="111111114">
    <w:name w:val="1 / 1.1 / 1.1.1114"/>
    <w:basedOn w:val="af5"/>
    <w:next w:val="111111"/>
    <w:rsid w:val="00676E5D"/>
  </w:style>
  <w:style w:type="numbering" w:customStyle="1" w:styleId="41130">
    <w:name w:val="Стиль4113"/>
    <w:rsid w:val="00676E5D"/>
  </w:style>
  <w:style w:type="numbering" w:customStyle="1" w:styleId="1ai113">
    <w:name w:val="1 / a / i113"/>
    <w:basedOn w:val="af5"/>
    <w:next w:val="1ai"/>
    <w:unhideWhenUsed/>
    <w:rsid w:val="00676E5D"/>
  </w:style>
  <w:style w:type="numbering" w:customStyle="1" w:styleId="51130">
    <w:name w:val="Стиль5113"/>
    <w:rsid w:val="00676E5D"/>
  </w:style>
  <w:style w:type="numbering" w:customStyle="1" w:styleId="11132">
    <w:name w:val="Текущий список1113"/>
    <w:rsid w:val="00676E5D"/>
  </w:style>
  <w:style w:type="numbering" w:customStyle="1" w:styleId="31111">
    <w:name w:val="Нет списка3111"/>
    <w:next w:val="af5"/>
    <w:semiHidden/>
    <w:unhideWhenUsed/>
    <w:rsid w:val="00676E5D"/>
  </w:style>
  <w:style w:type="numbering" w:customStyle="1" w:styleId="111150">
    <w:name w:val="Нет списка11115"/>
    <w:next w:val="af5"/>
    <w:uiPriority w:val="99"/>
    <w:semiHidden/>
    <w:unhideWhenUsed/>
    <w:rsid w:val="00676E5D"/>
  </w:style>
  <w:style w:type="numbering" w:customStyle="1" w:styleId="11240">
    <w:name w:val="Нет списка1124"/>
    <w:next w:val="af5"/>
    <w:uiPriority w:val="99"/>
    <w:semiHidden/>
    <w:unhideWhenUsed/>
    <w:rsid w:val="00676E5D"/>
  </w:style>
  <w:style w:type="numbering" w:customStyle="1" w:styleId="1111120">
    <w:name w:val="Нет списка111112"/>
    <w:next w:val="af5"/>
    <w:uiPriority w:val="99"/>
    <w:semiHidden/>
    <w:unhideWhenUsed/>
    <w:rsid w:val="00676E5D"/>
  </w:style>
  <w:style w:type="numbering" w:customStyle="1" w:styleId="3241">
    <w:name w:val="Нет списка324"/>
    <w:next w:val="af5"/>
    <w:uiPriority w:val="99"/>
    <w:semiHidden/>
    <w:unhideWhenUsed/>
    <w:rsid w:val="00676E5D"/>
  </w:style>
  <w:style w:type="numbering" w:customStyle="1" w:styleId="1640">
    <w:name w:val="Нет списка164"/>
    <w:next w:val="af5"/>
    <w:uiPriority w:val="99"/>
    <w:semiHidden/>
    <w:unhideWhenUsed/>
    <w:rsid w:val="00676E5D"/>
  </w:style>
  <w:style w:type="numbering" w:customStyle="1" w:styleId="1711">
    <w:name w:val="Нет списка171"/>
    <w:next w:val="af5"/>
    <w:uiPriority w:val="99"/>
    <w:semiHidden/>
    <w:unhideWhenUsed/>
    <w:rsid w:val="00676E5D"/>
  </w:style>
  <w:style w:type="numbering" w:customStyle="1" w:styleId="4310">
    <w:name w:val="Стиль431"/>
    <w:rsid w:val="00676E5D"/>
  </w:style>
  <w:style w:type="numbering" w:customStyle="1" w:styleId="1ai31">
    <w:name w:val="1 / a / i31"/>
    <w:basedOn w:val="af5"/>
    <w:next w:val="1ai"/>
    <w:unhideWhenUsed/>
    <w:rsid w:val="00676E5D"/>
  </w:style>
  <w:style w:type="numbering" w:customStyle="1" w:styleId="5310">
    <w:name w:val="Стиль531"/>
    <w:rsid w:val="00676E5D"/>
  </w:style>
  <w:style w:type="numbering" w:customStyle="1" w:styleId="1313">
    <w:name w:val="Текущий список131"/>
    <w:rsid w:val="00676E5D"/>
  </w:style>
  <w:style w:type="numbering" w:customStyle="1" w:styleId="11111131">
    <w:name w:val="1 / 1.1 / 1.1.131"/>
    <w:basedOn w:val="af5"/>
    <w:next w:val="111111"/>
    <w:unhideWhenUsed/>
    <w:rsid w:val="00676E5D"/>
  </w:style>
  <w:style w:type="numbering" w:customStyle="1" w:styleId="1810">
    <w:name w:val="Нет списка181"/>
    <w:next w:val="af5"/>
    <w:uiPriority w:val="99"/>
    <w:semiHidden/>
    <w:unhideWhenUsed/>
    <w:rsid w:val="00676E5D"/>
  </w:style>
  <w:style w:type="numbering" w:customStyle="1" w:styleId="111111121">
    <w:name w:val="1 / 1.1 / 1.1.1121"/>
    <w:basedOn w:val="af5"/>
    <w:next w:val="111111"/>
    <w:rsid w:val="00676E5D"/>
  </w:style>
  <w:style w:type="numbering" w:customStyle="1" w:styleId="41210">
    <w:name w:val="Стиль4121"/>
    <w:rsid w:val="00676E5D"/>
  </w:style>
  <w:style w:type="numbering" w:customStyle="1" w:styleId="1ai121">
    <w:name w:val="1 / a / i121"/>
    <w:basedOn w:val="af5"/>
    <w:next w:val="1ai"/>
    <w:unhideWhenUsed/>
    <w:rsid w:val="00676E5D"/>
  </w:style>
  <w:style w:type="numbering" w:customStyle="1" w:styleId="51210">
    <w:name w:val="Стиль5121"/>
    <w:rsid w:val="00676E5D"/>
  </w:style>
  <w:style w:type="numbering" w:customStyle="1" w:styleId="11212">
    <w:name w:val="Текущий список1121"/>
    <w:rsid w:val="00676E5D"/>
  </w:style>
  <w:style w:type="numbering" w:customStyle="1" w:styleId="11310">
    <w:name w:val="Нет списка1131"/>
    <w:next w:val="af5"/>
    <w:semiHidden/>
    <w:unhideWhenUsed/>
    <w:rsid w:val="00676E5D"/>
  </w:style>
  <w:style w:type="numbering" w:customStyle="1" w:styleId="3313">
    <w:name w:val="Нет списка331"/>
    <w:next w:val="af5"/>
    <w:semiHidden/>
    <w:unhideWhenUsed/>
    <w:rsid w:val="00676E5D"/>
  </w:style>
  <w:style w:type="numbering" w:customStyle="1" w:styleId="21210">
    <w:name w:val="Нет списка2121"/>
    <w:next w:val="af5"/>
    <w:semiHidden/>
    <w:unhideWhenUsed/>
    <w:rsid w:val="00676E5D"/>
  </w:style>
  <w:style w:type="numbering" w:customStyle="1" w:styleId="31210">
    <w:name w:val="Нет списка3121"/>
    <w:next w:val="af5"/>
    <w:semiHidden/>
    <w:unhideWhenUsed/>
    <w:rsid w:val="00676E5D"/>
  </w:style>
  <w:style w:type="numbering" w:customStyle="1" w:styleId="4212">
    <w:name w:val="Нет списка421"/>
    <w:next w:val="af5"/>
    <w:semiHidden/>
    <w:unhideWhenUsed/>
    <w:rsid w:val="00676E5D"/>
  </w:style>
  <w:style w:type="numbering" w:customStyle="1" w:styleId="5210">
    <w:name w:val="Нет списка521"/>
    <w:next w:val="af5"/>
    <w:uiPriority w:val="99"/>
    <w:semiHidden/>
    <w:unhideWhenUsed/>
    <w:rsid w:val="00676E5D"/>
  </w:style>
  <w:style w:type="numbering" w:customStyle="1" w:styleId="10110">
    <w:name w:val="Нет списка1011"/>
    <w:next w:val="af5"/>
    <w:uiPriority w:val="99"/>
    <w:semiHidden/>
    <w:unhideWhenUsed/>
    <w:rsid w:val="00676E5D"/>
  </w:style>
  <w:style w:type="numbering" w:customStyle="1" w:styleId="111210">
    <w:name w:val="Нет списка11121"/>
    <w:next w:val="af5"/>
    <w:uiPriority w:val="99"/>
    <w:semiHidden/>
    <w:unhideWhenUsed/>
    <w:rsid w:val="00676E5D"/>
  </w:style>
  <w:style w:type="numbering" w:customStyle="1" w:styleId="12210">
    <w:name w:val="Нет списка1221"/>
    <w:next w:val="af5"/>
    <w:semiHidden/>
    <w:unhideWhenUsed/>
    <w:rsid w:val="00676E5D"/>
  </w:style>
  <w:style w:type="numbering" w:customStyle="1" w:styleId="15110">
    <w:name w:val="Нет списка1511"/>
    <w:next w:val="af5"/>
    <w:uiPriority w:val="99"/>
    <w:semiHidden/>
    <w:unhideWhenUsed/>
    <w:rsid w:val="00676E5D"/>
  </w:style>
  <w:style w:type="numbering" w:customStyle="1" w:styleId="112110">
    <w:name w:val="Нет списка11211"/>
    <w:next w:val="af5"/>
    <w:uiPriority w:val="99"/>
    <w:semiHidden/>
    <w:unhideWhenUsed/>
    <w:rsid w:val="00676E5D"/>
  </w:style>
  <w:style w:type="numbering" w:customStyle="1" w:styleId="111121">
    <w:name w:val="Нет списка111121"/>
    <w:next w:val="af5"/>
    <w:uiPriority w:val="99"/>
    <w:semiHidden/>
    <w:unhideWhenUsed/>
    <w:rsid w:val="00676E5D"/>
  </w:style>
  <w:style w:type="numbering" w:customStyle="1" w:styleId="32111">
    <w:name w:val="Нет списка3211"/>
    <w:next w:val="af5"/>
    <w:semiHidden/>
    <w:unhideWhenUsed/>
    <w:rsid w:val="00676E5D"/>
  </w:style>
  <w:style w:type="numbering" w:customStyle="1" w:styleId="41111">
    <w:name w:val="Нет списка4111"/>
    <w:next w:val="af5"/>
    <w:semiHidden/>
    <w:unhideWhenUsed/>
    <w:rsid w:val="00676E5D"/>
  </w:style>
  <w:style w:type="numbering" w:customStyle="1" w:styleId="51111">
    <w:name w:val="Нет списка5111"/>
    <w:next w:val="af5"/>
    <w:uiPriority w:val="99"/>
    <w:semiHidden/>
    <w:unhideWhenUsed/>
    <w:rsid w:val="00676E5D"/>
  </w:style>
  <w:style w:type="numbering" w:customStyle="1" w:styleId="1611">
    <w:name w:val="Нет списка1611"/>
    <w:next w:val="af5"/>
    <w:uiPriority w:val="99"/>
    <w:semiHidden/>
    <w:unhideWhenUsed/>
    <w:rsid w:val="00676E5D"/>
  </w:style>
  <w:style w:type="numbering" w:customStyle="1" w:styleId="1910">
    <w:name w:val="Нет списка191"/>
    <w:next w:val="af5"/>
    <w:uiPriority w:val="99"/>
    <w:semiHidden/>
    <w:unhideWhenUsed/>
    <w:rsid w:val="00676E5D"/>
  </w:style>
  <w:style w:type="numbering" w:customStyle="1" w:styleId="4410">
    <w:name w:val="Стиль441"/>
    <w:rsid w:val="00676E5D"/>
  </w:style>
  <w:style w:type="numbering" w:customStyle="1" w:styleId="1ai41">
    <w:name w:val="1 / a / i41"/>
    <w:basedOn w:val="af5"/>
    <w:next w:val="1ai"/>
    <w:unhideWhenUsed/>
    <w:rsid w:val="00676E5D"/>
  </w:style>
  <w:style w:type="numbering" w:customStyle="1" w:styleId="5410">
    <w:name w:val="Стиль541"/>
    <w:rsid w:val="00676E5D"/>
  </w:style>
  <w:style w:type="numbering" w:customStyle="1" w:styleId="1413">
    <w:name w:val="Текущий список141"/>
    <w:rsid w:val="00676E5D"/>
  </w:style>
  <w:style w:type="numbering" w:customStyle="1" w:styleId="11111141">
    <w:name w:val="1 / 1.1 / 1.1.141"/>
    <w:basedOn w:val="af5"/>
    <w:next w:val="111111"/>
    <w:unhideWhenUsed/>
    <w:rsid w:val="00676E5D"/>
  </w:style>
  <w:style w:type="numbering" w:customStyle="1" w:styleId="11010">
    <w:name w:val="Нет списка1101"/>
    <w:next w:val="af5"/>
    <w:uiPriority w:val="99"/>
    <w:semiHidden/>
    <w:unhideWhenUsed/>
    <w:rsid w:val="00676E5D"/>
  </w:style>
  <w:style w:type="numbering" w:customStyle="1" w:styleId="111111131">
    <w:name w:val="1 / 1.1 / 1.1.1131"/>
    <w:basedOn w:val="af5"/>
    <w:next w:val="111111"/>
    <w:rsid w:val="00676E5D"/>
  </w:style>
  <w:style w:type="numbering" w:customStyle="1" w:styleId="41310">
    <w:name w:val="Стиль4131"/>
    <w:rsid w:val="00676E5D"/>
  </w:style>
  <w:style w:type="numbering" w:customStyle="1" w:styleId="1ai131">
    <w:name w:val="1 / a / i131"/>
    <w:basedOn w:val="af5"/>
    <w:next w:val="1ai"/>
    <w:unhideWhenUsed/>
    <w:rsid w:val="00676E5D"/>
  </w:style>
  <w:style w:type="numbering" w:customStyle="1" w:styleId="51310">
    <w:name w:val="Стиль5131"/>
    <w:rsid w:val="00676E5D"/>
  </w:style>
  <w:style w:type="numbering" w:customStyle="1" w:styleId="11312">
    <w:name w:val="Текущий список1131"/>
    <w:rsid w:val="00676E5D"/>
  </w:style>
  <w:style w:type="numbering" w:customStyle="1" w:styleId="11411">
    <w:name w:val="Нет списка1141"/>
    <w:next w:val="af5"/>
    <w:uiPriority w:val="99"/>
    <w:semiHidden/>
    <w:unhideWhenUsed/>
    <w:rsid w:val="00676E5D"/>
  </w:style>
  <w:style w:type="numbering" w:customStyle="1" w:styleId="3412">
    <w:name w:val="Нет списка341"/>
    <w:next w:val="af5"/>
    <w:semiHidden/>
    <w:unhideWhenUsed/>
    <w:rsid w:val="00676E5D"/>
  </w:style>
  <w:style w:type="numbering" w:customStyle="1" w:styleId="21310">
    <w:name w:val="Нет списка2131"/>
    <w:next w:val="af5"/>
    <w:semiHidden/>
    <w:unhideWhenUsed/>
    <w:rsid w:val="00676E5D"/>
  </w:style>
  <w:style w:type="numbering" w:customStyle="1" w:styleId="31310">
    <w:name w:val="Нет списка3131"/>
    <w:next w:val="af5"/>
    <w:semiHidden/>
    <w:unhideWhenUsed/>
    <w:rsid w:val="00676E5D"/>
  </w:style>
  <w:style w:type="numbering" w:customStyle="1" w:styleId="4311">
    <w:name w:val="Нет списка431"/>
    <w:next w:val="af5"/>
    <w:semiHidden/>
    <w:unhideWhenUsed/>
    <w:rsid w:val="00676E5D"/>
  </w:style>
  <w:style w:type="numbering" w:customStyle="1" w:styleId="5311">
    <w:name w:val="Нет списка531"/>
    <w:next w:val="af5"/>
    <w:uiPriority w:val="99"/>
    <w:semiHidden/>
    <w:unhideWhenUsed/>
    <w:rsid w:val="00676E5D"/>
  </w:style>
  <w:style w:type="numbering" w:customStyle="1" w:styleId="6210">
    <w:name w:val="Нет списка621"/>
    <w:next w:val="af5"/>
    <w:uiPriority w:val="99"/>
    <w:semiHidden/>
    <w:unhideWhenUsed/>
    <w:rsid w:val="00676E5D"/>
  </w:style>
  <w:style w:type="numbering" w:customStyle="1" w:styleId="7210">
    <w:name w:val="Нет списка721"/>
    <w:next w:val="af5"/>
    <w:uiPriority w:val="99"/>
    <w:semiHidden/>
    <w:unhideWhenUsed/>
    <w:rsid w:val="00676E5D"/>
  </w:style>
  <w:style w:type="numbering" w:customStyle="1" w:styleId="8210">
    <w:name w:val="Нет списка821"/>
    <w:next w:val="af5"/>
    <w:uiPriority w:val="99"/>
    <w:semiHidden/>
    <w:unhideWhenUsed/>
    <w:rsid w:val="00676E5D"/>
  </w:style>
  <w:style w:type="numbering" w:customStyle="1" w:styleId="9210">
    <w:name w:val="Нет списка921"/>
    <w:next w:val="af5"/>
    <w:uiPriority w:val="99"/>
    <w:semiHidden/>
    <w:unhideWhenUsed/>
    <w:rsid w:val="00676E5D"/>
  </w:style>
  <w:style w:type="numbering" w:customStyle="1" w:styleId="1021">
    <w:name w:val="Нет списка1021"/>
    <w:next w:val="af5"/>
    <w:uiPriority w:val="99"/>
    <w:semiHidden/>
    <w:unhideWhenUsed/>
    <w:rsid w:val="00676E5D"/>
  </w:style>
  <w:style w:type="numbering" w:customStyle="1" w:styleId="111310">
    <w:name w:val="Нет списка11131"/>
    <w:next w:val="af5"/>
    <w:uiPriority w:val="99"/>
    <w:semiHidden/>
    <w:unhideWhenUsed/>
    <w:rsid w:val="00676E5D"/>
  </w:style>
  <w:style w:type="numbering" w:customStyle="1" w:styleId="12310">
    <w:name w:val="Нет списка1231"/>
    <w:next w:val="af5"/>
    <w:uiPriority w:val="99"/>
    <w:semiHidden/>
    <w:unhideWhenUsed/>
    <w:rsid w:val="00676E5D"/>
  </w:style>
  <w:style w:type="numbering" w:customStyle="1" w:styleId="13210">
    <w:name w:val="Нет списка1321"/>
    <w:next w:val="af5"/>
    <w:semiHidden/>
    <w:unhideWhenUsed/>
    <w:rsid w:val="00676E5D"/>
  </w:style>
  <w:style w:type="numbering" w:customStyle="1" w:styleId="14210">
    <w:name w:val="Нет списка1421"/>
    <w:next w:val="af5"/>
    <w:uiPriority w:val="99"/>
    <w:semiHidden/>
    <w:unhideWhenUsed/>
    <w:rsid w:val="00676E5D"/>
  </w:style>
  <w:style w:type="numbering" w:customStyle="1" w:styleId="1521">
    <w:name w:val="Нет списка1521"/>
    <w:next w:val="af5"/>
    <w:uiPriority w:val="99"/>
    <w:semiHidden/>
    <w:unhideWhenUsed/>
    <w:rsid w:val="00676E5D"/>
  </w:style>
  <w:style w:type="numbering" w:customStyle="1" w:styleId="112210">
    <w:name w:val="Нет списка11221"/>
    <w:next w:val="af5"/>
    <w:uiPriority w:val="99"/>
    <w:semiHidden/>
    <w:unhideWhenUsed/>
    <w:rsid w:val="00676E5D"/>
  </w:style>
  <w:style w:type="numbering" w:customStyle="1" w:styleId="2221">
    <w:name w:val="Нет списка2221"/>
    <w:next w:val="af5"/>
    <w:semiHidden/>
    <w:unhideWhenUsed/>
    <w:rsid w:val="00676E5D"/>
  </w:style>
  <w:style w:type="numbering" w:customStyle="1" w:styleId="111131">
    <w:name w:val="Нет списка111131"/>
    <w:next w:val="af5"/>
    <w:uiPriority w:val="99"/>
    <w:semiHidden/>
    <w:unhideWhenUsed/>
    <w:rsid w:val="00676E5D"/>
  </w:style>
  <w:style w:type="numbering" w:customStyle="1" w:styleId="32210">
    <w:name w:val="Нет списка3221"/>
    <w:next w:val="af5"/>
    <w:semiHidden/>
    <w:unhideWhenUsed/>
    <w:rsid w:val="00676E5D"/>
  </w:style>
  <w:style w:type="numbering" w:customStyle="1" w:styleId="41211">
    <w:name w:val="Нет списка4121"/>
    <w:next w:val="af5"/>
    <w:semiHidden/>
    <w:unhideWhenUsed/>
    <w:rsid w:val="00676E5D"/>
  </w:style>
  <w:style w:type="numbering" w:customStyle="1" w:styleId="51211">
    <w:name w:val="Нет списка5121"/>
    <w:next w:val="af5"/>
    <w:uiPriority w:val="99"/>
    <w:semiHidden/>
    <w:unhideWhenUsed/>
    <w:rsid w:val="00676E5D"/>
  </w:style>
  <w:style w:type="numbering" w:customStyle="1" w:styleId="1621">
    <w:name w:val="Нет списка1621"/>
    <w:next w:val="af5"/>
    <w:uiPriority w:val="99"/>
    <w:semiHidden/>
    <w:unhideWhenUsed/>
    <w:rsid w:val="00676E5D"/>
  </w:style>
  <w:style w:type="numbering" w:customStyle="1" w:styleId="2011">
    <w:name w:val="Нет списка201"/>
    <w:next w:val="af5"/>
    <w:uiPriority w:val="99"/>
    <w:semiHidden/>
    <w:unhideWhenUsed/>
    <w:rsid w:val="00676E5D"/>
  </w:style>
  <w:style w:type="table" w:customStyle="1" w:styleId="1522">
    <w:name w:val="Светлый список152"/>
    <w:rsid w:val="00676E5D"/>
    <w:rPr>
      <w:rFonts w:ascii="Calibri" w:hAnsi="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520">
    <w:name w:val="Сетка таблицы352"/>
    <w:basedOn w:val="af4"/>
    <w:uiPriority w:val="59"/>
    <w:rsid w:val="00676E5D"/>
    <w:rPr>
      <w:rFonts w:ascii="Calibri" w:eastAsia="Calibri" w:hAnsi="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20">
    <w:name w:val="Стиль452"/>
    <w:rsid w:val="00676E5D"/>
  </w:style>
  <w:style w:type="numbering" w:customStyle="1" w:styleId="1ai51">
    <w:name w:val="1 / a / i51"/>
    <w:basedOn w:val="af5"/>
    <w:next w:val="1ai"/>
    <w:unhideWhenUsed/>
    <w:rsid w:val="00676E5D"/>
  </w:style>
  <w:style w:type="numbering" w:customStyle="1" w:styleId="552">
    <w:name w:val="Стиль552"/>
    <w:rsid w:val="00676E5D"/>
  </w:style>
  <w:style w:type="numbering" w:customStyle="1" w:styleId="1512">
    <w:name w:val="Текущий список151"/>
    <w:rsid w:val="00676E5D"/>
  </w:style>
  <w:style w:type="numbering" w:customStyle="1" w:styleId="11111151">
    <w:name w:val="1 / 1.1 / 1.1.151"/>
    <w:basedOn w:val="af5"/>
    <w:next w:val="111111"/>
    <w:unhideWhenUsed/>
    <w:rsid w:val="00676E5D"/>
  </w:style>
  <w:style w:type="numbering" w:customStyle="1" w:styleId="11510">
    <w:name w:val="Нет списка1151"/>
    <w:next w:val="af5"/>
    <w:uiPriority w:val="99"/>
    <w:semiHidden/>
    <w:unhideWhenUsed/>
    <w:rsid w:val="00676E5D"/>
  </w:style>
  <w:style w:type="numbering" w:customStyle="1" w:styleId="111111142">
    <w:name w:val="1 / 1.1 / 1.1.1142"/>
    <w:basedOn w:val="af5"/>
    <w:next w:val="111111"/>
    <w:rsid w:val="00676E5D"/>
  </w:style>
  <w:style w:type="numbering" w:customStyle="1" w:styleId="41410">
    <w:name w:val="Стиль4141"/>
    <w:rsid w:val="00676E5D"/>
  </w:style>
  <w:style w:type="numbering" w:customStyle="1" w:styleId="1ai141">
    <w:name w:val="1 / a / i141"/>
    <w:basedOn w:val="af5"/>
    <w:next w:val="1ai"/>
    <w:unhideWhenUsed/>
    <w:rsid w:val="00676E5D"/>
  </w:style>
  <w:style w:type="numbering" w:customStyle="1" w:styleId="51410">
    <w:name w:val="Стиль5141"/>
    <w:rsid w:val="00676E5D"/>
  </w:style>
  <w:style w:type="numbering" w:customStyle="1" w:styleId="11412">
    <w:name w:val="Текущий список1141"/>
    <w:rsid w:val="00676E5D"/>
  </w:style>
  <w:style w:type="numbering" w:customStyle="1" w:styleId="11610">
    <w:name w:val="Нет списка1161"/>
    <w:next w:val="af5"/>
    <w:uiPriority w:val="99"/>
    <w:semiHidden/>
    <w:unhideWhenUsed/>
    <w:rsid w:val="00676E5D"/>
  </w:style>
  <w:style w:type="numbering" w:customStyle="1" w:styleId="2510">
    <w:name w:val="Нет списка251"/>
    <w:next w:val="af5"/>
    <w:uiPriority w:val="99"/>
    <w:semiHidden/>
    <w:unhideWhenUsed/>
    <w:rsid w:val="00676E5D"/>
  </w:style>
  <w:style w:type="numbering" w:customStyle="1" w:styleId="3511">
    <w:name w:val="Нет списка351"/>
    <w:next w:val="af5"/>
    <w:uiPriority w:val="99"/>
    <w:semiHidden/>
    <w:unhideWhenUsed/>
    <w:rsid w:val="00676E5D"/>
  </w:style>
  <w:style w:type="numbering" w:customStyle="1" w:styleId="21410">
    <w:name w:val="Нет списка2141"/>
    <w:next w:val="af5"/>
    <w:uiPriority w:val="99"/>
    <w:semiHidden/>
    <w:unhideWhenUsed/>
    <w:rsid w:val="00676E5D"/>
  </w:style>
  <w:style w:type="numbering" w:customStyle="1" w:styleId="31410">
    <w:name w:val="Нет списка3141"/>
    <w:next w:val="af5"/>
    <w:uiPriority w:val="99"/>
    <w:semiHidden/>
    <w:unhideWhenUsed/>
    <w:rsid w:val="00676E5D"/>
  </w:style>
  <w:style w:type="numbering" w:customStyle="1" w:styleId="4411">
    <w:name w:val="Нет списка441"/>
    <w:next w:val="af5"/>
    <w:semiHidden/>
    <w:unhideWhenUsed/>
    <w:rsid w:val="00676E5D"/>
  </w:style>
  <w:style w:type="numbering" w:customStyle="1" w:styleId="5411">
    <w:name w:val="Нет списка541"/>
    <w:next w:val="af5"/>
    <w:uiPriority w:val="99"/>
    <w:semiHidden/>
    <w:unhideWhenUsed/>
    <w:rsid w:val="00676E5D"/>
  </w:style>
  <w:style w:type="numbering" w:customStyle="1" w:styleId="6310">
    <w:name w:val="Нет списка631"/>
    <w:next w:val="af5"/>
    <w:uiPriority w:val="99"/>
    <w:semiHidden/>
    <w:unhideWhenUsed/>
    <w:rsid w:val="00676E5D"/>
  </w:style>
  <w:style w:type="numbering" w:customStyle="1" w:styleId="7310">
    <w:name w:val="Нет списка731"/>
    <w:next w:val="af5"/>
    <w:uiPriority w:val="99"/>
    <w:semiHidden/>
    <w:unhideWhenUsed/>
    <w:rsid w:val="00676E5D"/>
  </w:style>
  <w:style w:type="numbering" w:customStyle="1" w:styleId="831">
    <w:name w:val="Нет списка831"/>
    <w:next w:val="af5"/>
    <w:uiPriority w:val="99"/>
    <w:semiHidden/>
    <w:unhideWhenUsed/>
    <w:rsid w:val="00676E5D"/>
  </w:style>
  <w:style w:type="numbering" w:customStyle="1" w:styleId="931">
    <w:name w:val="Нет списка931"/>
    <w:next w:val="af5"/>
    <w:uiPriority w:val="99"/>
    <w:semiHidden/>
    <w:unhideWhenUsed/>
    <w:rsid w:val="00676E5D"/>
  </w:style>
  <w:style w:type="numbering" w:customStyle="1" w:styleId="1031">
    <w:name w:val="Нет списка1031"/>
    <w:next w:val="af5"/>
    <w:uiPriority w:val="99"/>
    <w:semiHidden/>
    <w:unhideWhenUsed/>
    <w:rsid w:val="00676E5D"/>
  </w:style>
  <w:style w:type="numbering" w:customStyle="1" w:styleId="111410">
    <w:name w:val="Нет списка11141"/>
    <w:next w:val="af5"/>
    <w:uiPriority w:val="99"/>
    <w:semiHidden/>
    <w:unhideWhenUsed/>
    <w:rsid w:val="00676E5D"/>
  </w:style>
  <w:style w:type="numbering" w:customStyle="1" w:styleId="12410">
    <w:name w:val="Нет списка1241"/>
    <w:next w:val="af5"/>
    <w:uiPriority w:val="99"/>
    <w:semiHidden/>
    <w:unhideWhenUsed/>
    <w:rsid w:val="00676E5D"/>
  </w:style>
  <w:style w:type="numbering" w:customStyle="1" w:styleId="13310">
    <w:name w:val="Нет списка1331"/>
    <w:next w:val="af5"/>
    <w:uiPriority w:val="99"/>
    <w:semiHidden/>
    <w:unhideWhenUsed/>
    <w:rsid w:val="00676E5D"/>
  </w:style>
  <w:style w:type="numbering" w:customStyle="1" w:styleId="1431">
    <w:name w:val="Нет списка1431"/>
    <w:next w:val="af5"/>
    <w:uiPriority w:val="99"/>
    <w:semiHidden/>
    <w:unhideWhenUsed/>
    <w:rsid w:val="00676E5D"/>
  </w:style>
  <w:style w:type="numbering" w:customStyle="1" w:styleId="1531">
    <w:name w:val="Нет списка1531"/>
    <w:next w:val="af5"/>
    <w:uiPriority w:val="99"/>
    <w:semiHidden/>
    <w:unhideWhenUsed/>
    <w:rsid w:val="00676E5D"/>
  </w:style>
  <w:style w:type="numbering" w:customStyle="1" w:styleId="112310">
    <w:name w:val="Нет списка11231"/>
    <w:next w:val="af5"/>
    <w:uiPriority w:val="99"/>
    <w:semiHidden/>
    <w:unhideWhenUsed/>
    <w:rsid w:val="00676E5D"/>
  </w:style>
  <w:style w:type="numbering" w:customStyle="1" w:styleId="2231">
    <w:name w:val="Нет списка2231"/>
    <w:next w:val="af5"/>
    <w:uiPriority w:val="99"/>
    <w:semiHidden/>
    <w:unhideWhenUsed/>
    <w:rsid w:val="00676E5D"/>
  </w:style>
  <w:style w:type="numbering" w:customStyle="1" w:styleId="111141">
    <w:name w:val="Нет списка111141"/>
    <w:next w:val="af5"/>
    <w:uiPriority w:val="99"/>
    <w:semiHidden/>
    <w:unhideWhenUsed/>
    <w:rsid w:val="00676E5D"/>
  </w:style>
  <w:style w:type="numbering" w:customStyle="1" w:styleId="32310">
    <w:name w:val="Нет списка3231"/>
    <w:next w:val="af5"/>
    <w:uiPriority w:val="99"/>
    <w:semiHidden/>
    <w:unhideWhenUsed/>
    <w:rsid w:val="00676E5D"/>
  </w:style>
  <w:style w:type="numbering" w:customStyle="1" w:styleId="41311">
    <w:name w:val="Нет списка4131"/>
    <w:next w:val="af5"/>
    <w:semiHidden/>
    <w:unhideWhenUsed/>
    <w:rsid w:val="00676E5D"/>
  </w:style>
  <w:style w:type="numbering" w:customStyle="1" w:styleId="51311">
    <w:name w:val="Нет списка5131"/>
    <w:next w:val="af5"/>
    <w:uiPriority w:val="99"/>
    <w:semiHidden/>
    <w:unhideWhenUsed/>
    <w:rsid w:val="00676E5D"/>
  </w:style>
  <w:style w:type="numbering" w:customStyle="1" w:styleId="1631">
    <w:name w:val="Нет списка1631"/>
    <w:next w:val="af5"/>
    <w:uiPriority w:val="99"/>
    <w:semiHidden/>
    <w:unhideWhenUsed/>
    <w:rsid w:val="00676E5D"/>
  </w:style>
  <w:style w:type="numbering" w:customStyle="1" w:styleId="11111110">
    <w:name w:val="Нет списка1111111"/>
    <w:next w:val="af5"/>
    <w:uiPriority w:val="99"/>
    <w:semiHidden/>
    <w:unhideWhenUsed/>
    <w:rsid w:val="00676E5D"/>
  </w:style>
  <w:style w:type="numbering" w:customStyle="1" w:styleId="1111118">
    <w:name w:val="1 / 1.1 / 1.1.18"/>
    <w:basedOn w:val="af5"/>
    <w:next w:val="111111"/>
    <w:uiPriority w:val="99"/>
    <w:rsid w:val="00676E5D"/>
  </w:style>
  <w:style w:type="numbering" w:customStyle="1" w:styleId="290">
    <w:name w:val="Нет списка29"/>
    <w:next w:val="af5"/>
    <w:uiPriority w:val="99"/>
    <w:semiHidden/>
    <w:unhideWhenUsed/>
    <w:rsid w:val="00676E5D"/>
  </w:style>
  <w:style w:type="character" w:customStyle="1" w:styleId="1513">
    <w:name w:val="Знак Знак151"/>
    <w:rsid w:val="00676E5D"/>
    <w:rPr>
      <w:rFonts w:cs="Times New Roman"/>
      <w:sz w:val="32"/>
      <w:lang w:val="ru-RU" w:eastAsia="ru-RU" w:bidi="ar-SA"/>
    </w:rPr>
  </w:style>
  <w:style w:type="character" w:customStyle="1" w:styleId="1612">
    <w:name w:val="Знак Знак161"/>
    <w:rsid w:val="00676E5D"/>
    <w:rPr>
      <w:rFonts w:ascii="Arial" w:hAnsi="Arial" w:cs="Arial"/>
      <w:b/>
      <w:bCs/>
      <w:sz w:val="26"/>
      <w:szCs w:val="26"/>
      <w:lang w:val="ru-RU" w:eastAsia="ru-RU" w:bidi="ar-SA"/>
    </w:rPr>
  </w:style>
  <w:style w:type="paragraph" w:customStyle="1" w:styleId="21f6">
    <w:name w:val="Стиль Заголовок 2 + по центру1"/>
    <w:basedOn w:val="25"/>
    <w:rsid w:val="00676E5D"/>
    <w:pPr>
      <w:tabs>
        <w:tab w:val="num" w:pos="900"/>
      </w:tabs>
      <w:spacing w:after="60"/>
      <w:ind w:left="1476" w:hanging="576"/>
      <w:jc w:val="center"/>
    </w:pPr>
    <w:rPr>
      <w:bCs/>
      <w:i/>
      <w:iCs/>
      <w:szCs w:val="20"/>
      <w:u w:val="single"/>
    </w:rPr>
  </w:style>
  <w:style w:type="paragraph" w:customStyle="1" w:styleId="3fff1">
    <w:name w:val="Абзац списка3"/>
    <w:basedOn w:val="af2"/>
    <w:uiPriority w:val="99"/>
    <w:rsid w:val="00676E5D"/>
    <w:pPr>
      <w:ind w:left="720"/>
      <w:contextualSpacing/>
    </w:pPr>
  </w:style>
  <w:style w:type="numbering" w:customStyle="1" w:styleId="16">
    <w:name w:val="список нумерация 1"/>
    <w:rsid w:val="00676E5D"/>
    <w:pPr>
      <w:numPr>
        <w:numId w:val="127"/>
      </w:numPr>
    </w:pPr>
  </w:style>
  <w:style w:type="paragraph" w:customStyle="1" w:styleId="202">
    <w:name w:val="Стиль Основной текст с отступом 2 + По ширине Слева:  0 см Первая..."/>
    <w:basedOn w:val="28"/>
    <w:rsid w:val="00676E5D"/>
    <w:pPr>
      <w:widowControl w:val="0"/>
      <w:spacing w:after="0" w:line="288" w:lineRule="auto"/>
      <w:ind w:left="0" w:firstLine="709"/>
      <w:jc w:val="both"/>
    </w:pPr>
    <w:rPr>
      <w:szCs w:val="20"/>
    </w:rPr>
  </w:style>
  <w:style w:type="paragraph" w:customStyle="1" w:styleId="affffffffffffffffffffffffa">
    <w:name w:val="Стиль Междустр.интервал:  полуторный"/>
    <w:basedOn w:val="af2"/>
    <w:autoRedefine/>
    <w:rsid w:val="00676E5D"/>
    <w:pPr>
      <w:ind w:left="1429" w:hanging="1429"/>
      <w:jc w:val="center"/>
    </w:pPr>
    <w:rPr>
      <w:b/>
      <w:color w:val="000000"/>
      <w:sz w:val="20"/>
    </w:rPr>
  </w:style>
  <w:style w:type="numbering" w:customStyle="1" w:styleId="4221">
    <w:name w:val="Нет списка422"/>
    <w:next w:val="af5"/>
    <w:semiHidden/>
    <w:unhideWhenUsed/>
    <w:rsid w:val="00676E5D"/>
  </w:style>
  <w:style w:type="paragraph" w:customStyle="1" w:styleId="2ffffff1">
    <w:name w:val="Ардак 2"/>
    <w:basedOn w:val="af2"/>
    <w:next w:val="af2"/>
    <w:link w:val="2ffffff2"/>
    <w:rsid w:val="00676E5D"/>
    <w:pPr>
      <w:keepNext/>
      <w:spacing w:line="360" w:lineRule="auto"/>
      <w:jc w:val="center"/>
      <w:outlineLvl w:val="1"/>
    </w:pPr>
    <w:rPr>
      <w:bCs/>
      <w:caps/>
    </w:rPr>
  </w:style>
  <w:style w:type="character" w:customStyle="1" w:styleId="2ffffff2">
    <w:name w:val="Ардак 2 Знак"/>
    <w:link w:val="2ffffff1"/>
    <w:rsid w:val="00676E5D"/>
    <w:rPr>
      <w:bCs/>
      <w:caps/>
      <w:sz w:val="24"/>
      <w:szCs w:val="24"/>
    </w:rPr>
  </w:style>
  <w:style w:type="character" w:customStyle="1" w:styleId="WW-Absatz-Standardschriftart111111">
    <w:name w:val="WW-Absatz-Standardschriftart111111"/>
    <w:rsid w:val="00676E5D"/>
  </w:style>
  <w:style w:type="character" w:customStyle="1" w:styleId="922">
    <w:name w:val="Заголовок 9 Знак2"/>
    <w:rsid w:val="00676E5D"/>
    <w:rPr>
      <w:rFonts w:ascii="Cambria" w:eastAsia="Times New Roman" w:hAnsi="Cambria" w:cs="Times New Roman"/>
      <w:lang w:eastAsia="ru-RU"/>
    </w:rPr>
  </w:style>
  <w:style w:type="character" w:customStyle="1" w:styleId="CaptionChar2">
    <w:name w:val="Caption Char2"/>
    <w:aliases w:val="название таблицы Char2,Название объекта Знак1 Char2,Название объекта Знак1 Знак2 Знак Char2,Название объекта Знак2 Знак Знак1 Знак Char2,Название объекта Знак1 Знак1 Знак Знак1 Знак Char2,Название объекта Знак1 Знак2 Char1"/>
    <w:locked/>
    <w:rsid w:val="00676E5D"/>
    <w:rPr>
      <w:rFonts w:ascii="Times New Roman" w:hAnsi="Times New Roman" w:cs="Times New Roman"/>
      <w:b/>
      <w:bCs/>
      <w:sz w:val="20"/>
      <w:szCs w:val="20"/>
      <w:lang w:eastAsia="ru-RU"/>
    </w:rPr>
  </w:style>
  <w:style w:type="character" w:customStyle="1" w:styleId="22b">
    <w:name w:val="Основной текст 2 Знак2"/>
    <w:locked/>
    <w:rsid w:val="00676E5D"/>
    <w:rPr>
      <w:sz w:val="24"/>
      <w:szCs w:val="24"/>
      <w:lang w:val="ru-RU" w:eastAsia="ru-RU" w:bidi="ar-SA"/>
    </w:rPr>
  </w:style>
  <w:style w:type="character" w:customStyle="1" w:styleId="526">
    <w:name w:val="Заголовок 5 Знак2"/>
    <w:locked/>
    <w:rsid w:val="00676E5D"/>
    <w:rPr>
      <w:rFonts w:eastAsia="Calibri"/>
      <w:b/>
      <w:bCs/>
      <w:i/>
      <w:iCs/>
      <w:sz w:val="26"/>
      <w:szCs w:val="26"/>
      <w:lang w:val="ru-RU" w:eastAsia="ru-RU" w:bidi="ar-SA"/>
    </w:rPr>
  </w:style>
  <w:style w:type="paragraph" w:customStyle="1" w:styleId="2ffffff3">
    <w:name w:val="заголовок2"/>
    <w:basedOn w:val="1ffff6"/>
    <w:rsid w:val="00676E5D"/>
    <w:pPr>
      <w:tabs>
        <w:tab w:val="num" w:pos="1224"/>
        <w:tab w:val="right" w:leader="dot" w:pos="9720"/>
        <w:tab w:val="right" w:leader="dot" w:pos="9770"/>
      </w:tabs>
      <w:spacing w:before="240" w:after="240" w:line="240" w:lineRule="auto"/>
      <w:ind w:left="1224" w:hanging="1224"/>
    </w:pPr>
    <w:rPr>
      <w:rFonts w:eastAsia="Calibri"/>
      <w:bCs/>
      <w:iCs/>
      <w:caps/>
      <w:noProof/>
      <w:sz w:val="22"/>
      <w:szCs w:val="32"/>
    </w:rPr>
  </w:style>
  <w:style w:type="character" w:customStyle="1" w:styleId="postbody1">
    <w:name w:val="postbody1"/>
    <w:rsid w:val="00676E5D"/>
    <w:rPr>
      <w:rFonts w:cs="Times New Roman"/>
      <w:sz w:val="18"/>
      <w:szCs w:val="18"/>
    </w:rPr>
  </w:style>
  <w:style w:type="character" w:customStyle="1" w:styleId="8f3">
    <w:name w:val="название таблицы Знак8"/>
    <w:aliases w:val="Название объекта Знак1 Знак9,Название объекта Знак1 Знак2 Знак Знак8,Название объекта Знак2 Знак Знак1 Знак Знак8,Название объекта Знак1 Знак1 Знак Знак1 Знак Знак8,Название объекта Знак2 Знак Знак Знак Знак Знак Знак8"/>
    <w:rsid w:val="00676E5D"/>
    <w:rPr>
      <w:rFonts w:cs="Times New Roman"/>
      <w:b/>
      <w:bCs/>
      <w:lang w:val="ru-RU" w:eastAsia="ru-RU" w:bidi="ar-SA"/>
    </w:rPr>
  </w:style>
  <w:style w:type="character" w:customStyle="1" w:styleId="BodyTextChar2">
    <w:name w:val="Body Text Char2"/>
    <w:aliases w:val="gl Char2"/>
    <w:locked/>
    <w:rsid w:val="00676E5D"/>
    <w:rPr>
      <w:rFonts w:ascii="Times New Roman" w:hAnsi="Times New Roman" w:cs="Times New Roman"/>
      <w:sz w:val="24"/>
      <w:szCs w:val="24"/>
      <w:lang w:eastAsia="ru-RU"/>
    </w:rPr>
  </w:style>
  <w:style w:type="character" w:customStyle="1" w:styleId="1fffffff8">
    <w:name w:val="Название объекта Знак1 Знак Знак Знак Знак Знак Знак Знак Знак"/>
    <w:rsid w:val="00676E5D"/>
    <w:rPr>
      <w:rFonts w:cs="Times New Roman"/>
      <w:b/>
      <w:bCs/>
      <w:lang w:val="ru-RU" w:eastAsia="ru-RU" w:bidi="ar-SA"/>
    </w:rPr>
  </w:style>
  <w:style w:type="paragraph" w:customStyle="1" w:styleId="xl773">
    <w:name w:val="xl773"/>
    <w:basedOn w:val="af2"/>
    <w:rsid w:val="00676E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774">
    <w:name w:val="xl774"/>
    <w:basedOn w:val="af2"/>
    <w:rsid w:val="00676E5D"/>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775">
    <w:name w:val="xl775"/>
    <w:basedOn w:val="af2"/>
    <w:rsid w:val="00676E5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Calibri"/>
      <w:sz w:val="15"/>
      <w:szCs w:val="15"/>
    </w:rPr>
  </w:style>
  <w:style w:type="paragraph" w:customStyle="1" w:styleId="xl776">
    <w:name w:val="xl776"/>
    <w:basedOn w:val="af2"/>
    <w:rsid w:val="00676E5D"/>
    <w:pPr>
      <w:pBdr>
        <w:left w:val="single" w:sz="4" w:space="0" w:color="auto"/>
        <w:bottom w:val="single" w:sz="4" w:space="0" w:color="auto"/>
        <w:right w:val="double" w:sz="6" w:space="0" w:color="auto"/>
      </w:pBdr>
      <w:shd w:val="clear" w:color="000000" w:fill="FFFFFF"/>
      <w:spacing w:before="100" w:beforeAutospacing="1" w:after="100" w:afterAutospacing="1"/>
      <w:jc w:val="center"/>
    </w:pPr>
    <w:rPr>
      <w:rFonts w:eastAsia="Calibri"/>
      <w:sz w:val="15"/>
      <w:szCs w:val="15"/>
    </w:rPr>
  </w:style>
  <w:style w:type="paragraph" w:customStyle="1" w:styleId="xl777">
    <w:name w:val="xl777"/>
    <w:basedOn w:val="af2"/>
    <w:rsid w:val="00676E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Calibri"/>
      <w:sz w:val="15"/>
      <w:szCs w:val="15"/>
    </w:rPr>
  </w:style>
  <w:style w:type="paragraph" w:customStyle="1" w:styleId="xl778">
    <w:name w:val="xl778"/>
    <w:basedOn w:val="af2"/>
    <w:rsid w:val="00676E5D"/>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center"/>
    </w:pPr>
    <w:rPr>
      <w:rFonts w:eastAsia="Calibri"/>
      <w:sz w:val="15"/>
      <w:szCs w:val="15"/>
    </w:rPr>
  </w:style>
  <w:style w:type="paragraph" w:customStyle="1" w:styleId="xl779">
    <w:name w:val="xl779"/>
    <w:basedOn w:val="af2"/>
    <w:rsid w:val="00676E5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eastAsia="Calibri"/>
      <w:sz w:val="15"/>
      <w:szCs w:val="15"/>
    </w:rPr>
  </w:style>
  <w:style w:type="paragraph" w:customStyle="1" w:styleId="xl780">
    <w:name w:val="xl780"/>
    <w:basedOn w:val="af2"/>
    <w:rsid w:val="00676E5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eastAsia="Calibri"/>
      <w:sz w:val="15"/>
      <w:szCs w:val="15"/>
    </w:rPr>
  </w:style>
  <w:style w:type="paragraph" w:customStyle="1" w:styleId="xl781">
    <w:name w:val="xl781"/>
    <w:basedOn w:val="af2"/>
    <w:rsid w:val="00676E5D"/>
    <w:pPr>
      <w:pBdr>
        <w:top w:val="single" w:sz="4" w:space="0" w:color="auto"/>
        <w:left w:val="single" w:sz="4" w:space="0" w:color="auto"/>
        <w:right w:val="double" w:sz="6" w:space="0" w:color="auto"/>
      </w:pBdr>
      <w:shd w:val="clear" w:color="000000" w:fill="FFFFFF"/>
      <w:spacing w:before="100" w:beforeAutospacing="1" w:after="100" w:afterAutospacing="1"/>
      <w:jc w:val="center"/>
    </w:pPr>
    <w:rPr>
      <w:rFonts w:eastAsia="Calibri"/>
      <w:sz w:val="15"/>
      <w:szCs w:val="15"/>
    </w:rPr>
  </w:style>
  <w:style w:type="paragraph" w:customStyle="1" w:styleId="xl782">
    <w:name w:val="xl782"/>
    <w:basedOn w:val="af2"/>
    <w:rsid w:val="00676E5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Calibri"/>
      <w:sz w:val="15"/>
      <w:szCs w:val="15"/>
    </w:rPr>
  </w:style>
  <w:style w:type="paragraph" w:customStyle="1" w:styleId="xl783">
    <w:name w:val="xl783"/>
    <w:basedOn w:val="af2"/>
    <w:rsid w:val="00676E5D"/>
    <w:pPr>
      <w:pBdr>
        <w:top w:val="single" w:sz="8" w:space="0" w:color="auto"/>
        <w:left w:val="single" w:sz="4" w:space="0" w:color="auto"/>
        <w:bottom w:val="single" w:sz="4" w:space="0" w:color="auto"/>
        <w:right w:val="double" w:sz="6" w:space="0" w:color="auto"/>
      </w:pBdr>
      <w:shd w:val="clear" w:color="000000" w:fill="FFFFFF"/>
      <w:spacing w:before="100" w:beforeAutospacing="1" w:after="100" w:afterAutospacing="1"/>
      <w:jc w:val="center"/>
    </w:pPr>
    <w:rPr>
      <w:rFonts w:eastAsia="Calibri"/>
      <w:sz w:val="15"/>
      <w:szCs w:val="15"/>
    </w:rPr>
  </w:style>
  <w:style w:type="paragraph" w:customStyle="1" w:styleId="xl784">
    <w:name w:val="xl784"/>
    <w:basedOn w:val="af2"/>
    <w:rsid w:val="00676E5D"/>
    <w:pPr>
      <w:shd w:val="clear" w:color="000000" w:fill="FFFFFF"/>
      <w:spacing w:before="100" w:beforeAutospacing="1" w:after="100" w:afterAutospacing="1"/>
    </w:pPr>
    <w:rPr>
      <w:rFonts w:eastAsia="Calibri"/>
      <w:sz w:val="15"/>
      <w:szCs w:val="15"/>
    </w:rPr>
  </w:style>
  <w:style w:type="paragraph" w:customStyle="1" w:styleId="xl785">
    <w:name w:val="xl785"/>
    <w:basedOn w:val="af2"/>
    <w:rsid w:val="00676E5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Calibri"/>
      <w:sz w:val="15"/>
      <w:szCs w:val="15"/>
    </w:rPr>
  </w:style>
  <w:style w:type="paragraph" w:customStyle="1" w:styleId="xl786">
    <w:name w:val="xl786"/>
    <w:basedOn w:val="af2"/>
    <w:rsid w:val="00676E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Calibri"/>
      <w:sz w:val="15"/>
      <w:szCs w:val="15"/>
    </w:rPr>
  </w:style>
  <w:style w:type="paragraph" w:customStyle="1" w:styleId="xl787">
    <w:name w:val="xl787"/>
    <w:basedOn w:val="af2"/>
    <w:rsid w:val="00676E5D"/>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eastAsia="Calibri"/>
      <w:sz w:val="15"/>
      <w:szCs w:val="15"/>
    </w:rPr>
  </w:style>
  <w:style w:type="paragraph" w:customStyle="1" w:styleId="xl788">
    <w:name w:val="xl788"/>
    <w:basedOn w:val="af2"/>
    <w:rsid w:val="00676E5D"/>
    <w:pPr>
      <w:pBdr>
        <w:left w:val="single" w:sz="4"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789">
    <w:name w:val="xl789"/>
    <w:basedOn w:val="af2"/>
    <w:rsid w:val="00676E5D"/>
    <w:pPr>
      <w:pBdr>
        <w:left w:val="double" w:sz="6"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790">
    <w:name w:val="xl790"/>
    <w:basedOn w:val="af2"/>
    <w:rsid w:val="00676E5D"/>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791">
    <w:name w:val="xl791"/>
    <w:basedOn w:val="af2"/>
    <w:rsid w:val="00676E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Calibri"/>
      <w:sz w:val="15"/>
      <w:szCs w:val="15"/>
    </w:rPr>
  </w:style>
  <w:style w:type="paragraph" w:customStyle="1" w:styleId="xl792">
    <w:name w:val="xl792"/>
    <w:basedOn w:val="af2"/>
    <w:rsid w:val="00676E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5"/>
      <w:szCs w:val="15"/>
    </w:rPr>
  </w:style>
  <w:style w:type="paragraph" w:customStyle="1" w:styleId="xl793">
    <w:name w:val="xl793"/>
    <w:basedOn w:val="af2"/>
    <w:rsid w:val="00676E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5"/>
      <w:szCs w:val="15"/>
    </w:rPr>
  </w:style>
  <w:style w:type="paragraph" w:customStyle="1" w:styleId="xl794">
    <w:name w:val="xl794"/>
    <w:basedOn w:val="af2"/>
    <w:rsid w:val="00676E5D"/>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eastAsia="Calibri"/>
      <w:sz w:val="15"/>
      <w:szCs w:val="15"/>
    </w:rPr>
  </w:style>
  <w:style w:type="paragraph" w:customStyle="1" w:styleId="xl795">
    <w:name w:val="xl795"/>
    <w:basedOn w:val="af2"/>
    <w:rsid w:val="00676E5D"/>
    <w:pPr>
      <w:pBdr>
        <w:left w:val="single" w:sz="4" w:space="0" w:color="auto"/>
        <w:right w:val="single" w:sz="4" w:space="0" w:color="auto"/>
      </w:pBdr>
      <w:spacing w:before="100" w:beforeAutospacing="1" w:after="100" w:afterAutospacing="1"/>
      <w:jc w:val="center"/>
    </w:pPr>
    <w:rPr>
      <w:rFonts w:eastAsia="Calibri"/>
      <w:sz w:val="15"/>
      <w:szCs w:val="15"/>
    </w:rPr>
  </w:style>
  <w:style w:type="paragraph" w:customStyle="1" w:styleId="xl796">
    <w:name w:val="xl796"/>
    <w:basedOn w:val="af2"/>
    <w:rsid w:val="00676E5D"/>
    <w:pPr>
      <w:pBdr>
        <w:left w:val="single" w:sz="4" w:space="0" w:color="auto"/>
        <w:right w:val="single" w:sz="4" w:space="0" w:color="auto"/>
      </w:pBdr>
      <w:spacing w:before="100" w:beforeAutospacing="1" w:after="100" w:afterAutospacing="1"/>
      <w:jc w:val="center"/>
    </w:pPr>
    <w:rPr>
      <w:rFonts w:eastAsia="Calibri"/>
      <w:sz w:val="15"/>
      <w:szCs w:val="15"/>
    </w:rPr>
  </w:style>
  <w:style w:type="paragraph" w:customStyle="1" w:styleId="xl797">
    <w:name w:val="xl797"/>
    <w:basedOn w:val="af2"/>
    <w:rsid w:val="00676E5D"/>
    <w:pPr>
      <w:pBdr>
        <w:top w:val="single" w:sz="4" w:space="0" w:color="auto"/>
        <w:left w:val="single" w:sz="4" w:space="0" w:color="auto"/>
        <w:right w:val="single" w:sz="4" w:space="0" w:color="auto"/>
      </w:pBdr>
      <w:spacing w:before="100" w:beforeAutospacing="1" w:after="100" w:afterAutospacing="1"/>
      <w:jc w:val="center"/>
    </w:pPr>
    <w:rPr>
      <w:rFonts w:eastAsia="Calibri"/>
      <w:sz w:val="15"/>
      <w:szCs w:val="15"/>
    </w:rPr>
  </w:style>
  <w:style w:type="paragraph" w:customStyle="1" w:styleId="xl798">
    <w:name w:val="xl798"/>
    <w:basedOn w:val="af2"/>
    <w:rsid w:val="00676E5D"/>
    <w:pPr>
      <w:pBdr>
        <w:left w:val="single" w:sz="4" w:space="0" w:color="auto"/>
        <w:right w:val="double" w:sz="6" w:space="0" w:color="auto"/>
      </w:pBdr>
      <w:spacing w:before="100" w:beforeAutospacing="1" w:after="100" w:afterAutospacing="1"/>
      <w:jc w:val="center"/>
    </w:pPr>
    <w:rPr>
      <w:rFonts w:eastAsia="Calibri"/>
      <w:sz w:val="15"/>
      <w:szCs w:val="15"/>
    </w:rPr>
  </w:style>
  <w:style w:type="paragraph" w:customStyle="1" w:styleId="xl799">
    <w:name w:val="xl799"/>
    <w:basedOn w:val="af2"/>
    <w:rsid w:val="00676E5D"/>
    <w:pPr>
      <w:pBdr>
        <w:left w:val="single" w:sz="4" w:space="0" w:color="auto"/>
        <w:bottom w:val="single" w:sz="8" w:space="0" w:color="auto"/>
        <w:right w:val="single" w:sz="4" w:space="0" w:color="auto"/>
      </w:pBdr>
      <w:spacing w:before="100" w:beforeAutospacing="1" w:after="100" w:afterAutospacing="1"/>
      <w:jc w:val="center"/>
    </w:pPr>
    <w:rPr>
      <w:rFonts w:eastAsia="Calibri"/>
      <w:sz w:val="15"/>
      <w:szCs w:val="15"/>
    </w:rPr>
  </w:style>
  <w:style w:type="paragraph" w:customStyle="1" w:styleId="xl800">
    <w:name w:val="xl800"/>
    <w:basedOn w:val="af2"/>
    <w:rsid w:val="00676E5D"/>
    <w:pPr>
      <w:pBdr>
        <w:left w:val="single" w:sz="4" w:space="0" w:color="auto"/>
        <w:bottom w:val="single" w:sz="8" w:space="0" w:color="auto"/>
        <w:right w:val="single" w:sz="4" w:space="0" w:color="auto"/>
      </w:pBdr>
      <w:spacing w:before="100" w:beforeAutospacing="1" w:after="100" w:afterAutospacing="1"/>
      <w:jc w:val="center"/>
    </w:pPr>
    <w:rPr>
      <w:rFonts w:eastAsia="Calibri"/>
      <w:sz w:val="15"/>
      <w:szCs w:val="15"/>
    </w:rPr>
  </w:style>
  <w:style w:type="paragraph" w:customStyle="1" w:styleId="xl801">
    <w:name w:val="xl801"/>
    <w:basedOn w:val="af2"/>
    <w:rsid w:val="00676E5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Calibri"/>
      <w:sz w:val="15"/>
      <w:szCs w:val="15"/>
    </w:rPr>
  </w:style>
  <w:style w:type="paragraph" w:customStyle="1" w:styleId="xl802">
    <w:name w:val="xl802"/>
    <w:basedOn w:val="af2"/>
    <w:rsid w:val="00676E5D"/>
    <w:pPr>
      <w:pBdr>
        <w:top w:val="single" w:sz="4" w:space="0" w:color="auto"/>
        <w:left w:val="single" w:sz="4" w:space="0" w:color="auto"/>
        <w:bottom w:val="single" w:sz="8" w:space="0" w:color="auto"/>
        <w:right w:val="double" w:sz="6" w:space="0" w:color="auto"/>
      </w:pBdr>
      <w:spacing w:before="100" w:beforeAutospacing="1" w:after="100" w:afterAutospacing="1"/>
      <w:jc w:val="center"/>
    </w:pPr>
    <w:rPr>
      <w:rFonts w:eastAsia="Calibri"/>
      <w:sz w:val="15"/>
      <w:szCs w:val="15"/>
    </w:rPr>
  </w:style>
  <w:style w:type="paragraph" w:customStyle="1" w:styleId="xl803">
    <w:name w:val="xl803"/>
    <w:basedOn w:val="af2"/>
    <w:rsid w:val="00676E5D"/>
    <w:pPr>
      <w:pBdr>
        <w:left w:val="single" w:sz="4" w:space="0" w:color="auto"/>
        <w:bottom w:val="single" w:sz="4" w:space="0" w:color="auto"/>
        <w:right w:val="single" w:sz="4" w:space="0" w:color="auto"/>
      </w:pBdr>
      <w:spacing w:before="100" w:beforeAutospacing="1" w:after="100" w:afterAutospacing="1"/>
      <w:jc w:val="center"/>
    </w:pPr>
    <w:rPr>
      <w:rFonts w:eastAsia="Calibri"/>
      <w:sz w:val="15"/>
      <w:szCs w:val="15"/>
    </w:rPr>
  </w:style>
  <w:style w:type="paragraph" w:customStyle="1" w:styleId="xl804">
    <w:name w:val="xl804"/>
    <w:basedOn w:val="af2"/>
    <w:rsid w:val="00676E5D"/>
    <w:pPr>
      <w:pBdr>
        <w:top w:val="single" w:sz="4" w:space="0" w:color="auto"/>
        <w:left w:val="single" w:sz="4" w:space="0" w:color="auto"/>
        <w:right w:val="single" w:sz="4" w:space="0" w:color="auto"/>
      </w:pBdr>
      <w:spacing w:before="100" w:beforeAutospacing="1" w:after="100" w:afterAutospacing="1"/>
      <w:jc w:val="center"/>
    </w:pPr>
    <w:rPr>
      <w:rFonts w:eastAsia="Calibri"/>
      <w:sz w:val="15"/>
      <w:szCs w:val="15"/>
    </w:rPr>
  </w:style>
  <w:style w:type="paragraph" w:customStyle="1" w:styleId="xl805">
    <w:name w:val="xl805"/>
    <w:basedOn w:val="af2"/>
    <w:rsid w:val="00676E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5"/>
      <w:szCs w:val="15"/>
    </w:rPr>
  </w:style>
  <w:style w:type="paragraph" w:customStyle="1" w:styleId="xl806">
    <w:name w:val="xl806"/>
    <w:basedOn w:val="af2"/>
    <w:rsid w:val="00676E5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5"/>
      <w:szCs w:val="15"/>
    </w:rPr>
  </w:style>
  <w:style w:type="paragraph" w:customStyle="1" w:styleId="xl807">
    <w:name w:val="xl807"/>
    <w:basedOn w:val="af2"/>
    <w:rsid w:val="00676E5D"/>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08">
    <w:name w:val="xl808"/>
    <w:basedOn w:val="af2"/>
    <w:rsid w:val="00676E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09">
    <w:name w:val="xl809"/>
    <w:basedOn w:val="af2"/>
    <w:rsid w:val="00676E5D"/>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10">
    <w:name w:val="xl810"/>
    <w:basedOn w:val="af2"/>
    <w:rsid w:val="00676E5D"/>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11">
    <w:name w:val="xl811"/>
    <w:basedOn w:val="af2"/>
    <w:rsid w:val="00676E5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12">
    <w:name w:val="xl812"/>
    <w:basedOn w:val="af2"/>
    <w:rsid w:val="00676E5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13">
    <w:name w:val="xl813"/>
    <w:basedOn w:val="af2"/>
    <w:rsid w:val="00676E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14">
    <w:name w:val="xl814"/>
    <w:basedOn w:val="af2"/>
    <w:rsid w:val="00676E5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15">
    <w:name w:val="xl815"/>
    <w:basedOn w:val="af2"/>
    <w:rsid w:val="00676E5D"/>
    <w:pPr>
      <w:pBdr>
        <w:top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16">
    <w:name w:val="xl816"/>
    <w:basedOn w:val="af2"/>
    <w:rsid w:val="00676E5D"/>
    <w:pPr>
      <w:pBdr>
        <w:top w:val="double" w:sz="6" w:space="0" w:color="auto"/>
        <w:left w:val="double" w:sz="6"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17">
    <w:name w:val="xl817"/>
    <w:basedOn w:val="af2"/>
    <w:rsid w:val="00676E5D"/>
    <w:pPr>
      <w:pBdr>
        <w:left w:val="double" w:sz="6"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18">
    <w:name w:val="xl818"/>
    <w:basedOn w:val="af2"/>
    <w:rsid w:val="00676E5D"/>
    <w:pPr>
      <w:pBdr>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19">
    <w:name w:val="xl819"/>
    <w:basedOn w:val="af2"/>
    <w:rsid w:val="00676E5D"/>
    <w:pPr>
      <w:pBdr>
        <w:top w:val="double" w:sz="6"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20">
    <w:name w:val="xl820"/>
    <w:basedOn w:val="af2"/>
    <w:rsid w:val="00676E5D"/>
    <w:pPr>
      <w:pBdr>
        <w:top w:val="single" w:sz="4" w:space="0" w:color="auto"/>
        <w:left w:val="double" w:sz="6"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21">
    <w:name w:val="xl821"/>
    <w:basedOn w:val="af2"/>
    <w:rsid w:val="00676E5D"/>
    <w:pPr>
      <w:pBdr>
        <w:left w:val="double" w:sz="6"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22">
    <w:name w:val="xl822"/>
    <w:basedOn w:val="af2"/>
    <w:rsid w:val="00676E5D"/>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23">
    <w:name w:val="xl823"/>
    <w:basedOn w:val="af2"/>
    <w:rsid w:val="00676E5D"/>
    <w:pPr>
      <w:pBdr>
        <w:top w:val="single" w:sz="8" w:space="0" w:color="auto"/>
        <w:left w:val="double" w:sz="6"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24">
    <w:name w:val="xl824"/>
    <w:basedOn w:val="af2"/>
    <w:rsid w:val="00676E5D"/>
    <w:pPr>
      <w:pBdr>
        <w:left w:val="double" w:sz="6" w:space="0" w:color="auto"/>
        <w:right w:val="single" w:sz="4" w:space="0" w:color="auto"/>
      </w:pBdr>
      <w:shd w:val="clear" w:color="000000" w:fill="FFFFFF"/>
      <w:spacing w:before="100" w:beforeAutospacing="1" w:after="100" w:afterAutospacing="1"/>
      <w:jc w:val="center"/>
      <w:textAlignment w:val="center"/>
    </w:pPr>
    <w:rPr>
      <w:rFonts w:eastAsia="Calibri"/>
      <w:sz w:val="15"/>
      <w:szCs w:val="15"/>
    </w:rPr>
  </w:style>
  <w:style w:type="paragraph" w:customStyle="1" w:styleId="xl825">
    <w:name w:val="xl825"/>
    <w:basedOn w:val="af2"/>
    <w:rsid w:val="00676E5D"/>
    <w:pPr>
      <w:pBdr>
        <w:left w:val="double" w:sz="6"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eastAsia="Calibri"/>
      <w:sz w:val="15"/>
      <w:szCs w:val="15"/>
    </w:rPr>
  </w:style>
  <w:style w:type="paragraph" w:customStyle="1" w:styleId="xl826">
    <w:name w:val="xl826"/>
    <w:basedOn w:val="af2"/>
    <w:rsid w:val="00676E5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27">
    <w:name w:val="xl827"/>
    <w:basedOn w:val="af2"/>
    <w:rsid w:val="00676E5D"/>
    <w:pPr>
      <w:pBdr>
        <w:top w:val="double" w:sz="6"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28">
    <w:name w:val="xl828"/>
    <w:basedOn w:val="af2"/>
    <w:rsid w:val="00676E5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eastAsia="Calibri"/>
      <w:sz w:val="15"/>
      <w:szCs w:val="15"/>
    </w:rPr>
  </w:style>
  <w:style w:type="paragraph" w:customStyle="1" w:styleId="xl829">
    <w:name w:val="xl829"/>
    <w:basedOn w:val="af2"/>
    <w:rsid w:val="00676E5D"/>
    <w:pPr>
      <w:pBdr>
        <w:left w:val="single" w:sz="4" w:space="0" w:color="auto"/>
        <w:bottom w:val="single" w:sz="8" w:space="0" w:color="auto"/>
        <w:right w:val="double" w:sz="6" w:space="0" w:color="auto"/>
      </w:pBdr>
      <w:spacing w:before="100" w:beforeAutospacing="1" w:after="100" w:afterAutospacing="1"/>
      <w:jc w:val="center"/>
    </w:pPr>
    <w:rPr>
      <w:rFonts w:eastAsia="Calibri"/>
      <w:sz w:val="15"/>
      <w:szCs w:val="15"/>
    </w:rPr>
  </w:style>
  <w:style w:type="paragraph" w:customStyle="1" w:styleId="xl830">
    <w:name w:val="xl830"/>
    <w:basedOn w:val="af2"/>
    <w:rsid w:val="00676E5D"/>
    <w:pPr>
      <w:pBdr>
        <w:left w:val="double" w:sz="6" w:space="0" w:color="auto"/>
        <w:bottom w:val="single" w:sz="8" w:space="0" w:color="auto"/>
        <w:right w:val="single" w:sz="4" w:space="0" w:color="auto"/>
      </w:pBdr>
      <w:spacing w:before="100" w:beforeAutospacing="1" w:after="100" w:afterAutospacing="1"/>
      <w:jc w:val="center"/>
      <w:textAlignment w:val="center"/>
    </w:pPr>
    <w:rPr>
      <w:rFonts w:eastAsia="Calibri"/>
    </w:rPr>
  </w:style>
  <w:style w:type="paragraph" w:customStyle="1" w:styleId="xl831">
    <w:name w:val="xl831"/>
    <w:basedOn w:val="af2"/>
    <w:rsid w:val="00676E5D"/>
    <w:pPr>
      <w:pBdr>
        <w:left w:val="double" w:sz="6" w:space="0" w:color="auto"/>
        <w:right w:val="single" w:sz="4" w:space="0" w:color="auto"/>
      </w:pBdr>
      <w:spacing w:before="100" w:beforeAutospacing="1" w:after="100" w:afterAutospacing="1"/>
      <w:jc w:val="center"/>
      <w:textAlignment w:val="center"/>
    </w:pPr>
    <w:rPr>
      <w:rFonts w:eastAsia="Calibri"/>
    </w:rPr>
  </w:style>
  <w:style w:type="paragraph" w:customStyle="1" w:styleId="xl832">
    <w:name w:val="xl832"/>
    <w:basedOn w:val="af2"/>
    <w:rsid w:val="00676E5D"/>
    <w:pPr>
      <w:pBdr>
        <w:top w:val="single" w:sz="8" w:space="0" w:color="auto"/>
        <w:left w:val="double" w:sz="6" w:space="0" w:color="auto"/>
        <w:right w:val="single" w:sz="4" w:space="0" w:color="auto"/>
      </w:pBdr>
      <w:shd w:val="clear" w:color="000000" w:fill="FFFFFF"/>
      <w:spacing w:before="100" w:beforeAutospacing="1" w:after="100" w:afterAutospacing="1"/>
      <w:jc w:val="center"/>
      <w:textAlignment w:val="center"/>
    </w:pPr>
    <w:rPr>
      <w:rFonts w:eastAsia="Calibri"/>
      <w:b/>
      <w:bCs/>
      <w:sz w:val="15"/>
      <w:szCs w:val="15"/>
    </w:rPr>
  </w:style>
  <w:style w:type="paragraph" w:customStyle="1" w:styleId="xl833">
    <w:name w:val="xl833"/>
    <w:basedOn w:val="af2"/>
    <w:rsid w:val="00676E5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5"/>
      <w:szCs w:val="15"/>
    </w:rPr>
  </w:style>
  <w:style w:type="character" w:customStyle="1" w:styleId="TitleChar">
    <w:name w:val="Title Char"/>
    <w:locked/>
    <w:rsid w:val="00676E5D"/>
    <w:rPr>
      <w:rFonts w:ascii="Cambria" w:hAnsi="Cambria" w:cs="Times New Roman"/>
      <w:color w:val="17365D"/>
      <w:spacing w:val="5"/>
      <w:kern w:val="28"/>
      <w:sz w:val="52"/>
      <w:szCs w:val="52"/>
      <w:lang w:eastAsia="en-US"/>
    </w:rPr>
  </w:style>
  <w:style w:type="character" w:customStyle="1" w:styleId="Heading4Char1">
    <w:name w:val="Heading 4 Char1"/>
    <w:locked/>
    <w:rsid w:val="00676E5D"/>
    <w:rPr>
      <w:rFonts w:ascii="Times New Roman" w:hAnsi="Times New Roman" w:cs="Times New Roman"/>
      <w:b/>
      <w:bCs/>
      <w:sz w:val="24"/>
      <w:szCs w:val="24"/>
      <w:lang w:eastAsia="ru-RU"/>
    </w:rPr>
  </w:style>
  <w:style w:type="character" w:customStyle="1" w:styleId="SubtitleChar">
    <w:name w:val="Subtitle Char"/>
    <w:locked/>
    <w:rsid w:val="00676E5D"/>
    <w:rPr>
      <w:rFonts w:ascii="Times New Roman" w:hAnsi="Times New Roman" w:cs="Times New Roman"/>
      <w:b/>
      <w:bCs/>
      <w:sz w:val="24"/>
      <w:szCs w:val="24"/>
      <w:lang w:eastAsia="ru-RU"/>
    </w:rPr>
  </w:style>
  <w:style w:type="character" w:customStyle="1" w:styleId="22c">
    <w:name w:val="Знак Знак22"/>
    <w:rsid w:val="00676E5D"/>
    <w:rPr>
      <w:rFonts w:cs="Times New Roman"/>
      <w:b/>
      <w:bCs/>
      <w:sz w:val="24"/>
      <w:szCs w:val="24"/>
      <w:lang w:val="ru-RU" w:eastAsia="ru-RU" w:bidi="ar-SA"/>
    </w:rPr>
  </w:style>
  <w:style w:type="character" w:customStyle="1" w:styleId="FootnoteTextChar">
    <w:name w:val="Footnote Text Char"/>
    <w:semiHidden/>
    <w:locked/>
    <w:rsid w:val="00676E5D"/>
    <w:rPr>
      <w:rFonts w:ascii="Times New Roman" w:hAnsi="Times New Roman" w:cs="Times New Roman"/>
      <w:sz w:val="20"/>
      <w:szCs w:val="20"/>
      <w:lang w:eastAsia="ru-RU"/>
    </w:rPr>
  </w:style>
  <w:style w:type="character" w:customStyle="1" w:styleId="Heading5Char1">
    <w:name w:val="Heading 5 Char1"/>
    <w:locked/>
    <w:rsid w:val="00676E5D"/>
    <w:rPr>
      <w:rFonts w:ascii="Times New Roman" w:hAnsi="Times New Roman" w:cs="Times New Roman"/>
      <w:b/>
      <w:bCs/>
      <w:i/>
      <w:iCs/>
      <w:sz w:val="26"/>
      <w:szCs w:val="26"/>
      <w:lang w:eastAsia="ru-RU"/>
    </w:rPr>
  </w:style>
  <w:style w:type="character" w:customStyle="1" w:styleId="518">
    <w:name w:val="Знак Знак51"/>
    <w:rsid w:val="00676E5D"/>
    <w:rPr>
      <w:rFonts w:cs="Times New Roman"/>
      <w:b/>
      <w:bCs/>
      <w:sz w:val="24"/>
      <w:szCs w:val="24"/>
      <w:lang w:val="ru-RU" w:eastAsia="ru-RU" w:bidi="ar-SA"/>
    </w:rPr>
  </w:style>
  <w:style w:type="table" w:customStyle="1" w:styleId="Calendar2">
    <w:name w:val="Calendar 2"/>
    <w:rsid w:val="00676E5D"/>
    <w:pPr>
      <w:jc w:val="center"/>
    </w:pPr>
    <w:rPr>
      <w:rFonts w:ascii="Calibri" w:hAnsi="Calibri"/>
      <w:sz w:val="28"/>
      <w:szCs w:val="28"/>
    </w:rPr>
    <w:tblPr>
      <w:tblInd w:w="0" w:type="dxa"/>
      <w:tblBorders>
        <w:insideV w:val="single" w:sz="4" w:space="0" w:color="95B3D7"/>
      </w:tblBorders>
      <w:tblCellMar>
        <w:top w:w="0" w:type="dxa"/>
        <w:left w:w="108" w:type="dxa"/>
        <w:bottom w:w="0" w:type="dxa"/>
        <w:right w:w="108" w:type="dxa"/>
      </w:tblCellMar>
    </w:tblPr>
  </w:style>
  <w:style w:type="table" w:customStyle="1" w:styleId="-31">
    <w:name w:val="Светлый список - Акцент 31"/>
    <w:rsid w:val="00676E5D"/>
    <w:rPr>
      <w:rFonts w:ascii="Calibri" w:hAnsi="Calibri"/>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paragraph" w:customStyle="1" w:styleId="postmetadata">
    <w:name w:val="postmetadata"/>
    <w:basedOn w:val="af2"/>
    <w:rsid w:val="00676E5D"/>
  </w:style>
  <w:style w:type="paragraph" w:customStyle="1" w:styleId="resultsuccess">
    <w:name w:val="result_success"/>
    <w:basedOn w:val="af2"/>
    <w:rsid w:val="00676E5D"/>
    <w:pPr>
      <w:spacing w:before="150" w:after="150"/>
    </w:pPr>
    <w:rPr>
      <w:rFonts w:ascii="Arial" w:hAnsi="Arial" w:cs="Arial"/>
      <w:b/>
      <w:bCs/>
      <w:color w:val="FF0000"/>
      <w:sz w:val="20"/>
    </w:rPr>
  </w:style>
  <w:style w:type="paragraph" w:customStyle="1" w:styleId="input">
    <w:name w:val="input"/>
    <w:basedOn w:val="af2"/>
    <w:rsid w:val="00676E5D"/>
    <w:pPr>
      <w:pBdr>
        <w:top w:val="single" w:sz="6" w:space="0" w:color="6C97DB"/>
        <w:left w:val="single" w:sz="6" w:space="0" w:color="6C97DB"/>
        <w:bottom w:val="single" w:sz="6" w:space="0" w:color="6C97DB"/>
        <w:right w:val="single" w:sz="6" w:space="0" w:color="6C97DB"/>
      </w:pBdr>
      <w:spacing w:before="100" w:beforeAutospacing="1" w:after="100" w:afterAutospacing="1"/>
    </w:pPr>
    <w:rPr>
      <w:rFonts w:ascii="Arial" w:hAnsi="Arial" w:cs="Arial"/>
      <w:b/>
      <w:bCs/>
      <w:color w:val="6C97DB"/>
      <w:sz w:val="18"/>
      <w:szCs w:val="18"/>
    </w:rPr>
  </w:style>
  <w:style w:type="paragraph" w:customStyle="1" w:styleId="submit">
    <w:name w:val="submit"/>
    <w:basedOn w:val="af2"/>
    <w:rsid w:val="00676E5D"/>
    <w:pPr>
      <w:shd w:val="clear" w:color="auto" w:fill="FFFFFF"/>
      <w:spacing w:before="100" w:beforeAutospacing="1" w:after="100" w:afterAutospacing="1"/>
      <w:jc w:val="right"/>
    </w:pPr>
    <w:rPr>
      <w:rFonts w:ascii="Arial" w:hAnsi="Arial" w:cs="Arial"/>
      <w:b/>
      <w:bCs/>
      <w:color w:val="166ECB"/>
      <w:sz w:val="18"/>
      <w:szCs w:val="18"/>
      <w:u w:val="single"/>
    </w:rPr>
  </w:style>
  <w:style w:type="paragraph" w:customStyle="1" w:styleId="submit2">
    <w:name w:val="submit2"/>
    <w:basedOn w:val="af2"/>
    <w:rsid w:val="00676E5D"/>
    <w:pPr>
      <w:shd w:val="clear" w:color="auto" w:fill="829DC3"/>
      <w:spacing w:before="100" w:beforeAutospacing="1" w:after="100" w:afterAutospacing="1"/>
    </w:pPr>
    <w:rPr>
      <w:rFonts w:ascii="Arial" w:hAnsi="Arial" w:cs="Arial"/>
      <w:b/>
      <w:bCs/>
      <w:color w:val="FFFFFF"/>
      <w:sz w:val="18"/>
      <w:szCs w:val="18"/>
    </w:rPr>
  </w:style>
  <w:style w:type="paragraph" w:customStyle="1" w:styleId="submit3">
    <w:name w:val="submit3"/>
    <w:basedOn w:val="af2"/>
    <w:rsid w:val="00676E5D"/>
    <w:pPr>
      <w:spacing w:before="100" w:beforeAutospacing="1" w:after="100" w:afterAutospacing="1"/>
      <w:jc w:val="right"/>
      <w:textAlignment w:val="top"/>
    </w:pPr>
    <w:rPr>
      <w:rFonts w:ascii="Arial" w:hAnsi="Arial" w:cs="Arial"/>
      <w:b/>
      <w:bCs/>
      <w:color w:val="6C97DB"/>
      <w:sz w:val="18"/>
      <w:szCs w:val="18"/>
    </w:rPr>
  </w:style>
  <w:style w:type="paragraph" w:customStyle="1" w:styleId="inputtitle2">
    <w:name w:val="input_title2"/>
    <w:basedOn w:val="af2"/>
    <w:rsid w:val="00676E5D"/>
    <w:pPr>
      <w:spacing w:before="100" w:beforeAutospacing="1" w:after="100" w:afterAutospacing="1"/>
    </w:pPr>
    <w:rPr>
      <w:rFonts w:ascii="Arial" w:hAnsi="Arial" w:cs="Arial"/>
      <w:b/>
      <w:bCs/>
      <w:sz w:val="18"/>
      <w:szCs w:val="18"/>
    </w:rPr>
  </w:style>
  <w:style w:type="paragraph" w:customStyle="1" w:styleId="tabtext">
    <w:name w:val="tab_text"/>
    <w:basedOn w:val="af2"/>
    <w:rsid w:val="00676E5D"/>
    <w:pPr>
      <w:spacing w:before="100" w:beforeAutospacing="1" w:after="100" w:afterAutospacing="1"/>
    </w:pPr>
    <w:rPr>
      <w:rFonts w:ascii="Arial" w:hAnsi="Arial" w:cs="Arial"/>
      <w:color w:val="000000"/>
      <w:sz w:val="15"/>
      <w:szCs w:val="15"/>
    </w:rPr>
  </w:style>
  <w:style w:type="paragraph" w:customStyle="1" w:styleId="searchtext">
    <w:name w:val="search_text"/>
    <w:basedOn w:val="af2"/>
    <w:rsid w:val="00676E5D"/>
    <w:pPr>
      <w:spacing w:before="100" w:beforeAutospacing="1" w:after="100" w:afterAutospacing="1"/>
    </w:pPr>
    <w:rPr>
      <w:rFonts w:ascii="Arial" w:hAnsi="Arial" w:cs="Arial"/>
      <w:b/>
      <w:bCs/>
      <w:caps/>
      <w:color w:val="FFFFFF"/>
      <w:sz w:val="18"/>
      <w:szCs w:val="18"/>
      <w:u w:val="single"/>
    </w:rPr>
  </w:style>
  <w:style w:type="paragraph" w:customStyle="1" w:styleId="marqtext">
    <w:name w:val="marq_text"/>
    <w:basedOn w:val="af2"/>
    <w:rsid w:val="00676E5D"/>
    <w:pPr>
      <w:spacing w:before="100" w:beforeAutospacing="1" w:after="100" w:afterAutospacing="1"/>
    </w:pPr>
    <w:rPr>
      <w:rFonts w:ascii="Arial" w:hAnsi="Arial" w:cs="Arial"/>
      <w:color w:val="56626C"/>
      <w:sz w:val="18"/>
      <w:szCs w:val="18"/>
    </w:rPr>
  </w:style>
  <w:style w:type="paragraph" w:customStyle="1" w:styleId="pagestitle">
    <w:name w:val="pages_title"/>
    <w:basedOn w:val="af2"/>
    <w:rsid w:val="00676E5D"/>
    <w:pPr>
      <w:spacing w:before="100" w:beforeAutospacing="1" w:after="100" w:afterAutospacing="1"/>
    </w:pPr>
    <w:rPr>
      <w:rFonts w:ascii="Arial" w:hAnsi="Arial" w:cs="Arial"/>
      <w:b/>
      <w:bCs/>
      <w:color w:val="6C97DB"/>
      <w:sz w:val="18"/>
      <w:szCs w:val="18"/>
    </w:rPr>
  </w:style>
  <w:style w:type="paragraph" w:customStyle="1" w:styleId="pagestext">
    <w:name w:val="pages_text"/>
    <w:basedOn w:val="af2"/>
    <w:rsid w:val="00676E5D"/>
    <w:pPr>
      <w:spacing w:before="100" w:beforeAutospacing="1" w:after="100" w:afterAutospacing="1"/>
    </w:pPr>
    <w:rPr>
      <w:rFonts w:ascii="Arial" w:hAnsi="Arial" w:cs="Arial"/>
      <w:b/>
      <w:bCs/>
      <w:color w:val="6C97DB"/>
      <w:sz w:val="18"/>
      <w:szCs w:val="18"/>
    </w:rPr>
  </w:style>
  <w:style w:type="paragraph" w:customStyle="1" w:styleId="pagescurrent">
    <w:name w:val="pages_current"/>
    <w:basedOn w:val="af2"/>
    <w:rsid w:val="00676E5D"/>
    <w:pPr>
      <w:shd w:val="clear" w:color="auto" w:fill="6C97DB"/>
      <w:ind w:left="30" w:right="30"/>
    </w:pPr>
    <w:rPr>
      <w:rFonts w:ascii="Arial" w:hAnsi="Arial" w:cs="Arial"/>
      <w:b/>
      <w:bCs/>
      <w:color w:val="FFFFFF"/>
      <w:sz w:val="18"/>
      <w:szCs w:val="18"/>
    </w:rPr>
  </w:style>
  <w:style w:type="paragraph" w:customStyle="1" w:styleId="newstitle">
    <w:name w:val="news_title"/>
    <w:basedOn w:val="af2"/>
    <w:rsid w:val="00676E5D"/>
    <w:pPr>
      <w:spacing w:before="100" w:beforeAutospacing="1" w:after="100" w:afterAutospacing="1"/>
    </w:pPr>
    <w:rPr>
      <w:rFonts w:ascii="Arial" w:hAnsi="Arial" w:cs="Arial"/>
      <w:b/>
      <w:bCs/>
      <w:color w:val="333333"/>
      <w:sz w:val="18"/>
      <w:szCs w:val="18"/>
    </w:rPr>
  </w:style>
  <w:style w:type="paragraph" w:customStyle="1" w:styleId="newsdate">
    <w:name w:val="news_date"/>
    <w:basedOn w:val="af2"/>
    <w:rsid w:val="00676E5D"/>
    <w:pPr>
      <w:spacing w:before="100" w:beforeAutospacing="1" w:after="100" w:afterAutospacing="1"/>
    </w:pPr>
    <w:rPr>
      <w:rFonts w:ascii="Arial" w:hAnsi="Arial" w:cs="Arial"/>
      <w:b/>
      <w:bCs/>
      <w:color w:val="698EDE"/>
      <w:sz w:val="17"/>
      <w:szCs w:val="17"/>
    </w:rPr>
  </w:style>
  <w:style w:type="paragraph" w:customStyle="1" w:styleId="sday">
    <w:name w:val="sday"/>
    <w:basedOn w:val="af2"/>
    <w:rsid w:val="00676E5D"/>
    <w:pPr>
      <w:shd w:val="clear" w:color="auto" w:fill="DEE1E2"/>
      <w:spacing w:before="100" w:beforeAutospacing="1" w:after="100" w:afterAutospacing="1"/>
      <w:jc w:val="center"/>
    </w:pPr>
    <w:rPr>
      <w:rFonts w:ascii="Arial" w:hAnsi="Arial" w:cs="Arial"/>
      <w:color w:val="56676E"/>
      <w:sz w:val="15"/>
      <w:szCs w:val="15"/>
      <w:u w:val="single"/>
    </w:rPr>
  </w:style>
  <w:style w:type="paragraph" w:customStyle="1" w:styleId="guestcaption">
    <w:name w:val="guest_caption"/>
    <w:basedOn w:val="af2"/>
    <w:rsid w:val="00676E5D"/>
    <w:pPr>
      <w:spacing w:before="100" w:beforeAutospacing="1" w:after="100" w:afterAutospacing="1"/>
    </w:pPr>
    <w:rPr>
      <w:rFonts w:ascii="Arial" w:hAnsi="Arial" w:cs="Arial"/>
      <w:b/>
      <w:bCs/>
      <w:color w:val="196FD4"/>
      <w:sz w:val="17"/>
      <w:szCs w:val="17"/>
    </w:rPr>
  </w:style>
  <w:style w:type="paragraph" w:customStyle="1" w:styleId="guestemail">
    <w:name w:val="guest_email"/>
    <w:basedOn w:val="af2"/>
    <w:rsid w:val="00676E5D"/>
    <w:pPr>
      <w:spacing w:before="100" w:beforeAutospacing="1" w:after="100" w:afterAutospacing="1"/>
    </w:pPr>
    <w:rPr>
      <w:rFonts w:ascii="Arial" w:hAnsi="Arial" w:cs="Arial"/>
      <w:b/>
      <w:bCs/>
      <w:color w:val="196FD4"/>
      <w:sz w:val="17"/>
      <w:szCs w:val="17"/>
    </w:rPr>
  </w:style>
  <w:style w:type="paragraph" w:customStyle="1" w:styleId="olli">
    <w:name w:val="ol_li"/>
    <w:basedOn w:val="af2"/>
    <w:rsid w:val="00676E5D"/>
    <w:pPr>
      <w:spacing w:before="100" w:beforeAutospacing="1" w:after="100" w:afterAutospacing="1"/>
    </w:pPr>
    <w:rPr>
      <w:rFonts w:ascii="Arial" w:hAnsi="Arial" w:cs="Arial"/>
      <w:color w:val="3283BC"/>
      <w:sz w:val="17"/>
      <w:szCs w:val="17"/>
    </w:rPr>
  </w:style>
  <w:style w:type="paragraph" w:customStyle="1" w:styleId="articletitle">
    <w:name w:val="article_title"/>
    <w:basedOn w:val="af2"/>
    <w:rsid w:val="00676E5D"/>
    <w:pPr>
      <w:spacing w:before="100" w:beforeAutospacing="1" w:after="100" w:afterAutospacing="1"/>
    </w:pPr>
    <w:rPr>
      <w:rFonts w:ascii="Arial" w:hAnsi="Arial" w:cs="Arial"/>
      <w:color w:val="3283BC"/>
      <w:sz w:val="17"/>
      <w:szCs w:val="17"/>
    </w:rPr>
  </w:style>
  <w:style w:type="paragraph" w:customStyle="1" w:styleId="articletitle2">
    <w:name w:val="article_title2"/>
    <w:basedOn w:val="af2"/>
    <w:rsid w:val="00676E5D"/>
    <w:pPr>
      <w:spacing w:before="100" w:beforeAutospacing="1" w:after="100" w:afterAutospacing="1"/>
    </w:pPr>
    <w:rPr>
      <w:rFonts w:ascii="Arial" w:hAnsi="Arial" w:cs="Arial"/>
      <w:b/>
      <w:bCs/>
      <w:color w:val="3283BC"/>
      <w:sz w:val="20"/>
    </w:rPr>
  </w:style>
  <w:style w:type="paragraph" w:customStyle="1" w:styleId="articletitle3">
    <w:name w:val="article_title3"/>
    <w:basedOn w:val="af2"/>
    <w:rsid w:val="00676E5D"/>
    <w:pPr>
      <w:spacing w:before="100" w:beforeAutospacing="1" w:after="100" w:afterAutospacing="1"/>
    </w:pPr>
    <w:rPr>
      <w:rFonts w:ascii="Arial" w:hAnsi="Arial" w:cs="Arial"/>
      <w:color w:val="3283BC"/>
      <w:sz w:val="20"/>
    </w:rPr>
  </w:style>
  <w:style w:type="paragraph" w:customStyle="1" w:styleId="printrow">
    <w:name w:val="print_row"/>
    <w:basedOn w:val="af2"/>
    <w:rsid w:val="00676E5D"/>
    <w:pPr>
      <w:spacing w:before="100" w:beforeAutospacing="1" w:after="100" w:afterAutospacing="1"/>
      <w:textAlignment w:val="bottom"/>
    </w:pPr>
    <w:rPr>
      <w:rFonts w:ascii="Arial" w:hAnsi="Arial" w:cs="Arial"/>
      <w:color w:val="000000"/>
      <w:sz w:val="17"/>
      <w:szCs w:val="17"/>
    </w:rPr>
  </w:style>
  <w:style w:type="paragraph" w:customStyle="1" w:styleId="ftop5">
    <w:name w:val="ftop5"/>
    <w:basedOn w:val="af2"/>
    <w:rsid w:val="00676E5D"/>
    <w:pPr>
      <w:spacing w:before="150" w:after="100" w:afterAutospacing="1"/>
    </w:pPr>
  </w:style>
  <w:style w:type="paragraph" w:customStyle="1" w:styleId="nws">
    <w:name w:val="nws"/>
    <w:basedOn w:val="af2"/>
    <w:rsid w:val="00676E5D"/>
    <w:pPr>
      <w:shd w:val="clear" w:color="auto" w:fill="FFFFFF"/>
      <w:spacing w:before="100" w:beforeAutospacing="1" w:after="100" w:afterAutospacing="1"/>
    </w:pPr>
    <w:rPr>
      <w:rFonts w:ascii="Arial" w:hAnsi="Arial" w:cs="Arial"/>
      <w:b/>
      <w:bCs/>
      <w:color w:val="003172"/>
      <w:sz w:val="18"/>
      <w:szCs w:val="18"/>
    </w:rPr>
  </w:style>
  <w:style w:type="paragraph" w:customStyle="1" w:styleId="nws6">
    <w:name w:val="nws6"/>
    <w:basedOn w:val="af2"/>
    <w:rsid w:val="00676E5D"/>
    <w:pPr>
      <w:shd w:val="clear" w:color="auto" w:fill="FFFFFF"/>
      <w:spacing w:before="100" w:beforeAutospacing="1" w:after="100" w:afterAutospacing="1"/>
      <w:jc w:val="right"/>
    </w:pPr>
    <w:rPr>
      <w:rFonts w:ascii="Arial" w:hAnsi="Arial" w:cs="Arial"/>
      <w:b/>
      <w:bCs/>
      <w:sz w:val="17"/>
      <w:szCs w:val="17"/>
    </w:rPr>
  </w:style>
  <w:style w:type="paragraph" w:customStyle="1" w:styleId="zagtdnice">
    <w:name w:val="zagtdnice"/>
    <w:basedOn w:val="af2"/>
    <w:rsid w:val="00676E5D"/>
    <w:pPr>
      <w:shd w:val="clear" w:color="auto" w:fill="6C97DB"/>
      <w:spacing w:before="100" w:beforeAutospacing="1" w:after="100" w:afterAutospacing="1"/>
      <w:jc w:val="center"/>
    </w:pPr>
    <w:rPr>
      <w:b/>
      <w:bCs/>
      <w:color w:val="FFFFFF"/>
    </w:rPr>
  </w:style>
  <w:style w:type="paragraph" w:customStyle="1" w:styleId="zagtdnice2">
    <w:name w:val="zagtdnice2"/>
    <w:basedOn w:val="af2"/>
    <w:rsid w:val="00676E5D"/>
    <w:pPr>
      <w:shd w:val="clear" w:color="auto" w:fill="E5E5E5"/>
      <w:spacing w:before="100" w:beforeAutospacing="1" w:after="100" w:afterAutospacing="1"/>
      <w:jc w:val="center"/>
    </w:pPr>
    <w:rPr>
      <w:b/>
      <w:bCs/>
      <w:color w:val="000000"/>
    </w:rPr>
  </w:style>
  <w:style w:type="paragraph" w:customStyle="1" w:styleId="eservgenpage">
    <w:name w:val="eserv_genpage"/>
    <w:basedOn w:val="af2"/>
    <w:rsid w:val="00676E5D"/>
    <w:pPr>
      <w:spacing w:before="100" w:beforeAutospacing="1" w:after="100" w:afterAutospacing="1"/>
    </w:pPr>
    <w:rPr>
      <w:rFonts w:ascii="Arial" w:hAnsi="Arial" w:cs="Arial"/>
      <w:color w:val="0A5181"/>
      <w:sz w:val="18"/>
      <w:szCs w:val="18"/>
    </w:rPr>
  </w:style>
  <w:style w:type="paragraph" w:customStyle="1" w:styleId="eservli">
    <w:name w:val="eserv_li"/>
    <w:basedOn w:val="af2"/>
    <w:rsid w:val="00676E5D"/>
    <w:pPr>
      <w:spacing w:before="100" w:beforeAutospacing="1" w:after="100" w:afterAutospacing="1"/>
    </w:pPr>
    <w:rPr>
      <w:rFonts w:ascii="Arial" w:hAnsi="Arial" w:cs="Arial"/>
      <w:color w:val="3283BC"/>
      <w:sz w:val="18"/>
      <w:szCs w:val="18"/>
    </w:rPr>
  </w:style>
  <w:style w:type="paragraph" w:customStyle="1" w:styleId="graybg">
    <w:name w:val="graybg"/>
    <w:basedOn w:val="af2"/>
    <w:rsid w:val="00676E5D"/>
    <w:pPr>
      <w:shd w:val="clear" w:color="auto" w:fill="E6E6E6"/>
      <w:spacing w:before="100" w:beforeAutospacing="1" w:after="100" w:afterAutospacing="1"/>
    </w:pPr>
  </w:style>
  <w:style w:type="paragraph" w:customStyle="1" w:styleId="trbg">
    <w:name w:val="trbg"/>
    <w:basedOn w:val="af2"/>
    <w:rsid w:val="00676E5D"/>
    <w:pPr>
      <w:shd w:val="clear" w:color="auto" w:fill="6C97DB"/>
      <w:spacing w:before="100" w:beforeAutospacing="1" w:after="100" w:afterAutospacing="1"/>
      <w:jc w:val="center"/>
    </w:pPr>
    <w:rPr>
      <w:b/>
      <w:bCs/>
      <w:color w:val="FFFFFF"/>
    </w:rPr>
  </w:style>
  <w:style w:type="paragraph" w:customStyle="1" w:styleId="trbg2">
    <w:name w:val="trbg2"/>
    <w:basedOn w:val="af2"/>
    <w:rsid w:val="00676E5D"/>
    <w:pPr>
      <w:shd w:val="clear" w:color="auto" w:fill="EDEFF1"/>
      <w:spacing w:before="100" w:beforeAutospacing="1" w:after="100" w:afterAutospacing="1"/>
      <w:jc w:val="center"/>
    </w:pPr>
    <w:rPr>
      <w:b/>
      <w:bCs/>
    </w:rPr>
  </w:style>
  <w:style w:type="paragraph" w:customStyle="1" w:styleId="inter">
    <w:name w:val="inter"/>
    <w:basedOn w:val="af2"/>
    <w:rsid w:val="00676E5D"/>
    <w:pPr>
      <w:pBdr>
        <w:top w:val="single" w:sz="6" w:space="0" w:color="FFFFFF"/>
        <w:left w:val="single" w:sz="6" w:space="0" w:color="FFFFFF"/>
        <w:bottom w:val="single" w:sz="6" w:space="0" w:color="FFFFFF"/>
        <w:right w:val="single" w:sz="6" w:space="0" w:color="FFFFFF"/>
      </w:pBdr>
      <w:spacing w:before="100" w:beforeAutospacing="1" w:after="100" w:afterAutospacing="1"/>
    </w:pPr>
  </w:style>
  <w:style w:type="paragraph" w:customStyle="1" w:styleId="srubric">
    <w:name w:val="s_rubric"/>
    <w:basedOn w:val="af2"/>
    <w:rsid w:val="00676E5D"/>
    <w:pPr>
      <w:spacing w:before="100" w:beforeAutospacing="1" w:after="100" w:afterAutospacing="1"/>
    </w:pPr>
    <w:rPr>
      <w:rFonts w:ascii="Arial" w:hAnsi="Arial" w:cs="Arial"/>
      <w:color w:val="1563AB"/>
      <w:sz w:val="17"/>
      <w:szCs w:val="17"/>
    </w:rPr>
  </w:style>
  <w:style w:type="paragraph" w:customStyle="1" w:styleId="pr1">
    <w:name w:val="pr1"/>
    <w:basedOn w:val="af2"/>
    <w:rsid w:val="00676E5D"/>
    <w:pPr>
      <w:spacing w:before="100" w:beforeAutospacing="1" w:after="100" w:afterAutospacing="1"/>
      <w:jc w:val="center"/>
    </w:pPr>
    <w:rPr>
      <w:rFonts w:ascii="Arial" w:hAnsi="Arial" w:cs="Arial"/>
      <w:color w:val="0458A5"/>
      <w:sz w:val="18"/>
      <w:szCs w:val="18"/>
    </w:rPr>
  </w:style>
  <w:style w:type="paragraph" w:customStyle="1" w:styleId="pp1">
    <w:name w:val="pp1"/>
    <w:basedOn w:val="af2"/>
    <w:rsid w:val="00676E5D"/>
    <w:pPr>
      <w:spacing w:before="100" w:beforeAutospacing="1" w:after="100" w:afterAutospacing="1"/>
      <w:textAlignment w:val="top"/>
    </w:pPr>
  </w:style>
  <w:style w:type="paragraph" w:customStyle="1" w:styleId="pp2">
    <w:name w:val="pp2"/>
    <w:basedOn w:val="af2"/>
    <w:rsid w:val="00676E5D"/>
    <w:pPr>
      <w:pBdr>
        <w:top w:val="single" w:sz="6" w:space="0" w:color="949494"/>
        <w:left w:val="single" w:sz="6" w:space="0" w:color="949494"/>
        <w:bottom w:val="single" w:sz="6" w:space="0" w:color="949494"/>
        <w:right w:val="single" w:sz="6" w:space="0" w:color="949494"/>
      </w:pBdr>
      <w:spacing w:before="100" w:beforeAutospacing="1" w:after="100" w:afterAutospacing="1"/>
    </w:pPr>
    <w:rPr>
      <w:rFonts w:ascii="Arial" w:hAnsi="Arial" w:cs="Arial"/>
      <w:color w:val="0458A5"/>
      <w:sz w:val="17"/>
      <w:szCs w:val="17"/>
    </w:rPr>
  </w:style>
  <w:style w:type="paragraph" w:customStyle="1" w:styleId="pp3">
    <w:name w:val="pp3"/>
    <w:basedOn w:val="af2"/>
    <w:rsid w:val="00676E5D"/>
    <w:pPr>
      <w:spacing w:before="100" w:beforeAutospacing="1" w:after="100" w:afterAutospacing="1"/>
    </w:pPr>
  </w:style>
  <w:style w:type="paragraph" w:customStyle="1" w:styleId="im4">
    <w:name w:val="im4"/>
    <w:basedOn w:val="af2"/>
    <w:rsid w:val="00676E5D"/>
    <w:pPr>
      <w:spacing w:before="100" w:beforeAutospacing="1" w:after="100" w:afterAutospacing="1"/>
      <w:jc w:val="right"/>
    </w:pPr>
  </w:style>
  <w:style w:type="paragraph" w:customStyle="1" w:styleId="sresultok">
    <w:name w:val="s_result_ok"/>
    <w:basedOn w:val="af2"/>
    <w:rsid w:val="00676E5D"/>
    <w:pPr>
      <w:pBdr>
        <w:top w:val="dotted" w:sz="6" w:space="0" w:color="00CC00"/>
        <w:left w:val="dotted" w:sz="6" w:space="0" w:color="00CC00"/>
        <w:bottom w:val="dotted" w:sz="6" w:space="0" w:color="00CC00"/>
        <w:right w:val="dotted" w:sz="6" w:space="0" w:color="00CC00"/>
      </w:pBdr>
      <w:spacing w:before="100" w:beforeAutospacing="1" w:after="100" w:afterAutospacing="1"/>
    </w:pPr>
    <w:rPr>
      <w:rFonts w:ascii="Arial" w:hAnsi="Arial" w:cs="Arial"/>
      <w:color w:val="00CC00"/>
      <w:sz w:val="17"/>
      <w:szCs w:val="17"/>
    </w:rPr>
  </w:style>
  <w:style w:type="paragraph" w:customStyle="1" w:styleId="sresulter">
    <w:name w:val="s_result_er"/>
    <w:basedOn w:val="af2"/>
    <w:rsid w:val="00676E5D"/>
    <w:pPr>
      <w:pBdr>
        <w:top w:val="dotted" w:sz="6" w:space="0" w:color="FF0000"/>
        <w:left w:val="dotted" w:sz="6" w:space="0" w:color="FF0000"/>
        <w:bottom w:val="dotted" w:sz="6" w:space="0" w:color="FF0000"/>
        <w:right w:val="dotted" w:sz="6" w:space="0" w:color="FF0000"/>
      </w:pBdr>
      <w:spacing w:before="100" w:beforeAutospacing="1" w:after="100" w:afterAutospacing="1"/>
    </w:pPr>
    <w:rPr>
      <w:rFonts w:ascii="Arial" w:hAnsi="Arial" w:cs="Arial"/>
      <w:color w:val="FF0000"/>
      <w:sz w:val="17"/>
      <w:szCs w:val="17"/>
    </w:rPr>
  </w:style>
  <w:style w:type="paragraph" w:customStyle="1" w:styleId="cnt1">
    <w:name w:val="cnt1"/>
    <w:basedOn w:val="af2"/>
    <w:rsid w:val="00676E5D"/>
    <w:pPr>
      <w:spacing w:before="100" w:beforeAutospacing="1" w:after="100" w:afterAutospacing="1"/>
    </w:pPr>
    <w:rPr>
      <w:rFonts w:ascii="Arial" w:hAnsi="Arial" w:cs="Arial"/>
      <w:sz w:val="17"/>
      <w:szCs w:val="17"/>
    </w:rPr>
  </w:style>
  <w:style w:type="paragraph" w:customStyle="1" w:styleId="cnt2">
    <w:name w:val="cnt2"/>
    <w:basedOn w:val="af2"/>
    <w:rsid w:val="00676E5D"/>
    <w:pPr>
      <w:spacing w:before="100" w:beforeAutospacing="1" w:after="100" w:afterAutospacing="1"/>
    </w:pPr>
    <w:rPr>
      <w:rFonts w:ascii="Arial" w:hAnsi="Arial" w:cs="Arial"/>
      <w:sz w:val="17"/>
      <w:szCs w:val="17"/>
    </w:rPr>
  </w:style>
  <w:style w:type="paragraph" w:customStyle="1" w:styleId="smap">
    <w:name w:val="smap"/>
    <w:basedOn w:val="af2"/>
    <w:rsid w:val="00676E5D"/>
    <w:pPr>
      <w:spacing w:before="100" w:beforeAutospacing="1" w:after="100" w:afterAutospacing="1"/>
    </w:pPr>
  </w:style>
  <w:style w:type="paragraph" w:customStyle="1" w:styleId="texturl">
    <w:name w:val="text_url"/>
    <w:basedOn w:val="af2"/>
    <w:rsid w:val="00676E5D"/>
    <w:pPr>
      <w:spacing w:before="100" w:beforeAutospacing="1" w:after="100" w:afterAutospacing="1"/>
    </w:pPr>
  </w:style>
  <w:style w:type="paragraph" w:customStyle="1" w:styleId="eservurl">
    <w:name w:val="eserv_url"/>
    <w:basedOn w:val="af2"/>
    <w:rsid w:val="00676E5D"/>
    <w:pPr>
      <w:spacing w:before="100" w:beforeAutospacing="1" w:after="100" w:afterAutospacing="1"/>
    </w:pPr>
  </w:style>
  <w:style w:type="paragraph" w:customStyle="1" w:styleId="small">
    <w:name w:val="small"/>
    <w:basedOn w:val="af2"/>
    <w:rsid w:val="00676E5D"/>
    <w:pPr>
      <w:spacing w:before="100" w:beforeAutospacing="1" w:after="100" w:afterAutospacing="1"/>
    </w:pPr>
    <w:rPr>
      <w:sz w:val="22"/>
      <w:szCs w:val="22"/>
    </w:rPr>
  </w:style>
  <w:style w:type="character" w:customStyle="1" w:styleId="star">
    <w:name w:val="star"/>
    <w:rsid w:val="00676E5D"/>
    <w:rPr>
      <w:rFonts w:cs="Times New Roman"/>
    </w:rPr>
  </w:style>
  <w:style w:type="character" w:customStyle="1" w:styleId="BodyTextIndent2Char">
    <w:name w:val="Body Text Indent 2 Char"/>
    <w:locked/>
    <w:rsid w:val="00676E5D"/>
    <w:rPr>
      <w:rFonts w:ascii="Times New Roman" w:hAnsi="Times New Roman" w:cs="Times New Roman"/>
      <w:sz w:val="24"/>
      <w:szCs w:val="24"/>
      <w:lang w:eastAsia="ru-RU"/>
    </w:rPr>
  </w:style>
  <w:style w:type="character" w:customStyle="1" w:styleId="BodyText3Char">
    <w:name w:val="Body Text 3 Char"/>
    <w:locked/>
    <w:rsid w:val="00676E5D"/>
    <w:rPr>
      <w:rFonts w:ascii="Times New Roman" w:hAnsi="Times New Roman" w:cs="Times New Roman"/>
      <w:sz w:val="16"/>
      <w:szCs w:val="16"/>
      <w:lang w:eastAsia="ru-RU"/>
    </w:rPr>
  </w:style>
  <w:style w:type="character" w:customStyle="1" w:styleId="BalloonTextChar">
    <w:name w:val="Balloon Text Char"/>
    <w:locked/>
    <w:rsid w:val="00676E5D"/>
    <w:rPr>
      <w:rFonts w:ascii="Tahoma" w:hAnsi="Tahoma" w:cs="Tahoma"/>
      <w:sz w:val="16"/>
      <w:szCs w:val="16"/>
      <w:lang w:eastAsia="ru-RU"/>
    </w:rPr>
  </w:style>
  <w:style w:type="paragraph" w:customStyle="1" w:styleId="BodyTextIndent211">
    <w:name w:val="Body Text Indent 211"/>
    <w:basedOn w:val="af2"/>
    <w:rsid w:val="00676E5D"/>
    <w:pPr>
      <w:widowControl w:val="0"/>
      <w:overflowPunct w:val="0"/>
      <w:autoSpaceDE w:val="0"/>
      <w:autoSpaceDN w:val="0"/>
      <w:adjustRightInd w:val="0"/>
      <w:spacing w:line="320" w:lineRule="auto"/>
      <w:ind w:firstLine="720"/>
      <w:jc w:val="both"/>
      <w:textAlignment w:val="baseline"/>
    </w:pPr>
    <w:rPr>
      <w:rFonts w:eastAsia="Calibri"/>
    </w:rPr>
  </w:style>
  <w:style w:type="character" w:customStyle="1" w:styleId="CommentSubjectChar">
    <w:name w:val="Comment Subject Char"/>
    <w:semiHidden/>
    <w:locked/>
    <w:rsid w:val="00676E5D"/>
    <w:rPr>
      <w:rFonts w:ascii="Times New Roman" w:hAnsi="Times New Roman" w:cs="Times New Roman"/>
      <w:b/>
      <w:bCs/>
      <w:sz w:val="20"/>
      <w:szCs w:val="20"/>
      <w:lang w:eastAsia="ru-RU"/>
    </w:rPr>
  </w:style>
  <w:style w:type="character" w:customStyle="1" w:styleId="small1">
    <w:name w:val="small1"/>
    <w:rsid w:val="00676E5D"/>
    <w:rPr>
      <w:rFonts w:cs="Times New Roman"/>
      <w:color w:val="ABABAB"/>
      <w:sz w:val="14"/>
      <w:szCs w:val="14"/>
    </w:rPr>
  </w:style>
  <w:style w:type="character" w:customStyle="1" w:styleId="11f9">
    <w:name w:val="Название объекта Знак1 Знак Знак Знак Знак Знак Знак Знак Знак1"/>
    <w:rsid w:val="00676E5D"/>
    <w:rPr>
      <w:rFonts w:cs="Times New Roman"/>
      <w:b/>
      <w:bCs/>
      <w:lang w:val="ru-RU" w:eastAsia="ru-RU" w:bidi="ar-SA"/>
    </w:rPr>
  </w:style>
  <w:style w:type="character" w:customStyle="1" w:styleId="HTMLPreformattedChar">
    <w:name w:val="HTML Preformatted Char"/>
    <w:locked/>
    <w:rsid w:val="00676E5D"/>
    <w:rPr>
      <w:rFonts w:ascii="Courier New" w:hAnsi="Courier New" w:cs="Courier New"/>
      <w:color w:val="000000"/>
      <w:sz w:val="20"/>
      <w:szCs w:val="20"/>
      <w:lang w:eastAsia="ru-RU"/>
    </w:rPr>
  </w:style>
  <w:style w:type="character" w:customStyle="1" w:styleId="FontStyle115">
    <w:name w:val="Font Style115"/>
    <w:rsid w:val="00676E5D"/>
    <w:rPr>
      <w:rFonts w:ascii="Times New Roman" w:hAnsi="Times New Roman" w:cs="Times New Roman"/>
      <w:sz w:val="22"/>
      <w:szCs w:val="22"/>
    </w:rPr>
  </w:style>
  <w:style w:type="character" w:customStyle="1" w:styleId="237">
    <w:name w:val="Знак Знак23"/>
    <w:rsid w:val="00676E5D"/>
    <w:rPr>
      <w:b/>
      <w:bCs/>
      <w:i/>
      <w:iCs/>
      <w:sz w:val="26"/>
      <w:szCs w:val="26"/>
      <w:lang w:val="ru-RU" w:eastAsia="ru-RU" w:bidi="ar-SA"/>
    </w:rPr>
  </w:style>
  <w:style w:type="character" w:customStyle="1" w:styleId="afffffffffffffffffffffffb">
    <w:name w:val="Обычный + По ширине Знак"/>
    <w:aliases w:val="Первая строка:  1 Знак,25 см Знак,Междустр.интервал:  полуторный Знак"/>
    <w:link w:val="2TimesNewRoman"/>
    <w:rsid w:val="00676E5D"/>
    <w:rPr>
      <w:sz w:val="24"/>
      <w:szCs w:val="24"/>
    </w:rPr>
  </w:style>
  <w:style w:type="character" w:customStyle="1" w:styleId="affffffffffffffffffffffffb">
    <w:name w:val="ЭЖ_Текст Знак"/>
    <w:link w:val="affffffffffffffffffffffffc"/>
    <w:locked/>
    <w:rsid w:val="00676E5D"/>
    <w:rPr>
      <w:sz w:val="28"/>
      <w:szCs w:val="28"/>
    </w:rPr>
  </w:style>
  <w:style w:type="paragraph" w:customStyle="1" w:styleId="affffffffffffffffffffffffc">
    <w:name w:val="ЭЖ_Текст"/>
    <w:basedOn w:val="affd"/>
    <w:link w:val="affffffffffffffffffffffffb"/>
    <w:rsid w:val="00676E5D"/>
    <w:pPr>
      <w:spacing w:before="0" w:after="0" w:line="288" w:lineRule="auto"/>
      <w:ind w:firstLine="709"/>
    </w:pPr>
    <w:rPr>
      <w:sz w:val="28"/>
      <w:szCs w:val="28"/>
    </w:rPr>
  </w:style>
  <w:style w:type="character" w:customStyle="1" w:styleId="9f0">
    <w:name w:val="название таблицы Знак9"/>
    <w:aliases w:val="Название объекта Знак1 Знак10,Название объекта Знак1 Знак2 Знак Знак9,Название объекта Знак2 Знак Знак1 Знак Знак9,Название объекта Знак1 Знак1 Знак Знак1 Знак Знак9,Название объекта Знак2 Знак Знак Знак Знак Знак Знак9"/>
    <w:rsid w:val="00676E5D"/>
    <w:rPr>
      <w:b/>
      <w:bCs/>
      <w:lang w:val="ru-RU" w:eastAsia="ru-RU" w:bidi="ar-SA"/>
    </w:rPr>
  </w:style>
  <w:style w:type="paragraph" w:customStyle="1" w:styleId="12f">
    <w:name w:val="Обычный12"/>
    <w:rsid w:val="00676E5D"/>
    <w:rPr>
      <w:sz w:val="24"/>
      <w:szCs w:val="24"/>
    </w:rPr>
  </w:style>
  <w:style w:type="table" w:customStyle="1" w:styleId="11fa">
    <w:name w:val="Классическая таблица 11"/>
    <w:basedOn w:val="af4"/>
    <w:next w:val="1fd"/>
    <w:rsid w:val="00676E5D"/>
    <w:rPr>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ffff9">
    <w:name w:val="Стандартная таблица1"/>
    <w:basedOn w:val="af4"/>
    <w:next w:val="afffffffffffffffffb"/>
    <w:rsid w:val="00676E5D"/>
    <w:rPr>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
    <w:name w:val="список нумерация 11"/>
    <w:rsid w:val="00676E5D"/>
    <w:pPr>
      <w:numPr>
        <w:numId w:val="142"/>
      </w:numPr>
    </w:pPr>
  </w:style>
  <w:style w:type="numbering" w:customStyle="1" w:styleId="4231">
    <w:name w:val="Нет списка423"/>
    <w:next w:val="af5"/>
    <w:semiHidden/>
    <w:unhideWhenUsed/>
    <w:rsid w:val="00676E5D"/>
  </w:style>
  <w:style w:type="numbering" w:customStyle="1" w:styleId="42111">
    <w:name w:val="Нет списка4211"/>
    <w:next w:val="af5"/>
    <w:semiHidden/>
    <w:unhideWhenUsed/>
    <w:rsid w:val="00676E5D"/>
  </w:style>
  <w:style w:type="numbering" w:customStyle="1" w:styleId="42210">
    <w:name w:val="Нет списка4221"/>
    <w:next w:val="af5"/>
    <w:semiHidden/>
    <w:unhideWhenUsed/>
    <w:rsid w:val="00676E5D"/>
  </w:style>
  <w:style w:type="table" w:customStyle="1" w:styleId="Calendar21">
    <w:name w:val="Calendar 21"/>
    <w:rsid w:val="00676E5D"/>
    <w:pPr>
      <w:jc w:val="center"/>
    </w:pPr>
    <w:rPr>
      <w:rFonts w:ascii="Calibri" w:hAnsi="Calibri"/>
      <w:sz w:val="28"/>
      <w:szCs w:val="28"/>
    </w:rPr>
    <w:tblPr>
      <w:tblInd w:w="0" w:type="dxa"/>
      <w:tblBorders>
        <w:insideV w:val="single" w:sz="4" w:space="0" w:color="95B3D7"/>
      </w:tblBorders>
      <w:tblCellMar>
        <w:top w:w="0" w:type="dxa"/>
        <w:left w:w="108" w:type="dxa"/>
        <w:bottom w:w="0" w:type="dxa"/>
        <w:right w:w="108" w:type="dxa"/>
      </w:tblCellMar>
    </w:tblPr>
  </w:style>
  <w:style w:type="table" w:customStyle="1" w:styleId="-311">
    <w:name w:val="Светлый список - Акцент 311"/>
    <w:rsid w:val="00676E5D"/>
    <w:rPr>
      <w:rFonts w:ascii="Calibri" w:hAnsi="Calibri"/>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paragraph" w:customStyle="1" w:styleId="4ff2">
    <w:name w:val="Абзац списка4"/>
    <w:basedOn w:val="af2"/>
    <w:uiPriority w:val="99"/>
    <w:rsid w:val="00676E5D"/>
    <w:pPr>
      <w:spacing w:after="200" w:line="276" w:lineRule="auto"/>
      <w:ind w:left="720"/>
    </w:pPr>
    <w:rPr>
      <w:rFonts w:ascii="Calibri" w:hAnsi="Calibri"/>
      <w:sz w:val="22"/>
      <w:szCs w:val="22"/>
      <w:lang w:eastAsia="en-US"/>
    </w:rPr>
  </w:style>
  <w:style w:type="character" w:customStyle="1" w:styleId="afffffffffe">
    <w:name w:val="ШапкаТаблицы Знак"/>
    <w:link w:val="afffffffffc"/>
    <w:qFormat/>
    <w:locked/>
    <w:rsid w:val="00676E5D"/>
    <w:rPr>
      <w:sz w:val="16"/>
    </w:rPr>
  </w:style>
  <w:style w:type="paragraph" w:customStyle="1" w:styleId="Pa7">
    <w:name w:val="Pa7"/>
    <w:basedOn w:val="af2"/>
    <w:next w:val="af2"/>
    <w:rsid w:val="00676E5D"/>
    <w:pPr>
      <w:autoSpaceDE w:val="0"/>
      <w:autoSpaceDN w:val="0"/>
      <w:adjustRightInd w:val="0"/>
      <w:spacing w:line="221" w:lineRule="atLeast"/>
    </w:pPr>
    <w:rPr>
      <w:rFonts w:ascii="Arial" w:hAnsi="Arial"/>
    </w:rPr>
  </w:style>
  <w:style w:type="character" w:customStyle="1" w:styleId="affffffffff2">
    <w:name w:val="Столбец Знак"/>
    <w:link w:val="affffffffff1"/>
    <w:qFormat/>
    <w:locked/>
    <w:rsid w:val="00676E5D"/>
    <w:rPr>
      <w:sz w:val="16"/>
    </w:rPr>
  </w:style>
  <w:style w:type="table" w:styleId="1fffffffa">
    <w:name w:val="Table Grid 1"/>
    <w:basedOn w:val="af4"/>
    <w:locked/>
    <w:rsid w:val="00676E5D"/>
    <w:rPr>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b">
    <w:name w:val="Таблица простая 41"/>
    <w:basedOn w:val="af4"/>
    <w:uiPriority w:val="44"/>
    <w:rsid w:val="00676E5D"/>
    <w:rPr>
      <w:sz w:val="24"/>
      <w:szCs w:val="24"/>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302">
    <w:name w:val="Нет списка30"/>
    <w:next w:val="af5"/>
    <w:uiPriority w:val="99"/>
    <w:semiHidden/>
    <w:rsid w:val="00676E5D"/>
  </w:style>
  <w:style w:type="paragraph" w:customStyle="1" w:styleId="238">
    <w:name w:val="Знак23"/>
    <w:basedOn w:val="af2"/>
    <w:rsid w:val="00676E5D"/>
    <w:pPr>
      <w:spacing w:after="160" w:line="240" w:lineRule="exact"/>
    </w:pPr>
    <w:rPr>
      <w:rFonts w:ascii="Verdana" w:hAnsi="Verdana"/>
      <w:sz w:val="20"/>
      <w:lang w:val="en-US" w:eastAsia="en-US"/>
    </w:rPr>
  </w:style>
  <w:style w:type="character" w:customStyle="1" w:styleId="affffffffff6">
    <w:name w:val="График Знак"/>
    <w:basedOn w:val="af3"/>
    <w:link w:val="affffffffff5"/>
    <w:locked/>
    <w:rsid w:val="00676E5D"/>
  </w:style>
  <w:style w:type="character" w:customStyle="1" w:styleId="1fff8">
    <w:name w:val="Заголов 1 Знак"/>
    <w:link w:val="1fff7"/>
    <w:rsid w:val="00676E5D"/>
    <w:rPr>
      <w:rFonts w:eastAsia="SimSun"/>
      <w:b/>
      <w:caps/>
      <w:kern w:val="28"/>
      <w:sz w:val="32"/>
    </w:rPr>
  </w:style>
  <w:style w:type="numbering" w:customStyle="1" w:styleId="1ai7">
    <w:name w:val="1 / a / i7"/>
    <w:basedOn w:val="af5"/>
    <w:next w:val="1ai"/>
    <w:rsid w:val="00676E5D"/>
    <w:pPr>
      <w:numPr>
        <w:numId w:val="71"/>
      </w:numPr>
    </w:pPr>
  </w:style>
  <w:style w:type="numbering" w:customStyle="1" w:styleId="17">
    <w:name w:val="Текущий список17"/>
    <w:rsid w:val="00676E5D"/>
    <w:pPr>
      <w:numPr>
        <w:numId w:val="72"/>
      </w:numPr>
    </w:pPr>
  </w:style>
  <w:style w:type="numbering" w:customStyle="1" w:styleId="1111119">
    <w:name w:val="1 / 1.1 / 1.1.19"/>
    <w:basedOn w:val="af5"/>
    <w:next w:val="111111"/>
    <w:rsid w:val="00676E5D"/>
  </w:style>
  <w:style w:type="table" w:customStyle="1" w:styleId="168">
    <w:name w:val="Сетка таблицы16"/>
    <w:rsid w:val="00676E5D"/>
    <w:rPr>
      <w:rFonts w:ascii="Calibri" w:eastAsia="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uiPriority w:val="59"/>
    <w:rsid w:val="00676E5D"/>
    <w:rPr>
      <w:rFonts w:ascii="Calibri" w:eastAsia="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f1">
    <w:name w:val="Изысканная таблица7"/>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9">
    <w:name w:val="Изысканная таблица16"/>
    <w:rsid w:val="00676E5D"/>
    <w:rPr>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numbering" w:customStyle="1" w:styleId="11111117">
    <w:name w:val="1 / 1.1 / 1.1.117"/>
    <w:rsid w:val="00676E5D"/>
    <w:pPr>
      <w:numPr>
        <w:numId w:val="74"/>
      </w:numPr>
    </w:pPr>
  </w:style>
  <w:style w:type="numbering" w:customStyle="1" w:styleId="1190">
    <w:name w:val="Нет списка119"/>
    <w:next w:val="af5"/>
    <w:uiPriority w:val="99"/>
    <w:semiHidden/>
    <w:unhideWhenUsed/>
    <w:rsid w:val="00676E5D"/>
  </w:style>
  <w:style w:type="table" w:customStyle="1" w:styleId="1154">
    <w:name w:val="Сетка таблицы115"/>
    <w:basedOn w:val="af4"/>
    <w:next w:val="affff2"/>
    <w:rsid w:val="00676E5D"/>
    <w:rPr>
      <w:rFonts w:ascii="Calibri" w:eastAsia="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4"/>
    <w:next w:val="affff2"/>
    <w:uiPriority w:val="59"/>
    <w:rsid w:val="00676E5D"/>
    <w:rPr>
      <w:rFonts w:ascii="Calibri" w:eastAsia="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Изысканная таблица25"/>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1125">
    <w:name w:val="1 / 1.1 / 1.1.125"/>
    <w:basedOn w:val="af5"/>
    <w:next w:val="111111"/>
    <w:rsid w:val="00676E5D"/>
  </w:style>
  <w:style w:type="numbering" w:customStyle="1" w:styleId="11100">
    <w:name w:val="Нет списка1110"/>
    <w:next w:val="af5"/>
    <w:uiPriority w:val="99"/>
    <w:semiHidden/>
    <w:unhideWhenUsed/>
    <w:rsid w:val="00676E5D"/>
  </w:style>
  <w:style w:type="numbering" w:customStyle="1" w:styleId="11160">
    <w:name w:val="Нет списка1116"/>
    <w:next w:val="af5"/>
    <w:semiHidden/>
    <w:unhideWhenUsed/>
    <w:rsid w:val="00676E5D"/>
  </w:style>
  <w:style w:type="numbering" w:customStyle="1" w:styleId="2100">
    <w:name w:val="Нет списка210"/>
    <w:next w:val="af5"/>
    <w:semiHidden/>
    <w:unhideWhenUsed/>
    <w:rsid w:val="00676E5D"/>
  </w:style>
  <w:style w:type="numbering" w:customStyle="1" w:styleId="1260">
    <w:name w:val="Нет списка126"/>
    <w:next w:val="af5"/>
    <w:semiHidden/>
    <w:unhideWhenUsed/>
    <w:rsid w:val="00676E5D"/>
  </w:style>
  <w:style w:type="numbering" w:customStyle="1" w:styleId="116">
    <w:name w:val="Стиль116"/>
    <w:rsid w:val="00676E5D"/>
    <w:pPr>
      <w:numPr>
        <w:numId w:val="75"/>
      </w:numPr>
    </w:pPr>
  </w:style>
  <w:style w:type="table" w:customStyle="1" w:styleId="1155">
    <w:name w:val="Изысканная таблица115"/>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11115">
    <w:name w:val="1 / 1.1 / 1.1.1115"/>
    <w:basedOn w:val="af5"/>
    <w:next w:val="111111"/>
    <w:rsid w:val="00676E5D"/>
  </w:style>
  <w:style w:type="character" w:customStyle="1" w:styleId="Bodytext85pt">
    <w:name w:val="Body text + 8;5 pt"/>
    <w:rsid w:val="00676E5D"/>
    <w:rPr>
      <w:rFonts w:ascii="Gungsuh" w:eastAsia="Gungsuh" w:hAnsi="Gungsuh" w:cs="Gungsuh"/>
      <w:color w:val="000000"/>
      <w:spacing w:val="0"/>
      <w:w w:val="100"/>
      <w:position w:val="0"/>
      <w:sz w:val="17"/>
      <w:szCs w:val="17"/>
      <w:shd w:val="clear" w:color="auto" w:fill="FFFFFF"/>
      <w:lang w:val="ru-RU"/>
    </w:rPr>
  </w:style>
  <w:style w:type="character" w:customStyle="1" w:styleId="Bodytext9ptBold">
    <w:name w:val="Body text + 9 pt;Bold"/>
    <w:rsid w:val="00676E5D"/>
    <w:rPr>
      <w:rFonts w:ascii="Gungsuh" w:eastAsia="Gungsuh" w:hAnsi="Gungsuh" w:cs="Gungsuh"/>
      <w:b/>
      <w:bCs/>
      <w:color w:val="000000"/>
      <w:spacing w:val="0"/>
      <w:w w:val="100"/>
      <w:position w:val="0"/>
      <w:sz w:val="18"/>
      <w:szCs w:val="18"/>
      <w:shd w:val="clear" w:color="auto" w:fill="FFFFFF"/>
      <w:lang w:val="ru-RU"/>
    </w:rPr>
  </w:style>
  <w:style w:type="character" w:customStyle="1" w:styleId="Bodytext105ptBold">
    <w:name w:val="Body text + 10;5 pt;Bold"/>
    <w:rsid w:val="00676E5D"/>
    <w:rPr>
      <w:rFonts w:ascii="Gungsuh" w:eastAsia="Gungsuh" w:hAnsi="Gungsuh" w:cs="Gungsuh"/>
      <w:b/>
      <w:bCs/>
      <w:color w:val="000000"/>
      <w:spacing w:val="0"/>
      <w:w w:val="100"/>
      <w:position w:val="0"/>
      <w:sz w:val="21"/>
      <w:szCs w:val="21"/>
      <w:shd w:val="clear" w:color="auto" w:fill="FFFFFF"/>
      <w:lang w:val="ru-RU"/>
    </w:rPr>
  </w:style>
  <w:style w:type="character" w:customStyle="1" w:styleId="Bodytext11ptBold">
    <w:name w:val="Body text + 11 pt;Bold"/>
    <w:rsid w:val="00676E5D"/>
    <w:rPr>
      <w:rFonts w:ascii="Times New Roman" w:eastAsia="Times New Roman" w:hAnsi="Times New Roman" w:cs="Times New Roman"/>
      <w:b/>
      <w:bCs/>
      <w:color w:val="000000"/>
      <w:spacing w:val="0"/>
      <w:w w:val="100"/>
      <w:position w:val="0"/>
      <w:sz w:val="22"/>
      <w:szCs w:val="22"/>
      <w:shd w:val="clear" w:color="auto" w:fill="FFFFFF"/>
      <w:lang w:val="ru-RU"/>
    </w:rPr>
  </w:style>
  <w:style w:type="character" w:customStyle="1" w:styleId="BodytextGungsuh55pt">
    <w:name w:val="Body text + Gungsuh;5;5 pt"/>
    <w:rsid w:val="00676E5D"/>
    <w:rPr>
      <w:rFonts w:ascii="Gungsuh" w:eastAsia="Gungsuh" w:hAnsi="Gungsuh" w:cs="Gungsuh"/>
      <w:color w:val="000000"/>
      <w:spacing w:val="0"/>
      <w:w w:val="100"/>
      <w:position w:val="0"/>
      <w:sz w:val="11"/>
      <w:szCs w:val="11"/>
      <w:shd w:val="clear" w:color="auto" w:fill="FFFFFF"/>
      <w:lang w:val="ru-RU"/>
    </w:rPr>
  </w:style>
  <w:style w:type="numbering" w:customStyle="1" w:styleId="57">
    <w:name w:val="Стиль57"/>
    <w:uiPriority w:val="99"/>
    <w:rsid w:val="00676E5D"/>
    <w:pPr>
      <w:numPr>
        <w:numId w:val="132"/>
      </w:numPr>
    </w:pPr>
  </w:style>
  <w:style w:type="numbering" w:customStyle="1" w:styleId="123">
    <w:name w:val="Стиль123"/>
    <w:rsid w:val="00676E5D"/>
    <w:pPr>
      <w:numPr>
        <w:numId w:val="76"/>
      </w:numPr>
    </w:pPr>
  </w:style>
  <w:style w:type="table" w:customStyle="1" w:styleId="12f0">
    <w:name w:val="Классическая таблица 12"/>
    <w:basedOn w:val="af4"/>
    <w:next w:val="1fd"/>
    <w:rsid w:val="00676E5D"/>
    <w:rPr>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ff4">
    <w:name w:val="Стандартная таблица2"/>
    <w:basedOn w:val="af4"/>
    <w:next w:val="afffffffffffffffffb"/>
    <w:rsid w:val="00676E5D"/>
    <w:rPr>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10d">
    <w:name w:val="Обычный + 10 пт;Черный;По центру Знак Знак"/>
    <w:rsid w:val="00676E5D"/>
    <w:rPr>
      <w:color w:val="000000"/>
      <w:sz w:val="26"/>
      <w:szCs w:val="26"/>
      <w:lang w:val="ru-RU" w:eastAsia="ru-RU" w:bidi="ar-SA"/>
    </w:rPr>
  </w:style>
  <w:style w:type="character" w:customStyle="1" w:styleId="BodytextCandara125pt">
    <w:name w:val="Body text + Candara;12;5 pt"/>
    <w:rsid w:val="00676E5D"/>
    <w:rPr>
      <w:rFonts w:ascii="Candara" w:eastAsia="Candara" w:hAnsi="Candara" w:cs="Candara"/>
      <w:b w:val="0"/>
      <w:bCs w:val="0"/>
      <w:i w:val="0"/>
      <w:iCs w:val="0"/>
      <w:smallCaps w:val="0"/>
      <w:strike w:val="0"/>
      <w:color w:val="000000"/>
      <w:spacing w:val="0"/>
      <w:w w:val="100"/>
      <w:position w:val="0"/>
      <w:sz w:val="25"/>
      <w:szCs w:val="25"/>
      <w:u w:val="none"/>
      <w:shd w:val="clear" w:color="auto" w:fill="FFFFFF"/>
      <w:lang w:val="ru-RU"/>
    </w:rPr>
  </w:style>
  <w:style w:type="character" w:customStyle="1" w:styleId="BodytextCandara48ptItalicSpacing-7pt">
    <w:name w:val="Body text + Candara;48 pt;Italic;Spacing -7 pt"/>
    <w:rsid w:val="00676E5D"/>
    <w:rPr>
      <w:rFonts w:ascii="Candara" w:eastAsia="Candara" w:hAnsi="Candara" w:cs="Candara"/>
      <w:b w:val="0"/>
      <w:bCs w:val="0"/>
      <w:i/>
      <w:iCs/>
      <w:smallCaps w:val="0"/>
      <w:strike w:val="0"/>
      <w:color w:val="000000"/>
      <w:spacing w:val="-150"/>
      <w:w w:val="100"/>
      <w:position w:val="0"/>
      <w:sz w:val="96"/>
      <w:szCs w:val="96"/>
      <w:u w:val="none"/>
      <w:shd w:val="clear" w:color="auto" w:fill="FFFFFF"/>
      <w:lang w:val="en-US"/>
    </w:rPr>
  </w:style>
  <w:style w:type="character" w:customStyle="1" w:styleId="BodytextCenturySchoolbook38ptBoldSpacing-1pt">
    <w:name w:val="Body text + Century Schoolbook;38 pt;Bold;Spacing -1 pt"/>
    <w:rsid w:val="00676E5D"/>
    <w:rPr>
      <w:rFonts w:ascii="Century Schoolbook" w:eastAsia="Century Schoolbook" w:hAnsi="Century Schoolbook" w:cs="Century Schoolbook"/>
      <w:b/>
      <w:bCs/>
      <w:i w:val="0"/>
      <w:iCs w:val="0"/>
      <w:smallCaps w:val="0"/>
      <w:strike w:val="0"/>
      <w:color w:val="000000"/>
      <w:spacing w:val="-30"/>
      <w:w w:val="100"/>
      <w:position w:val="0"/>
      <w:sz w:val="76"/>
      <w:szCs w:val="76"/>
      <w:u w:val="none"/>
      <w:shd w:val="clear" w:color="auto" w:fill="FFFFFF"/>
      <w:lang w:val="en-US"/>
    </w:rPr>
  </w:style>
  <w:style w:type="character" w:customStyle="1" w:styleId="Bodytext2BoldNotItalicSpacing0pt">
    <w:name w:val="Body text (2) + Bold;Not Italic;Spacing 0 pt"/>
    <w:rsid w:val="00676E5D"/>
    <w:rPr>
      <w:rFonts w:ascii="Gungsuh" w:eastAsia="Gungsuh" w:hAnsi="Gungsuh" w:cs="Gungsuh"/>
      <w:b/>
      <w:bCs/>
      <w:i/>
      <w:iCs/>
      <w:color w:val="000000"/>
      <w:spacing w:val="0"/>
      <w:w w:val="100"/>
      <w:position w:val="0"/>
      <w:sz w:val="21"/>
      <w:szCs w:val="21"/>
      <w:shd w:val="clear" w:color="auto" w:fill="FFFFFF"/>
      <w:lang w:val="ru-RU"/>
    </w:rPr>
  </w:style>
  <w:style w:type="character" w:customStyle="1" w:styleId="Bodytext210ptNotItalicSpacing0pt">
    <w:name w:val="Body text (2) + 10 pt;Not Italic;Spacing 0 pt"/>
    <w:rsid w:val="00676E5D"/>
    <w:rPr>
      <w:rFonts w:ascii="Gungsuh" w:eastAsia="Gungsuh" w:hAnsi="Gungsuh" w:cs="Gungsuh"/>
      <w:b w:val="0"/>
      <w:bCs w:val="0"/>
      <w:i/>
      <w:iCs/>
      <w:smallCaps w:val="0"/>
      <w:strike w:val="0"/>
      <w:color w:val="000000"/>
      <w:spacing w:val="0"/>
      <w:w w:val="100"/>
      <w:position w:val="0"/>
      <w:sz w:val="20"/>
      <w:szCs w:val="20"/>
      <w:u w:val="none"/>
      <w:shd w:val="clear" w:color="auto" w:fill="FFFFFF"/>
      <w:lang w:val="ru-RU"/>
    </w:rPr>
  </w:style>
  <w:style w:type="character" w:customStyle="1" w:styleId="Bodytext105ptItalicSpacing0pt">
    <w:name w:val="Body text + 10;5 pt;Italic;Spacing 0 pt"/>
    <w:rsid w:val="00676E5D"/>
    <w:rPr>
      <w:rFonts w:ascii="Gungsuh" w:eastAsia="Gungsuh" w:hAnsi="Gungsuh" w:cs="Gungsuh"/>
      <w:b w:val="0"/>
      <w:bCs w:val="0"/>
      <w:i/>
      <w:iCs/>
      <w:smallCaps w:val="0"/>
      <w:strike w:val="0"/>
      <w:color w:val="000000"/>
      <w:spacing w:val="-10"/>
      <w:w w:val="100"/>
      <w:position w:val="0"/>
      <w:sz w:val="21"/>
      <w:szCs w:val="21"/>
      <w:u w:val="none"/>
      <w:shd w:val="clear" w:color="auto" w:fill="FFFFFF"/>
      <w:lang w:val="ru-RU"/>
    </w:rPr>
  </w:style>
  <w:style w:type="character" w:customStyle="1" w:styleId="Bodytext105ptItalicSpacing-1pt">
    <w:name w:val="Body text + 10;5 pt;Italic;Spacing -1 pt"/>
    <w:rsid w:val="00676E5D"/>
    <w:rPr>
      <w:rFonts w:ascii="Gungsuh" w:eastAsia="Gungsuh" w:hAnsi="Gungsuh" w:cs="Gungsuh"/>
      <w:b w:val="0"/>
      <w:bCs w:val="0"/>
      <w:i/>
      <w:iCs/>
      <w:smallCaps w:val="0"/>
      <w:strike w:val="0"/>
      <w:color w:val="000000"/>
      <w:spacing w:val="-30"/>
      <w:w w:val="100"/>
      <w:position w:val="0"/>
      <w:sz w:val="21"/>
      <w:szCs w:val="21"/>
      <w:u w:val="none"/>
      <w:shd w:val="clear" w:color="auto" w:fill="FFFFFF"/>
      <w:lang w:val="ru-RU"/>
    </w:rPr>
  </w:style>
  <w:style w:type="character" w:customStyle="1" w:styleId="affffffffffffff">
    <w:name w:val="Название рисунка Знак"/>
    <w:link w:val="afffffffffffffe"/>
    <w:locked/>
    <w:rsid w:val="00676E5D"/>
    <w:rPr>
      <w:rFonts w:ascii="Courier New" w:hAnsi="Courier New"/>
      <w:b/>
      <w:spacing w:val="-2"/>
      <w:sz w:val="26"/>
    </w:rPr>
  </w:style>
  <w:style w:type="numbering" w:customStyle="1" w:styleId="11111176">
    <w:name w:val="1 / 1.1 / 1.1.176"/>
    <w:rsid w:val="00676E5D"/>
  </w:style>
  <w:style w:type="paragraph" w:customStyle="1" w:styleId="MediumGrid21">
    <w:name w:val="Medium Grid 21"/>
    <w:uiPriority w:val="1"/>
    <w:qFormat/>
    <w:rsid w:val="00676E5D"/>
    <w:rPr>
      <w:rFonts w:ascii="Calibri" w:eastAsia="Calibri" w:hAnsi="Calibri"/>
      <w:sz w:val="22"/>
      <w:szCs w:val="22"/>
      <w:lang w:eastAsia="en-US"/>
    </w:rPr>
  </w:style>
  <w:style w:type="character" w:customStyle="1" w:styleId="affffffffffffffffffffffffd">
    <w:name w:val="Основной текст Знак Знак Знак Знак Знак Знак Знак Знак Знак"/>
    <w:aliases w:val="b Знак Знак Знак Знак Знак,Основной текст Знак Знак Знак Знак2"/>
    <w:rsid w:val="00676E5D"/>
    <w:rPr>
      <w:rFonts w:ascii="Arial" w:hAnsi="Arial" w:cs="Arial"/>
      <w:lang w:val="en-GB" w:eastAsia="ru-RU" w:bidi="ar-SA"/>
    </w:rPr>
  </w:style>
  <w:style w:type="character" w:customStyle="1" w:styleId="1fffffffb">
    <w:name w:val="Заголовок 1 Знак Знак"/>
    <w:rsid w:val="00676E5D"/>
    <w:rPr>
      <w:rFonts w:ascii="Arial" w:hAnsi="Arial" w:cs="Arial"/>
      <w:b/>
      <w:bCs/>
      <w:caps/>
      <w:lang w:val="ru-RU" w:eastAsia="ru-RU" w:bidi="ar-SA"/>
    </w:rPr>
  </w:style>
  <w:style w:type="paragraph" w:customStyle="1" w:styleId="253">
    <w:name w:val="Основной текст с отступом 25"/>
    <w:basedOn w:val="af2"/>
    <w:rsid w:val="00676E5D"/>
    <w:pPr>
      <w:widowControl w:val="0"/>
      <w:overflowPunct w:val="0"/>
      <w:autoSpaceDE w:val="0"/>
      <w:autoSpaceDN w:val="0"/>
      <w:adjustRightInd w:val="0"/>
      <w:spacing w:line="320" w:lineRule="auto"/>
      <w:ind w:firstLine="720"/>
      <w:jc w:val="both"/>
      <w:textAlignment w:val="baseline"/>
    </w:pPr>
  </w:style>
  <w:style w:type="paragraph" w:customStyle="1" w:styleId="5fe">
    <w:name w:val="Основной текст с отступом5"/>
    <w:basedOn w:val="af2"/>
    <w:rsid w:val="00676E5D"/>
    <w:pPr>
      <w:widowControl w:val="0"/>
      <w:autoSpaceDE w:val="0"/>
      <w:autoSpaceDN w:val="0"/>
      <w:adjustRightInd w:val="0"/>
      <w:spacing w:after="120"/>
      <w:ind w:left="283"/>
    </w:pPr>
    <w:rPr>
      <w:rFonts w:ascii="Arial" w:hAnsi="Arial" w:cs="Arial"/>
      <w:sz w:val="20"/>
    </w:rPr>
  </w:style>
  <w:style w:type="paragraph" w:customStyle="1" w:styleId="254">
    <w:name w:val="Заголовок 25"/>
    <w:basedOn w:val="5fa"/>
    <w:next w:val="5fa"/>
    <w:rsid w:val="00676E5D"/>
    <w:pPr>
      <w:keepNext/>
      <w:numPr>
        <w:ilvl w:val="1"/>
      </w:numPr>
      <w:spacing w:before="120"/>
      <w:ind w:left="792" w:hanging="432"/>
      <w:jc w:val="both"/>
      <w:outlineLvl w:val="1"/>
    </w:pPr>
    <w:rPr>
      <w:b/>
      <w:i/>
      <w:snapToGrid/>
    </w:rPr>
  </w:style>
  <w:style w:type="paragraph" w:customStyle="1" w:styleId="178">
    <w:name w:val="Заголовок 17"/>
    <w:basedOn w:val="5fa"/>
    <w:next w:val="5fa"/>
    <w:rsid w:val="00676E5D"/>
    <w:pPr>
      <w:keepNext/>
      <w:tabs>
        <w:tab w:val="num" w:pos="360"/>
      </w:tabs>
      <w:spacing w:before="240"/>
      <w:ind w:left="360" w:hanging="360"/>
      <w:jc w:val="center"/>
      <w:outlineLvl w:val="0"/>
    </w:pPr>
    <w:rPr>
      <w:b/>
      <w:caps/>
      <w:snapToGrid/>
      <w:kern w:val="28"/>
    </w:rPr>
  </w:style>
  <w:style w:type="paragraph" w:customStyle="1" w:styleId="354">
    <w:name w:val="Заголовок 35"/>
    <w:basedOn w:val="5fa"/>
    <w:next w:val="5fa"/>
    <w:rsid w:val="00676E5D"/>
    <w:pPr>
      <w:keepNext/>
      <w:tabs>
        <w:tab w:val="num" w:pos="720"/>
      </w:tabs>
      <w:spacing w:before="120"/>
      <w:ind w:left="720" w:hanging="720"/>
      <w:jc w:val="both"/>
      <w:outlineLvl w:val="2"/>
    </w:pPr>
    <w:rPr>
      <w:b/>
      <w:snapToGrid/>
    </w:rPr>
  </w:style>
  <w:style w:type="paragraph" w:customStyle="1" w:styleId="445">
    <w:name w:val="Заголовок 44"/>
    <w:basedOn w:val="5fa"/>
    <w:next w:val="5fa"/>
    <w:rsid w:val="00676E5D"/>
    <w:pPr>
      <w:keepNext/>
      <w:tabs>
        <w:tab w:val="num" w:pos="720"/>
      </w:tabs>
      <w:spacing w:before="120"/>
      <w:ind w:left="720" w:hanging="720"/>
      <w:jc w:val="both"/>
      <w:outlineLvl w:val="3"/>
    </w:pPr>
    <w:rPr>
      <w:i/>
      <w:snapToGrid/>
    </w:rPr>
  </w:style>
  <w:style w:type="paragraph" w:customStyle="1" w:styleId="255">
    <w:name w:val="Основной текст 25"/>
    <w:basedOn w:val="af2"/>
    <w:rsid w:val="00676E5D"/>
    <w:pPr>
      <w:overflowPunct w:val="0"/>
      <w:autoSpaceDE w:val="0"/>
      <w:autoSpaceDN w:val="0"/>
      <w:adjustRightInd w:val="0"/>
      <w:spacing w:line="360" w:lineRule="auto"/>
      <w:jc w:val="both"/>
      <w:textAlignment w:val="baseline"/>
    </w:pPr>
    <w:rPr>
      <w:rFonts w:ascii="Arial" w:hAnsi="Arial"/>
    </w:rPr>
  </w:style>
  <w:style w:type="paragraph" w:customStyle="1" w:styleId="4ff3">
    <w:name w:val="Текст4"/>
    <w:rsid w:val="00676E5D"/>
    <w:pPr>
      <w:overflowPunct w:val="0"/>
      <w:autoSpaceDE w:val="0"/>
      <w:autoSpaceDN w:val="0"/>
      <w:adjustRightInd w:val="0"/>
      <w:spacing w:line="360" w:lineRule="auto"/>
      <w:ind w:firstLine="709"/>
      <w:jc w:val="both"/>
    </w:pPr>
    <w:rPr>
      <w:rFonts w:ascii="Peterburg" w:hAnsi="Peterburg"/>
      <w:sz w:val="28"/>
      <w:szCs w:val="24"/>
    </w:rPr>
  </w:style>
  <w:style w:type="paragraph" w:customStyle="1" w:styleId="355">
    <w:name w:val="Основной текст 35"/>
    <w:basedOn w:val="af2"/>
    <w:rsid w:val="00676E5D"/>
    <w:pPr>
      <w:overflowPunct w:val="0"/>
      <w:autoSpaceDE w:val="0"/>
      <w:autoSpaceDN w:val="0"/>
      <w:adjustRightInd w:val="0"/>
      <w:textAlignment w:val="baseline"/>
    </w:pPr>
    <w:rPr>
      <w:rFonts w:ascii="Arial" w:hAnsi="Arial"/>
    </w:rPr>
  </w:style>
  <w:style w:type="paragraph" w:customStyle="1" w:styleId="346">
    <w:name w:val="Основной текст с отступом 34"/>
    <w:basedOn w:val="af2"/>
    <w:rsid w:val="00676E5D"/>
    <w:pPr>
      <w:widowControl w:val="0"/>
      <w:overflowPunct w:val="0"/>
      <w:autoSpaceDE w:val="0"/>
      <w:autoSpaceDN w:val="0"/>
      <w:adjustRightInd w:val="0"/>
      <w:spacing w:line="360" w:lineRule="auto"/>
      <w:ind w:firstLine="720"/>
      <w:jc w:val="both"/>
      <w:textAlignment w:val="baseline"/>
    </w:pPr>
    <w:rPr>
      <w:rFonts w:ascii="Arial" w:hAnsi="Arial"/>
    </w:rPr>
  </w:style>
  <w:style w:type="character" w:customStyle="1" w:styleId="affffff4">
    <w:name w:val="Цитата Знак"/>
    <w:link w:val="affffff3"/>
    <w:rsid w:val="00676E5D"/>
    <w:rPr>
      <w:rFonts w:ascii="Times New Roman KK EK" w:hAnsi="Times New Roman KK EK"/>
      <w:sz w:val="28"/>
    </w:rPr>
  </w:style>
  <w:style w:type="character" w:customStyle="1" w:styleId="afffffffffffffffff0">
    <w:name w:val="Мой рисунок Знак"/>
    <w:link w:val="afffffffffffffffff"/>
    <w:rsid w:val="00676E5D"/>
    <w:rPr>
      <w:color w:val="000000"/>
      <w:sz w:val="24"/>
      <w:szCs w:val="24"/>
    </w:rPr>
  </w:style>
  <w:style w:type="paragraph" w:customStyle="1" w:styleId="affffffffffffffffffffffffe">
    <w:name w:val="Геология_Основной текст"/>
    <w:qFormat/>
    <w:rsid w:val="00676E5D"/>
    <w:pPr>
      <w:ind w:firstLine="340"/>
      <w:jc w:val="both"/>
    </w:pPr>
    <w:rPr>
      <w:rFonts w:eastAsia="Calibri"/>
      <w:sz w:val="26"/>
      <w:szCs w:val="22"/>
      <w:lang w:eastAsia="en-US"/>
    </w:rPr>
  </w:style>
  <w:style w:type="paragraph" w:customStyle="1" w:styleId="02">
    <w:name w:val="Мой текст 0.2"/>
    <w:basedOn w:val="affffffd"/>
    <w:link w:val="020"/>
    <w:qFormat/>
    <w:rsid w:val="00676E5D"/>
    <w:pPr>
      <w:suppressAutoHyphens/>
    </w:pPr>
    <w:rPr>
      <w:spacing w:val="-4"/>
      <w:sz w:val="24"/>
      <w:szCs w:val="24"/>
    </w:rPr>
  </w:style>
  <w:style w:type="character" w:customStyle="1" w:styleId="020">
    <w:name w:val="Мой текст 0.2 Знак"/>
    <w:link w:val="02"/>
    <w:rsid w:val="00676E5D"/>
    <w:rPr>
      <w:color w:val="000000"/>
      <w:spacing w:val="-4"/>
      <w:sz w:val="24"/>
      <w:szCs w:val="24"/>
    </w:rPr>
  </w:style>
  <w:style w:type="paragraph" w:customStyle="1" w:styleId="afffffffffffffffffffffffff">
    <w:name w:val="титул"/>
    <w:basedOn w:val="af2"/>
    <w:link w:val="afffffffffffffffffffffffff0"/>
    <w:qFormat/>
    <w:rsid w:val="00676E5D"/>
    <w:pPr>
      <w:widowControl w:val="0"/>
      <w:suppressAutoHyphens/>
      <w:autoSpaceDE w:val="0"/>
      <w:autoSpaceDN w:val="0"/>
      <w:adjustRightInd w:val="0"/>
      <w:spacing w:before="60" w:after="60"/>
      <w:jc w:val="center"/>
    </w:pPr>
    <w:rPr>
      <w:b/>
    </w:rPr>
  </w:style>
  <w:style w:type="character" w:customStyle="1" w:styleId="afffffffffffffffffffffffff0">
    <w:name w:val="титул Знак"/>
    <w:link w:val="afffffffffffffffffffffffff"/>
    <w:rsid w:val="00676E5D"/>
    <w:rPr>
      <w:b/>
      <w:sz w:val="24"/>
      <w:szCs w:val="24"/>
    </w:rPr>
  </w:style>
  <w:style w:type="numbering" w:customStyle="1" w:styleId="111111143">
    <w:name w:val="1 / 1.1 / 1.1.1143"/>
    <w:basedOn w:val="af5"/>
    <w:next w:val="111111"/>
    <w:rsid w:val="00676E5D"/>
    <w:pPr>
      <w:numPr>
        <w:numId w:val="133"/>
      </w:numPr>
    </w:pPr>
  </w:style>
  <w:style w:type="numbering" w:customStyle="1" w:styleId="1111111141">
    <w:name w:val="1 / 1.1 / 1.1.11141"/>
    <w:rsid w:val="00676E5D"/>
    <w:pPr>
      <w:numPr>
        <w:numId w:val="134"/>
      </w:numPr>
    </w:pPr>
  </w:style>
  <w:style w:type="numbering" w:customStyle="1" w:styleId="1ai50">
    <w:name w:val="1 / a / i50"/>
    <w:uiPriority w:val="99"/>
    <w:rsid w:val="00676E5D"/>
    <w:pPr>
      <w:numPr>
        <w:numId w:val="135"/>
      </w:numPr>
    </w:pPr>
  </w:style>
  <w:style w:type="paragraph" w:customStyle="1" w:styleId="afffffffffffffffffffffffff1">
    <w:name w:val="КБМ"/>
    <w:basedOn w:val="afff9"/>
    <w:link w:val="afffffffffffffffffffffffff2"/>
    <w:autoRedefine/>
    <w:rsid w:val="00676E5D"/>
    <w:pPr>
      <w:spacing w:before="120" w:after="120"/>
      <w:ind w:firstLine="709"/>
      <w:jc w:val="both"/>
    </w:pPr>
    <w:rPr>
      <w:rFonts w:ascii="Arial" w:hAnsi="Arial" w:cs="Arial"/>
      <w:bCs/>
      <w:szCs w:val="24"/>
      <w:lang w:val="ru-RU" w:eastAsia="en-US"/>
    </w:rPr>
  </w:style>
  <w:style w:type="character" w:customStyle="1" w:styleId="afffffffffffffffffffffffff2">
    <w:name w:val="КБМ Знак Знак"/>
    <w:link w:val="afffffffffffffffffffffffff1"/>
    <w:locked/>
    <w:rsid w:val="00676E5D"/>
    <w:rPr>
      <w:rFonts w:ascii="Arial" w:hAnsi="Arial" w:cs="Arial"/>
      <w:bCs/>
      <w:szCs w:val="24"/>
      <w:lang w:eastAsia="en-US"/>
    </w:rPr>
  </w:style>
  <w:style w:type="numbering" w:customStyle="1" w:styleId="453">
    <w:name w:val="Стиль453"/>
    <w:rsid w:val="00676E5D"/>
    <w:pPr>
      <w:numPr>
        <w:numId w:val="77"/>
      </w:numPr>
    </w:pPr>
  </w:style>
  <w:style w:type="numbering" w:customStyle="1" w:styleId="41121">
    <w:name w:val="Стиль41121"/>
    <w:rsid w:val="00676E5D"/>
    <w:pPr>
      <w:numPr>
        <w:numId w:val="136"/>
      </w:numPr>
    </w:pPr>
  </w:style>
  <w:style w:type="numbering" w:customStyle="1" w:styleId="111111171">
    <w:name w:val="1 / 1.1 / 1.1.1171"/>
    <w:basedOn w:val="af5"/>
    <w:next w:val="111111"/>
    <w:rsid w:val="00676E5D"/>
  </w:style>
  <w:style w:type="table" w:customStyle="1" w:styleId="179">
    <w:name w:val="Сетка таблицы17"/>
    <w:basedOn w:val="af4"/>
    <w:next w:val="affff2"/>
    <w:rsid w:val="00676E5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ff2">
    <w:name w:val="Основной текст Знак3"/>
    <w:aliases w:val="gl Знак3,b Знак Знак Знак Знак Знак2,b Знак Знак Знак Знак Знак Знак Знак1,Основной текст Знак Знак Знак Знак Знак Знак Знак Знак1,Основной текст Знак Знак4,Основной текст Знак Знак Знак1"/>
    <w:uiPriority w:val="99"/>
    <w:locked/>
    <w:rsid w:val="00676E5D"/>
    <w:rPr>
      <w:sz w:val="24"/>
      <w:szCs w:val="24"/>
      <w:lang w:val="ru-RU" w:eastAsia="ru-RU" w:bidi="ar-SA"/>
    </w:rPr>
  </w:style>
  <w:style w:type="character" w:customStyle="1" w:styleId="2ffffff5">
    <w:name w:val="Название Знак2"/>
    <w:uiPriority w:val="99"/>
    <w:locked/>
    <w:rsid w:val="00676E5D"/>
    <w:rPr>
      <w:rFonts w:ascii="Cambria" w:hAnsi="Cambria" w:cs="Times New Roman"/>
      <w:b/>
      <w:bCs/>
      <w:kern w:val="28"/>
      <w:sz w:val="32"/>
      <w:szCs w:val="32"/>
    </w:rPr>
  </w:style>
  <w:style w:type="table" w:customStyle="1" w:styleId="-11">
    <w:name w:val="Веб-таблица 11"/>
    <w:basedOn w:val="af4"/>
    <w:next w:val="-10"/>
    <w:rsid w:val="00676E5D"/>
    <w:rPr>
      <w:sz w:val="24"/>
      <w:szCs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82">
    <w:name w:val="Сетка таблицы18"/>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ветлый список18"/>
    <w:rsid w:val="00676E5D"/>
    <w:rPr>
      <w:rFonts w:ascii="Calibri" w:hAnsi="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63">
    <w:name w:val="Светлый список116"/>
    <w:rsid w:val="00676E5D"/>
    <w:rPr>
      <w:rFonts w:ascii="Calibri" w:hAnsi="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60">
    <w:name w:val="Сетка таблицы316"/>
    <w:basedOn w:val="af4"/>
    <w:uiPriority w:val="59"/>
    <w:rsid w:val="00676E5D"/>
    <w:rPr>
      <w:rFonts w:ascii="Calibri" w:eastAsia="Calibri" w:hAnsi="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7">
    <w:name w:val="Стиль417"/>
    <w:rsid w:val="00676E5D"/>
    <w:pPr>
      <w:numPr>
        <w:numId w:val="131"/>
      </w:numPr>
    </w:pPr>
  </w:style>
  <w:style w:type="numbering" w:customStyle="1" w:styleId="1ai17">
    <w:name w:val="1 / a / i17"/>
    <w:basedOn w:val="af5"/>
    <w:next w:val="1ai"/>
    <w:unhideWhenUsed/>
    <w:rsid w:val="00676E5D"/>
    <w:pPr>
      <w:numPr>
        <w:numId w:val="79"/>
      </w:numPr>
    </w:pPr>
  </w:style>
  <w:style w:type="numbering" w:customStyle="1" w:styleId="1171">
    <w:name w:val="Текущий список117"/>
    <w:rsid w:val="00676E5D"/>
  </w:style>
  <w:style w:type="numbering" w:customStyle="1" w:styleId="371">
    <w:name w:val="Нет списка37"/>
    <w:next w:val="af5"/>
    <w:semiHidden/>
    <w:unhideWhenUsed/>
    <w:rsid w:val="00676E5D"/>
  </w:style>
  <w:style w:type="numbering" w:customStyle="1" w:styleId="2161">
    <w:name w:val="Нет списка216"/>
    <w:next w:val="af5"/>
    <w:semiHidden/>
    <w:unhideWhenUsed/>
    <w:rsid w:val="00676E5D"/>
  </w:style>
  <w:style w:type="numbering" w:customStyle="1" w:styleId="11133">
    <w:name w:val="Стиль1113"/>
    <w:rsid w:val="00676E5D"/>
  </w:style>
  <w:style w:type="numbering" w:customStyle="1" w:styleId="461">
    <w:name w:val="Нет списка46"/>
    <w:next w:val="af5"/>
    <w:semiHidden/>
    <w:unhideWhenUsed/>
    <w:rsid w:val="00676E5D"/>
  </w:style>
  <w:style w:type="table" w:customStyle="1" w:styleId="1251">
    <w:name w:val="Светлый список125"/>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2250">
    <w:name w:val="Нет списка225"/>
    <w:next w:val="af5"/>
    <w:semiHidden/>
    <w:unhideWhenUsed/>
    <w:rsid w:val="00676E5D"/>
  </w:style>
  <w:style w:type="numbering" w:customStyle="1" w:styleId="11232">
    <w:name w:val="Стиль1123"/>
    <w:rsid w:val="00676E5D"/>
  </w:style>
  <w:style w:type="numbering" w:customStyle="1" w:styleId="562">
    <w:name w:val="Нет списка56"/>
    <w:next w:val="af5"/>
    <w:uiPriority w:val="99"/>
    <w:semiHidden/>
    <w:unhideWhenUsed/>
    <w:rsid w:val="00676E5D"/>
  </w:style>
  <w:style w:type="table" w:customStyle="1" w:styleId="462">
    <w:name w:val="Сетка таблицы46"/>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7">
    <w:name w:val="Изысканная таблица34"/>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341">
    <w:name w:val="Светлый список134"/>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350">
    <w:name w:val="Нет списка135"/>
    <w:next w:val="af5"/>
    <w:semiHidden/>
    <w:unhideWhenUsed/>
    <w:rsid w:val="00676E5D"/>
  </w:style>
  <w:style w:type="numbering" w:customStyle="1" w:styleId="2330">
    <w:name w:val="Нет списка233"/>
    <w:next w:val="af5"/>
    <w:semiHidden/>
    <w:unhideWhenUsed/>
    <w:rsid w:val="00676E5D"/>
  </w:style>
  <w:style w:type="numbering" w:customStyle="1" w:styleId="11330">
    <w:name w:val="Стиль1133"/>
    <w:rsid w:val="00676E5D"/>
  </w:style>
  <w:style w:type="numbering" w:customStyle="1" w:styleId="650">
    <w:name w:val="Нет списка65"/>
    <w:next w:val="af5"/>
    <w:uiPriority w:val="99"/>
    <w:semiHidden/>
    <w:rsid w:val="00676E5D"/>
  </w:style>
  <w:style w:type="numbering" w:customStyle="1" w:styleId="750">
    <w:name w:val="Нет списка75"/>
    <w:next w:val="af5"/>
    <w:uiPriority w:val="99"/>
    <w:semiHidden/>
    <w:unhideWhenUsed/>
    <w:rsid w:val="00676E5D"/>
  </w:style>
  <w:style w:type="numbering" w:customStyle="1" w:styleId="1450">
    <w:name w:val="Нет списка145"/>
    <w:next w:val="af5"/>
    <w:uiPriority w:val="99"/>
    <w:semiHidden/>
    <w:unhideWhenUsed/>
    <w:rsid w:val="00676E5D"/>
  </w:style>
  <w:style w:type="numbering" w:customStyle="1" w:styleId="130">
    <w:name w:val="ЗАГОЛОВОК 1  нумерованный3"/>
    <w:basedOn w:val="af5"/>
    <w:rsid w:val="00676E5D"/>
    <w:pPr>
      <w:numPr>
        <w:numId w:val="81"/>
      </w:numPr>
    </w:pPr>
  </w:style>
  <w:style w:type="numbering" w:customStyle="1" w:styleId="850">
    <w:name w:val="Нет списка85"/>
    <w:next w:val="af5"/>
    <w:uiPriority w:val="99"/>
    <w:semiHidden/>
    <w:unhideWhenUsed/>
    <w:rsid w:val="00676E5D"/>
  </w:style>
  <w:style w:type="numbering" w:customStyle="1" w:styleId="950">
    <w:name w:val="Нет списка95"/>
    <w:next w:val="af5"/>
    <w:uiPriority w:val="99"/>
    <w:semiHidden/>
    <w:unhideWhenUsed/>
    <w:rsid w:val="00676E5D"/>
  </w:style>
  <w:style w:type="numbering" w:customStyle="1" w:styleId="4240">
    <w:name w:val="Стиль424"/>
    <w:rsid w:val="00676E5D"/>
  </w:style>
  <w:style w:type="numbering" w:customStyle="1" w:styleId="525">
    <w:name w:val="Стиль525"/>
    <w:rsid w:val="00676E5D"/>
    <w:pPr>
      <w:numPr>
        <w:numId w:val="95"/>
      </w:numPr>
    </w:pPr>
  </w:style>
  <w:style w:type="numbering" w:customStyle="1" w:styleId="1242">
    <w:name w:val="Текущий список124"/>
    <w:rsid w:val="00676E5D"/>
  </w:style>
  <w:style w:type="numbering" w:customStyle="1" w:styleId="1ai25">
    <w:name w:val="1 / a / i25"/>
    <w:basedOn w:val="af5"/>
    <w:next w:val="1ai"/>
    <w:rsid w:val="00676E5D"/>
  </w:style>
  <w:style w:type="numbering" w:customStyle="1" w:styleId="1050">
    <w:name w:val="Нет списка105"/>
    <w:next w:val="af5"/>
    <w:uiPriority w:val="99"/>
    <w:semiHidden/>
    <w:unhideWhenUsed/>
    <w:rsid w:val="00676E5D"/>
  </w:style>
  <w:style w:type="table" w:customStyle="1" w:styleId="832">
    <w:name w:val="Сетка таблицы83"/>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Изысканная таблица43"/>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432">
    <w:name w:val="Светлый список143"/>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550">
    <w:name w:val="Нет списка155"/>
    <w:next w:val="af5"/>
    <w:uiPriority w:val="99"/>
    <w:semiHidden/>
    <w:unhideWhenUsed/>
    <w:rsid w:val="00676E5D"/>
  </w:style>
  <w:style w:type="numbering" w:customStyle="1" w:styleId="2420">
    <w:name w:val="Нет списка242"/>
    <w:next w:val="af5"/>
    <w:semiHidden/>
    <w:unhideWhenUsed/>
    <w:rsid w:val="00676E5D"/>
  </w:style>
  <w:style w:type="numbering" w:customStyle="1" w:styleId="11420">
    <w:name w:val="Стиль1142"/>
    <w:rsid w:val="00676E5D"/>
  </w:style>
  <w:style w:type="numbering" w:customStyle="1" w:styleId="3161">
    <w:name w:val="Нет списка316"/>
    <w:next w:val="af5"/>
    <w:semiHidden/>
    <w:unhideWhenUsed/>
    <w:rsid w:val="00676E5D"/>
  </w:style>
  <w:style w:type="table" w:customStyle="1" w:styleId="1234">
    <w:name w:val="Сетка таблицы123"/>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ветлый список1115"/>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21120">
    <w:name w:val="Нет списка2112"/>
    <w:next w:val="af5"/>
    <w:semiHidden/>
    <w:unhideWhenUsed/>
    <w:rsid w:val="00676E5D"/>
  </w:style>
  <w:style w:type="numbering" w:customStyle="1" w:styleId="111120">
    <w:name w:val="Стиль11112"/>
    <w:rsid w:val="00676E5D"/>
  </w:style>
  <w:style w:type="numbering" w:customStyle="1" w:styleId="4150">
    <w:name w:val="Нет списка415"/>
    <w:next w:val="af5"/>
    <w:semiHidden/>
    <w:unhideWhenUsed/>
    <w:rsid w:val="00676E5D"/>
  </w:style>
  <w:style w:type="table" w:customStyle="1" w:styleId="2132">
    <w:name w:val="Изысканная таблица213"/>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2130">
    <w:name w:val="Светлый список1213"/>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2121">
    <w:name w:val="Нет списка1212"/>
    <w:next w:val="af5"/>
    <w:semiHidden/>
    <w:unhideWhenUsed/>
    <w:rsid w:val="00676E5D"/>
  </w:style>
  <w:style w:type="numbering" w:customStyle="1" w:styleId="2212">
    <w:name w:val="Нет списка2212"/>
    <w:next w:val="af5"/>
    <w:semiHidden/>
    <w:unhideWhenUsed/>
    <w:rsid w:val="00676E5D"/>
  </w:style>
  <w:style w:type="numbering" w:customStyle="1" w:styleId="112120">
    <w:name w:val="Стиль11212"/>
    <w:rsid w:val="00676E5D"/>
  </w:style>
  <w:style w:type="numbering" w:customStyle="1" w:styleId="5150">
    <w:name w:val="Нет списка515"/>
    <w:next w:val="af5"/>
    <w:uiPriority w:val="99"/>
    <w:semiHidden/>
    <w:unhideWhenUsed/>
    <w:rsid w:val="00676E5D"/>
  </w:style>
  <w:style w:type="table" w:customStyle="1" w:styleId="4152">
    <w:name w:val="Сетка таблицы415"/>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Изысканная таблица313"/>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3130">
    <w:name w:val="Светлый список1313"/>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3120">
    <w:name w:val="Нет списка1312"/>
    <w:next w:val="af5"/>
    <w:semiHidden/>
    <w:unhideWhenUsed/>
    <w:rsid w:val="00676E5D"/>
  </w:style>
  <w:style w:type="numbering" w:customStyle="1" w:styleId="2312">
    <w:name w:val="Нет списка2312"/>
    <w:next w:val="af5"/>
    <w:semiHidden/>
    <w:unhideWhenUsed/>
    <w:rsid w:val="00676E5D"/>
  </w:style>
  <w:style w:type="numbering" w:customStyle="1" w:styleId="113120">
    <w:name w:val="Стиль11312"/>
    <w:rsid w:val="00676E5D"/>
  </w:style>
  <w:style w:type="numbering" w:customStyle="1" w:styleId="6121">
    <w:name w:val="Нет списка612"/>
    <w:next w:val="af5"/>
    <w:uiPriority w:val="99"/>
    <w:semiHidden/>
    <w:rsid w:val="00676E5D"/>
  </w:style>
  <w:style w:type="numbering" w:customStyle="1" w:styleId="7121">
    <w:name w:val="Нет списка712"/>
    <w:next w:val="af5"/>
    <w:uiPriority w:val="99"/>
    <w:semiHidden/>
    <w:unhideWhenUsed/>
    <w:rsid w:val="00676E5D"/>
  </w:style>
  <w:style w:type="numbering" w:customStyle="1" w:styleId="14120">
    <w:name w:val="Нет списка1412"/>
    <w:next w:val="af5"/>
    <w:uiPriority w:val="99"/>
    <w:semiHidden/>
    <w:unhideWhenUsed/>
    <w:rsid w:val="00676E5D"/>
  </w:style>
  <w:style w:type="numbering" w:customStyle="1" w:styleId="8120">
    <w:name w:val="Нет списка812"/>
    <w:next w:val="af5"/>
    <w:uiPriority w:val="99"/>
    <w:semiHidden/>
    <w:unhideWhenUsed/>
    <w:rsid w:val="00676E5D"/>
  </w:style>
  <w:style w:type="numbering" w:customStyle="1" w:styleId="9120">
    <w:name w:val="Нет списка912"/>
    <w:next w:val="af5"/>
    <w:uiPriority w:val="99"/>
    <w:semiHidden/>
    <w:unhideWhenUsed/>
    <w:rsid w:val="00676E5D"/>
  </w:style>
  <w:style w:type="numbering" w:customStyle="1" w:styleId="12122">
    <w:name w:val="Стиль1212"/>
    <w:rsid w:val="00676E5D"/>
  </w:style>
  <w:style w:type="numbering" w:customStyle="1" w:styleId="42120">
    <w:name w:val="Стиль4212"/>
    <w:rsid w:val="00676E5D"/>
  </w:style>
  <w:style w:type="numbering" w:customStyle="1" w:styleId="5212">
    <w:name w:val="Стиль5212"/>
    <w:rsid w:val="00676E5D"/>
  </w:style>
  <w:style w:type="numbering" w:customStyle="1" w:styleId="111111212">
    <w:name w:val="1 / 1.1 / 1.1.1212"/>
    <w:basedOn w:val="af5"/>
    <w:next w:val="111111"/>
    <w:rsid w:val="00676E5D"/>
  </w:style>
  <w:style w:type="numbering" w:customStyle="1" w:styleId="12123">
    <w:name w:val="Текущий список1212"/>
    <w:rsid w:val="00676E5D"/>
  </w:style>
  <w:style w:type="numbering" w:customStyle="1" w:styleId="1ai212">
    <w:name w:val="1 / a / i212"/>
    <w:basedOn w:val="af5"/>
    <w:next w:val="1ai"/>
    <w:rsid w:val="00676E5D"/>
  </w:style>
  <w:style w:type="numbering" w:customStyle="1" w:styleId="4114">
    <w:name w:val="Стиль4114"/>
    <w:rsid w:val="00676E5D"/>
  </w:style>
  <w:style w:type="numbering" w:customStyle="1" w:styleId="1ai114">
    <w:name w:val="1 / a / i114"/>
    <w:basedOn w:val="af5"/>
    <w:next w:val="1ai"/>
    <w:unhideWhenUsed/>
    <w:rsid w:val="00676E5D"/>
  </w:style>
  <w:style w:type="numbering" w:customStyle="1" w:styleId="5114">
    <w:name w:val="Стиль5114"/>
    <w:rsid w:val="00676E5D"/>
  </w:style>
  <w:style w:type="numbering" w:customStyle="1" w:styleId="11142">
    <w:name w:val="Текущий список1114"/>
    <w:rsid w:val="00676E5D"/>
  </w:style>
  <w:style w:type="numbering" w:customStyle="1" w:styleId="31120">
    <w:name w:val="Нет списка3112"/>
    <w:next w:val="af5"/>
    <w:semiHidden/>
    <w:unhideWhenUsed/>
    <w:rsid w:val="00676E5D"/>
  </w:style>
  <w:style w:type="numbering" w:customStyle="1" w:styleId="111160">
    <w:name w:val="Нет списка11116"/>
    <w:next w:val="af5"/>
    <w:uiPriority w:val="99"/>
    <w:semiHidden/>
    <w:unhideWhenUsed/>
    <w:rsid w:val="00676E5D"/>
  </w:style>
  <w:style w:type="numbering" w:customStyle="1" w:styleId="11250">
    <w:name w:val="Нет списка1125"/>
    <w:next w:val="af5"/>
    <w:semiHidden/>
    <w:unhideWhenUsed/>
    <w:rsid w:val="00676E5D"/>
  </w:style>
  <w:style w:type="numbering" w:customStyle="1" w:styleId="111113">
    <w:name w:val="Нет списка111113"/>
    <w:next w:val="af5"/>
    <w:semiHidden/>
    <w:unhideWhenUsed/>
    <w:rsid w:val="00676E5D"/>
  </w:style>
  <w:style w:type="numbering" w:customStyle="1" w:styleId="3250">
    <w:name w:val="Нет списка325"/>
    <w:next w:val="af5"/>
    <w:semiHidden/>
    <w:unhideWhenUsed/>
    <w:rsid w:val="00676E5D"/>
  </w:style>
  <w:style w:type="numbering" w:customStyle="1" w:styleId="1650">
    <w:name w:val="Нет списка165"/>
    <w:next w:val="af5"/>
    <w:uiPriority w:val="99"/>
    <w:semiHidden/>
    <w:unhideWhenUsed/>
    <w:rsid w:val="00676E5D"/>
  </w:style>
  <w:style w:type="numbering" w:customStyle="1" w:styleId="1720">
    <w:name w:val="Нет списка172"/>
    <w:next w:val="af5"/>
    <w:uiPriority w:val="99"/>
    <w:semiHidden/>
    <w:unhideWhenUsed/>
    <w:rsid w:val="00676E5D"/>
  </w:style>
  <w:style w:type="numbering" w:customStyle="1" w:styleId="4320">
    <w:name w:val="Стиль432"/>
    <w:rsid w:val="00676E5D"/>
  </w:style>
  <w:style w:type="numbering" w:customStyle="1" w:styleId="1ai32">
    <w:name w:val="1 / a / i32"/>
    <w:basedOn w:val="af5"/>
    <w:next w:val="1ai"/>
    <w:unhideWhenUsed/>
    <w:rsid w:val="00676E5D"/>
  </w:style>
  <w:style w:type="numbering" w:customStyle="1" w:styleId="5320">
    <w:name w:val="Стиль532"/>
    <w:rsid w:val="00676E5D"/>
  </w:style>
  <w:style w:type="numbering" w:customStyle="1" w:styleId="1322">
    <w:name w:val="Текущий список132"/>
    <w:rsid w:val="00676E5D"/>
  </w:style>
  <w:style w:type="numbering" w:customStyle="1" w:styleId="11111132">
    <w:name w:val="1 / 1.1 / 1.1.132"/>
    <w:basedOn w:val="af5"/>
    <w:next w:val="111111"/>
    <w:unhideWhenUsed/>
    <w:rsid w:val="00676E5D"/>
  </w:style>
  <w:style w:type="numbering" w:customStyle="1" w:styleId="1820">
    <w:name w:val="Нет списка182"/>
    <w:next w:val="af5"/>
    <w:uiPriority w:val="99"/>
    <w:semiHidden/>
    <w:unhideWhenUsed/>
    <w:rsid w:val="00676E5D"/>
  </w:style>
  <w:style w:type="numbering" w:customStyle="1" w:styleId="111111122">
    <w:name w:val="1 / 1.1 / 1.1.1122"/>
    <w:basedOn w:val="af5"/>
    <w:next w:val="111111"/>
    <w:rsid w:val="00676E5D"/>
  </w:style>
  <w:style w:type="numbering" w:customStyle="1" w:styleId="41220">
    <w:name w:val="Стиль4122"/>
    <w:rsid w:val="00676E5D"/>
  </w:style>
  <w:style w:type="numbering" w:customStyle="1" w:styleId="1ai122">
    <w:name w:val="1 / a / i122"/>
    <w:basedOn w:val="af5"/>
    <w:next w:val="1ai"/>
    <w:unhideWhenUsed/>
    <w:rsid w:val="00676E5D"/>
  </w:style>
  <w:style w:type="numbering" w:customStyle="1" w:styleId="51220">
    <w:name w:val="Стиль5122"/>
    <w:rsid w:val="00676E5D"/>
  </w:style>
  <w:style w:type="numbering" w:customStyle="1" w:styleId="11222">
    <w:name w:val="Текущий список1122"/>
    <w:rsid w:val="00676E5D"/>
  </w:style>
  <w:style w:type="numbering" w:customStyle="1" w:styleId="11321">
    <w:name w:val="Нет списка1132"/>
    <w:next w:val="af5"/>
    <w:semiHidden/>
    <w:unhideWhenUsed/>
    <w:rsid w:val="00676E5D"/>
  </w:style>
  <w:style w:type="numbering" w:customStyle="1" w:styleId="3321">
    <w:name w:val="Нет списка332"/>
    <w:next w:val="af5"/>
    <w:semiHidden/>
    <w:unhideWhenUsed/>
    <w:rsid w:val="00676E5D"/>
  </w:style>
  <w:style w:type="numbering" w:customStyle="1" w:styleId="21220">
    <w:name w:val="Нет списка2122"/>
    <w:next w:val="af5"/>
    <w:semiHidden/>
    <w:unhideWhenUsed/>
    <w:rsid w:val="00676E5D"/>
  </w:style>
  <w:style w:type="numbering" w:customStyle="1" w:styleId="31220">
    <w:name w:val="Нет списка3122"/>
    <w:next w:val="af5"/>
    <w:semiHidden/>
    <w:unhideWhenUsed/>
    <w:rsid w:val="00676E5D"/>
  </w:style>
  <w:style w:type="numbering" w:customStyle="1" w:styleId="4241">
    <w:name w:val="Нет списка424"/>
    <w:next w:val="af5"/>
    <w:semiHidden/>
    <w:unhideWhenUsed/>
    <w:rsid w:val="00676E5D"/>
  </w:style>
  <w:style w:type="numbering" w:customStyle="1" w:styleId="5222">
    <w:name w:val="Нет списка522"/>
    <w:next w:val="af5"/>
    <w:uiPriority w:val="99"/>
    <w:semiHidden/>
    <w:unhideWhenUsed/>
    <w:rsid w:val="00676E5D"/>
  </w:style>
  <w:style w:type="numbering" w:customStyle="1" w:styleId="10120">
    <w:name w:val="Нет списка1012"/>
    <w:next w:val="af5"/>
    <w:uiPriority w:val="99"/>
    <w:semiHidden/>
    <w:unhideWhenUsed/>
    <w:rsid w:val="00676E5D"/>
  </w:style>
  <w:style w:type="numbering" w:customStyle="1" w:styleId="111220">
    <w:name w:val="Нет списка11122"/>
    <w:next w:val="af5"/>
    <w:semiHidden/>
    <w:unhideWhenUsed/>
    <w:rsid w:val="00676E5D"/>
  </w:style>
  <w:style w:type="numbering" w:customStyle="1" w:styleId="12220">
    <w:name w:val="Нет списка1222"/>
    <w:next w:val="af5"/>
    <w:semiHidden/>
    <w:unhideWhenUsed/>
    <w:rsid w:val="00676E5D"/>
  </w:style>
  <w:style w:type="numbering" w:customStyle="1" w:styleId="15120">
    <w:name w:val="Нет списка1512"/>
    <w:next w:val="af5"/>
    <w:uiPriority w:val="99"/>
    <w:semiHidden/>
    <w:unhideWhenUsed/>
    <w:rsid w:val="00676E5D"/>
  </w:style>
  <w:style w:type="numbering" w:customStyle="1" w:styleId="112121">
    <w:name w:val="Нет списка11212"/>
    <w:next w:val="af5"/>
    <w:semiHidden/>
    <w:unhideWhenUsed/>
    <w:rsid w:val="00676E5D"/>
  </w:style>
  <w:style w:type="numbering" w:customStyle="1" w:styleId="111122">
    <w:name w:val="Нет списка111122"/>
    <w:next w:val="af5"/>
    <w:uiPriority w:val="99"/>
    <w:semiHidden/>
    <w:unhideWhenUsed/>
    <w:rsid w:val="00676E5D"/>
  </w:style>
  <w:style w:type="numbering" w:customStyle="1" w:styleId="32120">
    <w:name w:val="Нет списка3212"/>
    <w:next w:val="af5"/>
    <w:semiHidden/>
    <w:unhideWhenUsed/>
    <w:rsid w:val="00676E5D"/>
  </w:style>
  <w:style w:type="numbering" w:customStyle="1" w:styleId="41120">
    <w:name w:val="Нет списка4112"/>
    <w:next w:val="af5"/>
    <w:semiHidden/>
    <w:unhideWhenUsed/>
    <w:rsid w:val="00676E5D"/>
  </w:style>
  <w:style w:type="numbering" w:customStyle="1" w:styleId="51120">
    <w:name w:val="Нет списка5112"/>
    <w:next w:val="af5"/>
    <w:uiPriority w:val="99"/>
    <w:semiHidden/>
    <w:unhideWhenUsed/>
    <w:rsid w:val="00676E5D"/>
  </w:style>
  <w:style w:type="numbering" w:customStyle="1" w:styleId="16120">
    <w:name w:val="Нет списка1612"/>
    <w:next w:val="af5"/>
    <w:uiPriority w:val="99"/>
    <w:semiHidden/>
    <w:unhideWhenUsed/>
    <w:rsid w:val="00676E5D"/>
  </w:style>
  <w:style w:type="numbering" w:customStyle="1" w:styleId="1920">
    <w:name w:val="Нет списка192"/>
    <w:next w:val="af5"/>
    <w:uiPriority w:val="99"/>
    <w:semiHidden/>
    <w:unhideWhenUsed/>
    <w:rsid w:val="00676E5D"/>
  </w:style>
  <w:style w:type="numbering" w:customStyle="1" w:styleId="4420">
    <w:name w:val="Стиль442"/>
    <w:rsid w:val="00676E5D"/>
  </w:style>
  <w:style w:type="numbering" w:customStyle="1" w:styleId="1ai42">
    <w:name w:val="1 / a / i42"/>
    <w:basedOn w:val="af5"/>
    <w:next w:val="1ai"/>
    <w:unhideWhenUsed/>
    <w:rsid w:val="00676E5D"/>
  </w:style>
  <w:style w:type="numbering" w:customStyle="1" w:styleId="5420">
    <w:name w:val="Стиль542"/>
    <w:rsid w:val="00676E5D"/>
  </w:style>
  <w:style w:type="numbering" w:customStyle="1" w:styleId="142">
    <w:name w:val="Текущий список142"/>
    <w:rsid w:val="00676E5D"/>
    <w:pPr>
      <w:numPr>
        <w:numId w:val="101"/>
      </w:numPr>
    </w:pPr>
  </w:style>
  <w:style w:type="numbering" w:customStyle="1" w:styleId="11111142">
    <w:name w:val="1 / 1.1 / 1.1.142"/>
    <w:basedOn w:val="af5"/>
    <w:next w:val="111111"/>
    <w:unhideWhenUsed/>
    <w:rsid w:val="00676E5D"/>
    <w:pPr>
      <w:numPr>
        <w:numId w:val="139"/>
      </w:numPr>
    </w:pPr>
  </w:style>
  <w:style w:type="numbering" w:customStyle="1" w:styleId="1102">
    <w:name w:val="Нет списка1102"/>
    <w:next w:val="af5"/>
    <w:uiPriority w:val="99"/>
    <w:semiHidden/>
    <w:unhideWhenUsed/>
    <w:rsid w:val="00676E5D"/>
  </w:style>
  <w:style w:type="numbering" w:customStyle="1" w:styleId="111111132">
    <w:name w:val="1 / 1.1 / 1.1.1132"/>
    <w:basedOn w:val="af5"/>
    <w:next w:val="111111"/>
    <w:rsid w:val="00676E5D"/>
    <w:pPr>
      <w:numPr>
        <w:numId w:val="138"/>
      </w:numPr>
    </w:pPr>
  </w:style>
  <w:style w:type="numbering" w:customStyle="1" w:styleId="41320">
    <w:name w:val="Стиль4132"/>
    <w:rsid w:val="00676E5D"/>
  </w:style>
  <w:style w:type="numbering" w:customStyle="1" w:styleId="1ai132">
    <w:name w:val="1 / a / i132"/>
    <w:basedOn w:val="af5"/>
    <w:next w:val="1ai"/>
    <w:unhideWhenUsed/>
    <w:rsid w:val="00676E5D"/>
  </w:style>
  <w:style w:type="numbering" w:customStyle="1" w:styleId="5132">
    <w:name w:val="Стиль5132"/>
    <w:rsid w:val="00676E5D"/>
  </w:style>
  <w:style w:type="numbering" w:customStyle="1" w:styleId="11322">
    <w:name w:val="Текущий список1132"/>
    <w:rsid w:val="00676E5D"/>
  </w:style>
  <w:style w:type="numbering" w:customStyle="1" w:styleId="11421">
    <w:name w:val="Нет списка1142"/>
    <w:next w:val="af5"/>
    <w:uiPriority w:val="99"/>
    <w:semiHidden/>
    <w:unhideWhenUsed/>
    <w:rsid w:val="00676E5D"/>
  </w:style>
  <w:style w:type="numbering" w:customStyle="1" w:styleId="3421">
    <w:name w:val="Нет списка342"/>
    <w:next w:val="af5"/>
    <w:semiHidden/>
    <w:unhideWhenUsed/>
    <w:rsid w:val="00676E5D"/>
  </w:style>
  <w:style w:type="numbering" w:customStyle="1" w:styleId="21320">
    <w:name w:val="Нет списка2132"/>
    <w:next w:val="af5"/>
    <w:semiHidden/>
    <w:unhideWhenUsed/>
    <w:rsid w:val="00676E5D"/>
  </w:style>
  <w:style w:type="numbering" w:customStyle="1" w:styleId="31320">
    <w:name w:val="Нет списка3132"/>
    <w:next w:val="af5"/>
    <w:semiHidden/>
    <w:unhideWhenUsed/>
    <w:rsid w:val="00676E5D"/>
  </w:style>
  <w:style w:type="numbering" w:customStyle="1" w:styleId="4321">
    <w:name w:val="Нет списка432"/>
    <w:next w:val="af5"/>
    <w:semiHidden/>
    <w:unhideWhenUsed/>
    <w:rsid w:val="00676E5D"/>
  </w:style>
  <w:style w:type="numbering" w:customStyle="1" w:styleId="5321">
    <w:name w:val="Нет списка532"/>
    <w:next w:val="af5"/>
    <w:uiPriority w:val="99"/>
    <w:semiHidden/>
    <w:unhideWhenUsed/>
    <w:rsid w:val="00676E5D"/>
  </w:style>
  <w:style w:type="numbering" w:customStyle="1" w:styleId="622">
    <w:name w:val="Нет списка622"/>
    <w:next w:val="af5"/>
    <w:uiPriority w:val="99"/>
    <w:semiHidden/>
    <w:unhideWhenUsed/>
    <w:rsid w:val="00676E5D"/>
  </w:style>
  <w:style w:type="numbering" w:customStyle="1" w:styleId="722">
    <w:name w:val="Нет списка722"/>
    <w:next w:val="af5"/>
    <w:uiPriority w:val="99"/>
    <w:semiHidden/>
    <w:unhideWhenUsed/>
    <w:rsid w:val="00676E5D"/>
  </w:style>
  <w:style w:type="numbering" w:customStyle="1" w:styleId="822">
    <w:name w:val="Нет списка822"/>
    <w:next w:val="af5"/>
    <w:uiPriority w:val="99"/>
    <w:semiHidden/>
    <w:unhideWhenUsed/>
    <w:rsid w:val="00676E5D"/>
  </w:style>
  <w:style w:type="numbering" w:customStyle="1" w:styleId="9220">
    <w:name w:val="Нет списка922"/>
    <w:next w:val="af5"/>
    <w:uiPriority w:val="99"/>
    <w:semiHidden/>
    <w:unhideWhenUsed/>
    <w:rsid w:val="00676E5D"/>
  </w:style>
  <w:style w:type="numbering" w:customStyle="1" w:styleId="1022">
    <w:name w:val="Нет списка1022"/>
    <w:next w:val="af5"/>
    <w:uiPriority w:val="99"/>
    <w:semiHidden/>
    <w:unhideWhenUsed/>
    <w:rsid w:val="00676E5D"/>
  </w:style>
  <w:style w:type="numbering" w:customStyle="1" w:styleId="111320">
    <w:name w:val="Нет списка11132"/>
    <w:next w:val="af5"/>
    <w:uiPriority w:val="99"/>
    <w:semiHidden/>
    <w:unhideWhenUsed/>
    <w:rsid w:val="00676E5D"/>
  </w:style>
  <w:style w:type="numbering" w:customStyle="1" w:styleId="12320">
    <w:name w:val="Нет списка1232"/>
    <w:next w:val="af5"/>
    <w:semiHidden/>
    <w:unhideWhenUsed/>
    <w:rsid w:val="00676E5D"/>
  </w:style>
  <w:style w:type="numbering" w:customStyle="1" w:styleId="13220">
    <w:name w:val="Нет списка1322"/>
    <w:next w:val="af5"/>
    <w:semiHidden/>
    <w:unhideWhenUsed/>
    <w:rsid w:val="00676E5D"/>
  </w:style>
  <w:style w:type="numbering" w:customStyle="1" w:styleId="1422">
    <w:name w:val="Нет списка1422"/>
    <w:next w:val="af5"/>
    <w:uiPriority w:val="99"/>
    <w:semiHidden/>
    <w:unhideWhenUsed/>
    <w:rsid w:val="00676E5D"/>
  </w:style>
  <w:style w:type="numbering" w:customStyle="1" w:styleId="15220">
    <w:name w:val="Нет списка1522"/>
    <w:next w:val="af5"/>
    <w:uiPriority w:val="99"/>
    <w:semiHidden/>
    <w:unhideWhenUsed/>
    <w:rsid w:val="00676E5D"/>
  </w:style>
  <w:style w:type="numbering" w:customStyle="1" w:styleId="112220">
    <w:name w:val="Нет списка11222"/>
    <w:next w:val="af5"/>
    <w:uiPriority w:val="99"/>
    <w:semiHidden/>
    <w:unhideWhenUsed/>
    <w:rsid w:val="00676E5D"/>
  </w:style>
  <w:style w:type="numbering" w:customStyle="1" w:styleId="2222">
    <w:name w:val="Нет списка2222"/>
    <w:next w:val="af5"/>
    <w:semiHidden/>
    <w:unhideWhenUsed/>
    <w:rsid w:val="00676E5D"/>
  </w:style>
  <w:style w:type="numbering" w:customStyle="1" w:styleId="111132">
    <w:name w:val="Нет списка111132"/>
    <w:next w:val="af5"/>
    <w:uiPriority w:val="99"/>
    <w:semiHidden/>
    <w:unhideWhenUsed/>
    <w:rsid w:val="00676E5D"/>
  </w:style>
  <w:style w:type="numbering" w:customStyle="1" w:styleId="3222">
    <w:name w:val="Нет списка3222"/>
    <w:next w:val="af5"/>
    <w:semiHidden/>
    <w:unhideWhenUsed/>
    <w:rsid w:val="00676E5D"/>
  </w:style>
  <w:style w:type="numbering" w:customStyle="1" w:styleId="41221">
    <w:name w:val="Нет списка4122"/>
    <w:next w:val="af5"/>
    <w:semiHidden/>
    <w:unhideWhenUsed/>
    <w:rsid w:val="00676E5D"/>
  </w:style>
  <w:style w:type="numbering" w:customStyle="1" w:styleId="51221">
    <w:name w:val="Нет списка5122"/>
    <w:next w:val="af5"/>
    <w:uiPriority w:val="99"/>
    <w:semiHidden/>
    <w:unhideWhenUsed/>
    <w:rsid w:val="00676E5D"/>
  </w:style>
  <w:style w:type="numbering" w:customStyle="1" w:styleId="1622">
    <w:name w:val="Нет списка1622"/>
    <w:next w:val="af5"/>
    <w:uiPriority w:val="99"/>
    <w:semiHidden/>
    <w:unhideWhenUsed/>
    <w:rsid w:val="00676E5D"/>
  </w:style>
  <w:style w:type="numbering" w:customStyle="1" w:styleId="2020">
    <w:name w:val="Нет списка202"/>
    <w:next w:val="af5"/>
    <w:uiPriority w:val="99"/>
    <w:semiHidden/>
    <w:unhideWhenUsed/>
    <w:rsid w:val="00676E5D"/>
  </w:style>
  <w:style w:type="table" w:customStyle="1" w:styleId="1532">
    <w:name w:val="Светлый список153"/>
    <w:rsid w:val="00676E5D"/>
    <w:rPr>
      <w:rFonts w:ascii="Calibri" w:hAnsi="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530">
    <w:name w:val="Сетка таблицы353"/>
    <w:basedOn w:val="af4"/>
    <w:uiPriority w:val="59"/>
    <w:rsid w:val="00676E5D"/>
    <w:rPr>
      <w:rFonts w:ascii="Calibri" w:eastAsia="Calibri" w:hAnsi="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52">
    <w:name w:val="1 / a / i52"/>
    <w:basedOn w:val="af5"/>
    <w:next w:val="1ai"/>
    <w:unhideWhenUsed/>
    <w:rsid w:val="00676E5D"/>
  </w:style>
  <w:style w:type="numbering" w:customStyle="1" w:styleId="553">
    <w:name w:val="Стиль553"/>
    <w:rsid w:val="00676E5D"/>
    <w:pPr>
      <w:numPr>
        <w:numId w:val="94"/>
      </w:numPr>
    </w:pPr>
  </w:style>
  <w:style w:type="numbering" w:customStyle="1" w:styleId="1523">
    <w:name w:val="Текущий список152"/>
    <w:rsid w:val="00676E5D"/>
  </w:style>
  <w:style w:type="numbering" w:customStyle="1" w:styleId="11111152">
    <w:name w:val="1 / 1.1 / 1.1.152"/>
    <w:basedOn w:val="af5"/>
    <w:next w:val="111111"/>
    <w:unhideWhenUsed/>
    <w:rsid w:val="00676E5D"/>
    <w:pPr>
      <w:numPr>
        <w:numId w:val="137"/>
      </w:numPr>
    </w:pPr>
  </w:style>
  <w:style w:type="numbering" w:customStyle="1" w:styleId="11520">
    <w:name w:val="Нет списка1152"/>
    <w:next w:val="af5"/>
    <w:uiPriority w:val="99"/>
    <w:semiHidden/>
    <w:unhideWhenUsed/>
    <w:rsid w:val="00676E5D"/>
  </w:style>
  <w:style w:type="numbering" w:customStyle="1" w:styleId="41420">
    <w:name w:val="Стиль4142"/>
    <w:rsid w:val="00676E5D"/>
  </w:style>
  <w:style w:type="numbering" w:customStyle="1" w:styleId="1ai142">
    <w:name w:val="1 / a / i142"/>
    <w:basedOn w:val="af5"/>
    <w:next w:val="1ai"/>
    <w:unhideWhenUsed/>
    <w:rsid w:val="00676E5D"/>
  </w:style>
  <w:style w:type="numbering" w:customStyle="1" w:styleId="5142">
    <w:name w:val="Стиль5142"/>
    <w:rsid w:val="00676E5D"/>
  </w:style>
  <w:style w:type="numbering" w:customStyle="1" w:styleId="11422">
    <w:name w:val="Текущий список1142"/>
    <w:rsid w:val="00676E5D"/>
  </w:style>
  <w:style w:type="numbering" w:customStyle="1" w:styleId="11620">
    <w:name w:val="Нет списка1162"/>
    <w:next w:val="af5"/>
    <w:uiPriority w:val="99"/>
    <w:semiHidden/>
    <w:unhideWhenUsed/>
    <w:rsid w:val="00676E5D"/>
  </w:style>
  <w:style w:type="numbering" w:customStyle="1" w:styleId="2520">
    <w:name w:val="Нет списка252"/>
    <w:next w:val="af5"/>
    <w:semiHidden/>
    <w:unhideWhenUsed/>
    <w:rsid w:val="00676E5D"/>
  </w:style>
  <w:style w:type="numbering" w:customStyle="1" w:styleId="3521">
    <w:name w:val="Нет списка352"/>
    <w:next w:val="af5"/>
    <w:semiHidden/>
    <w:unhideWhenUsed/>
    <w:rsid w:val="00676E5D"/>
  </w:style>
  <w:style w:type="numbering" w:customStyle="1" w:styleId="2142">
    <w:name w:val="Нет списка2142"/>
    <w:next w:val="af5"/>
    <w:semiHidden/>
    <w:unhideWhenUsed/>
    <w:rsid w:val="00676E5D"/>
  </w:style>
  <w:style w:type="numbering" w:customStyle="1" w:styleId="3142">
    <w:name w:val="Нет списка3142"/>
    <w:next w:val="af5"/>
    <w:semiHidden/>
    <w:unhideWhenUsed/>
    <w:rsid w:val="00676E5D"/>
  </w:style>
  <w:style w:type="numbering" w:customStyle="1" w:styleId="4421">
    <w:name w:val="Нет списка442"/>
    <w:next w:val="af5"/>
    <w:semiHidden/>
    <w:unhideWhenUsed/>
    <w:rsid w:val="00676E5D"/>
  </w:style>
  <w:style w:type="numbering" w:customStyle="1" w:styleId="5421">
    <w:name w:val="Нет списка542"/>
    <w:next w:val="af5"/>
    <w:uiPriority w:val="99"/>
    <w:semiHidden/>
    <w:unhideWhenUsed/>
    <w:rsid w:val="00676E5D"/>
  </w:style>
  <w:style w:type="numbering" w:customStyle="1" w:styleId="632">
    <w:name w:val="Нет списка632"/>
    <w:next w:val="af5"/>
    <w:uiPriority w:val="99"/>
    <w:semiHidden/>
    <w:unhideWhenUsed/>
    <w:rsid w:val="00676E5D"/>
  </w:style>
  <w:style w:type="numbering" w:customStyle="1" w:styleId="732">
    <w:name w:val="Нет списка732"/>
    <w:next w:val="af5"/>
    <w:uiPriority w:val="99"/>
    <w:semiHidden/>
    <w:unhideWhenUsed/>
    <w:rsid w:val="00676E5D"/>
  </w:style>
  <w:style w:type="numbering" w:customStyle="1" w:styleId="8320">
    <w:name w:val="Нет списка832"/>
    <w:next w:val="af5"/>
    <w:uiPriority w:val="99"/>
    <w:semiHidden/>
    <w:unhideWhenUsed/>
    <w:rsid w:val="00676E5D"/>
  </w:style>
  <w:style w:type="numbering" w:customStyle="1" w:styleId="932">
    <w:name w:val="Нет списка932"/>
    <w:next w:val="af5"/>
    <w:uiPriority w:val="99"/>
    <w:semiHidden/>
    <w:unhideWhenUsed/>
    <w:rsid w:val="00676E5D"/>
  </w:style>
  <w:style w:type="numbering" w:customStyle="1" w:styleId="1032">
    <w:name w:val="Нет списка1032"/>
    <w:next w:val="af5"/>
    <w:uiPriority w:val="99"/>
    <w:semiHidden/>
    <w:unhideWhenUsed/>
    <w:rsid w:val="00676E5D"/>
  </w:style>
  <w:style w:type="numbering" w:customStyle="1" w:styleId="111420">
    <w:name w:val="Нет списка11142"/>
    <w:next w:val="af5"/>
    <w:uiPriority w:val="99"/>
    <w:semiHidden/>
    <w:unhideWhenUsed/>
    <w:rsid w:val="00676E5D"/>
  </w:style>
  <w:style w:type="numbering" w:customStyle="1" w:styleId="12420">
    <w:name w:val="Нет списка1242"/>
    <w:next w:val="af5"/>
    <w:uiPriority w:val="99"/>
    <w:semiHidden/>
    <w:unhideWhenUsed/>
    <w:rsid w:val="00676E5D"/>
  </w:style>
  <w:style w:type="numbering" w:customStyle="1" w:styleId="1332">
    <w:name w:val="Нет списка1332"/>
    <w:next w:val="af5"/>
    <w:semiHidden/>
    <w:unhideWhenUsed/>
    <w:rsid w:val="00676E5D"/>
  </w:style>
  <w:style w:type="numbering" w:customStyle="1" w:styleId="14320">
    <w:name w:val="Нет списка1432"/>
    <w:next w:val="af5"/>
    <w:uiPriority w:val="99"/>
    <w:semiHidden/>
    <w:unhideWhenUsed/>
    <w:rsid w:val="00676E5D"/>
  </w:style>
  <w:style w:type="numbering" w:customStyle="1" w:styleId="15320">
    <w:name w:val="Нет списка1532"/>
    <w:next w:val="af5"/>
    <w:uiPriority w:val="99"/>
    <w:semiHidden/>
    <w:unhideWhenUsed/>
    <w:rsid w:val="00676E5D"/>
  </w:style>
  <w:style w:type="numbering" w:customStyle="1" w:styleId="112320">
    <w:name w:val="Нет списка11232"/>
    <w:next w:val="af5"/>
    <w:uiPriority w:val="99"/>
    <w:semiHidden/>
    <w:unhideWhenUsed/>
    <w:rsid w:val="00676E5D"/>
  </w:style>
  <w:style w:type="numbering" w:customStyle="1" w:styleId="2232">
    <w:name w:val="Нет списка2232"/>
    <w:next w:val="af5"/>
    <w:semiHidden/>
    <w:unhideWhenUsed/>
    <w:rsid w:val="00676E5D"/>
  </w:style>
  <w:style w:type="numbering" w:customStyle="1" w:styleId="111142">
    <w:name w:val="Нет списка111142"/>
    <w:next w:val="af5"/>
    <w:uiPriority w:val="99"/>
    <w:semiHidden/>
    <w:unhideWhenUsed/>
    <w:rsid w:val="00676E5D"/>
  </w:style>
  <w:style w:type="numbering" w:customStyle="1" w:styleId="3232">
    <w:name w:val="Нет списка3232"/>
    <w:next w:val="af5"/>
    <w:semiHidden/>
    <w:unhideWhenUsed/>
    <w:rsid w:val="00676E5D"/>
  </w:style>
  <w:style w:type="numbering" w:customStyle="1" w:styleId="41321">
    <w:name w:val="Нет списка4132"/>
    <w:next w:val="af5"/>
    <w:semiHidden/>
    <w:unhideWhenUsed/>
    <w:rsid w:val="00676E5D"/>
  </w:style>
  <w:style w:type="numbering" w:customStyle="1" w:styleId="51320">
    <w:name w:val="Нет списка5132"/>
    <w:next w:val="af5"/>
    <w:uiPriority w:val="99"/>
    <w:semiHidden/>
    <w:unhideWhenUsed/>
    <w:rsid w:val="00676E5D"/>
  </w:style>
  <w:style w:type="numbering" w:customStyle="1" w:styleId="1632">
    <w:name w:val="Нет списка1632"/>
    <w:next w:val="af5"/>
    <w:uiPriority w:val="99"/>
    <w:semiHidden/>
    <w:unhideWhenUsed/>
    <w:rsid w:val="00676E5D"/>
  </w:style>
  <w:style w:type="numbering" w:customStyle="1" w:styleId="11111120">
    <w:name w:val="Нет списка1111112"/>
    <w:next w:val="af5"/>
    <w:semiHidden/>
    <w:unhideWhenUsed/>
    <w:rsid w:val="00676E5D"/>
  </w:style>
  <w:style w:type="table" w:customStyle="1" w:styleId="1216">
    <w:name w:val="Изысканная таблица12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13">
    <w:name w:val="Светлый список112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2213">
    <w:name w:val="Сетка таблицы22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
    <w:name w:val="Сетка таблицы42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8">
    <w:name w:val="Изысканная таблица111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1114">
    <w:name w:val="Светлый список1111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1110">
    <w:name w:val="Сетка таблицы3111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2">
    <w:name w:val="Сетка таблицы411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110">
    <w:name w:val="Стиль41111"/>
    <w:rsid w:val="00676E5D"/>
  </w:style>
  <w:style w:type="numbering" w:customStyle="1" w:styleId="511110">
    <w:name w:val="Стиль51111"/>
    <w:rsid w:val="00676E5D"/>
  </w:style>
  <w:style w:type="numbering" w:customStyle="1" w:styleId="1ai1111">
    <w:name w:val="1 / a / i1111"/>
    <w:rsid w:val="00676E5D"/>
  </w:style>
  <w:style w:type="numbering" w:customStyle="1" w:styleId="111115">
    <w:name w:val="Текущий список11111"/>
    <w:rsid w:val="00676E5D"/>
  </w:style>
  <w:style w:type="numbering" w:customStyle="1" w:styleId="1111111111">
    <w:name w:val="1 / 1.1 / 1.1.11111"/>
    <w:rsid w:val="00676E5D"/>
  </w:style>
  <w:style w:type="table" w:customStyle="1" w:styleId="1314">
    <w:name w:val="Сетка таблицы131"/>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Изысканная таблица13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313">
    <w:name w:val="Светлый список113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2313">
    <w:name w:val="Сетка таблицы23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2">
    <w:name w:val="Сетка таблицы43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4">
    <w:name w:val="Изысканная таблица221"/>
    <w:basedOn w:val="af4"/>
    <w:semiHidden/>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5213">
    <w:name w:val="Сетка таблицы521"/>
    <w:basedOn w:val="af4"/>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ветлый список122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2211">
    <w:name w:val="Сетка таблицы322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4">
    <w:name w:val="Сетка таблицы1121"/>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Изысканная таблица112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1211">
    <w:name w:val="Светлый список1112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121">
    <w:name w:val="Сетка таблицы3112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1">
    <w:name w:val="Сетка таблицы212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2">
    <w:name w:val="Сетка таблицы412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121">
    <w:name w:val="Стиль51121"/>
    <w:rsid w:val="00676E5D"/>
    <w:pPr>
      <w:numPr>
        <w:numId w:val="61"/>
      </w:numPr>
    </w:pPr>
  </w:style>
  <w:style w:type="numbering" w:customStyle="1" w:styleId="1ai1121">
    <w:name w:val="1 / a / i1121"/>
    <w:rsid w:val="00676E5D"/>
    <w:pPr>
      <w:numPr>
        <w:numId w:val="80"/>
      </w:numPr>
    </w:pPr>
  </w:style>
  <w:style w:type="numbering" w:customStyle="1" w:styleId="11121">
    <w:name w:val="Текущий список11121"/>
    <w:rsid w:val="00676E5D"/>
    <w:pPr>
      <w:numPr>
        <w:numId w:val="109"/>
      </w:numPr>
    </w:pPr>
  </w:style>
  <w:style w:type="numbering" w:customStyle="1" w:styleId="42211">
    <w:name w:val="Стиль4221"/>
    <w:rsid w:val="00676E5D"/>
  </w:style>
  <w:style w:type="numbering" w:customStyle="1" w:styleId="1ai221">
    <w:name w:val="1 / a / i221"/>
    <w:rsid w:val="00676E5D"/>
  </w:style>
  <w:style w:type="numbering" w:customStyle="1" w:styleId="1221">
    <w:name w:val="Текущий список1221"/>
    <w:rsid w:val="00676E5D"/>
    <w:pPr>
      <w:numPr>
        <w:numId w:val="96"/>
      </w:numPr>
    </w:pPr>
  </w:style>
  <w:style w:type="numbering" w:customStyle="1" w:styleId="111111221">
    <w:name w:val="1 / 1.1 / 1.1.1221"/>
    <w:rsid w:val="00676E5D"/>
    <w:pPr>
      <w:numPr>
        <w:numId w:val="62"/>
      </w:numPr>
    </w:pPr>
  </w:style>
  <w:style w:type="numbering" w:customStyle="1" w:styleId="1111111121">
    <w:name w:val="1 / 1.1 / 1.1.11121"/>
    <w:rsid w:val="00676E5D"/>
    <w:pPr>
      <w:numPr>
        <w:numId w:val="97"/>
      </w:numPr>
    </w:pPr>
  </w:style>
  <w:style w:type="numbering" w:customStyle="1" w:styleId="2610">
    <w:name w:val="Нет списка261"/>
    <w:next w:val="af5"/>
    <w:uiPriority w:val="99"/>
    <w:semiHidden/>
    <w:unhideWhenUsed/>
    <w:rsid w:val="00676E5D"/>
  </w:style>
  <w:style w:type="table" w:customStyle="1" w:styleId="519">
    <w:name w:val="Изысканная таблица51"/>
    <w:basedOn w:val="af4"/>
    <w:next w:val="afffffffffffffff4"/>
    <w:semiHidden/>
    <w:unhideWhenUsed/>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913">
    <w:name w:val="Сетка таблицы91"/>
    <w:basedOn w:val="af4"/>
    <w:next w:val="affff2"/>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ветлый список16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414">
    <w:name w:val="Сетка таблицы141"/>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Изысканная таблица14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413">
    <w:name w:val="Светлый список114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411">
    <w:name w:val="Сетка таблицы314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
    <w:name w:val="Сетка таблицы241"/>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Изысканная таблица23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311">
    <w:name w:val="Светлый список123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4412">
    <w:name w:val="Сетка таблицы441"/>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Изысканная таблица32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3211">
    <w:name w:val="Светлый список132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8111">
    <w:name w:val="Сетка таблицы811"/>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Изысканная таблица41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4111">
    <w:name w:val="Светлый список141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4">
    <w:name w:val="Сетка таблицы1211"/>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Изысканная таблица113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1311">
    <w:name w:val="Светлый список1113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21311">
    <w:name w:val="Сетка таблицы2131"/>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Изысканная таблица211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1110">
    <w:name w:val="Светлый список1211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41312">
    <w:name w:val="Сетка таблицы4131"/>
    <w:basedOn w:val="af4"/>
    <w:uiPriority w:val="59"/>
    <w:rsid w:val="00676E5D"/>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Изысканная таблица3111"/>
    <w:basedOn w:val="af4"/>
    <w:rsid w:val="00676E5D"/>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31110">
    <w:name w:val="Светлый список1311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
    <w:name w:val="Светлый список1511"/>
    <w:rsid w:val="00676E5D"/>
    <w:rPr>
      <w:rFonts w:ascii="Calibri" w:hAnsi="Calibri"/>
      <w:sz w:val="24"/>
      <w:szCs w:val="24"/>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5110">
    <w:name w:val="Сетка таблицы3511"/>
    <w:basedOn w:val="af4"/>
    <w:uiPriority w:val="59"/>
    <w:rsid w:val="00676E5D"/>
    <w:rPr>
      <w:rFonts w:ascii="Calibri" w:eastAsia="Calibri" w:hAnsi="Calibri"/>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31">
    <w:name w:val="Стиль5231"/>
    <w:rsid w:val="00676E5D"/>
    <w:pPr>
      <w:numPr>
        <w:numId w:val="47"/>
      </w:numPr>
    </w:pPr>
  </w:style>
  <w:style w:type="numbering" w:customStyle="1" w:styleId="111">
    <w:name w:val="ЗАГОЛОВОК 1  нумерованный11"/>
    <w:rsid w:val="00676E5D"/>
    <w:pPr>
      <w:numPr>
        <w:numId w:val="48"/>
      </w:numPr>
    </w:pPr>
  </w:style>
  <w:style w:type="numbering" w:customStyle="1" w:styleId="1ai231">
    <w:name w:val="1 / a / i231"/>
    <w:rsid w:val="00676E5D"/>
    <w:pPr>
      <w:numPr>
        <w:numId w:val="83"/>
      </w:numPr>
    </w:pPr>
  </w:style>
  <w:style w:type="numbering" w:customStyle="1" w:styleId="1111111131">
    <w:name w:val="1 / 1.1 / 1.1.11131"/>
    <w:rsid w:val="00676E5D"/>
    <w:pPr>
      <w:numPr>
        <w:numId w:val="50"/>
      </w:numPr>
    </w:pPr>
  </w:style>
  <w:style w:type="numbering" w:customStyle="1" w:styleId="111111151">
    <w:name w:val="1 / 1.1 / 1.1.1151"/>
    <w:rsid w:val="00676E5D"/>
    <w:pPr>
      <w:numPr>
        <w:numId w:val="51"/>
      </w:numPr>
    </w:pPr>
  </w:style>
  <w:style w:type="numbering" w:customStyle="1" w:styleId="4511">
    <w:name w:val="Стиль4511"/>
    <w:rsid w:val="00676E5D"/>
    <w:pPr>
      <w:numPr>
        <w:numId w:val="84"/>
      </w:numPr>
    </w:pPr>
  </w:style>
  <w:style w:type="numbering" w:customStyle="1" w:styleId="4151">
    <w:name w:val="Стиль4151"/>
    <w:rsid w:val="00676E5D"/>
    <w:pPr>
      <w:numPr>
        <w:numId w:val="85"/>
      </w:numPr>
    </w:pPr>
  </w:style>
  <w:style w:type="numbering" w:customStyle="1" w:styleId="5511">
    <w:name w:val="Стиль5511"/>
    <w:rsid w:val="00676E5D"/>
    <w:pPr>
      <w:numPr>
        <w:numId w:val="86"/>
      </w:numPr>
    </w:pPr>
  </w:style>
  <w:style w:type="numbering" w:customStyle="1" w:styleId="1ai151">
    <w:name w:val="1 / a / i151"/>
    <w:rsid w:val="00676E5D"/>
    <w:pPr>
      <w:numPr>
        <w:numId w:val="87"/>
      </w:numPr>
    </w:pPr>
  </w:style>
  <w:style w:type="numbering" w:customStyle="1" w:styleId="5151">
    <w:name w:val="Стиль5151"/>
    <w:rsid w:val="00676E5D"/>
    <w:pPr>
      <w:numPr>
        <w:numId w:val="88"/>
      </w:numPr>
    </w:pPr>
  </w:style>
  <w:style w:type="numbering" w:customStyle="1" w:styleId="11111161">
    <w:name w:val="1 / 1.1 / 1.1.161"/>
    <w:basedOn w:val="af5"/>
    <w:next w:val="111111"/>
    <w:semiHidden/>
    <w:unhideWhenUsed/>
    <w:rsid w:val="00676E5D"/>
    <w:pPr>
      <w:numPr>
        <w:numId w:val="89"/>
      </w:numPr>
    </w:pPr>
  </w:style>
  <w:style w:type="numbering" w:customStyle="1" w:styleId="1151">
    <w:name w:val="Текущий список1151"/>
    <w:rsid w:val="00676E5D"/>
    <w:pPr>
      <w:numPr>
        <w:numId w:val="90"/>
      </w:numPr>
    </w:pPr>
  </w:style>
  <w:style w:type="numbering" w:customStyle="1" w:styleId="111111231">
    <w:name w:val="1 / 1.1 / 1.1.1231"/>
    <w:rsid w:val="00676E5D"/>
    <w:pPr>
      <w:numPr>
        <w:numId w:val="91"/>
      </w:numPr>
    </w:pPr>
  </w:style>
  <w:style w:type="numbering" w:customStyle="1" w:styleId="1111111411">
    <w:name w:val="1 / 1.1 / 1.1.11411"/>
    <w:rsid w:val="00676E5D"/>
    <w:pPr>
      <w:numPr>
        <w:numId w:val="92"/>
      </w:numPr>
    </w:pPr>
  </w:style>
  <w:style w:type="numbering" w:customStyle="1" w:styleId="271">
    <w:name w:val="Нет списка271"/>
    <w:next w:val="af5"/>
    <w:uiPriority w:val="99"/>
    <w:semiHidden/>
    <w:unhideWhenUsed/>
    <w:rsid w:val="00676E5D"/>
  </w:style>
  <w:style w:type="table" w:customStyle="1" w:styleId="1014">
    <w:name w:val="Сетка таблицы101"/>
    <w:basedOn w:val="af4"/>
    <w:next w:val="affff2"/>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71">
    <w:name w:val="1 / 1.1 / 1.1.171"/>
    <w:basedOn w:val="af5"/>
    <w:next w:val="111111"/>
    <w:rsid w:val="00676E5D"/>
  </w:style>
  <w:style w:type="table" w:customStyle="1" w:styleId="615">
    <w:name w:val="Изысканная таблица61"/>
    <w:basedOn w:val="af4"/>
    <w:next w:val="afffffffffffffff4"/>
    <w:unhideWhenUsed/>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712">
    <w:name w:val="Светлый список171"/>
    <w:rsid w:val="00676E5D"/>
    <w:rPr>
      <w:rFonts w:ascii="Calibri" w:hAnsi="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4610">
    <w:name w:val="Стиль461"/>
    <w:rsid w:val="00676E5D"/>
  </w:style>
  <w:style w:type="numbering" w:customStyle="1" w:styleId="1ai61">
    <w:name w:val="1 / a / i61"/>
    <w:basedOn w:val="af5"/>
    <w:next w:val="1ai"/>
    <w:unhideWhenUsed/>
    <w:rsid w:val="00676E5D"/>
  </w:style>
  <w:style w:type="numbering" w:customStyle="1" w:styleId="5610">
    <w:name w:val="Стиль561"/>
    <w:rsid w:val="00676E5D"/>
  </w:style>
  <w:style w:type="numbering" w:customStyle="1" w:styleId="1614">
    <w:name w:val="Текущий список161"/>
    <w:rsid w:val="00676E5D"/>
  </w:style>
  <w:style w:type="numbering" w:customStyle="1" w:styleId="11710">
    <w:name w:val="Нет списка1171"/>
    <w:next w:val="af5"/>
    <w:uiPriority w:val="99"/>
    <w:semiHidden/>
    <w:unhideWhenUsed/>
    <w:rsid w:val="00676E5D"/>
  </w:style>
  <w:style w:type="numbering" w:customStyle="1" w:styleId="281">
    <w:name w:val="Нет списка281"/>
    <w:next w:val="af5"/>
    <w:uiPriority w:val="99"/>
    <w:semiHidden/>
    <w:unhideWhenUsed/>
    <w:rsid w:val="00676E5D"/>
  </w:style>
  <w:style w:type="numbering" w:customStyle="1" w:styleId="11511">
    <w:name w:val="Стиль1151"/>
    <w:rsid w:val="00676E5D"/>
  </w:style>
  <w:style w:type="table" w:customStyle="1" w:styleId="1514">
    <w:name w:val="Сетка таблицы151"/>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61">
    <w:name w:val="1 / 1.1 / 1.1.1161"/>
    <w:basedOn w:val="af5"/>
    <w:next w:val="111111"/>
    <w:rsid w:val="00676E5D"/>
  </w:style>
  <w:style w:type="table" w:customStyle="1" w:styleId="1515">
    <w:name w:val="Изысканная таблица151"/>
    <w:basedOn w:val="af4"/>
    <w:next w:val="afffffffffffffff4"/>
    <w:unhideWhenUsed/>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512">
    <w:name w:val="Светлый список1151"/>
    <w:rsid w:val="00676E5D"/>
    <w:rPr>
      <w:rFonts w:ascii="Calibri" w:hAnsi="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510">
    <w:name w:val="Сетка таблицы3151"/>
    <w:basedOn w:val="af4"/>
    <w:uiPriority w:val="59"/>
    <w:rsid w:val="00676E5D"/>
    <w:rPr>
      <w:rFonts w:ascii="Calibri" w:eastAsia="Calibri" w:hAnsi="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61">
    <w:name w:val="Стиль4161"/>
    <w:rsid w:val="00676E5D"/>
  </w:style>
  <w:style w:type="numbering" w:customStyle="1" w:styleId="1ai161">
    <w:name w:val="1 / a / i161"/>
    <w:basedOn w:val="af5"/>
    <w:next w:val="1ai"/>
    <w:unhideWhenUsed/>
    <w:rsid w:val="00676E5D"/>
  </w:style>
  <w:style w:type="numbering" w:customStyle="1" w:styleId="5161">
    <w:name w:val="Стиль5161"/>
    <w:rsid w:val="00676E5D"/>
  </w:style>
  <w:style w:type="numbering" w:customStyle="1" w:styleId="11611">
    <w:name w:val="Текущий список1161"/>
    <w:rsid w:val="00676E5D"/>
  </w:style>
  <w:style w:type="numbering" w:customStyle="1" w:styleId="1181">
    <w:name w:val="Нет списка1181"/>
    <w:next w:val="af5"/>
    <w:uiPriority w:val="99"/>
    <w:semiHidden/>
    <w:unhideWhenUsed/>
    <w:rsid w:val="00676E5D"/>
  </w:style>
  <w:style w:type="numbering" w:customStyle="1" w:styleId="3610">
    <w:name w:val="Нет списка361"/>
    <w:next w:val="af5"/>
    <w:uiPriority w:val="99"/>
    <w:semiHidden/>
    <w:unhideWhenUsed/>
    <w:rsid w:val="00676E5D"/>
  </w:style>
  <w:style w:type="numbering" w:customStyle="1" w:styleId="21510">
    <w:name w:val="Нет списка2151"/>
    <w:next w:val="af5"/>
    <w:uiPriority w:val="99"/>
    <w:semiHidden/>
    <w:unhideWhenUsed/>
    <w:rsid w:val="00676E5D"/>
  </w:style>
  <w:style w:type="numbering" w:customStyle="1" w:styleId="111212">
    <w:name w:val="Стиль11121"/>
    <w:rsid w:val="00676E5D"/>
  </w:style>
  <w:style w:type="numbering" w:customStyle="1" w:styleId="4510">
    <w:name w:val="Нет списка451"/>
    <w:next w:val="af5"/>
    <w:semiHidden/>
    <w:unhideWhenUsed/>
    <w:rsid w:val="00676E5D"/>
  </w:style>
  <w:style w:type="table" w:customStyle="1" w:styleId="2511">
    <w:name w:val="Сетка таблицы251"/>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Изысканная таблица241"/>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2411">
    <w:name w:val="Светлый список1241"/>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2510">
    <w:name w:val="Нет списка1251"/>
    <w:next w:val="af5"/>
    <w:uiPriority w:val="99"/>
    <w:semiHidden/>
    <w:unhideWhenUsed/>
    <w:rsid w:val="00676E5D"/>
  </w:style>
  <w:style w:type="numbering" w:customStyle="1" w:styleId="2241">
    <w:name w:val="Нет списка2241"/>
    <w:next w:val="af5"/>
    <w:uiPriority w:val="99"/>
    <w:semiHidden/>
    <w:unhideWhenUsed/>
    <w:rsid w:val="00676E5D"/>
  </w:style>
  <w:style w:type="numbering" w:customStyle="1" w:styleId="112211">
    <w:name w:val="Стиль11221"/>
    <w:rsid w:val="00676E5D"/>
  </w:style>
  <w:style w:type="numbering" w:customStyle="1" w:styleId="5510">
    <w:name w:val="Нет списка551"/>
    <w:next w:val="af5"/>
    <w:uiPriority w:val="99"/>
    <w:semiHidden/>
    <w:unhideWhenUsed/>
    <w:rsid w:val="00676E5D"/>
  </w:style>
  <w:style w:type="table" w:customStyle="1" w:styleId="4512">
    <w:name w:val="Сетка таблицы451"/>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Изысканная таблица331"/>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3311">
    <w:name w:val="Светлый список1331"/>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3410">
    <w:name w:val="Нет списка1341"/>
    <w:next w:val="af5"/>
    <w:uiPriority w:val="99"/>
    <w:semiHidden/>
    <w:unhideWhenUsed/>
    <w:rsid w:val="00676E5D"/>
  </w:style>
  <w:style w:type="numbering" w:customStyle="1" w:styleId="2321">
    <w:name w:val="Нет списка2321"/>
    <w:next w:val="af5"/>
    <w:uiPriority w:val="99"/>
    <w:semiHidden/>
    <w:unhideWhenUsed/>
    <w:rsid w:val="00676E5D"/>
  </w:style>
  <w:style w:type="numbering" w:customStyle="1" w:styleId="113210">
    <w:name w:val="Стиль11321"/>
    <w:rsid w:val="00676E5D"/>
  </w:style>
  <w:style w:type="numbering" w:customStyle="1" w:styleId="641">
    <w:name w:val="Нет списка641"/>
    <w:next w:val="af5"/>
    <w:uiPriority w:val="99"/>
    <w:semiHidden/>
    <w:rsid w:val="00676E5D"/>
  </w:style>
  <w:style w:type="numbering" w:customStyle="1" w:styleId="741">
    <w:name w:val="Нет списка741"/>
    <w:next w:val="af5"/>
    <w:uiPriority w:val="99"/>
    <w:semiHidden/>
    <w:unhideWhenUsed/>
    <w:rsid w:val="00676E5D"/>
  </w:style>
  <w:style w:type="numbering" w:customStyle="1" w:styleId="1441">
    <w:name w:val="Нет списка1441"/>
    <w:next w:val="af5"/>
    <w:uiPriority w:val="99"/>
    <w:semiHidden/>
    <w:unhideWhenUsed/>
    <w:rsid w:val="00676E5D"/>
  </w:style>
  <w:style w:type="numbering" w:customStyle="1" w:styleId="1217">
    <w:name w:val="ЗАГОЛОВОК 1  нумерованный21"/>
    <w:basedOn w:val="af5"/>
    <w:rsid w:val="00676E5D"/>
  </w:style>
  <w:style w:type="numbering" w:customStyle="1" w:styleId="8410">
    <w:name w:val="Нет списка841"/>
    <w:next w:val="af5"/>
    <w:uiPriority w:val="99"/>
    <w:semiHidden/>
    <w:unhideWhenUsed/>
    <w:rsid w:val="00676E5D"/>
  </w:style>
  <w:style w:type="numbering" w:customStyle="1" w:styleId="941">
    <w:name w:val="Нет списка941"/>
    <w:next w:val="af5"/>
    <w:uiPriority w:val="99"/>
    <w:semiHidden/>
    <w:unhideWhenUsed/>
    <w:rsid w:val="00676E5D"/>
  </w:style>
  <w:style w:type="numbering" w:customStyle="1" w:styleId="12212">
    <w:name w:val="Стиль1221"/>
    <w:rsid w:val="00676E5D"/>
  </w:style>
  <w:style w:type="numbering" w:customStyle="1" w:styleId="42310">
    <w:name w:val="Стиль4231"/>
    <w:rsid w:val="00676E5D"/>
  </w:style>
  <w:style w:type="numbering" w:customStyle="1" w:styleId="5241">
    <w:name w:val="Стиль5241"/>
    <w:rsid w:val="00676E5D"/>
  </w:style>
  <w:style w:type="numbering" w:customStyle="1" w:styleId="111111241">
    <w:name w:val="1 / 1.1 / 1.1.1241"/>
    <w:basedOn w:val="af5"/>
    <w:next w:val="111111"/>
    <w:rsid w:val="00676E5D"/>
  </w:style>
  <w:style w:type="numbering" w:customStyle="1" w:styleId="12312">
    <w:name w:val="Текущий список1231"/>
    <w:rsid w:val="00676E5D"/>
  </w:style>
  <w:style w:type="numbering" w:customStyle="1" w:styleId="1ai241">
    <w:name w:val="1 / a / i241"/>
    <w:basedOn w:val="af5"/>
    <w:next w:val="1ai"/>
    <w:rsid w:val="00676E5D"/>
  </w:style>
  <w:style w:type="numbering" w:customStyle="1" w:styleId="1041">
    <w:name w:val="Нет списка1041"/>
    <w:next w:val="af5"/>
    <w:uiPriority w:val="99"/>
    <w:semiHidden/>
    <w:unhideWhenUsed/>
    <w:rsid w:val="00676E5D"/>
  </w:style>
  <w:style w:type="table" w:customStyle="1" w:styleId="8211">
    <w:name w:val="Сетка таблицы821"/>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Изысканная таблица421"/>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4211">
    <w:name w:val="Светлый список1421"/>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541">
    <w:name w:val="Нет списка1541"/>
    <w:next w:val="af5"/>
    <w:uiPriority w:val="99"/>
    <w:semiHidden/>
    <w:unhideWhenUsed/>
    <w:rsid w:val="00676E5D"/>
  </w:style>
  <w:style w:type="numbering" w:customStyle="1" w:styleId="24110">
    <w:name w:val="Нет списка2411"/>
    <w:next w:val="af5"/>
    <w:semiHidden/>
    <w:unhideWhenUsed/>
    <w:rsid w:val="00676E5D"/>
  </w:style>
  <w:style w:type="numbering" w:customStyle="1" w:styleId="114110">
    <w:name w:val="Стиль11411"/>
    <w:rsid w:val="00676E5D"/>
  </w:style>
  <w:style w:type="numbering" w:customStyle="1" w:styleId="31511">
    <w:name w:val="Нет списка3151"/>
    <w:next w:val="af5"/>
    <w:uiPriority w:val="99"/>
    <w:semiHidden/>
    <w:unhideWhenUsed/>
    <w:rsid w:val="00676E5D"/>
  </w:style>
  <w:style w:type="table" w:customStyle="1" w:styleId="12213">
    <w:name w:val="Сетка таблицы1221"/>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Изысканная таблица1141"/>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1411">
    <w:name w:val="Светлый список11141"/>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11510">
    <w:name w:val="Нет списка11151"/>
    <w:next w:val="af5"/>
    <w:uiPriority w:val="99"/>
    <w:semiHidden/>
    <w:unhideWhenUsed/>
    <w:rsid w:val="00676E5D"/>
  </w:style>
  <w:style w:type="numbering" w:customStyle="1" w:styleId="211110">
    <w:name w:val="Нет списка21111"/>
    <w:next w:val="af5"/>
    <w:semiHidden/>
    <w:unhideWhenUsed/>
    <w:rsid w:val="00676E5D"/>
  </w:style>
  <w:style w:type="numbering" w:customStyle="1" w:styleId="111111a">
    <w:name w:val="Стиль111111"/>
    <w:rsid w:val="00676E5D"/>
  </w:style>
  <w:style w:type="numbering" w:customStyle="1" w:styleId="41411">
    <w:name w:val="Нет списка4141"/>
    <w:next w:val="af5"/>
    <w:semiHidden/>
    <w:unhideWhenUsed/>
    <w:rsid w:val="00676E5D"/>
  </w:style>
  <w:style w:type="table" w:customStyle="1" w:styleId="21411">
    <w:name w:val="Сетка таблицы2141"/>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Изысканная таблица2121"/>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21210">
    <w:name w:val="Светлый список12121"/>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21111">
    <w:name w:val="Нет списка12111"/>
    <w:next w:val="af5"/>
    <w:semiHidden/>
    <w:unhideWhenUsed/>
    <w:rsid w:val="00676E5D"/>
  </w:style>
  <w:style w:type="numbering" w:customStyle="1" w:styleId="22111">
    <w:name w:val="Нет списка22111"/>
    <w:next w:val="af5"/>
    <w:semiHidden/>
    <w:unhideWhenUsed/>
    <w:rsid w:val="00676E5D"/>
  </w:style>
  <w:style w:type="numbering" w:customStyle="1" w:styleId="112111">
    <w:name w:val="Стиль112111"/>
    <w:rsid w:val="00676E5D"/>
  </w:style>
  <w:style w:type="numbering" w:customStyle="1" w:styleId="51411">
    <w:name w:val="Нет списка5141"/>
    <w:next w:val="af5"/>
    <w:uiPriority w:val="99"/>
    <w:semiHidden/>
    <w:unhideWhenUsed/>
    <w:rsid w:val="00676E5D"/>
  </w:style>
  <w:style w:type="table" w:customStyle="1" w:styleId="41412">
    <w:name w:val="Сетка таблицы4141"/>
    <w:basedOn w:val="af4"/>
    <w:next w:val="affff2"/>
    <w:uiPriority w:val="59"/>
    <w:rsid w:val="00676E5D"/>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Изысканная таблица3121"/>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3121">
    <w:name w:val="Светлый список13121"/>
    <w:rsid w:val="00676E5D"/>
    <w:rPr>
      <w:rFonts w:ascii="Calibri" w:hAnsi="Calibri"/>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31111">
    <w:name w:val="Нет списка13111"/>
    <w:next w:val="af5"/>
    <w:semiHidden/>
    <w:unhideWhenUsed/>
    <w:rsid w:val="00676E5D"/>
  </w:style>
  <w:style w:type="numbering" w:customStyle="1" w:styleId="23111">
    <w:name w:val="Нет списка23111"/>
    <w:next w:val="af5"/>
    <w:semiHidden/>
    <w:unhideWhenUsed/>
    <w:rsid w:val="00676E5D"/>
  </w:style>
  <w:style w:type="numbering" w:customStyle="1" w:styleId="113111">
    <w:name w:val="Стиль113111"/>
    <w:rsid w:val="00676E5D"/>
  </w:style>
  <w:style w:type="numbering" w:customStyle="1" w:styleId="61110">
    <w:name w:val="Нет списка6111"/>
    <w:next w:val="af5"/>
    <w:uiPriority w:val="99"/>
    <w:semiHidden/>
    <w:rsid w:val="00676E5D"/>
  </w:style>
  <w:style w:type="numbering" w:customStyle="1" w:styleId="71110">
    <w:name w:val="Нет списка7111"/>
    <w:next w:val="af5"/>
    <w:uiPriority w:val="99"/>
    <w:semiHidden/>
    <w:unhideWhenUsed/>
    <w:rsid w:val="00676E5D"/>
  </w:style>
  <w:style w:type="numbering" w:customStyle="1" w:styleId="141110">
    <w:name w:val="Нет списка14111"/>
    <w:next w:val="af5"/>
    <w:uiPriority w:val="99"/>
    <w:semiHidden/>
    <w:unhideWhenUsed/>
    <w:rsid w:val="00676E5D"/>
  </w:style>
  <w:style w:type="numbering" w:customStyle="1" w:styleId="81110">
    <w:name w:val="Нет списка8111"/>
    <w:next w:val="af5"/>
    <w:uiPriority w:val="99"/>
    <w:semiHidden/>
    <w:unhideWhenUsed/>
    <w:rsid w:val="00676E5D"/>
  </w:style>
  <w:style w:type="numbering" w:customStyle="1" w:styleId="9111">
    <w:name w:val="Нет списка9111"/>
    <w:next w:val="af5"/>
    <w:uiPriority w:val="99"/>
    <w:semiHidden/>
    <w:unhideWhenUsed/>
    <w:rsid w:val="00676E5D"/>
  </w:style>
  <w:style w:type="numbering" w:customStyle="1" w:styleId="121112">
    <w:name w:val="Стиль12111"/>
    <w:rsid w:val="00676E5D"/>
  </w:style>
  <w:style w:type="numbering" w:customStyle="1" w:styleId="421110">
    <w:name w:val="Стиль42111"/>
    <w:rsid w:val="00676E5D"/>
  </w:style>
  <w:style w:type="numbering" w:customStyle="1" w:styleId="52111">
    <w:name w:val="Стиль52111"/>
    <w:rsid w:val="00676E5D"/>
  </w:style>
  <w:style w:type="numbering" w:customStyle="1" w:styleId="1111112111">
    <w:name w:val="1 / 1.1 / 1.1.12111"/>
    <w:basedOn w:val="af5"/>
    <w:next w:val="111111"/>
    <w:rsid w:val="00676E5D"/>
  </w:style>
  <w:style w:type="numbering" w:customStyle="1" w:styleId="121113">
    <w:name w:val="Текущий список12111"/>
    <w:rsid w:val="00676E5D"/>
  </w:style>
  <w:style w:type="numbering" w:customStyle="1" w:styleId="1ai2111">
    <w:name w:val="1 / a / i2111"/>
    <w:basedOn w:val="af5"/>
    <w:next w:val="1ai"/>
    <w:rsid w:val="00676E5D"/>
  </w:style>
  <w:style w:type="numbering" w:customStyle="1" w:styleId="41131">
    <w:name w:val="Стиль41131"/>
    <w:rsid w:val="00676E5D"/>
  </w:style>
  <w:style w:type="numbering" w:customStyle="1" w:styleId="1ai1131">
    <w:name w:val="1 / a / i1131"/>
    <w:basedOn w:val="af5"/>
    <w:next w:val="1ai"/>
    <w:unhideWhenUsed/>
    <w:rsid w:val="00676E5D"/>
  </w:style>
  <w:style w:type="numbering" w:customStyle="1" w:styleId="51131">
    <w:name w:val="Стиль51131"/>
    <w:rsid w:val="00676E5D"/>
  </w:style>
  <w:style w:type="numbering" w:customStyle="1" w:styleId="111312">
    <w:name w:val="Текущий список11131"/>
    <w:rsid w:val="00676E5D"/>
  </w:style>
  <w:style w:type="numbering" w:customStyle="1" w:styleId="311111">
    <w:name w:val="Нет списка31111"/>
    <w:next w:val="af5"/>
    <w:semiHidden/>
    <w:unhideWhenUsed/>
    <w:rsid w:val="00676E5D"/>
  </w:style>
  <w:style w:type="numbering" w:customStyle="1" w:styleId="111151">
    <w:name w:val="Нет списка111151"/>
    <w:next w:val="af5"/>
    <w:uiPriority w:val="99"/>
    <w:semiHidden/>
    <w:unhideWhenUsed/>
    <w:rsid w:val="00676E5D"/>
  </w:style>
  <w:style w:type="numbering" w:customStyle="1" w:styleId="11241">
    <w:name w:val="Нет списка11241"/>
    <w:next w:val="af5"/>
    <w:uiPriority w:val="99"/>
    <w:semiHidden/>
    <w:unhideWhenUsed/>
    <w:rsid w:val="00676E5D"/>
  </w:style>
  <w:style w:type="numbering" w:customStyle="1" w:styleId="1111121">
    <w:name w:val="Нет списка1111121"/>
    <w:next w:val="af5"/>
    <w:uiPriority w:val="99"/>
    <w:semiHidden/>
    <w:unhideWhenUsed/>
    <w:rsid w:val="00676E5D"/>
  </w:style>
  <w:style w:type="numbering" w:customStyle="1" w:styleId="32410">
    <w:name w:val="Нет списка3241"/>
    <w:next w:val="af5"/>
    <w:uiPriority w:val="99"/>
    <w:semiHidden/>
    <w:unhideWhenUsed/>
    <w:rsid w:val="00676E5D"/>
  </w:style>
  <w:style w:type="numbering" w:customStyle="1" w:styleId="1641">
    <w:name w:val="Нет списка1641"/>
    <w:next w:val="af5"/>
    <w:uiPriority w:val="99"/>
    <w:semiHidden/>
    <w:unhideWhenUsed/>
    <w:rsid w:val="00676E5D"/>
  </w:style>
  <w:style w:type="numbering" w:customStyle="1" w:styleId="17110">
    <w:name w:val="Нет списка1711"/>
    <w:next w:val="af5"/>
    <w:uiPriority w:val="99"/>
    <w:semiHidden/>
    <w:unhideWhenUsed/>
    <w:rsid w:val="00676E5D"/>
  </w:style>
  <w:style w:type="numbering" w:customStyle="1" w:styleId="43110">
    <w:name w:val="Стиль4311"/>
    <w:rsid w:val="00676E5D"/>
  </w:style>
  <w:style w:type="numbering" w:customStyle="1" w:styleId="1ai311">
    <w:name w:val="1 / a / i311"/>
    <w:basedOn w:val="af5"/>
    <w:next w:val="1ai"/>
    <w:unhideWhenUsed/>
    <w:rsid w:val="00676E5D"/>
  </w:style>
  <w:style w:type="numbering" w:customStyle="1" w:styleId="53110">
    <w:name w:val="Стиль5311"/>
    <w:rsid w:val="00676E5D"/>
  </w:style>
  <w:style w:type="numbering" w:customStyle="1" w:styleId="13112">
    <w:name w:val="Текущий список1311"/>
    <w:rsid w:val="00676E5D"/>
  </w:style>
  <w:style w:type="numbering" w:customStyle="1" w:styleId="111111311">
    <w:name w:val="1 / 1.1 / 1.1.1311"/>
    <w:basedOn w:val="af5"/>
    <w:next w:val="111111"/>
    <w:unhideWhenUsed/>
    <w:rsid w:val="00676E5D"/>
  </w:style>
  <w:style w:type="numbering" w:customStyle="1" w:styleId="1811">
    <w:name w:val="Нет списка1811"/>
    <w:next w:val="af5"/>
    <w:uiPriority w:val="99"/>
    <w:semiHidden/>
    <w:unhideWhenUsed/>
    <w:rsid w:val="00676E5D"/>
  </w:style>
  <w:style w:type="numbering" w:customStyle="1" w:styleId="1111111211">
    <w:name w:val="1 / 1.1 / 1.1.11211"/>
    <w:basedOn w:val="af5"/>
    <w:next w:val="111111"/>
    <w:rsid w:val="00676E5D"/>
  </w:style>
  <w:style w:type="numbering" w:customStyle="1" w:styleId="412110">
    <w:name w:val="Стиль41211"/>
    <w:rsid w:val="00676E5D"/>
  </w:style>
  <w:style w:type="numbering" w:customStyle="1" w:styleId="1ai1211">
    <w:name w:val="1 / a / i1211"/>
    <w:basedOn w:val="af5"/>
    <w:next w:val="1ai"/>
    <w:unhideWhenUsed/>
    <w:rsid w:val="00676E5D"/>
  </w:style>
  <w:style w:type="numbering" w:customStyle="1" w:styleId="512110">
    <w:name w:val="Стиль51211"/>
    <w:rsid w:val="00676E5D"/>
  </w:style>
  <w:style w:type="numbering" w:customStyle="1" w:styleId="112112">
    <w:name w:val="Текущий список11211"/>
    <w:rsid w:val="00676E5D"/>
  </w:style>
  <w:style w:type="numbering" w:customStyle="1" w:styleId="113110">
    <w:name w:val="Нет списка11311"/>
    <w:next w:val="af5"/>
    <w:semiHidden/>
    <w:unhideWhenUsed/>
    <w:rsid w:val="00676E5D"/>
  </w:style>
  <w:style w:type="numbering" w:customStyle="1" w:styleId="33110">
    <w:name w:val="Нет списка3311"/>
    <w:next w:val="af5"/>
    <w:semiHidden/>
    <w:unhideWhenUsed/>
    <w:rsid w:val="00676E5D"/>
  </w:style>
  <w:style w:type="numbering" w:customStyle="1" w:styleId="212110">
    <w:name w:val="Нет списка21211"/>
    <w:next w:val="af5"/>
    <w:semiHidden/>
    <w:unhideWhenUsed/>
    <w:rsid w:val="00676E5D"/>
  </w:style>
  <w:style w:type="numbering" w:customStyle="1" w:styleId="312110">
    <w:name w:val="Нет списка31211"/>
    <w:next w:val="af5"/>
    <w:semiHidden/>
    <w:unhideWhenUsed/>
    <w:rsid w:val="00676E5D"/>
  </w:style>
  <w:style w:type="numbering" w:customStyle="1" w:styleId="42121">
    <w:name w:val="Нет списка4212"/>
    <w:next w:val="af5"/>
    <w:semiHidden/>
    <w:unhideWhenUsed/>
    <w:rsid w:val="00676E5D"/>
  </w:style>
  <w:style w:type="numbering" w:customStyle="1" w:styleId="52110">
    <w:name w:val="Нет списка5211"/>
    <w:next w:val="af5"/>
    <w:uiPriority w:val="99"/>
    <w:semiHidden/>
    <w:unhideWhenUsed/>
    <w:rsid w:val="00676E5D"/>
  </w:style>
  <w:style w:type="numbering" w:customStyle="1" w:styleId="10111">
    <w:name w:val="Нет списка10111"/>
    <w:next w:val="af5"/>
    <w:uiPriority w:val="99"/>
    <w:semiHidden/>
    <w:unhideWhenUsed/>
    <w:rsid w:val="00676E5D"/>
  </w:style>
  <w:style w:type="numbering" w:customStyle="1" w:styleId="1112110">
    <w:name w:val="Нет списка111211"/>
    <w:next w:val="af5"/>
    <w:uiPriority w:val="99"/>
    <w:semiHidden/>
    <w:unhideWhenUsed/>
    <w:rsid w:val="00676E5D"/>
  </w:style>
  <w:style w:type="numbering" w:customStyle="1" w:styleId="122110">
    <w:name w:val="Нет списка12211"/>
    <w:next w:val="af5"/>
    <w:semiHidden/>
    <w:unhideWhenUsed/>
    <w:rsid w:val="00676E5D"/>
  </w:style>
  <w:style w:type="numbering" w:customStyle="1" w:styleId="151110">
    <w:name w:val="Нет списка15111"/>
    <w:next w:val="af5"/>
    <w:uiPriority w:val="99"/>
    <w:semiHidden/>
    <w:unhideWhenUsed/>
    <w:rsid w:val="00676E5D"/>
  </w:style>
  <w:style w:type="numbering" w:customStyle="1" w:styleId="1121110">
    <w:name w:val="Нет списка112111"/>
    <w:next w:val="af5"/>
    <w:uiPriority w:val="99"/>
    <w:semiHidden/>
    <w:unhideWhenUsed/>
    <w:rsid w:val="00676E5D"/>
  </w:style>
  <w:style w:type="numbering" w:customStyle="1" w:styleId="1111211">
    <w:name w:val="Нет списка1111211"/>
    <w:next w:val="af5"/>
    <w:uiPriority w:val="99"/>
    <w:semiHidden/>
    <w:unhideWhenUsed/>
    <w:rsid w:val="00676E5D"/>
  </w:style>
  <w:style w:type="numbering" w:customStyle="1" w:styleId="321110">
    <w:name w:val="Нет списка32111"/>
    <w:next w:val="af5"/>
    <w:semiHidden/>
    <w:unhideWhenUsed/>
    <w:rsid w:val="00676E5D"/>
  </w:style>
  <w:style w:type="numbering" w:customStyle="1" w:styleId="411111">
    <w:name w:val="Нет списка41111"/>
    <w:next w:val="af5"/>
    <w:semiHidden/>
    <w:unhideWhenUsed/>
    <w:rsid w:val="00676E5D"/>
  </w:style>
  <w:style w:type="numbering" w:customStyle="1" w:styleId="511111">
    <w:name w:val="Нет списка51111"/>
    <w:next w:val="af5"/>
    <w:uiPriority w:val="99"/>
    <w:semiHidden/>
    <w:unhideWhenUsed/>
    <w:rsid w:val="00676E5D"/>
  </w:style>
  <w:style w:type="numbering" w:customStyle="1" w:styleId="16111">
    <w:name w:val="Нет списка16111"/>
    <w:next w:val="af5"/>
    <w:uiPriority w:val="99"/>
    <w:semiHidden/>
    <w:unhideWhenUsed/>
    <w:rsid w:val="00676E5D"/>
  </w:style>
  <w:style w:type="numbering" w:customStyle="1" w:styleId="1911">
    <w:name w:val="Нет списка1911"/>
    <w:next w:val="af5"/>
    <w:uiPriority w:val="99"/>
    <w:semiHidden/>
    <w:unhideWhenUsed/>
    <w:rsid w:val="00676E5D"/>
  </w:style>
  <w:style w:type="numbering" w:customStyle="1" w:styleId="44110">
    <w:name w:val="Стиль4411"/>
    <w:rsid w:val="00676E5D"/>
  </w:style>
  <w:style w:type="numbering" w:customStyle="1" w:styleId="1ai411">
    <w:name w:val="1 / a / i411"/>
    <w:basedOn w:val="af5"/>
    <w:next w:val="1ai"/>
    <w:unhideWhenUsed/>
    <w:rsid w:val="00676E5D"/>
  </w:style>
  <w:style w:type="numbering" w:customStyle="1" w:styleId="54110">
    <w:name w:val="Стиль5411"/>
    <w:rsid w:val="00676E5D"/>
  </w:style>
  <w:style w:type="numbering" w:customStyle="1" w:styleId="14112">
    <w:name w:val="Текущий список1411"/>
    <w:rsid w:val="00676E5D"/>
  </w:style>
  <w:style w:type="numbering" w:customStyle="1" w:styleId="111111411">
    <w:name w:val="1 / 1.1 / 1.1.1411"/>
    <w:basedOn w:val="af5"/>
    <w:next w:val="111111"/>
    <w:unhideWhenUsed/>
    <w:rsid w:val="00676E5D"/>
  </w:style>
  <w:style w:type="numbering" w:customStyle="1" w:styleId="11011">
    <w:name w:val="Нет списка11011"/>
    <w:next w:val="af5"/>
    <w:uiPriority w:val="99"/>
    <w:semiHidden/>
    <w:unhideWhenUsed/>
    <w:rsid w:val="00676E5D"/>
  </w:style>
  <w:style w:type="numbering" w:customStyle="1" w:styleId="1111111311">
    <w:name w:val="1 / 1.1 / 1.1.11311"/>
    <w:basedOn w:val="af5"/>
    <w:next w:val="111111"/>
    <w:rsid w:val="00676E5D"/>
  </w:style>
  <w:style w:type="numbering" w:customStyle="1" w:styleId="413110">
    <w:name w:val="Стиль41311"/>
    <w:rsid w:val="00676E5D"/>
  </w:style>
  <w:style w:type="numbering" w:customStyle="1" w:styleId="1ai1311">
    <w:name w:val="1 / a / i1311"/>
    <w:basedOn w:val="af5"/>
    <w:next w:val="1ai"/>
    <w:unhideWhenUsed/>
    <w:rsid w:val="00676E5D"/>
  </w:style>
  <w:style w:type="numbering" w:customStyle="1" w:styleId="513110">
    <w:name w:val="Стиль51311"/>
    <w:rsid w:val="00676E5D"/>
  </w:style>
  <w:style w:type="numbering" w:customStyle="1" w:styleId="113112">
    <w:name w:val="Текущий список11311"/>
    <w:rsid w:val="00676E5D"/>
  </w:style>
  <w:style w:type="numbering" w:customStyle="1" w:styleId="114111">
    <w:name w:val="Нет списка11411"/>
    <w:next w:val="af5"/>
    <w:uiPriority w:val="99"/>
    <w:semiHidden/>
    <w:unhideWhenUsed/>
    <w:rsid w:val="00676E5D"/>
  </w:style>
  <w:style w:type="numbering" w:customStyle="1" w:styleId="34110">
    <w:name w:val="Нет списка3411"/>
    <w:next w:val="af5"/>
    <w:semiHidden/>
    <w:unhideWhenUsed/>
    <w:rsid w:val="00676E5D"/>
  </w:style>
  <w:style w:type="numbering" w:customStyle="1" w:styleId="213110">
    <w:name w:val="Нет списка21311"/>
    <w:next w:val="af5"/>
    <w:semiHidden/>
    <w:unhideWhenUsed/>
    <w:rsid w:val="00676E5D"/>
  </w:style>
  <w:style w:type="numbering" w:customStyle="1" w:styleId="31311">
    <w:name w:val="Нет списка31311"/>
    <w:next w:val="af5"/>
    <w:semiHidden/>
    <w:unhideWhenUsed/>
    <w:rsid w:val="00676E5D"/>
  </w:style>
  <w:style w:type="numbering" w:customStyle="1" w:styleId="43111">
    <w:name w:val="Нет списка4311"/>
    <w:next w:val="af5"/>
    <w:semiHidden/>
    <w:unhideWhenUsed/>
    <w:rsid w:val="00676E5D"/>
  </w:style>
  <w:style w:type="numbering" w:customStyle="1" w:styleId="53111">
    <w:name w:val="Нет списка5311"/>
    <w:next w:val="af5"/>
    <w:uiPriority w:val="99"/>
    <w:semiHidden/>
    <w:unhideWhenUsed/>
    <w:rsid w:val="00676E5D"/>
  </w:style>
  <w:style w:type="numbering" w:customStyle="1" w:styleId="6211">
    <w:name w:val="Нет списка6211"/>
    <w:next w:val="af5"/>
    <w:uiPriority w:val="99"/>
    <w:semiHidden/>
    <w:unhideWhenUsed/>
    <w:rsid w:val="00676E5D"/>
  </w:style>
  <w:style w:type="numbering" w:customStyle="1" w:styleId="7211">
    <w:name w:val="Нет списка7211"/>
    <w:next w:val="af5"/>
    <w:uiPriority w:val="99"/>
    <w:semiHidden/>
    <w:unhideWhenUsed/>
    <w:rsid w:val="00676E5D"/>
  </w:style>
  <w:style w:type="numbering" w:customStyle="1" w:styleId="82110">
    <w:name w:val="Нет списка8211"/>
    <w:next w:val="af5"/>
    <w:uiPriority w:val="99"/>
    <w:semiHidden/>
    <w:unhideWhenUsed/>
    <w:rsid w:val="00676E5D"/>
  </w:style>
  <w:style w:type="numbering" w:customStyle="1" w:styleId="9211">
    <w:name w:val="Нет списка9211"/>
    <w:next w:val="af5"/>
    <w:uiPriority w:val="99"/>
    <w:semiHidden/>
    <w:unhideWhenUsed/>
    <w:rsid w:val="00676E5D"/>
  </w:style>
  <w:style w:type="numbering" w:customStyle="1" w:styleId="10211">
    <w:name w:val="Нет списка10211"/>
    <w:next w:val="af5"/>
    <w:uiPriority w:val="99"/>
    <w:semiHidden/>
    <w:unhideWhenUsed/>
    <w:rsid w:val="00676E5D"/>
  </w:style>
  <w:style w:type="numbering" w:customStyle="1" w:styleId="1113110">
    <w:name w:val="Нет списка111311"/>
    <w:next w:val="af5"/>
    <w:uiPriority w:val="99"/>
    <w:semiHidden/>
    <w:unhideWhenUsed/>
    <w:rsid w:val="00676E5D"/>
  </w:style>
  <w:style w:type="numbering" w:customStyle="1" w:styleId="123110">
    <w:name w:val="Нет списка12311"/>
    <w:next w:val="af5"/>
    <w:uiPriority w:val="99"/>
    <w:semiHidden/>
    <w:unhideWhenUsed/>
    <w:rsid w:val="00676E5D"/>
  </w:style>
  <w:style w:type="numbering" w:customStyle="1" w:styleId="132110">
    <w:name w:val="Нет списка13211"/>
    <w:next w:val="af5"/>
    <w:semiHidden/>
    <w:unhideWhenUsed/>
    <w:rsid w:val="00676E5D"/>
  </w:style>
  <w:style w:type="numbering" w:customStyle="1" w:styleId="142110">
    <w:name w:val="Нет списка14211"/>
    <w:next w:val="af5"/>
    <w:uiPriority w:val="99"/>
    <w:semiHidden/>
    <w:unhideWhenUsed/>
    <w:rsid w:val="00676E5D"/>
  </w:style>
  <w:style w:type="numbering" w:customStyle="1" w:styleId="15211">
    <w:name w:val="Нет списка15211"/>
    <w:next w:val="af5"/>
    <w:uiPriority w:val="99"/>
    <w:semiHidden/>
    <w:unhideWhenUsed/>
    <w:rsid w:val="00676E5D"/>
  </w:style>
  <w:style w:type="numbering" w:customStyle="1" w:styleId="1122110">
    <w:name w:val="Нет списка112211"/>
    <w:next w:val="af5"/>
    <w:uiPriority w:val="99"/>
    <w:semiHidden/>
    <w:unhideWhenUsed/>
    <w:rsid w:val="00676E5D"/>
  </w:style>
  <w:style w:type="numbering" w:customStyle="1" w:styleId="22211">
    <w:name w:val="Нет списка22211"/>
    <w:next w:val="af5"/>
    <w:semiHidden/>
    <w:unhideWhenUsed/>
    <w:rsid w:val="00676E5D"/>
  </w:style>
  <w:style w:type="numbering" w:customStyle="1" w:styleId="1111311">
    <w:name w:val="Нет списка1111311"/>
    <w:next w:val="af5"/>
    <w:uiPriority w:val="99"/>
    <w:semiHidden/>
    <w:unhideWhenUsed/>
    <w:rsid w:val="00676E5D"/>
  </w:style>
  <w:style w:type="numbering" w:customStyle="1" w:styleId="322110">
    <w:name w:val="Нет списка32211"/>
    <w:next w:val="af5"/>
    <w:semiHidden/>
    <w:unhideWhenUsed/>
    <w:rsid w:val="00676E5D"/>
  </w:style>
  <w:style w:type="numbering" w:customStyle="1" w:styleId="412111">
    <w:name w:val="Нет списка41211"/>
    <w:next w:val="af5"/>
    <w:semiHidden/>
    <w:unhideWhenUsed/>
    <w:rsid w:val="00676E5D"/>
  </w:style>
  <w:style w:type="numbering" w:customStyle="1" w:styleId="512111">
    <w:name w:val="Нет списка51211"/>
    <w:next w:val="af5"/>
    <w:uiPriority w:val="99"/>
    <w:semiHidden/>
    <w:unhideWhenUsed/>
    <w:rsid w:val="00676E5D"/>
  </w:style>
  <w:style w:type="numbering" w:customStyle="1" w:styleId="16211">
    <w:name w:val="Нет списка16211"/>
    <w:next w:val="af5"/>
    <w:uiPriority w:val="99"/>
    <w:semiHidden/>
    <w:unhideWhenUsed/>
    <w:rsid w:val="00676E5D"/>
  </w:style>
  <w:style w:type="numbering" w:customStyle="1" w:styleId="20110">
    <w:name w:val="Нет списка2011"/>
    <w:next w:val="af5"/>
    <w:uiPriority w:val="99"/>
    <w:semiHidden/>
    <w:unhideWhenUsed/>
    <w:rsid w:val="00676E5D"/>
  </w:style>
  <w:style w:type="table" w:customStyle="1" w:styleId="15210">
    <w:name w:val="Светлый список1521"/>
    <w:rsid w:val="00676E5D"/>
    <w:rPr>
      <w:rFonts w:ascii="Calibri" w:hAnsi="Calibri"/>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5210">
    <w:name w:val="Сетка таблицы3521"/>
    <w:basedOn w:val="af4"/>
    <w:uiPriority w:val="59"/>
    <w:rsid w:val="00676E5D"/>
    <w:rPr>
      <w:rFonts w:ascii="Calibri" w:eastAsia="Calibri" w:hAnsi="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21">
    <w:name w:val="Стиль4521"/>
    <w:rsid w:val="00676E5D"/>
  </w:style>
  <w:style w:type="numbering" w:customStyle="1" w:styleId="1ai511">
    <w:name w:val="1 / a / i511"/>
    <w:basedOn w:val="af5"/>
    <w:next w:val="1ai"/>
    <w:unhideWhenUsed/>
    <w:rsid w:val="00676E5D"/>
  </w:style>
  <w:style w:type="numbering" w:customStyle="1" w:styleId="5521">
    <w:name w:val="Стиль5521"/>
    <w:rsid w:val="00676E5D"/>
  </w:style>
  <w:style w:type="numbering" w:customStyle="1" w:styleId="15112">
    <w:name w:val="Текущий список1511"/>
    <w:rsid w:val="00676E5D"/>
  </w:style>
  <w:style w:type="numbering" w:customStyle="1" w:styleId="111111511">
    <w:name w:val="1 / 1.1 / 1.1.1511"/>
    <w:basedOn w:val="af5"/>
    <w:next w:val="111111"/>
    <w:unhideWhenUsed/>
    <w:rsid w:val="00676E5D"/>
  </w:style>
  <w:style w:type="numbering" w:customStyle="1" w:styleId="115110">
    <w:name w:val="Нет списка11511"/>
    <w:next w:val="af5"/>
    <w:uiPriority w:val="99"/>
    <w:semiHidden/>
    <w:unhideWhenUsed/>
    <w:rsid w:val="00676E5D"/>
  </w:style>
  <w:style w:type="numbering" w:customStyle="1" w:styleId="1111111421">
    <w:name w:val="1 / 1.1 / 1.1.11421"/>
    <w:basedOn w:val="af5"/>
    <w:next w:val="111111"/>
    <w:rsid w:val="00676E5D"/>
  </w:style>
  <w:style w:type="numbering" w:customStyle="1" w:styleId="414110">
    <w:name w:val="Стиль41411"/>
    <w:rsid w:val="00676E5D"/>
  </w:style>
  <w:style w:type="numbering" w:customStyle="1" w:styleId="1ai1411">
    <w:name w:val="1 / a / i1411"/>
    <w:basedOn w:val="af5"/>
    <w:next w:val="1ai"/>
    <w:unhideWhenUsed/>
    <w:rsid w:val="00676E5D"/>
  </w:style>
  <w:style w:type="numbering" w:customStyle="1" w:styleId="514110">
    <w:name w:val="Стиль51411"/>
    <w:rsid w:val="00676E5D"/>
  </w:style>
  <w:style w:type="numbering" w:customStyle="1" w:styleId="114112">
    <w:name w:val="Текущий список11411"/>
    <w:rsid w:val="00676E5D"/>
  </w:style>
  <w:style w:type="numbering" w:customStyle="1" w:styleId="116110">
    <w:name w:val="Нет списка11611"/>
    <w:next w:val="af5"/>
    <w:uiPriority w:val="99"/>
    <w:semiHidden/>
    <w:unhideWhenUsed/>
    <w:rsid w:val="00676E5D"/>
  </w:style>
  <w:style w:type="numbering" w:customStyle="1" w:styleId="25110">
    <w:name w:val="Нет списка2511"/>
    <w:next w:val="af5"/>
    <w:uiPriority w:val="99"/>
    <w:semiHidden/>
    <w:unhideWhenUsed/>
    <w:rsid w:val="00676E5D"/>
  </w:style>
  <w:style w:type="numbering" w:customStyle="1" w:styleId="35111">
    <w:name w:val="Нет списка3511"/>
    <w:next w:val="af5"/>
    <w:uiPriority w:val="99"/>
    <w:semiHidden/>
    <w:unhideWhenUsed/>
    <w:rsid w:val="00676E5D"/>
  </w:style>
  <w:style w:type="numbering" w:customStyle="1" w:styleId="214110">
    <w:name w:val="Нет списка21411"/>
    <w:next w:val="af5"/>
    <w:uiPriority w:val="99"/>
    <w:semiHidden/>
    <w:unhideWhenUsed/>
    <w:rsid w:val="00676E5D"/>
  </w:style>
  <w:style w:type="numbering" w:customStyle="1" w:styleId="314110">
    <w:name w:val="Нет списка31411"/>
    <w:next w:val="af5"/>
    <w:uiPriority w:val="99"/>
    <w:semiHidden/>
    <w:unhideWhenUsed/>
    <w:rsid w:val="00676E5D"/>
  </w:style>
  <w:style w:type="numbering" w:customStyle="1" w:styleId="44111">
    <w:name w:val="Нет списка4411"/>
    <w:next w:val="af5"/>
    <w:semiHidden/>
    <w:unhideWhenUsed/>
    <w:rsid w:val="00676E5D"/>
  </w:style>
  <w:style w:type="numbering" w:customStyle="1" w:styleId="54111">
    <w:name w:val="Нет списка5411"/>
    <w:next w:val="af5"/>
    <w:uiPriority w:val="99"/>
    <w:semiHidden/>
    <w:unhideWhenUsed/>
    <w:rsid w:val="00676E5D"/>
  </w:style>
  <w:style w:type="numbering" w:customStyle="1" w:styleId="6311">
    <w:name w:val="Нет списка6311"/>
    <w:next w:val="af5"/>
    <w:uiPriority w:val="99"/>
    <w:semiHidden/>
    <w:unhideWhenUsed/>
    <w:rsid w:val="00676E5D"/>
  </w:style>
  <w:style w:type="numbering" w:customStyle="1" w:styleId="7311">
    <w:name w:val="Нет списка7311"/>
    <w:next w:val="af5"/>
    <w:uiPriority w:val="99"/>
    <w:semiHidden/>
    <w:unhideWhenUsed/>
    <w:rsid w:val="00676E5D"/>
  </w:style>
  <w:style w:type="numbering" w:customStyle="1" w:styleId="8311">
    <w:name w:val="Нет списка8311"/>
    <w:next w:val="af5"/>
    <w:uiPriority w:val="99"/>
    <w:semiHidden/>
    <w:unhideWhenUsed/>
    <w:rsid w:val="00676E5D"/>
  </w:style>
  <w:style w:type="numbering" w:customStyle="1" w:styleId="9311">
    <w:name w:val="Нет списка9311"/>
    <w:next w:val="af5"/>
    <w:uiPriority w:val="99"/>
    <w:semiHidden/>
    <w:unhideWhenUsed/>
    <w:rsid w:val="00676E5D"/>
  </w:style>
  <w:style w:type="numbering" w:customStyle="1" w:styleId="10311">
    <w:name w:val="Нет списка10311"/>
    <w:next w:val="af5"/>
    <w:uiPriority w:val="99"/>
    <w:semiHidden/>
    <w:unhideWhenUsed/>
    <w:rsid w:val="00676E5D"/>
  </w:style>
  <w:style w:type="numbering" w:customStyle="1" w:styleId="1114110">
    <w:name w:val="Нет списка111411"/>
    <w:next w:val="af5"/>
    <w:uiPriority w:val="99"/>
    <w:semiHidden/>
    <w:unhideWhenUsed/>
    <w:rsid w:val="00676E5D"/>
  </w:style>
  <w:style w:type="numbering" w:customStyle="1" w:styleId="124110">
    <w:name w:val="Нет списка12411"/>
    <w:next w:val="af5"/>
    <w:uiPriority w:val="99"/>
    <w:semiHidden/>
    <w:unhideWhenUsed/>
    <w:rsid w:val="00676E5D"/>
  </w:style>
  <w:style w:type="numbering" w:customStyle="1" w:styleId="133110">
    <w:name w:val="Нет списка13311"/>
    <w:next w:val="af5"/>
    <w:uiPriority w:val="99"/>
    <w:semiHidden/>
    <w:unhideWhenUsed/>
    <w:rsid w:val="00676E5D"/>
  </w:style>
  <w:style w:type="numbering" w:customStyle="1" w:styleId="14311">
    <w:name w:val="Нет списка14311"/>
    <w:next w:val="af5"/>
    <w:uiPriority w:val="99"/>
    <w:semiHidden/>
    <w:unhideWhenUsed/>
    <w:rsid w:val="00676E5D"/>
  </w:style>
  <w:style w:type="numbering" w:customStyle="1" w:styleId="15311">
    <w:name w:val="Нет списка15311"/>
    <w:next w:val="af5"/>
    <w:uiPriority w:val="99"/>
    <w:semiHidden/>
    <w:unhideWhenUsed/>
    <w:rsid w:val="00676E5D"/>
  </w:style>
  <w:style w:type="numbering" w:customStyle="1" w:styleId="112311">
    <w:name w:val="Нет списка112311"/>
    <w:next w:val="af5"/>
    <w:uiPriority w:val="99"/>
    <w:semiHidden/>
    <w:unhideWhenUsed/>
    <w:rsid w:val="00676E5D"/>
  </w:style>
  <w:style w:type="numbering" w:customStyle="1" w:styleId="22311">
    <w:name w:val="Нет списка22311"/>
    <w:next w:val="af5"/>
    <w:uiPriority w:val="99"/>
    <w:semiHidden/>
    <w:unhideWhenUsed/>
    <w:rsid w:val="00676E5D"/>
  </w:style>
  <w:style w:type="numbering" w:customStyle="1" w:styleId="1111411">
    <w:name w:val="Нет списка1111411"/>
    <w:next w:val="af5"/>
    <w:uiPriority w:val="99"/>
    <w:semiHidden/>
    <w:unhideWhenUsed/>
    <w:rsid w:val="00676E5D"/>
  </w:style>
  <w:style w:type="numbering" w:customStyle="1" w:styleId="32311">
    <w:name w:val="Нет списка32311"/>
    <w:next w:val="af5"/>
    <w:uiPriority w:val="99"/>
    <w:semiHidden/>
    <w:unhideWhenUsed/>
    <w:rsid w:val="00676E5D"/>
  </w:style>
  <w:style w:type="numbering" w:customStyle="1" w:styleId="413111">
    <w:name w:val="Нет списка41311"/>
    <w:next w:val="af5"/>
    <w:semiHidden/>
    <w:unhideWhenUsed/>
    <w:rsid w:val="00676E5D"/>
  </w:style>
  <w:style w:type="numbering" w:customStyle="1" w:styleId="513111">
    <w:name w:val="Нет списка51311"/>
    <w:next w:val="af5"/>
    <w:uiPriority w:val="99"/>
    <w:semiHidden/>
    <w:unhideWhenUsed/>
    <w:rsid w:val="00676E5D"/>
  </w:style>
  <w:style w:type="numbering" w:customStyle="1" w:styleId="16311">
    <w:name w:val="Нет списка16311"/>
    <w:next w:val="af5"/>
    <w:uiPriority w:val="99"/>
    <w:semiHidden/>
    <w:unhideWhenUsed/>
    <w:rsid w:val="00676E5D"/>
  </w:style>
  <w:style w:type="numbering" w:customStyle="1" w:styleId="111111110">
    <w:name w:val="Нет списка11111111"/>
    <w:next w:val="af5"/>
    <w:uiPriority w:val="99"/>
    <w:semiHidden/>
    <w:unhideWhenUsed/>
    <w:rsid w:val="00676E5D"/>
  </w:style>
  <w:style w:type="numbering" w:customStyle="1" w:styleId="11111181">
    <w:name w:val="1 / 1.1 / 1.1.181"/>
    <w:basedOn w:val="af5"/>
    <w:next w:val="111111"/>
    <w:uiPriority w:val="99"/>
    <w:rsid w:val="00676E5D"/>
  </w:style>
  <w:style w:type="numbering" w:customStyle="1" w:styleId="291">
    <w:name w:val="Нет списка291"/>
    <w:next w:val="af5"/>
    <w:uiPriority w:val="99"/>
    <w:semiHidden/>
    <w:unhideWhenUsed/>
    <w:rsid w:val="00676E5D"/>
  </w:style>
  <w:style w:type="numbering" w:customStyle="1" w:styleId="120">
    <w:name w:val="список нумерация 12"/>
    <w:rsid w:val="00676E5D"/>
    <w:pPr>
      <w:numPr>
        <w:numId w:val="140"/>
      </w:numPr>
    </w:pPr>
  </w:style>
  <w:style w:type="numbering" w:customStyle="1" w:styleId="4222">
    <w:name w:val="Нет списка4222"/>
    <w:next w:val="af5"/>
    <w:semiHidden/>
    <w:unhideWhenUsed/>
    <w:rsid w:val="00676E5D"/>
  </w:style>
  <w:style w:type="table" w:customStyle="1" w:styleId="-312">
    <w:name w:val="Светлый список - Акцент 312"/>
    <w:rsid w:val="00676E5D"/>
    <w:rPr>
      <w:rFonts w:ascii="Calibri" w:hAnsi="Calibri"/>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111d">
    <w:name w:val="Классическая таблица 111"/>
    <w:basedOn w:val="af4"/>
    <w:next w:val="1fd"/>
    <w:rsid w:val="00676E5D"/>
    <w:rPr>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b">
    <w:name w:val="Стандартная таблица11"/>
    <w:basedOn w:val="af4"/>
    <w:next w:val="afffffffffffffffffb"/>
    <w:rsid w:val="00676E5D"/>
    <w:rPr>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1">
    <w:name w:val="список нумерация 111"/>
    <w:rsid w:val="00676E5D"/>
    <w:pPr>
      <w:numPr>
        <w:numId w:val="78"/>
      </w:numPr>
    </w:pPr>
  </w:style>
  <w:style w:type="numbering" w:customStyle="1" w:styleId="42311">
    <w:name w:val="Нет списка4231"/>
    <w:next w:val="af5"/>
    <w:semiHidden/>
    <w:unhideWhenUsed/>
    <w:rsid w:val="00676E5D"/>
  </w:style>
  <w:style w:type="numbering" w:customStyle="1" w:styleId="421111">
    <w:name w:val="Нет списка42111"/>
    <w:next w:val="af5"/>
    <w:semiHidden/>
    <w:unhideWhenUsed/>
    <w:rsid w:val="00676E5D"/>
  </w:style>
  <w:style w:type="numbering" w:customStyle="1" w:styleId="422110">
    <w:name w:val="Нет списка42211"/>
    <w:next w:val="af5"/>
    <w:semiHidden/>
    <w:unhideWhenUsed/>
    <w:rsid w:val="00676E5D"/>
  </w:style>
  <w:style w:type="table" w:customStyle="1" w:styleId="-3111">
    <w:name w:val="Светлый список - Акцент 3111"/>
    <w:rsid w:val="00676E5D"/>
    <w:rPr>
      <w:rFonts w:ascii="Calibri" w:hAnsi="Calibri"/>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4116">
    <w:name w:val="Таблица простая 411"/>
    <w:basedOn w:val="af4"/>
    <w:uiPriority w:val="44"/>
    <w:rsid w:val="00676E5D"/>
    <w:rPr>
      <w:sz w:val="24"/>
      <w:szCs w:val="24"/>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3010">
    <w:name w:val="Нет списка301"/>
    <w:next w:val="af5"/>
    <w:semiHidden/>
    <w:rsid w:val="00676E5D"/>
  </w:style>
  <w:style w:type="numbering" w:customStyle="1" w:styleId="1ai71">
    <w:name w:val="1 / a / i71"/>
    <w:basedOn w:val="af5"/>
    <w:next w:val="1ai"/>
    <w:rsid w:val="00676E5D"/>
    <w:pPr>
      <w:numPr>
        <w:numId w:val="69"/>
      </w:numPr>
    </w:pPr>
  </w:style>
  <w:style w:type="numbering" w:customStyle="1" w:styleId="171">
    <w:name w:val="Текущий список171"/>
    <w:rsid w:val="00676E5D"/>
    <w:pPr>
      <w:numPr>
        <w:numId w:val="70"/>
      </w:numPr>
    </w:pPr>
  </w:style>
  <w:style w:type="numbering" w:customStyle="1" w:styleId="11111191">
    <w:name w:val="1 / 1.1 / 1.1.191"/>
    <w:basedOn w:val="af5"/>
    <w:next w:val="111111"/>
    <w:uiPriority w:val="99"/>
    <w:rsid w:val="00676E5D"/>
    <w:pPr>
      <w:numPr>
        <w:numId w:val="73"/>
      </w:numPr>
    </w:pPr>
  </w:style>
  <w:style w:type="table" w:customStyle="1" w:styleId="1615">
    <w:name w:val="Сетка таблицы161"/>
    <w:rsid w:val="00676E5D"/>
    <w:rPr>
      <w:rFonts w:ascii="Calibri" w:eastAsia="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
    <w:uiPriority w:val="99"/>
    <w:rsid w:val="00676E5D"/>
    <w:rPr>
      <w:rFonts w:ascii="Calibri" w:eastAsia="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Изысканная таблица71"/>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16">
    <w:name w:val="Изысканная таблица161"/>
    <w:uiPriority w:val="99"/>
    <w:rsid w:val="00676E5D"/>
    <w:rPr>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numbering" w:customStyle="1" w:styleId="1191">
    <w:name w:val="Нет списка1191"/>
    <w:next w:val="af5"/>
    <w:uiPriority w:val="99"/>
    <w:semiHidden/>
    <w:unhideWhenUsed/>
    <w:rsid w:val="00676E5D"/>
  </w:style>
  <w:style w:type="table" w:customStyle="1" w:styleId="21511">
    <w:name w:val="Сетка таблицы2151"/>
    <w:basedOn w:val="af4"/>
    <w:next w:val="affff2"/>
    <w:uiPriority w:val="59"/>
    <w:rsid w:val="00676E5D"/>
    <w:rPr>
      <w:rFonts w:ascii="Calibri" w:eastAsia="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Изысканная таблица251"/>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11251">
    <w:name w:val="1 / 1.1 / 1.1.1251"/>
    <w:basedOn w:val="af5"/>
    <w:next w:val="111111"/>
    <w:rsid w:val="00676E5D"/>
  </w:style>
  <w:style w:type="numbering" w:customStyle="1" w:styleId="11101">
    <w:name w:val="Нет списка11101"/>
    <w:next w:val="af5"/>
    <w:uiPriority w:val="99"/>
    <w:semiHidden/>
    <w:unhideWhenUsed/>
    <w:rsid w:val="00676E5D"/>
  </w:style>
  <w:style w:type="numbering" w:customStyle="1" w:styleId="11161">
    <w:name w:val="Нет списка11161"/>
    <w:next w:val="af5"/>
    <w:uiPriority w:val="99"/>
    <w:semiHidden/>
    <w:unhideWhenUsed/>
    <w:rsid w:val="00676E5D"/>
  </w:style>
  <w:style w:type="numbering" w:customStyle="1" w:styleId="2101">
    <w:name w:val="Нет списка2101"/>
    <w:next w:val="af5"/>
    <w:uiPriority w:val="99"/>
    <w:semiHidden/>
    <w:unhideWhenUsed/>
    <w:rsid w:val="00676E5D"/>
  </w:style>
  <w:style w:type="numbering" w:customStyle="1" w:styleId="1261">
    <w:name w:val="Нет списка1261"/>
    <w:next w:val="af5"/>
    <w:uiPriority w:val="99"/>
    <w:semiHidden/>
    <w:unhideWhenUsed/>
    <w:rsid w:val="00676E5D"/>
  </w:style>
  <w:style w:type="numbering" w:customStyle="1" w:styleId="1161">
    <w:name w:val="Стиль1161"/>
    <w:uiPriority w:val="99"/>
    <w:rsid w:val="00676E5D"/>
    <w:pPr>
      <w:numPr>
        <w:numId w:val="119"/>
      </w:numPr>
    </w:pPr>
  </w:style>
  <w:style w:type="table" w:customStyle="1" w:styleId="11513">
    <w:name w:val="Изысканная таблица1151"/>
    <w:basedOn w:val="af4"/>
    <w:next w:val="afffffffffffffff4"/>
    <w:rsid w:val="00676E5D"/>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111151">
    <w:name w:val="1 / 1.1 / 1.1.11151"/>
    <w:basedOn w:val="af5"/>
    <w:next w:val="111111"/>
    <w:rsid w:val="00676E5D"/>
  </w:style>
  <w:style w:type="numbering" w:customStyle="1" w:styleId="1231">
    <w:name w:val="Стиль1231"/>
    <w:uiPriority w:val="99"/>
    <w:rsid w:val="00676E5D"/>
    <w:pPr>
      <w:numPr>
        <w:numId w:val="120"/>
      </w:numPr>
    </w:pPr>
  </w:style>
  <w:style w:type="table" w:customStyle="1" w:styleId="1218">
    <w:name w:val="Классическая таблица 121"/>
    <w:basedOn w:val="af4"/>
    <w:next w:val="1fd"/>
    <w:rsid w:val="00676E5D"/>
    <w:rPr>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Стандартная таблица21"/>
    <w:basedOn w:val="af4"/>
    <w:next w:val="afffffffffffffffffb"/>
    <w:rsid w:val="00676E5D"/>
    <w:rPr>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431">
    <w:name w:val="1 / 1.1 / 1.1.11431"/>
    <w:basedOn w:val="af5"/>
    <w:next w:val="111111"/>
    <w:rsid w:val="00676E5D"/>
    <w:pPr>
      <w:numPr>
        <w:numId w:val="128"/>
      </w:numPr>
    </w:pPr>
  </w:style>
  <w:style w:type="numbering" w:customStyle="1" w:styleId="11111111411">
    <w:name w:val="1 / 1.1 / 1.1.111411"/>
    <w:rsid w:val="00676E5D"/>
    <w:pPr>
      <w:numPr>
        <w:numId w:val="129"/>
      </w:numPr>
    </w:pPr>
  </w:style>
  <w:style w:type="numbering" w:customStyle="1" w:styleId="4531">
    <w:name w:val="Стиль4531"/>
    <w:rsid w:val="00676E5D"/>
    <w:pPr>
      <w:numPr>
        <w:numId w:val="123"/>
      </w:numPr>
    </w:pPr>
  </w:style>
  <w:style w:type="numbering" w:customStyle="1" w:styleId="411211">
    <w:name w:val="Стиль411211"/>
    <w:rsid w:val="00676E5D"/>
    <w:pPr>
      <w:numPr>
        <w:numId w:val="130"/>
      </w:numPr>
    </w:pPr>
  </w:style>
  <w:style w:type="numbering" w:customStyle="1" w:styleId="1111111711">
    <w:name w:val="1 / 1.1 / 1.1.11711"/>
    <w:basedOn w:val="af5"/>
    <w:next w:val="111111"/>
    <w:rsid w:val="00676E5D"/>
  </w:style>
  <w:style w:type="table" w:customStyle="1" w:styleId="1713">
    <w:name w:val="Сетка таблицы171"/>
    <w:basedOn w:val="af4"/>
    <w:next w:val="affff2"/>
    <w:rsid w:val="00676E5D"/>
    <w:rPr>
      <w:rFonts w:eastAsia="SimSu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ffff3">
    <w:name w:val="табл_боковик"/>
    <w:rsid w:val="00676E5D"/>
    <w:rPr>
      <w:rFonts w:ascii="Arial" w:hAnsi="Arial"/>
      <w:sz w:val="16"/>
    </w:rPr>
  </w:style>
  <w:style w:type="numbering" w:customStyle="1" w:styleId="382">
    <w:name w:val="Нет списка38"/>
    <w:next w:val="af5"/>
    <w:uiPriority w:val="99"/>
    <w:semiHidden/>
    <w:unhideWhenUsed/>
    <w:rsid w:val="00676E5D"/>
  </w:style>
  <w:style w:type="table" w:customStyle="1" w:styleId="196">
    <w:name w:val="Сетка таблицы19"/>
    <w:basedOn w:val="af4"/>
    <w:next w:val="affff2"/>
    <w:rsid w:val="00676E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
    <w:basedOn w:val="af4"/>
    <w:next w:val="affff2"/>
    <w:uiPriority w:val="39"/>
    <w:rsid w:val="00676E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Сетка таблицы116"/>
    <w:basedOn w:val="af4"/>
    <w:next w:val="affff2"/>
    <w:rsid w:val="00676E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fffffffffff4">
    <w:name w:val="текст Знак"/>
    <w:rsid w:val="00676E5D"/>
    <w:rPr>
      <w:sz w:val="24"/>
      <w:szCs w:val="24"/>
    </w:rPr>
  </w:style>
  <w:style w:type="paragraph" w:customStyle="1" w:styleId="xl292">
    <w:name w:val="xl292"/>
    <w:basedOn w:val="af2"/>
    <w:rsid w:val="00BE45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293">
    <w:name w:val="xl293"/>
    <w:basedOn w:val="af2"/>
    <w:rsid w:val="00BE457B"/>
    <w:pPr>
      <w:pBdr>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294">
    <w:name w:val="xl294"/>
    <w:basedOn w:val="af2"/>
    <w:rsid w:val="00BE457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296">
    <w:name w:val="xl296"/>
    <w:basedOn w:val="af2"/>
    <w:rsid w:val="00BE457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j11">
    <w:name w:val="j11"/>
    <w:basedOn w:val="af2"/>
    <w:qFormat/>
    <w:rsid w:val="00843A05"/>
    <w:pPr>
      <w:spacing w:before="100" w:beforeAutospacing="1" w:after="100" w:afterAutospacing="1"/>
    </w:pPr>
  </w:style>
  <w:style w:type="paragraph" w:customStyle="1" w:styleId="13f1">
    <w:name w:val="Обычный13"/>
    <w:rsid w:val="004A135A"/>
    <w:pPr>
      <w:widowControl w:val="0"/>
      <w:spacing w:line="260" w:lineRule="auto"/>
      <w:ind w:firstLine="700"/>
      <w:jc w:val="both"/>
    </w:pPr>
    <w:rPr>
      <w:snapToGrid w:val="0"/>
      <w:sz w:val="28"/>
    </w:rPr>
  </w:style>
  <w:style w:type="paragraph" w:customStyle="1" w:styleId="afffffffffffffffffffffffff5">
    <w:basedOn w:val="af2"/>
    <w:next w:val="affffd"/>
    <w:uiPriority w:val="98"/>
    <w:qFormat/>
    <w:rsid w:val="004A135A"/>
    <w:pPr>
      <w:spacing w:line="480" w:lineRule="auto"/>
      <w:jc w:val="center"/>
    </w:pPr>
    <w:rPr>
      <w:caps/>
      <w:sz w:val="28"/>
      <w:szCs w:val="20"/>
      <w:lang w:val="x-none" w:eastAsia="x-none"/>
    </w:rPr>
  </w:style>
  <w:style w:type="paragraph" w:customStyle="1" w:styleId="262">
    <w:name w:val="Основной текст с отступом 26"/>
    <w:basedOn w:val="af2"/>
    <w:rsid w:val="004A135A"/>
    <w:pPr>
      <w:widowControl w:val="0"/>
      <w:overflowPunct w:val="0"/>
      <w:autoSpaceDE w:val="0"/>
      <w:autoSpaceDN w:val="0"/>
      <w:adjustRightInd w:val="0"/>
      <w:spacing w:line="320" w:lineRule="auto"/>
      <w:ind w:firstLine="720"/>
      <w:jc w:val="both"/>
      <w:textAlignment w:val="baseline"/>
    </w:pPr>
    <w:rPr>
      <w:szCs w:val="20"/>
    </w:rPr>
  </w:style>
  <w:style w:type="paragraph" w:customStyle="1" w:styleId="1fffffffc">
    <w:name w:val="Основной текст с отступом1"/>
    <w:basedOn w:val="af2"/>
    <w:rsid w:val="004A135A"/>
    <w:pPr>
      <w:widowControl w:val="0"/>
      <w:autoSpaceDE w:val="0"/>
      <w:autoSpaceDN w:val="0"/>
      <w:adjustRightInd w:val="0"/>
      <w:spacing w:after="120"/>
      <w:ind w:left="283"/>
    </w:pPr>
    <w:rPr>
      <w:rFonts w:ascii="Arial" w:hAnsi="Arial" w:cs="Arial"/>
      <w:sz w:val="20"/>
      <w:szCs w:val="20"/>
    </w:rPr>
  </w:style>
  <w:style w:type="paragraph" w:customStyle="1" w:styleId="263">
    <w:name w:val="Заголовок 26"/>
    <w:basedOn w:val="13f1"/>
    <w:next w:val="13f1"/>
    <w:rsid w:val="004A135A"/>
    <w:pPr>
      <w:keepNext/>
      <w:widowControl/>
      <w:numPr>
        <w:ilvl w:val="1"/>
      </w:numPr>
      <w:spacing w:before="120" w:line="240" w:lineRule="auto"/>
      <w:ind w:left="792" w:hanging="432"/>
      <w:outlineLvl w:val="1"/>
    </w:pPr>
    <w:rPr>
      <w:b/>
      <w:i/>
      <w:snapToGrid/>
      <w:sz w:val="24"/>
    </w:rPr>
  </w:style>
  <w:style w:type="paragraph" w:customStyle="1" w:styleId="12f1">
    <w:name w:val="Заголовок 12"/>
    <w:basedOn w:val="13f1"/>
    <w:next w:val="13f1"/>
    <w:rsid w:val="004A135A"/>
    <w:pPr>
      <w:keepNext/>
      <w:widowControl/>
      <w:tabs>
        <w:tab w:val="num" w:pos="360"/>
      </w:tabs>
      <w:spacing w:before="240" w:line="240" w:lineRule="auto"/>
      <w:ind w:left="360" w:hanging="360"/>
      <w:jc w:val="center"/>
      <w:outlineLvl w:val="0"/>
    </w:pPr>
    <w:rPr>
      <w:b/>
      <w:caps/>
      <w:snapToGrid/>
      <w:kern w:val="28"/>
      <w:sz w:val="24"/>
    </w:rPr>
  </w:style>
  <w:style w:type="paragraph" w:customStyle="1" w:styleId="364">
    <w:name w:val="Заголовок 36"/>
    <w:basedOn w:val="13f1"/>
    <w:next w:val="13f1"/>
    <w:rsid w:val="004A135A"/>
    <w:pPr>
      <w:keepNext/>
      <w:widowControl/>
      <w:tabs>
        <w:tab w:val="num" w:pos="720"/>
      </w:tabs>
      <w:spacing w:before="120" w:line="240" w:lineRule="auto"/>
      <w:ind w:left="720" w:hanging="720"/>
      <w:outlineLvl w:val="2"/>
    </w:pPr>
    <w:rPr>
      <w:b/>
      <w:snapToGrid/>
      <w:sz w:val="24"/>
    </w:rPr>
  </w:style>
  <w:style w:type="paragraph" w:customStyle="1" w:styleId="454">
    <w:name w:val="Заголовок 45"/>
    <w:basedOn w:val="13f1"/>
    <w:next w:val="13f1"/>
    <w:uiPriority w:val="8"/>
    <w:rsid w:val="004A135A"/>
    <w:pPr>
      <w:keepNext/>
      <w:widowControl/>
      <w:tabs>
        <w:tab w:val="num" w:pos="720"/>
      </w:tabs>
      <w:spacing w:before="120" w:line="240" w:lineRule="auto"/>
      <w:ind w:left="720" w:hanging="720"/>
      <w:outlineLvl w:val="3"/>
    </w:pPr>
    <w:rPr>
      <w:i/>
      <w:snapToGrid/>
      <w:sz w:val="24"/>
    </w:rPr>
  </w:style>
  <w:style w:type="character" w:customStyle="1" w:styleId="11fc">
    <w:name w:val="Заголовок 1 Знак Знак Знак Знак1 Знак Знак"/>
    <w:rsid w:val="004A135A"/>
    <w:rPr>
      <w:rFonts w:ascii="Arial" w:hAnsi="Arial" w:cs="Arial"/>
      <w:b/>
      <w:bCs/>
      <w:caps/>
      <w:lang w:val="ru-RU" w:eastAsia="ru-RU" w:bidi="ar-SA"/>
    </w:rPr>
  </w:style>
  <w:style w:type="paragraph" w:customStyle="1" w:styleId="Bullet20">
    <w:name w:val="Bullet2"/>
    <w:basedOn w:val="af2"/>
    <w:rsid w:val="004A135A"/>
    <w:pPr>
      <w:tabs>
        <w:tab w:val="num" w:pos="363"/>
      </w:tabs>
      <w:ind w:left="-357" w:firstLine="357"/>
    </w:pPr>
    <w:rPr>
      <w:rFonts w:ascii="Arial" w:eastAsia="Proxy 9" w:hAnsi="Arial"/>
      <w:sz w:val="20"/>
      <w:szCs w:val="20"/>
    </w:rPr>
  </w:style>
  <w:style w:type="paragraph" w:customStyle="1" w:styleId="afffffffffffffffffffffffff6">
    <w:name w:val="шапка таблицы"/>
    <w:basedOn w:val="af2"/>
    <w:autoRedefine/>
    <w:rsid w:val="004A135A"/>
    <w:pPr>
      <w:spacing w:before="60" w:after="60"/>
      <w:jc w:val="center"/>
    </w:pPr>
    <w:rPr>
      <w:rFonts w:ascii="Arial" w:eastAsia="Proxy 9" w:hAnsi="Arial"/>
      <w:sz w:val="16"/>
      <w:szCs w:val="16"/>
    </w:rPr>
  </w:style>
  <w:style w:type="paragraph" w:customStyle="1" w:styleId="afffffffffffffffffffffffff7">
    <w:name w:val="Данные таблицы"/>
    <w:basedOn w:val="af2"/>
    <w:next w:val="af2"/>
    <w:link w:val="afffffffffffffffffffffffff8"/>
    <w:autoRedefine/>
    <w:uiPriority w:val="99"/>
    <w:rsid w:val="004A135A"/>
    <w:pPr>
      <w:tabs>
        <w:tab w:val="left" w:pos="800"/>
      </w:tabs>
      <w:spacing w:before="60" w:after="60"/>
      <w:jc w:val="center"/>
    </w:pPr>
    <w:rPr>
      <w:rFonts w:ascii="Arial" w:eastAsia="Proxy 9" w:hAnsi="Arial"/>
      <w:sz w:val="20"/>
      <w:szCs w:val="20"/>
      <w:lang w:val="x-none" w:eastAsia="x-none"/>
    </w:rPr>
  </w:style>
  <w:style w:type="paragraph" w:customStyle="1" w:styleId="afffffffffffffffffffffffff9">
    <w:name w:val="Текст таблицы"/>
    <w:basedOn w:val="af2"/>
    <w:next w:val="af2"/>
    <w:link w:val="afffffffffffffffffffffffffa"/>
    <w:autoRedefine/>
    <w:uiPriority w:val="99"/>
    <w:rsid w:val="004A135A"/>
    <w:pPr>
      <w:tabs>
        <w:tab w:val="left" w:pos="800"/>
      </w:tabs>
      <w:spacing w:before="60" w:after="60"/>
    </w:pPr>
    <w:rPr>
      <w:rFonts w:ascii="Arial" w:eastAsia="Proxy 9" w:hAnsi="Arial"/>
      <w:sz w:val="20"/>
      <w:szCs w:val="20"/>
      <w:lang w:val="x-none" w:eastAsia="x-none"/>
    </w:rPr>
  </w:style>
  <w:style w:type="paragraph" w:customStyle="1" w:styleId="264">
    <w:name w:val="Основной текст 26"/>
    <w:basedOn w:val="af2"/>
    <w:rsid w:val="004A135A"/>
    <w:pPr>
      <w:overflowPunct w:val="0"/>
      <w:autoSpaceDE w:val="0"/>
      <w:autoSpaceDN w:val="0"/>
      <w:adjustRightInd w:val="0"/>
      <w:spacing w:line="360" w:lineRule="auto"/>
      <w:jc w:val="both"/>
      <w:textAlignment w:val="baseline"/>
    </w:pPr>
    <w:rPr>
      <w:rFonts w:ascii="Arial" w:hAnsi="Arial"/>
      <w:szCs w:val="20"/>
    </w:rPr>
  </w:style>
  <w:style w:type="paragraph" w:customStyle="1" w:styleId="Zagolovok1">
    <w:name w:val="Zagolovok#1"/>
    <w:basedOn w:val="af2"/>
    <w:link w:val="Zagolovok10"/>
    <w:rsid w:val="004A135A"/>
    <w:pPr>
      <w:spacing w:line="360" w:lineRule="auto"/>
      <w:ind w:left="2421" w:hanging="2421"/>
      <w:jc w:val="center"/>
    </w:pPr>
    <w:rPr>
      <w:b/>
      <w:sz w:val="32"/>
      <w:szCs w:val="32"/>
      <w:lang w:val="x-none" w:eastAsia="x-none"/>
    </w:rPr>
  </w:style>
  <w:style w:type="character" w:customStyle="1" w:styleId="Zagolovok10">
    <w:name w:val="Zagolovok#1 Знак"/>
    <w:link w:val="Zagolovok1"/>
    <w:rsid w:val="004A135A"/>
    <w:rPr>
      <w:b/>
      <w:sz w:val="32"/>
      <w:szCs w:val="32"/>
      <w:lang w:val="x-none" w:eastAsia="x-none"/>
    </w:rPr>
  </w:style>
  <w:style w:type="paragraph" w:customStyle="1" w:styleId="zagolovok2">
    <w:name w:val="zagolovok#2"/>
    <w:basedOn w:val="af2"/>
    <w:rsid w:val="004A135A"/>
    <w:pPr>
      <w:ind w:left="1080" w:hanging="1080"/>
      <w:jc w:val="center"/>
    </w:pPr>
    <w:rPr>
      <w:b/>
      <w:sz w:val="40"/>
      <w:szCs w:val="40"/>
    </w:rPr>
  </w:style>
  <w:style w:type="paragraph" w:customStyle="1" w:styleId="Standaardzonderwitregel">
    <w:name w:val="Standaard zonder witregel"/>
    <w:basedOn w:val="af2"/>
    <w:next w:val="af2"/>
    <w:rsid w:val="004A135A"/>
    <w:pPr>
      <w:spacing w:before="120" w:line="240" w:lineRule="atLeast"/>
      <w:ind w:firstLine="720"/>
      <w:jc w:val="both"/>
    </w:pPr>
    <w:rPr>
      <w:rFonts w:ascii="Arial" w:hAnsi="Arial"/>
      <w:sz w:val="21"/>
      <w:szCs w:val="20"/>
      <w:lang w:val="en-GB"/>
    </w:rPr>
  </w:style>
  <w:style w:type="paragraph" w:customStyle="1" w:styleId="Arial10">
    <w:name w:val="Стиль Arial 10 пт Междустр.интервал:  полуторный"/>
    <w:basedOn w:val="af2"/>
    <w:rsid w:val="004A135A"/>
    <w:pPr>
      <w:spacing w:before="120"/>
      <w:ind w:firstLine="737"/>
      <w:jc w:val="both"/>
    </w:pPr>
    <w:rPr>
      <w:rFonts w:ascii="Arial" w:hAnsi="Arial"/>
      <w:sz w:val="20"/>
      <w:szCs w:val="20"/>
    </w:rPr>
  </w:style>
  <w:style w:type="paragraph" w:customStyle="1" w:styleId="1ArialArial10pt">
    <w:name w:val="Стиль Заголовок 1 + (латиница) Arial (сложные знаки) Arial 10 pt..."/>
    <w:basedOn w:val="25"/>
    <w:autoRedefine/>
    <w:rsid w:val="004A135A"/>
    <w:pPr>
      <w:tabs>
        <w:tab w:val="num" w:pos="576"/>
      </w:tabs>
      <w:ind w:left="576" w:hanging="576"/>
    </w:pPr>
    <w:rPr>
      <w:rFonts w:ascii="Arial" w:hAnsi="Arial"/>
      <w:sz w:val="22"/>
      <w:szCs w:val="22"/>
      <w:lang w:val="x-none" w:eastAsia="x-none"/>
    </w:rPr>
  </w:style>
  <w:style w:type="paragraph" w:customStyle="1" w:styleId="2Arial10pt611pt">
    <w:name w:val="Стиль Стиль Заголовок 2 + Arial 10 pt После:  6 пт + 11 pt Знак"/>
    <w:basedOn w:val="3"/>
    <w:rsid w:val="004A135A"/>
    <w:pPr>
      <w:tabs>
        <w:tab w:val="num" w:pos="720"/>
      </w:tabs>
      <w:ind w:left="720" w:hanging="720"/>
    </w:pPr>
    <w:rPr>
      <w:rFonts w:ascii="Arial" w:eastAsia="Proxy 9" w:hAnsi="Arial"/>
      <w:b/>
      <w:szCs w:val="20"/>
      <w:lang w:val="x-none" w:eastAsia="x-none"/>
    </w:rPr>
  </w:style>
  <w:style w:type="paragraph" w:customStyle="1" w:styleId="nummering1">
    <w:name w:val="nummering 1"/>
    <w:basedOn w:val="Standaardzonderwitregel"/>
    <w:rsid w:val="004A135A"/>
    <w:pPr>
      <w:tabs>
        <w:tab w:val="num" w:pos="360"/>
      </w:tabs>
      <w:spacing w:before="0"/>
      <w:ind w:left="360" w:hanging="360"/>
    </w:pPr>
  </w:style>
  <w:style w:type="paragraph" w:customStyle="1" w:styleId="M">
    <w:name w:val="M"/>
    <w:basedOn w:val="K"/>
    <w:rsid w:val="004A135A"/>
    <w:pPr>
      <w:widowControl/>
      <w:spacing w:before="0"/>
      <w:ind w:firstLine="0"/>
    </w:pPr>
    <w:rPr>
      <w:sz w:val="28"/>
    </w:rPr>
  </w:style>
  <w:style w:type="paragraph" w:customStyle="1" w:styleId="afffffffffffffffffffffffffb">
    <w:name w:val="Маркированный подсписок"/>
    <w:basedOn w:val="2f5"/>
    <w:autoRedefine/>
    <w:uiPriority w:val="99"/>
    <w:rsid w:val="004A135A"/>
    <w:pPr>
      <w:keepNext/>
      <w:tabs>
        <w:tab w:val="clear" w:pos="737"/>
        <w:tab w:val="num" w:pos="360"/>
        <w:tab w:val="num" w:pos="1440"/>
      </w:tabs>
      <w:suppressAutoHyphens w:val="0"/>
      <w:spacing w:before="120" w:after="120"/>
      <w:ind w:left="1440" w:hanging="363"/>
      <w:jc w:val="both"/>
    </w:pPr>
    <w:rPr>
      <w:rFonts w:ascii="Arial" w:hAnsi="Arial" w:cs="Arial"/>
      <w:lang w:eastAsia="en-US"/>
    </w:rPr>
  </w:style>
  <w:style w:type="paragraph" w:customStyle="1" w:styleId="1fffffffd">
    <w:name w:val="Стиль по центру1"/>
    <w:basedOn w:val="af2"/>
    <w:rsid w:val="004A135A"/>
    <w:pPr>
      <w:keepNext/>
      <w:jc w:val="center"/>
    </w:pPr>
    <w:rPr>
      <w:rFonts w:ascii="Arial" w:hAnsi="Arial"/>
      <w:sz w:val="20"/>
      <w:szCs w:val="20"/>
    </w:rPr>
  </w:style>
  <w:style w:type="paragraph" w:customStyle="1" w:styleId="03">
    <w:name w:val="Стиль Осн.текст + Первая строка:  0 см"/>
    <w:basedOn w:val="af2"/>
    <w:rsid w:val="004A135A"/>
    <w:pPr>
      <w:spacing w:before="120" w:after="120"/>
      <w:jc w:val="both"/>
    </w:pPr>
    <w:rPr>
      <w:rFonts w:ascii="Arial" w:hAnsi="Arial"/>
      <w:sz w:val="20"/>
      <w:szCs w:val="20"/>
    </w:rPr>
  </w:style>
  <w:style w:type="character" w:customStyle="1" w:styleId="2Char0">
    <w:name w:val="Основной текст2 Char"/>
    <w:aliases w:val="Основной текст Знак Знак Знак Знак Знак Знак Знак Знак Знак Знак Знак Знак2 Char,Основной текст Знак Знак Знак Знак2 Char,Основной текст Знак Знак Знак Знак Знак Знак Знак Знак Знак 2 Char,b2 Char Char"/>
    <w:rsid w:val="004A135A"/>
    <w:rPr>
      <w:rFonts w:ascii="Arial" w:hAnsi="Arial" w:cs="Arial"/>
      <w:lang w:val="en-GB" w:eastAsia="ru-RU" w:bidi="ar-SA"/>
    </w:rPr>
  </w:style>
  <w:style w:type="character" w:customStyle="1" w:styleId="afffffffffffffffffffffffffc">
    <w:name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4A135A"/>
    <w:rPr>
      <w:bCs/>
      <w:lang w:val="ru-RU" w:eastAsia="ru-RU" w:bidi="ar-SA"/>
    </w:rPr>
  </w:style>
  <w:style w:type="character" w:customStyle="1" w:styleId="Numbered1">
    <w:name w:val="Numbered Знак Знак"/>
    <w:rsid w:val="004A135A"/>
    <w:rPr>
      <w:rFonts w:ascii="Arial" w:hAnsi="Arial" w:cs="Arial"/>
      <w:lang w:val="en-US" w:eastAsia="ru-RU" w:bidi="ar-SA"/>
    </w:rPr>
  </w:style>
  <w:style w:type="character" w:customStyle="1" w:styleId="WW8Num1z1">
    <w:name w:val="WW8Num1z1"/>
    <w:rsid w:val="004A135A"/>
    <w:rPr>
      <w:rFonts w:ascii="Courier New" w:hAnsi="Courier New" w:cs="Courier New"/>
    </w:rPr>
  </w:style>
  <w:style w:type="paragraph" w:customStyle="1" w:styleId="3019">
    <w:name w:val="Стиль Оглавление 3 + не курсив Выступ:  019 см"/>
    <w:basedOn w:val="30"/>
    <w:link w:val="30190"/>
    <w:rsid w:val="004A135A"/>
    <w:pPr>
      <w:tabs>
        <w:tab w:val="clear" w:pos="993"/>
        <w:tab w:val="clear" w:pos="9605"/>
      </w:tabs>
      <w:spacing w:line="240" w:lineRule="auto"/>
      <w:ind w:left="480" w:hanging="106"/>
    </w:pPr>
    <w:rPr>
      <w:rFonts w:cs="Arial"/>
      <w:bCs/>
      <w:i/>
      <w:noProof w:val="0"/>
      <w:szCs w:val="20"/>
    </w:rPr>
  </w:style>
  <w:style w:type="character" w:customStyle="1" w:styleId="30190">
    <w:name w:val="Стиль Оглавление 3 + не курсив Выступ:  019 см Знак"/>
    <w:basedOn w:val="af3"/>
    <w:link w:val="3019"/>
    <w:rsid w:val="004A135A"/>
    <w:rPr>
      <w:rFonts w:cs="Arial"/>
      <w:b/>
      <w:bCs/>
      <w:i/>
      <w:sz w:val="24"/>
    </w:rPr>
  </w:style>
  <w:style w:type="paragraph" w:customStyle="1" w:styleId="CharCharCharChar0">
    <w:name w:val="Char Char Знак Знак Char Char"/>
    <w:basedOn w:val="af2"/>
    <w:rsid w:val="004A135A"/>
    <w:pPr>
      <w:spacing w:after="160"/>
    </w:pPr>
    <w:rPr>
      <w:rFonts w:ascii="Arial" w:hAnsi="Arial"/>
      <w:b/>
      <w:color w:val="FFFFFF"/>
      <w:sz w:val="32"/>
      <w:szCs w:val="20"/>
      <w:lang w:val="en-US" w:eastAsia="en-US"/>
    </w:rPr>
  </w:style>
  <w:style w:type="paragraph" w:customStyle="1" w:styleId="afffffffffffffffffffffffffd">
    <w:name w:val="внутри таблицы"/>
    <w:basedOn w:val="af2"/>
    <w:rsid w:val="004A135A"/>
    <w:rPr>
      <w:rFonts w:ascii="Arial" w:hAnsi="Arial" w:cs="Arial"/>
      <w:bCs/>
      <w:sz w:val="20"/>
      <w:szCs w:val="20"/>
    </w:rPr>
  </w:style>
  <w:style w:type="paragraph" w:customStyle="1" w:styleId="1fffffffe">
    <w:name w:val="Заголовок первый уровень Знак Знак Знак1"/>
    <w:link w:val="11fd"/>
    <w:rsid w:val="004A135A"/>
    <w:pPr>
      <w:spacing w:before="240"/>
      <w:ind w:firstLine="737"/>
      <w:jc w:val="both"/>
    </w:pPr>
    <w:rPr>
      <w:rFonts w:ascii="Arial" w:hAnsi="Arial" w:cs="Arial"/>
      <w:b/>
      <w:bCs/>
      <w:caps/>
    </w:rPr>
  </w:style>
  <w:style w:type="character" w:customStyle="1" w:styleId="11fd">
    <w:name w:val="Заголовок первый уровень Знак Знак Знак1 Знак1"/>
    <w:link w:val="1fffffffe"/>
    <w:rsid w:val="004A135A"/>
    <w:rPr>
      <w:rFonts w:ascii="Arial" w:hAnsi="Arial" w:cs="Arial"/>
      <w:b/>
      <w:bCs/>
      <w:caps/>
    </w:rPr>
  </w:style>
  <w:style w:type="paragraph" w:customStyle="1" w:styleId="afffffffffffffffffffffffffe">
    <w:name w:val="шифр раздела"/>
    <w:basedOn w:val="af2"/>
    <w:autoRedefine/>
    <w:uiPriority w:val="99"/>
    <w:rsid w:val="004A135A"/>
    <w:pPr>
      <w:keepNext/>
      <w:jc w:val="center"/>
    </w:pPr>
    <w:rPr>
      <w:rFonts w:ascii="Arial" w:hAnsi="Arial"/>
      <w:b/>
      <w:caps/>
      <w:szCs w:val="20"/>
    </w:rPr>
  </w:style>
  <w:style w:type="paragraph" w:customStyle="1" w:styleId="1ffffffff">
    <w:name w:val="Штамп раздела1"/>
    <w:basedOn w:val="af2"/>
    <w:next w:val="af2"/>
    <w:autoRedefine/>
    <w:rsid w:val="004A135A"/>
    <w:pPr>
      <w:keepNext/>
      <w:jc w:val="center"/>
    </w:pPr>
    <w:rPr>
      <w:rFonts w:ascii="Arial" w:hAnsi="Arial"/>
      <w:sz w:val="16"/>
      <w:szCs w:val="16"/>
    </w:rPr>
  </w:style>
  <w:style w:type="paragraph" w:customStyle="1" w:styleId="2ffffff6">
    <w:name w:val="Штамп раздела2"/>
    <w:basedOn w:val="af2"/>
    <w:next w:val="af2"/>
    <w:autoRedefine/>
    <w:rsid w:val="004A135A"/>
    <w:pPr>
      <w:keepNext/>
    </w:pPr>
    <w:rPr>
      <w:rFonts w:ascii="Arial" w:hAnsi="Arial"/>
      <w:sz w:val="18"/>
      <w:szCs w:val="18"/>
    </w:rPr>
  </w:style>
  <w:style w:type="paragraph" w:customStyle="1" w:styleId="3fff3">
    <w:name w:val="Штамп раздела3"/>
    <w:basedOn w:val="af2"/>
    <w:next w:val="af2"/>
    <w:autoRedefine/>
    <w:rsid w:val="004A135A"/>
    <w:pPr>
      <w:keepNext/>
      <w:jc w:val="center"/>
    </w:pPr>
    <w:rPr>
      <w:rFonts w:ascii="Arial" w:hAnsi="Arial"/>
      <w:sz w:val="18"/>
      <w:szCs w:val="18"/>
    </w:rPr>
  </w:style>
  <w:style w:type="paragraph" w:customStyle="1" w:styleId="CER0">
    <w:name w:val="CER"/>
    <w:basedOn w:val="af2"/>
    <w:next w:val="af2"/>
    <w:autoRedefine/>
    <w:rsid w:val="004A135A"/>
    <w:pPr>
      <w:keepNext/>
    </w:pPr>
    <w:rPr>
      <w:rFonts w:ascii="Arial" w:hAnsi="Arial"/>
      <w:sz w:val="16"/>
      <w:szCs w:val="16"/>
    </w:rPr>
  </w:style>
  <w:style w:type="character" w:customStyle="1" w:styleId="affffffffffffffffffffffffff">
    <w:name w:val="Сноска_"/>
    <w:link w:val="affffffffffffffffffffffffff0"/>
    <w:rsid w:val="004A135A"/>
    <w:rPr>
      <w:sz w:val="23"/>
      <w:szCs w:val="23"/>
      <w:shd w:val="clear" w:color="auto" w:fill="FFFFFF"/>
    </w:rPr>
  </w:style>
  <w:style w:type="character" w:customStyle="1" w:styleId="11pt">
    <w:name w:val="Колонтитул + 11 pt"/>
    <w:rsid w:val="004A135A"/>
    <w:rPr>
      <w:rFonts w:ascii="Times New Roman" w:eastAsia="Times New Roman" w:hAnsi="Times New Roman" w:cs="Times New Roman"/>
      <w:b w:val="0"/>
      <w:bCs w:val="0"/>
      <w:i w:val="0"/>
      <w:iCs w:val="0"/>
      <w:smallCaps w:val="0"/>
      <w:strike w:val="0"/>
      <w:spacing w:val="0"/>
      <w:sz w:val="22"/>
      <w:szCs w:val="22"/>
    </w:rPr>
  </w:style>
  <w:style w:type="character" w:customStyle="1" w:styleId="3135pt">
    <w:name w:val="Основной текст (3) + 13;5 pt"/>
    <w:rsid w:val="004A135A"/>
    <w:rPr>
      <w:rFonts w:ascii="Times New Roman" w:eastAsia="Times New Roman" w:hAnsi="Times New Roman" w:cs="Times New Roman"/>
      <w:b w:val="0"/>
      <w:bCs w:val="0"/>
      <w:i w:val="0"/>
      <w:iCs w:val="0"/>
      <w:smallCaps w:val="0"/>
      <w:strike w:val="0"/>
      <w:spacing w:val="0"/>
      <w:sz w:val="27"/>
      <w:szCs w:val="27"/>
    </w:rPr>
  </w:style>
  <w:style w:type="character" w:customStyle="1" w:styleId="affffffffffffffffffffffffff1">
    <w:name w:val="Оглавление_"/>
    <w:link w:val="affffffffffffffffffffffffff2"/>
    <w:rsid w:val="004A135A"/>
    <w:rPr>
      <w:sz w:val="23"/>
      <w:szCs w:val="23"/>
      <w:shd w:val="clear" w:color="auto" w:fill="FFFFFF"/>
    </w:rPr>
  </w:style>
  <w:style w:type="character" w:customStyle="1" w:styleId="130pt">
    <w:name w:val="Заголовок №1 + 30 pt;Малые прописные"/>
    <w:rsid w:val="004A135A"/>
    <w:rPr>
      <w:rFonts w:ascii="Times New Roman" w:eastAsia="Times New Roman" w:hAnsi="Times New Roman" w:cs="Times New Roman"/>
      <w:b w:val="0"/>
      <w:bCs w:val="0"/>
      <w:i w:val="0"/>
      <w:iCs w:val="0"/>
      <w:smallCaps/>
      <w:strike w:val="0"/>
      <w:spacing w:val="0"/>
      <w:sz w:val="60"/>
      <w:szCs w:val="60"/>
    </w:rPr>
  </w:style>
  <w:style w:type="character" w:customStyle="1" w:styleId="15115pt">
    <w:name w:val="Основной текст (15) + 11;5 pt"/>
    <w:rsid w:val="004A135A"/>
    <w:rPr>
      <w:rFonts w:ascii="Times New Roman" w:eastAsia="Times New Roman" w:hAnsi="Times New Roman" w:cs="Times New Roman"/>
      <w:b w:val="0"/>
      <w:bCs w:val="0"/>
      <w:i w:val="0"/>
      <w:iCs w:val="0"/>
      <w:smallCaps w:val="0"/>
      <w:strike w:val="0"/>
      <w:spacing w:val="0"/>
      <w:sz w:val="23"/>
      <w:szCs w:val="23"/>
    </w:rPr>
  </w:style>
  <w:style w:type="character" w:customStyle="1" w:styleId="1675pt">
    <w:name w:val="Основной текст (16) + 7;5 pt"/>
    <w:rsid w:val="004A135A"/>
    <w:rPr>
      <w:rFonts w:ascii="Times New Roman" w:eastAsia="Times New Roman" w:hAnsi="Times New Roman" w:cs="Times New Roman"/>
      <w:b w:val="0"/>
      <w:bCs w:val="0"/>
      <w:i w:val="0"/>
      <w:iCs w:val="0"/>
      <w:smallCaps w:val="0"/>
      <w:strike w:val="0"/>
      <w:spacing w:val="0"/>
      <w:sz w:val="15"/>
      <w:szCs w:val="15"/>
      <w:lang w:val="kk"/>
    </w:rPr>
  </w:style>
  <w:style w:type="character" w:customStyle="1" w:styleId="2115pt">
    <w:name w:val="Заголовок №2 + 11;5 pt"/>
    <w:rsid w:val="004A135A"/>
    <w:rPr>
      <w:rFonts w:ascii="Times New Roman" w:eastAsia="Times New Roman" w:hAnsi="Times New Roman" w:cs="Times New Roman"/>
      <w:b w:val="0"/>
      <w:bCs w:val="0"/>
      <w:i w:val="0"/>
      <w:iCs w:val="0"/>
      <w:smallCaps w:val="0"/>
      <w:strike w:val="0"/>
      <w:spacing w:val="0"/>
      <w:sz w:val="23"/>
      <w:szCs w:val="23"/>
    </w:rPr>
  </w:style>
  <w:style w:type="character" w:customStyle="1" w:styleId="8f4">
    <w:name w:val="Основной текст8"/>
    <w:rsid w:val="004A135A"/>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84">
    <w:name w:val="Основной текст (18)_"/>
    <w:link w:val="185"/>
    <w:rsid w:val="004A135A"/>
    <w:rPr>
      <w:rFonts w:ascii="Arial Unicode MS" w:eastAsia="Arial Unicode MS" w:hAnsi="Arial Unicode MS" w:cs="Arial Unicode MS"/>
      <w:sz w:val="19"/>
      <w:szCs w:val="19"/>
      <w:shd w:val="clear" w:color="auto" w:fill="FFFFFF"/>
    </w:rPr>
  </w:style>
  <w:style w:type="character" w:customStyle="1" w:styleId="3fff4">
    <w:name w:val="Подпись к таблице (3)_"/>
    <w:link w:val="3fff5"/>
    <w:rsid w:val="004A135A"/>
    <w:rPr>
      <w:rFonts w:ascii="Arial Unicode MS" w:eastAsia="Arial Unicode MS" w:hAnsi="Arial Unicode MS" w:cs="Arial Unicode MS"/>
      <w:sz w:val="19"/>
      <w:szCs w:val="19"/>
      <w:shd w:val="clear" w:color="auto" w:fill="FFFFFF"/>
    </w:rPr>
  </w:style>
  <w:style w:type="character" w:customStyle="1" w:styleId="3fff6">
    <w:name w:val="Подпись к таблице (3) + Не полужирный"/>
    <w:rsid w:val="004A135A"/>
    <w:rPr>
      <w:rFonts w:ascii="Arial Unicode MS" w:eastAsia="Arial Unicode MS" w:hAnsi="Arial Unicode MS" w:cs="Arial Unicode MS"/>
      <w:b/>
      <w:bCs/>
      <w:i w:val="0"/>
      <w:iCs w:val="0"/>
      <w:smallCaps w:val="0"/>
      <w:strike w:val="0"/>
      <w:spacing w:val="0"/>
      <w:sz w:val="19"/>
      <w:szCs w:val="19"/>
    </w:rPr>
  </w:style>
  <w:style w:type="character" w:customStyle="1" w:styleId="4ff4">
    <w:name w:val="Подпись к таблице (4)_"/>
    <w:link w:val="4ff5"/>
    <w:rsid w:val="004A135A"/>
    <w:rPr>
      <w:shd w:val="clear" w:color="auto" w:fill="FFFFFF"/>
    </w:rPr>
  </w:style>
  <w:style w:type="character" w:customStyle="1" w:styleId="204">
    <w:name w:val="Основной текст (20)_"/>
    <w:link w:val="205"/>
    <w:rsid w:val="004A135A"/>
    <w:rPr>
      <w:sz w:val="23"/>
      <w:szCs w:val="23"/>
      <w:shd w:val="clear" w:color="auto" w:fill="FFFFFF"/>
    </w:rPr>
  </w:style>
  <w:style w:type="character" w:customStyle="1" w:styleId="affffffffffffffffffffffffff3">
    <w:name w:val="Основной текст + Полужирный;Курсив"/>
    <w:rsid w:val="004A135A"/>
    <w:rPr>
      <w:rFonts w:ascii="Times New Roman" w:eastAsia="Times New Roman" w:hAnsi="Times New Roman" w:cs="Times New Roman"/>
      <w:b/>
      <w:bCs/>
      <w:i/>
      <w:iCs/>
      <w:smallCaps w:val="0"/>
      <w:strike w:val="0"/>
      <w:spacing w:val="0"/>
      <w:sz w:val="23"/>
      <w:szCs w:val="23"/>
    </w:rPr>
  </w:style>
  <w:style w:type="character" w:customStyle="1" w:styleId="75pt">
    <w:name w:val="Основной текст + 7;5 pt"/>
    <w:rsid w:val="004A135A"/>
    <w:rPr>
      <w:rFonts w:ascii="Times New Roman" w:eastAsia="Times New Roman" w:hAnsi="Times New Roman" w:cs="Times New Roman"/>
      <w:b w:val="0"/>
      <w:bCs w:val="0"/>
      <w:i w:val="0"/>
      <w:iCs w:val="0"/>
      <w:smallCaps w:val="0"/>
      <w:strike w:val="0"/>
      <w:spacing w:val="0"/>
      <w:sz w:val="15"/>
      <w:szCs w:val="15"/>
    </w:rPr>
  </w:style>
  <w:style w:type="character" w:customStyle="1" w:styleId="210pt">
    <w:name w:val="Подпись к таблице (2) + 10 pt"/>
    <w:rsid w:val="004A135A"/>
    <w:rPr>
      <w:rFonts w:ascii="Times New Roman" w:eastAsia="Times New Roman" w:hAnsi="Times New Roman" w:cs="Times New Roman"/>
      <w:b w:val="0"/>
      <w:bCs w:val="0"/>
      <w:i w:val="0"/>
      <w:iCs w:val="0"/>
      <w:smallCaps w:val="0"/>
      <w:strike w:val="0"/>
      <w:spacing w:val="0"/>
      <w:sz w:val="20"/>
      <w:szCs w:val="20"/>
    </w:rPr>
  </w:style>
  <w:style w:type="character" w:customStyle="1" w:styleId="21f8">
    <w:name w:val="Основной текст (21)_"/>
    <w:link w:val="21f9"/>
    <w:rsid w:val="004A135A"/>
    <w:rPr>
      <w:sz w:val="21"/>
      <w:szCs w:val="21"/>
      <w:shd w:val="clear" w:color="auto" w:fill="FFFFFF"/>
    </w:rPr>
  </w:style>
  <w:style w:type="character" w:customStyle="1" w:styleId="2185pt">
    <w:name w:val="Основной текст (21) + 8;5 pt;Не малые прописные"/>
    <w:rsid w:val="004A135A"/>
    <w:rPr>
      <w:rFonts w:ascii="Times New Roman" w:eastAsia="Times New Roman" w:hAnsi="Times New Roman" w:cs="Times New Roman"/>
      <w:b w:val="0"/>
      <w:bCs w:val="0"/>
      <w:i w:val="0"/>
      <w:iCs w:val="0"/>
      <w:smallCaps/>
      <w:strike w:val="0"/>
      <w:spacing w:val="0"/>
      <w:sz w:val="17"/>
      <w:szCs w:val="17"/>
    </w:rPr>
  </w:style>
  <w:style w:type="character" w:customStyle="1" w:styleId="22d">
    <w:name w:val="Основной текст (22)_"/>
    <w:link w:val="22e"/>
    <w:rsid w:val="004A135A"/>
    <w:rPr>
      <w:sz w:val="48"/>
      <w:szCs w:val="48"/>
      <w:shd w:val="clear" w:color="auto" w:fill="FFFFFF"/>
    </w:rPr>
  </w:style>
  <w:style w:type="paragraph" w:customStyle="1" w:styleId="affffffffffffffffffffffffff0">
    <w:name w:val="Сноска"/>
    <w:basedOn w:val="af2"/>
    <w:link w:val="affffffffffffffffffffffffff"/>
    <w:rsid w:val="004A135A"/>
    <w:pPr>
      <w:shd w:val="clear" w:color="auto" w:fill="FFFFFF"/>
      <w:spacing w:after="60" w:line="278" w:lineRule="exact"/>
      <w:jc w:val="both"/>
    </w:pPr>
    <w:rPr>
      <w:sz w:val="23"/>
      <w:szCs w:val="23"/>
    </w:rPr>
  </w:style>
  <w:style w:type="paragraph" w:customStyle="1" w:styleId="affffffffffffffffffffffffff2">
    <w:name w:val="Оглавление"/>
    <w:basedOn w:val="af2"/>
    <w:link w:val="affffffffffffffffffffffffff1"/>
    <w:rsid w:val="004A135A"/>
    <w:pPr>
      <w:shd w:val="clear" w:color="auto" w:fill="FFFFFF"/>
      <w:spacing w:line="394" w:lineRule="exact"/>
    </w:pPr>
    <w:rPr>
      <w:sz w:val="23"/>
      <w:szCs w:val="23"/>
    </w:rPr>
  </w:style>
  <w:style w:type="paragraph" w:customStyle="1" w:styleId="11fe">
    <w:name w:val="Основной текст (11)"/>
    <w:basedOn w:val="af2"/>
    <w:rsid w:val="004A135A"/>
    <w:pPr>
      <w:shd w:val="clear" w:color="auto" w:fill="FFFFFF"/>
      <w:spacing w:line="586" w:lineRule="exact"/>
      <w:ind w:hanging="1220"/>
    </w:pPr>
    <w:rPr>
      <w:rFonts w:ascii="Arial Unicode MS" w:eastAsia="Arial Unicode MS" w:hAnsi="Arial Unicode MS"/>
      <w:sz w:val="28"/>
      <w:szCs w:val="28"/>
      <w:lang w:val="x-none" w:eastAsia="x-none"/>
    </w:rPr>
  </w:style>
  <w:style w:type="paragraph" w:customStyle="1" w:styleId="185">
    <w:name w:val="Основной текст (18)"/>
    <w:basedOn w:val="af2"/>
    <w:link w:val="184"/>
    <w:rsid w:val="004A135A"/>
    <w:pPr>
      <w:shd w:val="clear" w:color="auto" w:fill="FFFFFF"/>
      <w:spacing w:line="0" w:lineRule="atLeast"/>
    </w:pPr>
    <w:rPr>
      <w:rFonts w:ascii="Arial Unicode MS" w:eastAsia="Arial Unicode MS" w:hAnsi="Arial Unicode MS" w:cs="Arial Unicode MS"/>
      <w:sz w:val="19"/>
      <w:szCs w:val="19"/>
    </w:rPr>
  </w:style>
  <w:style w:type="paragraph" w:customStyle="1" w:styleId="3fff5">
    <w:name w:val="Подпись к таблице (3)"/>
    <w:basedOn w:val="af2"/>
    <w:link w:val="3fff4"/>
    <w:rsid w:val="004A135A"/>
    <w:pPr>
      <w:shd w:val="clear" w:color="auto" w:fill="FFFFFF"/>
      <w:spacing w:line="0" w:lineRule="atLeast"/>
    </w:pPr>
    <w:rPr>
      <w:rFonts w:ascii="Arial Unicode MS" w:eastAsia="Arial Unicode MS" w:hAnsi="Arial Unicode MS" w:cs="Arial Unicode MS"/>
      <w:sz w:val="19"/>
      <w:szCs w:val="19"/>
    </w:rPr>
  </w:style>
  <w:style w:type="paragraph" w:customStyle="1" w:styleId="4ff5">
    <w:name w:val="Подпись к таблице (4)"/>
    <w:basedOn w:val="af2"/>
    <w:link w:val="4ff4"/>
    <w:rsid w:val="004A135A"/>
    <w:pPr>
      <w:shd w:val="clear" w:color="auto" w:fill="FFFFFF"/>
      <w:spacing w:line="0" w:lineRule="atLeast"/>
    </w:pPr>
    <w:rPr>
      <w:sz w:val="20"/>
      <w:szCs w:val="20"/>
    </w:rPr>
  </w:style>
  <w:style w:type="paragraph" w:customStyle="1" w:styleId="205">
    <w:name w:val="Основной текст (20)"/>
    <w:basedOn w:val="af2"/>
    <w:link w:val="204"/>
    <w:rsid w:val="004A135A"/>
    <w:pPr>
      <w:shd w:val="clear" w:color="auto" w:fill="FFFFFF"/>
      <w:spacing w:before="540" w:after="180" w:line="0" w:lineRule="atLeast"/>
      <w:ind w:firstLine="600"/>
      <w:jc w:val="both"/>
    </w:pPr>
    <w:rPr>
      <w:sz w:val="23"/>
      <w:szCs w:val="23"/>
    </w:rPr>
  </w:style>
  <w:style w:type="paragraph" w:customStyle="1" w:styleId="21f9">
    <w:name w:val="Основной текст (21)"/>
    <w:basedOn w:val="af2"/>
    <w:link w:val="21f8"/>
    <w:rsid w:val="004A135A"/>
    <w:pPr>
      <w:shd w:val="clear" w:color="auto" w:fill="FFFFFF"/>
      <w:spacing w:line="0" w:lineRule="atLeast"/>
    </w:pPr>
    <w:rPr>
      <w:sz w:val="21"/>
      <w:szCs w:val="21"/>
    </w:rPr>
  </w:style>
  <w:style w:type="paragraph" w:customStyle="1" w:styleId="22e">
    <w:name w:val="Основной текст (22)"/>
    <w:basedOn w:val="af2"/>
    <w:link w:val="22d"/>
    <w:rsid w:val="004A135A"/>
    <w:pPr>
      <w:shd w:val="clear" w:color="auto" w:fill="FFFFFF"/>
      <w:spacing w:line="552" w:lineRule="exact"/>
      <w:jc w:val="right"/>
    </w:pPr>
    <w:rPr>
      <w:sz w:val="48"/>
      <w:szCs w:val="48"/>
    </w:rPr>
  </w:style>
  <w:style w:type="paragraph" w:customStyle="1" w:styleId="TOEBulletAltK">
    <w:name w:val="TOE Bullet (Alt=K)"/>
    <w:basedOn w:val="af2"/>
    <w:autoRedefine/>
    <w:rsid w:val="004A135A"/>
    <w:pPr>
      <w:tabs>
        <w:tab w:val="num" w:pos="1080"/>
        <w:tab w:val="right" w:pos="12960"/>
      </w:tabs>
      <w:spacing w:after="120"/>
      <w:ind w:left="1080" w:right="-270" w:hanging="360"/>
      <w:jc w:val="both"/>
    </w:pPr>
    <w:rPr>
      <w:color w:val="000000"/>
      <w:sz w:val="22"/>
      <w:szCs w:val="20"/>
      <w:lang w:val="en-GB" w:eastAsia="en-US"/>
    </w:rPr>
  </w:style>
  <w:style w:type="paragraph" w:customStyle="1" w:styleId="Block050">
    <w:name w:val="Block 050"/>
    <w:basedOn w:val="af2"/>
    <w:rsid w:val="004A135A"/>
    <w:pPr>
      <w:spacing w:before="240"/>
      <w:ind w:left="720"/>
      <w:jc w:val="both"/>
    </w:pPr>
    <w:rPr>
      <w:sz w:val="22"/>
      <w:szCs w:val="20"/>
      <w:lang w:val="en-US" w:eastAsia="en-US"/>
    </w:rPr>
  </w:style>
  <w:style w:type="paragraph" w:customStyle="1" w:styleId="-f">
    <w:name w:val="Таблица-текст"/>
    <w:basedOn w:val="af2"/>
    <w:next w:val="af2"/>
    <w:autoRedefine/>
    <w:rsid w:val="004A135A"/>
    <w:pPr>
      <w:keepNext/>
      <w:spacing w:before="60" w:after="60"/>
    </w:pPr>
    <w:rPr>
      <w:rFonts w:ascii="Arial" w:hAnsi="Arial"/>
      <w:bCs/>
      <w:sz w:val="20"/>
      <w:szCs w:val="16"/>
      <w:lang w:eastAsia="en-US"/>
    </w:rPr>
  </w:style>
  <w:style w:type="paragraph" w:customStyle="1" w:styleId="tabelkopje">
    <w:name w:val="tabelkopje"/>
    <w:basedOn w:val="Standaardzonderwitregel"/>
    <w:rsid w:val="004A135A"/>
    <w:pPr>
      <w:spacing w:before="0"/>
      <w:ind w:firstLine="0"/>
      <w:jc w:val="left"/>
    </w:pPr>
    <w:rPr>
      <w:b/>
      <w:sz w:val="16"/>
    </w:rPr>
  </w:style>
  <w:style w:type="character" w:customStyle="1" w:styleId="2f6">
    <w:name w:val="Маркированный список 2 Знак"/>
    <w:link w:val="2f5"/>
    <w:uiPriority w:val="99"/>
    <w:rsid w:val="004A135A"/>
    <w:rPr>
      <w:lang w:val="en-US" w:eastAsia="ar-SA"/>
    </w:rPr>
  </w:style>
  <w:style w:type="paragraph" w:customStyle="1" w:styleId="1ffffffff0">
    <w:name w:val="1 Основной текст Знак"/>
    <w:basedOn w:val="af2"/>
    <w:link w:val="1ffffffff1"/>
    <w:rsid w:val="004A135A"/>
    <w:pPr>
      <w:keepNext/>
      <w:keepLines/>
      <w:tabs>
        <w:tab w:val="left" w:pos="567"/>
      </w:tabs>
      <w:spacing w:before="120"/>
      <w:jc w:val="both"/>
    </w:pPr>
    <w:rPr>
      <w:rFonts w:ascii="Arial" w:hAnsi="Arial"/>
      <w:sz w:val="20"/>
      <w:lang w:val="x-none" w:eastAsia="x-none"/>
    </w:rPr>
  </w:style>
  <w:style w:type="character" w:customStyle="1" w:styleId="1ffffffff1">
    <w:name w:val="1 Основной текст Знак Знак"/>
    <w:link w:val="1ffffffff0"/>
    <w:rsid w:val="004A135A"/>
    <w:rPr>
      <w:rFonts w:ascii="Arial" w:hAnsi="Arial"/>
      <w:szCs w:val="24"/>
      <w:lang w:val="x-none" w:eastAsia="x-none"/>
    </w:rPr>
  </w:style>
  <w:style w:type="paragraph" w:customStyle="1" w:styleId="CharChar6">
    <w:name w:val="Char Char"/>
    <w:basedOn w:val="af2"/>
    <w:autoRedefine/>
    <w:rsid w:val="004A135A"/>
    <w:pPr>
      <w:spacing w:after="160" w:line="240" w:lineRule="exact"/>
    </w:pPr>
    <w:rPr>
      <w:rFonts w:eastAsia="SimSun"/>
      <w:b/>
      <w:sz w:val="28"/>
      <w:lang w:val="en-US" w:eastAsia="en-US"/>
    </w:rPr>
  </w:style>
  <w:style w:type="paragraph" w:customStyle="1" w:styleId="affffffffffffffffffffffffff4">
    <w:name w:val="эд. назван рис"/>
    <w:basedOn w:val="af2"/>
    <w:rsid w:val="004A135A"/>
    <w:pPr>
      <w:spacing w:before="120" w:after="120"/>
      <w:ind w:left="1418" w:hanging="1418"/>
      <w:jc w:val="center"/>
      <w:outlineLvl w:val="7"/>
    </w:pPr>
    <w:rPr>
      <w:rFonts w:ascii="Arial" w:hAnsi="Arial"/>
      <w:b/>
      <w:sz w:val="20"/>
    </w:rPr>
  </w:style>
  <w:style w:type="paragraph" w:customStyle="1" w:styleId="2ffffff7">
    <w:name w:val="Заголовок 2 КЭП"/>
    <w:basedOn w:val="25"/>
    <w:next w:val="af2"/>
    <w:link w:val="2ffffff8"/>
    <w:qFormat/>
    <w:rsid w:val="004A135A"/>
    <w:pPr>
      <w:tabs>
        <w:tab w:val="left" w:pos="567"/>
      </w:tabs>
    </w:pPr>
    <w:rPr>
      <w:rFonts w:ascii="Arial" w:eastAsia="SimSun" w:hAnsi="Arial"/>
      <w:bCs/>
      <w:iCs/>
      <w:sz w:val="22"/>
      <w:szCs w:val="28"/>
      <w:lang w:val="x-none" w:eastAsia="x-none"/>
    </w:rPr>
  </w:style>
  <w:style w:type="character" w:customStyle="1" w:styleId="2ffffff8">
    <w:name w:val="Заголовок 2 КЭП Знак"/>
    <w:link w:val="2ffffff7"/>
    <w:rsid w:val="004A135A"/>
    <w:rPr>
      <w:rFonts w:ascii="Arial" w:eastAsia="SimSun" w:hAnsi="Arial"/>
      <w:b/>
      <w:bCs/>
      <w:iCs/>
      <w:sz w:val="22"/>
      <w:szCs w:val="28"/>
      <w:lang w:val="x-none" w:eastAsia="x-none"/>
    </w:rPr>
  </w:style>
  <w:style w:type="character" w:customStyle="1" w:styleId="3fff7">
    <w:name w:val="Заголовок 3 КЭП"/>
    <w:rsid w:val="004A135A"/>
    <w:rPr>
      <w:rFonts w:ascii="Arial" w:eastAsia="SimSun" w:hAnsi="Arial" w:cs="Arial"/>
      <w:b/>
      <w:bCs/>
      <w:i/>
      <w:sz w:val="22"/>
      <w:szCs w:val="26"/>
      <w:lang w:val="ru-RU" w:eastAsia="ru-RU" w:bidi="ar-SA"/>
    </w:rPr>
  </w:style>
  <w:style w:type="character" w:customStyle="1" w:styleId="1ffffffff2">
    <w:name w:val="текст таблицы Знак1"/>
    <w:locked/>
    <w:rsid w:val="004A135A"/>
    <w:rPr>
      <w:sz w:val="24"/>
      <w:szCs w:val="24"/>
    </w:rPr>
  </w:style>
  <w:style w:type="paragraph" w:customStyle="1" w:styleId="affffffffffffffffffffffffff5">
    <w:name w:val="маркированный список Знак Знак"/>
    <w:basedOn w:val="af2"/>
    <w:rsid w:val="004A135A"/>
    <w:pPr>
      <w:tabs>
        <w:tab w:val="num" w:pos="454"/>
      </w:tabs>
      <w:spacing w:after="120"/>
      <w:ind w:left="454" w:hanging="341"/>
      <w:jc w:val="both"/>
    </w:pPr>
    <w:rPr>
      <w:rFonts w:ascii="Arial" w:hAnsi="Arial"/>
      <w:sz w:val="20"/>
      <w:szCs w:val="20"/>
    </w:rPr>
  </w:style>
  <w:style w:type="paragraph" w:customStyle="1" w:styleId="affffffffffffffffffffffffff6">
    <w:name w:val="ПБР ТШО Обычный"/>
    <w:basedOn w:val="af2"/>
    <w:link w:val="affffffffffffffffffffffffff7"/>
    <w:qFormat/>
    <w:rsid w:val="004A135A"/>
    <w:pPr>
      <w:spacing w:before="180" w:after="300" w:line="240" w:lineRule="atLeast"/>
      <w:ind w:left="936"/>
      <w:jc w:val="both"/>
    </w:pPr>
    <w:rPr>
      <w:rFonts w:ascii="Arial" w:eastAsia="SimSun" w:hAnsi="Arial"/>
      <w:sz w:val="20"/>
      <w:szCs w:val="22"/>
      <w:lang w:val="x-none" w:eastAsia="en-US"/>
    </w:rPr>
  </w:style>
  <w:style w:type="character" w:customStyle="1" w:styleId="affffffffffffffffffffffffff7">
    <w:name w:val="ПБР ТШО Обычный Знак"/>
    <w:link w:val="affffffffffffffffffffffffff6"/>
    <w:rsid w:val="004A135A"/>
    <w:rPr>
      <w:rFonts w:ascii="Arial" w:eastAsia="SimSun" w:hAnsi="Arial"/>
      <w:szCs w:val="22"/>
      <w:lang w:val="x-none" w:eastAsia="en-US"/>
    </w:rPr>
  </w:style>
  <w:style w:type="paragraph" w:customStyle="1" w:styleId="affffffffffffffffffffffffff8">
    <w:name w:val="ПБР Табл"/>
    <w:basedOn w:val="af2"/>
    <w:link w:val="affffffffffffffffffffffffff9"/>
    <w:qFormat/>
    <w:rsid w:val="004A135A"/>
    <w:pPr>
      <w:spacing w:before="60" w:after="60"/>
    </w:pPr>
    <w:rPr>
      <w:rFonts w:ascii="Arial" w:eastAsia="SimSun" w:hAnsi="Arial"/>
      <w:sz w:val="18"/>
      <w:szCs w:val="18"/>
      <w:lang w:val="x-none" w:eastAsia="en-US"/>
    </w:rPr>
  </w:style>
  <w:style w:type="character" w:customStyle="1" w:styleId="affffffffffffffffffffffffff9">
    <w:name w:val="ПБР Табл Знак"/>
    <w:link w:val="affffffffffffffffffffffffff8"/>
    <w:rsid w:val="004A135A"/>
    <w:rPr>
      <w:rFonts w:ascii="Arial" w:eastAsia="SimSun" w:hAnsi="Arial"/>
      <w:sz w:val="18"/>
      <w:szCs w:val="18"/>
      <w:lang w:val="x-none" w:eastAsia="en-US"/>
    </w:rPr>
  </w:style>
  <w:style w:type="paragraph" w:customStyle="1" w:styleId="33770">
    <w:name w:val="Стиль Заголовок 3 + Слева:  377 см Первая строка:  0 см"/>
    <w:basedOn w:val="3"/>
    <w:rsid w:val="004A135A"/>
    <w:pPr>
      <w:ind w:firstLine="0"/>
    </w:pPr>
    <w:rPr>
      <w:rFonts w:ascii="Arial" w:hAnsi="Arial"/>
      <w:i w:val="0"/>
      <w:sz w:val="22"/>
      <w:szCs w:val="20"/>
      <w:lang w:val="x-none"/>
    </w:rPr>
  </w:style>
  <w:style w:type="paragraph" w:customStyle="1" w:styleId="12f2">
    <w:name w:val="Стиль1 Заголовок 2"/>
    <w:basedOn w:val="25"/>
    <w:qFormat/>
    <w:rsid w:val="004A135A"/>
    <w:pPr>
      <w:spacing w:after="60" w:line="360" w:lineRule="auto"/>
    </w:pPr>
    <w:rPr>
      <w:bCs/>
      <w:iCs/>
      <w:lang w:val="x-none" w:eastAsia="x-none"/>
    </w:rPr>
  </w:style>
  <w:style w:type="paragraph" w:customStyle="1" w:styleId="a7">
    <w:name w:val="нумерован"/>
    <w:basedOn w:val="af2"/>
    <w:rsid w:val="004A135A"/>
    <w:pPr>
      <w:numPr>
        <w:numId w:val="145"/>
      </w:numPr>
      <w:tabs>
        <w:tab w:val="left" w:pos="1134"/>
      </w:tabs>
      <w:spacing w:line="360" w:lineRule="auto"/>
      <w:jc w:val="both"/>
    </w:pPr>
    <w:rPr>
      <w:szCs w:val="20"/>
    </w:rPr>
  </w:style>
  <w:style w:type="paragraph" w:customStyle="1" w:styleId="affffffffffffffffffffffffffa">
    <w:name w:val="Основной текст продолжение"/>
    <w:basedOn w:val="af2"/>
    <w:next w:val="affd"/>
    <w:link w:val="1ffffffff3"/>
    <w:rsid w:val="004A135A"/>
    <w:pPr>
      <w:spacing w:before="120"/>
      <w:ind w:firstLine="709"/>
      <w:jc w:val="both"/>
    </w:pPr>
    <w:rPr>
      <w:szCs w:val="20"/>
      <w:lang w:val="x-none" w:eastAsia="x-none"/>
    </w:rPr>
  </w:style>
  <w:style w:type="character" w:customStyle="1" w:styleId="1ffffffff3">
    <w:name w:val="Основной текст продолжение Знак1"/>
    <w:link w:val="affffffffffffffffffffffffffa"/>
    <w:rsid w:val="004A135A"/>
    <w:rPr>
      <w:sz w:val="24"/>
      <w:lang w:val="x-none" w:eastAsia="x-none"/>
    </w:rPr>
  </w:style>
  <w:style w:type="paragraph" w:customStyle="1" w:styleId="msonormalmailrucssattributepostfix">
    <w:name w:val="msonormal_mailru_css_attribute_postfix"/>
    <w:basedOn w:val="af2"/>
    <w:rsid w:val="004A135A"/>
    <w:pPr>
      <w:spacing w:before="100" w:beforeAutospacing="1" w:after="100" w:afterAutospacing="1"/>
    </w:pPr>
  </w:style>
  <w:style w:type="paragraph" w:customStyle="1" w:styleId="style29mailrucssattributepostfix">
    <w:name w:val="style29_mailru_css_attribute_postfix"/>
    <w:basedOn w:val="af2"/>
    <w:rsid w:val="004A135A"/>
    <w:pPr>
      <w:spacing w:before="100" w:beforeAutospacing="1" w:after="100" w:afterAutospacing="1"/>
    </w:pPr>
  </w:style>
  <w:style w:type="character" w:customStyle="1" w:styleId="fontstyle192mailrucssattributepostfix">
    <w:name w:val="fontstyle192_mailru_css_attribute_postfix"/>
    <w:basedOn w:val="af3"/>
    <w:rsid w:val="004A135A"/>
  </w:style>
  <w:style w:type="character" w:customStyle="1" w:styleId="1c">
    <w:name w:val="Основной текст 1 Знак"/>
    <w:link w:val="1b"/>
    <w:rsid w:val="004A135A"/>
    <w:rPr>
      <w:bCs/>
      <w:sz w:val="22"/>
      <w:szCs w:val="22"/>
    </w:rPr>
  </w:style>
  <w:style w:type="paragraph" w:customStyle="1" w:styleId="1ffffffff4">
    <w:name w:val="Заголовок первый уровень Знак Знак Знак1 Знак Знак"/>
    <w:link w:val="1ffffffff5"/>
    <w:rsid w:val="004A135A"/>
    <w:pPr>
      <w:spacing w:before="240"/>
      <w:ind w:firstLine="737"/>
      <w:jc w:val="both"/>
    </w:pPr>
    <w:rPr>
      <w:rFonts w:ascii="Arial" w:eastAsia="SimSun" w:hAnsi="Arial"/>
      <w:b/>
      <w:bCs/>
      <w:caps/>
      <w:sz w:val="16"/>
      <w:szCs w:val="24"/>
    </w:rPr>
  </w:style>
  <w:style w:type="character" w:customStyle="1" w:styleId="1ffffffff5">
    <w:name w:val="Заголовок первый уровень Знак Знак Знак1 Знак Знак Знак"/>
    <w:link w:val="1ffffffff4"/>
    <w:rsid w:val="004A135A"/>
    <w:rPr>
      <w:rFonts w:ascii="Arial" w:eastAsia="SimSun" w:hAnsi="Arial"/>
      <w:b/>
      <w:bCs/>
      <w:caps/>
      <w:sz w:val="16"/>
      <w:szCs w:val="24"/>
    </w:rPr>
  </w:style>
  <w:style w:type="paragraph" w:customStyle="1" w:styleId="1ffffffff6">
    <w:name w:val="Маркер 1"/>
    <w:basedOn w:val="af2"/>
    <w:link w:val="1ffffffff7"/>
    <w:uiPriority w:val="7"/>
    <w:qFormat/>
    <w:rsid w:val="004A135A"/>
    <w:pPr>
      <w:spacing w:line="288" w:lineRule="auto"/>
      <w:ind w:left="1287"/>
      <w:jc w:val="both"/>
    </w:pPr>
    <w:rPr>
      <w:rFonts w:eastAsia="Calibri"/>
      <w:color w:val="000000"/>
      <w:szCs w:val="22"/>
      <w:lang w:val="x-none" w:eastAsia="en-US"/>
    </w:rPr>
  </w:style>
  <w:style w:type="character" w:customStyle="1" w:styleId="1ffffffff7">
    <w:name w:val="Маркер 1 Знак"/>
    <w:link w:val="1ffffffff6"/>
    <w:uiPriority w:val="7"/>
    <w:rsid w:val="004A135A"/>
    <w:rPr>
      <w:rFonts w:eastAsia="Calibri"/>
      <w:color w:val="000000"/>
      <w:sz w:val="24"/>
      <w:szCs w:val="22"/>
      <w:lang w:val="x-none" w:eastAsia="en-US"/>
    </w:rPr>
  </w:style>
  <w:style w:type="paragraph" w:customStyle="1" w:styleId="a0mailrucssattributepostfix">
    <w:name w:val="a0_mailru_css_attribute_postfix"/>
    <w:basedOn w:val="af2"/>
    <w:rsid w:val="004A135A"/>
    <w:pPr>
      <w:spacing w:before="100" w:beforeAutospacing="1" w:after="100" w:afterAutospacing="1"/>
    </w:pPr>
  </w:style>
  <w:style w:type="character" w:customStyle="1" w:styleId="postbody">
    <w:name w:val="postbody"/>
    <w:basedOn w:val="af3"/>
    <w:uiPriority w:val="8"/>
    <w:rsid w:val="004A135A"/>
  </w:style>
  <w:style w:type="paragraph" w:customStyle="1" w:styleId="affffffffffffffffffffffffffb">
    <w:name w:val="Штамп"/>
    <w:basedOn w:val="af2"/>
    <w:rsid w:val="004A135A"/>
    <w:pPr>
      <w:jc w:val="center"/>
    </w:pPr>
    <w:rPr>
      <w:rFonts w:ascii="ГОСТ тип А" w:hAnsi="ГОСТ тип А"/>
      <w:i/>
      <w:noProof/>
      <w:sz w:val="18"/>
      <w:szCs w:val="20"/>
    </w:rPr>
  </w:style>
  <w:style w:type="numbering" w:customStyle="1" w:styleId="2010">
    <w:name w:val="Перечисление 2010"/>
    <w:rsid w:val="004A135A"/>
    <w:pPr>
      <w:numPr>
        <w:numId w:val="144"/>
      </w:numPr>
    </w:pPr>
  </w:style>
  <w:style w:type="character" w:customStyle="1" w:styleId="affffffffffffffffffffffffffc">
    <w:name w:val="Основной текст продолжение Знак"/>
    <w:uiPriority w:val="8"/>
    <w:rsid w:val="004A135A"/>
    <w:rPr>
      <w:rFonts w:eastAsia="Times New Roman"/>
      <w:sz w:val="24"/>
      <w:lang w:val="x-none" w:eastAsia="x-none"/>
    </w:rPr>
  </w:style>
  <w:style w:type="character" w:customStyle="1" w:styleId="affffffffffffffff7">
    <w:name w:val="Основной Знак"/>
    <w:basedOn w:val="af3"/>
    <w:link w:val="affffffffffffffff6"/>
    <w:uiPriority w:val="8"/>
    <w:rsid w:val="004A135A"/>
    <w:rPr>
      <w:rFonts w:ascii="(Ps)Times" w:hAnsi="(Ps)Times" w:cs="(Ps)Times"/>
      <w:color w:val="000000"/>
      <w:sz w:val="17"/>
      <w:szCs w:val="17"/>
    </w:rPr>
  </w:style>
  <w:style w:type="character" w:customStyle="1" w:styleId="affffffffffffffffffffffffffd">
    <w:name w:val="черновик"/>
    <w:rsid w:val="004A135A"/>
    <w:rPr>
      <w:color w:val="C0C0C0"/>
    </w:rPr>
  </w:style>
  <w:style w:type="paragraph" w:customStyle="1" w:styleId="CharCharCharCharCharCharCharCharCharCharCharChar0">
    <w:name w:val="Char Char Char Char Char Char Char Char Char Char Char Char"/>
    <w:basedOn w:val="af2"/>
    <w:rsid w:val="004A135A"/>
    <w:pPr>
      <w:contextualSpacing/>
      <w:jc w:val="both"/>
    </w:pPr>
    <w:rPr>
      <w:rFonts w:ascii="SimSun" w:eastAsia="SimSun" w:hAnsi="SimSun" w:cs="SimSun"/>
      <w:lang w:val="en-US" w:eastAsia="zh-CN"/>
    </w:rPr>
  </w:style>
  <w:style w:type="paragraph" w:customStyle="1" w:styleId="3fff8">
    <w:name w:val="Стиль Оглавление 3"/>
    <w:basedOn w:val="30"/>
    <w:rsid w:val="004A135A"/>
    <w:pPr>
      <w:widowControl w:val="0"/>
      <w:tabs>
        <w:tab w:val="clear" w:pos="993"/>
        <w:tab w:val="clear" w:pos="9605"/>
        <w:tab w:val="right" w:leader="dot" w:pos="9345"/>
      </w:tabs>
      <w:spacing w:line="240" w:lineRule="auto"/>
      <w:ind w:left="540"/>
      <w:contextualSpacing/>
      <w:jc w:val="both"/>
    </w:pPr>
    <w:rPr>
      <w:b/>
      <w:noProof w:val="0"/>
      <w:szCs w:val="20"/>
    </w:rPr>
  </w:style>
  <w:style w:type="paragraph" w:customStyle="1" w:styleId="2ffffff9">
    <w:name w:val="Титульный 2"/>
    <w:basedOn w:val="af2"/>
    <w:rsid w:val="004A135A"/>
    <w:pPr>
      <w:widowControl w:val="0"/>
      <w:spacing w:line="288" w:lineRule="auto"/>
      <w:ind w:left="5670"/>
      <w:contextualSpacing/>
      <w:jc w:val="both"/>
    </w:pPr>
    <w:rPr>
      <w:b/>
      <w:szCs w:val="20"/>
    </w:rPr>
  </w:style>
  <w:style w:type="paragraph" w:customStyle="1" w:styleId="3fff9">
    <w:name w:val="Титульный 3"/>
    <w:basedOn w:val="affffffffffff"/>
    <w:rsid w:val="004A135A"/>
    <w:pPr>
      <w:contextualSpacing/>
      <w:jc w:val="center"/>
    </w:pPr>
    <w:rPr>
      <w:lang w:val="x-none" w:eastAsia="x-none"/>
    </w:rPr>
  </w:style>
  <w:style w:type="character" w:customStyle="1" w:styleId="roundeddblock">
    <w:name w:val="rounded d_block"/>
    <w:rsid w:val="004A135A"/>
  </w:style>
  <w:style w:type="character" w:customStyle="1" w:styleId="gray1">
    <w:name w:val="gray1"/>
    <w:rsid w:val="004A135A"/>
    <w:rPr>
      <w:rFonts w:ascii="Tahoma" w:hAnsi="Tahoma" w:cs="Tahoma" w:hint="default"/>
      <w:i w:val="0"/>
      <w:iCs w:val="0"/>
      <w:color w:val="666666"/>
      <w:sz w:val="17"/>
      <w:szCs w:val="17"/>
    </w:rPr>
  </w:style>
  <w:style w:type="paragraph" w:customStyle="1" w:styleId="capm11">
    <w:name w:val="capm11"/>
    <w:basedOn w:val="af2"/>
    <w:rsid w:val="004A135A"/>
    <w:pPr>
      <w:ind w:firstLine="360"/>
      <w:contextualSpacing/>
      <w:jc w:val="center"/>
    </w:pPr>
    <w:rPr>
      <w:b/>
      <w:bCs/>
      <w:sz w:val="26"/>
      <w:szCs w:val="26"/>
    </w:rPr>
  </w:style>
  <w:style w:type="paragraph" w:customStyle="1" w:styleId="capd11">
    <w:name w:val="capd11"/>
    <w:basedOn w:val="af2"/>
    <w:rsid w:val="004A135A"/>
    <w:pPr>
      <w:spacing w:after="150"/>
      <w:ind w:firstLine="360"/>
      <w:contextualSpacing/>
      <w:jc w:val="center"/>
    </w:pPr>
    <w:rPr>
      <w:sz w:val="19"/>
      <w:szCs w:val="19"/>
    </w:rPr>
  </w:style>
  <w:style w:type="paragraph" w:customStyle="1" w:styleId="2ffffffa">
    <w:name w:val="Табличное приложение 2"/>
    <w:basedOn w:val="2ffb"/>
    <w:rsid w:val="004A135A"/>
    <w:pPr>
      <w:ind w:left="-113" w:right="-113"/>
      <w:contextualSpacing/>
    </w:pPr>
  </w:style>
  <w:style w:type="paragraph" w:customStyle="1" w:styleId="2ffffffb">
    <w:name w:val="Табличное приложение 2 (шапка)"/>
    <w:basedOn w:val="1fffa"/>
    <w:rsid w:val="004A135A"/>
    <w:pPr>
      <w:ind w:left="-113" w:right="-113"/>
      <w:contextualSpacing/>
    </w:pPr>
  </w:style>
  <w:style w:type="character" w:customStyle="1" w:styleId="affffffffffffffffffffffffffe">
    <w:name w:val="Знак Знак Знак"/>
    <w:rsid w:val="004A135A"/>
    <w:rPr>
      <w:rFonts w:ascii="Arial" w:hAnsi="Arial" w:cs="Arial"/>
      <w:b/>
      <w:bCs/>
      <w:i/>
      <w:iCs/>
      <w:sz w:val="28"/>
      <w:szCs w:val="28"/>
      <w:lang w:val="ru-RU" w:eastAsia="ru-RU" w:bidi="ar-SA"/>
    </w:rPr>
  </w:style>
  <w:style w:type="paragraph" w:customStyle="1" w:styleId="edb0">
    <w:name w:val="Обычхedbй"/>
    <w:rsid w:val="004A135A"/>
    <w:pPr>
      <w:widowControl w:val="0"/>
      <w:jc w:val="center"/>
    </w:pPr>
    <w:rPr>
      <w:snapToGrid w:val="0"/>
      <w:sz w:val="24"/>
    </w:rPr>
  </w:style>
  <w:style w:type="character" w:customStyle="1" w:styleId="1ffffffff8">
    <w:name w:val="название таблицы Знак1 Знак Знак"/>
    <w:rsid w:val="004A135A"/>
    <w:rPr>
      <w:b/>
      <w:bCs/>
      <w:sz w:val="28"/>
      <w:lang w:val="ru-RU" w:eastAsia="ru-RU" w:bidi="ar-SA"/>
    </w:rPr>
  </w:style>
  <w:style w:type="character" w:customStyle="1" w:styleId="9f1">
    <w:name w:val="Знак Знак9"/>
    <w:semiHidden/>
    <w:rsid w:val="004A135A"/>
    <w:rPr>
      <w:lang w:val="en-US" w:eastAsia="ru-RU" w:bidi="ar-SA"/>
    </w:rPr>
  </w:style>
  <w:style w:type="character" w:customStyle="1" w:styleId="12f3">
    <w:name w:val="Знак Знак12"/>
    <w:semiHidden/>
    <w:locked/>
    <w:rsid w:val="004A135A"/>
    <w:rPr>
      <w:sz w:val="24"/>
      <w:szCs w:val="24"/>
      <w:lang w:val="ru-RU" w:eastAsia="ru-RU" w:bidi="ar-SA"/>
    </w:rPr>
  </w:style>
  <w:style w:type="paragraph" w:customStyle="1" w:styleId="1ffffffff9">
    <w:name w:val="Знак Знак Знак1 Знак Знак Знак Знак Знак Знак Знак"/>
    <w:basedOn w:val="af2"/>
    <w:autoRedefine/>
    <w:rsid w:val="004A135A"/>
    <w:pPr>
      <w:spacing w:after="160" w:line="240" w:lineRule="exact"/>
      <w:contextualSpacing/>
      <w:jc w:val="both"/>
    </w:pPr>
    <w:rPr>
      <w:rFonts w:eastAsia="SimSun" w:cs="SimSun"/>
      <w:lang w:val="en-US" w:eastAsia="zh-CN"/>
    </w:rPr>
  </w:style>
  <w:style w:type="paragraph" w:customStyle="1" w:styleId="afffffffffffffffffffffffffff">
    <w:name w:val="Таблицы"/>
    <w:basedOn w:val="af2"/>
    <w:rsid w:val="004A135A"/>
    <w:pPr>
      <w:widowControl w:val="0"/>
      <w:spacing w:line="288" w:lineRule="auto"/>
      <w:ind w:firstLine="708"/>
      <w:contextualSpacing/>
      <w:jc w:val="both"/>
    </w:pPr>
  </w:style>
  <w:style w:type="character" w:customStyle="1" w:styleId="pmenu31">
    <w:name w:val="pmenu31"/>
    <w:rsid w:val="004A135A"/>
    <w:rPr>
      <w:i/>
      <w:iCs/>
      <w:color w:val="0F4521"/>
      <w:sz w:val="23"/>
      <w:szCs w:val="23"/>
    </w:rPr>
  </w:style>
  <w:style w:type="character" w:customStyle="1" w:styleId="textt1">
    <w:name w:val="text_t1"/>
    <w:rsid w:val="004A135A"/>
    <w:rPr>
      <w:sz w:val="24"/>
      <w:szCs w:val="24"/>
    </w:rPr>
  </w:style>
  <w:style w:type="character" w:customStyle="1" w:styleId="afffffffffffff4">
    <w:name w:val="рисунок Знак"/>
    <w:link w:val="af0"/>
    <w:uiPriority w:val="99"/>
    <w:rsid w:val="004A135A"/>
    <w:rPr>
      <w:b/>
    </w:rPr>
  </w:style>
  <w:style w:type="character" w:customStyle="1" w:styleId="FontStyle104">
    <w:name w:val="Font Style104"/>
    <w:rsid w:val="004A135A"/>
    <w:rPr>
      <w:rFonts w:ascii="Times New Roman" w:hAnsi="Times New Roman" w:cs="Times New Roman"/>
      <w:sz w:val="18"/>
      <w:szCs w:val="18"/>
    </w:rPr>
  </w:style>
  <w:style w:type="paragraph" w:customStyle="1" w:styleId="2Arial6">
    <w:name w:val="Стиль Основной текст 2 + Arial По ширине Перед:  6 пт Междустр.и..."/>
    <w:basedOn w:val="2f"/>
    <w:rsid w:val="004A135A"/>
    <w:pPr>
      <w:spacing w:after="0" w:line="240" w:lineRule="auto"/>
      <w:ind w:firstLine="737"/>
      <w:contextualSpacing/>
    </w:pPr>
    <w:rPr>
      <w:rFonts w:ascii="Arial" w:hAnsi="Arial"/>
      <w:sz w:val="20"/>
      <w:lang w:val="x-none" w:eastAsia="x-none"/>
    </w:rPr>
  </w:style>
  <w:style w:type="character" w:customStyle="1" w:styleId="Heading3Char0">
    <w:name w:val="Heading 3 Char Знак Знак"/>
    <w:rsid w:val="004A135A"/>
    <w:rPr>
      <w:rFonts w:ascii="Arial" w:hAnsi="Arial" w:cs="Arial"/>
      <w:b/>
      <w:bCs/>
      <w:sz w:val="26"/>
      <w:szCs w:val="26"/>
      <w:lang w:val="ru-RU" w:eastAsia="ru-RU" w:bidi="ar-SA"/>
    </w:rPr>
  </w:style>
  <w:style w:type="character" w:customStyle="1" w:styleId="11ff">
    <w:name w:val="Название объекта Знак1 Знак1 Знак"/>
    <w:aliases w:val="Название объекта Знак Знак Знак1 Знак1,Название объекта Знак1 Знак Знак Знак Знак,Название объекта Знак1 Знак Знак1 Знак Знак Знак Знак"/>
    <w:rsid w:val="004A135A"/>
    <w:rPr>
      <w:b/>
      <w:bCs/>
      <w:lang w:val="ru-RU" w:eastAsia="ru-RU" w:bidi="ar-SA"/>
    </w:rPr>
  </w:style>
  <w:style w:type="character" w:customStyle="1" w:styleId="1ffffffffa">
    <w:name w:val="Название объекта Знак1 Знак Знак Знак Знак Знак Знак Знак Знак"/>
    <w:rsid w:val="004A135A"/>
    <w:rPr>
      <w:b/>
      <w:bCs/>
      <w:lang w:val="ru-RU" w:eastAsia="ru-RU" w:bidi="ar-SA"/>
    </w:rPr>
  </w:style>
  <w:style w:type="paragraph" w:customStyle="1" w:styleId="365">
    <w:name w:val="Основной текст 36"/>
    <w:basedOn w:val="af2"/>
    <w:rsid w:val="004A135A"/>
    <w:pPr>
      <w:overflowPunct w:val="0"/>
      <w:autoSpaceDE w:val="0"/>
      <w:autoSpaceDN w:val="0"/>
      <w:adjustRightInd w:val="0"/>
      <w:contextualSpacing/>
      <w:jc w:val="both"/>
      <w:textAlignment w:val="baseline"/>
    </w:pPr>
    <w:rPr>
      <w:rFonts w:ascii="Arial" w:hAnsi="Arial"/>
      <w:sz w:val="28"/>
      <w:szCs w:val="20"/>
    </w:rPr>
  </w:style>
  <w:style w:type="paragraph" w:customStyle="1" w:styleId="4ff6">
    <w:name w:val="Обычный (веб)4"/>
    <w:basedOn w:val="af2"/>
    <w:rsid w:val="004A135A"/>
    <w:pPr>
      <w:spacing w:before="80" w:after="80"/>
      <w:contextualSpacing/>
      <w:jc w:val="both"/>
    </w:pPr>
    <w:rPr>
      <w:rFonts w:ascii="Verdana" w:hAnsi="Verdana"/>
      <w:sz w:val="12"/>
      <w:szCs w:val="12"/>
    </w:rPr>
  </w:style>
  <w:style w:type="paragraph" w:customStyle="1" w:styleId="tablzag">
    <w:name w:val="tablzag"/>
    <w:basedOn w:val="af2"/>
    <w:next w:val="tablstr"/>
    <w:rsid w:val="004A135A"/>
    <w:pPr>
      <w:contextualSpacing/>
      <w:jc w:val="center"/>
    </w:pPr>
    <w:rPr>
      <w:szCs w:val="20"/>
    </w:rPr>
  </w:style>
  <w:style w:type="paragraph" w:customStyle="1" w:styleId="Body">
    <w:name w:val="Body"/>
    <w:basedOn w:val="af2"/>
    <w:rsid w:val="004A135A"/>
    <w:pPr>
      <w:spacing w:before="60" w:after="60"/>
      <w:contextualSpacing/>
      <w:jc w:val="both"/>
    </w:pPr>
    <w:rPr>
      <w:sz w:val="20"/>
      <w:szCs w:val="20"/>
      <w:lang w:val="en-GB" w:eastAsia="en-US"/>
    </w:rPr>
  </w:style>
  <w:style w:type="character" w:customStyle="1" w:styleId="16pt">
    <w:name w:val="Стиль 16 pt полужирный"/>
    <w:rsid w:val="004A135A"/>
    <w:rPr>
      <w:rFonts w:ascii="Times New Roman" w:hAnsi="Times New Roman"/>
      <w:bCs/>
      <w:color w:val="000000"/>
      <w:sz w:val="24"/>
    </w:rPr>
  </w:style>
  <w:style w:type="paragraph" w:customStyle="1" w:styleId="356">
    <w:name w:val="Основной текст с отступом 35"/>
    <w:basedOn w:val="af2"/>
    <w:rsid w:val="004A135A"/>
    <w:pPr>
      <w:widowControl w:val="0"/>
      <w:overflowPunct w:val="0"/>
      <w:autoSpaceDE w:val="0"/>
      <w:autoSpaceDN w:val="0"/>
      <w:adjustRightInd w:val="0"/>
      <w:spacing w:line="320" w:lineRule="auto"/>
      <w:ind w:firstLine="680"/>
      <w:contextualSpacing/>
      <w:jc w:val="both"/>
      <w:textAlignment w:val="baseline"/>
    </w:pPr>
    <w:rPr>
      <w:szCs w:val="20"/>
    </w:rPr>
  </w:style>
  <w:style w:type="paragraph" w:customStyle="1" w:styleId="CRH2">
    <w:name w:val="CRH 2"/>
    <w:basedOn w:val="25"/>
    <w:rsid w:val="004A135A"/>
    <w:pPr>
      <w:keepLines/>
      <w:widowControl w:val="0"/>
      <w:tabs>
        <w:tab w:val="left" w:pos="0"/>
        <w:tab w:val="num" w:pos="720"/>
      </w:tabs>
      <w:spacing w:after="200"/>
      <w:ind w:left="357" w:hanging="357"/>
      <w:contextualSpacing/>
      <w:outlineLvl w:val="9"/>
    </w:pPr>
    <w:rPr>
      <w:rFonts w:ascii="Arial" w:hAnsi="Arial"/>
      <w:smallCaps/>
      <w:szCs w:val="20"/>
      <w:lang w:val="en-GB" w:eastAsia="x-none"/>
    </w:rPr>
  </w:style>
  <w:style w:type="paragraph" w:customStyle="1" w:styleId="CRBT3">
    <w:name w:val="CRBT 3"/>
    <w:basedOn w:val="3"/>
    <w:rsid w:val="004A135A"/>
    <w:pPr>
      <w:keepLines/>
      <w:widowControl w:val="0"/>
      <w:tabs>
        <w:tab w:val="left" w:pos="0"/>
        <w:tab w:val="num" w:pos="720"/>
      </w:tabs>
      <w:ind w:left="357" w:hanging="357"/>
      <w:contextualSpacing/>
      <w:outlineLvl w:val="9"/>
    </w:pPr>
    <w:rPr>
      <w:rFonts w:ascii="Arial" w:hAnsi="Arial"/>
      <w:b/>
      <w:i w:val="0"/>
      <w:sz w:val="20"/>
      <w:szCs w:val="20"/>
      <w:lang w:val="en-GB" w:eastAsia="x-none"/>
    </w:rPr>
  </w:style>
  <w:style w:type="paragraph" w:customStyle="1" w:styleId="CRBT4">
    <w:name w:val="CRBT4"/>
    <w:basedOn w:val="4"/>
    <w:rsid w:val="004A135A"/>
    <w:pPr>
      <w:widowControl w:val="0"/>
      <w:numPr>
        <w:ilvl w:val="0"/>
        <w:numId w:val="0"/>
      </w:numPr>
      <w:tabs>
        <w:tab w:val="left" w:pos="0"/>
        <w:tab w:val="num" w:pos="1080"/>
      </w:tabs>
      <w:spacing w:before="0" w:after="120"/>
      <w:ind w:left="357" w:hanging="357"/>
      <w:contextualSpacing/>
      <w:jc w:val="both"/>
      <w:outlineLvl w:val="9"/>
    </w:pPr>
    <w:rPr>
      <w:rFonts w:ascii="Arial" w:hAnsi="Arial"/>
      <w:b w:val="0"/>
      <w:bCs w:val="0"/>
      <w:caps/>
      <w:sz w:val="20"/>
      <w:szCs w:val="20"/>
      <w:lang w:val="en-GB"/>
    </w:rPr>
  </w:style>
  <w:style w:type="paragraph" w:customStyle="1" w:styleId="CRH1">
    <w:name w:val="CRH 1"/>
    <w:basedOn w:val="af2"/>
    <w:rsid w:val="004A135A"/>
    <w:pPr>
      <w:tabs>
        <w:tab w:val="num" w:pos="360"/>
      </w:tabs>
      <w:ind w:left="360" w:hanging="360"/>
      <w:contextualSpacing/>
      <w:jc w:val="both"/>
    </w:pPr>
    <w:rPr>
      <w:rFonts w:ascii="Arial" w:hAnsi="Arial"/>
      <w:b/>
      <w:sz w:val="28"/>
      <w:szCs w:val="20"/>
      <w:lang w:val="en-GB"/>
    </w:rPr>
  </w:style>
  <w:style w:type="paragraph" w:customStyle="1" w:styleId="CRBT5">
    <w:name w:val="CRBT5"/>
    <w:basedOn w:val="af2"/>
    <w:rsid w:val="004A135A"/>
    <w:pPr>
      <w:tabs>
        <w:tab w:val="num" w:pos="2232"/>
      </w:tabs>
      <w:ind w:left="2232" w:hanging="2232"/>
      <w:contextualSpacing/>
      <w:jc w:val="both"/>
    </w:pPr>
    <w:rPr>
      <w:rFonts w:ascii="Arial" w:hAnsi="Arial"/>
      <w:sz w:val="20"/>
      <w:szCs w:val="20"/>
      <w:lang w:val="en-GB"/>
    </w:rPr>
  </w:style>
  <w:style w:type="character" w:customStyle="1" w:styleId="265">
    <w:name w:val="Знак Знак26"/>
    <w:locked/>
    <w:rsid w:val="004A135A"/>
    <w:rPr>
      <w:b/>
      <w:sz w:val="28"/>
      <w:lang w:val="ru-RU" w:eastAsia="ru-RU" w:bidi="ar-SA"/>
    </w:rPr>
  </w:style>
  <w:style w:type="character" w:customStyle="1" w:styleId="22f">
    <w:name w:val="Знак Знак22"/>
    <w:locked/>
    <w:rsid w:val="004A135A"/>
    <w:rPr>
      <w:b/>
      <w:sz w:val="24"/>
      <w:szCs w:val="24"/>
      <w:lang w:val="ru-RU" w:eastAsia="ru-RU" w:bidi="ar-SA"/>
    </w:rPr>
  </w:style>
  <w:style w:type="paragraph" w:customStyle="1" w:styleId="Nameoftables1">
    <w:name w:val="**Name of tables"/>
    <w:basedOn w:val="af2"/>
    <w:link w:val="Nameoftables2"/>
    <w:rsid w:val="004A135A"/>
    <w:pPr>
      <w:widowControl w:val="0"/>
      <w:spacing w:before="120" w:after="120"/>
      <w:ind w:left="1701" w:hanging="1701"/>
      <w:contextualSpacing/>
      <w:jc w:val="both"/>
      <w:outlineLvl w:val="8"/>
    </w:pPr>
    <w:rPr>
      <w:rFonts w:ascii="Arial" w:hAnsi="Arial"/>
      <w:b/>
      <w:sz w:val="18"/>
      <w:szCs w:val="20"/>
      <w:lang w:val="x-none" w:eastAsia="x-none"/>
    </w:rPr>
  </w:style>
  <w:style w:type="character" w:customStyle="1" w:styleId="Nameoftables2">
    <w:name w:val="**Name of tables Знак"/>
    <w:link w:val="Nameoftables1"/>
    <w:rsid w:val="004A135A"/>
    <w:rPr>
      <w:rFonts w:ascii="Arial" w:hAnsi="Arial"/>
      <w:b/>
      <w:sz w:val="18"/>
      <w:lang w:val="x-none" w:eastAsia="x-none"/>
    </w:rPr>
  </w:style>
  <w:style w:type="paragraph" w:customStyle="1" w:styleId="NameofTable1">
    <w:name w:val="Name of Table"/>
    <w:basedOn w:val="af2"/>
    <w:link w:val="NameofTable2"/>
    <w:rsid w:val="004A135A"/>
    <w:pPr>
      <w:widowControl w:val="0"/>
      <w:spacing w:before="120" w:after="120"/>
      <w:ind w:left="1701" w:hanging="1701"/>
      <w:contextualSpacing/>
      <w:jc w:val="both"/>
      <w:outlineLvl w:val="8"/>
    </w:pPr>
    <w:rPr>
      <w:rFonts w:ascii="Arial" w:hAnsi="Arial"/>
      <w:b/>
      <w:sz w:val="18"/>
      <w:szCs w:val="18"/>
      <w:lang w:val="x-none" w:eastAsia="x-none"/>
    </w:rPr>
  </w:style>
  <w:style w:type="character" w:customStyle="1" w:styleId="NameofTable2">
    <w:name w:val="Name of Table Знак"/>
    <w:link w:val="NameofTable1"/>
    <w:rsid w:val="004A135A"/>
    <w:rPr>
      <w:rFonts w:ascii="Arial" w:hAnsi="Arial"/>
      <w:b/>
      <w:sz w:val="18"/>
      <w:szCs w:val="18"/>
      <w:lang w:val="x-none" w:eastAsia="x-none"/>
    </w:rPr>
  </w:style>
  <w:style w:type="paragraph" w:customStyle="1" w:styleId="1ffffffffb">
    <w:name w:val="Знак Знак Знак1 Знак Знак Знак Знак"/>
    <w:basedOn w:val="af2"/>
    <w:autoRedefine/>
    <w:rsid w:val="004A135A"/>
    <w:pPr>
      <w:spacing w:after="160" w:line="240" w:lineRule="exact"/>
      <w:contextualSpacing/>
      <w:jc w:val="both"/>
    </w:pPr>
    <w:rPr>
      <w:rFonts w:eastAsia="SimSun"/>
      <w:b/>
      <w:bCs/>
      <w:sz w:val="28"/>
      <w:szCs w:val="28"/>
      <w:lang w:val="en-US" w:eastAsia="en-US"/>
    </w:rPr>
  </w:style>
  <w:style w:type="character" w:customStyle="1" w:styleId="239">
    <w:name w:val="Знак Знак23"/>
    <w:locked/>
    <w:rsid w:val="004A135A"/>
    <w:rPr>
      <w:b/>
      <w:sz w:val="16"/>
      <w:szCs w:val="16"/>
      <w:lang w:val="ru-RU" w:eastAsia="ru-RU" w:bidi="ar-SA"/>
    </w:rPr>
  </w:style>
  <w:style w:type="character" w:customStyle="1" w:styleId="2ffffffc">
    <w:name w:val="Знак2 Знак Знак"/>
    <w:rsid w:val="004A135A"/>
    <w:rPr>
      <w:rFonts w:ascii="Arial" w:hAnsi="Arial" w:cs="Arial"/>
      <w:b/>
      <w:bCs/>
      <w:kern w:val="32"/>
      <w:sz w:val="32"/>
      <w:szCs w:val="32"/>
      <w:lang w:val="ru-RU" w:eastAsia="ru-RU" w:bidi="ar-SA"/>
    </w:rPr>
  </w:style>
  <w:style w:type="character" w:customStyle="1" w:styleId="Nameoftable0">
    <w:name w:val="Name of table Знак"/>
    <w:link w:val="Nameoftable"/>
    <w:rsid w:val="004A135A"/>
    <w:rPr>
      <w:rFonts w:ascii="Arial" w:hAnsi="Arial"/>
      <w:b/>
      <w:bCs/>
      <w:sz w:val="22"/>
    </w:rPr>
  </w:style>
  <w:style w:type="paragraph" w:customStyle="1" w:styleId="afffffffffffffffffffffffffff0">
    <w:name w:val="Эд_НазваниеРис"/>
    <w:link w:val="afffffffffffffffffffffffffff1"/>
    <w:rsid w:val="004A135A"/>
    <w:pPr>
      <w:spacing w:before="120" w:after="120"/>
      <w:ind w:left="1701" w:hanging="1701"/>
      <w:jc w:val="both"/>
      <w:outlineLvl w:val="8"/>
    </w:pPr>
    <w:rPr>
      <w:rFonts w:ascii="Arial" w:hAnsi="Arial"/>
      <w:b/>
      <w:sz w:val="18"/>
      <w:szCs w:val="24"/>
    </w:rPr>
  </w:style>
  <w:style w:type="character" w:customStyle="1" w:styleId="afffffffffffffffffffffffffff1">
    <w:name w:val="Эд_НазваниеРис Знак"/>
    <w:link w:val="afffffffffffffffffffffffffff0"/>
    <w:rsid w:val="004A135A"/>
    <w:rPr>
      <w:rFonts w:ascii="Arial" w:hAnsi="Arial"/>
      <w:b/>
      <w:sz w:val="18"/>
      <w:szCs w:val="24"/>
    </w:rPr>
  </w:style>
  <w:style w:type="character" w:customStyle="1" w:styleId="afffffffffffffffffffffffffff2">
    <w:name w:val="Нижний колонтитул Знак Знак"/>
    <w:rsid w:val="004A135A"/>
    <w:rPr>
      <w:caps/>
      <w:szCs w:val="24"/>
      <w:lang w:val="ru-RU" w:eastAsia="ru-RU" w:bidi="ar-SA"/>
    </w:rPr>
  </w:style>
  <w:style w:type="paragraph" w:customStyle="1" w:styleId="afffffffffffffffffffffffffff3">
    <w:name w:val="Список таблиц"/>
    <w:basedOn w:val="affffff7"/>
    <w:rsid w:val="004A135A"/>
    <w:pPr>
      <w:spacing w:line="254" w:lineRule="auto"/>
      <w:ind w:left="0" w:firstLine="0"/>
      <w:contextualSpacing/>
      <w:jc w:val="both"/>
    </w:pPr>
    <w:rPr>
      <w:rFonts w:ascii="Times New Roman" w:hAnsi="Times New Roman" w:cs="Times New Roman"/>
      <w:b w:val="0"/>
      <w:bCs w:val="0"/>
      <w:sz w:val="24"/>
      <w:lang w:val="x-none" w:eastAsia="x-none"/>
    </w:rPr>
  </w:style>
  <w:style w:type="paragraph" w:customStyle="1" w:styleId="1ffffffffc">
    <w:name w:val="Титульный 1"/>
    <w:basedOn w:val="affffffffffff1"/>
    <w:rsid w:val="004A135A"/>
    <w:pPr>
      <w:contextualSpacing/>
    </w:pPr>
    <w:rPr>
      <w:bCs/>
      <w:lang w:val="x-none" w:eastAsia="x-none"/>
    </w:rPr>
  </w:style>
  <w:style w:type="paragraph" w:customStyle="1" w:styleId="5ff">
    <w:name w:val="Абзац списка5"/>
    <w:basedOn w:val="af2"/>
    <w:rsid w:val="004A135A"/>
    <w:pPr>
      <w:spacing w:after="200" w:line="288" w:lineRule="auto"/>
      <w:ind w:left="720"/>
      <w:contextualSpacing/>
      <w:jc w:val="both"/>
    </w:pPr>
    <w:rPr>
      <w:rFonts w:ascii="Calibri" w:hAnsi="Calibri"/>
      <w:sz w:val="22"/>
      <w:szCs w:val="22"/>
    </w:rPr>
  </w:style>
  <w:style w:type="character" w:customStyle="1" w:styleId="afffffffffffffffffffffffffff4">
    <w:name w:val="РАЗДЕЛ Знак"/>
    <w:aliases w:val="ГЛАВА Знак,H1 Знак Знак, РАЗДЕЛ Знак"/>
    <w:rsid w:val="004A135A"/>
    <w:rPr>
      <w:sz w:val="32"/>
      <w:lang w:val="ru-RU" w:eastAsia="ru-RU" w:bidi="ar-SA"/>
    </w:rPr>
  </w:style>
  <w:style w:type="paragraph" w:customStyle="1" w:styleId="1ffffffffd">
    <w:name w:val="Знак1 Знак Знак Знак Знак Знак Знак Знак Знак Знак"/>
    <w:basedOn w:val="af2"/>
    <w:autoRedefine/>
    <w:rsid w:val="004A135A"/>
    <w:pPr>
      <w:spacing w:after="160" w:line="240" w:lineRule="exact"/>
      <w:contextualSpacing/>
      <w:jc w:val="both"/>
    </w:pPr>
    <w:rPr>
      <w:rFonts w:eastAsia="SimSun"/>
      <w:b/>
      <w:sz w:val="28"/>
      <w:lang w:val="en-US" w:eastAsia="en-US"/>
    </w:rPr>
  </w:style>
  <w:style w:type="character" w:customStyle="1" w:styleId="afffffffffffffffffffffffffff5">
    <w:name w:val="Подпункт Знак Знак"/>
    <w:rsid w:val="004A135A"/>
    <w:rPr>
      <w:sz w:val="24"/>
      <w:lang w:val="ru-RU" w:eastAsia="ru-RU" w:bidi="ar-SA"/>
    </w:rPr>
  </w:style>
  <w:style w:type="paragraph" w:customStyle="1" w:styleId="13f2">
    <w:name w:val="Стиль простой + Междустр.интервал:  множитель 13 ин"/>
    <w:basedOn w:val="affffffffffff"/>
    <w:rsid w:val="004A135A"/>
    <w:pPr>
      <w:contextualSpacing/>
      <w:jc w:val="both"/>
    </w:pPr>
    <w:rPr>
      <w:lang w:val="x-none" w:eastAsia="x-none"/>
    </w:rPr>
  </w:style>
  <w:style w:type="paragraph" w:customStyle="1" w:styleId="1ffffffffe">
    <w:name w:val="основной текст Знак1 Знак Знак"/>
    <w:basedOn w:val="af2"/>
    <w:link w:val="1fffffffff"/>
    <w:uiPriority w:val="99"/>
    <w:rsid w:val="004A135A"/>
    <w:pPr>
      <w:spacing w:line="360" w:lineRule="auto"/>
      <w:ind w:firstLine="567"/>
      <w:contextualSpacing/>
      <w:jc w:val="both"/>
    </w:pPr>
    <w:rPr>
      <w:lang w:val="x-none" w:eastAsia="x-none"/>
    </w:rPr>
  </w:style>
  <w:style w:type="character" w:customStyle="1" w:styleId="1fffffffff">
    <w:name w:val="основной текст Знак1 Знак Знак Знак"/>
    <w:link w:val="1ffffffffe"/>
    <w:uiPriority w:val="99"/>
    <w:locked/>
    <w:rsid w:val="004A135A"/>
    <w:rPr>
      <w:sz w:val="24"/>
      <w:szCs w:val="24"/>
      <w:lang w:val="x-none" w:eastAsia="x-none"/>
    </w:rPr>
  </w:style>
  <w:style w:type="character" w:customStyle="1" w:styleId="2Arial10pt2">
    <w:name w:val="Стиль Основной текст 2 + Arial 10 pt Знак"/>
    <w:link w:val="2Arial10pt0"/>
    <w:rsid w:val="004A135A"/>
    <w:rPr>
      <w:rFonts w:ascii="Arial" w:hAnsi="Arial"/>
      <w:szCs w:val="24"/>
    </w:rPr>
  </w:style>
  <w:style w:type="paragraph" w:customStyle="1" w:styleId="CharChar20">
    <w:name w:val="Char Char2 Знак Знак Знак Знак Знак Знак"/>
    <w:basedOn w:val="af2"/>
    <w:rsid w:val="004A135A"/>
    <w:pPr>
      <w:contextualSpacing/>
      <w:jc w:val="both"/>
    </w:pPr>
    <w:rPr>
      <w:rFonts w:ascii="SimSun" w:eastAsia="SimSun" w:hAnsi="SimSun" w:cs="SimSun"/>
      <w:lang w:val="en-US" w:eastAsia="zh-CN"/>
    </w:rPr>
  </w:style>
  <w:style w:type="paragraph" w:customStyle="1" w:styleId="212">
    <w:name w:val="Стиль Маркированный список 2 + Перед:  12 пт"/>
    <w:basedOn w:val="af2"/>
    <w:rsid w:val="004A135A"/>
    <w:pPr>
      <w:keepNext/>
      <w:numPr>
        <w:numId w:val="150"/>
      </w:numPr>
      <w:autoSpaceDE w:val="0"/>
      <w:autoSpaceDN w:val="0"/>
      <w:adjustRightInd w:val="0"/>
      <w:spacing w:before="120"/>
      <w:ind w:firstLine="567"/>
      <w:contextualSpacing/>
      <w:jc w:val="both"/>
    </w:pPr>
    <w:rPr>
      <w:rFonts w:ascii="Arial" w:hAnsi="Arial" w:cs="Arial"/>
      <w:sz w:val="20"/>
    </w:rPr>
  </w:style>
  <w:style w:type="paragraph" w:customStyle="1" w:styleId="-20">
    <w:name w:val="Стиль Таблица-текст + полужирный2"/>
    <w:basedOn w:val="af2"/>
    <w:autoRedefine/>
    <w:rsid w:val="004A135A"/>
    <w:pPr>
      <w:keepNext/>
      <w:spacing w:before="120" w:after="120"/>
      <w:contextualSpacing/>
      <w:jc w:val="both"/>
    </w:pPr>
    <w:rPr>
      <w:bCs/>
      <w:sz w:val="20"/>
      <w:szCs w:val="16"/>
    </w:rPr>
  </w:style>
  <w:style w:type="character" w:customStyle="1" w:styleId="1fff3">
    <w:name w:val="Обычный 1 Знак Знак"/>
    <w:link w:val="1fff2"/>
    <w:rsid w:val="004A135A"/>
    <w:rPr>
      <w:rFonts w:ascii="Arial" w:hAnsi="Arial"/>
      <w:bCs/>
      <w:sz w:val="28"/>
    </w:rPr>
  </w:style>
  <w:style w:type="character" w:customStyle="1" w:styleId="aff6">
    <w:name w:val="Маркированный Знак"/>
    <w:link w:val="a"/>
    <w:uiPriority w:val="98"/>
    <w:rsid w:val="004A135A"/>
    <w:rPr>
      <w:bCs/>
      <w:sz w:val="22"/>
      <w:szCs w:val="22"/>
    </w:rPr>
  </w:style>
  <w:style w:type="paragraph" w:customStyle="1" w:styleId="Heading2a">
    <w:name w:val="Heading 2a"/>
    <w:basedOn w:val="3"/>
    <w:rsid w:val="004A135A"/>
    <w:pPr>
      <w:keepNext w:val="0"/>
      <w:tabs>
        <w:tab w:val="num" w:pos="737"/>
      </w:tabs>
      <w:overflowPunct w:val="0"/>
      <w:autoSpaceDE w:val="0"/>
      <w:autoSpaceDN w:val="0"/>
      <w:adjustRightInd w:val="0"/>
      <w:ind w:left="644" w:firstLine="709"/>
      <w:contextualSpacing/>
    </w:pPr>
    <w:rPr>
      <w:i w:val="0"/>
      <w:sz w:val="20"/>
      <w:szCs w:val="20"/>
      <w:lang w:eastAsia="en-US"/>
    </w:rPr>
  </w:style>
  <w:style w:type="paragraph" w:customStyle="1" w:styleId="Iauiue1">
    <w:name w:val="Iau?iue1"/>
    <w:rsid w:val="004A135A"/>
    <w:pPr>
      <w:widowControl w:val="0"/>
    </w:pPr>
  </w:style>
  <w:style w:type="paragraph" w:customStyle="1" w:styleId="1fffffffff0">
    <w:name w:val="ЗАГОЛОВОК 1"/>
    <w:basedOn w:val="10"/>
    <w:rsid w:val="004A135A"/>
    <w:pPr>
      <w:pageBreakBefore/>
      <w:widowControl/>
      <w:overflowPunct w:val="0"/>
      <w:autoSpaceDE w:val="0"/>
      <w:autoSpaceDN w:val="0"/>
      <w:adjustRightInd w:val="0"/>
      <w:spacing w:before="240" w:after="240" w:line="240" w:lineRule="auto"/>
      <w:ind w:left="1259" w:hanging="1259"/>
      <w:contextualSpacing/>
    </w:pPr>
    <w:rPr>
      <w:rFonts w:ascii="Arial" w:hAnsi="Arial"/>
      <w:szCs w:val="20"/>
    </w:rPr>
  </w:style>
  <w:style w:type="paragraph" w:customStyle="1" w:styleId="TableHeader">
    <w:name w:val="Table Header"/>
    <w:basedOn w:val="af2"/>
    <w:rsid w:val="004A135A"/>
    <w:pPr>
      <w:keepNext/>
      <w:overflowPunct w:val="0"/>
      <w:autoSpaceDE w:val="0"/>
      <w:autoSpaceDN w:val="0"/>
      <w:adjustRightInd w:val="0"/>
      <w:spacing w:before="60" w:after="60"/>
      <w:contextualSpacing/>
      <w:jc w:val="center"/>
    </w:pPr>
    <w:rPr>
      <w:rFonts w:ascii="Georgia" w:hAnsi="Georgia"/>
      <w:sz w:val="20"/>
      <w:szCs w:val="20"/>
    </w:rPr>
  </w:style>
  <w:style w:type="paragraph" w:customStyle="1" w:styleId="afffffffffffffffffffffffffff6">
    <w:name w:val="Заголовок так просто"/>
    <w:basedOn w:val="af2"/>
    <w:rsid w:val="004A135A"/>
    <w:pPr>
      <w:keepNext/>
      <w:overflowPunct w:val="0"/>
      <w:autoSpaceDE w:val="0"/>
      <w:autoSpaceDN w:val="0"/>
      <w:adjustRightInd w:val="0"/>
      <w:spacing w:before="240" w:after="240" w:line="288" w:lineRule="auto"/>
      <w:contextualSpacing/>
      <w:jc w:val="center"/>
    </w:pPr>
    <w:rPr>
      <w:rFonts w:ascii="Georgia" w:hAnsi="Georgia"/>
      <w:i/>
      <w:sz w:val="20"/>
      <w:szCs w:val="20"/>
    </w:rPr>
  </w:style>
  <w:style w:type="paragraph" w:customStyle="1" w:styleId="12pt1">
    <w:name w:val="Стиль Основной текст с отступом + 12 pt Первая строка:  1 см Пере..."/>
    <w:basedOn w:val="af2"/>
    <w:rsid w:val="004A135A"/>
    <w:pPr>
      <w:overflowPunct w:val="0"/>
      <w:autoSpaceDE w:val="0"/>
      <w:autoSpaceDN w:val="0"/>
      <w:adjustRightInd w:val="0"/>
      <w:spacing w:before="120" w:after="120" w:line="288" w:lineRule="auto"/>
      <w:ind w:firstLine="567"/>
      <w:contextualSpacing/>
      <w:jc w:val="both"/>
    </w:pPr>
    <w:rPr>
      <w:sz w:val="20"/>
      <w:szCs w:val="20"/>
    </w:rPr>
  </w:style>
  <w:style w:type="paragraph" w:customStyle="1" w:styleId="4RSKH4CHead">
    <w:name w:val="Заголовок 4.RSKH4.C Head"/>
    <w:basedOn w:val="af2"/>
    <w:next w:val="af2"/>
    <w:rsid w:val="004A135A"/>
    <w:pPr>
      <w:keepNext/>
      <w:keepLines/>
      <w:tabs>
        <w:tab w:val="num" w:pos="1211"/>
      </w:tabs>
      <w:overflowPunct w:val="0"/>
      <w:autoSpaceDE w:val="0"/>
      <w:autoSpaceDN w:val="0"/>
      <w:adjustRightInd w:val="0"/>
      <w:spacing w:before="240" w:after="60"/>
      <w:ind w:left="1211" w:hanging="360"/>
      <w:contextualSpacing/>
      <w:jc w:val="both"/>
      <w:outlineLvl w:val="3"/>
    </w:pPr>
    <w:rPr>
      <w:rFonts w:ascii="Arial" w:hAnsi="Arial"/>
      <w:b/>
      <w:snapToGrid w:val="0"/>
      <w:sz w:val="20"/>
      <w:szCs w:val="20"/>
    </w:rPr>
  </w:style>
  <w:style w:type="paragraph" w:customStyle="1" w:styleId="3RSKH3BHeadSubparagraaf">
    <w:name w:val="Заголовок 3.RSKH3.B Head.Subparagraaf"/>
    <w:basedOn w:val="af2"/>
    <w:next w:val="af2"/>
    <w:rsid w:val="004A135A"/>
    <w:pPr>
      <w:keepNext/>
      <w:keepLines/>
      <w:tabs>
        <w:tab w:val="num" w:pos="1211"/>
      </w:tabs>
      <w:overflowPunct w:val="0"/>
      <w:autoSpaceDE w:val="0"/>
      <w:autoSpaceDN w:val="0"/>
      <w:adjustRightInd w:val="0"/>
      <w:spacing w:before="240" w:after="60"/>
      <w:ind w:left="1211" w:hanging="360"/>
      <w:contextualSpacing/>
      <w:jc w:val="both"/>
      <w:outlineLvl w:val="2"/>
    </w:pPr>
    <w:rPr>
      <w:rFonts w:ascii="Arial" w:hAnsi="Arial"/>
      <w:b/>
      <w:sz w:val="22"/>
      <w:szCs w:val="20"/>
    </w:rPr>
  </w:style>
  <w:style w:type="paragraph" w:customStyle="1" w:styleId="PlainText1">
    <w:name w:val="Plain Text1"/>
    <w:rsid w:val="004A135A"/>
    <w:pPr>
      <w:overflowPunct w:val="0"/>
      <w:autoSpaceDE w:val="0"/>
      <w:autoSpaceDN w:val="0"/>
      <w:adjustRightInd w:val="0"/>
      <w:spacing w:line="360" w:lineRule="auto"/>
      <w:ind w:firstLine="709"/>
      <w:jc w:val="both"/>
    </w:pPr>
    <w:rPr>
      <w:rFonts w:ascii="Peterburg" w:hAnsi="Peterburg"/>
      <w:sz w:val="28"/>
    </w:rPr>
  </w:style>
  <w:style w:type="paragraph" w:customStyle="1" w:styleId="afffffffffffffffffffffffffff7">
    <w:name w:val="Нумерация"/>
    <w:basedOn w:val="af2"/>
    <w:rsid w:val="004A135A"/>
    <w:pPr>
      <w:spacing w:before="40" w:after="40"/>
      <w:contextualSpacing/>
      <w:jc w:val="both"/>
    </w:pPr>
    <w:rPr>
      <w:rFonts w:ascii="Arial" w:hAnsi="Arial"/>
      <w:sz w:val="20"/>
    </w:rPr>
  </w:style>
  <w:style w:type="paragraph" w:customStyle="1" w:styleId="1fffffffff1">
    <w:name w:val="Îáû÷íûé1"/>
    <w:rsid w:val="004A135A"/>
    <w:rPr>
      <w:lang w:val="en-US" w:eastAsia="en-US"/>
    </w:rPr>
  </w:style>
  <w:style w:type="paragraph" w:customStyle="1" w:styleId="predc">
    <w:name w:val="predc"/>
    <w:basedOn w:val="af2"/>
    <w:rsid w:val="004A135A"/>
    <w:pPr>
      <w:spacing w:before="100" w:beforeAutospacing="1" w:after="100" w:afterAutospacing="1"/>
      <w:contextualSpacing/>
      <w:jc w:val="both"/>
    </w:pPr>
  </w:style>
  <w:style w:type="character" w:customStyle="1" w:styleId="afffffffffffffffffffffffffa">
    <w:name w:val="Текст таблицы Знак"/>
    <w:link w:val="afffffffffffffffffffffffff9"/>
    <w:uiPriority w:val="99"/>
    <w:locked/>
    <w:rsid w:val="004A135A"/>
    <w:rPr>
      <w:rFonts w:ascii="Arial" w:eastAsia="Proxy 9" w:hAnsi="Arial"/>
      <w:lang w:val="x-none" w:eastAsia="x-none"/>
    </w:rPr>
  </w:style>
  <w:style w:type="character" w:customStyle="1" w:styleId="afffffffffffffffffffffffff8">
    <w:name w:val="Данные таблицы Знак"/>
    <w:link w:val="afffffffffffffffffffffffff7"/>
    <w:uiPriority w:val="99"/>
    <w:locked/>
    <w:rsid w:val="004A135A"/>
    <w:rPr>
      <w:rFonts w:ascii="Arial" w:eastAsia="Proxy 9" w:hAnsi="Arial"/>
      <w:lang w:val="x-none" w:eastAsia="x-none"/>
    </w:rPr>
  </w:style>
  <w:style w:type="paragraph" w:customStyle="1" w:styleId="afffffffffffffffffffffffffff8">
    <w:name w:val="заголовок"/>
    <w:basedOn w:val="10"/>
    <w:next w:val="af2"/>
    <w:uiPriority w:val="99"/>
    <w:rsid w:val="004A135A"/>
    <w:pPr>
      <w:pageBreakBefore/>
      <w:autoSpaceDE w:val="0"/>
      <w:autoSpaceDN w:val="0"/>
      <w:adjustRightInd w:val="0"/>
      <w:spacing w:before="360" w:line="240" w:lineRule="auto"/>
      <w:ind w:right="10"/>
      <w:contextualSpacing/>
    </w:pPr>
    <w:rPr>
      <w:rFonts w:ascii="Verdana" w:hAnsi="Verdana" w:cs="Arial"/>
      <w:sz w:val="20"/>
      <w:szCs w:val="20"/>
      <w:lang w:eastAsia="en-US"/>
    </w:rPr>
  </w:style>
  <w:style w:type="paragraph" w:customStyle="1" w:styleId="afffffffffffffffffffffffffff9">
    <w:name w:val="специально мелкий шрифт"/>
    <w:basedOn w:val="af2"/>
    <w:uiPriority w:val="99"/>
    <w:rsid w:val="004A135A"/>
    <w:pPr>
      <w:autoSpaceDE w:val="0"/>
      <w:autoSpaceDN w:val="0"/>
      <w:adjustRightInd w:val="0"/>
      <w:ind w:right="68"/>
      <w:contextualSpacing/>
      <w:jc w:val="both"/>
    </w:pPr>
    <w:rPr>
      <w:rFonts w:ascii="Arial" w:hAnsi="Arial"/>
      <w:sz w:val="18"/>
      <w:szCs w:val="20"/>
      <w:lang w:eastAsia="en-US"/>
    </w:rPr>
  </w:style>
  <w:style w:type="paragraph" w:customStyle="1" w:styleId="1fffffffff2">
    <w:name w:val="Стиль Основной текст + Междустр.интервал:  одинарный1"/>
    <w:basedOn w:val="affd"/>
    <w:autoRedefine/>
    <w:uiPriority w:val="99"/>
    <w:rsid w:val="004A135A"/>
    <w:pPr>
      <w:tabs>
        <w:tab w:val="center" w:pos="-3060"/>
        <w:tab w:val="left" w:pos="-360"/>
        <w:tab w:val="left" w:pos="426"/>
        <w:tab w:val="left" w:pos="3060"/>
      </w:tabs>
      <w:ind w:firstLine="0"/>
      <w:contextualSpacing/>
    </w:pPr>
    <w:rPr>
      <w:rFonts w:ascii="Arial" w:hAnsi="Arial"/>
      <w:b/>
      <w:sz w:val="20"/>
    </w:rPr>
  </w:style>
  <w:style w:type="paragraph" w:customStyle="1" w:styleId="10e">
    <w:name w:val="Стиль Данные таблицы + 10 пт полужирный"/>
    <w:basedOn w:val="afffffffffffffffffffffffff7"/>
    <w:uiPriority w:val="99"/>
    <w:rsid w:val="004A135A"/>
    <w:pPr>
      <w:tabs>
        <w:tab w:val="clear" w:pos="800"/>
        <w:tab w:val="left" w:pos="454"/>
      </w:tabs>
      <w:autoSpaceDE w:val="0"/>
      <w:autoSpaceDN w:val="0"/>
      <w:adjustRightInd w:val="0"/>
      <w:spacing w:before="40" w:after="40"/>
      <w:ind w:left="-51" w:right="-74" w:hanging="170"/>
      <w:contextualSpacing/>
    </w:pPr>
    <w:rPr>
      <w:rFonts w:eastAsia="Times New Roman" w:cs="Arial"/>
      <w:b/>
      <w:iCs/>
      <w:sz w:val="18"/>
      <w:szCs w:val="28"/>
      <w:lang w:val="en-US" w:eastAsia="en-US"/>
    </w:rPr>
  </w:style>
  <w:style w:type="paragraph" w:customStyle="1" w:styleId="a10">
    <w:name w:val="a1"/>
    <w:basedOn w:val="af2"/>
    <w:uiPriority w:val="99"/>
    <w:rsid w:val="004A135A"/>
    <w:pPr>
      <w:spacing w:before="60" w:after="60"/>
      <w:contextualSpacing/>
      <w:jc w:val="both"/>
    </w:pPr>
    <w:rPr>
      <w:rFonts w:ascii="Arial" w:hAnsi="Arial" w:cs="Arial"/>
      <w:sz w:val="20"/>
      <w:szCs w:val="20"/>
    </w:rPr>
  </w:style>
  <w:style w:type="paragraph" w:customStyle="1" w:styleId="afffffffffffffffffffffffffffa">
    <w:name w:val="красный"/>
    <w:basedOn w:val="af2"/>
    <w:uiPriority w:val="99"/>
    <w:rsid w:val="004A135A"/>
    <w:pPr>
      <w:autoSpaceDE w:val="0"/>
      <w:autoSpaceDN w:val="0"/>
      <w:adjustRightInd w:val="0"/>
      <w:spacing w:before="120"/>
      <w:contextualSpacing/>
      <w:jc w:val="both"/>
    </w:pPr>
    <w:rPr>
      <w:rFonts w:ascii="Arial" w:hAnsi="Arial"/>
      <w:color w:val="FF0000"/>
      <w:sz w:val="20"/>
      <w:szCs w:val="20"/>
      <w:lang w:eastAsia="en-US"/>
    </w:rPr>
  </w:style>
  <w:style w:type="paragraph" w:customStyle="1" w:styleId="Text0">
    <w:name w:val="Text"/>
    <w:basedOn w:val="afc"/>
    <w:uiPriority w:val="99"/>
    <w:rsid w:val="004A135A"/>
    <w:pPr>
      <w:spacing w:line="240" w:lineRule="auto"/>
      <w:ind w:firstLine="0"/>
      <w:contextualSpacing/>
    </w:pPr>
    <w:rPr>
      <w:rFonts w:ascii="Arial" w:hAnsi="Arial"/>
      <w:sz w:val="22"/>
      <w:lang w:val="x-none" w:eastAsia="x-none"/>
    </w:rPr>
  </w:style>
  <w:style w:type="paragraph" w:customStyle="1" w:styleId="1138">
    <w:name w:val="Стиль Основной текст 1 + полужирный курсив Первая строка:  13 см..."/>
    <w:basedOn w:val="1b"/>
    <w:autoRedefine/>
    <w:uiPriority w:val="99"/>
    <w:rsid w:val="004A135A"/>
    <w:pPr>
      <w:keepNext/>
      <w:tabs>
        <w:tab w:val="clear" w:pos="0"/>
        <w:tab w:val="clear" w:pos="709"/>
      </w:tabs>
      <w:spacing w:before="120" w:line="240" w:lineRule="auto"/>
      <w:ind w:firstLine="0"/>
      <w:contextualSpacing/>
    </w:pPr>
    <w:rPr>
      <w:rFonts w:ascii="Arial" w:hAnsi="Arial"/>
      <w:b/>
      <w:i/>
      <w:iCs/>
      <w:sz w:val="20"/>
      <w:szCs w:val="20"/>
    </w:rPr>
  </w:style>
  <w:style w:type="paragraph" w:customStyle="1" w:styleId="afffffffffffffffffffffffffffb">
    <w:name w:val="Текст с отступом"/>
    <w:basedOn w:val="af2"/>
    <w:uiPriority w:val="99"/>
    <w:rsid w:val="004A135A"/>
    <w:pPr>
      <w:ind w:firstLine="720"/>
      <w:contextualSpacing/>
      <w:jc w:val="both"/>
    </w:pPr>
    <w:rPr>
      <w:rFonts w:ascii="Arial" w:hAnsi="Arial"/>
    </w:rPr>
  </w:style>
  <w:style w:type="character" w:customStyle="1" w:styleId="afffffffffffffffffffffffffffc">
    <w:name w:val="штамп раздела Знак Знак"/>
    <w:link w:val="afffffffffffffffffffffffffffd"/>
    <w:uiPriority w:val="99"/>
    <w:locked/>
    <w:rsid w:val="004A135A"/>
    <w:rPr>
      <w:rFonts w:ascii="Arial" w:hAnsi="Arial" w:cs="Arial CYR"/>
      <w:sz w:val="18"/>
    </w:rPr>
  </w:style>
  <w:style w:type="paragraph" w:customStyle="1" w:styleId="afffffffffffffffffffffffffffd">
    <w:name w:val="штамп раздела Знак"/>
    <w:basedOn w:val="af2"/>
    <w:link w:val="afffffffffffffffffffffffffffc"/>
    <w:autoRedefine/>
    <w:uiPriority w:val="99"/>
    <w:rsid w:val="004A135A"/>
    <w:pPr>
      <w:keepNext/>
      <w:contextualSpacing/>
      <w:jc w:val="both"/>
    </w:pPr>
    <w:rPr>
      <w:rFonts w:ascii="Arial" w:hAnsi="Arial" w:cs="Arial CYR"/>
      <w:sz w:val="18"/>
      <w:szCs w:val="20"/>
    </w:rPr>
  </w:style>
  <w:style w:type="paragraph" w:customStyle="1" w:styleId="afffffffffffffffffffffffffffe">
    <w:name w:val="маркированный"/>
    <w:basedOn w:val="af2"/>
    <w:uiPriority w:val="99"/>
    <w:rsid w:val="004A135A"/>
    <w:pPr>
      <w:tabs>
        <w:tab w:val="center" w:pos="-3060"/>
        <w:tab w:val="left" w:pos="-360"/>
        <w:tab w:val="num" w:pos="720"/>
        <w:tab w:val="left" w:pos="3060"/>
      </w:tabs>
      <w:spacing w:before="120"/>
      <w:ind w:left="720" w:hanging="360"/>
      <w:contextualSpacing/>
      <w:jc w:val="both"/>
    </w:pPr>
    <w:rPr>
      <w:rFonts w:ascii="Arial" w:hAnsi="Arial"/>
      <w:color w:val="00B050"/>
      <w:sz w:val="20"/>
      <w:szCs w:val="20"/>
    </w:rPr>
  </w:style>
  <w:style w:type="character" w:customStyle="1" w:styleId="1fffffffff3">
    <w:name w:val="Основной текст1 Знак Знак Знак Знак"/>
    <w:locked/>
    <w:rsid w:val="004A135A"/>
    <w:rPr>
      <w:rFonts w:ascii="Verdana" w:eastAsia="Batang" w:hAnsi="Verdana"/>
      <w:bCs/>
      <w:sz w:val="18"/>
      <w:szCs w:val="18"/>
    </w:rPr>
  </w:style>
  <w:style w:type="character" w:customStyle="1" w:styleId="affffffffffffffffffffffffffff">
    <w:name w:val="*Маркер_Эд Знак Знак"/>
    <w:link w:val="affffffffffffffffffffffffffff0"/>
    <w:uiPriority w:val="99"/>
    <w:locked/>
    <w:rsid w:val="004A135A"/>
    <w:rPr>
      <w:rFonts w:ascii="Arial" w:hAnsi="Arial" w:cs="Arial"/>
      <w:bCs/>
      <w:iCs/>
      <w:sz w:val="22"/>
      <w:szCs w:val="28"/>
    </w:rPr>
  </w:style>
  <w:style w:type="paragraph" w:customStyle="1" w:styleId="affffffffffffffffffffffffffff0">
    <w:name w:val="*Маркер_Эд"/>
    <w:basedOn w:val="af2"/>
    <w:link w:val="affffffffffffffffffffffffffff"/>
    <w:uiPriority w:val="99"/>
    <w:rsid w:val="004A135A"/>
    <w:pPr>
      <w:tabs>
        <w:tab w:val="left" w:pos="454"/>
      </w:tabs>
      <w:spacing w:before="120"/>
      <w:ind w:left="624" w:hanging="170"/>
      <w:contextualSpacing/>
      <w:jc w:val="both"/>
    </w:pPr>
    <w:rPr>
      <w:rFonts w:ascii="Arial" w:hAnsi="Arial" w:cs="Arial"/>
      <w:bCs/>
      <w:iCs/>
      <w:sz w:val="22"/>
      <w:szCs w:val="28"/>
    </w:rPr>
  </w:style>
  <w:style w:type="paragraph" w:customStyle="1" w:styleId="CharCharCharChar1">
    <w:name w:val="Знак Знак Знак Знак Знак Знак Знак Знак Знак Char Char Знак Знак Знак Знак Char Char Знак Знак Знак Знак Знак Знак Знак Знак Знак Знак Знак Знак"/>
    <w:basedOn w:val="af2"/>
    <w:autoRedefine/>
    <w:uiPriority w:val="99"/>
    <w:rsid w:val="004A135A"/>
    <w:pPr>
      <w:spacing w:after="160" w:line="240" w:lineRule="exact"/>
      <w:contextualSpacing/>
      <w:jc w:val="both"/>
    </w:pPr>
    <w:rPr>
      <w:rFonts w:eastAsia="SimSun"/>
      <w:b/>
      <w:bCs/>
      <w:sz w:val="28"/>
      <w:szCs w:val="28"/>
      <w:lang w:val="en-US" w:eastAsia="en-US"/>
    </w:rPr>
  </w:style>
  <w:style w:type="character" w:customStyle="1" w:styleId="SOURSES1">
    <w:name w:val="**SOURSES Знак"/>
    <w:link w:val="SOURSES0"/>
    <w:uiPriority w:val="99"/>
    <w:locked/>
    <w:rsid w:val="004A135A"/>
    <w:rPr>
      <w:rFonts w:ascii="Arial" w:hAnsi="Arial"/>
      <w:i/>
      <w:sz w:val="14"/>
    </w:rPr>
  </w:style>
  <w:style w:type="paragraph" w:customStyle="1" w:styleId="affffffffffffffffffffffffffff1">
    <w:name w:val="Название_Рисунок"/>
    <w:basedOn w:val="afa"/>
    <w:next w:val="af2"/>
    <w:uiPriority w:val="99"/>
    <w:rsid w:val="004A135A"/>
    <w:pPr>
      <w:autoSpaceDE w:val="0"/>
      <w:autoSpaceDN w:val="0"/>
      <w:adjustRightInd w:val="0"/>
      <w:spacing w:before="120"/>
      <w:contextualSpacing/>
      <w:jc w:val="both"/>
    </w:pPr>
    <w:rPr>
      <w:rFonts w:ascii="Arial" w:hAnsi="Arial" w:cs="Arial"/>
      <w:bCs/>
      <w:lang w:val="x-none" w:eastAsia="en-US"/>
    </w:rPr>
  </w:style>
  <w:style w:type="paragraph" w:customStyle="1" w:styleId="bullet8">
    <w:name w:val="bullet"/>
    <w:basedOn w:val="aff0"/>
    <w:uiPriority w:val="99"/>
    <w:rsid w:val="004A135A"/>
    <w:pPr>
      <w:tabs>
        <w:tab w:val="clear" w:pos="4677"/>
        <w:tab w:val="clear" w:pos="9355"/>
      </w:tabs>
      <w:spacing w:before="120"/>
      <w:contextualSpacing/>
      <w:jc w:val="both"/>
    </w:pPr>
    <w:rPr>
      <w:rFonts w:cs="Arial"/>
      <w:sz w:val="22"/>
      <w:szCs w:val="24"/>
      <w:lang w:val="x-none"/>
    </w:rPr>
  </w:style>
  <w:style w:type="paragraph" w:customStyle="1" w:styleId="affffffffffffffffffffffffffff2">
    <w:name w:val="УТВЕРЖДАЕМАЯ"/>
    <w:basedOn w:val="af2"/>
    <w:autoRedefine/>
    <w:uiPriority w:val="99"/>
    <w:rsid w:val="004A135A"/>
    <w:pPr>
      <w:keepNext/>
      <w:spacing w:before="120" w:line="288" w:lineRule="auto"/>
      <w:contextualSpacing/>
      <w:jc w:val="center"/>
    </w:pPr>
    <w:rPr>
      <w:rFonts w:ascii="Cambria" w:hAnsi="Cambria" w:cs="Arial"/>
      <w:b/>
      <w:caps/>
      <w:sz w:val="22"/>
      <w:szCs w:val="22"/>
      <w:lang w:val="en-US" w:eastAsia="en-US"/>
    </w:rPr>
  </w:style>
  <w:style w:type="paragraph" w:customStyle="1" w:styleId="16a">
    <w:name w:val="Стиль Основной текст 1 + Перед:  6 пт Междустр.интервал:  одинарный"/>
    <w:basedOn w:val="af2"/>
    <w:autoRedefine/>
    <w:uiPriority w:val="99"/>
    <w:rsid w:val="004A135A"/>
    <w:pPr>
      <w:tabs>
        <w:tab w:val="left" w:pos="9105"/>
      </w:tabs>
      <w:spacing w:before="120" w:line="360" w:lineRule="auto"/>
      <w:ind w:firstLine="567"/>
      <w:contextualSpacing/>
      <w:jc w:val="both"/>
    </w:pPr>
    <w:rPr>
      <w:rFonts w:ascii="Arial" w:hAnsi="Arial"/>
      <w:b/>
    </w:rPr>
  </w:style>
  <w:style w:type="character" w:customStyle="1" w:styleId="MARKER11">
    <w:name w:val="**MARKER_1 Знак Знак"/>
    <w:link w:val="MARKER10"/>
    <w:uiPriority w:val="99"/>
    <w:locked/>
    <w:rsid w:val="004A135A"/>
    <w:rPr>
      <w:rFonts w:ascii="Arial" w:hAnsi="Arial"/>
    </w:rPr>
  </w:style>
  <w:style w:type="paragraph" w:customStyle="1" w:styleId="Garamond11pt">
    <w:name w:val="Стиль Таблица № + Garamond 11 pt"/>
    <w:basedOn w:val="afffffff5"/>
    <w:autoRedefine/>
    <w:uiPriority w:val="99"/>
    <w:rsid w:val="004A135A"/>
    <w:pPr>
      <w:spacing w:before="20" w:after="0"/>
      <w:contextualSpacing/>
      <w:jc w:val="both"/>
    </w:pPr>
    <w:rPr>
      <w:rFonts w:ascii="Verdana" w:hAnsi="Verdana"/>
      <w:bCs/>
      <w:szCs w:val="20"/>
      <w:lang w:val="x-none" w:eastAsia="x-none"/>
    </w:rPr>
  </w:style>
  <w:style w:type="paragraph" w:customStyle="1" w:styleId="DocumentSubtitle">
    <w:name w:val="DocumentSubtitle"/>
    <w:uiPriority w:val="99"/>
    <w:rsid w:val="004A135A"/>
    <w:pPr>
      <w:spacing w:before="240" w:after="240"/>
      <w:jc w:val="center"/>
    </w:pPr>
    <w:rPr>
      <w:rFonts w:ascii="Verdana" w:hAnsi="Verdana"/>
      <w:b/>
      <w:sz w:val="28"/>
      <w:szCs w:val="24"/>
      <w:lang w:val="en-GB" w:eastAsia="da-DK"/>
    </w:rPr>
  </w:style>
  <w:style w:type="character" w:customStyle="1" w:styleId="2ffffffd">
    <w:name w:val="Табл2 Знак"/>
    <w:link w:val="2ffffffe"/>
    <w:uiPriority w:val="99"/>
    <w:locked/>
    <w:rsid w:val="004A135A"/>
    <w:rPr>
      <w:rFonts w:ascii="Verdana" w:hAnsi="Verdana"/>
      <w:szCs w:val="24"/>
    </w:rPr>
  </w:style>
  <w:style w:type="paragraph" w:customStyle="1" w:styleId="2ffffffe">
    <w:name w:val="Табл2"/>
    <w:basedOn w:val="af2"/>
    <w:link w:val="2ffffffd"/>
    <w:uiPriority w:val="99"/>
    <w:rsid w:val="004A135A"/>
    <w:pPr>
      <w:ind w:left="709"/>
      <w:contextualSpacing/>
      <w:jc w:val="both"/>
    </w:pPr>
    <w:rPr>
      <w:rFonts w:ascii="Verdana" w:hAnsi="Verdana"/>
      <w:sz w:val="20"/>
    </w:rPr>
  </w:style>
  <w:style w:type="character" w:customStyle="1" w:styleId="affffffffffffffffffffffffffff3">
    <w:name w:val="Обычн таб Знак"/>
    <w:link w:val="affffffffffffffffffffffffffff4"/>
    <w:uiPriority w:val="99"/>
    <w:locked/>
    <w:rsid w:val="004A135A"/>
    <w:rPr>
      <w:rFonts w:ascii="Verdana" w:hAnsi="Verdana"/>
      <w:szCs w:val="24"/>
      <w:lang w:val="en-US"/>
    </w:rPr>
  </w:style>
  <w:style w:type="paragraph" w:customStyle="1" w:styleId="affffffffffffffffffffffffffff4">
    <w:name w:val="Обычн таб"/>
    <w:basedOn w:val="af2"/>
    <w:link w:val="affffffffffffffffffffffffffff3"/>
    <w:uiPriority w:val="99"/>
    <w:rsid w:val="004A135A"/>
    <w:pPr>
      <w:contextualSpacing/>
      <w:jc w:val="both"/>
    </w:pPr>
    <w:rPr>
      <w:rFonts w:ascii="Verdana" w:hAnsi="Verdana"/>
      <w:sz w:val="20"/>
      <w:lang w:val="en-US"/>
    </w:rPr>
  </w:style>
  <w:style w:type="character" w:customStyle="1" w:styleId="affffffffffffffffffffffffffff5">
    <w:name w:val="Шапка таблицы Знак"/>
    <w:uiPriority w:val="99"/>
    <w:rsid w:val="004A135A"/>
    <w:rPr>
      <w:rFonts w:ascii="Arial" w:hAnsi="Arial" w:cs="Times New Roman" w:hint="default"/>
      <w:sz w:val="18"/>
      <w:szCs w:val="18"/>
      <w:lang w:val="ru-RU" w:eastAsia="ru-RU" w:bidi="ar-SA"/>
    </w:rPr>
  </w:style>
  <w:style w:type="character" w:customStyle="1" w:styleId="affffffffffffffffffffffffffff6">
    <w:name w:val="марк Знак"/>
    <w:uiPriority w:val="99"/>
    <w:rsid w:val="004A135A"/>
    <w:rPr>
      <w:rFonts w:ascii="Arial" w:hAnsi="Arial" w:cs="Arial" w:hint="default"/>
      <w:bCs/>
      <w:lang w:val="ru-RU" w:eastAsia="ru-RU" w:bidi="ar-SA"/>
    </w:rPr>
  </w:style>
  <w:style w:type="character" w:customStyle="1" w:styleId="1fffffffff4">
    <w:name w:val="Данные таблицы Знак1"/>
    <w:uiPriority w:val="99"/>
    <w:rsid w:val="004A135A"/>
    <w:rPr>
      <w:rFonts w:ascii="Arial" w:hAnsi="Arial" w:cs="Times New Roman" w:hint="default"/>
      <w:sz w:val="24"/>
      <w:szCs w:val="24"/>
      <w:lang w:val="ru-RU" w:eastAsia="ru-RU" w:bidi="ar-SA"/>
    </w:rPr>
  </w:style>
  <w:style w:type="character" w:customStyle="1" w:styleId="1fffffffff5">
    <w:name w:val="марк Знак Знак1"/>
    <w:uiPriority w:val="99"/>
    <w:rsid w:val="004A135A"/>
    <w:rPr>
      <w:rFonts w:ascii="Verdana" w:eastAsia="Batang" w:hAnsi="Verdana" w:cs="Arial"/>
      <w:bCs/>
      <w:sz w:val="18"/>
      <w:szCs w:val="18"/>
    </w:rPr>
  </w:style>
  <w:style w:type="character" w:customStyle="1" w:styleId="affffffffffffffffffffffffffff7">
    <w:name w:val="Текст таблицы Знак Знак"/>
    <w:uiPriority w:val="99"/>
    <w:rsid w:val="004A135A"/>
    <w:rPr>
      <w:rFonts w:ascii="Verdana" w:hAnsi="Verdana" w:cs="Times New Roman" w:hint="default"/>
      <w:snapToGrid/>
      <w:sz w:val="18"/>
      <w:szCs w:val="18"/>
    </w:rPr>
  </w:style>
  <w:style w:type="paragraph" w:customStyle="1" w:styleId="affffffffffffffffffffffffffff8">
    <w:name w:val="название проекта"/>
    <w:basedOn w:val="1fffff7"/>
    <w:autoRedefine/>
    <w:uiPriority w:val="99"/>
    <w:rsid w:val="004A135A"/>
    <w:pPr>
      <w:framePr w:hSpace="180" w:wrap="around" w:vAnchor="page" w:hAnchor="margin" w:y="3392"/>
      <w:spacing w:line="240" w:lineRule="auto"/>
      <w:ind w:left="0" w:firstLine="0"/>
      <w:contextualSpacing/>
    </w:pPr>
    <w:rPr>
      <w:rFonts w:ascii="Verdana" w:hAnsi="Verdana"/>
      <w:b/>
      <w:sz w:val="32"/>
      <w:szCs w:val="32"/>
    </w:rPr>
  </w:style>
  <w:style w:type="character" w:customStyle="1" w:styleId="BodyTextChar10">
    <w:name w:val="Body Text Char1 Знак"/>
    <w:aliases w:val="Основной текст Знак Char Знак,Основной текст Знак Знак Знак Знак Знак Знак Char Знак,Основной текст Знак Знак Знак Знак Знак Char Знак,Основной текст Знак Знак Знак Char Знак,Основной текст Знак Знак Char Знак"/>
    <w:rsid w:val="004A135A"/>
    <w:rPr>
      <w:rFonts w:ascii="Arial" w:hAnsi="Arial" w:cs="Arial"/>
      <w:lang w:val="en-GB" w:eastAsia="ru-RU" w:bidi="ar-SA"/>
    </w:rPr>
  </w:style>
  <w:style w:type="paragraph" w:customStyle="1" w:styleId="kleinkopje">
    <w:name w:val="kleinkopje"/>
    <w:basedOn w:val="af2"/>
    <w:rsid w:val="004A135A"/>
    <w:pPr>
      <w:tabs>
        <w:tab w:val="left" w:pos="567"/>
        <w:tab w:val="left" w:pos="1134"/>
        <w:tab w:val="left" w:pos="1701"/>
        <w:tab w:val="left" w:pos="2268"/>
        <w:tab w:val="left" w:pos="3402"/>
        <w:tab w:val="left" w:pos="4536"/>
        <w:tab w:val="right" w:pos="9356"/>
      </w:tabs>
      <w:contextualSpacing/>
      <w:jc w:val="both"/>
    </w:pPr>
    <w:rPr>
      <w:rFonts w:ascii="Arial" w:hAnsi="Arial"/>
      <w:b/>
      <w:sz w:val="12"/>
      <w:szCs w:val="20"/>
      <w:lang w:val="en-GB"/>
    </w:rPr>
  </w:style>
  <w:style w:type="paragraph" w:customStyle="1" w:styleId="CM3">
    <w:name w:val="CM3"/>
    <w:basedOn w:val="Default"/>
    <w:next w:val="Default"/>
    <w:rsid w:val="004A135A"/>
    <w:pPr>
      <w:widowControl w:val="0"/>
      <w:spacing w:after="235"/>
    </w:pPr>
    <w:rPr>
      <w:rFonts w:ascii="Arial" w:hAnsi="Arial"/>
      <w:color w:val="auto"/>
    </w:rPr>
  </w:style>
  <w:style w:type="paragraph" w:customStyle="1" w:styleId="CM4">
    <w:name w:val="CM4"/>
    <w:basedOn w:val="Default"/>
    <w:next w:val="Default"/>
    <w:rsid w:val="004A135A"/>
    <w:pPr>
      <w:widowControl w:val="0"/>
      <w:spacing w:after="138"/>
    </w:pPr>
    <w:rPr>
      <w:rFonts w:ascii="Arial" w:hAnsi="Arial"/>
      <w:color w:val="auto"/>
    </w:rPr>
  </w:style>
  <w:style w:type="paragraph" w:customStyle="1" w:styleId="StyleHeading3">
    <w:name w:val="Style Heading 3"/>
    <w:aliases w:val="Subparagraaf + Justified"/>
    <w:basedOn w:val="3"/>
    <w:link w:val="StyleHeading3Char"/>
    <w:autoRedefine/>
    <w:rsid w:val="004A135A"/>
    <w:pPr>
      <w:tabs>
        <w:tab w:val="num" w:pos="737"/>
      </w:tabs>
      <w:spacing w:before="720" w:after="60"/>
      <w:ind w:left="644" w:firstLine="709"/>
      <w:contextualSpacing/>
    </w:pPr>
    <w:rPr>
      <w:rFonts w:ascii="Arial" w:hAnsi="Arial"/>
      <w:bCs/>
      <w:i w:val="0"/>
      <w:sz w:val="20"/>
      <w:szCs w:val="20"/>
      <w:lang w:val="x-none" w:eastAsia="x-none"/>
    </w:rPr>
  </w:style>
  <w:style w:type="character" w:customStyle="1" w:styleId="StyleHeading3Char">
    <w:name w:val="Style Heading 3 Char"/>
    <w:aliases w:val="Subparagraaf + Justified Char"/>
    <w:link w:val="StyleHeading3"/>
    <w:rsid w:val="004A135A"/>
    <w:rPr>
      <w:rFonts w:ascii="Arial" w:hAnsi="Arial"/>
      <w:b/>
      <w:bCs/>
      <w:lang w:val="x-none" w:eastAsia="x-none"/>
    </w:rPr>
  </w:style>
  <w:style w:type="paragraph" w:customStyle="1" w:styleId="1fffffffff6">
    <w:name w:val="Знак Знак Знак Знак Знак Знак1 Знак Знак"/>
    <w:basedOn w:val="af2"/>
    <w:rsid w:val="004A135A"/>
    <w:pPr>
      <w:contextualSpacing/>
      <w:jc w:val="both"/>
    </w:pPr>
    <w:rPr>
      <w:rFonts w:ascii="SimSun" w:eastAsia="SimSun" w:hAnsi="SimSun" w:cs="SimSun"/>
      <w:lang w:val="en-US" w:eastAsia="zh-CN"/>
    </w:rPr>
  </w:style>
  <w:style w:type="paragraph" w:customStyle="1" w:styleId="1fffffffff7">
    <w:name w:val="Основной текст с отступом1"/>
    <w:basedOn w:val="af2"/>
    <w:rsid w:val="004A135A"/>
    <w:pPr>
      <w:ind w:left="360" w:firstLine="348"/>
      <w:contextualSpacing/>
      <w:jc w:val="both"/>
    </w:pPr>
  </w:style>
  <w:style w:type="character" w:customStyle="1" w:styleId="266">
    <w:name w:val="Знак Знак26"/>
    <w:locked/>
    <w:rsid w:val="004A135A"/>
    <w:rPr>
      <w:b/>
      <w:sz w:val="28"/>
      <w:lang w:val="ru-RU" w:eastAsia="ru-RU" w:bidi="ar-SA"/>
    </w:rPr>
  </w:style>
  <w:style w:type="character" w:customStyle="1" w:styleId="2fffffff">
    <w:name w:val="Знак2 Знак Знак"/>
    <w:rsid w:val="004A135A"/>
    <w:rPr>
      <w:rFonts w:ascii="Arial" w:hAnsi="Arial" w:cs="Arial"/>
      <w:b/>
      <w:bCs/>
      <w:kern w:val="32"/>
      <w:sz w:val="32"/>
      <w:szCs w:val="32"/>
      <w:lang w:val="ru-RU" w:eastAsia="ru-RU" w:bidi="ar-SA"/>
    </w:rPr>
  </w:style>
  <w:style w:type="paragraph" w:customStyle="1" w:styleId="CharChar21">
    <w:name w:val="Char Char2 Знак Знак Знак Знак Знак Знак"/>
    <w:basedOn w:val="af2"/>
    <w:rsid w:val="004A135A"/>
    <w:pPr>
      <w:contextualSpacing/>
      <w:jc w:val="both"/>
    </w:pPr>
    <w:rPr>
      <w:rFonts w:ascii="SimSun" w:eastAsia="SimSun" w:hAnsi="SimSun" w:cs="SimSun"/>
      <w:lang w:val="en-US" w:eastAsia="zh-CN"/>
    </w:rPr>
  </w:style>
  <w:style w:type="paragraph" w:customStyle="1" w:styleId="affffffffffffffffffffffffffff9">
    <w:name w:val="Заголовок Приложение"/>
    <w:basedOn w:val="10"/>
    <w:autoRedefine/>
    <w:rsid w:val="004A135A"/>
    <w:pPr>
      <w:widowControl/>
      <w:spacing w:line="240" w:lineRule="auto"/>
      <w:contextualSpacing/>
    </w:pPr>
    <w:rPr>
      <w:bCs/>
      <w:noProof/>
      <w:lang w:eastAsia="en-US"/>
    </w:rPr>
  </w:style>
  <w:style w:type="character" w:customStyle="1" w:styleId="54">
    <w:name w:val="заголовок 5 Знак"/>
    <w:link w:val="53"/>
    <w:rsid w:val="004A135A"/>
    <w:rPr>
      <w:sz w:val="22"/>
    </w:rPr>
  </w:style>
  <w:style w:type="numbering" w:customStyle="1" w:styleId="1111111641">
    <w:name w:val="1 / 1.1 / 1.1.11641"/>
    <w:basedOn w:val="af5"/>
    <w:next w:val="111111"/>
    <w:rsid w:val="004A135A"/>
    <w:pPr>
      <w:numPr>
        <w:numId w:val="146"/>
      </w:numPr>
    </w:pPr>
  </w:style>
  <w:style w:type="numbering" w:customStyle="1" w:styleId="OPTIMUM">
    <w:name w:val="Стиль_OPTIMUM"/>
    <w:rsid w:val="004A135A"/>
    <w:pPr>
      <w:numPr>
        <w:numId w:val="147"/>
      </w:numPr>
    </w:pPr>
  </w:style>
  <w:style w:type="paragraph" w:customStyle="1" w:styleId="Optimum10">
    <w:name w:val="Optimum1"/>
    <w:basedOn w:val="af2"/>
    <w:next w:val="Optimum2"/>
    <w:uiPriority w:val="98"/>
    <w:qFormat/>
    <w:rsid w:val="004A135A"/>
    <w:pPr>
      <w:tabs>
        <w:tab w:val="num" w:pos="510"/>
        <w:tab w:val="num" w:pos="1080"/>
      </w:tabs>
      <w:spacing w:before="360"/>
      <w:ind w:left="510" w:hanging="510"/>
      <w:jc w:val="both"/>
    </w:pPr>
    <w:rPr>
      <w:b/>
      <w:caps/>
    </w:rPr>
  </w:style>
  <w:style w:type="paragraph" w:customStyle="1" w:styleId="Optimum2">
    <w:name w:val="Optimum2"/>
    <w:basedOn w:val="af2"/>
    <w:autoRedefine/>
    <w:uiPriority w:val="98"/>
    <w:qFormat/>
    <w:rsid w:val="004A135A"/>
    <w:pPr>
      <w:tabs>
        <w:tab w:val="num" w:pos="851"/>
        <w:tab w:val="num" w:pos="1800"/>
      </w:tabs>
      <w:spacing w:before="360"/>
      <w:ind w:left="851" w:hanging="454"/>
      <w:jc w:val="both"/>
      <w:outlineLvl w:val="1"/>
    </w:pPr>
    <w:rPr>
      <w:b/>
      <w:smallCaps/>
    </w:rPr>
  </w:style>
  <w:style w:type="paragraph" w:customStyle="1" w:styleId="Optimum4">
    <w:name w:val="Optimum4"/>
    <w:basedOn w:val="af2"/>
    <w:autoRedefine/>
    <w:uiPriority w:val="98"/>
    <w:qFormat/>
    <w:rsid w:val="004A135A"/>
    <w:pPr>
      <w:tabs>
        <w:tab w:val="left" w:pos="993"/>
        <w:tab w:val="num" w:pos="2381"/>
      </w:tabs>
      <w:spacing w:before="360"/>
      <w:ind w:left="2381" w:hanging="793"/>
      <w:jc w:val="both"/>
    </w:pPr>
    <w:rPr>
      <w:b/>
      <w:i/>
      <w:szCs w:val="28"/>
      <w:lang w:val="en-US"/>
    </w:rPr>
  </w:style>
  <w:style w:type="paragraph" w:customStyle="1" w:styleId="Opt0">
    <w:name w:val="Opt_абзац"/>
    <w:basedOn w:val="af2"/>
    <w:link w:val="Opt1"/>
    <w:autoRedefine/>
    <w:uiPriority w:val="98"/>
    <w:qFormat/>
    <w:rsid w:val="004A135A"/>
    <w:pPr>
      <w:keepLines/>
      <w:tabs>
        <w:tab w:val="left" w:pos="851"/>
      </w:tabs>
      <w:suppressAutoHyphens/>
      <w:spacing w:before="120"/>
      <w:jc w:val="both"/>
    </w:pPr>
    <w:rPr>
      <w:lang w:val="x-none" w:eastAsia="x-none"/>
    </w:rPr>
  </w:style>
  <w:style w:type="paragraph" w:customStyle="1" w:styleId="Opt">
    <w:name w:val="Opt_список"/>
    <w:basedOn w:val="af2"/>
    <w:link w:val="Opt2"/>
    <w:autoRedefine/>
    <w:uiPriority w:val="98"/>
    <w:qFormat/>
    <w:rsid w:val="004A135A"/>
    <w:pPr>
      <w:keepLines/>
      <w:numPr>
        <w:numId w:val="152"/>
      </w:numPr>
      <w:tabs>
        <w:tab w:val="left" w:pos="709"/>
      </w:tabs>
      <w:spacing w:before="120" w:after="120"/>
      <w:ind w:firstLine="567"/>
      <w:jc w:val="both"/>
    </w:pPr>
    <w:rPr>
      <w:lang w:val="x-none" w:eastAsia="x-none"/>
    </w:rPr>
  </w:style>
  <w:style w:type="character" w:customStyle="1" w:styleId="Opt1">
    <w:name w:val="Opt_абзац Знак"/>
    <w:link w:val="Opt0"/>
    <w:uiPriority w:val="98"/>
    <w:rsid w:val="004A135A"/>
    <w:rPr>
      <w:sz w:val="24"/>
      <w:szCs w:val="24"/>
      <w:lang w:val="x-none" w:eastAsia="x-none"/>
    </w:rPr>
  </w:style>
  <w:style w:type="character" w:customStyle="1" w:styleId="Opt2">
    <w:name w:val="Opt_список Знак"/>
    <w:link w:val="Opt"/>
    <w:uiPriority w:val="98"/>
    <w:rsid w:val="004A135A"/>
    <w:rPr>
      <w:sz w:val="24"/>
      <w:szCs w:val="24"/>
      <w:lang w:val="x-none" w:eastAsia="x-none"/>
    </w:rPr>
  </w:style>
  <w:style w:type="numbering" w:customStyle="1" w:styleId="11231">
    <w:name w:val="Текущий список11231"/>
    <w:rsid w:val="004A135A"/>
    <w:pPr>
      <w:numPr>
        <w:numId w:val="153"/>
      </w:numPr>
    </w:pPr>
  </w:style>
  <w:style w:type="paragraph" w:customStyle="1" w:styleId="affffffffffffffffffffffffffffa">
    <w:name w:val="Содержание таблиц"/>
    <w:basedOn w:val="affffff7"/>
    <w:link w:val="affffffffffffffffffffffffffffb"/>
    <w:uiPriority w:val="6"/>
    <w:qFormat/>
    <w:rsid w:val="004A135A"/>
    <w:pPr>
      <w:tabs>
        <w:tab w:val="right" w:leader="dot" w:pos="9911"/>
      </w:tabs>
      <w:ind w:left="0" w:firstLine="0"/>
      <w:contextualSpacing/>
      <w:jc w:val="both"/>
    </w:pPr>
    <w:rPr>
      <w:rFonts w:ascii="Times New Roman" w:hAnsi="Times New Roman" w:cs="Times New Roman"/>
      <w:b w:val="0"/>
      <w:bCs w:val="0"/>
      <w:noProof/>
      <w:sz w:val="24"/>
      <w:szCs w:val="24"/>
      <w:lang w:val="x-none" w:eastAsia="x-none"/>
    </w:rPr>
  </w:style>
  <w:style w:type="paragraph" w:customStyle="1" w:styleId="affffffffffffffffffffffffffffc">
    <w:name w:val="Содержание рисунков"/>
    <w:basedOn w:val="affffff7"/>
    <w:link w:val="affffffffffffffffffffffffffffd"/>
    <w:uiPriority w:val="7"/>
    <w:qFormat/>
    <w:rsid w:val="004A135A"/>
    <w:pPr>
      <w:tabs>
        <w:tab w:val="right" w:leader="dot" w:pos="9911"/>
      </w:tabs>
      <w:ind w:left="0" w:firstLine="0"/>
      <w:contextualSpacing/>
      <w:jc w:val="both"/>
    </w:pPr>
    <w:rPr>
      <w:rFonts w:ascii="Times New Roman" w:hAnsi="Times New Roman" w:cs="Times New Roman"/>
      <w:b w:val="0"/>
      <w:bCs w:val="0"/>
      <w:noProof/>
      <w:sz w:val="24"/>
      <w:szCs w:val="24"/>
      <w:lang w:val="x-none" w:eastAsia="x-none"/>
    </w:rPr>
  </w:style>
  <w:style w:type="character" w:customStyle="1" w:styleId="affffff8">
    <w:name w:val="Перечень рисунков Знак"/>
    <w:aliases w:val="Скважина Знак,Перечень таблиц Знак,Приложение П. Знак"/>
    <w:link w:val="affffff7"/>
    <w:uiPriority w:val="99"/>
    <w:rsid w:val="004A135A"/>
    <w:rPr>
      <w:rFonts w:asciiTheme="minorHAnsi" w:hAnsiTheme="minorHAnsi" w:cstheme="minorHAnsi"/>
      <w:b/>
      <w:bCs/>
    </w:rPr>
  </w:style>
  <w:style w:type="character" w:customStyle="1" w:styleId="affffffffffffffffffffffffffffb">
    <w:name w:val="Содержание таблиц Знак"/>
    <w:link w:val="affffffffffffffffffffffffffffa"/>
    <w:uiPriority w:val="6"/>
    <w:rsid w:val="004A135A"/>
    <w:rPr>
      <w:noProof/>
      <w:sz w:val="24"/>
      <w:szCs w:val="24"/>
      <w:lang w:val="x-none" w:eastAsia="x-none"/>
    </w:rPr>
  </w:style>
  <w:style w:type="paragraph" w:customStyle="1" w:styleId="affffffffffffffffffffffffffffe">
    <w:name w:val="Для таблицы"/>
    <w:basedOn w:val="af2"/>
    <w:link w:val="afffffffffffffffffffffffffffff"/>
    <w:uiPriority w:val="6"/>
    <w:qFormat/>
    <w:rsid w:val="004A135A"/>
    <w:pPr>
      <w:jc w:val="both"/>
    </w:pPr>
    <w:rPr>
      <w:rFonts w:eastAsia="Calibri"/>
      <w:sz w:val="20"/>
      <w:szCs w:val="22"/>
      <w:lang w:val="x-none" w:eastAsia="en-US"/>
    </w:rPr>
  </w:style>
  <w:style w:type="character" w:customStyle="1" w:styleId="affffffffffffffffffffffffffffd">
    <w:name w:val="Содержание рисунков Знак"/>
    <w:link w:val="affffffffffffffffffffffffffffc"/>
    <w:uiPriority w:val="7"/>
    <w:rsid w:val="004A135A"/>
    <w:rPr>
      <w:noProof/>
      <w:sz w:val="24"/>
      <w:szCs w:val="24"/>
      <w:lang w:val="x-none" w:eastAsia="x-none"/>
    </w:rPr>
  </w:style>
  <w:style w:type="character" w:customStyle="1" w:styleId="afffffffffffffffffffffffffffff">
    <w:name w:val="Для таблицы Знак"/>
    <w:link w:val="affffffffffffffffffffffffffffe"/>
    <w:uiPriority w:val="6"/>
    <w:rsid w:val="004A135A"/>
    <w:rPr>
      <w:rFonts w:eastAsia="Calibri"/>
      <w:szCs w:val="22"/>
      <w:lang w:val="x-none" w:eastAsia="en-US"/>
    </w:rPr>
  </w:style>
  <w:style w:type="numbering" w:customStyle="1" w:styleId="20101">
    <w:name w:val="Перечисление 20101"/>
    <w:rsid w:val="004A135A"/>
    <w:pPr>
      <w:numPr>
        <w:numId w:val="149"/>
      </w:numPr>
    </w:pPr>
  </w:style>
  <w:style w:type="numbering" w:customStyle="1" w:styleId="11111116411">
    <w:name w:val="1 / 1.1 / 1.1.116411"/>
    <w:basedOn w:val="af5"/>
    <w:next w:val="111111"/>
    <w:rsid w:val="004A135A"/>
    <w:pPr>
      <w:numPr>
        <w:numId w:val="155"/>
      </w:numPr>
    </w:pPr>
  </w:style>
  <w:style w:type="numbering" w:customStyle="1" w:styleId="OPTIMUM1">
    <w:name w:val="Стиль_OPTIMUM1"/>
    <w:rsid w:val="004A135A"/>
    <w:pPr>
      <w:numPr>
        <w:numId w:val="151"/>
      </w:numPr>
    </w:pPr>
  </w:style>
  <w:style w:type="numbering" w:customStyle="1" w:styleId="1ai171">
    <w:name w:val="1 / a / i171"/>
    <w:basedOn w:val="af5"/>
    <w:next w:val="1ai"/>
    <w:unhideWhenUsed/>
    <w:rsid w:val="005F23E5"/>
    <w:pPr>
      <w:numPr>
        <w:numId w:val="156"/>
      </w:numPr>
    </w:pPr>
  </w:style>
  <w:style w:type="paragraph" w:customStyle="1" w:styleId="14a">
    <w:name w:val="Обычный14"/>
    <w:rsid w:val="004458FF"/>
    <w:pPr>
      <w:widowControl w:val="0"/>
      <w:spacing w:line="260" w:lineRule="auto"/>
      <w:ind w:firstLine="700"/>
      <w:jc w:val="both"/>
    </w:pPr>
    <w:rPr>
      <w:snapToGrid w:val="0"/>
      <w:sz w:val="28"/>
    </w:rPr>
  </w:style>
  <w:style w:type="paragraph" w:customStyle="1" w:styleId="afffffffffffffffffffffffffffff0">
    <w:basedOn w:val="af2"/>
    <w:next w:val="affffd"/>
    <w:uiPriority w:val="98"/>
    <w:qFormat/>
    <w:rsid w:val="004458FF"/>
    <w:pPr>
      <w:spacing w:line="480" w:lineRule="auto"/>
      <w:jc w:val="center"/>
    </w:pPr>
    <w:rPr>
      <w:caps/>
      <w:sz w:val="28"/>
      <w:szCs w:val="20"/>
      <w:lang w:val="x-none" w:eastAsia="x-none"/>
    </w:rPr>
  </w:style>
  <w:style w:type="paragraph" w:customStyle="1" w:styleId="272">
    <w:name w:val="Основной текст с отступом 27"/>
    <w:basedOn w:val="af2"/>
    <w:rsid w:val="004458FF"/>
    <w:pPr>
      <w:widowControl w:val="0"/>
      <w:overflowPunct w:val="0"/>
      <w:autoSpaceDE w:val="0"/>
      <w:autoSpaceDN w:val="0"/>
      <w:adjustRightInd w:val="0"/>
      <w:spacing w:line="320" w:lineRule="auto"/>
      <w:ind w:firstLine="720"/>
      <w:jc w:val="both"/>
      <w:textAlignment w:val="baseline"/>
    </w:pPr>
    <w:rPr>
      <w:szCs w:val="20"/>
    </w:rPr>
  </w:style>
  <w:style w:type="paragraph" w:customStyle="1" w:styleId="6f6">
    <w:name w:val="Основной текст с отступом6"/>
    <w:basedOn w:val="af2"/>
    <w:rsid w:val="004458FF"/>
    <w:pPr>
      <w:widowControl w:val="0"/>
      <w:autoSpaceDE w:val="0"/>
      <w:autoSpaceDN w:val="0"/>
      <w:adjustRightInd w:val="0"/>
      <w:spacing w:after="120"/>
      <w:ind w:left="283"/>
    </w:pPr>
    <w:rPr>
      <w:rFonts w:ascii="Arial" w:hAnsi="Arial" w:cs="Arial"/>
      <w:sz w:val="20"/>
      <w:szCs w:val="20"/>
    </w:rPr>
  </w:style>
  <w:style w:type="paragraph" w:customStyle="1" w:styleId="273">
    <w:name w:val="Заголовок 27"/>
    <w:basedOn w:val="14a"/>
    <w:next w:val="14a"/>
    <w:rsid w:val="004458FF"/>
    <w:pPr>
      <w:keepNext/>
      <w:widowControl/>
      <w:numPr>
        <w:ilvl w:val="1"/>
      </w:numPr>
      <w:spacing w:before="120" w:line="240" w:lineRule="auto"/>
      <w:ind w:left="792" w:hanging="432"/>
      <w:outlineLvl w:val="1"/>
    </w:pPr>
    <w:rPr>
      <w:b/>
      <w:i/>
      <w:snapToGrid/>
      <w:sz w:val="24"/>
    </w:rPr>
  </w:style>
  <w:style w:type="paragraph" w:customStyle="1" w:styleId="186">
    <w:name w:val="Заголовок 18"/>
    <w:basedOn w:val="14a"/>
    <w:next w:val="14a"/>
    <w:rsid w:val="004458FF"/>
    <w:pPr>
      <w:keepNext/>
      <w:widowControl/>
      <w:tabs>
        <w:tab w:val="num" w:pos="360"/>
      </w:tabs>
      <w:spacing w:before="240" w:line="240" w:lineRule="auto"/>
      <w:ind w:left="360" w:hanging="360"/>
      <w:jc w:val="center"/>
      <w:outlineLvl w:val="0"/>
    </w:pPr>
    <w:rPr>
      <w:b/>
      <w:caps/>
      <w:snapToGrid/>
      <w:kern w:val="28"/>
      <w:sz w:val="24"/>
    </w:rPr>
  </w:style>
  <w:style w:type="paragraph" w:customStyle="1" w:styleId="372">
    <w:name w:val="Заголовок 37"/>
    <w:basedOn w:val="14a"/>
    <w:next w:val="14a"/>
    <w:rsid w:val="004458FF"/>
    <w:pPr>
      <w:keepNext/>
      <w:widowControl/>
      <w:tabs>
        <w:tab w:val="num" w:pos="720"/>
      </w:tabs>
      <w:spacing w:before="120" w:line="240" w:lineRule="auto"/>
      <w:ind w:left="720" w:hanging="720"/>
      <w:outlineLvl w:val="2"/>
    </w:pPr>
    <w:rPr>
      <w:b/>
      <w:snapToGrid/>
      <w:sz w:val="24"/>
    </w:rPr>
  </w:style>
  <w:style w:type="paragraph" w:customStyle="1" w:styleId="463">
    <w:name w:val="Заголовок 46"/>
    <w:basedOn w:val="14a"/>
    <w:next w:val="14a"/>
    <w:uiPriority w:val="8"/>
    <w:rsid w:val="004458FF"/>
    <w:pPr>
      <w:keepNext/>
      <w:widowControl/>
      <w:tabs>
        <w:tab w:val="num" w:pos="720"/>
      </w:tabs>
      <w:spacing w:before="120" w:line="240" w:lineRule="auto"/>
      <w:ind w:left="720" w:hanging="720"/>
      <w:outlineLvl w:val="3"/>
    </w:pPr>
    <w:rPr>
      <w:i/>
      <w:snapToGrid/>
      <w:sz w:val="24"/>
    </w:rPr>
  </w:style>
  <w:style w:type="paragraph" w:customStyle="1" w:styleId="274">
    <w:name w:val="Основной текст 27"/>
    <w:basedOn w:val="af2"/>
    <w:rsid w:val="004458FF"/>
    <w:pPr>
      <w:overflowPunct w:val="0"/>
      <w:autoSpaceDE w:val="0"/>
      <w:autoSpaceDN w:val="0"/>
      <w:adjustRightInd w:val="0"/>
      <w:spacing w:line="360" w:lineRule="auto"/>
      <w:jc w:val="both"/>
      <w:textAlignment w:val="baseline"/>
    </w:pPr>
    <w:rPr>
      <w:rFonts w:ascii="Arial" w:hAnsi="Arial"/>
      <w:szCs w:val="20"/>
    </w:rPr>
  </w:style>
  <w:style w:type="character" w:customStyle="1" w:styleId="afffffffffffffffffffffffffffff1">
    <w:name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4458FF"/>
    <w:rPr>
      <w:bCs/>
      <w:lang w:val="ru-RU" w:eastAsia="ru-RU" w:bidi="ar-SA"/>
    </w:rPr>
  </w:style>
  <w:style w:type="paragraph" w:customStyle="1" w:styleId="CharCharCharChar2">
    <w:name w:val="Char Char Знак Знак Char Char"/>
    <w:basedOn w:val="af2"/>
    <w:rsid w:val="004458FF"/>
    <w:pPr>
      <w:spacing w:after="160"/>
    </w:pPr>
    <w:rPr>
      <w:rFonts w:ascii="Arial" w:hAnsi="Arial"/>
      <w:b/>
      <w:color w:val="FFFFFF"/>
      <w:sz w:val="32"/>
      <w:szCs w:val="20"/>
      <w:lang w:val="en-US" w:eastAsia="en-US"/>
    </w:rPr>
  </w:style>
  <w:style w:type="paragraph" w:customStyle="1" w:styleId="CharChar7">
    <w:name w:val="Char Char"/>
    <w:basedOn w:val="af2"/>
    <w:autoRedefine/>
    <w:rsid w:val="004458FF"/>
    <w:pPr>
      <w:spacing w:after="160" w:line="240" w:lineRule="exact"/>
    </w:pPr>
    <w:rPr>
      <w:rFonts w:eastAsia="SimSun"/>
      <w:b/>
      <w:sz w:val="28"/>
      <w:lang w:val="en-US" w:eastAsia="en-US"/>
    </w:rPr>
  </w:style>
  <w:style w:type="paragraph" w:customStyle="1" w:styleId="CharCharCharCharCharCharCharCharCharCharCharChar8">
    <w:name w:val="Char Char Char Char Char Char Char Char Char Char Char Char"/>
    <w:basedOn w:val="af2"/>
    <w:rsid w:val="004458FF"/>
    <w:pPr>
      <w:contextualSpacing/>
      <w:jc w:val="both"/>
    </w:pPr>
    <w:rPr>
      <w:rFonts w:ascii="SimSun" w:eastAsia="SimSun" w:hAnsi="SimSun" w:cs="SimSun"/>
      <w:lang w:val="en-US" w:eastAsia="zh-CN"/>
    </w:rPr>
  </w:style>
  <w:style w:type="character" w:customStyle="1" w:styleId="afffffffffffffffffffffffffffff2">
    <w:name w:val="Знак Знак Знак"/>
    <w:rsid w:val="004458FF"/>
    <w:rPr>
      <w:rFonts w:ascii="Arial" w:hAnsi="Arial" w:cs="Arial"/>
      <w:b/>
      <w:bCs/>
      <w:i/>
      <w:iCs/>
      <w:sz w:val="28"/>
      <w:szCs w:val="28"/>
      <w:lang w:val="ru-RU" w:eastAsia="ru-RU" w:bidi="ar-SA"/>
    </w:rPr>
  </w:style>
  <w:style w:type="paragraph" w:customStyle="1" w:styleId="edb2">
    <w:name w:val="Обычхedbй"/>
    <w:rsid w:val="004458FF"/>
    <w:pPr>
      <w:widowControl w:val="0"/>
      <w:jc w:val="center"/>
    </w:pPr>
    <w:rPr>
      <w:snapToGrid w:val="0"/>
      <w:sz w:val="24"/>
    </w:rPr>
  </w:style>
  <w:style w:type="character" w:customStyle="1" w:styleId="9f2">
    <w:name w:val="Знак Знак9"/>
    <w:semiHidden/>
    <w:rsid w:val="004458FF"/>
    <w:rPr>
      <w:lang w:val="en-US" w:eastAsia="ru-RU" w:bidi="ar-SA"/>
    </w:rPr>
  </w:style>
  <w:style w:type="character" w:customStyle="1" w:styleId="12f4">
    <w:name w:val="Знак Знак12"/>
    <w:semiHidden/>
    <w:locked/>
    <w:rsid w:val="004458FF"/>
    <w:rPr>
      <w:sz w:val="24"/>
      <w:szCs w:val="24"/>
      <w:lang w:val="ru-RU" w:eastAsia="ru-RU" w:bidi="ar-SA"/>
    </w:rPr>
  </w:style>
  <w:style w:type="paragraph" w:customStyle="1" w:styleId="1fffffffff8">
    <w:name w:val="Знак Знак Знак1 Знак Знак Знак Знак Знак Знак Знак"/>
    <w:basedOn w:val="af2"/>
    <w:autoRedefine/>
    <w:rsid w:val="004458FF"/>
    <w:pPr>
      <w:spacing w:after="160" w:line="240" w:lineRule="exact"/>
      <w:contextualSpacing/>
      <w:jc w:val="both"/>
    </w:pPr>
    <w:rPr>
      <w:rFonts w:eastAsia="SimSun" w:cs="SimSun"/>
      <w:lang w:val="en-US" w:eastAsia="zh-CN"/>
    </w:rPr>
  </w:style>
  <w:style w:type="character" w:customStyle="1" w:styleId="1fffffffff9">
    <w:name w:val="Название объекта Знак1 Знак Знак Знак Знак Знак Знак Знак Знак"/>
    <w:rsid w:val="004458FF"/>
    <w:rPr>
      <w:b/>
      <w:bCs/>
      <w:lang w:val="ru-RU" w:eastAsia="ru-RU" w:bidi="ar-SA"/>
    </w:rPr>
  </w:style>
  <w:style w:type="paragraph" w:customStyle="1" w:styleId="373">
    <w:name w:val="Основной текст 37"/>
    <w:basedOn w:val="af2"/>
    <w:rsid w:val="004458FF"/>
    <w:pPr>
      <w:overflowPunct w:val="0"/>
      <w:autoSpaceDE w:val="0"/>
      <w:autoSpaceDN w:val="0"/>
      <w:adjustRightInd w:val="0"/>
      <w:contextualSpacing/>
      <w:jc w:val="both"/>
      <w:textAlignment w:val="baseline"/>
    </w:pPr>
    <w:rPr>
      <w:rFonts w:ascii="Arial" w:hAnsi="Arial"/>
      <w:sz w:val="28"/>
      <w:szCs w:val="20"/>
    </w:rPr>
  </w:style>
  <w:style w:type="paragraph" w:customStyle="1" w:styleId="366">
    <w:name w:val="Основной текст с отступом 36"/>
    <w:basedOn w:val="af2"/>
    <w:rsid w:val="004458FF"/>
    <w:pPr>
      <w:widowControl w:val="0"/>
      <w:overflowPunct w:val="0"/>
      <w:autoSpaceDE w:val="0"/>
      <w:autoSpaceDN w:val="0"/>
      <w:adjustRightInd w:val="0"/>
      <w:spacing w:line="320" w:lineRule="auto"/>
      <w:ind w:firstLine="680"/>
      <w:contextualSpacing/>
      <w:jc w:val="both"/>
      <w:textAlignment w:val="baseline"/>
    </w:pPr>
    <w:rPr>
      <w:szCs w:val="20"/>
    </w:rPr>
  </w:style>
  <w:style w:type="character" w:customStyle="1" w:styleId="267">
    <w:name w:val="Знак Знак26"/>
    <w:locked/>
    <w:rsid w:val="004458FF"/>
    <w:rPr>
      <w:b/>
      <w:sz w:val="28"/>
      <w:lang w:val="ru-RU" w:eastAsia="ru-RU" w:bidi="ar-SA"/>
    </w:rPr>
  </w:style>
  <w:style w:type="character" w:customStyle="1" w:styleId="22f0">
    <w:name w:val="Знак Знак22"/>
    <w:locked/>
    <w:rsid w:val="004458FF"/>
    <w:rPr>
      <w:b/>
      <w:sz w:val="24"/>
      <w:szCs w:val="24"/>
      <w:lang w:val="ru-RU" w:eastAsia="ru-RU" w:bidi="ar-SA"/>
    </w:rPr>
  </w:style>
  <w:style w:type="character" w:customStyle="1" w:styleId="23a">
    <w:name w:val="Знак Знак23"/>
    <w:locked/>
    <w:rsid w:val="004458FF"/>
    <w:rPr>
      <w:b/>
      <w:sz w:val="16"/>
      <w:szCs w:val="16"/>
      <w:lang w:val="ru-RU" w:eastAsia="ru-RU" w:bidi="ar-SA"/>
    </w:rPr>
  </w:style>
  <w:style w:type="character" w:customStyle="1" w:styleId="2fffffff0">
    <w:name w:val="Знак2 Знак Знак"/>
    <w:rsid w:val="004458FF"/>
    <w:rPr>
      <w:rFonts w:ascii="Arial" w:hAnsi="Arial" w:cs="Arial"/>
      <w:b/>
      <w:bCs/>
      <w:kern w:val="32"/>
      <w:sz w:val="32"/>
      <w:szCs w:val="32"/>
      <w:lang w:val="ru-RU" w:eastAsia="ru-RU" w:bidi="ar-SA"/>
    </w:rPr>
  </w:style>
  <w:style w:type="paragraph" w:customStyle="1" w:styleId="6f7">
    <w:name w:val="Абзац списка6"/>
    <w:basedOn w:val="af2"/>
    <w:rsid w:val="004458FF"/>
    <w:pPr>
      <w:spacing w:after="200" w:line="288" w:lineRule="auto"/>
      <w:ind w:left="720"/>
      <w:contextualSpacing/>
      <w:jc w:val="both"/>
    </w:pPr>
    <w:rPr>
      <w:rFonts w:ascii="Calibri" w:hAnsi="Calibri"/>
      <w:sz w:val="22"/>
      <w:szCs w:val="22"/>
    </w:rPr>
  </w:style>
  <w:style w:type="paragraph" w:customStyle="1" w:styleId="1fffffffffa">
    <w:name w:val="Знак1 Знак Знак Знак Знак Знак Знак Знак Знак Знак"/>
    <w:basedOn w:val="af2"/>
    <w:autoRedefine/>
    <w:rsid w:val="004458FF"/>
    <w:pPr>
      <w:spacing w:after="160" w:line="240" w:lineRule="exact"/>
      <w:contextualSpacing/>
      <w:jc w:val="both"/>
    </w:pPr>
    <w:rPr>
      <w:rFonts w:eastAsia="SimSun"/>
      <w:b/>
      <w:sz w:val="28"/>
      <w:lang w:val="en-US" w:eastAsia="en-US"/>
    </w:rPr>
  </w:style>
  <w:style w:type="character" w:customStyle="1" w:styleId="afffffffffffffffffffffffffffff3">
    <w:name w:val="Подпункт Знак Знак"/>
    <w:rsid w:val="004458FF"/>
    <w:rPr>
      <w:sz w:val="24"/>
      <w:lang w:val="ru-RU" w:eastAsia="ru-RU" w:bidi="ar-SA"/>
    </w:rPr>
  </w:style>
  <w:style w:type="paragraph" w:customStyle="1" w:styleId="CharChar22">
    <w:name w:val="Char Char2 Знак Знак Знак Знак Знак Знак"/>
    <w:basedOn w:val="af2"/>
    <w:rsid w:val="004458FF"/>
    <w:pPr>
      <w:contextualSpacing/>
      <w:jc w:val="both"/>
    </w:pPr>
    <w:rPr>
      <w:rFonts w:ascii="SimSun" w:eastAsia="SimSun" w:hAnsi="SimSun" w:cs="SimSun"/>
      <w:lang w:val="en-US" w:eastAsia="zh-CN"/>
    </w:rPr>
  </w:style>
  <w:style w:type="paragraph" w:customStyle="1" w:styleId="afffffffffffffffffffffffffffff4">
    <w:basedOn w:val="af2"/>
    <w:next w:val="affffd"/>
    <w:uiPriority w:val="98"/>
    <w:qFormat/>
    <w:rsid w:val="0051256C"/>
    <w:pPr>
      <w:spacing w:line="480" w:lineRule="auto"/>
      <w:jc w:val="center"/>
    </w:pPr>
    <w:rPr>
      <w:caps/>
      <w:sz w:val="28"/>
      <w:szCs w:val="20"/>
      <w:lang w:val="x-none" w:eastAsia="x-none"/>
    </w:rPr>
  </w:style>
  <w:style w:type="paragraph" w:customStyle="1" w:styleId="282">
    <w:name w:val="Заголовок 28"/>
    <w:basedOn w:val="af2"/>
    <w:next w:val="af2"/>
    <w:rsid w:val="001F35A1"/>
    <w:pPr>
      <w:keepNext/>
      <w:spacing w:before="120"/>
      <w:ind w:left="792" w:hanging="432"/>
      <w:jc w:val="both"/>
      <w:outlineLvl w:val="1"/>
    </w:pPr>
    <w:rPr>
      <w:rFonts w:eastAsia="SimSun"/>
      <w:b/>
      <w:i/>
      <w:sz w:val="16"/>
      <w:szCs w:val="20"/>
      <w:lang w:eastAsia="zh-CN"/>
    </w:rPr>
  </w:style>
  <w:style w:type="paragraph" w:customStyle="1" w:styleId="383">
    <w:name w:val="Заголовок 38"/>
    <w:basedOn w:val="af2"/>
    <w:next w:val="af2"/>
    <w:rsid w:val="001F35A1"/>
    <w:pPr>
      <w:keepNext/>
      <w:spacing w:before="120"/>
      <w:ind w:left="1404" w:hanging="504"/>
      <w:jc w:val="both"/>
      <w:outlineLvl w:val="2"/>
    </w:pPr>
    <w:rPr>
      <w:rFonts w:eastAsia="SimSun"/>
      <w:b/>
      <w:sz w:val="16"/>
      <w:szCs w:val="20"/>
      <w:lang w:eastAsia="zh-CN"/>
    </w:rPr>
  </w:style>
  <w:style w:type="paragraph" w:customStyle="1" w:styleId="470">
    <w:name w:val="Заголовок 47"/>
    <w:basedOn w:val="af2"/>
    <w:next w:val="af2"/>
    <w:uiPriority w:val="8"/>
    <w:rsid w:val="001F35A1"/>
    <w:pPr>
      <w:keepNext/>
      <w:spacing w:before="120"/>
      <w:ind w:left="1728" w:hanging="648"/>
      <w:jc w:val="both"/>
      <w:outlineLvl w:val="3"/>
    </w:pPr>
    <w:rPr>
      <w:rFonts w:eastAsia="SimSun"/>
      <w:i/>
      <w:sz w:val="16"/>
      <w:szCs w:val="20"/>
      <w:lang w:eastAsia="zh-CN"/>
    </w:rPr>
  </w:style>
  <w:style w:type="paragraph" w:customStyle="1" w:styleId="159">
    <w:name w:val="Обычный15"/>
    <w:rsid w:val="002A54F6"/>
    <w:pPr>
      <w:widowControl w:val="0"/>
      <w:spacing w:line="260" w:lineRule="auto"/>
      <w:ind w:firstLine="700"/>
      <w:jc w:val="both"/>
    </w:pPr>
    <w:rPr>
      <w:snapToGrid w:val="0"/>
      <w:sz w:val="28"/>
    </w:rPr>
  </w:style>
  <w:style w:type="paragraph" w:customStyle="1" w:styleId="afffffffffffffffffffffffffffff5">
    <w:basedOn w:val="af2"/>
    <w:next w:val="affffd"/>
    <w:uiPriority w:val="98"/>
    <w:qFormat/>
    <w:rsid w:val="002A54F6"/>
    <w:pPr>
      <w:spacing w:line="480" w:lineRule="auto"/>
      <w:jc w:val="center"/>
    </w:pPr>
    <w:rPr>
      <w:caps/>
      <w:sz w:val="28"/>
      <w:szCs w:val="20"/>
      <w:lang w:val="x-none" w:eastAsia="x-none"/>
    </w:rPr>
  </w:style>
  <w:style w:type="paragraph" w:customStyle="1" w:styleId="283">
    <w:name w:val="Основной текст с отступом 28"/>
    <w:basedOn w:val="af2"/>
    <w:rsid w:val="002A54F6"/>
    <w:pPr>
      <w:widowControl w:val="0"/>
      <w:overflowPunct w:val="0"/>
      <w:autoSpaceDE w:val="0"/>
      <w:autoSpaceDN w:val="0"/>
      <w:adjustRightInd w:val="0"/>
      <w:spacing w:line="320" w:lineRule="auto"/>
      <w:ind w:firstLine="720"/>
      <w:jc w:val="both"/>
      <w:textAlignment w:val="baseline"/>
    </w:pPr>
    <w:rPr>
      <w:szCs w:val="20"/>
    </w:rPr>
  </w:style>
  <w:style w:type="paragraph" w:customStyle="1" w:styleId="7f2">
    <w:name w:val="Основной текст с отступом7"/>
    <w:basedOn w:val="af2"/>
    <w:rsid w:val="002A54F6"/>
    <w:pPr>
      <w:widowControl w:val="0"/>
      <w:autoSpaceDE w:val="0"/>
      <w:autoSpaceDN w:val="0"/>
      <w:adjustRightInd w:val="0"/>
      <w:spacing w:after="120"/>
      <w:ind w:left="283"/>
    </w:pPr>
    <w:rPr>
      <w:rFonts w:ascii="Arial" w:hAnsi="Arial" w:cs="Arial"/>
      <w:sz w:val="20"/>
      <w:szCs w:val="20"/>
    </w:rPr>
  </w:style>
  <w:style w:type="paragraph" w:customStyle="1" w:styleId="197">
    <w:name w:val="Заголовок 19"/>
    <w:basedOn w:val="159"/>
    <w:next w:val="159"/>
    <w:rsid w:val="002A54F6"/>
    <w:pPr>
      <w:keepNext/>
      <w:widowControl/>
      <w:tabs>
        <w:tab w:val="num" w:pos="360"/>
      </w:tabs>
      <w:spacing w:before="240" w:line="240" w:lineRule="auto"/>
      <w:ind w:left="360" w:hanging="360"/>
      <w:jc w:val="center"/>
      <w:outlineLvl w:val="0"/>
    </w:pPr>
    <w:rPr>
      <w:b/>
      <w:caps/>
      <w:snapToGrid/>
      <w:kern w:val="28"/>
      <w:sz w:val="24"/>
    </w:rPr>
  </w:style>
  <w:style w:type="paragraph" w:customStyle="1" w:styleId="284">
    <w:name w:val="Основной текст 28"/>
    <w:basedOn w:val="af2"/>
    <w:rsid w:val="002A54F6"/>
    <w:pPr>
      <w:overflowPunct w:val="0"/>
      <w:autoSpaceDE w:val="0"/>
      <w:autoSpaceDN w:val="0"/>
      <w:adjustRightInd w:val="0"/>
      <w:spacing w:line="360" w:lineRule="auto"/>
      <w:jc w:val="both"/>
      <w:textAlignment w:val="baseline"/>
    </w:pPr>
    <w:rPr>
      <w:rFonts w:ascii="Arial" w:hAnsi="Arial"/>
      <w:szCs w:val="20"/>
    </w:rPr>
  </w:style>
  <w:style w:type="character" w:customStyle="1" w:styleId="afffffffffffffffffffffffffffff6">
    <w:name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2A54F6"/>
    <w:rPr>
      <w:bCs/>
      <w:lang w:val="ru-RU" w:eastAsia="ru-RU" w:bidi="ar-SA"/>
    </w:rPr>
  </w:style>
  <w:style w:type="paragraph" w:customStyle="1" w:styleId="CharCharCharChar3">
    <w:name w:val="Char Char Знак Знак Char Char"/>
    <w:basedOn w:val="af2"/>
    <w:rsid w:val="002A54F6"/>
    <w:pPr>
      <w:spacing w:after="160"/>
    </w:pPr>
    <w:rPr>
      <w:rFonts w:ascii="Arial" w:hAnsi="Arial"/>
      <w:b/>
      <w:color w:val="FFFFFF"/>
      <w:sz w:val="32"/>
      <w:szCs w:val="20"/>
      <w:lang w:val="en-US" w:eastAsia="en-US"/>
    </w:rPr>
  </w:style>
  <w:style w:type="paragraph" w:customStyle="1" w:styleId="CharChar8">
    <w:name w:val="Char Char"/>
    <w:basedOn w:val="af2"/>
    <w:autoRedefine/>
    <w:rsid w:val="002A54F6"/>
    <w:pPr>
      <w:spacing w:after="160" w:line="240" w:lineRule="exact"/>
    </w:pPr>
    <w:rPr>
      <w:rFonts w:eastAsia="SimSun"/>
      <w:b/>
      <w:sz w:val="28"/>
      <w:lang w:val="en-US" w:eastAsia="en-US"/>
    </w:rPr>
  </w:style>
  <w:style w:type="paragraph" w:customStyle="1" w:styleId="CharCharCharCharCharCharCharCharCharCharCharChar9">
    <w:name w:val="Char Char Char Char Char Char Char Char Char Char Char Char"/>
    <w:basedOn w:val="af2"/>
    <w:rsid w:val="002A54F6"/>
    <w:pPr>
      <w:contextualSpacing/>
      <w:jc w:val="both"/>
    </w:pPr>
    <w:rPr>
      <w:rFonts w:ascii="SimSun" w:eastAsia="SimSun" w:hAnsi="SimSun" w:cs="SimSun"/>
      <w:lang w:val="en-US" w:eastAsia="zh-CN"/>
    </w:rPr>
  </w:style>
  <w:style w:type="character" w:customStyle="1" w:styleId="afffffffffffffffffffffffffffff7">
    <w:name w:val="Знак Знак Знак"/>
    <w:rsid w:val="002A54F6"/>
    <w:rPr>
      <w:rFonts w:ascii="Arial" w:hAnsi="Arial" w:cs="Arial"/>
      <w:b/>
      <w:bCs/>
      <w:i/>
      <w:iCs/>
      <w:sz w:val="28"/>
      <w:szCs w:val="28"/>
      <w:lang w:val="ru-RU" w:eastAsia="ru-RU" w:bidi="ar-SA"/>
    </w:rPr>
  </w:style>
  <w:style w:type="paragraph" w:customStyle="1" w:styleId="edb3">
    <w:name w:val="Обычхedbй"/>
    <w:rsid w:val="002A54F6"/>
    <w:pPr>
      <w:widowControl w:val="0"/>
      <w:jc w:val="center"/>
    </w:pPr>
    <w:rPr>
      <w:snapToGrid w:val="0"/>
      <w:sz w:val="24"/>
    </w:rPr>
  </w:style>
  <w:style w:type="character" w:customStyle="1" w:styleId="9f3">
    <w:name w:val="Знак Знак9"/>
    <w:semiHidden/>
    <w:rsid w:val="002A54F6"/>
    <w:rPr>
      <w:lang w:val="en-US" w:eastAsia="ru-RU" w:bidi="ar-SA"/>
    </w:rPr>
  </w:style>
  <w:style w:type="character" w:customStyle="1" w:styleId="12f5">
    <w:name w:val="Знак Знак12"/>
    <w:uiPriority w:val="99"/>
    <w:locked/>
    <w:rsid w:val="002A54F6"/>
    <w:rPr>
      <w:sz w:val="24"/>
      <w:szCs w:val="24"/>
      <w:lang w:val="ru-RU" w:eastAsia="ru-RU" w:bidi="ar-SA"/>
    </w:rPr>
  </w:style>
  <w:style w:type="paragraph" w:customStyle="1" w:styleId="1fffffffffb">
    <w:name w:val="Знак Знак Знак1 Знак Знак Знак Знак Знак Знак Знак"/>
    <w:basedOn w:val="af2"/>
    <w:autoRedefine/>
    <w:uiPriority w:val="99"/>
    <w:rsid w:val="002A54F6"/>
    <w:pPr>
      <w:spacing w:after="160" w:line="240" w:lineRule="exact"/>
      <w:contextualSpacing/>
      <w:jc w:val="both"/>
    </w:pPr>
    <w:rPr>
      <w:rFonts w:eastAsia="SimSun" w:cs="SimSun"/>
      <w:lang w:val="en-US" w:eastAsia="zh-CN"/>
    </w:rPr>
  </w:style>
  <w:style w:type="character" w:customStyle="1" w:styleId="1fffffffffc">
    <w:name w:val="Название объекта Знак1 Знак Знак Знак Знак Знак Знак Знак Знак"/>
    <w:rsid w:val="002A54F6"/>
    <w:rPr>
      <w:b/>
      <w:bCs/>
      <w:lang w:val="ru-RU" w:eastAsia="ru-RU" w:bidi="ar-SA"/>
    </w:rPr>
  </w:style>
  <w:style w:type="paragraph" w:customStyle="1" w:styleId="384">
    <w:name w:val="Основной текст 38"/>
    <w:basedOn w:val="af2"/>
    <w:rsid w:val="002A54F6"/>
    <w:pPr>
      <w:overflowPunct w:val="0"/>
      <w:autoSpaceDE w:val="0"/>
      <w:autoSpaceDN w:val="0"/>
      <w:adjustRightInd w:val="0"/>
      <w:contextualSpacing/>
      <w:jc w:val="both"/>
      <w:textAlignment w:val="baseline"/>
    </w:pPr>
    <w:rPr>
      <w:rFonts w:ascii="Arial" w:hAnsi="Arial"/>
      <w:sz w:val="28"/>
      <w:szCs w:val="20"/>
    </w:rPr>
  </w:style>
  <w:style w:type="paragraph" w:customStyle="1" w:styleId="374">
    <w:name w:val="Основной текст с отступом 37"/>
    <w:basedOn w:val="af2"/>
    <w:rsid w:val="002A54F6"/>
    <w:pPr>
      <w:widowControl w:val="0"/>
      <w:overflowPunct w:val="0"/>
      <w:autoSpaceDE w:val="0"/>
      <w:autoSpaceDN w:val="0"/>
      <w:adjustRightInd w:val="0"/>
      <w:spacing w:line="320" w:lineRule="auto"/>
      <w:ind w:firstLine="680"/>
      <w:contextualSpacing/>
      <w:jc w:val="both"/>
      <w:textAlignment w:val="baseline"/>
    </w:pPr>
    <w:rPr>
      <w:szCs w:val="20"/>
    </w:rPr>
  </w:style>
  <w:style w:type="character" w:customStyle="1" w:styleId="268">
    <w:name w:val="Знак Знак26"/>
    <w:locked/>
    <w:rsid w:val="002A54F6"/>
    <w:rPr>
      <w:b/>
      <w:sz w:val="28"/>
      <w:lang w:val="ru-RU" w:eastAsia="ru-RU" w:bidi="ar-SA"/>
    </w:rPr>
  </w:style>
  <w:style w:type="character" w:customStyle="1" w:styleId="22f1">
    <w:name w:val="Знак Знак22"/>
    <w:locked/>
    <w:rsid w:val="002A54F6"/>
    <w:rPr>
      <w:b/>
      <w:sz w:val="24"/>
      <w:szCs w:val="24"/>
      <w:lang w:val="ru-RU" w:eastAsia="ru-RU" w:bidi="ar-SA"/>
    </w:rPr>
  </w:style>
  <w:style w:type="character" w:customStyle="1" w:styleId="23b">
    <w:name w:val="Знак Знак23"/>
    <w:locked/>
    <w:rsid w:val="002A54F6"/>
    <w:rPr>
      <w:b/>
      <w:sz w:val="16"/>
      <w:szCs w:val="16"/>
      <w:lang w:val="ru-RU" w:eastAsia="ru-RU" w:bidi="ar-SA"/>
    </w:rPr>
  </w:style>
  <w:style w:type="character" w:customStyle="1" w:styleId="2fffffff1">
    <w:name w:val="Знак2 Знак Знак"/>
    <w:rsid w:val="002A54F6"/>
    <w:rPr>
      <w:rFonts w:ascii="Arial" w:hAnsi="Arial" w:cs="Arial"/>
      <w:b/>
      <w:bCs/>
      <w:kern w:val="32"/>
      <w:sz w:val="32"/>
      <w:szCs w:val="32"/>
      <w:lang w:val="ru-RU" w:eastAsia="ru-RU" w:bidi="ar-SA"/>
    </w:rPr>
  </w:style>
  <w:style w:type="paragraph" w:customStyle="1" w:styleId="7f3">
    <w:name w:val="Абзац списка7"/>
    <w:basedOn w:val="af2"/>
    <w:rsid w:val="002A54F6"/>
    <w:pPr>
      <w:spacing w:after="200" w:line="288" w:lineRule="auto"/>
      <w:ind w:left="720"/>
      <w:contextualSpacing/>
      <w:jc w:val="both"/>
    </w:pPr>
    <w:rPr>
      <w:rFonts w:ascii="Calibri" w:hAnsi="Calibri"/>
      <w:sz w:val="22"/>
      <w:szCs w:val="22"/>
    </w:rPr>
  </w:style>
  <w:style w:type="paragraph" w:customStyle="1" w:styleId="1fffffffffd">
    <w:name w:val="Знак1 Знак Знак Знак Знак Знак Знак Знак Знак Знак"/>
    <w:basedOn w:val="af2"/>
    <w:autoRedefine/>
    <w:rsid w:val="002A54F6"/>
    <w:pPr>
      <w:spacing w:after="160" w:line="240" w:lineRule="exact"/>
      <w:contextualSpacing/>
      <w:jc w:val="both"/>
    </w:pPr>
    <w:rPr>
      <w:rFonts w:eastAsia="SimSun"/>
      <w:b/>
      <w:sz w:val="28"/>
      <w:lang w:val="en-US" w:eastAsia="en-US"/>
    </w:rPr>
  </w:style>
  <w:style w:type="character" w:customStyle="1" w:styleId="afffffffffffffffffffffffffffff8">
    <w:name w:val="Подпункт Знак Знак"/>
    <w:rsid w:val="002A54F6"/>
    <w:rPr>
      <w:sz w:val="24"/>
      <w:lang w:val="ru-RU" w:eastAsia="ru-RU" w:bidi="ar-SA"/>
    </w:rPr>
  </w:style>
  <w:style w:type="paragraph" w:customStyle="1" w:styleId="CharChar23">
    <w:name w:val="Char Char2 Знак Знак Знак Знак Знак Знак"/>
    <w:basedOn w:val="af2"/>
    <w:rsid w:val="002A54F6"/>
    <w:pPr>
      <w:contextualSpacing/>
      <w:jc w:val="both"/>
    </w:pPr>
    <w:rPr>
      <w:rFonts w:ascii="SimSun" w:eastAsia="SimSun" w:hAnsi="SimSun" w:cs="SimSun"/>
      <w:lang w:val="en-US" w:eastAsia="zh-CN"/>
    </w:rPr>
  </w:style>
  <w:style w:type="paragraph" w:customStyle="1" w:styleId="pc">
    <w:name w:val="pc"/>
    <w:basedOn w:val="af2"/>
    <w:rsid w:val="008134E7"/>
    <w:pPr>
      <w:jc w:val="center"/>
    </w:pPr>
    <w:rPr>
      <w:color w:val="000000"/>
    </w:rPr>
  </w:style>
  <w:style w:type="paragraph" w:customStyle="1" w:styleId="11ff0">
    <w:name w:val="Основной текст11"/>
    <w:basedOn w:val="af2"/>
    <w:rsid w:val="00281263"/>
    <w:pPr>
      <w:shd w:val="clear" w:color="auto" w:fill="FFFFFF"/>
      <w:spacing w:after="600" w:line="0" w:lineRule="atLeast"/>
      <w:ind w:hanging="940"/>
    </w:pPr>
    <w:rPr>
      <w:sz w:val="22"/>
      <w:szCs w:val="22"/>
      <w:lang w:val="x-none" w:eastAsia="x-none"/>
    </w:rPr>
  </w:style>
  <w:style w:type="paragraph" w:customStyle="1" w:styleId="23">
    <w:name w:val="Мой список 2*"/>
    <w:basedOn w:val="a2"/>
    <w:qFormat/>
    <w:rsid w:val="00281263"/>
    <w:pPr>
      <w:numPr>
        <w:numId w:val="157"/>
      </w:numPr>
      <w:tabs>
        <w:tab w:val="left" w:pos="851"/>
      </w:tabs>
      <w:suppressAutoHyphens/>
      <w:spacing w:before="40"/>
      <w:ind w:left="851" w:hanging="284"/>
    </w:pPr>
    <w:rPr>
      <w:lang w:val="en-US" w:eastAsia="en-US"/>
    </w:rPr>
  </w:style>
  <w:style w:type="paragraph" w:customStyle="1" w:styleId="3-">
    <w:name w:val="Мой список 3 -"/>
    <w:basedOn w:val="a2"/>
    <w:qFormat/>
    <w:rsid w:val="00DB5AF6"/>
    <w:pPr>
      <w:numPr>
        <w:numId w:val="159"/>
      </w:numPr>
      <w:suppressAutoHyphens/>
      <w:spacing w:before="60"/>
    </w:pPr>
    <w:rPr>
      <w:lang w:val="x-none" w:eastAsia="x-none"/>
    </w:rPr>
  </w:style>
  <w:style w:type="paragraph" w:customStyle="1" w:styleId="afffffffffffffffffffffffffffff9">
    <w:name w:val="ОСНОВНОЙ ТЕКСТ"/>
    <w:basedOn w:val="af2"/>
    <w:rsid w:val="000573EC"/>
    <w:pPr>
      <w:spacing w:line="360" w:lineRule="auto"/>
      <w:ind w:left="180" w:right="238" w:firstLine="540"/>
      <w:jc w:val="both"/>
    </w:pPr>
    <w:rPr>
      <w:szCs w:val="20"/>
    </w:rPr>
  </w:style>
  <w:style w:type="character" w:customStyle="1" w:styleId="taxon-name-main1">
    <w:name w:val="taxon-name-main1"/>
    <w:basedOn w:val="af3"/>
    <w:rsid w:val="005842AB"/>
    <w:rPr>
      <w:u w:val="single"/>
    </w:rPr>
  </w:style>
  <w:style w:type="paragraph" w:customStyle="1" w:styleId="1fffffffffe">
    <w:name w:val="Обычный1 Знак Знак"/>
    <w:rsid w:val="00E03AE7"/>
    <w:rPr>
      <w:sz w:val="24"/>
    </w:rPr>
  </w:style>
  <w:style w:type="character" w:customStyle="1" w:styleId="BHead">
    <w:name w:val="B Head Знак Знак"/>
    <w:aliases w:val="B Head Знак1"/>
    <w:basedOn w:val="af3"/>
    <w:uiPriority w:val="99"/>
    <w:rsid w:val="00FF622F"/>
    <w:rPr>
      <w:rFonts w:ascii="Arial" w:eastAsiaTheme="minorEastAsia" w:hAnsi="Arial"/>
      <w:szCs w:val="20"/>
      <w:lang w:eastAsia="ru-RU"/>
    </w:rPr>
  </w:style>
  <w:style w:type="paragraph" w:customStyle="1" w:styleId="afffffffffffffffffffffffffffffa">
    <w:name w:val="Стиль док"/>
    <w:basedOn w:val="af2"/>
    <w:rsid w:val="00FF622F"/>
    <w:pPr>
      <w:spacing w:after="160" w:line="360" w:lineRule="auto"/>
      <w:ind w:firstLine="720"/>
    </w:pPr>
    <w:rPr>
      <w:rFonts w:ascii="Arial" w:eastAsiaTheme="minorEastAsia" w:hAnsi="Arial" w:cstheme="minorBidi"/>
      <w:sz w:val="22"/>
      <w:szCs w:val="20"/>
    </w:rPr>
  </w:style>
  <w:style w:type="paragraph" w:customStyle="1" w:styleId="afffffffffffffffffffffffffffffb">
    <w:name w:val="СтильО"/>
    <w:basedOn w:val="affd"/>
    <w:rsid w:val="00FF622F"/>
    <w:pPr>
      <w:spacing w:before="0" w:line="256" w:lineRule="auto"/>
      <w:ind w:firstLine="0"/>
    </w:pPr>
    <w:rPr>
      <w:rFonts w:asciiTheme="minorHAnsi" w:eastAsia="Batang" w:hAnsiTheme="minorHAnsi" w:cstheme="minorBidi"/>
      <w:sz w:val="22"/>
    </w:rPr>
  </w:style>
  <w:style w:type="paragraph" w:customStyle="1" w:styleId="04">
    <w:name w:val="Стиль0"/>
    <w:basedOn w:val="af2"/>
    <w:rsid w:val="00FF622F"/>
    <w:pPr>
      <w:widowControl w:val="0"/>
      <w:overflowPunct w:val="0"/>
      <w:autoSpaceDE w:val="0"/>
      <w:autoSpaceDN w:val="0"/>
      <w:adjustRightInd w:val="0"/>
      <w:spacing w:after="120" w:line="256" w:lineRule="auto"/>
      <w:jc w:val="both"/>
      <w:textAlignment w:val="baseline"/>
    </w:pPr>
    <w:rPr>
      <w:rFonts w:asciiTheme="minorHAnsi" w:hAnsiTheme="minorHAnsi" w:cstheme="minorBidi"/>
      <w:sz w:val="20"/>
      <w:szCs w:val="20"/>
    </w:rPr>
  </w:style>
  <w:style w:type="paragraph" w:customStyle="1" w:styleId="3fffa">
    <w:name w:val="3"/>
    <w:basedOn w:val="af2"/>
    <w:next w:val="affffd"/>
    <w:qFormat/>
    <w:rsid w:val="00FF622F"/>
    <w:pPr>
      <w:spacing w:after="160" w:line="256" w:lineRule="auto"/>
      <w:jc w:val="center"/>
    </w:pPr>
    <w:rPr>
      <w:rFonts w:asciiTheme="minorHAnsi" w:hAnsiTheme="minorHAnsi" w:cstheme="minorBidi"/>
      <w:b/>
      <w:sz w:val="22"/>
      <w:szCs w:val="20"/>
    </w:rPr>
  </w:style>
  <w:style w:type="table" w:styleId="afffffffffffffffffffffffffffffc">
    <w:name w:val="Table Theme"/>
    <w:basedOn w:val="af4"/>
    <w:locked/>
    <w:rsid w:val="00FF62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Ioao2">
    <w:name w:val="Iau?iue.Io?ao@ Знак Знак Знак2"/>
    <w:rsid w:val="00FF622F"/>
    <w:pPr>
      <w:overflowPunct w:val="0"/>
      <w:autoSpaceDE w:val="0"/>
      <w:autoSpaceDN w:val="0"/>
      <w:adjustRightInd w:val="0"/>
      <w:textAlignment w:val="baseline"/>
    </w:pPr>
    <w:rPr>
      <w:rFonts w:ascii="Journal" w:hAnsi="Journal"/>
      <w:sz w:val="24"/>
      <w:szCs w:val="24"/>
    </w:rPr>
  </w:style>
  <w:style w:type="paragraph" w:customStyle="1" w:styleId="2H6100805">
    <w:name w:val="2H6100805"/>
    <w:basedOn w:val="af2"/>
    <w:rsid w:val="00FF622F"/>
    <w:pPr>
      <w:keepNext/>
      <w:keepLines/>
      <w:suppressAutoHyphens/>
      <w:spacing w:before="360" w:after="240" w:line="240" w:lineRule="atLeast"/>
      <w:jc w:val="center"/>
    </w:pPr>
    <w:rPr>
      <w:rFonts w:asciiTheme="minorHAnsi" w:hAnsiTheme="minorHAnsi" w:cstheme="minorBidi"/>
      <w:sz w:val="20"/>
      <w:szCs w:val="20"/>
    </w:rPr>
  </w:style>
  <w:style w:type="character" w:customStyle="1" w:styleId="FontStyle236">
    <w:name w:val="Font Style236"/>
    <w:rsid w:val="00FF622F"/>
    <w:rPr>
      <w:rFonts w:ascii="Times New Roman" w:hAnsi="Times New Roman" w:cs="Times New Roman"/>
      <w:sz w:val="22"/>
      <w:szCs w:val="22"/>
    </w:rPr>
  </w:style>
  <w:style w:type="paragraph" w:customStyle="1" w:styleId="IauiueIoao1">
    <w:name w:val="Iau?iue.Io?ao@"/>
    <w:link w:val="IauiueIoao3"/>
    <w:rsid w:val="00FF622F"/>
    <w:pPr>
      <w:overflowPunct w:val="0"/>
      <w:autoSpaceDE w:val="0"/>
      <w:autoSpaceDN w:val="0"/>
      <w:adjustRightInd w:val="0"/>
      <w:textAlignment w:val="baseline"/>
    </w:pPr>
    <w:rPr>
      <w:rFonts w:ascii="Journal" w:hAnsi="Journal"/>
      <w:sz w:val="24"/>
    </w:rPr>
  </w:style>
  <w:style w:type="character" w:customStyle="1" w:styleId="IauiueIoao3">
    <w:name w:val="Iau?iue.Io?ao@ Знак"/>
    <w:link w:val="IauiueIoao1"/>
    <w:locked/>
    <w:rsid w:val="00FF622F"/>
    <w:rPr>
      <w:rFonts w:ascii="Journal" w:hAnsi="Journal"/>
      <w:sz w:val="24"/>
    </w:rPr>
  </w:style>
  <w:style w:type="paragraph" w:customStyle="1" w:styleId="2-para">
    <w:name w:val="2-para"/>
    <w:basedOn w:val="af2"/>
    <w:rsid w:val="00FF622F"/>
    <w:pPr>
      <w:keepLines/>
      <w:tabs>
        <w:tab w:val="left" w:pos="4032"/>
      </w:tabs>
      <w:spacing w:after="180" w:line="256" w:lineRule="auto"/>
      <w:jc w:val="both"/>
    </w:pPr>
    <w:rPr>
      <w:rFonts w:asciiTheme="minorHAnsi" w:hAnsiTheme="minorHAnsi" w:cstheme="minorBidi"/>
      <w:sz w:val="22"/>
      <w:szCs w:val="20"/>
      <w:lang w:val="en-US"/>
    </w:rPr>
  </w:style>
  <w:style w:type="paragraph" w:customStyle="1" w:styleId="ltable0">
    <w:name w:val="l_table0"/>
    <w:basedOn w:val="af2"/>
    <w:rsid w:val="00FF622F"/>
    <w:pPr>
      <w:spacing w:after="160" w:line="240" w:lineRule="atLeast"/>
      <w:ind w:left="120"/>
    </w:pPr>
    <w:rPr>
      <w:rFonts w:asciiTheme="minorHAnsi" w:hAnsiTheme="minorHAnsi" w:cstheme="minorBidi"/>
      <w:sz w:val="20"/>
      <w:szCs w:val="20"/>
    </w:rPr>
  </w:style>
  <w:style w:type="character" w:customStyle="1" w:styleId="MARKER12">
    <w:name w:val="**MARKER_1 Знак"/>
    <w:rsid w:val="00FF622F"/>
    <w:rPr>
      <w:rFonts w:ascii="Arial" w:eastAsia="Times New Roman" w:hAnsi="Arial"/>
      <w:sz w:val="20"/>
      <w:szCs w:val="20"/>
      <w:lang w:eastAsia="ru-RU"/>
    </w:rPr>
  </w:style>
  <w:style w:type="character" w:customStyle="1" w:styleId="afffffffffffffffffffffffffffffd">
    <w:name w:val="Основной текст Знак Знак"/>
    <w:rsid w:val="00FF622F"/>
    <w:rPr>
      <w:rFonts w:ascii="Arial" w:hAnsi="Arial" w:cs="Arial" w:hint="default"/>
      <w:sz w:val="24"/>
      <w:szCs w:val="24"/>
      <w:lang w:val="ru-RU" w:eastAsia="ru-RU" w:bidi="ar-SA"/>
    </w:rPr>
  </w:style>
  <w:style w:type="character" w:customStyle="1" w:styleId="afffffffffffffffffffffffffffffe">
    <w:name w:val="Основной текст + Курсив"/>
    <w:basedOn w:val="af3"/>
    <w:rsid w:val="00FF622F"/>
    <w:rPr>
      <w:rFonts w:ascii="Arial" w:eastAsia="Arial" w:hAnsi="Arial" w:cs="Arial" w:hint="default"/>
      <w:i/>
      <w:iCs/>
      <w:sz w:val="19"/>
      <w:szCs w:val="19"/>
      <w:shd w:val="clear" w:color="auto" w:fill="FFFFFF"/>
    </w:rPr>
  </w:style>
  <w:style w:type="paragraph" w:customStyle="1" w:styleId="MBTipical">
    <w:name w:val="MB_Tipical"/>
    <w:basedOn w:val="af2"/>
    <w:autoRedefine/>
    <w:qFormat/>
    <w:rsid w:val="00FF622F"/>
    <w:pPr>
      <w:spacing w:after="160" w:line="256" w:lineRule="auto"/>
      <w:ind w:firstLine="737"/>
      <w:jc w:val="both"/>
    </w:pPr>
    <w:rPr>
      <w:rFonts w:asciiTheme="minorHAnsi" w:eastAsia="Calibri" w:hAnsiTheme="minorHAnsi" w:cstheme="minorBidi"/>
      <w:sz w:val="22"/>
      <w:szCs w:val="22"/>
      <w:lang w:eastAsia="en-US"/>
    </w:rPr>
  </w:style>
  <w:style w:type="paragraph" w:customStyle="1" w:styleId="caaieiaie2">
    <w:name w:val="caaieiaie 2"/>
    <w:basedOn w:val="af2"/>
    <w:next w:val="af2"/>
    <w:uiPriority w:val="99"/>
    <w:rsid w:val="00FF622F"/>
    <w:pPr>
      <w:keepNext/>
      <w:widowControl w:val="0"/>
      <w:autoSpaceDE w:val="0"/>
      <w:autoSpaceDN w:val="0"/>
      <w:spacing w:after="160" w:line="256" w:lineRule="auto"/>
    </w:pPr>
    <w:rPr>
      <w:rFonts w:asciiTheme="minorHAnsi" w:hAnsiTheme="minorHAnsi" w:cstheme="minorBidi"/>
      <w:sz w:val="22"/>
      <w:szCs w:val="22"/>
    </w:rPr>
  </w:style>
  <w:style w:type="paragraph" w:customStyle="1" w:styleId="a30">
    <w:name w:val="a3"/>
    <w:basedOn w:val="af2"/>
    <w:rsid w:val="00FF622F"/>
    <w:pPr>
      <w:spacing w:before="100" w:beforeAutospacing="1" w:after="100" w:afterAutospacing="1" w:line="256" w:lineRule="auto"/>
    </w:pPr>
    <w:rPr>
      <w:rFonts w:asciiTheme="minorHAnsi" w:hAnsiTheme="minorHAnsi" w:cstheme="minorBidi"/>
      <w:sz w:val="22"/>
      <w:szCs w:val="22"/>
    </w:rPr>
  </w:style>
  <w:style w:type="paragraph" w:customStyle="1" w:styleId="affffffffffffffffffffffffffffff">
    <w:name w:val="Содержимое таблицы"/>
    <w:basedOn w:val="af2"/>
    <w:rsid w:val="00FF622F"/>
    <w:pPr>
      <w:suppressLineNumbers/>
      <w:suppressAutoHyphens/>
      <w:spacing w:after="160" w:line="256" w:lineRule="auto"/>
    </w:pPr>
    <w:rPr>
      <w:rFonts w:asciiTheme="minorHAnsi" w:hAnsiTheme="minorHAnsi" w:cstheme="minorBidi"/>
      <w:sz w:val="20"/>
      <w:szCs w:val="20"/>
      <w:lang w:eastAsia="ar-SA"/>
    </w:rPr>
  </w:style>
  <w:style w:type="character" w:customStyle="1" w:styleId="FontStyle306">
    <w:name w:val="Font Style306"/>
    <w:rsid w:val="00FF622F"/>
    <w:rPr>
      <w:rFonts w:ascii="Arial" w:hAnsi="Arial"/>
      <w:sz w:val="20"/>
    </w:rPr>
  </w:style>
  <w:style w:type="paragraph" w:customStyle="1" w:styleId="j12">
    <w:name w:val="j12"/>
    <w:basedOn w:val="af2"/>
    <w:rsid w:val="00FF622F"/>
    <w:pPr>
      <w:spacing w:after="160" w:line="256" w:lineRule="auto"/>
      <w:textAlignment w:val="baseline"/>
    </w:pPr>
    <w:rPr>
      <w:rFonts w:ascii="inherit" w:eastAsia="Calibri" w:hAnsi="inherit" w:cstheme="minorBidi"/>
      <w:sz w:val="22"/>
      <w:szCs w:val="22"/>
    </w:rPr>
  </w:style>
  <w:style w:type="paragraph" w:customStyle="1" w:styleId="j2">
    <w:name w:val="j2"/>
    <w:basedOn w:val="af2"/>
    <w:rsid w:val="00FF622F"/>
    <w:pPr>
      <w:spacing w:after="160" w:line="256" w:lineRule="auto"/>
      <w:textAlignment w:val="baseline"/>
    </w:pPr>
    <w:rPr>
      <w:rFonts w:ascii="inherit" w:eastAsia="Calibri" w:hAnsi="inherit" w:cstheme="minorBidi"/>
      <w:sz w:val="22"/>
      <w:szCs w:val="22"/>
    </w:rPr>
  </w:style>
  <w:style w:type="character" w:customStyle="1" w:styleId="Paragraaf1">
    <w:name w:val="Paragraaf Знак1"/>
    <w:aliases w:val="Chapter Title Знак1,OG Heading 2 Знак1,hseHeading 2 Знак1,A Head Знак Знак1,A Head Знак2,hseHeading 2 Знак Знак Знак1"/>
    <w:uiPriority w:val="99"/>
    <w:semiHidden/>
    <w:rsid w:val="00FF622F"/>
    <w:rPr>
      <w:rFonts w:ascii="Cambria" w:hAnsi="Cambria"/>
      <w:b/>
      <w:color w:val="4F81BD"/>
      <w:sz w:val="26"/>
      <w:lang w:eastAsia="ru-RU"/>
    </w:rPr>
  </w:style>
  <w:style w:type="character" w:customStyle="1" w:styleId="black1">
    <w:name w:val="black1"/>
    <w:rsid w:val="00FF622F"/>
    <w:rPr>
      <w:color w:val="000000"/>
    </w:rPr>
  </w:style>
  <w:style w:type="paragraph" w:customStyle="1" w:styleId="111e">
    <w:name w:val="Знак Знак Знак Знак Знак Знак Знак Знак Знак Знак Знак1 Знак Знак Знак1 Знак Знак Знак Знак Знак Знак Знак Знак Знак1"/>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1ff1">
    <w:name w:val="Знак Знак Знак Знак Знак Знак Знак Знак Знак Знак Знак1 Знак Знак Знак1 Знак Знак Знак Знак Знак Знак"/>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1ff2">
    <w:name w:val="Знак Знак Знак Знак Знак Знак Знак Знак Знак Знак Знак1 Знак Знак Знак1 Знак Знак Знак Знак Знак Знак Знак Знак Знак"/>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127">
    <w:name w:val="Знак Знак Знак Знак Знак Знак Знак Знак Знак Знак Знак1 Знак Знак Знак1 Знак Знак Знак Знак Знак Знак Знак Знак Знак2"/>
    <w:basedOn w:val="af2"/>
    <w:autoRedefine/>
    <w:uiPriority w:val="99"/>
    <w:rsid w:val="00FF622F"/>
    <w:pPr>
      <w:spacing w:after="160" w:line="240" w:lineRule="exact"/>
    </w:pPr>
    <w:rPr>
      <w:rFonts w:asciiTheme="minorHAnsi" w:eastAsia="SimSun" w:hAnsiTheme="minorHAnsi" w:cstheme="minorBidi"/>
      <w:b/>
      <w:sz w:val="28"/>
      <w:szCs w:val="22"/>
      <w:lang w:val="en-US" w:eastAsia="en-US"/>
    </w:rPr>
  </w:style>
  <w:style w:type="paragraph" w:customStyle="1" w:styleId="11ff3">
    <w:name w:val="Знак Знак Знак Знак Знак Знак Знак Знак Знак Знак Знак1 Знак Знак Знак1 Знак Знак Знак Знак Знак Знак Знак Знак Знак Знак Знак Знак"/>
    <w:basedOn w:val="af2"/>
    <w:autoRedefine/>
    <w:uiPriority w:val="99"/>
    <w:rsid w:val="00FF622F"/>
    <w:pPr>
      <w:spacing w:after="160" w:line="240" w:lineRule="exact"/>
    </w:pPr>
    <w:rPr>
      <w:rFonts w:asciiTheme="minorHAnsi" w:eastAsia="SimSun" w:hAnsiTheme="minorHAnsi" w:cstheme="minorBidi"/>
      <w:b/>
      <w:sz w:val="28"/>
      <w:szCs w:val="22"/>
      <w:lang w:val="en-US" w:eastAsia="en-US"/>
    </w:rPr>
  </w:style>
  <w:style w:type="character" w:customStyle="1" w:styleId="2fffffff2">
    <w:name w:val="Основной текст 2 Знак Знак Знак Знак"/>
    <w:uiPriority w:val="99"/>
    <w:rsid w:val="00FF622F"/>
    <w:rPr>
      <w:rFonts w:eastAsia="Batang"/>
      <w:sz w:val="24"/>
      <w:szCs w:val="24"/>
      <w:lang w:val="ru-RU" w:eastAsia="ru-RU" w:bidi="ar-SA"/>
    </w:rPr>
  </w:style>
  <w:style w:type="paragraph" w:customStyle="1" w:styleId="IaueeoaenoCharCharCharChar">
    <w:name w:val="Iaueeoaeno Char Char Char Char"/>
    <w:basedOn w:val="Default"/>
    <w:next w:val="Default"/>
    <w:uiPriority w:val="99"/>
    <w:rsid w:val="00FF622F"/>
    <w:rPr>
      <w:color w:val="auto"/>
    </w:rPr>
  </w:style>
  <w:style w:type="paragraph" w:customStyle="1" w:styleId="11ff4">
    <w:name w:val="Знак Знак Знак Знак Знак Знак Знак Знак Знак Знак Знак1 Знак Знак Знак1 Знак Знак Знак Знак"/>
    <w:basedOn w:val="af2"/>
    <w:autoRedefine/>
    <w:uiPriority w:val="99"/>
    <w:rsid w:val="00FF622F"/>
    <w:pPr>
      <w:spacing w:after="160" w:line="240" w:lineRule="exact"/>
    </w:pPr>
    <w:rPr>
      <w:rFonts w:asciiTheme="minorHAnsi" w:eastAsia="SimSun" w:hAnsiTheme="minorHAnsi" w:cstheme="minorBidi"/>
      <w:b/>
      <w:sz w:val="28"/>
      <w:szCs w:val="22"/>
      <w:lang w:val="en-US" w:eastAsia="en-US"/>
    </w:rPr>
  </w:style>
  <w:style w:type="paragraph" w:customStyle="1" w:styleId="111f">
    <w:name w:val="Знак Знак Знак Знак Знак Знак Знак Знак Знак Знак Знак1 Знак Знак Знак1 Знак Знак Знак Знак1"/>
    <w:basedOn w:val="af2"/>
    <w:autoRedefine/>
    <w:uiPriority w:val="99"/>
    <w:rsid w:val="00FF622F"/>
    <w:pPr>
      <w:spacing w:after="160" w:line="240" w:lineRule="exact"/>
    </w:pPr>
    <w:rPr>
      <w:rFonts w:asciiTheme="minorHAnsi" w:eastAsia="SimSun" w:hAnsiTheme="minorHAnsi" w:cstheme="minorBidi"/>
      <w:b/>
      <w:sz w:val="28"/>
      <w:szCs w:val="22"/>
      <w:lang w:val="en-US" w:eastAsia="en-US"/>
    </w:rPr>
  </w:style>
  <w:style w:type="paragraph" w:customStyle="1" w:styleId="Nameoftables3">
    <w:name w:val="Name of tables"/>
    <w:basedOn w:val="af2"/>
    <w:uiPriority w:val="99"/>
    <w:rsid w:val="00FF622F"/>
    <w:pPr>
      <w:widowControl w:val="0"/>
      <w:autoSpaceDE w:val="0"/>
      <w:autoSpaceDN w:val="0"/>
      <w:adjustRightInd w:val="0"/>
      <w:spacing w:before="120" w:after="120" w:line="256" w:lineRule="auto"/>
      <w:ind w:left="1701" w:hanging="1701"/>
      <w:jc w:val="both"/>
      <w:outlineLvl w:val="8"/>
    </w:pPr>
    <w:rPr>
      <w:rFonts w:ascii="Arial" w:hAnsi="Arial" w:cstheme="minorBidi"/>
      <w:b/>
      <w:sz w:val="20"/>
      <w:szCs w:val="20"/>
    </w:rPr>
  </w:style>
  <w:style w:type="paragraph" w:customStyle="1" w:styleId="5ff0">
    <w:name w:val="Знак Знак Знак Знак Знак Знак Знак Знак Знак Знак5"/>
    <w:basedOn w:val="af2"/>
    <w:autoRedefine/>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1ff5">
    <w:name w:val="Знак Знак Знак Знак Знак Знак Знак Знак Знак Знак Знак1 Знак Знак Знак1 Знак Знак Знак Знак Знак Знак Знак"/>
    <w:basedOn w:val="af2"/>
    <w:autoRedefine/>
    <w:uiPriority w:val="99"/>
    <w:rsid w:val="00FF622F"/>
    <w:pPr>
      <w:spacing w:after="160" w:line="240" w:lineRule="exact"/>
    </w:pPr>
    <w:rPr>
      <w:rFonts w:asciiTheme="minorHAnsi" w:eastAsia="SimSun" w:hAnsiTheme="minorHAnsi" w:cstheme="minorBidi"/>
      <w:b/>
      <w:sz w:val="28"/>
      <w:szCs w:val="22"/>
      <w:lang w:val="en-US" w:eastAsia="en-US"/>
    </w:rPr>
  </w:style>
  <w:style w:type="paragraph" w:customStyle="1" w:styleId="2fffffff3">
    <w:name w:val="Знак Знак Знак Знак Знак Знак Знак Знак Знак Знак Знак Знак Знак2"/>
    <w:basedOn w:val="af2"/>
    <w:autoRedefine/>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146">
    <w:name w:val="Знак Знак Знак Знак Знак Знак Знак Знак Знак Знак Знак1 Знак Знак Знак1 Знак Знак Знак Знак Знак Знак Знак Знак Знак4"/>
    <w:basedOn w:val="af2"/>
    <w:autoRedefine/>
    <w:rsid w:val="00FF622F"/>
    <w:pPr>
      <w:spacing w:after="160" w:line="240" w:lineRule="exact"/>
    </w:pPr>
    <w:rPr>
      <w:rFonts w:asciiTheme="minorHAnsi" w:eastAsia="SimSun" w:hAnsiTheme="minorHAnsi" w:cstheme="minorBidi"/>
      <w:b/>
      <w:sz w:val="28"/>
      <w:szCs w:val="22"/>
      <w:lang w:val="en-US" w:eastAsia="en-US"/>
    </w:rPr>
  </w:style>
  <w:style w:type="paragraph" w:customStyle="1" w:styleId="1128">
    <w:name w:val="Знак Знак Знак Знак Знак Знак Знак Знак Знак Знак Знак1 Знак Знак Знак1 Знак Знак Знак Знак Знак Знак Знак Знак Знак Знак Знак Знак2"/>
    <w:basedOn w:val="af2"/>
    <w:autoRedefine/>
    <w:rsid w:val="00FF622F"/>
    <w:pPr>
      <w:spacing w:after="160" w:line="240" w:lineRule="exact"/>
    </w:pPr>
    <w:rPr>
      <w:rFonts w:asciiTheme="minorHAnsi" w:eastAsia="SimSun" w:hAnsiTheme="minorHAnsi" w:cstheme="minorBidi"/>
      <w:b/>
      <w:sz w:val="28"/>
      <w:szCs w:val="22"/>
      <w:lang w:val="en-US" w:eastAsia="en-US"/>
    </w:rPr>
  </w:style>
  <w:style w:type="paragraph" w:customStyle="1" w:styleId="12f6">
    <w:name w:val="Знак Знак Знак Знак Знак Знак Знак Знак Знак Знак12"/>
    <w:basedOn w:val="af2"/>
    <w:autoRedefine/>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147">
    <w:name w:val="Знак Знак Знак Знак Знак Знак Знак Знак Знак Знак Знак1 Знак Знак Знак1 Знак Знак Знак Знак4"/>
    <w:basedOn w:val="af2"/>
    <w:autoRedefine/>
    <w:rsid w:val="00FF622F"/>
    <w:pPr>
      <w:spacing w:after="160" w:line="240" w:lineRule="exact"/>
    </w:pPr>
    <w:rPr>
      <w:rFonts w:asciiTheme="minorHAnsi" w:eastAsia="SimSun" w:hAnsiTheme="minorHAnsi" w:cstheme="minorBidi"/>
      <w:b/>
      <w:sz w:val="28"/>
      <w:szCs w:val="22"/>
      <w:lang w:val="en-US" w:eastAsia="en-US"/>
    </w:rPr>
  </w:style>
  <w:style w:type="character" w:customStyle="1" w:styleId="375">
    <w:name w:val="Знак Знак37"/>
    <w:uiPriority w:val="99"/>
    <w:locked/>
    <w:rsid w:val="00FF622F"/>
    <w:rPr>
      <w:b/>
      <w:bCs/>
      <w:color w:val="000000"/>
      <w:sz w:val="24"/>
      <w:szCs w:val="24"/>
      <w:lang w:bidi="ar-SA"/>
    </w:rPr>
  </w:style>
  <w:style w:type="paragraph" w:customStyle="1" w:styleId="2fffffff4">
    <w:name w:val="2"/>
    <w:basedOn w:val="af2"/>
    <w:autoRedefine/>
    <w:uiPriority w:val="99"/>
    <w:rsid w:val="00FF622F"/>
    <w:pPr>
      <w:spacing w:after="160" w:line="240" w:lineRule="exact"/>
    </w:pPr>
    <w:rPr>
      <w:rFonts w:asciiTheme="minorHAnsi" w:eastAsia="SimSun" w:hAnsiTheme="minorHAnsi" w:cstheme="minorBidi"/>
      <w:b/>
      <w:sz w:val="28"/>
      <w:szCs w:val="22"/>
      <w:lang w:val="en-US" w:eastAsia="en-US"/>
    </w:rPr>
  </w:style>
  <w:style w:type="paragraph" w:customStyle="1" w:styleId="3fffb">
    <w:name w:val="Знак Знак3 Знак Знак Знак Знак"/>
    <w:basedOn w:val="af2"/>
    <w:autoRedefine/>
    <w:rsid w:val="00FF622F"/>
    <w:pPr>
      <w:spacing w:after="160" w:line="240" w:lineRule="exact"/>
    </w:pPr>
    <w:rPr>
      <w:rFonts w:asciiTheme="minorHAnsi" w:eastAsia="SimSun" w:hAnsiTheme="minorHAnsi" w:cstheme="minorBidi"/>
      <w:b/>
      <w:sz w:val="28"/>
      <w:szCs w:val="22"/>
      <w:lang w:val="en-US" w:eastAsia="en-US"/>
    </w:rPr>
  </w:style>
  <w:style w:type="paragraph" w:customStyle="1" w:styleId="2fffffff5">
    <w:name w:val="Обычный.Обычный2"/>
    <w:uiPriority w:val="99"/>
    <w:rsid w:val="00FF622F"/>
    <w:rPr>
      <w:rFonts w:eastAsia="Calibri"/>
      <w:sz w:val="28"/>
    </w:rPr>
  </w:style>
  <w:style w:type="character" w:customStyle="1" w:styleId="NoSpacingChar">
    <w:name w:val="No Spacing Char"/>
    <w:link w:val="1fe"/>
    <w:uiPriority w:val="99"/>
    <w:locked/>
    <w:rsid w:val="00FF622F"/>
    <w:rPr>
      <w:rFonts w:ascii="Calibri" w:hAnsi="Calibri"/>
      <w:sz w:val="22"/>
      <w:szCs w:val="22"/>
      <w:lang w:val="en-US" w:eastAsia="en-US"/>
    </w:rPr>
  </w:style>
  <w:style w:type="paragraph" w:customStyle="1" w:styleId="affffffffffffffffffffffffffffff0">
    <w:name w:val="примечание"/>
    <w:basedOn w:val="af2"/>
    <w:next w:val="af2"/>
    <w:uiPriority w:val="99"/>
    <w:rsid w:val="00FF622F"/>
    <w:pPr>
      <w:widowControl w:val="0"/>
      <w:suppressAutoHyphens/>
      <w:autoSpaceDE w:val="0"/>
      <w:autoSpaceDN w:val="0"/>
      <w:adjustRightInd w:val="0"/>
      <w:spacing w:before="120" w:after="120" w:line="256" w:lineRule="auto"/>
      <w:ind w:firstLine="284"/>
      <w:jc w:val="both"/>
    </w:pPr>
    <w:rPr>
      <w:rFonts w:asciiTheme="minorHAnsi" w:eastAsia="Calibri" w:hAnsiTheme="minorHAnsi" w:cstheme="minorBidi"/>
      <w:iCs/>
      <w:sz w:val="20"/>
      <w:szCs w:val="22"/>
    </w:rPr>
  </w:style>
  <w:style w:type="paragraph" w:customStyle="1" w:styleId="affffffffffffffffffffffffffffff1">
    <w:name w:val="где"/>
    <w:basedOn w:val="af2"/>
    <w:next w:val="af2"/>
    <w:uiPriority w:val="99"/>
    <w:rsid w:val="00FF622F"/>
    <w:pPr>
      <w:widowControl w:val="0"/>
      <w:tabs>
        <w:tab w:val="left" w:pos="1797"/>
        <w:tab w:val="left" w:pos="2160"/>
      </w:tabs>
      <w:suppressAutoHyphens/>
      <w:autoSpaceDE w:val="0"/>
      <w:autoSpaceDN w:val="0"/>
      <w:adjustRightInd w:val="0"/>
      <w:spacing w:after="160" w:line="256" w:lineRule="auto"/>
      <w:ind w:left="2155" w:hanging="1871"/>
      <w:jc w:val="both"/>
    </w:pPr>
    <w:rPr>
      <w:rFonts w:asciiTheme="minorHAnsi" w:eastAsia="Calibri" w:hAnsiTheme="minorHAnsi" w:cstheme="minorBidi"/>
      <w:sz w:val="22"/>
      <w:szCs w:val="22"/>
    </w:rPr>
  </w:style>
  <w:style w:type="paragraph" w:customStyle="1" w:styleId="Heading31">
    <w:name w:val="Heading 31"/>
    <w:basedOn w:val="Default"/>
    <w:next w:val="Default"/>
    <w:uiPriority w:val="99"/>
    <w:rsid w:val="00FF622F"/>
    <w:rPr>
      <w:color w:val="auto"/>
    </w:rPr>
  </w:style>
  <w:style w:type="paragraph" w:customStyle="1" w:styleId="3fffc">
    <w:name w:val="Знак Знак Знак Знак Знак Знак Знак Знак Знак Знак3"/>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129">
    <w:name w:val="Знак Знак Знак Знак Знак Знак Знак Знак Знак Знак Знак1 Знак Знак Знак1 Знак Знак Знак Знак2"/>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2fffffff6">
    <w:name w:val="Знак Знак Знак Знак Знак Знак Знак Знак Знак Знак2"/>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337">
    <w:name w:val="Знак Знак33"/>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316">
    <w:name w:val="Знак Знак131"/>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348">
    <w:name w:val="Знак Знак34"/>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357">
    <w:name w:val="Знак Знак35"/>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367">
    <w:name w:val="Знак Знак36"/>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3fffd">
    <w:name w:val="Знак3"/>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ffffffffff">
    <w:name w:val="Знак1 Знак Знак Знак"/>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4ff7">
    <w:name w:val="Знак Знак Знак Знак Знак Знак Знак Знак Знак Знак4"/>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ffffffffff0">
    <w:name w:val="Знак Знак Знак Знак Знак Знак Знак Знак Знак Знак Знак Знак Знак1"/>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139">
    <w:name w:val="Знак Знак Знак Знак Знак Знак Знак Знак Знак Знак Знак1 Знак Знак Знак1 Знак Знак Знак Знак Знак Знак Знак Знак Знак3"/>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11f0">
    <w:name w:val="Знак Знак Знак Знак Знак Знак Знак Знак Знак Знак Знак1 Знак Знак Знак1 Знак Знак Знак Знак Знак Знак Знак Знак Знак Знак Знак Знак1"/>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113a">
    <w:name w:val="Знак Знак Знак Знак Знак Знак Знак Знак Знак Знак Знак1 Знак Знак Знак1 Знак Знак Знак Знак3"/>
    <w:basedOn w:val="af2"/>
    <w:autoRedefine/>
    <w:uiPriority w:val="99"/>
    <w:rsid w:val="00FF622F"/>
    <w:pPr>
      <w:spacing w:after="160" w:line="240" w:lineRule="exact"/>
    </w:pPr>
    <w:rPr>
      <w:rFonts w:asciiTheme="minorHAnsi" w:eastAsia="SimSun" w:hAnsiTheme="minorHAnsi" w:cstheme="minorBidi"/>
      <w:b/>
      <w:bCs/>
      <w:sz w:val="28"/>
      <w:szCs w:val="28"/>
      <w:lang w:val="en-US" w:eastAsia="en-US"/>
    </w:rPr>
  </w:style>
  <w:style w:type="paragraph" w:customStyle="1" w:styleId="MARKER3">
    <w:name w:val="**MARKER"/>
    <w:basedOn w:val="af2"/>
    <w:uiPriority w:val="99"/>
    <w:rsid w:val="00FF622F"/>
    <w:pPr>
      <w:tabs>
        <w:tab w:val="num" w:pos="360"/>
      </w:tabs>
      <w:spacing w:after="120" w:line="256" w:lineRule="auto"/>
      <w:ind w:left="453" w:hanging="340"/>
      <w:jc w:val="both"/>
    </w:pPr>
    <w:rPr>
      <w:rFonts w:ascii="Arial" w:hAnsi="Arial" w:cs="Arial"/>
      <w:sz w:val="22"/>
      <w:szCs w:val="22"/>
    </w:rPr>
  </w:style>
  <w:style w:type="character" w:customStyle="1" w:styleId="Bodytext40">
    <w:name w:val="Body text (40)"/>
    <w:link w:val="Bodytext401"/>
    <w:uiPriority w:val="99"/>
    <w:locked/>
    <w:rsid w:val="00FF622F"/>
    <w:rPr>
      <w:sz w:val="24"/>
      <w:szCs w:val="24"/>
      <w:shd w:val="clear" w:color="auto" w:fill="FFFFFF"/>
    </w:rPr>
  </w:style>
  <w:style w:type="paragraph" w:customStyle="1" w:styleId="Bodytext401">
    <w:name w:val="Body text (40)1"/>
    <w:basedOn w:val="af2"/>
    <w:link w:val="Bodytext40"/>
    <w:uiPriority w:val="99"/>
    <w:rsid w:val="00FF622F"/>
    <w:pPr>
      <w:shd w:val="clear" w:color="auto" w:fill="FFFFFF"/>
      <w:spacing w:before="240" w:after="300" w:line="240" w:lineRule="atLeast"/>
      <w:ind w:hanging="740"/>
    </w:pPr>
  </w:style>
  <w:style w:type="character" w:customStyle="1" w:styleId="HeaderARGOSS">
    <w:name w:val="Header_ARGOSS Знак Знак"/>
    <w:uiPriority w:val="99"/>
    <w:locked/>
    <w:rsid w:val="00FF622F"/>
    <w:rPr>
      <w:rFonts w:ascii="Arial" w:eastAsia="Calibri" w:hAnsi="Arial" w:cs="Arial" w:hint="default"/>
      <w:sz w:val="22"/>
      <w:lang w:val="en-GB" w:eastAsia="ru-RU" w:bidi="ar-SA"/>
    </w:rPr>
  </w:style>
  <w:style w:type="character" w:customStyle="1" w:styleId="affffffffffffffffffffffffffffff2">
    <w:name w:val="Название таблицы КЭ Знак Знак"/>
    <w:rsid w:val="00FF622F"/>
    <w:rPr>
      <w:rFonts w:ascii="Arial" w:hAnsi="Arial" w:cs="Arial" w:hint="default"/>
      <w:b/>
      <w:bCs w:val="0"/>
      <w:sz w:val="22"/>
      <w:szCs w:val="22"/>
      <w:lang w:val="ru-RU" w:eastAsia="ru-RU" w:bidi="ar-SA"/>
    </w:rPr>
  </w:style>
  <w:style w:type="character" w:customStyle="1" w:styleId="postheader">
    <w:name w:val="postheader"/>
    <w:rsid w:val="00FF622F"/>
    <w:rPr>
      <w:rFonts w:ascii="Times New Roman" w:hAnsi="Times New Roman" w:cs="Times New Roman" w:hint="default"/>
    </w:rPr>
  </w:style>
  <w:style w:type="character" w:customStyle="1" w:styleId="CharChar60">
    <w:name w:val="Char Char6"/>
    <w:rsid w:val="00FF622F"/>
    <w:rPr>
      <w:rFonts w:ascii="Times New Roman" w:hAnsi="Times New Roman" w:cs="Times New Roman" w:hint="default"/>
      <w:sz w:val="24"/>
      <w:szCs w:val="24"/>
    </w:rPr>
  </w:style>
  <w:style w:type="character" w:customStyle="1" w:styleId="CharChar14">
    <w:name w:val="Char Char14"/>
    <w:rsid w:val="00FF622F"/>
    <w:rPr>
      <w:rFonts w:ascii="Times New Roman" w:hAnsi="Times New Roman" w:cs="Times New Roman" w:hint="default"/>
      <w:sz w:val="24"/>
      <w:szCs w:val="24"/>
      <w:lang w:eastAsia="ru-RU"/>
    </w:rPr>
  </w:style>
  <w:style w:type="character" w:customStyle="1" w:styleId="BHeadChar">
    <w:name w:val="B Head Знак Char"/>
    <w:aliases w:val="B Head Char Char"/>
    <w:rsid w:val="00FF622F"/>
    <w:rPr>
      <w:rFonts w:ascii="Arial" w:hAnsi="Arial" w:cs="Times New Roman" w:hint="default"/>
      <w:b/>
      <w:bCs w:val="0"/>
      <w:sz w:val="21"/>
      <w:szCs w:val="21"/>
      <w:lang w:val="en-US"/>
    </w:rPr>
  </w:style>
  <w:style w:type="character" w:customStyle="1" w:styleId="CharChar9">
    <w:name w:val="Char Char9"/>
    <w:rsid w:val="00FF622F"/>
    <w:rPr>
      <w:rFonts w:ascii="Times New Roman" w:hAnsi="Times New Roman" w:cs="Times New Roman" w:hint="default"/>
      <w:sz w:val="24"/>
      <w:szCs w:val="24"/>
    </w:rPr>
  </w:style>
  <w:style w:type="character" w:customStyle="1" w:styleId="41c">
    <w:name w:val="Знак Знак41"/>
    <w:uiPriority w:val="99"/>
    <w:rsid w:val="00FF622F"/>
    <w:rPr>
      <w:b/>
      <w:bCs/>
      <w:color w:val="000000"/>
      <w:sz w:val="24"/>
      <w:szCs w:val="24"/>
    </w:rPr>
  </w:style>
  <w:style w:type="character" w:customStyle="1" w:styleId="17a">
    <w:name w:val="Основной текст17"/>
    <w:uiPriority w:val="99"/>
    <w:rsid w:val="00FF622F"/>
    <w:rPr>
      <w:rFonts w:ascii="Times New Roman" w:hAnsi="Times New Roman" w:cs="Times New Roman" w:hint="default"/>
      <w:spacing w:val="0"/>
      <w:sz w:val="23"/>
      <w:szCs w:val="23"/>
      <w:shd w:val="clear" w:color="auto" w:fill="FFFFFF"/>
    </w:rPr>
  </w:style>
  <w:style w:type="character" w:customStyle="1" w:styleId="21fa">
    <w:name w:val="Основной текст 2 Знак Знак Знак Знак1"/>
    <w:uiPriority w:val="99"/>
    <w:rsid w:val="00FF622F"/>
    <w:rPr>
      <w:rFonts w:ascii="Batang" w:eastAsia="Batang" w:hAnsi="Batang" w:hint="eastAsia"/>
      <w:sz w:val="24"/>
      <w:szCs w:val="24"/>
      <w:lang w:val="ru-RU" w:eastAsia="ru-RU"/>
    </w:rPr>
  </w:style>
  <w:style w:type="paragraph" w:customStyle="1" w:styleId="Bodytext11">
    <w:name w:val="Body text1"/>
    <w:basedOn w:val="af2"/>
    <w:uiPriority w:val="99"/>
    <w:rsid w:val="00FF622F"/>
    <w:pPr>
      <w:shd w:val="clear" w:color="auto" w:fill="FFFFFF"/>
      <w:spacing w:after="160" w:line="379" w:lineRule="exact"/>
      <w:ind w:firstLine="560"/>
      <w:jc w:val="center"/>
    </w:pPr>
    <w:rPr>
      <w:rFonts w:ascii="Arial" w:eastAsiaTheme="minorHAnsi" w:hAnsi="Arial" w:cs="Arial"/>
      <w:sz w:val="22"/>
      <w:szCs w:val="22"/>
      <w:lang w:eastAsia="en-US"/>
    </w:rPr>
  </w:style>
  <w:style w:type="character" w:customStyle="1" w:styleId="docaccesstitle1">
    <w:name w:val="docaccess_title1"/>
    <w:basedOn w:val="af3"/>
    <w:rsid w:val="00FF622F"/>
    <w:rPr>
      <w:rFonts w:ascii="Times New Roman" w:hAnsi="Times New Roman" w:cs="Times New Roman" w:hint="default"/>
      <w:sz w:val="28"/>
      <w:szCs w:val="28"/>
    </w:rPr>
  </w:style>
  <w:style w:type="paragraph" w:customStyle="1" w:styleId="pj">
    <w:name w:val="pj"/>
    <w:basedOn w:val="af2"/>
    <w:rsid w:val="00FF622F"/>
    <w:pPr>
      <w:spacing w:after="160" w:line="256" w:lineRule="auto"/>
      <w:ind w:firstLine="400"/>
      <w:jc w:val="both"/>
    </w:pPr>
    <w:rPr>
      <w:rFonts w:asciiTheme="minorHAnsi" w:hAnsiTheme="minorHAnsi" w:cstheme="minorBid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19627">
      <w:bodyDiv w:val="1"/>
      <w:marLeft w:val="0"/>
      <w:marRight w:val="0"/>
      <w:marTop w:val="0"/>
      <w:marBottom w:val="0"/>
      <w:divBdr>
        <w:top w:val="none" w:sz="0" w:space="0" w:color="auto"/>
        <w:left w:val="none" w:sz="0" w:space="0" w:color="auto"/>
        <w:bottom w:val="none" w:sz="0" w:space="0" w:color="auto"/>
        <w:right w:val="none" w:sz="0" w:space="0" w:color="auto"/>
      </w:divBdr>
      <w:divsChild>
        <w:div w:id="1962573256">
          <w:marLeft w:val="0"/>
          <w:marRight w:val="0"/>
          <w:marTop w:val="0"/>
          <w:marBottom w:val="0"/>
          <w:divBdr>
            <w:top w:val="none" w:sz="0" w:space="0" w:color="auto"/>
            <w:left w:val="none" w:sz="0" w:space="0" w:color="auto"/>
            <w:bottom w:val="none" w:sz="0" w:space="0" w:color="auto"/>
            <w:right w:val="none" w:sz="0" w:space="0" w:color="auto"/>
          </w:divBdr>
        </w:div>
      </w:divsChild>
    </w:div>
    <w:div w:id="46027749">
      <w:bodyDiv w:val="1"/>
      <w:marLeft w:val="0"/>
      <w:marRight w:val="0"/>
      <w:marTop w:val="0"/>
      <w:marBottom w:val="0"/>
      <w:divBdr>
        <w:top w:val="none" w:sz="0" w:space="0" w:color="auto"/>
        <w:left w:val="none" w:sz="0" w:space="0" w:color="auto"/>
        <w:bottom w:val="none" w:sz="0" w:space="0" w:color="auto"/>
        <w:right w:val="none" w:sz="0" w:space="0" w:color="auto"/>
      </w:divBdr>
    </w:div>
    <w:div w:id="82461072">
      <w:bodyDiv w:val="1"/>
      <w:marLeft w:val="0"/>
      <w:marRight w:val="0"/>
      <w:marTop w:val="0"/>
      <w:marBottom w:val="0"/>
      <w:divBdr>
        <w:top w:val="none" w:sz="0" w:space="0" w:color="auto"/>
        <w:left w:val="none" w:sz="0" w:space="0" w:color="auto"/>
        <w:bottom w:val="none" w:sz="0" w:space="0" w:color="auto"/>
        <w:right w:val="none" w:sz="0" w:space="0" w:color="auto"/>
      </w:divBdr>
    </w:div>
    <w:div w:id="106513353">
      <w:bodyDiv w:val="1"/>
      <w:marLeft w:val="0"/>
      <w:marRight w:val="0"/>
      <w:marTop w:val="0"/>
      <w:marBottom w:val="0"/>
      <w:divBdr>
        <w:top w:val="none" w:sz="0" w:space="0" w:color="auto"/>
        <w:left w:val="none" w:sz="0" w:space="0" w:color="auto"/>
        <w:bottom w:val="none" w:sz="0" w:space="0" w:color="auto"/>
        <w:right w:val="none" w:sz="0" w:space="0" w:color="auto"/>
      </w:divBdr>
    </w:div>
    <w:div w:id="119691900">
      <w:bodyDiv w:val="1"/>
      <w:marLeft w:val="0"/>
      <w:marRight w:val="0"/>
      <w:marTop w:val="0"/>
      <w:marBottom w:val="0"/>
      <w:divBdr>
        <w:top w:val="none" w:sz="0" w:space="0" w:color="auto"/>
        <w:left w:val="none" w:sz="0" w:space="0" w:color="auto"/>
        <w:bottom w:val="none" w:sz="0" w:space="0" w:color="auto"/>
        <w:right w:val="none" w:sz="0" w:space="0" w:color="auto"/>
      </w:divBdr>
    </w:div>
    <w:div w:id="127944128">
      <w:bodyDiv w:val="1"/>
      <w:marLeft w:val="0"/>
      <w:marRight w:val="0"/>
      <w:marTop w:val="0"/>
      <w:marBottom w:val="0"/>
      <w:divBdr>
        <w:top w:val="none" w:sz="0" w:space="0" w:color="auto"/>
        <w:left w:val="none" w:sz="0" w:space="0" w:color="auto"/>
        <w:bottom w:val="none" w:sz="0" w:space="0" w:color="auto"/>
        <w:right w:val="none" w:sz="0" w:space="0" w:color="auto"/>
      </w:divBdr>
    </w:div>
    <w:div w:id="138498221">
      <w:bodyDiv w:val="1"/>
      <w:marLeft w:val="0"/>
      <w:marRight w:val="0"/>
      <w:marTop w:val="0"/>
      <w:marBottom w:val="0"/>
      <w:divBdr>
        <w:top w:val="none" w:sz="0" w:space="0" w:color="auto"/>
        <w:left w:val="none" w:sz="0" w:space="0" w:color="auto"/>
        <w:bottom w:val="none" w:sz="0" w:space="0" w:color="auto"/>
        <w:right w:val="none" w:sz="0" w:space="0" w:color="auto"/>
      </w:divBdr>
    </w:div>
    <w:div w:id="143476330">
      <w:bodyDiv w:val="1"/>
      <w:marLeft w:val="0"/>
      <w:marRight w:val="0"/>
      <w:marTop w:val="0"/>
      <w:marBottom w:val="0"/>
      <w:divBdr>
        <w:top w:val="none" w:sz="0" w:space="0" w:color="auto"/>
        <w:left w:val="none" w:sz="0" w:space="0" w:color="auto"/>
        <w:bottom w:val="none" w:sz="0" w:space="0" w:color="auto"/>
        <w:right w:val="none" w:sz="0" w:space="0" w:color="auto"/>
      </w:divBdr>
    </w:div>
    <w:div w:id="147140000">
      <w:bodyDiv w:val="1"/>
      <w:marLeft w:val="0"/>
      <w:marRight w:val="0"/>
      <w:marTop w:val="0"/>
      <w:marBottom w:val="0"/>
      <w:divBdr>
        <w:top w:val="none" w:sz="0" w:space="0" w:color="auto"/>
        <w:left w:val="none" w:sz="0" w:space="0" w:color="auto"/>
        <w:bottom w:val="none" w:sz="0" w:space="0" w:color="auto"/>
        <w:right w:val="none" w:sz="0" w:space="0" w:color="auto"/>
      </w:divBdr>
    </w:div>
    <w:div w:id="156775432">
      <w:bodyDiv w:val="1"/>
      <w:marLeft w:val="0"/>
      <w:marRight w:val="0"/>
      <w:marTop w:val="0"/>
      <w:marBottom w:val="0"/>
      <w:divBdr>
        <w:top w:val="none" w:sz="0" w:space="0" w:color="auto"/>
        <w:left w:val="none" w:sz="0" w:space="0" w:color="auto"/>
        <w:bottom w:val="none" w:sz="0" w:space="0" w:color="auto"/>
        <w:right w:val="none" w:sz="0" w:space="0" w:color="auto"/>
      </w:divBdr>
    </w:div>
    <w:div w:id="175384294">
      <w:bodyDiv w:val="1"/>
      <w:marLeft w:val="0"/>
      <w:marRight w:val="0"/>
      <w:marTop w:val="0"/>
      <w:marBottom w:val="0"/>
      <w:divBdr>
        <w:top w:val="none" w:sz="0" w:space="0" w:color="auto"/>
        <w:left w:val="none" w:sz="0" w:space="0" w:color="auto"/>
        <w:bottom w:val="none" w:sz="0" w:space="0" w:color="auto"/>
        <w:right w:val="none" w:sz="0" w:space="0" w:color="auto"/>
      </w:divBdr>
    </w:div>
    <w:div w:id="193540094">
      <w:bodyDiv w:val="1"/>
      <w:marLeft w:val="0"/>
      <w:marRight w:val="0"/>
      <w:marTop w:val="0"/>
      <w:marBottom w:val="0"/>
      <w:divBdr>
        <w:top w:val="none" w:sz="0" w:space="0" w:color="auto"/>
        <w:left w:val="none" w:sz="0" w:space="0" w:color="auto"/>
        <w:bottom w:val="none" w:sz="0" w:space="0" w:color="auto"/>
        <w:right w:val="none" w:sz="0" w:space="0" w:color="auto"/>
      </w:divBdr>
    </w:div>
    <w:div w:id="207618988">
      <w:bodyDiv w:val="1"/>
      <w:marLeft w:val="0"/>
      <w:marRight w:val="0"/>
      <w:marTop w:val="0"/>
      <w:marBottom w:val="0"/>
      <w:divBdr>
        <w:top w:val="none" w:sz="0" w:space="0" w:color="auto"/>
        <w:left w:val="none" w:sz="0" w:space="0" w:color="auto"/>
        <w:bottom w:val="none" w:sz="0" w:space="0" w:color="auto"/>
        <w:right w:val="none" w:sz="0" w:space="0" w:color="auto"/>
      </w:divBdr>
    </w:div>
    <w:div w:id="268664396">
      <w:bodyDiv w:val="1"/>
      <w:marLeft w:val="0"/>
      <w:marRight w:val="0"/>
      <w:marTop w:val="0"/>
      <w:marBottom w:val="0"/>
      <w:divBdr>
        <w:top w:val="none" w:sz="0" w:space="0" w:color="auto"/>
        <w:left w:val="none" w:sz="0" w:space="0" w:color="auto"/>
        <w:bottom w:val="none" w:sz="0" w:space="0" w:color="auto"/>
        <w:right w:val="none" w:sz="0" w:space="0" w:color="auto"/>
      </w:divBdr>
    </w:div>
    <w:div w:id="270208380">
      <w:bodyDiv w:val="1"/>
      <w:marLeft w:val="0"/>
      <w:marRight w:val="0"/>
      <w:marTop w:val="0"/>
      <w:marBottom w:val="0"/>
      <w:divBdr>
        <w:top w:val="none" w:sz="0" w:space="0" w:color="auto"/>
        <w:left w:val="none" w:sz="0" w:space="0" w:color="auto"/>
        <w:bottom w:val="none" w:sz="0" w:space="0" w:color="auto"/>
        <w:right w:val="none" w:sz="0" w:space="0" w:color="auto"/>
      </w:divBdr>
    </w:div>
    <w:div w:id="273757125">
      <w:bodyDiv w:val="1"/>
      <w:marLeft w:val="0"/>
      <w:marRight w:val="0"/>
      <w:marTop w:val="0"/>
      <w:marBottom w:val="0"/>
      <w:divBdr>
        <w:top w:val="none" w:sz="0" w:space="0" w:color="auto"/>
        <w:left w:val="none" w:sz="0" w:space="0" w:color="auto"/>
        <w:bottom w:val="none" w:sz="0" w:space="0" w:color="auto"/>
        <w:right w:val="none" w:sz="0" w:space="0" w:color="auto"/>
      </w:divBdr>
    </w:div>
    <w:div w:id="275646720">
      <w:bodyDiv w:val="1"/>
      <w:marLeft w:val="0"/>
      <w:marRight w:val="0"/>
      <w:marTop w:val="0"/>
      <w:marBottom w:val="0"/>
      <w:divBdr>
        <w:top w:val="none" w:sz="0" w:space="0" w:color="auto"/>
        <w:left w:val="none" w:sz="0" w:space="0" w:color="auto"/>
        <w:bottom w:val="none" w:sz="0" w:space="0" w:color="auto"/>
        <w:right w:val="none" w:sz="0" w:space="0" w:color="auto"/>
      </w:divBdr>
    </w:div>
    <w:div w:id="289941592">
      <w:bodyDiv w:val="1"/>
      <w:marLeft w:val="0"/>
      <w:marRight w:val="0"/>
      <w:marTop w:val="0"/>
      <w:marBottom w:val="0"/>
      <w:divBdr>
        <w:top w:val="none" w:sz="0" w:space="0" w:color="auto"/>
        <w:left w:val="none" w:sz="0" w:space="0" w:color="auto"/>
        <w:bottom w:val="none" w:sz="0" w:space="0" w:color="auto"/>
        <w:right w:val="none" w:sz="0" w:space="0" w:color="auto"/>
      </w:divBdr>
    </w:div>
    <w:div w:id="301036357">
      <w:bodyDiv w:val="1"/>
      <w:marLeft w:val="0"/>
      <w:marRight w:val="0"/>
      <w:marTop w:val="0"/>
      <w:marBottom w:val="0"/>
      <w:divBdr>
        <w:top w:val="none" w:sz="0" w:space="0" w:color="auto"/>
        <w:left w:val="none" w:sz="0" w:space="0" w:color="auto"/>
        <w:bottom w:val="none" w:sz="0" w:space="0" w:color="auto"/>
        <w:right w:val="none" w:sz="0" w:space="0" w:color="auto"/>
      </w:divBdr>
    </w:div>
    <w:div w:id="309989218">
      <w:bodyDiv w:val="1"/>
      <w:marLeft w:val="0"/>
      <w:marRight w:val="0"/>
      <w:marTop w:val="0"/>
      <w:marBottom w:val="0"/>
      <w:divBdr>
        <w:top w:val="none" w:sz="0" w:space="0" w:color="auto"/>
        <w:left w:val="none" w:sz="0" w:space="0" w:color="auto"/>
        <w:bottom w:val="none" w:sz="0" w:space="0" w:color="auto"/>
        <w:right w:val="none" w:sz="0" w:space="0" w:color="auto"/>
      </w:divBdr>
    </w:div>
    <w:div w:id="319622877">
      <w:marLeft w:val="0"/>
      <w:marRight w:val="0"/>
      <w:marTop w:val="0"/>
      <w:marBottom w:val="0"/>
      <w:divBdr>
        <w:top w:val="none" w:sz="0" w:space="0" w:color="auto"/>
        <w:left w:val="none" w:sz="0" w:space="0" w:color="auto"/>
        <w:bottom w:val="none" w:sz="0" w:space="0" w:color="auto"/>
        <w:right w:val="none" w:sz="0" w:space="0" w:color="auto"/>
      </w:divBdr>
    </w:div>
    <w:div w:id="319622878">
      <w:marLeft w:val="0"/>
      <w:marRight w:val="0"/>
      <w:marTop w:val="0"/>
      <w:marBottom w:val="0"/>
      <w:divBdr>
        <w:top w:val="none" w:sz="0" w:space="0" w:color="auto"/>
        <w:left w:val="none" w:sz="0" w:space="0" w:color="auto"/>
        <w:bottom w:val="none" w:sz="0" w:space="0" w:color="auto"/>
        <w:right w:val="none" w:sz="0" w:space="0" w:color="auto"/>
      </w:divBdr>
    </w:div>
    <w:div w:id="319622879">
      <w:marLeft w:val="0"/>
      <w:marRight w:val="0"/>
      <w:marTop w:val="0"/>
      <w:marBottom w:val="0"/>
      <w:divBdr>
        <w:top w:val="none" w:sz="0" w:space="0" w:color="auto"/>
        <w:left w:val="none" w:sz="0" w:space="0" w:color="auto"/>
        <w:bottom w:val="none" w:sz="0" w:space="0" w:color="auto"/>
        <w:right w:val="none" w:sz="0" w:space="0" w:color="auto"/>
      </w:divBdr>
    </w:div>
    <w:div w:id="319622880">
      <w:marLeft w:val="0"/>
      <w:marRight w:val="0"/>
      <w:marTop w:val="0"/>
      <w:marBottom w:val="0"/>
      <w:divBdr>
        <w:top w:val="none" w:sz="0" w:space="0" w:color="auto"/>
        <w:left w:val="none" w:sz="0" w:space="0" w:color="auto"/>
        <w:bottom w:val="none" w:sz="0" w:space="0" w:color="auto"/>
        <w:right w:val="none" w:sz="0" w:space="0" w:color="auto"/>
      </w:divBdr>
    </w:div>
    <w:div w:id="319622881">
      <w:marLeft w:val="0"/>
      <w:marRight w:val="0"/>
      <w:marTop w:val="0"/>
      <w:marBottom w:val="0"/>
      <w:divBdr>
        <w:top w:val="none" w:sz="0" w:space="0" w:color="auto"/>
        <w:left w:val="none" w:sz="0" w:space="0" w:color="auto"/>
        <w:bottom w:val="none" w:sz="0" w:space="0" w:color="auto"/>
        <w:right w:val="none" w:sz="0" w:space="0" w:color="auto"/>
      </w:divBdr>
    </w:div>
    <w:div w:id="319622882">
      <w:marLeft w:val="0"/>
      <w:marRight w:val="0"/>
      <w:marTop w:val="0"/>
      <w:marBottom w:val="0"/>
      <w:divBdr>
        <w:top w:val="none" w:sz="0" w:space="0" w:color="auto"/>
        <w:left w:val="none" w:sz="0" w:space="0" w:color="auto"/>
        <w:bottom w:val="none" w:sz="0" w:space="0" w:color="auto"/>
        <w:right w:val="none" w:sz="0" w:space="0" w:color="auto"/>
      </w:divBdr>
    </w:div>
    <w:div w:id="319622883">
      <w:marLeft w:val="0"/>
      <w:marRight w:val="0"/>
      <w:marTop w:val="0"/>
      <w:marBottom w:val="0"/>
      <w:divBdr>
        <w:top w:val="none" w:sz="0" w:space="0" w:color="auto"/>
        <w:left w:val="none" w:sz="0" w:space="0" w:color="auto"/>
        <w:bottom w:val="none" w:sz="0" w:space="0" w:color="auto"/>
        <w:right w:val="none" w:sz="0" w:space="0" w:color="auto"/>
      </w:divBdr>
    </w:div>
    <w:div w:id="319622884">
      <w:marLeft w:val="0"/>
      <w:marRight w:val="0"/>
      <w:marTop w:val="0"/>
      <w:marBottom w:val="0"/>
      <w:divBdr>
        <w:top w:val="none" w:sz="0" w:space="0" w:color="auto"/>
        <w:left w:val="none" w:sz="0" w:space="0" w:color="auto"/>
        <w:bottom w:val="none" w:sz="0" w:space="0" w:color="auto"/>
        <w:right w:val="none" w:sz="0" w:space="0" w:color="auto"/>
      </w:divBdr>
    </w:div>
    <w:div w:id="319622885">
      <w:marLeft w:val="0"/>
      <w:marRight w:val="0"/>
      <w:marTop w:val="0"/>
      <w:marBottom w:val="0"/>
      <w:divBdr>
        <w:top w:val="none" w:sz="0" w:space="0" w:color="auto"/>
        <w:left w:val="none" w:sz="0" w:space="0" w:color="auto"/>
        <w:bottom w:val="none" w:sz="0" w:space="0" w:color="auto"/>
        <w:right w:val="none" w:sz="0" w:space="0" w:color="auto"/>
      </w:divBdr>
    </w:div>
    <w:div w:id="319622886">
      <w:marLeft w:val="0"/>
      <w:marRight w:val="0"/>
      <w:marTop w:val="0"/>
      <w:marBottom w:val="0"/>
      <w:divBdr>
        <w:top w:val="none" w:sz="0" w:space="0" w:color="auto"/>
        <w:left w:val="none" w:sz="0" w:space="0" w:color="auto"/>
        <w:bottom w:val="none" w:sz="0" w:space="0" w:color="auto"/>
        <w:right w:val="none" w:sz="0" w:space="0" w:color="auto"/>
      </w:divBdr>
    </w:div>
    <w:div w:id="319622887">
      <w:marLeft w:val="0"/>
      <w:marRight w:val="0"/>
      <w:marTop w:val="0"/>
      <w:marBottom w:val="0"/>
      <w:divBdr>
        <w:top w:val="none" w:sz="0" w:space="0" w:color="auto"/>
        <w:left w:val="none" w:sz="0" w:space="0" w:color="auto"/>
        <w:bottom w:val="none" w:sz="0" w:space="0" w:color="auto"/>
        <w:right w:val="none" w:sz="0" w:space="0" w:color="auto"/>
      </w:divBdr>
    </w:div>
    <w:div w:id="319622888">
      <w:marLeft w:val="0"/>
      <w:marRight w:val="0"/>
      <w:marTop w:val="0"/>
      <w:marBottom w:val="0"/>
      <w:divBdr>
        <w:top w:val="none" w:sz="0" w:space="0" w:color="auto"/>
        <w:left w:val="none" w:sz="0" w:space="0" w:color="auto"/>
        <w:bottom w:val="none" w:sz="0" w:space="0" w:color="auto"/>
        <w:right w:val="none" w:sz="0" w:space="0" w:color="auto"/>
      </w:divBdr>
    </w:div>
    <w:div w:id="319622889">
      <w:marLeft w:val="0"/>
      <w:marRight w:val="0"/>
      <w:marTop w:val="0"/>
      <w:marBottom w:val="0"/>
      <w:divBdr>
        <w:top w:val="none" w:sz="0" w:space="0" w:color="auto"/>
        <w:left w:val="none" w:sz="0" w:space="0" w:color="auto"/>
        <w:bottom w:val="none" w:sz="0" w:space="0" w:color="auto"/>
        <w:right w:val="none" w:sz="0" w:space="0" w:color="auto"/>
      </w:divBdr>
    </w:div>
    <w:div w:id="319622890">
      <w:marLeft w:val="0"/>
      <w:marRight w:val="0"/>
      <w:marTop w:val="0"/>
      <w:marBottom w:val="0"/>
      <w:divBdr>
        <w:top w:val="none" w:sz="0" w:space="0" w:color="auto"/>
        <w:left w:val="none" w:sz="0" w:space="0" w:color="auto"/>
        <w:bottom w:val="none" w:sz="0" w:space="0" w:color="auto"/>
        <w:right w:val="none" w:sz="0" w:space="0" w:color="auto"/>
      </w:divBdr>
    </w:div>
    <w:div w:id="319622891">
      <w:marLeft w:val="0"/>
      <w:marRight w:val="0"/>
      <w:marTop w:val="0"/>
      <w:marBottom w:val="0"/>
      <w:divBdr>
        <w:top w:val="none" w:sz="0" w:space="0" w:color="auto"/>
        <w:left w:val="none" w:sz="0" w:space="0" w:color="auto"/>
        <w:bottom w:val="none" w:sz="0" w:space="0" w:color="auto"/>
        <w:right w:val="none" w:sz="0" w:space="0" w:color="auto"/>
      </w:divBdr>
    </w:div>
    <w:div w:id="319622892">
      <w:marLeft w:val="0"/>
      <w:marRight w:val="0"/>
      <w:marTop w:val="0"/>
      <w:marBottom w:val="0"/>
      <w:divBdr>
        <w:top w:val="none" w:sz="0" w:space="0" w:color="auto"/>
        <w:left w:val="none" w:sz="0" w:space="0" w:color="auto"/>
        <w:bottom w:val="none" w:sz="0" w:space="0" w:color="auto"/>
        <w:right w:val="none" w:sz="0" w:space="0" w:color="auto"/>
      </w:divBdr>
    </w:div>
    <w:div w:id="319622893">
      <w:marLeft w:val="0"/>
      <w:marRight w:val="0"/>
      <w:marTop w:val="0"/>
      <w:marBottom w:val="0"/>
      <w:divBdr>
        <w:top w:val="none" w:sz="0" w:space="0" w:color="auto"/>
        <w:left w:val="none" w:sz="0" w:space="0" w:color="auto"/>
        <w:bottom w:val="none" w:sz="0" w:space="0" w:color="auto"/>
        <w:right w:val="none" w:sz="0" w:space="0" w:color="auto"/>
      </w:divBdr>
    </w:div>
    <w:div w:id="319622894">
      <w:marLeft w:val="0"/>
      <w:marRight w:val="0"/>
      <w:marTop w:val="0"/>
      <w:marBottom w:val="0"/>
      <w:divBdr>
        <w:top w:val="none" w:sz="0" w:space="0" w:color="auto"/>
        <w:left w:val="none" w:sz="0" w:space="0" w:color="auto"/>
        <w:bottom w:val="none" w:sz="0" w:space="0" w:color="auto"/>
        <w:right w:val="none" w:sz="0" w:space="0" w:color="auto"/>
      </w:divBdr>
    </w:div>
    <w:div w:id="319622895">
      <w:marLeft w:val="0"/>
      <w:marRight w:val="0"/>
      <w:marTop w:val="0"/>
      <w:marBottom w:val="0"/>
      <w:divBdr>
        <w:top w:val="none" w:sz="0" w:space="0" w:color="auto"/>
        <w:left w:val="none" w:sz="0" w:space="0" w:color="auto"/>
        <w:bottom w:val="none" w:sz="0" w:space="0" w:color="auto"/>
        <w:right w:val="none" w:sz="0" w:space="0" w:color="auto"/>
      </w:divBdr>
    </w:div>
    <w:div w:id="319622896">
      <w:marLeft w:val="0"/>
      <w:marRight w:val="0"/>
      <w:marTop w:val="0"/>
      <w:marBottom w:val="0"/>
      <w:divBdr>
        <w:top w:val="none" w:sz="0" w:space="0" w:color="auto"/>
        <w:left w:val="none" w:sz="0" w:space="0" w:color="auto"/>
        <w:bottom w:val="none" w:sz="0" w:space="0" w:color="auto"/>
        <w:right w:val="none" w:sz="0" w:space="0" w:color="auto"/>
      </w:divBdr>
    </w:div>
    <w:div w:id="319622897">
      <w:marLeft w:val="0"/>
      <w:marRight w:val="0"/>
      <w:marTop w:val="0"/>
      <w:marBottom w:val="0"/>
      <w:divBdr>
        <w:top w:val="none" w:sz="0" w:space="0" w:color="auto"/>
        <w:left w:val="none" w:sz="0" w:space="0" w:color="auto"/>
        <w:bottom w:val="none" w:sz="0" w:space="0" w:color="auto"/>
        <w:right w:val="none" w:sz="0" w:space="0" w:color="auto"/>
      </w:divBdr>
    </w:div>
    <w:div w:id="319622898">
      <w:marLeft w:val="0"/>
      <w:marRight w:val="0"/>
      <w:marTop w:val="0"/>
      <w:marBottom w:val="0"/>
      <w:divBdr>
        <w:top w:val="none" w:sz="0" w:space="0" w:color="auto"/>
        <w:left w:val="none" w:sz="0" w:space="0" w:color="auto"/>
        <w:bottom w:val="none" w:sz="0" w:space="0" w:color="auto"/>
        <w:right w:val="none" w:sz="0" w:space="0" w:color="auto"/>
      </w:divBdr>
    </w:div>
    <w:div w:id="319622899">
      <w:marLeft w:val="0"/>
      <w:marRight w:val="0"/>
      <w:marTop w:val="0"/>
      <w:marBottom w:val="0"/>
      <w:divBdr>
        <w:top w:val="none" w:sz="0" w:space="0" w:color="auto"/>
        <w:left w:val="none" w:sz="0" w:space="0" w:color="auto"/>
        <w:bottom w:val="none" w:sz="0" w:space="0" w:color="auto"/>
        <w:right w:val="none" w:sz="0" w:space="0" w:color="auto"/>
      </w:divBdr>
    </w:div>
    <w:div w:id="319622900">
      <w:marLeft w:val="0"/>
      <w:marRight w:val="0"/>
      <w:marTop w:val="0"/>
      <w:marBottom w:val="0"/>
      <w:divBdr>
        <w:top w:val="none" w:sz="0" w:space="0" w:color="auto"/>
        <w:left w:val="none" w:sz="0" w:space="0" w:color="auto"/>
        <w:bottom w:val="none" w:sz="0" w:space="0" w:color="auto"/>
        <w:right w:val="none" w:sz="0" w:space="0" w:color="auto"/>
      </w:divBdr>
    </w:div>
    <w:div w:id="319622901">
      <w:marLeft w:val="0"/>
      <w:marRight w:val="0"/>
      <w:marTop w:val="0"/>
      <w:marBottom w:val="0"/>
      <w:divBdr>
        <w:top w:val="none" w:sz="0" w:space="0" w:color="auto"/>
        <w:left w:val="none" w:sz="0" w:space="0" w:color="auto"/>
        <w:bottom w:val="none" w:sz="0" w:space="0" w:color="auto"/>
        <w:right w:val="none" w:sz="0" w:space="0" w:color="auto"/>
      </w:divBdr>
    </w:div>
    <w:div w:id="319622902">
      <w:marLeft w:val="0"/>
      <w:marRight w:val="0"/>
      <w:marTop w:val="0"/>
      <w:marBottom w:val="0"/>
      <w:divBdr>
        <w:top w:val="none" w:sz="0" w:space="0" w:color="auto"/>
        <w:left w:val="none" w:sz="0" w:space="0" w:color="auto"/>
        <w:bottom w:val="none" w:sz="0" w:space="0" w:color="auto"/>
        <w:right w:val="none" w:sz="0" w:space="0" w:color="auto"/>
      </w:divBdr>
    </w:div>
    <w:div w:id="319622903">
      <w:marLeft w:val="0"/>
      <w:marRight w:val="0"/>
      <w:marTop w:val="0"/>
      <w:marBottom w:val="0"/>
      <w:divBdr>
        <w:top w:val="none" w:sz="0" w:space="0" w:color="auto"/>
        <w:left w:val="none" w:sz="0" w:space="0" w:color="auto"/>
        <w:bottom w:val="none" w:sz="0" w:space="0" w:color="auto"/>
        <w:right w:val="none" w:sz="0" w:space="0" w:color="auto"/>
      </w:divBdr>
    </w:div>
    <w:div w:id="319622904">
      <w:marLeft w:val="0"/>
      <w:marRight w:val="0"/>
      <w:marTop w:val="0"/>
      <w:marBottom w:val="0"/>
      <w:divBdr>
        <w:top w:val="none" w:sz="0" w:space="0" w:color="auto"/>
        <w:left w:val="none" w:sz="0" w:space="0" w:color="auto"/>
        <w:bottom w:val="none" w:sz="0" w:space="0" w:color="auto"/>
        <w:right w:val="none" w:sz="0" w:space="0" w:color="auto"/>
      </w:divBdr>
    </w:div>
    <w:div w:id="319622905">
      <w:marLeft w:val="0"/>
      <w:marRight w:val="0"/>
      <w:marTop w:val="0"/>
      <w:marBottom w:val="0"/>
      <w:divBdr>
        <w:top w:val="none" w:sz="0" w:space="0" w:color="auto"/>
        <w:left w:val="none" w:sz="0" w:space="0" w:color="auto"/>
        <w:bottom w:val="none" w:sz="0" w:space="0" w:color="auto"/>
        <w:right w:val="none" w:sz="0" w:space="0" w:color="auto"/>
      </w:divBdr>
    </w:div>
    <w:div w:id="319622906">
      <w:marLeft w:val="0"/>
      <w:marRight w:val="0"/>
      <w:marTop w:val="0"/>
      <w:marBottom w:val="0"/>
      <w:divBdr>
        <w:top w:val="none" w:sz="0" w:space="0" w:color="auto"/>
        <w:left w:val="none" w:sz="0" w:space="0" w:color="auto"/>
        <w:bottom w:val="none" w:sz="0" w:space="0" w:color="auto"/>
        <w:right w:val="none" w:sz="0" w:space="0" w:color="auto"/>
      </w:divBdr>
    </w:div>
    <w:div w:id="319622907">
      <w:marLeft w:val="0"/>
      <w:marRight w:val="0"/>
      <w:marTop w:val="0"/>
      <w:marBottom w:val="0"/>
      <w:divBdr>
        <w:top w:val="none" w:sz="0" w:space="0" w:color="auto"/>
        <w:left w:val="none" w:sz="0" w:space="0" w:color="auto"/>
        <w:bottom w:val="none" w:sz="0" w:space="0" w:color="auto"/>
        <w:right w:val="none" w:sz="0" w:space="0" w:color="auto"/>
      </w:divBdr>
    </w:div>
    <w:div w:id="319622908">
      <w:marLeft w:val="0"/>
      <w:marRight w:val="0"/>
      <w:marTop w:val="0"/>
      <w:marBottom w:val="0"/>
      <w:divBdr>
        <w:top w:val="none" w:sz="0" w:space="0" w:color="auto"/>
        <w:left w:val="none" w:sz="0" w:space="0" w:color="auto"/>
        <w:bottom w:val="none" w:sz="0" w:space="0" w:color="auto"/>
        <w:right w:val="none" w:sz="0" w:space="0" w:color="auto"/>
      </w:divBdr>
    </w:div>
    <w:div w:id="319622909">
      <w:marLeft w:val="0"/>
      <w:marRight w:val="0"/>
      <w:marTop w:val="0"/>
      <w:marBottom w:val="0"/>
      <w:divBdr>
        <w:top w:val="none" w:sz="0" w:space="0" w:color="auto"/>
        <w:left w:val="none" w:sz="0" w:space="0" w:color="auto"/>
        <w:bottom w:val="none" w:sz="0" w:space="0" w:color="auto"/>
        <w:right w:val="none" w:sz="0" w:space="0" w:color="auto"/>
      </w:divBdr>
    </w:div>
    <w:div w:id="319622910">
      <w:marLeft w:val="0"/>
      <w:marRight w:val="0"/>
      <w:marTop w:val="0"/>
      <w:marBottom w:val="0"/>
      <w:divBdr>
        <w:top w:val="none" w:sz="0" w:space="0" w:color="auto"/>
        <w:left w:val="none" w:sz="0" w:space="0" w:color="auto"/>
        <w:bottom w:val="none" w:sz="0" w:space="0" w:color="auto"/>
        <w:right w:val="none" w:sz="0" w:space="0" w:color="auto"/>
      </w:divBdr>
    </w:div>
    <w:div w:id="319622911">
      <w:marLeft w:val="0"/>
      <w:marRight w:val="0"/>
      <w:marTop w:val="0"/>
      <w:marBottom w:val="0"/>
      <w:divBdr>
        <w:top w:val="none" w:sz="0" w:space="0" w:color="auto"/>
        <w:left w:val="none" w:sz="0" w:space="0" w:color="auto"/>
        <w:bottom w:val="none" w:sz="0" w:space="0" w:color="auto"/>
        <w:right w:val="none" w:sz="0" w:space="0" w:color="auto"/>
      </w:divBdr>
    </w:div>
    <w:div w:id="319622912">
      <w:marLeft w:val="0"/>
      <w:marRight w:val="0"/>
      <w:marTop w:val="0"/>
      <w:marBottom w:val="0"/>
      <w:divBdr>
        <w:top w:val="none" w:sz="0" w:space="0" w:color="auto"/>
        <w:left w:val="none" w:sz="0" w:space="0" w:color="auto"/>
        <w:bottom w:val="none" w:sz="0" w:space="0" w:color="auto"/>
        <w:right w:val="none" w:sz="0" w:space="0" w:color="auto"/>
      </w:divBdr>
    </w:div>
    <w:div w:id="319622913">
      <w:marLeft w:val="0"/>
      <w:marRight w:val="0"/>
      <w:marTop w:val="0"/>
      <w:marBottom w:val="0"/>
      <w:divBdr>
        <w:top w:val="none" w:sz="0" w:space="0" w:color="auto"/>
        <w:left w:val="none" w:sz="0" w:space="0" w:color="auto"/>
        <w:bottom w:val="none" w:sz="0" w:space="0" w:color="auto"/>
        <w:right w:val="none" w:sz="0" w:space="0" w:color="auto"/>
      </w:divBdr>
    </w:div>
    <w:div w:id="319622914">
      <w:marLeft w:val="0"/>
      <w:marRight w:val="0"/>
      <w:marTop w:val="0"/>
      <w:marBottom w:val="0"/>
      <w:divBdr>
        <w:top w:val="none" w:sz="0" w:space="0" w:color="auto"/>
        <w:left w:val="none" w:sz="0" w:space="0" w:color="auto"/>
        <w:bottom w:val="none" w:sz="0" w:space="0" w:color="auto"/>
        <w:right w:val="none" w:sz="0" w:space="0" w:color="auto"/>
      </w:divBdr>
    </w:div>
    <w:div w:id="319622915">
      <w:marLeft w:val="0"/>
      <w:marRight w:val="0"/>
      <w:marTop w:val="0"/>
      <w:marBottom w:val="0"/>
      <w:divBdr>
        <w:top w:val="none" w:sz="0" w:space="0" w:color="auto"/>
        <w:left w:val="none" w:sz="0" w:space="0" w:color="auto"/>
        <w:bottom w:val="none" w:sz="0" w:space="0" w:color="auto"/>
        <w:right w:val="none" w:sz="0" w:space="0" w:color="auto"/>
      </w:divBdr>
    </w:div>
    <w:div w:id="319622916">
      <w:marLeft w:val="0"/>
      <w:marRight w:val="0"/>
      <w:marTop w:val="0"/>
      <w:marBottom w:val="0"/>
      <w:divBdr>
        <w:top w:val="none" w:sz="0" w:space="0" w:color="auto"/>
        <w:left w:val="none" w:sz="0" w:space="0" w:color="auto"/>
        <w:bottom w:val="none" w:sz="0" w:space="0" w:color="auto"/>
        <w:right w:val="none" w:sz="0" w:space="0" w:color="auto"/>
      </w:divBdr>
    </w:div>
    <w:div w:id="319622917">
      <w:marLeft w:val="0"/>
      <w:marRight w:val="0"/>
      <w:marTop w:val="0"/>
      <w:marBottom w:val="0"/>
      <w:divBdr>
        <w:top w:val="none" w:sz="0" w:space="0" w:color="auto"/>
        <w:left w:val="none" w:sz="0" w:space="0" w:color="auto"/>
        <w:bottom w:val="none" w:sz="0" w:space="0" w:color="auto"/>
        <w:right w:val="none" w:sz="0" w:space="0" w:color="auto"/>
      </w:divBdr>
    </w:div>
    <w:div w:id="319622918">
      <w:marLeft w:val="0"/>
      <w:marRight w:val="0"/>
      <w:marTop w:val="0"/>
      <w:marBottom w:val="0"/>
      <w:divBdr>
        <w:top w:val="none" w:sz="0" w:space="0" w:color="auto"/>
        <w:left w:val="none" w:sz="0" w:space="0" w:color="auto"/>
        <w:bottom w:val="none" w:sz="0" w:space="0" w:color="auto"/>
        <w:right w:val="none" w:sz="0" w:space="0" w:color="auto"/>
      </w:divBdr>
    </w:div>
    <w:div w:id="319622919">
      <w:marLeft w:val="0"/>
      <w:marRight w:val="0"/>
      <w:marTop w:val="0"/>
      <w:marBottom w:val="0"/>
      <w:divBdr>
        <w:top w:val="none" w:sz="0" w:space="0" w:color="auto"/>
        <w:left w:val="none" w:sz="0" w:space="0" w:color="auto"/>
        <w:bottom w:val="none" w:sz="0" w:space="0" w:color="auto"/>
        <w:right w:val="none" w:sz="0" w:space="0" w:color="auto"/>
      </w:divBdr>
    </w:div>
    <w:div w:id="319622920">
      <w:marLeft w:val="0"/>
      <w:marRight w:val="0"/>
      <w:marTop w:val="0"/>
      <w:marBottom w:val="0"/>
      <w:divBdr>
        <w:top w:val="none" w:sz="0" w:space="0" w:color="auto"/>
        <w:left w:val="none" w:sz="0" w:space="0" w:color="auto"/>
        <w:bottom w:val="none" w:sz="0" w:space="0" w:color="auto"/>
        <w:right w:val="none" w:sz="0" w:space="0" w:color="auto"/>
      </w:divBdr>
    </w:div>
    <w:div w:id="319622921">
      <w:marLeft w:val="0"/>
      <w:marRight w:val="0"/>
      <w:marTop w:val="0"/>
      <w:marBottom w:val="0"/>
      <w:divBdr>
        <w:top w:val="none" w:sz="0" w:space="0" w:color="auto"/>
        <w:left w:val="none" w:sz="0" w:space="0" w:color="auto"/>
        <w:bottom w:val="none" w:sz="0" w:space="0" w:color="auto"/>
        <w:right w:val="none" w:sz="0" w:space="0" w:color="auto"/>
      </w:divBdr>
    </w:div>
    <w:div w:id="319622922">
      <w:marLeft w:val="0"/>
      <w:marRight w:val="0"/>
      <w:marTop w:val="0"/>
      <w:marBottom w:val="0"/>
      <w:divBdr>
        <w:top w:val="none" w:sz="0" w:space="0" w:color="auto"/>
        <w:left w:val="none" w:sz="0" w:space="0" w:color="auto"/>
        <w:bottom w:val="none" w:sz="0" w:space="0" w:color="auto"/>
        <w:right w:val="none" w:sz="0" w:space="0" w:color="auto"/>
      </w:divBdr>
    </w:div>
    <w:div w:id="319622923">
      <w:marLeft w:val="0"/>
      <w:marRight w:val="0"/>
      <w:marTop w:val="0"/>
      <w:marBottom w:val="0"/>
      <w:divBdr>
        <w:top w:val="none" w:sz="0" w:space="0" w:color="auto"/>
        <w:left w:val="none" w:sz="0" w:space="0" w:color="auto"/>
        <w:bottom w:val="none" w:sz="0" w:space="0" w:color="auto"/>
        <w:right w:val="none" w:sz="0" w:space="0" w:color="auto"/>
      </w:divBdr>
    </w:div>
    <w:div w:id="319622924">
      <w:marLeft w:val="0"/>
      <w:marRight w:val="0"/>
      <w:marTop w:val="0"/>
      <w:marBottom w:val="0"/>
      <w:divBdr>
        <w:top w:val="none" w:sz="0" w:space="0" w:color="auto"/>
        <w:left w:val="none" w:sz="0" w:space="0" w:color="auto"/>
        <w:bottom w:val="none" w:sz="0" w:space="0" w:color="auto"/>
        <w:right w:val="none" w:sz="0" w:space="0" w:color="auto"/>
      </w:divBdr>
    </w:div>
    <w:div w:id="319622925">
      <w:marLeft w:val="0"/>
      <w:marRight w:val="0"/>
      <w:marTop w:val="0"/>
      <w:marBottom w:val="0"/>
      <w:divBdr>
        <w:top w:val="none" w:sz="0" w:space="0" w:color="auto"/>
        <w:left w:val="none" w:sz="0" w:space="0" w:color="auto"/>
        <w:bottom w:val="none" w:sz="0" w:space="0" w:color="auto"/>
        <w:right w:val="none" w:sz="0" w:space="0" w:color="auto"/>
      </w:divBdr>
    </w:div>
    <w:div w:id="319622926">
      <w:marLeft w:val="0"/>
      <w:marRight w:val="0"/>
      <w:marTop w:val="0"/>
      <w:marBottom w:val="0"/>
      <w:divBdr>
        <w:top w:val="none" w:sz="0" w:space="0" w:color="auto"/>
        <w:left w:val="none" w:sz="0" w:space="0" w:color="auto"/>
        <w:bottom w:val="none" w:sz="0" w:space="0" w:color="auto"/>
        <w:right w:val="none" w:sz="0" w:space="0" w:color="auto"/>
      </w:divBdr>
    </w:div>
    <w:div w:id="319622927">
      <w:marLeft w:val="0"/>
      <w:marRight w:val="0"/>
      <w:marTop w:val="0"/>
      <w:marBottom w:val="0"/>
      <w:divBdr>
        <w:top w:val="none" w:sz="0" w:space="0" w:color="auto"/>
        <w:left w:val="none" w:sz="0" w:space="0" w:color="auto"/>
        <w:bottom w:val="none" w:sz="0" w:space="0" w:color="auto"/>
        <w:right w:val="none" w:sz="0" w:space="0" w:color="auto"/>
      </w:divBdr>
    </w:div>
    <w:div w:id="319622928">
      <w:marLeft w:val="0"/>
      <w:marRight w:val="0"/>
      <w:marTop w:val="0"/>
      <w:marBottom w:val="0"/>
      <w:divBdr>
        <w:top w:val="none" w:sz="0" w:space="0" w:color="auto"/>
        <w:left w:val="none" w:sz="0" w:space="0" w:color="auto"/>
        <w:bottom w:val="none" w:sz="0" w:space="0" w:color="auto"/>
        <w:right w:val="none" w:sz="0" w:space="0" w:color="auto"/>
      </w:divBdr>
    </w:div>
    <w:div w:id="319622929">
      <w:marLeft w:val="0"/>
      <w:marRight w:val="0"/>
      <w:marTop w:val="0"/>
      <w:marBottom w:val="0"/>
      <w:divBdr>
        <w:top w:val="none" w:sz="0" w:space="0" w:color="auto"/>
        <w:left w:val="none" w:sz="0" w:space="0" w:color="auto"/>
        <w:bottom w:val="none" w:sz="0" w:space="0" w:color="auto"/>
        <w:right w:val="none" w:sz="0" w:space="0" w:color="auto"/>
      </w:divBdr>
    </w:div>
    <w:div w:id="319622930">
      <w:marLeft w:val="0"/>
      <w:marRight w:val="0"/>
      <w:marTop w:val="0"/>
      <w:marBottom w:val="0"/>
      <w:divBdr>
        <w:top w:val="none" w:sz="0" w:space="0" w:color="auto"/>
        <w:left w:val="none" w:sz="0" w:space="0" w:color="auto"/>
        <w:bottom w:val="none" w:sz="0" w:space="0" w:color="auto"/>
        <w:right w:val="none" w:sz="0" w:space="0" w:color="auto"/>
      </w:divBdr>
    </w:div>
    <w:div w:id="319622931">
      <w:marLeft w:val="0"/>
      <w:marRight w:val="0"/>
      <w:marTop w:val="0"/>
      <w:marBottom w:val="0"/>
      <w:divBdr>
        <w:top w:val="none" w:sz="0" w:space="0" w:color="auto"/>
        <w:left w:val="none" w:sz="0" w:space="0" w:color="auto"/>
        <w:bottom w:val="none" w:sz="0" w:space="0" w:color="auto"/>
        <w:right w:val="none" w:sz="0" w:space="0" w:color="auto"/>
      </w:divBdr>
    </w:div>
    <w:div w:id="319622932">
      <w:marLeft w:val="0"/>
      <w:marRight w:val="0"/>
      <w:marTop w:val="0"/>
      <w:marBottom w:val="0"/>
      <w:divBdr>
        <w:top w:val="none" w:sz="0" w:space="0" w:color="auto"/>
        <w:left w:val="none" w:sz="0" w:space="0" w:color="auto"/>
        <w:bottom w:val="none" w:sz="0" w:space="0" w:color="auto"/>
        <w:right w:val="none" w:sz="0" w:space="0" w:color="auto"/>
      </w:divBdr>
    </w:div>
    <w:div w:id="319622933">
      <w:marLeft w:val="0"/>
      <w:marRight w:val="0"/>
      <w:marTop w:val="0"/>
      <w:marBottom w:val="0"/>
      <w:divBdr>
        <w:top w:val="none" w:sz="0" w:space="0" w:color="auto"/>
        <w:left w:val="none" w:sz="0" w:space="0" w:color="auto"/>
        <w:bottom w:val="none" w:sz="0" w:space="0" w:color="auto"/>
        <w:right w:val="none" w:sz="0" w:space="0" w:color="auto"/>
      </w:divBdr>
    </w:div>
    <w:div w:id="319622934">
      <w:marLeft w:val="0"/>
      <w:marRight w:val="0"/>
      <w:marTop w:val="0"/>
      <w:marBottom w:val="0"/>
      <w:divBdr>
        <w:top w:val="none" w:sz="0" w:space="0" w:color="auto"/>
        <w:left w:val="none" w:sz="0" w:space="0" w:color="auto"/>
        <w:bottom w:val="none" w:sz="0" w:space="0" w:color="auto"/>
        <w:right w:val="none" w:sz="0" w:space="0" w:color="auto"/>
      </w:divBdr>
    </w:div>
    <w:div w:id="319622935">
      <w:marLeft w:val="0"/>
      <w:marRight w:val="0"/>
      <w:marTop w:val="0"/>
      <w:marBottom w:val="0"/>
      <w:divBdr>
        <w:top w:val="none" w:sz="0" w:space="0" w:color="auto"/>
        <w:left w:val="none" w:sz="0" w:space="0" w:color="auto"/>
        <w:bottom w:val="none" w:sz="0" w:space="0" w:color="auto"/>
        <w:right w:val="none" w:sz="0" w:space="0" w:color="auto"/>
      </w:divBdr>
    </w:div>
    <w:div w:id="319622936">
      <w:marLeft w:val="0"/>
      <w:marRight w:val="0"/>
      <w:marTop w:val="0"/>
      <w:marBottom w:val="0"/>
      <w:divBdr>
        <w:top w:val="none" w:sz="0" w:space="0" w:color="auto"/>
        <w:left w:val="none" w:sz="0" w:space="0" w:color="auto"/>
        <w:bottom w:val="none" w:sz="0" w:space="0" w:color="auto"/>
        <w:right w:val="none" w:sz="0" w:space="0" w:color="auto"/>
      </w:divBdr>
    </w:div>
    <w:div w:id="319622937">
      <w:marLeft w:val="0"/>
      <w:marRight w:val="0"/>
      <w:marTop w:val="0"/>
      <w:marBottom w:val="0"/>
      <w:divBdr>
        <w:top w:val="none" w:sz="0" w:space="0" w:color="auto"/>
        <w:left w:val="none" w:sz="0" w:space="0" w:color="auto"/>
        <w:bottom w:val="none" w:sz="0" w:space="0" w:color="auto"/>
        <w:right w:val="none" w:sz="0" w:space="0" w:color="auto"/>
      </w:divBdr>
    </w:div>
    <w:div w:id="319622938">
      <w:marLeft w:val="0"/>
      <w:marRight w:val="0"/>
      <w:marTop w:val="0"/>
      <w:marBottom w:val="0"/>
      <w:divBdr>
        <w:top w:val="none" w:sz="0" w:space="0" w:color="auto"/>
        <w:left w:val="none" w:sz="0" w:space="0" w:color="auto"/>
        <w:bottom w:val="none" w:sz="0" w:space="0" w:color="auto"/>
        <w:right w:val="none" w:sz="0" w:space="0" w:color="auto"/>
      </w:divBdr>
    </w:div>
    <w:div w:id="319622939">
      <w:marLeft w:val="0"/>
      <w:marRight w:val="0"/>
      <w:marTop w:val="0"/>
      <w:marBottom w:val="0"/>
      <w:divBdr>
        <w:top w:val="none" w:sz="0" w:space="0" w:color="auto"/>
        <w:left w:val="none" w:sz="0" w:space="0" w:color="auto"/>
        <w:bottom w:val="none" w:sz="0" w:space="0" w:color="auto"/>
        <w:right w:val="none" w:sz="0" w:space="0" w:color="auto"/>
      </w:divBdr>
    </w:div>
    <w:div w:id="319622940">
      <w:marLeft w:val="0"/>
      <w:marRight w:val="0"/>
      <w:marTop w:val="0"/>
      <w:marBottom w:val="0"/>
      <w:divBdr>
        <w:top w:val="none" w:sz="0" w:space="0" w:color="auto"/>
        <w:left w:val="none" w:sz="0" w:space="0" w:color="auto"/>
        <w:bottom w:val="none" w:sz="0" w:space="0" w:color="auto"/>
        <w:right w:val="none" w:sz="0" w:space="0" w:color="auto"/>
      </w:divBdr>
    </w:div>
    <w:div w:id="319622941">
      <w:marLeft w:val="0"/>
      <w:marRight w:val="0"/>
      <w:marTop w:val="0"/>
      <w:marBottom w:val="0"/>
      <w:divBdr>
        <w:top w:val="none" w:sz="0" w:space="0" w:color="auto"/>
        <w:left w:val="none" w:sz="0" w:space="0" w:color="auto"/>
        <w:bottom w:val="none" w:sz="0" w:space="0" w:color="auto"/>
        <w:right w:val="none" w:sz="0" w:space="0" w:color="auto"/>
      </w:divBdr>
    </w:div>
    <w:div w:id="319622942">
      <w:marLeft w:val="0"/>
      <w:marRight w:val="0"/>
      <w:marTop w:val="0"/>
      <w:marBottom w:val="0"/>
      <w:divBdr>
        <w:top w:val="none" w:sz="0" w:space="0" w:color="auto"/>
        <w:left w:val="none" w:sz="0" w:space="0" w:color="auto"/>
        <w:bottom w:val="none" w:sz="0" w:space="0" w:color="auto"/>
        <w:right w:val="none" w:sz="0" w:space="0" w:color="auto"/>
      </w:divBdr>
    </w:div>
    <w:div w:id="319622943">
      <w:marLeft w:val="0"/>
      <w:marRight w:val="0"/>
      <w:marTop w:val="0"/>
      <w:marBottom w:val="0"/>
      <w:divBdr>
        <w:top w:val="none" w:sz="0" w:space="0" w:color="auto"/>
        <w:left w:val="none" w:sz="0" w:space="0" w:color="auto"/>
        <w:bottom w:val="none" w:sz="0" w:space="0" w:color="auto"/>
        <w:right w:val="none" w:sz="0" w:space="0" w:color="auto"/>
      </w:divBdr>
    </w:div>
    <w:div w:id="319622944">
      <w:marLeft w:val="0"/>
      <w:marRight w:val="0"/>
      <w:marTop w:val="0"/>
      <w:marBottom w:val="0"/>
      <w:divBdr>
        <w:top w:val="none" w:sz="0" w:space="0" w:color="auto"/>
        <w:left w:val="none" w:sz="0" w:space="0" w:color="auto"/>
        <w:bottom w:val="none" w:sz="0" w:space="0" w:color="auto"/>
        <w:right w:val="none" w:sz="0" w:space="0" w:color="auto"/>
      </w:divBdr>
    </w:div>
    <w:div w:id="319622945">
      <w:marLeft w:val="0"/>
      <w:marRight w:val="0"/>
      <w:marTop w:val="0"/>
      <w:marBottom w:val="0"/>
      <w:divBdr>
        <w:top w:val="none" w:sz="0" w:space="0" w:color="auto"/>
        <w:left w:val="none" w:sz="0" w:space="0" w:color="auto"/>
        <w:bottom w:val="none" w:sz="0" w:space="0" w:color="auto"/>
        <w:right w:val="none" w:sz="0" w:space="0" w:color="auto"/>
      </w:divBdr>
    </w:div>
    <w:div w:id="319622946">
      <w:marLeft w:val="0"/>
      <w:marRight w:val="0"/>
      <w:marTop w:val="0"/>
      <w:marBottom w:val="0"/>
      <w:divBdr>
        <w:top w:val="none" w:sz="0" w:space="0" w:color="auto"/>
        <w:left w:val="none" w:sz="0" w:space="0" w:color="auto"/>
        <w:bottom w:val="none" w:sz="0" w:space="0" w:color="auto"/>
        <w:right w:val="none" w:sz="0" w:space="0" w:color="auto"/>
      </w:divBdr>
    </w:div>
    <w:div w:id="319622947">
      <w:marLeft w:val="0"/>
      <w:marRight w:val="0"/>
      <w:marTop w:val="0"/>
      <w:marBottom w:val="0"/>
      <w:divBdr>
        <w:top w:val="none" w:sz="0" w:space="0" w:color="auto"/>
        <w:left w:val="none" w:sz="0" w:space="0" w:color="auto"/>
        <w:bottom w:val="none" w:sz="0" w:space="0" w:color="auto"/>
        <w:right w:val="none" w:sz="0" w:space="0" w:color="auto"/>
      </w:divBdr>
    </w:div>
    <w:div w:id="319622948">
      <w:marLeft w:val="0"/>
      <w:marRight w:val="0"/>
      <w:marTop w:val="0"/>
      <w:marBottom w:val="0"/>
      <w:divBdr>
        <w:top w:val="none" w:sz="0" w:space="0" w:color="auto"/>
        <w:left w:val="none" w:sz="0" w:space="0" w:color="auto"/>
        <w:bottom w:val="none" w:sz="0" w:space="0" w:color="auto"/>
        <w:right w:val="none" w:sz="0" w:space="0" w:color="auto"/>
      </w:divBdr>
    </w:div>
    <w:div w:id="319622949">
      <w:marLeft w:val="0"/>
      <w:marRight w:val="0"/>
      <w:marTop w:val="0"/>
      <w:marBottom w:val="0"/>
      <w:divBdr>
        <w:top w:val="none" w:sz="0" w:space="0" w:color="auto"/>
        <w:left w:val="none" w:sz="0" w:space="0" w:color="auto"/>
        <w:bottom w:val="none" w:sz="0" w:space="0" w:color="auto"/>
        <w:right w:val="none" w:sz="0" w:space="0" w:color="auto"/>
      </w:divBdr>
    </w:div>
    <w:div w:id="319622950">
      <w:marLeft w:val="0"/>
      <w:marRight w:val="0"/>
      <w:marTop w:val="0"/>
      <w:marBottom w:val="0"/>
      <w:divBdr>
        <w:top w:val="none" w:sz="0" w:space="0" w:color="auto"/>
        <w:left w:val="none" w:sz="0" w:space="0" w:color="auto"/>
        <w:bottom w:val="none" w:sz="0" w:space="0" w:color="auto"/>
        <w:right w:val="none" w:sz="0" w:space="0" w:color="auto"/>
      </w:divBdr>
    </w:div>
    <w:div w:id="319622951">
      <w:marLeft w:val="0"/>
      <w:marRight w:val="0"/>
      <w:marTop w:val="0"/>
      <w:marBottom w:val="0"/>
      <w:divBdr>
        <w:top w:val="none" w:sz="0" w:space="0" w:color="auto"/>
        <w:left w:val="none" w:sz="0" w:space="0" w:color="auto"/>
        <w:bottom w:val="none" w:sz="0" w:space="0" w:color="auto"/>
        <w:right w:val="none" w:sz="0" w:space="0" w:color="auto"/>
      </w:divBdr>
    </w:div>
    <w:div w:id="319622952">
      <w:marLeft w:val="0"/>
      <w:marRight w:val="0"/>
      <w:marTop w:val="0"/>
      <w:marBottom w:val="0"/>
      <w:divBdr>
        <w:top w:val="none" w:sz="0" w:space="0" w:color="auto"/>
        <w:left w:val="none" w:sz="0" w:space="0" w:color="auto"/>
        <w:bottom w:val="none" w:sz="0" w:space="0" w:color="auto"/>
        <w:right w:val="none" w:sz="0" w:space="0" w:color="auto"/>
      </w:divBdr>
    </w:div>
    <w:div w:id="319622953">
      <w:marLeft w:val="0"/>
      <w:marRight w:val="0"/>
      <w:marTop w:val="0"/>
      <w:marBottom w:val="0"/>
      <w:divBdr>
        <w:top w:val="none" w:sz="0" w:space="0" w:color="auto"/>
        <w:left w:val="none" w:sz="0" w:space="0" w:color="auto"/>
        <w:bottom w:val="none" w:sz="0" w:space="0" w:color="auto"/>
        <w:right w:val="none" w:sz="0" w:space="0" w:color="auto"/>
      </w:divBdr>
    </w:div>
    <w:div w:id="319622954">
      <w:marLeft w:val="0"/>
      <w:marRight w:val="0"/>
      <w:marTop w:val="0"/>
      <w:marBottom w:val="0"/>
      <w:divBdr>
        <w:top w:val="none" w:sz="0" w:space="0" w:color="auto"/>
        <w:left w:val="none" w:sz="0" w:space="0" w:color="auto"/>
        <w:bottom w:val="none" w:sz="0" w:space="0" w:color="auto"/>
        <w:right w:val="none" w:sz="0" w:space="0" w:color="auto"/>
      </w:divBdr>
    </w:div>
    <w:div w:id="319622955">
      <w:marLeft w:val="0"/>
      <w:marRight w:val="0"/>
      <w:marTop w:val="0"/>
      <w:marBottom w:val="0"/>
      <w:divBdr>
        <w:top w:val="none" w:sz="0" w:space="0" w:color="auto"/>
        <w:left w:val="none" w:sz="0" w:space="0" w:color="auto"/>
        <w:bottom w:val="none" w:sz="0" w:space="0" w:color="auto"/>
        <w:right w:val="none" w:sz="0" w:space="0" w:color="auto"/>
      </w:divBdr>
    </w:div>
    <w:div w:id="319622956">
      <w:marLeft w:val="0"/>
      <w:marRight w:val="0"/>
      <w:marTop w:val="0"/>
      <w:marBottom w:val="0"/>
      <w:divBdr>
        <w:top w:val="none" w:sz="0" w:space="0" w:color="auto"/>
        <w:left w:val="none" w:sz="0" w:space="0" w:color="auto"/>
        <w:bottom w:val="none" w:sz="0" w:space="0" w:color="auto"/>
        <w:right w:val="none" w:sz="0" w:space="0" w:color="auto"/>
      </w:divBdr>
    </w:div>
    <w:div w:id="319622957">
      <w:marLeft w:val="0"/>
      <w:marRight w:val="0"/>
      <w:marTop w:val="0"/>
      <w:marBottom w:val="0"/>
      <w:divBdr>
        <w:top w:val="none" w:sz="0" w:space="0" w:color="auto"/>
        <w:left w:val="none" w:sz="0" w:space="0" w:color="auto"/>
        <w:bottom w:val="none" w:sz="0" w:space="0" w:color="auto"/>
        <w:right w:val="none" w:sz="0" w:space="0" w:color="auto"/>
      </w:divBdr>
    </w:div>
    <w:div w:id="319622958">
      <w:marLeft w:val="0"/>
      <w:marRight w:val="0"/>
      <w:marTop w:val="0"/>
      <w:marBottom w:val="0"/>
      <w:divBdr>
        <w:top w:val="none" w:sz="0" w:space="0" w:color="auto"/>
        <w:left w:val="none" w:sz="0" w:space="0" w:color="auto"/>
        <w:bottom w:val="none" w:sz="0" w:space="0" w:color="auto"/>
        <w:right w:val="none" w:sz="0" w:space="0" w:color="auto"/>
      </w:divBdr>
    </w:div>
    <w:div w:id="319622959">
      <w:marLeft w:val="0"/>
      <w:marRight w:val="0"/>
      <w:marTop w:val="0"/>
      <w:marBottom w:val="0"/>
      <w:divBdr>
        <w:top w:val="none" w:sz="0" w:space="0" w:color="auto"/>
        <w:left w:val="none" w:sz="0" w:space="0" w:color="auto"/>
        <w:bottom w:val="none" w:sz="0" w:space="0" w:color="auto"/>
        <w:right w:val="none" w:sz="0" w:space="0" w:color="auto"/>
      </w:divBdr>
    </w:div>
    <w:div w:id="319622960">
      <w:marLeft w:val="0"/>
      <w:marRight w:val="0"/>
      <w:marTop w:val="0"/>
      <w:marBottom w:val="0"/>
      <w:divBdr>
        <w:top w:val="none" w:sz="0" w:space="0" w:color="auto"/>
        <w:left w:val="none" w:sz="0" w:space="0" w:color="auto"/>
        <w:bottom w:val="none" w:sz="0" w:space="0" w:color="auto"/>
        <w:right w:val="none" w:sz="0" w:space="0" w:color="auto"/>
      </w:divBdr>
    </w:div>
    <w:div w:id="319622961">
      <w:marLeft w:val="0"/>
      <w:marRight w:val="0"/>
      <w:marTop w:val="0"/>
      <w:marBottom w:val="0"/>
      <w:divBdr>
        <w:top w:val="none" w:sz="0" w:space="0" w:color="auto"/>
        <w:left w:val="none" w:sz="0" w:space="0" w:color="auto"/>
        <w:bottom w:val="none" w:sz="0" w:space="0" w:color="auto"/>
        <w:right w:val="none" w:sz="0" w:space="0" w:color="auto"/>
      </w:divBdr>
    </w:div>
    <w:div w:id="319622962">
      <w:marLeft w:val="0"/>
      <w:marRight w:val="0"/>
      <w:marTop w:val="0"/>
      <w:marBottom w:val="0"/>
      <w:divBdr>
        <w:top w:val="none" w:sz="0" w:space="0" w:color="auto"/>
        <w:left w:val="none" w:sz="0" w:space="0" w:color="auto"/>
        <w:bottom w:val="none" w:sz="0" w:space="0" w:color="auto"/>
        <w:right w:val="none" w:sz="0" w:space="0" w:color="auto"/>
      </w:divBdr>
    </w:div>
    <w:div w:id="319622963">
      <w:marLeft w:val="0"/>
      <w:marRight w:val="0"/>
      <w:marTop w:val="0"/>
      <w:marBottom w:val="0"/>
      <w:divBdr>
        <w:top w:val="none" w:sz="0" w:space="0" w:color="auto"/>
        <w:left w:val="none" w:sz="0" w:space="0" w:color="auto"/>
        <w:bottom w:val="none" w:sz="0" w:space="0" w:color="auto"/>
        <w:right w:val="none" w:sz="0" w:space="0" w:color="auto"/>
      </w:divBdr>
    </w:div>
    <w:div w:id="319622964">
      <w:marLeft w:val="0"/>
      <w:marRight w:val="0"/>
      <w:marTop w:val="0"/>
      <w:marBottom w:val="0"/>
      <w:divBdr>
        <w:top w:val="none" w:sz="0" w:space="0" w:color="auto"/>
        <w:left w:val="none" w:sz="0" w:space="0" w:color="auto"/>
        <w:bottom w:val="none" w:sz="0" w:space="0" w:color="auto"/>
        <w:right w:val="none" w:sz="0" w:space="0" w:color="auto"/>
      </w:divBdr>
    </w:div>
    <w:div w:id="319622965">
      <w:marLeft w:val="0"/>
      <w:marRight w:val="0"/>
      <w:marTop w:val="0"/>
      <w:marBottom w:val="0"/>
      <w:divBdr>
        <w:top w:val="none" w:sz="0" w:space="0" w:color="auto"/>
        <w:left w:val="none" w:sz="0" w:space="0" w:color="auto"/>
        <w:bottom w:val="none" w:sz="0" w:space="0" w:color="auto"/>
        <w:right w:val="none" w:sz="0" w:space="0" w:color="auto"/>
      </w:divBdr>
    </w:div>
    <w:div w:id="319622966">
      <w:marLeft w:val="0"/>
      <w:marRight w:val="0"/>
      <w:marTop w:val="0"/>
      <w:marBottom w:val="0"/>
      <w:divBdr>
        <w:top w:val="none" w:sz="0" w:space="0" w:color="auto"/>
        <w:left w:val="none" w:sz="0" w:space="0" w:color="auto"/>
        <w:bottom w:val="none" w:sz="0" w:space="0" w:color="auto"/>
        <w:right w:val="none" w:sz="0" w:space="0" w:color="auto"/>
      </w:divBdr>
    </w:div>
    <w:div w:id="319622967">
      <w:marLeft w:val="0"/>
      <w:marRight w:val="0"/>
      <w:marTop w:val="0"/>
      <w:marBottom w:val="0"/>
      <w:divBdr>
        <w:top w:val="none" w:sz="0" w:space="0" w:color="auto"/>
        <w:left w:val="none" w:sz="0" w:space="0" w:color="auto"/>
        <w:bottom w:val="none" w:sz="0" w:space="0" w:color="auto"/>
        <w:right w:val="none" w:sz="0" w:space="0" w:color="auto"/>
      </w:divBdr>
    </w:div>
    <w:div w:id="319622968">
      <w:marLeft w:val="0"/>
      <w:marRight w:val="0"/>
      <w:marTop w:val="0"/>
      <w:marBottom w:val="0"/>
      <w:divBdr>
        <w:top w:val="none" w:sz="0" w:space="0" w:color="auto"/>
        <w:left w:val="none" w:sz="0" w:space="0" w:color="auto"/>
        <w:bottom w:val="none" w:sz="0" w:space="0" w:color="auto"/>
        <w:right w:val="none" w:sz="0" w:space="0" w:color="auto"/>
      </w:divBdr>
    </w:div>
    <w:div w:id="319622969">
      <w:marLeft w:val="0"/>
      <w:marRight w:val="0"/>
      <w:marTop w:val="0"/>
      <w:marBottom w:val="0"/>
      <w:divBdr>
        <w:top w:val="none" w:sz="0" w:space="0" w:color="auto"/>
        <w:left w:val="none" w:sz="0" w:space="0" w:color="auto"/>
        <w:bottom w:val="none" w:sz="0" w:space="0" w:color="auto"/>
        <w:right w:val="none" w:sz="0" w:space="0" w:color="auto"/>
      </w:divBdr>
    </w:div>
    <w:div w:id="319622970">
      <w:marLeft w:val="0"/>
      <w:marRight w:val="0"/>
      <w:marTop w:val="0"/>
      <w:marBottom w:val="0"/>
      <w:divBdr>
        <w:top w:val="none" w:sz="0" w:space="0" w:color="auto"/>
        <w:left w:val="none" w:sz="0" w:space="0" w:color="auto"/>
        <w:bottom w:val="none" w:sz="0" w:space="0" w:color="auto"/>
        <w:right w:val="none" w:sz="0" w:space="0" w:color="auto"/>
      </w:divBdr>
    </w:div>
    <w:div w:id="319622971">
      <w:marLeft w:val="0"/>
      <w:marRight w:val="0"/>
      <w:marTop w:val="0"/>
      <w:marBottom w:val="0"/>
      <w:divBdr>
        <w:top w:val="none" w:sz="0" w:space="0" w:color="auto"/>
        <w:left w:val="none" w:sz="0" w:space="0" w:color="auto"/>
        <w:bottom w:val="none" w:sz="0" w:space="0" w:color="auto"/>
        <w:right w:val="none" w:sz="0" w:space="0" w:color="auto"/>
      </w:divBdr>
    </w:div>
    <w:div w:id="319622972">
      <w:marLeft w:val="0"/>
      <w:marRight w:val="0"/>
      <w:marTop w:val="0"/>
      <w:marBottom w:val="0"/>
      <w:divBdr>
        <w:top w:val="none" w:sz="0" w:space="0" w:color="auto"/>
        <w:left w:val="none" w:sz="0" w:space="0" w:color="auto"/>
        <w:bottom w:val="none" w:sz="0" w:space="0" w:color="auto"/>
        <w:right w:val="none" w:sz="0" w:space="0" w:color="auto"/>
      </w:divBdr>
    </w:div>
    <w:div w:id="319622973">
      <w:marLeft w:val="0"/>
      <w:marRight w:val="0"/>
      <w:marTop w:val="0"/>
      <w:marBottom w:val="0"/>
      <w:divBdr>
        <w:top w:val="none" w:sz="0" w:space="0" w:color="auto"/>
        <w:left w:val="none" w:sz="0" w:space="0" w:color="auto"/>
        <w:bottom w:val="none" w:sz="0" w:space="0" w:color="auto"/>
        <w:right w:val="none" w:sz="0" w:space="0" w:color="auto"/>
      </w:divBdr>
    </w:div>
    <w:div w:id="319622974">
      <w:marLeft w:val="0"/>
      <w:marRight w:val="0"/>
      <w:marTop w:val="0"/>
      <w:marBottom w:val="0"/>
      <w:divBdr>
        <w:top w:val="none" w:sz="0" w:space="0" w:color="auto"/>
        <w:left w:val="none" w:sz="0" w:space="0" w:color="auto"/>
        <w:bottom w:val="none" w:sz="0" w:space="0" w:color="auto"/>
        <w:right w:val="none" w:sz="0" w:space="0" w:color="auto"/>
      </w:divBdr>
    </w:div>
    <w:div w:id="319622975">
      <w:marLeft w:val="0"/>
      <w:marRight w:val="0"/>
      <w:marTop w:val="0"/>
      <w:marBottom w:val="0"/>
      <w:divBdr>
        <w:top w:val="none" w:sz="0" w:space="0" w:color="auto"/>
        <w:left w:val="none" w:sz="0" w:space="0" w:color="auto"/>
        <w:bottom w:val="none" w:sz="0" w:space="0" w:color="auto"/>
        <w:right w:val="none" w:sz="0" w:space="0" w:color="auto"/>
      </w:divBdr>
    </w:div>
    <w:div w:id="319622976">
      <w:marLeft w:val="0"/>
      <w:marRight w:val="0"/>
      <w:marTop w:val="0"/>
      <w:marBottom w:val="0"/>
      <w:divBdr>
        <w:top w:val="none" w:sz="0" w:space="0" w:color="auto"/>
        <w:left w:val="none" w:sz="0" w:space="0" w:color="auto"/>
        <w:bottom w:val="none" w:sz="0" w:space="0" w:color="auto"/>
        <w:right w:val="none" w:sz="0" w:space="0" w:color="auto"/>
      </w:divBdr>
    </w:div>
    <w:div w:id="322010302">
      <w:bodyDiv w:val="1"/>
      <w:marLeft w:val="0"/>
      <w:marRight w:val="0"/>
      <w:marTop w:val="0"/>
      <w:marBottom w:val="0"/>
      <w:divBdr>
        <w:top w:val="none" w:sz="0" w:space="0" w:color="auto"/>
        <w:left w:val="none" w:sz="0" w:space="0" w:color="auto"/>
        <w:bottom w:val="none" w:sz="0" w:space="0" w:color="auto"/>
        <w:right w:val="none" w:sz="0" w:space="0" w:color="auto"/>
      </w:divBdr>
    </w:div>
    <w:div w:id="323625682">
      <w:bodyDiv w:val="1"/>
      <w:marLeft w:val="0"/>
      <w:marRight w:val="0"/>
      <w:marTop w:val="0"/>
      <w:marBottom w:val="0"/>
      <w:divBdr>
        <w:top w:val="none" w:sz="0" w:space="0" w:color="auto"/>
        <w:left w:val="none" w:sz="0" w:space="0" w:color="auto"/>
        <w:bottom w:val="none" w:sz="0" w:space="0" w:color="auto"/>
        <w:right w:val="none" w:sz="0" w:space="0" w:color="auto"/>
      </w:divBdr>
    </w:div>
    <w:div w:id="345861258">
      <w:bodyDiv w:val="1"/>
      <w:marLeft w:val="0"/>
      <w:marRight w:val="0"/>
      <w:marTop w:val="0"/>
      <w:marBottom w:val="0"/>
      <w:divBdr>
        <w:top w:val="none" w:sz="0" w:space="0" w:color="auto"/>
        <w:left w:val="none" w:sz="0" w:space="0" w:color="auto"/>
        <w:bottom w:val="none" w:sz="0" w:space="0" w:color="auto"/>
        <w:right w:val="none" w:sz="0" w:space="0" w:color="auto"/>
      </w:divBdr>
    </w:div>
    <w:div w:id="347679222">
      <w:bodyDiv w:val="1"/>
      <w:marLeft w:val="0"/>
      <w:marRight w:val="0"/>
      <w:marTop w:val="0"/>
      <w:marBottom w:val="0"/>
      <w:divBdr>
        <w:top w:val="none" w:sz="0" w:space="0" w:color="auto"/>
        <w:left w:val="none" w:sz="0" w:space="0" w:color="auto"/>
        <w:bottom w:val="none" w:sz="0" w:space="0" w:color="auto"/>
        <w:right w:val="none" w:sz="0" w:space="0" w:color="auto"/>
      </w:divBdr>
    </w:div>
    <w:div w:id="357510199">
      <w:bodyDiv w:val="1"/>
      <w:marLeft w:val="0"/>
      <w:marRight w:val="0"/>
      <w:marTop w:val="0"/>
      <w:marBottom w:val="0"/>
      <w:divBdr>
        <w:top w:val="none" w:sz="0" w:space="0" w:color="auto"/>
        <w:left w:val="none" w:sz="0" w:space="0" w:color="auto"/>
        <w:bottom w:val="none" w:sz="0" w:space="0" w:color="auto"/>
        <w:right w:val="none" w:sz="0" w:space="0" w:color="auto"/>
      </w:divBdr>
    </w:div>
    <w:div w:id="358706086">
      <w:bodyDiv w:val="1"/>
      <w:marLeft w:val="0"/>
      <w:marRight w:val="0"/>
      <w:marTop w:val="0"/>
      <w:marBottom w:val="0"/>
      <w:divBdr>
        <w:top w:val="none" w:sz="0" w:space="0" w:color="auto"/>
        <w:left w:val="none" w:sz="0" w:space="0" w:color="auto"/>
        <w:bottom w:val="none" w:sz="0" w:space="0" w:color="auto"/>
        <w:right w:val="none" w:sz="0" w:space="0" w:color="auto"/>
      </w:divBdr>
    </w:div>
    <w:div w:id="369957626">
      <w:bodyDiv w:val="1"/>
      <w:marLeft w:val="0"/>
      <w:marRight w:val="0"/>
      <w:marTop w:val="0"/>
      <w:marBottom w:val="0"/>
      <w:divBdr>
        <w:top w:val="none" w:sz="0" w:space="0" w:color="auto"/>
        <w:left w:val="none" w:sz="0" w:space="0" w:color="auto"/>
        <w:bottom w:val="none" w:sz="0" w:space="0" w:color="auto"/>
        <w:right w:val="none" w:sz="0" w:space="0" w:color="auto"/>
      </w:divBdr>
    </w:div>
    <w:div w:id="379205377">
      <w:bodyDiv w:val="1"/>
      <w:marLeft w:val="0"/>
      <w:marRight w:val="0"/>
      <w:marTop w:val="0"/>
      <w:marBottom w:val="0"/>
      <w:divBdr>
        <w:top w:val="none" w:sz="0" w:space="0" w:color="auto"/>
        <w:left w:val="none" w:sz="0" w:space="0" w:color="auto"/>
        <w:bottom w:val="none" w:sz="0" w:space="0" w:color="auto"/>
        <w:right w:val="none" w:sz="0" w:space="0" w:color="auto"/>
      </w:divBdr>
    </w:div>
    <w:div w:id="384913097">
      <w:bodyDiv w:val="1"/>
      <w:marLeft w:val="0"/>
      <w:marRight w:val="0"/>
      <w:marTop w:val="0"/>
      <w:marBottom w:val="0"/>
      <w:divBdr>
        <w:top w:val="none" w:sz="0" w:space="0" w:color="auto"/>
        <w:left w:val="none" w:sz="0" w:space="0" w:color="auto"/>
        <w:bottom w:val="none" w:sz="0" w:space="0" w:color="auto"/>
        <w:right w:val="none" w:sz="0" w:space="0" w:color="auto"/>
      </w:divBdr>
    </w:div>
    <w:div w:id="414404956">
      <w:bodyDiv w:val="1"/>
      <w:marLeft w:val="0"/>
      <w:marRight w:val="0"/>
      <w:marTop w:val="0"/>
      <w:marBottom w:val="0"/>
      <w:divBdr>
        <w:top w:val="none" w:sz="0" w:space="0" w:color="auto"/>
        <w:left w:val="none" w:sz="0" w:space="0" w:color="auto"/>
        <w:bottom w:val="none" w:sz="0" w:space="0" w:color="auto"/>
        <w:right w:val="none" w:sz="0" w:space="0" w:color="auto"/>
      </w:divBdr>
    </w:div>
    <w:div w:id="423769902">
      <w:bodyDiv w:val="1"/>
      <w:marLeft w:val="0"/>
      <w:marRight w:val="0"/>
      <w:marTop w:val="0"/>
      <w:marBottom w:val="0"/>
      <w:divBdr>
        <w:top w:val="none" w:sz="0" w:space="0" w:color="auto"/>
        <w:left w:val="none" w:sz="0" w:space="0" w:color="auto"/>
        <w:bottom w:val="none" w:sz="0" w:space="0" w:color="auto"/>
        <w:right w:val="none" w:sz="0" w:space="0" w:color="auto"/>
      </w:divBdr>
    </w:div>
    <w:div w:id="428818850">
      <w:bodyDiv w:val="1"/>
      <w:marLeft w:val="0"/>
      <w:marRight w:val="0"/>
      <w:marTop w:val="0"/>
      <w:marBottom w:val="0"/>
      <w:divBdr>
        <w:top w:val="none" w:sz="0" w:space="0" w:color="auto"/>
        <w:left w:val="none" w:sz="0" w:space="0" w:color="auto"/>
        <w:bottom w:val="none" w:sz="0" w:space="0" w:color="auto"/>
        <w:right w:val="none" w:sz="0" w:space="0" w:color="auto"/>
      </w:divBdr>
    </w:div>
    <w:div w:id="477723263">
      <w:bodyDiv w:val="1"/>
      <w:marLeft w:val="0"/>
      <w:marRight w:val="0"/>
      <w:marTop w:val="0"/>
      <w:marBottom w:val="0"/>
      <w:divBdr>
        <w:top w:val="none" w:sz="0" w:space="0" w:color="auto"/>
        <w:left w:val="none" w:sz="0" w:space="0" w:color="auto"/>
        <w:bottom w:val="none" w:sz="0" w:space="0" w:color="auto"/>
        <w:right w:val="none" w:sz="0" w:space="0" w:color="auto"/>
      </w:divBdr>
    </w:div>
    <w:div w:id="485778205">
      <w:bodyDiv w:val="1"/>
      <w:marLeft w:val="0"/>
      <w:marRight w:val="0"/>
      <w:marTop w:val="0"/>
      <w:marBottom w:val="0"/>
      <w:divBdr>
        <w:top w:val="none" w:sz="0" w:space="0" w:color="auto"/>
        <w:left w:val="none" w:sz="0" w:space="0" w:color="auto"/>
        <w:bottom w:val="none" w:sz="0" w:space="0" w:color="auto"/>
        <w:right w:val="none" w:sz="0" w:space="0" w:color="auto"/>
      </w:divBdr>
    </w:div>
    <w:div w:id="502863231">
      <w:bodyDiv w:val="1"/>
      <w:marLeft w:val="0"/>
      <w:marRight w:val="0"/>
      <w:marTop w:val="0"/>
      <w:marBottom w:val="0"/>
      <w:divBdr>
        <w:top w:val="none" w:sz="0" w:space="0" w:color="auto"/>
        <w:left w:val="none" w:sz="0" w:space="0" w:color="auto"/>
        <w:bottom w:val="none" w:sz="0" w:space="0" w:color="auto"/>
        <w:right w:val="none" w:sz="0" w:space="0" w:color="auto"/>
      </w:divBdr>
    </w:div>
    <w:div w:id="509031171">
      <w:bodyDiv w:val="1"/>
      <w:marLeft w:val="0"/>
      <w:marRight w:val="0"/>
      <w:marTop w:val="0"/>
      <w:marBottom w:val="0"/>
      <w:divBdr>
        <w:top w:val="none" w:sz="0" w:space="0" w:color="auto"/>
        <w:left w:val="none" w:sz="0" w:space="0" w:color="auto"/>
        <w:bottom w:val="none" w:sz="0" w:space="0" w:color="auto"/>
        <w:right w:val="none" w:sz="0" w:space="0" w:color="auto"/>
      </w:divBdr>
    </w:div>
    <w:div w:id="511995393">
      <w:bodyDiv w:val="1"/>
      <w:marLeft w:val="0"/>
      <w:marRight w:val="0"/>
      <w:marTop w:val="0"/>
      <w:marBottom w:val="0"/>
      <w:divBdr>
        <w:top w:val="none" w:sz="0" w:space="0" w:color="auto"/>
        <w:left w:val="none" w:sz="0" w:space="0" w:color="auto"/>
        <w:bottom w:val="none" w:sz="0" w:space="0" w:color="auto"/>
        <w:right w:val="none" w:sz="0" w:space="0" w:color="auto"/>
      </w:divBdr>
    </w:div>
    <w:div w:id="584460357">
      <w:bodyDiv w:val="1"/>
      <w:marLeft w:val="0"/>
      <w:marRight w:val="0"/>
      <w:marTop w:val="0"/>
      <w:marBottom w:val="0"/>
      <w:divBdr>
        <w:top w:val="none" w:sz="0" w:space="0" w:color="auto"/>
        <w:left w:val="none" w:sz="0" w:space="0" w:color="auto"/>
        <w:bottom w:val="none" w:sz="0" w:space="0" w:color="auto"/>
        <w:right w:val="none" w:sz="0" w:space="0" w:color="auto"/>
      </w:divBdr>
    </w:div>
    <w:div w:id="600647734">
      <w:bodyDiv w:val="1"/>
      <w:marLeft w:val="0"/>
      <w:marRight w:val="0"/>
      <w:marTop w:val="0"/>
      <w:marBottom w:val="0"/>
      <w:divBdr>
        <w:top w:val="none" w:sz="0" w:space="0" w:color="auto"/>
        <w:left w:val="none" w:sz="0" w:space="0" w:color="auto"/>
        <w:bottom w:val="none" w:sz="0" w:space="0" w:color="auto"/>
        <w:right w:val="none" w:sz="0" w:space="0" w:color="auto"/>
      </w:divBdr>
    </w:div>
    <w:div w:id="604117249">
      <w:bodyDiv w:val="1"/>
      <w:marLeft w:val="0"/>
      <w:marRight w:val="0"/>
      <w:marTop w:val="0"/>
      <w:marBottom w:val="0"/>
      <w:divBdr>
        <w:top w:val="none" w:sz="0" w:space="0" w:color="auto"/>
        <w:left w:val="none" w:sz="0" w:space="0" w:color="auto"/>
        <w:bottom w:val="none" w:sz="0" w:space="0" w:color="auto"/>
        <w:right w:val="none" w:sz="0" w:space="0" w:color="auto"/>
      </w:divBdr>
    </w:div>
    <w:div w:id="626471757">
      <w:bodyDiv w:val="1"/>
      <w:marLeft w:val="0"/>
      <w:marRight w:val="0"/>
      <w:marTop w:val="0"/>
      <w:marBottom w:val="0"/>
      <w:divBdr>
        <w:top w:val="none" w:sz="0" w:space="0" w:color="auto"/>
        <w:left w:val="none" w:sz="0" w:space="0" w:color="auto"/>
        <w:bottom w:val="none" w:sz="0" w:space="0" w:color="auto"/>
        <w:right w:val="none" w:sz="0" w:space="0" w:color="auto"/>
      </w:divBdr>
    </w:div>
    <w:div w:id="637684372">
      <w:bodyDiv w:val="1"/>
      <w:marLeft w:val="0"/>
      <w:marRight w:val="0"/>
      <w:marTop w:val="0"/>
      <w:marBottom w:val="0"/>
      <w:divBdr>
        <w:top w:val="none" w:sz="0" w:space="0" w:color="auto"/>
        <w:left w:val="none" w:sz="0" w:space="0" w:color="auto"/>
        <w:bottom w:val="none" w:sz="0" w:space="0" w:color="auto"/>
        <w:right w:val="none" w:sz="0" w:space="0" w:color="auto"/>
      </w:divBdr>
    </w:div>
    <w:div w:id="653071318">
      <w:bodyDiv w:val="1"/>
      <w:marLeft w:val="0"/>
      <w:marRight w:val="0"/>
      <w:marTop w:val="0"/>
      <w:marBottom w:val="0"/>
      <w:divBdr>
        <w:top w:val="none" w:sz="0" w:space="0" w:color="auto"/>
        <w:left w:val="none" w:sz="0" w:space="0" w:color="auto"/>
        <w:bottom w:val="none" w:sz="0" w:space="0" w:color="auto"/>
        <w:right w:val="none" w:sz="0" w:space="0" w:color="auto"/>
      </w:divBdr>
    </w:div>
    <w:div w:id="719937395">
      <w:bodyDiv w:val="1"/>
      <w:marLeft w:val="0"/>
      <w:marRight w:val="0"/>
      <w:marTop w:val="0"/>
      <w:marBottom w:val="0"/>
      <w:divBdr>
        <w:top w:val="none" w:sz="0" w:space="0" w:color="auto"/>
        <w:left w:val="none" w:sz="0" w:space="0" w:color="auto"/>
        <w:bottom w:val="none" w:sz="0" w:space="0" w:color="auto"/>
        <w:right w:val="none" w:sz="0" w:space="0" w:color="auto"/>
      </w:divBdr>
    </w:div>
    <w:div w:id="735127544">
      <w:bodyDiv w:val="1"/>
      <w:marLeft w:val="0"/>
      <w:marRight w:val="0"/>
      <w:marTop w:val="0"/>
      <w:marBottom w:val="0"/>
      <w:divBdr>
        <w:top w:val="none" w:sz="0" w:space="0" w:color="auto"/>
        <w:left w:val="none" w:sz="0" w:space="0" w:color="auto"/>
        <w:bottom w:val="none" w:sz="0" w:space="0" w:color="auto"/>
        <w:right w:val="none" w:sz="0" w:space="0" w:color="auto"/>
      </w:divBdr>
    </w:div>
    <w:div w:id="745877841">
      <w:bodyDiv w:val="1"/>
      <w:marLeft w:val="0"/>
      <w:marRight w:val="0"/>
      <w:marTop w:val="0"/>
      <w:marBottom w:val="0"/>
      <w:divBdr>
        <w:top w:val="none" w:sz="0" w:space="0" w:color="auto"/>
        <w:left w:val="none" w:sz="0" w:space="0" w:color="auto"/>
        <w:bottom w:val="none" w:sz="0" w:space="0" w:color="auto"/>
        <w:right w:val="none" w:sz="0" w:space="0" w:color="auto"/>
      </w:divBdr>
    </w:div>
    <w:div w:id="748186949">
      <w:bodyDiv w:val="1"/>
      <w:marLeft w:val="0"/>
      <w:marRight w:val="0"/>
      <w:marTop w:val="0"/>
      <w:marBottom w:val="0"/>
      <w:divBdr>
        <w:top w:val="none" w:sz="0" w:space="0" w:color="auto"/>
        <w:left w:val="none" w:sz="0" w:space="0" w:color="auto"/>
        <w:bottom w:val="none" w:sz="0" w:space="0" w:color="auto"/>
        <w:right w:val="none" w:sz="0" w:space="0" w:color="auto"/>
      </w:divBdr>
    </w:div>
    <w:div w:id="756561044">
      <w:bodyDiv w:val="1"/>
      <w:marLeft w:val="0"/>
      <w:marRight w:val="0"/>
      <w:marTop w:val="0"/>
      <w:marBottom w:val="0"/>
      <w:divBdr>
        <w:top w:val="none" w:sz="0" w:space="0" w:color="auto"/>
        <w:left w:val="none" w:sz="0" w:space="0" w:color="auto"/>
        <w:bottom w:val="none" w:sz="0" w:space="0" w:color="auto"/>
        <w:right w:val="none" w:sz="0" w:space="0" w:color="auto"/>
      </w:divBdr>
    </w:div>
    <w:div w:id="763183337">
      <w:bodyDiv w:val="1"/>
      <w:marLeft w:val="0"/>
      <w:marRight w:val="0"/>
      <w:marTop w:val="0"/>
      <w:marBottom w:val="0"/>
      <w:divBdr>
        <w:top w:val="none" w:sz="0" w:space="0" w:color="auto"/>
        <w:left w:val="none" w:sz="0" w:space="0" w:color="auto"/>
        <w:bottom w:val="none" w:sz="0" w:space="0" w:color="auto"/>
        <w:right w:val="none" w:sz="0" w:space="0" w:color="auto"/>
      </w:divBdr>
    </w:div>
    <w:div w:id="799692818">
      <w:bodyDiv w:val="1"/>
      <w:marLeft w:val="0"/>
      <w:marRight w:val="0"/>
      <w:marTop w:val="0"/>
      <w:marBottom w:val="0"/>
      <w:divBdr>
        <w:top w:val="none" w:sz="0" w:space="0" w:color="auto"/>
        <w:left w:val="none" w:sz="0" w:space="0" w:color="auto"/>
        <w:bottom w:val="none" w:sz="0" w:space="0" w:color="auto"/>
        <w:right w:val="none" w:sz="0" w:space="0" w:color="auto"/>
      </w:divBdr>
    </w:div>
    <w:div w:id="806166258">
      <w:bodyDiv w:val="1"/>
      <w:marLeft w:val="0"/>
      <w:marRight w:val="0"/>
      <w:marTop w:val="0"/>
      <w:marBottom w:val="0"/>
      <w:divBdr>
        <w:top w:val="none" w:sz="0" w:space="0" w:color="auto"/>
        <w:left w:val="none" w:sz="0" w:space="0" w:color="auto"/>
        <w:bottom w:val="none" w:sz="0" w:space="0" w:color="auto"/>
        <w:right w:val="none" w:sz="0" w:space="0" w:color="auto"/>
      </w:divBdr>
    </w:div>
    <w:div w:id="814876573">
      <w:bodyDiv w:val="1"/>
      <w:marLeft w:val="0"/>
      <w:marRight w:val="0"/>
      <w:marTop w:val="0"/>
      <w:marBottom w:val="0"/>
      <w:divBdr>
        <w:top w:val="none" w:sz="0" w:space="0" w:color="auto"/>
        <w:left w:val="none" w:sz="0" w:space="0" w:color="auto"/>
        <w:bottom w:val="none" w:sz="0" w:space="0" w:color="auto"/>
        <w:right w:val="none" w:sz="0" w:space="0" w:color="auto"/>
      </w:divBdr>
    </w:div>
    <w:div w:id="825708372">
      <w:bodyDiv w:val="1"/>
      <w:marLeft w:val="0"/>
      <w:marRight w:val="0"/>
      <w:marTop w:val="0"/>
      <w:marBottom w:val="0"/>
      <w:divBdr>
        <w:top w:val="none" w:sz="0" w:space="0" w:color="auto"/>
        <w:left w:val="none" w:sz="0" w:space="0" w:color="auto"/>
        <w:bottom w:val="none" w:sz="0" w:space="0" w:color="auto"/>
        <w:right w:val="none" w:sz="0" w:space="0" w:color="auto"/>
      </w:divBdr>
    </w:div>
    <w:div w:id="851534440">
      <w:bodyDiv w:val="1"/>
      <w:marLeft w:val="0"/>
      <w:marRight w:val="0"/>
      <w:marTop w:val="0"/>
      <w:marBottom w:val="0"/>
      <w:divBdr>
        <w:top w:val="none" w:sz="0" w:space="0" w:color="auto"/>
        <w:left w:val="none" w:sz="0" w:space="0" w:color="auto"/>
        <w:bottom w:val="none" w:sz="0" w:space="0" w:color="auto"/>
        <w:right w:val="none" w:sz="0" w:space="0" w:color="auto"/>
      </w:divBdr>
    </w:div>
    <w:div w:id="881748722">
      <w:bodyDiv w:val="1"/>
      <w:marLeft w:val="0"/>
      <w:marRight w:val="0"/>
      <w:marTop w:val="0"/>
      <w:marBottom w:val="0"/>
      <w:divBdr>
        <w:top w:val="none" w:sz="0" w:space="0" w:color="auto"/>
        <w:left w:val="none" w:sz="0" w:space="0" w:color="auto"/>
        <w:bottom w:val="none" w:sz="0" w:space="0" w:color="auto"/>
        <w:right w:val="none" w:sz="0" w:space="0" w:color="auto"/>
      </w:divBdr>
    </w:div>
    <w:div w:id="882716678">
      <w:bodyDiv w:val="1"/>
      <w:marLeft w:val="0"/>
      <w:marRight w:val="0"/>
      <w:marTop w:val="0"/>
      <w:marBottom w:val="0"/>
      <w:divBdr>
        <w:top w:val="none" w:sz="0" w:space="0" w:color="auto"/>
        <w:left w:val="none" w:sz="0" w:space="0" w:color="auto"/>
        <w:bottom w:val="none" w:sz="0" w:space="0" w:color="auto"/>
        <w:right w:val="none" w:sz="0" w:space="0" w:color="auto"/>
      </w:divBdr>
    </w:div>
    <w:div w:id="929507180">
      <w:bodyDiv w:val="1"/>
      <w:marLeft w:val="0"/>
      <w:marRight w:val="0"/>
      <w:marTop w:val="0"/>
      <w:marBottom w:val="0"/>
      <w:divBdr>
        <w:top w:val="none" w:sz="0" w:space="0" w:color="auto"/>
        <w:left w:val="none" w:sz="0" w:space="0" w:color="auto"/>
        <w:bottom w:val="none" w:sz="0" w:space="0" w:color="auto"/>
        <w:right w:val="none" w:sz="0" w:space="0" w:color="auto"/>
      </w:divBdr>
    </w:div>
    <w:div w:id="950160832">
      <w:bodyDiv w:val="1"/>
      <w:marLeft w:val="0"/>
      <w:marRight w:val="0"/>
      <w:marTop w:val="0"/>
      <w:marBottom w:val="0"/>
      <w:divBdr>
        <w:top w:val="none" w:sz="0" w:space="0" w:color="auto"/>
        <w:left w:val="none" w:sz="0" w:space="0" w:color="auto"/>
        <w:bottom w:val="none" w:sz="0" w:space="0" w:color="auto"/>
        <w:right w:val="none" w:sz="0" w:space="0" w:color="auto"/>
      </w:divBdr>
    </w:div>
    <w:div w:id="950745390">
      <w:bodyDiv w:val="1"/>
      <w:marLeft w:val="0"/>
      <w:marRight w:val="0"/>
      <w:marTop w:val="0"/>
      <w:marBottom w:val="0"/>
      <w:divBdr>
        <w:top w:val="none" w:sz="0" w:space="0" w:color="auto"/>
        <w:left w:val="none" w:sz="0" w:space="0" w:color="auto"/>
        <w:bottom w:val="none" w:sz="0" w:space="0" w:color="auto"/>
        <w:right w:val="none" w:sz="0" w:space="0" w:color="auto"/>
      </w:divBdr>
    </w:div>
    <w:div w:id="957949313">
      <w:bodyDiv w:val="1"/>
      <w:marLeft w:val="0"/>
      <w:marRight w:val="0"/>
      <w:marTop w:val="0"/>
      <w:marBottom w:val="0"/>
      <w:divBdr>
        <w:top w:val="none" w:sz="0" w:space="0" w:color="auto"/>
        <w:left w:val="none" w:sz="0" w:space="0" w:color="auto"/>
        <w:bottom w:val="none" w:sz="0" w:space="0" w:color="auto"/>
        <w:right w:val="none" w:sz="0" w:space="0" w:color="auto"/>
      </w:divBdr>
    </w:div>
    <w:div w:id="980696578">
      <w:bodyDiv w:val="1"/>
      <w:marLeft w:val="0"/>
      <w:marRight w:val="0"/>
      <w:marTop w:val="0"/>
      <w:marBottom w:val="0"/>
      <w:divBdr>
        <w:top w:val="none" w:sz="0" w:space="0" w:color="auto"/>
        <w:left w:val="none" w:sz="0" w:space="0" w:color="auto"/>
        <w:bottom w:val="none" w:sz="0" w:space="0" w:color="auto"/>
        <w:right w:val="none" w:sz="0" w:space="0" w:color="auto"/>
      </w:divBdr>
    </w:div>
    <w:div w:id="982387350">
      <w:bodyDiv w:val="1"/>
      <w:marLeft w:val="0"/>
      <w:marRight w:val="0"/>
      <w:marTop w:val="0"/>
      <w:marBottom w:val="0"/>
      <w:divBdr>
        <w:top w:val="none" w:sz="0" w:space="0" w:color="auto"/>
        <w:left w:val="none" w:sz="0" w:space="0" w:color="auto"/>
        <w:bottom w:val="none" w:sz="0" w:space="0" w:color="auto"/>
        <w:right w:val="none" w:sz="0" w:space="0" w:color="auto"/>
      </w:divBdr>
    </w:div>
    <w:div w:id="987713345">
      <w:bodyDiv w:val="1"/>
      <w:marLeft w:val="0"/>
      <w:marRight w:val="0"/>
      <w:marTop w:val="0"/>
      <w:marBottom w:val="0"/>
      <w:divBdr>
        <w:top w:val="none" w:sz="0" w:space="0" w:color="auto"/>
        <w:left w:val="none" w:sz="0" w:space="0" w:color="auto"/>
        <w:bottom w:val="none" w:sz="0" w:space="0" w:color="auto"/>
        <w:right w:val="none" w:sz="0" w:space="0" w:color="auto"/>
      </w:divBdr>
    </w:div>
    <w:div w:id="992563499">
      <w:bodyDiv w:val="1"/>
      <w:marLeft w:val="0"/>
      <w:marRight w:val="0"/>
      <w:marTop w:val="0"/>
      <w:marBottom w:val="0"/>
      <w:divBdr>
        <w:top w:val="none" w:sz="0" w:space="0" w:color="auto"/>
        <w:left w:val="none" w:sz="0" w:space="0" w:color="auto"/>
        <w:bottom w:val="none" w:sz="0" w:space="0" w:color="auto"/>
        <w:right w:val="none" w:sz="0" w:space="0" w:color="auto"/>
      </w:divBdr>
    </w:div>
    <w:div w:id="1059481549">
      <w:bodyDiv w:val="1"/>
      <w:marLeft w:val="0"/>
      <w:marRight w:val="0"/>
      <w:marTop w:val="0"/>
      <w:marBottom w:val="0"/>
      <w:divBdr>
        <w:top w:val="none" w:sz="0" w:space="0" w:color="auto"/>
        <w:left w:val="none" w:sz="0" w:space="0" w:color="auto"/>
        <w:bottom w:val="none" w:sz="0" w:space="0" w:color="auto"/>
        <w:right w:val="none" w:sz="0" w:space="0" w:color="auto"/>
      </w:divBdr>
    </w:div>
    <w:div w:id="1059941172">
      <w:bodyDiv w:val="1"/>
      <w:marLeft w:val="0"/>
      <w:marRight w:val="0"/>
      <w:marTop w:val="0"/>
      <w:marBottom w:val="0"/>
      <w:divBdr>
        <w:top w:val="none" w:sz="0" w:space="0" w:color="auto"/>
        <w:left w:val="none" w:sz="0" w:space="0" w:color="auto"/>
        <w:bottom w:val="none" w:sz="0" w:space="0" w:color="auto"/>
        <w:right w:val="none" w:sz="0" w:space="0" w:color="auto"/>
      </w:divBdr>
    </w:div>
    <w:div w:id="1075905352">
      <w:bodyDiv w:val="1"/>
      <w:marLeft w:val="0"/>
      <w:marRight w:val="0"/>
      <w:marTop w:val="0"/>
      <w:marBottom w:val="0"/>
      <w:divBdr>
        <w:top w:val="none" w:sz="0" w:space="0" w:color="auto"/>
        <w:left w:val="none" w:sz="0" w:space="0" w:color="auto"/>
        <w:bottom w:val="none" w:sz="0" w:space="0" w:color="auto"/>
        <w:right w:val="none" w:sz="0" w:space="0" w:color="auto"/>
      </w:divBdr>
    </w:div>
    <w:div w:id="1099568809">
      <w:bodyDiv w:val="1"/>
      <w:marLeft w:val="0"/>
      <w:marRight w:val="0"/>
      <w:marTop w:val="0"/>
      <w:marBottom w:val="0"/>
      <w:divBdr>
        <w:top w:val="none" w:sz="0" w:space="0" w:color="auto"/>
        <w:left w:val="none" w:sz="0" w:space="0" w:color="auto"/>
        <w:bottom w:val="none" w:sz="0" w:space="0" w:color="auto"/>
        <w:right w:val="none" w:sz="0" w:space="0" w:color="auto"/>
      </w:divBdr>
    </w:div>
    <w:div w:id="1107459116">
      <w:bodyDiv w:val="1"/>
      <w:marLeft w:val="0"/>
      <w:marRight w:val="0"/>
      <w:marTop w:val="0"/>
      <w:marBottom w:val="0"/>
      <w:divBdr>
        <w:top w:val="none" w:sz="0" w:space="0" w:color="auto"/>
        <w:left w:val="none" w:sz="0" w:space="0" w:color="auto"/>
        <w:bottom w:val="none" w:sz="0" w:space="0" w:color="auto"/>
        <w:right w:val="none" w:sz="0" w:space="0" w:color="auto"/>
      </w:divBdr>
    </w:div>
    <w:div w:id="1119955668">
      <w:bodyDiv w:val="1"/>
      <w:marLeft w:val="0"/>
      <w:marRight w:val="0"/>
      <w:marTop w:val="0"/>
      <w:marBottom w:val="0"/>
      <w:divBdr>
        <w:top w:val="none" w:sz="0" w:space="0" w:color="auto"/>
        <w:left w:val="none" w:sz="0" w:space="0" w:color="auto"/>
        <w:bottom w:val="none" w:sz="0" w:space="0" w:color="auto"/>
        <w:right w:val="none" w:sz="0" w:space="0" w:color="auto"/>
      </w:divBdr>
    </w:div>
    <w:div w:id="1135639500">
      <w:bodyDiv w:val="1"/>
      <w:marLeft w:val="0"/>
      <w:marRight w:val="0"/>
      <w:marTop w:val="0"/>
      <w:marBottom w:val="0"/>
      <w:divBdr>
        <w:top w:val="none" w:sz="0" w:space="0" w:color="auto"/>
        <w:left w:val="none" w:sz="0" w:space="0" w:color="auto"/>
        <w:bottom w:val="none" w:sz="0" w:space="0" w:color="auto"/>
        <w:right w:val="none" w:sz="0" w:space="0" w:color="auto"/>
      </w:divBdr>
    </w:div>
    <w:div w:id="1146359441">
      <w:bodyDiv w:val="1"/>
      <w:marLeft w:val="0"/>
      <w:marRight w:val="0"/>
      <w:marTop w:val="0"/>
      <w:marBottom w:val="0"/>
      <w:divBdr>
        <w:top w:val="none" w:sz="0" w:space="0" w:color="auto"/>
        <w:left w:val="none" w:sz="0" w:space="0" w:color="auto"/>
        <w:bottom w:val="none" w:sz="0" w:space="0" w:color="auto"/>
        <w:right w:val="none" w:sz="0" w:space="0" w:color="auto"/>
      </w:divBdr>
    </w:div>
    <w:div w:id="1169248112">
      <w:bodyDiv w:val="1"/>
      <w:marLeft w:val="0"/>
      <w:marRight w:val="0"/>
      <w:marTop w:val="0"/>
      <w:marBottom w:val="0"/>
      <w:divBdr>
        <w:top w:val="none" w:sz="0" w:space="0" w:color="auto"/>
        <w:left w:val="none" w:sz="0" w:space="0" w:color="auto"/>
        <w:bottom w:val="none" w:sz="0" w:space="0" w:color="auto"/>
        <w:right w:val="none" w:sz="0" w:space="0" w:color="auto"/>
      </w:divBdr>
    </w:div>
    <w:div w:id="1184974931">
      <w:bodyDiv w:val="1"/>
      <w:marLeft w:val="0"/>
      <w:marRight w:val="0"/>
      <w:marTop w:val="0"/>
      <w:marBottom w:val="0"/>
      <w:divBdr>
        <w:top w:val="none" w:sz="0" w:space="0" w:color="auto"/>
        <w:left w:val="none" w:sz="0" w:space="0" w:color="auto"/>
        <w:bottom w:val="none" w:sz="0" w:space="0" w:color="auto"/>
        <w:right w:val="none" w:sz="0" w:space="0" w:color="auto"/>
      </w:divBdr>
    </w:div>
    <w:div w:id="1187332799">
      <w:bodyDiv w:val="1"/>
      <w:marLeft w:val="0"/>
      <w:marRight w:val="0"/>
      <w:marTop w:val="0"/>
      <w:marBottom w:val="0"/>
      <w:divBdr>
        <w:top w:val="none" w:sz="0" w:space="0" w:color="auto"/>
        <w:left w:val="none" w:sz="0" w:space="0" w:color="auto"/>
        <w:bottom w:val="none" w:sz="0" w:space="0" w:color="auto"/>
        <w:right w:val="none" w:sz="0" w:space="0" w:color="auto"/>
      </w:divBdr>
    </w:div>
    <w:div w:id="1207988270">
      <w:bodyDiv w:val="1"/>
      <w:marLeft w:val="0"/>
      <w:marRight w:val="0"/>
      <w:marTop w:val="0"/>
      <w:marBottom w:val="0"/>
      <w:divBdr>
        <w:top w:val="none" w:sz="0" w:space="0" w:color="auto"/>
        <w:left w:val="none" w:sz="0" w:space="0" w:color="auto"/>
        <w:bottom w:val="none" w:sz="0" w:space="0" w:color="auto"/>
        <w:right w:val="none" w:sz="0" w:space="0" w:color="auto"/>
      </w:divBdr>
    </w:div>
    <w:div w:id="1219784959">
      <w:bodyDiv w:val="1"/>
      <w:marLeft w:val="0"/>
      <w:marRight w:val="0"/>
      <w:marTop w:val="0"/>
      <w:marBottom w:val="0"/>
      <w:divBdr>
        <w:top w:val="none" w:sz="0" w:space="0" w:color="auto"/>
        <w:left w:val="none" w:sz="0" w:space="0" w:color="auto"/>
        <w:bottom w:val="none" w:sz="0" w:space="0" w:color="auto"/>
        <w:right w:val="none" w:sz="0" w:space="0" w:color="auto"/>
      </w:divBdr>
    </w:div>
    <w:div w:id="1236741018">
      <w:bodyDiv w:val="1"/>
      <w:marLeft w:val="0"/>
      <w:marRight w:val="0"/>
      <w:marTop w:val="0"/>
      <w:marBottom w:val="0"/>
      <w:divBdr>
        <w:top w:val="none" w:sz="0" w:space="0" w:color="auto"/>
        <w:left w:val="none" w:sz="0" w:space="0" w:color="auto"/>
        <w:bottom w:val="none" w:sz="0" w:space="0" w:color="auto"/>
        <w:right w:val="none" w:sz="0" w:space="0" w:color="auto"/>
      </w:divBdr>
    </w:div>
    <w:div w:id="1238203335">
      <w:bodyDiv w:val="1"/>
      <w:marLeft w:val="0"/>
      <w:marRight w:val="0"/>
      <w:marTop w:val="0"/>
      <w:marBottom w:val="0"/>
      <w:divBdr>
        <w:top w:val="none" w:sz="0" w:space="0" w:color="auto"/>
        <w:left w:val="none" w:sz="0" w:space="0" w:color="auto"/>
        <w:bottom w:val="none" w:sz="0" w:space="0" w:color="auto"/>
        <w:right w:val="none" w:sz="0" w:space="0" w:color="auto"/>
      </w:divBdr>
    </w:div>
    <w:div w:id="1283614393">
      <w:bodyDiv w:val="1"/>
      <w:marLeft w:val="0"/>
      <w:marRight w:val="0"/>
      <w:marTop w:val="0"/>
      <w:marBottom w:val="0"/>
      <w:divBdr>
        <w:top w:val="none" w:sz="0" w:space="0" w:color="auto"/>
        <w:left w:val="none" w:sz="0" w:space="0" w:color="auto"/>
        <w:bottom w:val="none" w:sz="0" w:space="0" w:color="auto"/>
        <w:right w:val="none" w:sz="0" w:space="0" w:color="auto"/>
      </w:divBdr>
    </w:div>
    <w:div w:id="1285889860">
      <w:bodyDiv w:val="1"/>
      <w:marLeft w:val="0"/>
      <w:marRight w:val="0"/>
      <w:marTop w:val="0"/>
      <w:marBottom w:val="0"/>
      <w:divBdr>
        <w:top w:val="none" w:sz="0" w:space="0" w:color="auto"/>
        <w:left w:val="none" w:sz="0" w:space="0" w:color="auto"/>
        <w:bottom w:val="none" w:sz="0" w:space="0" w:color="auto"/>
        <w:right w:val="none" w:sz="0" w:space="0" w:color="auto"/>
      </w:divBdr>
    </w:div>
    <w:div w:id="1301497212">
      <w:bodyDiv w:val="1"/>
      <w:marLeft w:val="0"/>
      <w:marRight w:val="0"/>
      <w:marTop w:val="0"/>
      <w:marBottom w:val="0"/>
      <w:divBdr>
        <w:top w:val="none" w:sz="0" w:space="0" w:color="auto"/>
        <w:left w:val="none" w:sz="0" w:space="0" w:color="auto"/>
        <w:bottom w:val="none" w:sz="0" w:space="0" w:color="auto"/>
        <w:right w:val="none" w:sz="0" w:space="0" w:color="auto"/>
      </w:divBdr>
    </w:div>
    <w:div w:id="1301765557">
      <w:bodyDiv w:val="1"/>
      <w:marLeft w:val="0"/>
      <w:marRight w:val="0"/>
      <w:marTop w:val="0"/>
      <w:marBottom w:val="0"/>
      <w:divBdr>
        <w:top w:val="none" w:sz="0" w:space="0" w:color="auto"/>
        <w:left w:val="none" w:sz="0" w:space="0" w:color="auto"/>
        <w:bottom w:val="none" w:sz="0" w:space="0" w:color="auto"/>
        <w:right w:val="none" w:sz="0" w:space="0" w:color="auto"/>
      </w:divBdr>
    </w:div>
    <w:div w:id="1313485516">
      <w:bodyDiv w:val="1"/>
      <w:marLeft w:val="0"/>
      <w:marRight w:val="0"/>
      <w:marTop w:val="0"/>
      <w:marBottom w:val="0"/>
      <w:divBdr>
        <w:top w:val="none" w:sz="0" w:space="0" w:color="auto"/>
        <w:left w:val="none" w:sz="0" w:space="0" w:color="auto"/>
        <w:bottom w:val="none" w:sz="0" w:space="0" w:color="auto"/>
        <w:right w:val="none" w:sz="0" w:space="0" w:color="auto"/>
      </w:divBdr>
    </w:div>
    <w:div w:id="1313872966">
      <w:bodyDiv w:val="1"/>
      <w:marLeft w:val="0"/>
      <w:marRight w:val="0"/>
      <w:marTop w:val="0"/>
      <w:marBottom w:val="0"/>
      <w:divBdr>
        <w:top w:val="none" w:sz="0" w:space="0" w:color="auto"/>
        <w:left w:val="none" w:sz="0" w:space="0" w:color="auto"/>
        <w:bottom w:val="none" w:sz="0" w:space="0" w:color="auto"/>
        <w:right w:val="none" w:sz="0" w:space="0" w:color="auto"/>
      </w:divBdr>
    </w:div>
    <w:div w:id="1324896325">
      <w:bodyDiv w:val="1"/>
      <w:marLeft w:val="0"/>
      <w:marRight w:val="0"/>
      <w:marTop w:val="0"/>
      <w:marBottom w:val="0"/>
      <w:divBdr>
        <w:top w:val="none" w:sz="0" w:space="0" w:color="auto"/>
        <w:left w:val="none" w:sz="0" w:space="0" w:color="auto"/>
        <w:bottom w:val="none" w:sz="0" w:space="0" w:color="auto"/>
        <w:right w:val="none" w:sz="0" w:space="0" w:color="auto"/>
      </w:divBdr>
    </w:div>
    <w:div w:id="1326284316">
      <w:bodyDiv w:val="1"/>
      <w:marLeft w:val="0"/>
      <w:marRight w:val="0"/>
      <w:marTop w:val="0"/>
      <w:marBottom w:val="0"/>
      <w:divBdr>
        <w:top w:val="none" w:sz="0" w:space="0" w:color="auto"/>
        <w:left w:val="none" w:sz="0" w:space="0" w:color="auto"/>
        <w:bottom w:val="none" w:sz="0" w:space="0" w:color="auto"/>
        <w:right w:val="none" w:sz="0" w:space="0" w:color="auto"/>
      </w:divBdr>
    </w:div>
    <w:div w:id="1336373900">
      <w:bodyDiv w:val="1"/>
      <w:marLeft w:val="0"/>
      <w:marRight w:val="0"/>
      <w:marTop w:val="0"/>
      <w:marBottom w:val="0"/>
      <w:divBdr>
        <w:top w:val="none" w:sz="0" w:space="0" w:color="auto"/>
        <w:left w:val="none" w:sz="0" w:space="0" w:color="auto"/>
        <w:bottom w:val="none" w:sz="0" w:space="0" w:color="auto"/>
        <w:right w:val="none" w:sz="0" w:space="0" w:color="auto"/>
      </w:divBdr>
    </w:div>
    <w:div w:id="1343970978">
      <w:bodyDiv w:val="1"/>
      <w:marLeft w:val="0"/>
      <w:marRight w:val="0"/>
      <w:marTop w:val="0"/>
      <w:marBottom w:val="0"/>
      <w:divBdr>
        <w:top w:val="none" w:sz="0" w:space="0" w:color="auto"/>
        <w:left w:val="none" w:sz="0" w:space="0" w:color="auto"/>
        <w:bottom w:val="none" w:sz="0" w:space="0" w:color="auto"/>
        <w:right w:val="none" w:sz="0" w:space="0" w:color="auto"/>
      </w:divBdr>
    </w:div>
    <w:div w:id="1370257232">
      <w:bodyDiv w:val="1"/>
      <w:marLeft w:val="0"/>
      <w:marRight w:val="0"/>
      <w:marTop w:val="0"/>
      <w:marBottom w:val="0"/>
      <w:divBdr>
        <w:top w:val="none" w:sz="0" w:space="0" w:color="auto"/>
        <w:left w:val="none" w:sz="0" w:space="0" w:color="auto"/>
        <w:bottom w:val="none" w:sz="0" w:space="0" w:color="auto"/>
        <w:right w:val="none" w:sz="0" w:space="0" w:color="auto"/>
      </w:divBdr>
    </w:div>
    <w:div w:id="1389842538">
      <w:bodyDiv w:val="1"/>
      <w:marLeft w:val="0"/>
      <w:marRight w:val="0"/>
      <w:marTop w:val="0"/>
      <w:marBottom w:val="0"/>
      <w:divBdr>
        <w:top w:val="none" w:sz="0" w:space="0" w:color="auto"/>
        <w:left w:val="none" w:sz="0" w:space="0" w:color="auto"/>
        <w:bottom w:val="none" w:sz="0" w:space="0" w:color="auto"/>
        <w:right w:val="none" w:sz="0" w:space="0" w:color="auto"/>
      </w:divBdr>
    </w:div>
    <w:div w:id="1398747700">
      <w:bodyDiv w:val="1"/>
      <w:marLeft w:val="0"/>
      <w:marRight w:val="0"/>
      <w:marTop w:val="0"/>
      <w:marBottom w:val="0"/>
      <w:divBdr>
        <w:top w:val="none" w:sz="0" w:space="0" w:color="auto"/>
        <w:left w:val="none" w:sz="0" w:space="0" w:color="auto"/>
        <w:bottom w:val="none" w:sz="0" w:space="0" w:color="auto"/>
        <w:right w:val="none" w:sz="0" w:space="0" w:color="auto"/>
      </w:divBdr>
    </w:div>
    <w:div w:id="1399858544">
      <w:bodyDiv w:val="1"/>
      <w:marLeft w:val="0"/>
      <w:marRight w:val="0"/>
      <w:marTop w:val="0"/>
      <w:marBottom w:val="0"/>
      <w:divBdr>
        <w:top w:val="none" w:sz="0" w:space="0" w:color="auto"/>
        <w:left w:val="none" w:sz="0" w:space="0" w:color="auto"/>
        <w:bottom w:val="none" w:sz="0" w:space="0" w:color="auto"/>
        <w:right w:val="none" w:sz="0" w:space="0" w:color="auto"/>
      </w:divBdr>
    </w:div>
    <w:div w:id="1430467427">
      <w:bodyDiv w:val="1"/>
      <w:marLeft w:val="0"/>
      <w:marRight w:val="0"/>
      <w:marTop w:val="0"/>
      <w:marBottom w:val="0"/>
      <w:divBdr>
        <w:top w:val="none" w:sz="0" w:space="0" w:color="auto"/>
        <w:left w:val="none" w:sz="0" w:space="0" w:color="auto"/>
        <w:bottom w:val="none" w:sz="0" w:space="0" w:color="auto"/>
        <w:right w:val="none" w:sz="0" w:space="0" w:color="auto"/>
      </w:divBdr>
    </w:div>
    <w:div w:id="1443185244">
      <w:bodyDiv w:val="1"/>
      <w:marLeft w:val="0"/>
      <w:marRight w:val="0"/>
      <w:marTop w:val="0"/>
      <w:marBottom w:val="0"/>
      <w:divBdr>
        <w:top w:val="none" w:sz="0" w:space="0" w:color="auto"/>
        <w:left w:val="none" w:sz="0" w:space="0" w:color="auto"/>
        <w:bottom w:val="none" w:sz="0" w:space="0" w:color="auto"/>
        <w:right w:val="none" w:sz="0" w:space="0" w:color="auto"/>
      </w:divBdr>
    </w:div>
    <w:div w:id="1450246575">
      <w:bodyDiv w:val="1"/>
      <w:marLeft w:val="0"/>
      <w:marRight w:val="0"/>
      <w:marTop w:val="0"/>
      <w:marBottom w:val="0"/>
      <w:divBdr>
        <w:top w:val="none" w:sz="0" w:space="0" w:color="auto"/>
        <w:left w:val="none" w:sz="0" w:space="0" w:color="auto"/>
        <w:bottom w:val="none" w:sz="0" w:space="0" w:color="auto"/>
        <w:right w:val="none" w:sz="0" w:space="0" w:color="auto"/>
      </w:divBdr>
    </w:div>
    <w:div w:id="1472207602">
      <w:bodyDiv w:val="1"/>
      <w:marLeft w:val="0"/>
      <w:marRight w:val="0"/>
      <w:marTop w:val="0"/>
      <w:marBottom w:val="0"/>
      <w:divBdr>
        <w:top w:val="none" w:sz="0" w:space="0" w:color="auto"/>
        <w:left w:val="none" w:sz="0" w:space="0" w:color="auto"/>
        <w:bottom w:val="none" w:sz="0" w:space="0" w:color="auto"/>
        <w:right w:val="none" w:sz="0" w:space="0" w:color="auto"/>
      </w:divBdr>
    </w:div>
    <w:div w:id="1474710113">
      <w:bodyDiv w:val="1"/>
      <w:marLeft w:val="0"/>
      <w:marRight w:val="0"/>
      <w:marTop w:val="0"/>
      <w:marBottom w:val="0"/>
      <w:divBdr>
        <w:top w:val="none" w:sz="0" w:space="0" w:color="auto"/>
        <w:left w:val="none" w:sz="0" w:space="0" w:color="auto"/>
        <w:bottom w:val="none" w:sz="0" w:space="0" w:color="auto"/>
        <w:right w:val="none" w:sz="0" w:space="0" w:color="auto"/>
      </w:divBdr>
    </w:div>
    <w:div w:id="1486238010">
      <w:bodyDiv w:val="1"/>
      <w:marLeft w:val="0"/>
      <w:marRight w:val="0"/>
      <w:marTop w:val="0"/>
      <w:marBottom w:val="0"/>
      <w:divBdr>
        <w:top w:val="none" w:sz="0" w:space="0" w:color="auto"/>
        <w:left w:val="none" w:sz="0" w:space="0" w:color="auto"/>
        <w:bottom w:val="none" w:sz="0" w:space="0" w:color="auto"/>
        <w:right w:val="none" w:sz="0" w:space="0" w:color="auto"/>
      </w:divBdr>
    </w:div>
    <w:div w:id="1506558500">
      <w:bodyDiv w:val="1"/>
      <w:marLeft w:val="0"/>
      <w:marRight w:val="0"/>
      <w:marTop w:val="0"/>
      <w:marBottom w:val="0"/>
      <w:divBdr>
        <w:top w:val="none" w:sz="0" w:space="0" w:color="auto"/>
        <w:left w:val="none" w:sz="0" w:space="0" w:color="auto"/>
        <w:bottom w:val="none" w:sz="0" w:space="0" w:color="auto"/>
        <w:right w:val="none" w:sz="0" w:space="0" w:color="auto"/>
      </w:divBdr>
    </w:div>
    <w:div w:id="1529753459">
      <w:bodyDiv w:val="1"/>
      <w:marLeft w:val="0"/>
      <w:marRight w:val="0"/>
      <w:marTop w:val="0"/>
      <w:marBottom w:val="0"/>
      <w:divBdr>
        <w:top w:val="none" w:sz="0" w:space="0" w:color="auto"/>
        <w:left w:val="none" w:sz="0" w:space="0" w:color="auto"/>
        <w:bottom w:val="none" w:sz="0" w:space="0" w:color="auto"/>
        <w:right w:val="none" w:sz="0" w:space="0" w:color="auto"/>
      </w:divBdr>
    </w:div>
    <w:div w:id="1540314623">
      <w:bodyDiv w:val="1"/>
      <w:marLeft w:val="0"/>
      <w:marRight w:val="0"/>
      <w:marTop w:val="0"/>
      <w:marBottom w:val="0"/>
      <w:divBdr>
        <w:top w:val="none" w:sz="0" w:space="0" w:color="auto"/>
        <w:left w:val="none" w:sz="0" w:space="0" w:color="auto"/>
        <w:bottom w:val="none" w:sz="0" w:space="0" w:color="auto"/>
        <w:right w:val="none" w:sz="0" w:space="0" w:color="auto"/>
      </w:divBdr>
    </w:div>
    <w:div w:id="1543903995">
      <w:bodyDiv w:val="1"/>
      <w:marLeft w:val="0"/>
      <w:marRight w:val="0"/>
      <w:marTop w:val="0"/>
      <w:marBottom w:val="0"/>
      <w:divBdr>
        <w:top w:val="none" w:sz="0" w:space="0" w:color="auto"/>
        <w:left w:val="none" w:sz="0" w:space="0" w:color="auto"/>
        <w:bottom w:val="none" w:sz="0" w:space="0" w:color="auto"/>
        <w:right w:val="none" w:sz="0" w:space="0" w:color="auto"/>
      </w:divBdr>
    </w:div>
    <w:div w:id="1544368725">
      <w:bodyDiv w:val="1"/>
      <w:marLeft w:val="0"/>
      <w:marRight w:val="0"/>
      <w:marTop w:val="0"/>
      <w:marBottom w:val="0"/>
      <w:divBdr>
        <w:top w:val="none" w:sz="0" w:space="0" w:color="auto"/>
        <w:left w:val="none" w:sz="0" w:space="0" w:color="auto"/>
        <w:bottom w:val="none" w:sz="0" w:space="0" w:color="auto"/>
        <w:right w:val="none" w:sz="0" w:space="0" w:color="auto"/>
      </w:divBdr>
    </w:div>
    <w:div w:id="1544634766">
      <w:bodyDiv w:val="1"/>
      <w:marLeft w:val="0"/>
      <w:marRight w:val="0"/>
      <w:marTop w:val="0"/>
      <w:marBottom w:val="0"/>
      <w:divBdr>
        <w:top w:val="none" w:sz="0" w:space="0" w:color="auto"/>
        <w:left w:val="none" w:sz="0" w:space="0" w:color="auto"/>
        <w:bottom w:val="none" w:sz="0" w:space="0" w:color="auto"/>
        <w:right w:val="none" w:sz="0" w:space="0" w:color="auto"/>
      </w:divBdr>
    </w:div>
    <w:div w:id="1547403251">
      <w:bodyDiv w:val="1"/>
      <w:marLeft w:val="0"/>
      <w:marRight w:val="0"/>
      <w:marTop w:val="0"/>
      <w:marBottom w:val="0"/>
      <w:divBdr>
        <w:top w:val="none" w:sz="0" w:space="0" w:color="auto"/>
        <w:left w:val="none" w:sz="0" w:space="0" w:color="auto"/>
        <w:bottom w:val="none" w:sz="0" w:space="0" w:color="auto"/>
        <w:right w:val="none" w:sz="0" w:space="0" w:color="auto"/>
      </w:divBdr>
    </w:div>
    <w:div w:id="1599632348">
      <w:bodyDiv w:val="1"/>
      <w:marLeft w:val="0"/>
      <w:marRight w:val="0"/>
      <w:marTop w:val="0"/>
      <w:marBottom w:val="0"/>
      <w:divBdr>
        <w:top w:val="none" w:sz="0" w:space="0" w:color="auto"/>
        <w:left w:val="none" w:sz="0" w:space="0" w:color="auto"/>
        <w:bottom w:val="none" w:sz="0" w:space="0" w:color="auto"/>
        <w:right w:val="none" w:sz="0" w:space="0" w:color="auto"/>
      </w:divBdr>
    </w:div>
    <w:div w:id="1601639147">
      <w:bodyDiv w:val="1"/>
      <w:marLeft w:val="0"/>
      <w:marRight w:val="0"/>
      <w:marTop w:val="0"/>
      <w:marBottom w:val="0"/>
      <w:divBdr>
        <w:top w:val="none" w:sz="0" w:space="0" w:color="auto"/>
        <w:left w:val="none" w:sz="0" w:space="0" w:color="auto"/>
        <w:bottom w:val="none" w:sz="0" w:space="0" w:color="auto"/>
        <w:right w:val="none" w:sz="0" w:space="0" w:color="auto"/>
      </w:divBdr>
    </w:div>
    <w:div w:id="1646927842">
      <w:bodyDiv w:val="1"/>
      <w:marLeft w:val="0"/>
      <w:marRight w:val="0"/>
      <w:marTop w:val="0"/>
      <w:marBottom w:val="0"/>
      <w:divBdr>
        <w:top w:val="none" w:sz="0" w:space="0" w:color="auto"/>
        <w:left w:val="none" w:sz="0" w:space="0" w:color="auto"/>
        <w:bottom w:val="none" w:sz="0" w:space="0" w:color="auto"/>
        <w:right w:val="none" w:sz="0" w:space="0" w:color="auto"/>
      </w:divBdr>
    </w:div>
    <w:div w:id="1664627490">
      <w:bodyDiv w:val="1"/>
      <w:marLeft w:val="0"/>
      <w:marRight w:val="0"/>
      <w:marTop w:val="0"/>
      <w:marBottom w:val="0"/>
      <w:divBdr>
        <w:top w:val="none" w:sz="0" w:space="0" w:color="auto"/>
        <w:left w:val="none" w:sz="0" w:space="0" w:color="auto"/>
        <w:bottom w:val="none" w:sz="0" w:space="0" w:color="auto"/>
        <w:right w:val="none" w:sz="0" w:space="0" w:color="auto"/>
      </w:divBdr>
    </w:div>
    <w:div w:id="1689865752">
      <w:bodyDiv w:val="1"/>
      <w:marLeft w:val="0"/>
      <w:marRight w:val="0"/>
      <w:marTop w:val="0"/>
      <w:marBottom w:val="0"/>
      <w:divBdr>
        <w:top w:val="none" w:sz="0" w:space="0" w:color="auto"/>
        <w:left w:val="none" w:sz="0" w:space="0" w:color="auto"/>
        <w:bottom w:val="none" w:sz="0" w:space="0" w:color="auto"/>
        <w:right w:val="none" w:sz="0" w:space="0" w:color="auto"/>
      </w:divBdr>
    </w:div>
    <w:div w:id="1705859218">
      <w:bodyDiv w:val="1"/>
      <w:marLeft w:val="0"/>
      <w:marRight w:val="0"/>
      <w:marTop w:val="0"/>
      <w:marBottom w:val="0"/>
      <w:divBdr>
        <w:top w:val="none" w:sz="0" w:space="0" w:color="auto"/>
        <w:left w:val="none" w:sz="0" w:space="0" w:color="auto"/>
        <w:bottom w:val="none" w:sz="0" w:space="0" w:color="auto"/>
        <w:right w:val="none" w:sz="0" w:space="0" w:color="auto"/>
      </w:divBdr>
    </w:div>
    <w:div w:id="1706297804">
      <w:bodyDiv w:val="1"/>
      <w:marLeft w:val="0"/>
      <w:marRight w:val="0"/>
      <w:marTop w:val="0"/>
      <w:marBottom w:val="0"/>
      <w:divBdr>
        <w:top w:val="none" w:sz="0" w:space="0" w:color="auto"/>
        <w:left w:val="none" w:sz="0" w:space="0" w:color="auto"/>
        <w:bottom w:val="none" w:sz="0" w:space="0" w:color="auto"/>
        <w:right w:val="none" w:sz="0" w:space="0" w:color="auto"/>
      </w:divBdr>
    </w:div>
    <w:div w:id="1706589959">
      <w:bodyDiv w:val="1"/>
      <w:marLeft w:val="0"/>
      <w:marRight w:val="0"/>
      <w:marTop w:val="0"/>
      <w:marBottom w:val="0"/>
      <w:divBdr>
        <w:top w:val="none" w:sz="0" w:space="0" w:color="auto"/>
        <w:left w:val="none" w:sz="0" w:space="0" w:color="auto"/>
        <w:bottom w:val="none" w:sz="0" w:space="0" w:color="auto"/>
        <w:right w:val="none" w:sz="0" w:space="0" w:color="auto"/>
      </w:divBdr>
    </w:div>
    <w:div w:id="1721246896">
      <w:bodyDiv w:val="1"/>
      <w:marLeft w:val="0"/>
      <w:marRight w:val="0"/>
      <w:marTop w:val="0"/>
      <w:marBottom w:val="0"/>
      <w:divBdr>
        <w:top w:val="none" w:sz="0" w:space="0" w:color="auto"/>
        <w:left w:val="none" w:sz="0" w:space="0" w:color="auto"/>
        <w:bottom w:val="none" w:sz="0" w:space="0" w:color="auto"/>
        <w:right w:val="none" w:sz="0" w:space="0" w:color="auto"/>
      </w:divBdr>
    </w:div>
    <w:div w:id="1751149227">
      <w:bodyDiv w:val="1"/>
      <w:marLeft w:val="0"/>
      <w:marRight w:val="0"/>
      <w:marTop w:val="0"/>
      <w:marBottom w:val="0"/>
      <w:divBdr>
        <w:top w:val="none" w:sz="0" w:space="0" w:color="auto"/>
        <w:left w:val="none" w:sz="0" w:space="0" w:color="auto"/>
        <w:bottom w:val="none" w:sz="0" w:space="0" w:color="auto"/>
        <w:right w:val="none" w:sz="0" w:space="0" w:color="auto"/>
      </w:divBdr>
    </w:div>
    <w:div w:id="1777670704">
      <w:bodyDiv w:val="1"/>
      <w:marLeft w:val="0"/>
      <w:marRight w:val="0"/>
      <w:marTop w:val="0"/>
      <w:marBottom w:val="0"/>
      <w:divBdr>
        <w:top w:val="none" w:sz="0" w:space="0" w:color="auto"/>
        <w:left w:val="none" w:sz="0" w:space="0" w:color="auto"/>
        <w:bottom w:val="none" w:sz="0" w:space="0" w:color="auto"/>
        <w:right w:val="none" w:sz="0" w:space="0" w:color="auto"/>
      </w:divBdr>
    </w:div>
    <w:div w:id="1807042789">
      <w:bodyDiv w:val="1"/>
      <w:marLeft w:val="0"/>
      <w:marRight w:val="0"/>
      <w:marTop w:val="0"/>
      <w:marBottom w:val="0"/>
      <w:divBdr>
        <w:top w:val="none" w:sz="0" w:space="0" w:color="auto"/>
        <w:left w:val="none" w:sz="0" w:space="0" w:color="auto"/>
        <w:bottom w:val="none" w:sz="0" w:space="0" w:color="auto"/>
        <w:right w:val="none" w:sz="0" w:space="0" w:color="auto"/>
      </w:divBdr>
    </w:div>
    <w:div w:id="1812862979">
      <w:bodyDiv w:val="1"/>
      <w:marLeft w:val="0"/>
      <w:marRight w:val="0"/>
      <w:marTop w:val="0"/>
      <w:marBottom w:val="0"/>
      <w:divBdr>
        <w:top w:val="none" w:sz="0" w:space="0" w:color="auto"/>
        <w:left w:val="none" w:sz="0" w:space="0" w:color="auto"/>
        <w:bottom w:val="none" w:sz="0" w:space="0" w:color="auto"/>
        <w:right w:val="none" w:sz="0" w:space="0" w:color="auto"/>
      </w:divBdr>
    </w:div>
    <w:div w:id="1829974405">
      <w:bodyDiv w:val="1"/>
      <w:marLeft w:val="0"/>
      <w:marRight w:val="0"/>
      <w:marTop w:val="0"/>
      <w:marBottom w:val="0"/>
      <w:divBdr>
        <w:top w:val="none" w:sz="0" w:space="0" w:color="auto"/>
        <w:left w:val="none" w:sz="0" w:space="0" w:color="auto"/>
        <w:bottom w:val="none" w:sz="0" w:space="0" w:color="auto"/>
        <w:right w:val="none" w:sz="0" w:space="0" w:color="auto"/>
      </w:divBdr>
    </w:div>
    <w:div w:id="1851404444">
      <w:bodyDiv w:val="1"/>
      <w:marLeft w:val="0"/>
      <w:marRight w:val="0"/>
      <w:marTop w:val="0"/>
      <w:marBottom w:val="0"/>
      <w:divBdr>
        <w:top w:val="none" w:sz="0" w:space="0" w:color="auto"/>
        <w:left w:val="none" w:sz="0" w:space="0" w:color="auto"/>
        <w:bottom w:val="none" w:sz="0" w:space="0" w:color="auto"/>
        <w:right w:val="none" w:sz="0" w:space="0" w:color="auto"/>
      </w:divBdr>
    </w:div>
    <w:div w:id="1870609494">
      <w:bodyDiv w:val="1"/>
      <w:marLeft w:val="0"/>
      <w:marRight w:val="0"/>
      <w:marTop w:val="0"/>
      <w:marBottom w:val="0"/>
      <w:divBdr>
        <w:top w:val="none" w:sz="0" w:space="0" w:color="auto"/>
        <w:left w:val="none" w:sz="0" w:space="0" w:color="auto"/>
        <w:bottom w:val="none" w:sz="0" w:space="0" w:color="auto"/>
        <w:right w:val="none" w:sz="0" w:space="0" w:color="auto"/>
      </w:divBdr>
    </w:div>
    <w:div w:id="1881740790">
      <w:bodyDiv w:val="1"/>
      <w:marLeft w:val="0"/>
      <w:marRight w:val="0"/>
      <w:marTop w:val="0"/>
      <w:marBottom w:val="0"/>
      <w:divBdr>
        <w:top w:val="none" w:sz="0" w:space="0" w:color="auto"/>
        <w:left w:val="none" w:sz="0" w:space="0" w:color="auto"/>
        <w:bottom w:val="none" w:sz="0" w:space="0" w:color="auto"/>
        <w:right w:val="none" w:sz="0" w:space="0" w:color="auto"/>
      </w:divBdr>
    </w:div>
    <w:div w:id="1884713950">
      <w:bodyDiv w:val="1"/>
      <w:marLeft w:val="0"/>
      <w:marRight w:val="0"/>
      <w:marTop w:val="0"/>
      <w:marBottom w:val="0"/>
      <w:divBdr>
        <w:top w:val="none" w:sz="0" w:space="0" w:color="auto"/>
        <w:left w:val="none" w:sz="0" w:space="0" w:color="auto"/>
        <w:bottom w:val="none" w:sz="0" w:space="0" w:color="auto"/>
        <w:right w:val="none" w:sz="0" w:space="0" w:color="auto"/>
      </w:divBdr>
    </w:div>
    <w:div w:id="1901092438">
      <w:bodyDiv w:val="1"/>
      <w:marLeft w:val="0"/>
      <w:marRight w:val="0"/>
      <w:marTop w:val="0"/>
      <w:marBottom w:val="0"/>
      <w:divBdr>
        <w:top w:val="none" w:sz="0" w:space="0" w:color="auto"/>
        <w:left w:val="none" w:sz="0" w:space="0" w:color="auto"/>
        <w:bottom w:val="none" w:sz="0" w:space="0" w:color="auto"/>
        <w:right w:val="none" w:sz="0" w:space="0" w:color="auto"/>
      </w:divBdr>
    </w:div>
    <w:div w:id="1926500283">
      <w:bodyDiv w:val="1"/>
      <w:marLeft w:val="0"/>
      <w:marRight w:val="0"/>
      <w:marTop w:val="0"/>
      <w:marBottom w:val="0"/>
      <w:divBdr>
        <w:top w:val="none" w:sz="0" w:space="0" w:color="auto"/>
        <w:left w:val="none" w:sz="0" w:space="0" w:color="auto"/>
        <w:bottom w:val="none" w:sz="0" w:space="0" w:color="auto"/>
        <w:right w:val="none" w:sz="0" w:space="0" w:color="auto"/>
      </w:divBdr>
    </w:div>
    <w:div w:id="1938125756">
      <w:bodyDiv w:val="1"/>
      <w:marLeft w:val="0"/>
      <w:marRight w:val="0"/>
      <w:marTop w:val="0"/>
      <w:marBottom w:val="0"/>
      <w:divBdr>
        <w:top w:val="none" w:sz="0" w:space="0" w:color="auto"/>
        <w:left w:val="none" w:sz="0" w:space="0" w:color="auto"/>
        <w:bottom w:val="none" w:sz="0" w:space="0" w:color="auto"/>
        <w:right w:val="none" w:sz="0" w:space="0" w:color="auto"/>
      </w:divBdr>
    </w:div>
    <w:div w:id="1946882798">
      <w:bodyDiv w:val="1"/>
      <w:marLeft w:val="0"/>
      <w:marRight w:val="0"/>
      <w:marTop w:val="0"/>
      <w:marBottom w:val="0"/>
      <w:divBdr>
        <w:top w:val="none" w:sz="0" w:space="0" w:color="auto"/>
        <w:left w:val="none" w:sz="0" w:space="0" w:color="auto"/>
        <w:bottom w:val="none" w:sz="0" w:space="0" w:color="auto"/>
        <w:right w:val="none" w:sz="0" w:space="0" w:color="auto"/>
      </w:divBdr>
    </w:div>
    <w:div w:id="1986356396">
      <w:bodyDiv w:val="1"/>
      <w:marLeft w:val="0"/>
      <w:marRight w:val="0"/>
      <w:marTop w:val="0"/>
      <w:marBottom w:val="0"/>
      <w:divBdr>
        <w:top w:val="none" w:sz="0" w:space="0" w:color="auto"/>
        <w:left w:val="none" w:sz="0" w:space="0" w:color="auto"/>
        <w:bottom w:val="none" w:sz="0" w:space="0" w:color="auto"/>
        <w:right w:val="none" w:sz="0" w:space="0" w:color="auto"/>
      </w:divBdr>
    </w:div>
    <w:div w:id="1990942249">
      <w:bodyDiv w:val="1"/>
      <w:marLeft w:val="0"/>
      <w:marRight w:val="0"/>
      <w:marTop w:val="0"/>
      <w:marBottom w:val="0"/>
      <w:divBdr>
        <w:top w:val="none" w:sz="0" w:space="0" w:color="auto"/>
        <w:left w:val="none" w:sz="0" w:space="0" w:color="auto"/>
        <w:bottom w:val="none" w:sz="0" w:space="0" w:color="auto"/>
        <w:right w:val="none" w:sz="0" w:space="0" w:color="auto"/>
      </w:divBdr>
    </w:div>
    <w:div w:id="1993832415">
      <w:bodyDiv w:val="1"/>
      <w:marLeft w:val="0"/>
      <w:marRight w:val="0"/>
      <w:marTop w:val="0"/>
      <w:marBottom w:val="0"/>
      <w:divBdr>
        <w:top w:val="none" w:sz="0" w:space="0" w:color="auto"/>
        <w:left w:val="none" w:sz="0" w:space="0" w:color="auto"/>
        <w:bottom w:val="none" w:sz="0" w:space="0" w:color="auto"/>
        <w:right w:val="none" w:sz="0" w:space="0" w:color="auto"/>
      </w:divBdr>
    </w:div>
    <w:div w:id="1997612535">
      <w:bodyDiv w:val="1"/>
      <w:marLeft w:val="0"/>
      <w:marRight w:val="0"/>
      <w:marTop w:val="0"/>
      <w:marBottom w:val="0"/>
      <w:divBdr>
        <w:top w:val="none" w:sz="0" w:space="0" w:color="auto"/>
        <w:left w:val="none" w:sz="0" w:space="0" w:color="auto"/>
        <w:bottom w:val="none" w:sz="0" w:space="0" w:color="auto"/>
        <w:right w:val="none" w:sz="0" w:space="0" w:color="auto"/>
      </w:divBdr>
    </w:div>
    <w:div w:id="2019457275">
      <w:bodyDiv w:val="1"/>
      <w:marLeft w:val="0"/>
      <w:marRight w:val="0"/>
      <w:marTop w:val="0"/>
      <w:marBottom w:val="0"/>
      <w:divBdr>
        <w:top w:val="none" w:sz="0" w:space="0" w:color="auto"/>
        <w:left w:val="none" w:sz="0" w:space="0" w:color="auto"/>
        <w:bottom w:val="none" w:sz="0" w:space="0" w:color="auto"/>
        <w:right w:val="none" w:sz="0" w:space="0" w:color="auto"/>
      </w:divBdr>
    </w:div>
    <w:div w:id="2034958868">
      <w:bodyDiv w:val="1"/>
      <w:marLeft w:val="0"/>
      <w:marRight w:val="0"/>
      <w:marTop w:val="0"/>
      <w:marBottom w:val="0"/>
      <w:divBdr>
        <w:top w:val="none" w:sz="0" w:space="0" w:color="auto"/>
        <w:left w:val="none" w:sz="0" w:space="0" w:color="auto"/>
        <w:bottom w:val="none" w:sz="0" w:space="0" w:color="auto"/>
        <w:right w:val="none" w:sz="0" w:space="0" w:color="auto"/>
      </w:divBdr>
    </w:div>
    <w:div w:id="2089109911">
      <w:bodyDiv w:val="1"/>
      <w:marLeft w:val="0"/>
      <w:marRight w:val="0"/>
      <w:marTop w:val="0"/>
      <w:marBottom w:val="0"/>
      <w:divBdr>
        <w:top w:val="none" w:sz="0" w:space="0" w:color="auto"/>
        <w:left w:val="none" w:sz="0" w:space="0" w:color="auto"/>
        <w:bottom w:val="none" w:sz="0" w:space="0" w:color="auto"/>
        <w:right w:val="none" w:sz="0" w:space="0" w:color="auto"/>
      </w:divBdr>
    </w:div>
    <w:div w:id="2116438436">
      <w:bodyDiv w:val="1"/>
      <w:marLeft w:val="0"/>
      <w:marRight w:val="0"/>
      <w:marTop w:val="0"/>
      <w:marBottom w:val="0"/>
      <w:divBdr>
        <w:top w:val="none" w:sz="0" w:space="0" w:color="auto"/>
        <w:left w:val="none" w:sz="0" w:space="0" w:color="auto"/>
        <w:bottom w:val="none" w:sz="0" w:space="0" w:color="auto"/>
        <w:right w:val="none" w:sz="0" w:space="0" w:color="auto"/>
      </w:divBdr>
    </w:div>
    <w:div w:id="2141797505">
      <w:bodyDiv w:val="1"/>
      <w:marLeft w:val="0"/>
      <w:marRight w:val="0"/>
      <w:marTop w:val="0"/>
      <w:marBottom w:val="0"/>
      <w:divBdr>
        <w:top w:val="none" w:sz="0" w:space="0" w:color="auto"/>
        <w:left w:val="none" w:sz="0" w:space="0" w:color="auto"/>
        <w:bottom w:val="none" w:sz="0" w:space="0" w:color="auto"/>
        <w:right w:val="none" w:sz="0" w:space="0" w:color="auto"/>
      </w:divBdr>
    </w:div>
    <w:div w:id="214580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9.xml"/><Relationship Id="rId28"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emf"/><Relationship Id="rId22" Type="http://schemas.openxmlformats.org/officeDocument/2006/relationships/header" Target="header4.xml"/><Relationship Id="rId27" Type="http://schemas.openxmlformats.org/officeDocument/2006/relationships/image" Target="media/image3.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ru-RU" sz="1200">
                <a:latin typeface="Times New Roman" panose="02020603050405020304" pitchFamily="18" charset="0"/>
                <a:cs typeface="Times New Roman" panose="02020603050405020304" pitchFamily="18" charset="0"/>
              </a:rPr>
              <a:t>МС</a:t>
            </a:r>
            <a:r>
              <a:rPr lang="ru-RU" baseline="0">
                <a:cs typeface="Dubai" panose="020B0503030403030204" pitchFamily="34" charset="-78"/>
              </a:rPr>
              <a:t>  </a:t>
            </a:r>
            <a:r>
              <a:rPr lang="ru-RU" sz="1200" baseline="0">
                <a:latin typeface="Times New Roman" panose="02020603050405020304" pitchFamily="18" charset="0"/>
                <a:cs typeface="Times New Roman" panose="02020603050405020304" pitchFamily="18" charset="0"/>
              </a:rPr>
              <a:t>Кульсары</a:t>
            </a:r>
            <a:endParaRPr lang="ru-RU" sz="1200">
              <a:latin typeface="Times New Roman" panose="02020603050405020304" pitchFamily="18" charset="0"/>
              <a:cs typeface="Times New Roman" panose="02020603050405020304" pitchFamily="18" charset="0"/>
            </a:endParaRPr>
          </a:p>
        </c:rich>
      </c:tx>
      <c:overlay val="0"/>
    </c:title>
    <c:autoTitleDeleted val="0"/>
    <c:plotArea>
      <c:layout/>
      <c:radarChart>
        <c:radarStyle val="marker"/>
        <c:varyColors val="0"/>
        <c:ser>
          <c:idx val="0"/>
          <c:order val="0"/>
          <c:cat>
            <c:strRef>
              <c:f>Сводная!$O$4:$V$4</c:f>
              <c:strCache>
                <c:ptCount val="8"/>
                <c:pt idx="0">
                  <c:v>С</c:v>
                </c:pt>
                <c:pt idx="1">
                  <c:v>СВ</c:v>
                </c:pt>
                <c:pt idx="2">
                  <c:v>В</c:v>
                </c:pt>
                <c:pt idx="3">
                  <c:v>ЮВ</c:v>
                </c:pt>
                <c:pt idx="4">
                  <c:v>Ю</c:v>
                </c:pt>
                <c:pt idx="5">
                  <c:v>ЮЗ</c:v>
                </c:pt>
                <c:pt idx="6">
                  <c:v>З</c:v>
                </c:pt>
                <c:pt idx="7">
                  <c:v>СЗ</c:v>
                </c:pt>
              </c:strCache>
            </c:strRef>
          </c:cat>
          <c:val>
            <c:numRef>
              <c:f>Сводная!$O$5:$V$5</c:f>
              <c:numCache>
                <c:formatCode>0</c:formatCode>
                <c:ptCount val="8"/>
                <c:pt idx="0">
                  <c:v>10.67785303776683</c:v>
                </c:pt>
                <c:pt idx="1">
                  <c:v>11.095648604269293</c:v>
                </c:pt>
                <c:pt idx="2">
                  <c:v>26.186986863710999</c:v>
                </c:pt>
                <c:pt idx="3">
                  <c:v>11.682573891625616</c:v>
                </c:pt>
                <c:pt idx="4">
                  <c:v>8.8126026272577995</c:v>
                </c:pt>
                <c:pt idx="5">
                  <c:v>8.089183087027914</c:v>
                </c:pt>
                <c:pt idx="6">
                  <c:v>13.456793924466339</c:v>
                </c:pt>
                <c:pt idx="7">
                  <c:v>9.998357963875204</c:v>
                </c:pt>
              </c:numCache>
            </c:numRef>
          </c:val>
          <c:extLst xmlns:c16r2="http://schemas.microsoft.com/office/drawing/2015/06/chart">
            <c:ext xmlns:c16="http://schemas.microsoft.com/office/drawing/2014/chart" uri="{C3380CC4-5D6E-409C-BE32-E72D297353CC}">
              <c16:uniqueId val="{00000000-9187-4B72-B5A2-E7F2EF692BE8}"/>
            </c:ext>
          </c:extLst>
        </c:ser>
        <c:dLbls>
          <c:showLegendKey val="0"/>
          <c:showVal val="0"/>
          <c:showCatName val="0"/>
          <c:showSerName val="0"/>
          <c:showPercent val="0"/>
          <c:showBubbleSize val="0"/>
        </c:dLbls>
        <c:axId val="532578304"/>
        <c:axId val="532579840"/>
      </c:radarChart>
      <c:catAx>
        <c:axId val="532578304"/>
        <c:scaling>
          <c:orientation val="minMax"/>
        </c:scaling>
        <c:delete val="0"/>
        <c:axPos val="b"/>
        <c:majorGridlines/>
        <c:numFmt formatCode="General" sourceLinked="1"/>
        <c:majorTickMark val="out"/>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532579840"/>
        <c:crosses val="autoZero"/>
        <c:auto val="0"/>
        <c:lblAlgn val="ctr"/>
        <c:lblOffset val="100"/>
        <c:noMultiLvlLbl val="0"/>
      </c:catAx>
      <c:valAx>
        <c:axId val="532579840"/>
        <c:scaling>
          <c:orientation val="minMax"/>
        </c:scaling>
        <c:delete val="0"/>
        <c:axPos val="l"/>
        <c:majorGridlines/>
        <c:numFmt formatCode="0" sourceLinked="1"/>
        <c:majorTickMark val="cross"/>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532578304"/>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E44C8-B6B2-4BEE-94A3-65F4A779D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26597</Words>
  <Characters>151608</Characters>
  <Application>Microsoft Office Word</Application>
  <DocSecurity>0</DocSecurity>
  <Lines>1263</Lines>
  <Paragraphs>355</Paragraphs>
  <ScaleCrop>false</ScaleCrop>
  <HeadingPairs>
    <vt:vector size="2" baseType="variant">
      <vt:variant>
        <vt:lpstr>Название</vt:lpstr>
      </vt:variant>
      <vt:variant>
        <vt:i4>1</vt:i4>
      </vt:variant>
    </vt:vector>
  </HeadingPairs>
  <TitlesOfParts>
    <vt:vector size="1" baseType="lpstr">
      <vt:lpstr>1</vt:lpstr>
    </vt:vector>
  </TitlesOfParts>
  <Company>User Company</Company>
  <LinksUpToDate>false</LinksUpToDate>
  <CharactersWithSpaces>177850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Дмитриева Г.Д.</dc:creator>
  <cp:lastModifiedBy>Admin</cp:lastModifiedBy>
  <cp:revision>2</cp:revision>
  <cp:lastPrinted>2023-05-10T12:22:00Z</cp:lastPrinted>
  <dcterms:created xsi:type="dcterms:W3CDTF">2023-09-26T12:52:00Z</dcterms:created>
  <dcterms:modified xsi:type="dcterms:W3CDTF">2023-09-26T12:52:00Z</dcterms:modified>
</cp:coreProperties>
</file>