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6A" w:rsidRDefault="003B42F4" w:rsidP="004A6E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Консульта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тивные пункты</w:t>
      </w:r>
    </w:p>
    <w:p w:rsidR="002A0316" w:rsidRDefault="002A0316" w:rsidP="0066075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Консультационные пункты создаются с учетом потребностей родителей в целях социально-педагогической поддержки семьи и воспитанника для родителей, дети которых не охвачены дошкольным воспитанием</w:t>
      </w:r>
      <w:r w:rsidR="00EE4D6D">
        <w:rPr>
          <w:sz w:val="28"/>
          <w:szCs w:val="28"/>
        </w:rPr>
        <w:t xml:space="preserve"> и обучением. </w:t>
      </w:r>
      <w:r>
        <w:rPr>
          <w:sz w:val="28"/>
          <w:szCs w:val="28"/>
        </w:rPr>
        <w:t xml:space="preserve"> Одной из традиционных форм взаимодействия детского сада и семьи является консультирование воспитателями родителей (законных представителей). В практике работы дошкольной организации воспитатели консультируют на основе запросов родителей или с учетом особенностей развития детей. Также, родителей (законных представителей) детей могут проконсультировать и другие специалисты детского сада (методист, психолог, логопед, дефектолог и др.) по тому или иному вопросу. </w:t>
      </w:r>
    </w:p>
    <w:p w:rsidR="002A0316" w:rsidRDefault="002A0316" w:rsidP="0066075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Консультационные пункты предназначены для оказания психолого-педагогической помощи родителям, не имеющим возможности постоянно общаться с педагогами, психологами и другими специалистами, работающими в дошкольной организации, а также для содействия гармоничному развитию детей. </w:t>
      </w:r>
    </w:p>
    <w:p w:rsidR="002A0316" w:rsidRPr="002A0316" w:rsidRDefault="002A0316" w:rsidP="0066075A">
      <w:pPr>
        <w:pStyle w:val="Default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Работа таких пунктов для родителей (законных представителей) и детей, воспитывающихся в условиях семьи, осуществляется на базе дошкольных организаций, методических центров. </w:t>
      </w:r>
    </w:p>
    <w:p w:rsidR="002A0316" w:rsidRDefault="002A0316" w:rsidP="0066075A">
      <w:pPr>
        <w:pStyle w:val="Default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2A0316">
        <w:rPr>
          <w:sz w:val="28"/>
          <w:szCs w:val="28"/>
          <w:lang w:val="kk-KZ"/>
        </w:rPr>
        <w:t>Цель консультационного пункта: оказание помощи родителям детей, не охваченных дошкольным образованием.</w:t>
      </w:r>
    </w:p>
    <w:p w:rsidR="002A0316" w:rsidRDefault="002A0316" w:rsidP="0066075A">
      <w:pPr>
        <w:pStyle w:val="Default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2A0316">
        <w:rPr>
          <w:sz w:val="28"/>
          <w:szCs w:val="28"/>
          <w:lang w:val="kk-KZ"/>
        </w:rPr>
        <w:t>В дошкольных организациях отдела образования города Приозерска управления образования Карагандинской области с 2023-2024 учебного года создан консультативный пункт с целью оказания помощи детям и их родителям, не охваченным дошкольным образованием. Согласно созданному плану, дошкольные учреждения продолжат работу. На сайте всех дошкольных учреждений созданы вкладки с целью эффективной организации работы консультационного пункта.</w:t>
      </w:r>
    </w:p>
    <w:p w:rsidR="002A0316" w:rsidRDefault="002A0316" w:rsidP="002A0316">
      <w:pPr>
        <w:pStyle w:val="Default"/>
        <w:spacing w:line="360" w:lineRule="auto"/>
        <w:jc w:val="both"/>
        <w:rPr>
          <w:sz w:val="28"/>
          <w:szCs w:val="28"/>
          <w:lang w:val="kk-KZ"/>
        </w:rPr>
      </w:pPr>
    </w:p>
    <w:p w:rsidR="002A0316" w:rsidRDefault="00F20E8C" w:rsidP="00F20E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«Ясли -</w:t>
      </w:r>
      <w:r w:rsidR="002A0316">
        <w:rPr>
          <w:rFonts w:ascii="Times New Roman" w:hAnsi="Times New Roman" w:cs="Times New Roman"/>
          <w:sz w:val="28"/>
          <w:szCs w:val="28"/>
          <w:lang w:val="kk-KZ"/>
        </w:rPr>
        <w:t xml:space="preserve"> сад «Балақай»  </w:t>
      </w:r>
      <w:hyperlink r:id="rId5" w:history="1">
        <w:r w:rsidR="002A0316" w:rsidRPr="0041608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https://krguo.edu.kz/loader/fromorg/699/7009</w:t>
        </w:r>
      </w:hyperlink>
      <w:r w:rsidR="002A03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0316" w:rsidRDefault="00F20E8C" w:rsidP="00F20E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«Ясли -</w:t>
      </w:r>
      <w:r w:rsidR="002A0316">
        <w:rPr>
          <w:rFonts w:ascii="Times New Roman" w:hAnsi="Times New Roman" w:cs="Times New Roman"/>
          <w:sz w:val="28"/>
          <w:szCs w:val="28"/>
          <w:lang w:val="kk-KZ"/>
        </w:rPr>
        <w:t xml:space="preserve">сад «Балбөбек»   </w:t>
      </w:r>
      <w:hyperlink r:id="rId6" w:history="1">
        <w:r w:rsidR="002A0316" w:rsidRPr="0041608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https://krguo.edu.kz/blogs/fromorg/698/5874</w:t>
        </w:r>
      </w:hyperlink>
      <w:r w:rsidR="002A03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0316" w:rsidRPr="0084496A" w:rsidRDefault="00F20E8C" w:rsidP="00F20E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«</w:t>
      </w:r>
      <w:r w:rsidR="000632DC">
        <w:rPr>
          <w:rFonts w:ascii="Times New Roman" w:hAnsi="Times New Roman" w:cs="Times New Roman"/>
          <w:sz w:val="28"/>
          <w:szCs w:val="28"/>
          <w:lang w:val="kk-KZ"/>
        </w:rPr>
        <w:t xml:space="preserve">Мини - </w:t>
      </w:r>
      <w:r w:rsidR="002A0316">
        <w:rPr>
          <w:rFonts w:ascii="Times New Roman" w:hAnsi="Times New Roman" w:cs="Times New Roman"/>
          <w:sz w:val="28"/>
          <w:szCs w:val="28"/>
          <w:lang w:val="kk-KZ"/>
        </w:rPr>
        <w:t>центр «Еркетай»</w:t>
      </w:r>
      <w:r w:rsidR="007E7DD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3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B77BF4" w:rsidRPr="001727B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https://center-dostyk.kz/ru/konsultativnyj-punkt-dlya-roditelej.html</w:t>
        </w:r>
      </w:hyperlink>
      <w:r w:rsidR="00B77B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6EAB" w:rsidRDefault="004A6EAB" w:rsidP="00F20E8C">
      <w:pPr>
        <w:pStyle w:val="Default"/>
        <w:spacing w:line="360" w:lineRule="auto"/>
        <w:rPr>
          <w:sz w:val="28"/>
          <w:szCs w:val="28"/>
          <w:lang w:val="kk-KZ"/>
        </w:rPr>
      </w:pPr>
    </w:p>
    <w:p w:rsidR="00EE4D6D" w:rsidRDefault="00EE4D6D" w:rsidP="00F20E8C">
      <w:pPr>
        <w:pStyle w:val="Default"/>
        <w:spacing w:line="360" w:lineRule="auto"/>
        <w:rPr>
          <w:sz w:val="28"/>
          <w:szCs w:val="28"/>
          <w:lang w:val="kk-KZ"/>
        </w:rPr>
      </w:pPr>
    </w:p>
    <w:sectPr w:rsidR="00EE4D6D" w:rsidSect="00933C9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6C2A"/>
    <w:multiLevelType w:val="hybridMultilevel"/>
    <w:tmpl w:val="9FF2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7D2E"/>
    <w:multiLevelType w:val="hybridMultilevel"/>
    <w:tmpl w:val="C140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C96"/>
    <w:rsid w:val="000440BB"/>
    <w:rsid w:val="00044363"/>
    <w:rsid w:val="000632DC"/>
    <w:rsid w:val="000902D1"/>
    <w:rsid w:val="00201524"/>
    <w:rsid w:val="002A0316"/>
    <w:rsid w:val="00374BA2"/>
    <w:rsid w:val="003B42F4"/>
    <w:rsid w:val="003B69BD"/>
    <w:rsid w:val="004A6EAB"/>
    <w:rsid w:val="00590FF4"/>
    <w:rsid w:val="0066075A"/>
    <w:rsid w:val="006D13E0"/>
    <w:rsid w:val="007A5A74"/>
    <w:rsid w:val="007E7DDB"/>
    <w:rsid w:val="00806559"/>
    <w:rsid w:val="0081479F"/>
    <w:rsid w:val="00817B94"/>
    <w:rsid w:val="0084496A"/>
    <w:rsid w:val="00933C96"/>
    <w:rsid w:val="009374CA"/>
    <w:rsid w:val="009405B9"/>
    <w:rsid w:val="00991B24"/>
    <w:rsid w:val="00A9393D"/>
    <w:rsid w:val="00B77BF4"/>
    <w:rsid w:val="00BA15E5"/>
    <w:rsid w:val="00E43EB2"/>
    <w:rsid w:val="00EB2132"/>
    <w:rsid w:val="00EE4D6D"/>
    <w:rsid w:val="00F13AE0"/>
    <w:rsid w:val="00F20E8C"/>
    <w:rsid w:val="00F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74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5E5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er-dostyk.kz/ru/konsultativnyj-punkt-dlya-roditel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guo.edu.kz/blogs/fromorg/698/5874" TargetMode="External"/><Relationship Id="rId5" Type="http://schemas.openxmlformats.org/officeDocument/2006/relationships/hyperlink" Target="https://krguo.edu.kz/loader/fromorg/699/70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</cp:lastModifiedBy>
  <cp:revision>2</cp:revision>
  <dcterms:created xsi:type="dcterms:W3CDTF">2023-10-19T06:43:00Z</dcterms:created>
  <dcterms:modified xsi:type="dcterms:W3CDTF">2023-10-19T06:43:00Z</dcterms:modified>
</cp:coreProperties>
</file>