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B94" w:rsidRDefault="00933C96" w:rsidP="004A6EAB">
      <w:pPr>
        <w:jc w:val="center"/>
        <w:rPr>
          <w:rFonts w:ascii="Times New Roman" w:hAnsi="Times New Roman" w:cs="Times New Roman"/>
          <w:b/>
          <w:sz w:val="28"/>
          <w:szCs w:val="28"/>
          <w:lang w:val="kk-KZ"/>
        </w:rPr>
      </w:pPr>
      <w:proofErr w:type="spellStart"/>
      <w:r w:rsidRPr="004A6EAB">
        <w:rPr>
          <w:rFonts w:ascii="Times New Roman" w:hAnsi="Times New Roman" w:cs="Times New Roman"/>
          <w:b/>
          <w:sz w:val="28"/>
          <w:szCs w:val="28"/>
        </w:rPr>
        <w:t>Консультациялық</w:t>
      </w:r>
      <w:proofErr w:type="spellEnd"/>
      <w:r w:rsidRPr="004A6EAB">
        <w:rPr>
          <w:rFonts w:ascii="Times New Roman" w:hAnsi="Times New Roman" w:cs="Times New Roman"/>
          <w:b/>
          <w:sz w:val="28"/>
          <w:szCs w:val="28"/>
        </w:rPr>
        <w:t xml:space="preserve"> </w:t>
      </w:r>
      <w:r w:rsidRPr="004A6EAB">
        <w:rPr>
          <w:rFonts w:ascii="Times New Roman" w:hAnsi="Times New Roman" w:cs="Times New Roman"/>
          <w:b/>
          <w:sz w:val="28"/>
          <w:szCs w:val="28"/>
          <w:lang w:val="kk-KZ"/>
        </w:rPr>
        <w:t xml:space="preserve"> </w:t>
      </w:r>
      <w:proofErr w:type="spellStart"/>
      <w:r w:rsidRPr="004A6EAB">
        <w:rPr>
          <w:rFonts w:ascii="Times New Roman" w:hAnsi="Times New Roman" w:cs="Times New Roman"/>
          <w:b/>
          <w:sz w:val="28"/>
          <w:szCs w:val="28"/>
        </w:rPr>
        <w:t>пункттер</w:t>
      </w:r>
      <w:proofErr w:type="spellEnd"/>
    </w:p>
    <w:p w:rsidR="00F01B80" w:rsidRDefault="00F01B80" w:rsidP="00657C1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F01B80">
        <w:rPr>
          <w:rFonts w:ascii="Times New Roman" w:hAnsi="Times New Roman" w:cs="Times New Roman"/>
          <w:sz w:val="28"/>
          <w:szCs w:val="28"/>
          <w:lang w:val="kk-KZ"/>
        </w:rPr>
        <w:t>Консультациялық пункттер балалары мектепке дейінгі тәрбиемен және оқытумен қамтылмаған ата-аналар үшін отбасы мен тәрбиеленушіні әлеуметтік-педагогикалық қолдау мақсатында ата-аналардың қажеттіліктерін ескере отырып құрылады.</w:t>
      </w:r>
      <w:r>
        <w:rPr>
          <w:rFonts w:ascii="Times New Roman" w:hAnsi="Times New Roman" w:cs="Times New Roman"/>
          <w:sz w:val="28"/>
          <w:szCs w:val="28"/>
          <w:lang w:val="kk-KZ"/>
        </w:rPr>
        <w:t xml:space="preserve"> </w:t>
      </w:r>
      <w:r w:rsidRPr="00F01B80">
        <w:rPr>
          <w:rFonts w:ascii="Times New Roman" w:hAnsi="Times New Roman" w:cs="Times New Roman"/>
          <w:sz w:val="28"/>
          <w:szCs w:val="28"/>
          <w:lang w:val="kk-KZ"/>
        </w:rPr>
        <w:t>Балабақша мен отбасының өзара іс-қимылының дәстүрлі нысандарының бірі тәрбиешілердің ата-аналарға (заңды өкілдерге) кеңес беруі болып табылады.</w:t>
      </w:r>
      <w:r>
        <w:rPr>
          <w:rFonts w:ascii="Times New Roman" w:hAnsi="Times New Roman" w:cs="Times New Roman"/>
          <w:sz w:val="28"/>
          <w:szCs w:val="28"/>
          <w:lang w:val="kk-KZ"/>
        </w:rPr>
        <w:t xml:space="preserve"> </w:t>
      </w:r>
      <w:r w:rsidRPr="00F01B80">
        <w:rPr>
          <w:rFonts w:ascii="Times New Roman" w:hAnsi="Times New Roman" w:cs="Times New Roman"/>
          <w:sz w:val="28"/>
          <w:szCs w:val="28"/>
          <w:lang w:val="kk-KZ"/>
        </w:rPr>
        <w:t>Мектепке дейінгі ұйымның жұмыс тәжірибесінде тәрбиешілер ата-аналардың сауалдары негізінде немесе балалардың даму ерекшеліктерін ескере о</w:t>
      </w:r>
      <w:r>
        <w:rPr>
          <w:rFonts w:ascii="Times New Roman" w:hAnsi="Times New Roman" w:cs="Times New Roman"/>
          <w:sz w:val="28"/>
          <w:szCs w:val="28"/>
          <w:lang w:val="kk-KZ"/>
        </w:rPr>
        <w:t>тырып кеңес береді. Сонымен қатар</w:t>
      </w:r>
      <w:r w:rsidRPr="00F01B80">
        <w:rPr>
          <w:rFonts w:ascii="Times New Roman" w:hAnsi="Times New Roman" w:cs="Times New Roman"/>
          <w:sz w:val="28"/>
          <w:szCs w:val="28"/>
          <w:lang w:val="kk-KZ"/>
        </w:rPr>
        <w:t>, балалардың ата-аналарына (заңды өкілдеріне) балабақшаның басқа да мамандары (әдіскер, психолог, логопед, дефектолог және т.б.) қандай да бір мәселе бойынша кеңес бере алады.</w:t>
      </w:r>
    </w:p>
    <w:p w:rsidR="00F01B80" w:rsidRDefault="00F01B80" w:rsidP="00657C1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F01B80">
        <w:rPr>
          <w:rFonts w:ascii="Times New Roman" w:hAnsi="Times New Roman" w:cs="Times New Roman"/>
          <w:sz w:val="28"/>
          <w:szCs w:val="28"/>
          <w:lang w:val="kk-KZ"/>
        </w:rPr>
        <w:t>Консультациялық пункттер мектепке дейінгі ұйымда жұмыс істейтін педагогтармен, психологтармен және басқа да мамандармен үнемі сөйлесуге мүмкіндігі жоқ ата-аналарға психологиялық-педагогикалық көмек көрсетуге, сондай-ақ балалардың үйлесімді дамуына жәрдемдесуге арналған.</w:t>
      </w:r>
      <w:r>
        <w:rPr>
          <w:rFonts w:ascii="Times New Roman" w:hAnsi="Times New Roman" w:cs="Times New Roman"/>
          <w:sz w:val="28"/>
          <w:szCs w:val="28"/>
          <w:lang w:val="kk-KZ"/>
        </w:rPr>
        <w:t xml:space="preserve"> </w:t>
      </w:r>
    </w:p>
    <w:p w:rsidR="00F01B80" w:rsidRDefault="00F01B80" w:rsidP="00657C12">
      <w:pPr>
        <w:pStyle w:val="Default"/>
        <w:spacing w:line="276" w:lineRule="auto"/>
        <w:jc w:val="both"/>
        <w:rPr>
          <w:sz w:val="28"/>
          <w:szCs w:val="28"/>
          <w:lang w:val="kk-KZ"/>
        </w:rPr>
      </w:pPr>
      <w:r>
        <w:rPr>
          <w:sz w:val="28"/>
          <w:szCs w:val="28"/>
          <w:lang w:val="kk-KZ"/>
        </w:rPr>
        <w:tab/>
      </w:r>
      <w:r w:rsidRPr="004A6EAB">
        <w:rPr>
          <w:sz w:val="28"/>
          <w:szCs w:val="28"/>
          <w:lang w:val="kk-KZ"/>
        </w:rPr>
        <w:t xml:space="preserve">Ата-аналар (заңды өкілдер) мен отбасы жағдайында тәрбиеленетін балалар үшін ұйымдастырылған консультациялық пункттердің жұмысы мектепке дейінгі ұйымдар, әдістемелік орталықтар базасында жүзеге асырылады. </w:t>
      </w:r>
    </w:p>
    <w:p w:rsidR="00F01B80" w:rsidRDefault="00F01B80" w:rsidP="00657C1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Консультациялық пункттің</w:t>
      </w:r>
      <w:r w:rsidRPr="004A6EAB">
        <w:rPr>
          <w:rFonts w:ascii="Times New Roman" w:hAnsi="Times New Roman" w:cs="Times New Roman"/>
          <w:sz w:val="28"/>
          <w:szCs w:val="28"/>
          <w:lang w:val="kk-KZ"/>
        </w:rPr>
        <w:t xml:space="preserve"> мақсаты</w:t>
      </w:r>
      <w:r>
        <w:rPr>
          <w:rFonts w:ascii="Times New Roman" w:hAnsi="Times New Roman" w:cs="Times New Roman"/>
          <w:sz w:val="28"/>
          <w:szCs w:val="28"/>
          <w:lang w:val="kk-KZ"/>
        </w:rPr>
        <w:t>:</w:t>
      </w:r>
      <w:r w:rsidRPr="004A6EAB">
        <w:rPr>
          <w:rFonts w:ascii="Times New Roman" w:hAnsi="Times New Roman" w:cs="Times New Roman"/>
          <w:sz w:val="28"/>
          <w:szCs w:val="28"/>
          <w:lang w:val="kk-KZ"/>
        </w:rPr>
        <w:t xml:space="preserve"> мектепке дейінгі біліммен қамтылмаған балалардың ата-аналарына көмек көрсету</w:t>
      </w:r>
      <w:r>
        <w:rPr>
          <w:rFonts w:ascii="Times New Roman" w:hAnsi="Times New Roman" w:cs="Times New Roman"/>
          <w:sz w:val="28"/>
          <w:szCs w:val="28"/>
          <w:lang w:val="kk-KZ"/>
        </w:rPr>
        <w:t xml:space="preserve">. </w:t>
      </w:r>
    </w:p>
    <w:p w:rsidR="003321BE" w:rsidRDefault="00F01B80" w:rsidP="00657C1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Қарағанды облысы білім басқармасының Приозерск қаласының білім бөлімінің мектепке дейінгі ұйымдарында 2023-2024 оқу жылынан бастап мектепке дейінгі біліммен қамтылмаған балалар мен олардың ата-аналарына көмек көрсету мақсатында консультациялық пункт ашылып, жоспар құрылды. Құрылған жоспарға сәйкес мектепке дейінгі мекемелер жұмыстарын жалғастыратын болады. Барлық мектепке дейінгі мекемелердің сайтында консультациялық пункттің  жұмыстарын тиімді ұйымдастыру мақсатында қойындылар жасалды.</w:t>
      </w:r>
    </w:p>
    <w:p w:rsidR="00657C12" w:rsidRDefault="00657C12" w:rsidP="00657C12">
      <w:pPr>
        <w:spacing w:after="0"/>
        <w:jc w:val="both"/>
        <w:rPr>
          <w:rFonts w:ascii="Times New Roman" w:hAnsi="Times New Roman" w:cs="Times New Roman"/>
          <w:sz w:val="28"/>
          <w:szCs w:val="28"/>
          <w:lang w:val="kk-KZ"/>
        </w:rPr>
      </w:pPr>
    </w:p>
    <w:p w:rsidR="009374CA" w:rsidRDefault="009374CA" w:rsidP="00172656">
      <w:pPr>
        <w:pStyle w:val="a3"/>
        <w:numPr>
          <w:ilvl w:val="0"/>
          <w:numId w:val="2"/>
        </w:num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«Балақай» бөбекжайы</w:t>
      </w:r>
      <w:r w:rsidR="00A45382">
        <w:rPr>
          <w:rFonts w:ascii="Times New Roman" w:hAnsi="Times New Roman" w:cs="Times New Roman"/>
          <w:sz w:val="28"/>
          <w:szCs w:val="28"/>
          <w:lang w:val="kk-KZ"/>
        </w:rPr>
        <w:t>» КМҚК</w:t>
      </w:r>
      <w:r>
        <w:rPr>
          <w:rFonts w:ascii="Times New Roman" w:hAnsi="Times New Roman" w:cs="Times New Roman"/>
          <w:sz w:val="28"/>
          <w:szCs w:val="28"/>
          <w:lang w:val="kk-KZ"/>
        </w:rPr>
        <w:t xml:space="preserve"> </w:t>
      </w:r>
      <w:r w:rsidR="00374BA2">
        <w:rPr>
          <w:rFonts w:ascii="Times New Roman" w:hAnsi="Times New Roman" w:cs="Times New Roman"/>
          <w:sz w:val="28"/>
          <w:szCs w:val="28"/>
          <w:lang w:val="kk-KZ"/>
        </w:rPr>
        <w:t xml:space="preserve"> </w:t>
      </w:r>
      <w:hyperlink r:id="rId5" w:history="1">
        <w:r w:rsidR="00374BA2" w:rsidRPr="0041608B">
          <w:rPr>
            <w:rStyle w:val="a4"/>
            <w:rFonts w:ascii="Times New Roman" w:hAnsi="Times New Roman" w:cs="Times New Roman"/>
            <w:sz w:val="28"/>
            <w:szCs w:val="28"/>
            <w:lang w:val="kk-KZ"/>
          </w:rPr>
          <w:t>https://krguo.edu.kz/loader/fromorg/699/7009</w:t>
        </w:r>
      </w:hyperlink>
      <w:r w:rsidR="00374BA2">
        <w:rPr>
          <w:rFonts w:ascii="Times New Roman" w:hAnsi="Times New Roman" w:cs="Times New Roman"/>
          <w:sz w:val="28"/>
          <w:szCs w:val="28"/>
          <w:lang w:val="kk-KZ"/>
        </w:rPr>
        <w:t xml:space="preserve"> </w:t>
      </w:r>
    </w:p>
    <w:p w:rsidR="009374CA" w:rsidRDefault="009374CA" w:rsidP="00172656">
      <w:pPr>
        <w:pStyle w:val="a3"/>
        <w:numPr>
          <w:ilvl w:val="0"/>
          <w:numId w:val="2"/>
        </w:num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«Балбөбек» бөбекжайы</w:t>
      </w:r>
      <w:r w:rsidR="00A45382">
        <w:rPr>
          <w:rFonts w:ascii="Times New Roman" w:hAnsi="Times New Roman" w:cs="Times New Roman"/>
          <w:sz w:val="28"/>
          <w:szCs w:val="28"/>
          <w:lang w:val="kk-KZ"/>
        </w:rPr>
        <w:t>» КМҚК</w:t>
      </w:r>
      <w:r w:rsidR="00BA15E5">
        <w:rPr>
          <w:rFonts w:ascii="Times New Roman" w:hAnsi="Times New Roman" w:cs="Times New Roman"/>
          <w:sz w:val="28"/>
          <w:szCs w:val="28"/>
          <w:lang w:val="kk-KZ"/>
        </w:rPr>
        <w:t xml:space="preserve">  </w:t>
      </w:r>
      <w:hyperlink r:id="rId6" w:history="1">
        <w:r w:rsidR="00BA15E5" w:rsidRPr="0041608B">
          <w:rPr>
            <w:rStyle w:val="a4"/>
            <w:rFonts w:ascii="Times New Roman" w:hAnsi="Times New Roman" w:cs="Times New Roman"/>
            <w:sz w:val="28"/>
            <w:szCs w:val="28"/>
            <w:lang w:val="kk-KZ"/>
          </w:rPr>
          <w:t>https://krguo.edu.kz/blogs/fromorg/698/5874</w:t>
        </w:r>
      </w:hyperlink>
      <w:r w:rsidR="00BA15E5">
        <w:rPr>
          <w:rFonts w:ascii="Times New Roman" w:hAnsi="Times New Roman" w:cs="Times New Roman"/>
          <w:sz w:val="28"/>
          <w:szCs w:val="28"/>
          <w:lang w:val="kk-KZ"/>
        </w:rPr>
        <w:t xml:space="preserve"> </w:t>
      </w:r>
    </w:p>
    <w:p w:rsidR="004A6EAB" w:rsidRPr="00657C12" w:rsidRDefault="009374CA" w:rsidP="00172656">
      <w:pPr>
        <w:pStyle w:val="a3"/>
        <w:numPr>
          <w:ilvl w:val="0"/>
          <w:numId w:val="2"/>
        </w:num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«Еркетай» шағын орталығы</w:t>
      </w:r>
      <w:r w:rsidR="00A45382">
        <w:rPr>
          <w:rFonts w:ascii="Times New Roman" w:hAnsi="Times New Roman" w:cs="Times New Roman"/>
          <w:sz w:val="28"/>
          <w:szCs w:val="28"/>
          <w:lang w:val="kk-KZ"/>
        </w:rPr>
        <w:t>» КМҚК</w:t>
      </w:r>
      <w:r>
        <w:rPr>
          <w:rFonts w:ascii="Times New Roman" w:hAnsi="Times New Roman" w:cs="Times New Roman"/>
          <w:sz w:val="28"/>
          <w:szCs w:val="28"/>
          <w:lang w:val="kk-KZ"/>
        </w:rPr>
        <w:t xml:space="preserve"> </w:t>
      </w:r>
      <w:hyperlink r:id="rId7" w:history="1">
        <w:r w:rsidR="00657C12" w:rsidRPr="001727BE">
          <w:rPr>
            <w:rStyle w:val="a4"/>
            <w:rFonts w:ascii="Times New Roman" w:hAnsi="Times New Roman" w:cs="Times New Roman"/>
            <w:sz w:val="28"/>
            <w:szCs w:val="28"/>
            <w:lang w:val="kk-KZ"/>
          </w:rPr>
          <w:t>https://center-dostyk.kz/ru/konsultativnyj-punkt-dlya-roditelej.html</w:t>
        </w:r>
      </w:hyperlink>
      <w:r w:rsidR="00657C12">
        <w:rPr>
          <w:rFonts w:ascii="Times New Roman" w:hAnsi="Times New Roman" w:cs="Times New Roman"/>
          <w:sz w:val="28"/>
          <w:szCs w:val="28"/>
          <w:lang w:val="kk-KZ"/>
        </w:rPr>
        <w:t xml:space="preserve"> </w:t>
      </w:r>
    </w:p>
    <w:p w:rsidR="00A67BB1" w:rsidRDefault="00A67BB1" w:rsidP="00172656">
      <w:pPr>
        <w:spacing w:line="360" w:lineRule="auto"/>
        <w:jc w:val="both"/>
        <w:rPr>
          <w:rFonts w:ascii="Times New Roman" w:hAnsi="Times New Roman" w:cs="Times New Roman"/>
          <w:sz w:val="28"/>
          <w:szCs w:val="28"/>
          <w:lang w:val="kk-KZ"/>
        </w:rPr>
      </w:pPr>
    </w:p>
    <w:sectPr w:rsidR="00A67BB1" w:rsidSect="00933C96">
      <w:pgSz w:w="11906" w:h="16838"/>
      <w:pgMar w:top="709"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196C2A"/>
    <w:multiLevelType w:val="hybridMultilevel"/>
    <w:tmpl w:val="9FF27F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CA07D2E"/>
    <w:multiLevelType w:val="hybridMultilevel"/>
    <w:tmpl w:val="C1406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33C96"/>
    <w:rsid w:val="000440BB"/>
    <w:rsid w:val="00046545"/>
    <w:rsid w:val="00172656"/>
    <w:rsid w:val="00201524"/>
    <w:rsid w:val="00250005"/>
    <w:rsid w:val="003321BE"/>
    <w:rsid w:val="00374BA2"/>
    <w:rsid w:val="003B69BD"/>
    <w:rsid w:val="004A6EAB"/>
    <w:rsid w:val="005A7D1F"/>
    <w:rsid w:val="00657C12"/>
    <w:rsid w:val="006658EE"/>
    <w:rsid w:val="006D13E0"/>
    <w:rsid w:val="007A5A74"/>
    <w:rsid w:val="00806559"/>
    <w:rsid w:val="00817B94"/>
    <w:rsid w:val="00933C96"/>
    <w:rsid w:val="009374CA"/>
    <w:rsid w:val="00991B24"/>
    <w:rsid w:val="00A45382"/>
    <w:rsid w:val="00A67BB1"/>
    <w:rsid w:val="00A711F0"/>
    <w:rsid w:val="00A9393D"/>
    <w:rsid w:val="00BA15E5"/>
    <w:rsid w:val="00E43EB2"/>
    <w:rsid w:val="00EB2132"/>
    <w:rsid w:val="00F01B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5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A6EAB"/>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9374CA"/>
    <w:pPr>
      <w:ind w:left="720"/>
      <w:contextualSpacing/>
    </w:pPr>
  </w:style>
  <w:style w:type="character" w:styleId="a4">
    <w:name w:val="Hyperlink"/>
    <w:basedOn w:val="a0"/>
    <w:uiPriority w:val="99"/>
    <w:unhideWhenUsed/>
    <w:rsid w:val="00BA15E5"/>
    <w:rPr>
      <w:color w:val="17BBFD"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enter-dostyk.kz/ru/konsultativnyj-punkt-dlya-roditelej.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rguo.edu.kz/blogs/fromorg/698/5874" TargetMode="External"/><Relationship Id="rId5" Type="http://schemas.openxmlformats.org/officeDocument/2006/relationships/hyperlink" Target="https://krguo.edu.kz/loader/fromorg/699/700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Яркая">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1938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SED</cp:lastModifiedBy>
  <cp:revision>2</cp:revision>
  <cp:lastPrinted>2023-10-19T05:10:00Z</cp:lastPrinted>
  <dcterms:created xsi:type="dcterms:W3CDTF">2023-10-19T06:43:00Z</dcterms:created>
  <dcterms:modified xsi:type="dcterms:W3CDTF">2023-10-19T06:43:00Z</dcterms:modified>
</cp:coreProperties>
</file>