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79" w:rsidRPr="00E04277" w:rsidRDefault="00F67A79" w:rsidP="00E04277">
      <w:pPr>
        <w:spacing w:after="0" w:line="240" w:lineRule="auto"/>
        <w:ind w:left="4820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277">
        <w:rPr>
          <w:rFonts w:ascii="Times New Roman" w:eastAsia="Times New Roman" w:hAnsi="Times New Roman"/>
          <w:sz w:val="24"/>
          <w:szCs w:val="24"/>
          <w:lang w:val="kk-KZ" w:eastAsia="ru-RU"/>
        </w:rPr>
        <w:t>Утверждены</w:t>
      </w:r>
      <w:r w:rsidRPr="00E04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7A79" w:rsidRPr="00E04277" w:rsidRDefault="00F67A79" w:rsidP="00E04277">
      <w:pPr>
        <w:spacing w:after="0" w:line="240" w:lineRule="auto"/>
        <w:ind w:left="4820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2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r w:rsidR="003B0AC1" w:rsidRPr="00E04277">
        <w:rPr>
          <w:rFonts w:ascii="Times New Roman" w:eastAsia="Times New Roman" w:hAnsi="Times New Roman"/>
          <w:sz w:val="24"/>
          <w:szCs w:val="24"/>
          <w:lang w:val="kk-KZ" w:eastAsia="ru-RU"/>
        </w:rPr>
        <w:t>и</w:t>
      </w:r>
      <w:r w:rsidR="003B0AC1" w:rsidRPr="00E04277">
        <w:rPr>
          <w:rFonts w:ascii="Times New Roman" w:eastAsia="Times New Roman" w:hAnsi="Times New Roman"/>
          <w:sz w:val="24"/>
          <w:szCs w:val="24"/>
          <w:lang w:eastAsia="ru-RU"/>
        </w:rPr>
        <w:t xml:space="preserve">.о. </w:t>
      </w:r>
      <w:r w:rsidRPr="00E04277">
        <w:rPr>
          <w:rFonts w:ascii="Times New Roman" w:eastAsia="Times New Roman" w:hAnsi="Times New Roman"/>
          <w:sz w:val="24"/>
          <w:szCs w:val="24"/>
          <w:lang w:eastAsia="ru-RU"/>
        </w:rPr>
        <w:t>Председателя комитета по управлению земельными ресурсами Министерства сельского хозяйства Республики Казахстан</w:t>
      </w:r>
    </w:p>
    <w:p w:rsidR="00F67A79" w:rsidRPr="00E04277" w:rsidRDefault="00F67A79" w:rsidP="00E04277">
      <w:pPr>
        <w:spacing w:after="0" w:line="240" w:lineRule="auto"/>
        <w:ind w:left="4820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277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Pr="00E04277">
        <w:rPr>
          <w:rFonts w:ascii="Times New Roman" w:eastAsia="Times New Roman" w:hAnsi="Times New Roman"/>
          <w:sz w:val="24"/>
          <w:szCs w:val="24"/>
          <w:lang w:val="kk-KZ" w:eastAsia="ru-RU"/>
        </w:rPr>
        <w:t>24</w:t>
      </w:r>
      <w:r w:rsidRPr="00E042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0427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ноября </w:t>
      </w:r>
      <w:r w:rsidRPr="00E04277">
        <w:rPr>
          <w:rFonts w:ascii="Times New Roman" w:eastAsia="Times New Roman" w:hAnsi="Times New Roman"/>
          <w:sz w:val="24"/>
          <w:szCs w:val="24"/>
          <w:lang w:eastAsia="ru-RU"/>
        </w:rPr>
        <w:t>2022 года</w:t>
      </w:r>
    </w:p>
    <w:p w:rsidR="00F67A79" w:rsidRPr="00E04277" w:rsidRDefault="00F67A79" w:rsidP="00E04277">
      <w:pPr>
        <w:spacing w:after="0" w:line="240" w:lineRule="auto"/>
        <w:ind w:left="4820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277">
        <w:rPr>
          <w:rFonts w:ascii="Times New Roman" w:eastAsia="Times New Roman" w:hAnsi="Times New Roman"/>
          <w:sz w:val="24"/>
          <w:szCs w:val="24"/>
          <w:lang w:eastAsia="ru-RU"/>
        </w:rPr>
        <w:t>№ 164 н/қ</w:t>
      </w:r>
    </w:p>
    <w:p w:rsidR="007024FA" w:rsidRPr="00E04277" w:rsidRDefault="007838C9" w:rsidP="00E04277">
      <w:pPr>
        <w:spacing w:after="0" w:line="240" w:lineRule="auto"/>
        <w:ind w:firstLine="680"/>
        <w:jc w:val="right"/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04277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7838C9" w:rsidRPr="00E04277" w:rsidRDefault="007838C9" w:rsidP="00E04277">
      <w:pPr>
        <w:spacing w:after="0" w:line="240" w:lineRule="auto"/>
        <w:jc w:val="center"/>
        <w:rPr>
          <w:rFonts w:asciiTheme="minorHAnsi" w:eastAsia="Times New Roman" w:hAnsiTheme="minorHAnsi" w:cs="Helvetica"/>
          <w:b/>
          <w:bCs/>
          <w:color w:val="333333"/>
          <w:sz w:val="31"/>
          <w:szCs w:val="31"/>
          <w:lang w:eastAsia="ru-RU"/>
        </w:rPr>
      </w:pPr>
    </w:p>
    <w:p w:rsidR="00D90D08" w:rsidRPr="00E04277" w:rsidRDefault="00D90D08" w:rsidP="00E04277">
      <w:pPr>
        <w:spacing w:after="0" w:line="240" w:lineRule="auto"/>
        <w:jc w:val="center"/>
        <w:rPr>
          <w:rFonts w:asciiTheme="minorHAnsi" w:eastAsia="Times New Roman" w:hAnsiTheme="minorHAnsi" w:cs="Helvetica"/>
          <w:b/>
          <w:bCs/>
          <w:color w:val="333333"/>
          <w:sz w:val="31"/>
          <w:szCs w:val="31"/>
          <w:lang w:eastAsia="ru-RU"/>
        </w:rPr>
      </w:pPr>
    </w:p>
    <w:p w:rsidR="00156FA7" w:rsidRPr="00E04277" w:rsidRDefault="00457D07" w:rsidP="00E0427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bookmarkStart w:id="0" w:name="A3I40YLW3I"/>
      <w:bookmarkEnd w:id="0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Методические рекомендаци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 w:eastAsia="ru-RU"/>
        </w:rPr>
        <w:t>и</w:t>
      </w:r>
      <w:r w:rsidR="00492503" w:rsidRPr="00E042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по</w:t>
      </w:r>
      <w:r w:rsidR="00773469" w:rsidRPr="00E042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56FA7" w:rsidRPr="00E042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инвентаризации </w:t>
      </w:r>
      <w:r w:rsidR="00773469" w:rsidRPr="00E0427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земель</w:t>
      </w:r>
      <w:r w:rsidR="00F23A8B" w:rsidRPr="00E0427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 xml:space="preserve">  </w:t>
      </w:r>
    </w:p>
    <w:p w:rsidR="009A2F1E" w:rsidRPr="00E04277" w:rsidRDefault="00004584" w:rsidP="00E0427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(</w:t>
      </w:r>
      <w:r w:rsidR="009A2F1E" w:rsidRPr="00E0427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Положение о порядке проведения инвентаризации земель</w:t>
      </w:r>
      <w:r w:rsidRPr="00E0427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)</w:t>
      </w:r>
      <w:r w:rsidR="009A2F1E" w:rsidRPr="00E0427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 xml:space="preserve"> </w:t>
      </w:r>
    </w:p>
    <w:p w:rsidR="00773469" w:rsidRPr="00E04277" w:rsidRDefault="00773469" w:rsidP="00E04277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1" w:name="A3I40YLXES"/>
      <w:bookmarkEnd w:id="1"/>
    </w:p>
    <w:p w:rsidR="00004584" w:rsidRPr="00E04277" w:rsidRDefault="00004584" w:rsidP="00E04277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56FA7" w:rsidRPr="00E04277" w:rsidRDefault="00773469" w:rsidP="00E04277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156FA7" w:rsidRPr="00E042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773469" w:rsidRPr="00E04277" w:rsidRDefault="00773469" w:rsidP="00E042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773469" w:rsidRPr="00E04277" w:rsidRDefault="00773469" w:rsidP="00E0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277">
        <w:rPr>
          <w:sz w:val="28"/>
          <w:szCs w:val="28"/>
        </w:rPr>
        <w:t xml:space="preserve">1. Настоящие </w:t>
      </w:r>
      <w:r w:rsidR="00492503" w:rsidRPr="00E04277">
        <w:rPr>
          <w:bCs/>
          <w:color w:val="333333"/>
          <w:sz w:val="28"/>
          <w:szCs w:val="28"/>
        </w:rPr>
        <w:t>Методические рекомендаций по инвентаризации</w:t>
      </w:r>
      <w:r w:rsidR="00492503" w:rsidRPr="00E04277">
        <w:rPr>
          <w:b/>
          <w:bCs/>
          <w:color w:val="333333"/>
          <w:sz w:val="28"/>
          <w:szCs w:val="28"/>
        </w:rPr>
        <w:t xml:space="preserve"> </w:t>
      </w:r>
      <w:r w:rsidRPr="00E04277">
        <w:rPr>
          <w:rFonts w:eastAsia="Calibri"/>
          <w:bCs/>
          <w:sz w:val="28"/>
          <w:szCs w:val="28"/>
          <w:lang w:eastAsia="en-US"/>
        </w:rPr>
        <w:t>земель</w:t>
      </w:r>
      <w:r w:rsidR="00F23A8B" w:rsidRPr="00E04277">
        <w:rPr>
          <w:rFonts w:eastAsia="Calibri"/>
          <w:bCs/>
          <w:sz w:val="28"/>
          <w:szCs w:val="28"/>
          <w:lang w:eastAsia="en-US"/>
        </w:rPr>
        <w:t xml:space="preserve">  </w:t>
      </w:r>
      <w:r w:rsidRPr="00E04277">
        <w:rPr>
          <w:rFonts w:eastAsia="Calibri"/>
          <w:bCs/>
          <w:sz w:val="28"/>
          <w:szCs w:val="28"/>
          <w:lang w:eastAsia="en-US"/>
        </w:rPr>
        <w:t xml:space="preserve"> </w:t>
      </w:r>
      <w:r w:rsidRPr="00E04277">
        <w:rPr>
          <w:sz w:val="28"/>
          <w:szCs w:val="28"/>
        </w:rPr>
        <w:t xml:space="preserve">(далее – </w:t>
      </w:r>
      <w:r w:rsidR="00492503" w:rsidRPr="00E04277">
        <w:rPr>
          <w:sz w:val="28"/>
          <w:szCs w:val="28"/>
        </w:rPr>
        <w:t>Методика</w:t>
      </w:r>
      <w:r w:rsidRPr="00E04277">
        <w:rPr>
          <w:sz w:val="28"/>
          <w:szCs w:val="28"/>
        </w:rPr>
        <w:t xml:space="preserve">) разработаны в соответствии с </w:t>
      </w:r>
      <w:r w:rsidRPr="00E04277">
        <w:t xml:space="preserve"> </w:t>
      </w:r>
      <w:r w:rsidRPr="00E04277">
        <w:rPr>
          <w:sz w:val="28"/>
          <w:szCs w:val="28"/>
        </w:rPr>
        <w:t xml:space="preserve"> </w:t>
      </w:r>
      <w:r w:rsidR="009E2B32" w:rsidRPr="00E04277">
        <w:rPr>
          <w:sz w:val="28"/>
          <w:szCs w:val="28"/>
        </w:rPr>
        <w:t xml:space="preserve">подпунктом 6) статьи 149 и </w:t>
      </w:r>
      <w:hyperlink r:id="rId8" w:anchor="z1482" w:history="1">
        <w:r w:rsidRPr="00E04277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E04277">
        <w:rPr>
          <w:sz w:val="28"/>
          <w:szCs w:val="28"/>
        </w:rPr>
        <w:t xml:space="preserve"> статьи 150 Земельного кодекса Республики Казахстан от 20 июня 2003 года (далее – Кодекс</w:t>
      </w:r>
      <w:r w:rsidR="009E2B32" w:rsidRPr="00E04277">
        <w:rPr>
          <w:sz w:val="28"/>
          <w:szCs w:val="28"/>
        </w:rPr>
        <w:t>)</w:t>
      </w:r>
      <w:r w:rsidRPr="00E04277">
        <w:rPr>
          <w:sz w:val="28"/>
          <w:szCs w:val="28"/>
        </w:rPr>
        <w:t>.</w:t>
      </w:r>
    </w:p>
    <w:p w:rsidR="0096127A" w:rsidRPr="00E04277" w:rsidRDefault="009E2B32" w:rsidP="00E0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z10"/>
      <w:bookmarkEnd w:id="2"/>
      <w:r w:rsidRPr="00E04277">
        <w:rPr>
          <w:rFonts w:ascii="Times New Roman" w:hAnsi="Times New Roman"/>
          <w:sz w:val="28"/>
          <w:szCs w:val="28"/>
        </w:rPr>
        <w:t xml:space="preserve">2. </w:t>
      </w:r>
      <w:r w:rsidR="00CB7182" w:rsidRPr="00E04277">
        <w:rPr>
          <w:rFonts w:ascii="Times New Roman" w:hAnsi="Times New Roman"/>
          <w:sz w:val="28"/>
          <w:szCs w:val="28"/>
        </w:rPr>
        <w:t>Целью инвентаризации земель явля</w:t>
      </w:r>
      <w:r w:rsidR="0096127A" w:rsidRPr="00E04277">
        <w:rPr>
          <w:rFonts w:ascii="Times New Roman" w:hAnsi="Times New Roman"/>
          <w:sz w:val="28"/>
          <w:szCs w:val="28"/>
        </w:rPr>
        <w:t>ю</w:t>
      </w:r>
      <w:r w:rsidR="00CB7182" w:rsidRPr="00E04277">
        <w:rPr>
          <w:rFonts w:ascii="Times New Roman" w:hAnsi="Times New Roman"/>
          <w:sz w:val="28"/>
          <w:szCs w:val="28"/>
        </w:rPr>
        <w:t>тся</w:t>
      </w:r>
      <w:r w:rsidR="0096127A" w:rsidRPr="00E04277">
        <w:rPr>
          <w:rFonts w:ascii="Times New Roman" w:hAnsi="Times New Roman"/>
          <w:sz w:val="28"/>
          <w:szCs w:val="28"/>
        </w:rPr>
        <w:t>:</w:t>
      </w:r>
      <w:r w:rsidR="00CB7182" w:rsidRPr="00E04277">
        <w:rPr>
          <w:rFonts w:ascii="Times New Roman" w:hAnsi="Times New Roman"/>
          <w:sz w:val="28"/>
          <w:szCs w:val="28"/>
        </w:rPr>
        <w:t xml:space="preserve"> </w:t>
      </w:r>
    </w:p>
    <w:p w:rsidR="0096127A" w:rsidRPr="00E04277" w:rsidRDefault="00CB7182" w:rsidP="00E0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sz w:val="28"/>
          <w:szCs w:val="28"/>
        </w:rPr>
        <w:t>уточнение данных о наличии земель</w:t>
      </w:r>
      <w:r w:rsidR="00F23A8B" w:rsidRPr="00E04277">
        <w:rPr>
          <w:rFonts w:ascii="Times New Roman" w:hAnsi="Times New Roman"/>
          <w:sz w:val="28"/>
          <w:szCs w:val="28"/>
        </w:rPr>
        <w:t>ного фонда</w:t>
      </w:r>
      <w:r w:rsidRPr="00E04277">
        <w:rPr>
          <w:rFonts w:ascii="Times New Roman" w:hAnsi="Times New Roman"/>
          <w:sz w:val="28"/>
          <w:szCs w:val="28"/>
        </w:rPr>
        <w:t>, включающих информацию о местоположении, площадях, границах (без закрепления на местности) и количестве земельных угодий, категории земель</w:t>
      </w:r>
      <w:r w:rsidR="009A2F1E" w:rsidRPr="00E04277">
        <w:rPr>
          <w:rFonts w:ascii="Times New Roman" w:hAnsi="Times New Roman"/>
          <w:sz w:val="28"/>
          <w:szCs w:val="28"/>
        </w:rPr>
        <w:t>,</w:t>
      </w:r>
      <w:r w:rsidR="009A2F1E" w:rsidRPr="00E04277">
        <w:rPr>
          <w:rFonts w:ascii="Times New Roman" w:hAnsi="Times New Roman"/>
          <w:color w:val="000000"/>
          <w:sz w:val="28"/>
          <w:szCs w:val="28"/>
        </w:rPr>
        <w:t xml:space="preserve"> установления количественных и качественных характеристик земельного фонда, необходимых для ведения государственного земельного кадастра, государственного контроля за использованием и охраной земель</w:t>
      </w:r>
      <w:r w:rsidR="0096127A" w:rsidRPr="00E04277">
        <w:rPr>
          <w:rFonts w:ascii="Times New Roman" w:hAnsi="Times New Roman"/>
          <w:sz w:val="28"/>
          <w:szCs w:val="28"/>
        </w:rPr>
        <w:t xml:space="preserve">; </w:t>
      </w:r>
    </w:p>
    <w:p w:rsidR="00053D11" w:rsidRPr="00E04277" w:rsidRDefault="0096127A" w:rsidP="00E0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sz w:val="28"/>
          <w:szCs w:val="28"/>
        </w:rPr>
        <w:t>выявление</w:t>
      </w:r>
      <w:r w:rsidR="00CB7182" w:rsidRPr="00E04277">
        <w:rPr>
          <w:rFonts w:ascii="Times New Roman" w:hAnsi="Times New Roman"/>
          <w:sz w:val="28"/>
          <w:szCs w:val="28"/>
        </w:rPr>
        <w:t xml:space="preserve"> </w:t>
      </w:r>
      <w:r w:rsidRPr="00E04277">
        <w:rPr>
          <w:rFonts w:ascii="Times New Roman" w:hAnsi="Times New Roman"/>
          <w:sz w:val="28"/>
          <w:szCs w:val="28"/>
        </w:rPr>
        <w:t>земельных участков</w:t>
      </w:r>
      <w:r w:rsidR="00532745" w:rsidRPr="00E04277">
        <w:rPr>
          <w:rFonts w:ascii="Times New Roman" w:hAnsi="Times New Roman"/>
          <w:sz w:val="28"/>
          <w:szCs w:val="28"/>
        </w:rPr>
        <w:t>,</w:t>
      </w:r>
      <w:r w:rsidRPr="00E04277">
        <w:rPr>
          <w:rFonts w:ascii="Times New Roman" w:hAnsi="Times New Roman"/>
          <w:sz w:val="28"/>
          <w:szCs w:val="28"/>
        </w:rPr>
        <w:t xml:space="preserve"> ранее предоставленных в установленном порядке, но не име</w:t>
      </w:r>
      <w:r w:rsidR="00532745" w:rsidRPr="00E04277">
        <w:rPr>
          <w:rFonts w:ascii="Times New Roman" w:hAnsi="Times New Roman"/>
          <w:sz w:val="28"/>
          <w:szCs w:val="28"/>
        </w:rPr>
        <w:t>ющих точно установленных границ и (или)</w:t>
      </w:r>
      <w:r w:rsidRPr="00E04277">
        <w:rPr>
          <w:rFonts w:ascii="Times New Roman" w:hAnsi="Times New Roman"/>
          <w:sz w:val="28"/>
          <w:szCs w:val="28"/>
        </w:rPr>
        <w:t xml:space="preserve"> права на которые не оформлены в установленном порядке;</w:t>
      </w:r>
    </w:p>
    <w:p w:rsidR="0096127A" w:rsidRPr="00E04277" w:rsidRDefault="00532745" w:rsidP="00E0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sz w:val="28"/>
          <w:szCs w:val="28"/>
        </w:rPr>
        <w:t>выявление земельных участков используемых с</w:t>
      </w:r>
      <w:r w:rsidR="0096127A" w:rsidRPr="00E04277">
        <w:rPr>
          <w:rFonts w:ascii="Times New Roman" w:hAnsi="Times New Roman"/>
          <w:sz w:val="28"/>
          <w:szCs w:val="28"/>
        </w:rPr>
        <w:t xml:space="preserve"> нарушениями земельного законодательства</w:t>
      </w:r>
      <w:r w:rsidRPr="00E04277">
        <w:rPr>
          <w:rFonts w:ascii="Times New Roman" w:hAnsi="Times New Roman"/>
          <w:sz w:val="28"/>
          <w:szCs w:val="28"/>
        </w:rPr>
        <w:t>;</w:t>
      </w:r>
    </w:p>
    <w:p w:rsidR="00532745" w:rsidRPr="00E04277" w:rsidRDefault="00D44492" w:rsidP="00E04277">
      <w:pPr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выявление </w:t>
      </w:r>
      <w:r w:rsidR="00532745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зон с особыми условиями пользования землей, согласно пункту 2 статьи 121 Земельного кодекса</w:t>
      </w:r>
      <w:r w:rsidR="00937D0E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республики Казахстан</w:t>
      </w:r>
      <w:r w:rsidR="00532745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; </w:t>
      </w:r>
    </w:p>
    <w:p w:rsidR="00A05F6A" w:rsidRPr="00E04277" w:rsidRDefault="00D44492" w:rsidP="00E04277">
      <w:pPr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hAnsi="Times New Roman"/>
          <w:color w:val="000000"/>
          <w:sz w:val="28"/>
          <w:szCs w:val="28"/>
        </w:rPr>
        <w:t>выявление</w:t>
      </w:r>
      <w:r w:rsidR="006F7793" w:rsidRPr="00E04277">
        <w:rPr>
          <w:rFonts w:ascii="Times New Roman" w:hAnsi="Times New Roman"/>
          <w:color w:val="000000"/>
          <w:sz w:val="28"/>
          <w:szCs w:val="28"/>
        </w:rPr>
        <w:t xml:space="preserve"> деградированных сельскохозяйственных угодий</w:t>
      </w:r>
      <w:r w:rsidR="00532745" w:rsidRPr="00E04277">
        <w:rPr>
          <w:rFonts w:ascii="Times New Roman" w:hAnsi="Times New Roman"/>
          <w:color w:val="000000"/>
          <w:sz w:val="28"/>
          <w:szCs w:val="28"/>
        </w:rPr>
        <w:t xml:space="preserve">, нарушенных </w:t>
      </w:r>
      <w:r w:rsidR="006F7793" w:rsidRPr="00E04277">
        <w:rPr>
          <w:rFonts w:ascii="Times New Roman" w:hAnsi="Times New Roman"/>
          <w:color w:val="000000"/>
          <w:sz w:val="28"/>
          <w:szCs w:val="28"/>
        </w:rPr>
        <w:t>и загрязненных земель</w:t>
      </w:r>
      <w:r w:rsidR="00A05F6A" w:rsidRPr="00E04277">
        <w:rPr>
          <w:rFonts w:ascii="Times New Roman" w:hAnsi="Times New Roman"/>
          <w:color w:val="000000"/>
          <w:sz w:val="28"/>
          <w:szCs w:val="28"/>
        </w:rPr>
        <w:t>;</w:t>
      </w:r>
    </w:p>
    <w:p w:rsidR="006F7793" w:rsidRPr="00E04277" w:rsidRDefault="00A05F6A" w:rsidP="00E04277">
      <w:pPr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hAnsi="Times New Roman"/>
          <w:color w:val="000000"/>
          <w:sz w:val="28"/>
          <w:szCs w:val="28"/>
        </w:rPr>
        <w:t>проведение иных мероприятий, предусмотренные законодательством Республики Казахстан.</w:t>
      </w:r>
      <w:r w:rsidR="006F7793" w:rsidRPr="00E042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35EF" w:rsidRPr="00E04277" w:rsidRDefault="00FA0E32" w:rsidP="00E0427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427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D35EF" w:rsidRPr="00E04277">
        <w:rPr>
          <w:rFonts w:ascii="Times New Roman" w:hAnsi="Times New Roman" w:cs="Times New Roman"/>
          <w:color w:val="auto"/>
          <w:sz w:val="28"/>
          <w:szCs w:val="28"/>
        </w:rPr>
        <w:t>Основными задачами проведения инвентаризации земель являются:</w:t>
      </w:r>
    </w:p>
    <w:p w:rsidR="009D35EF" w:rsidRPr="00E04277" w:rsidRDefault="009D35EF" w:rsidP="00E0427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4277">
        <w:rPr>
          <w:rFonts w:ascii="Times New Roman" w:hAnsi="Times New Roman" w:cs="Times New Roman"/>
          <w:color w:val="auto"/>
          <w:sz w:val="28"/>
          <w:szCs w:val="28"/>
        </w:rPr>
        <w:t xml:space="preserve">приведение существующих земельных </w:t>
      </w:r>
      <w:r w:rsidR="00937D0E" w:rsidRPr="00E04277">
        <w:rPr>
          <w:rFonts w:ascii="Times New Roman" w:hAnsi="Times New Roman" w:cs="Times New Roman"/>
          <w:color w:val="auto"/>
          <w:sz w:val="28"/>
          <w:szCs w:val="28"/>
        </w:rPr>
        <w:t>право</w:t>
      </w:r>
      <w:r w:rsidRPr="00E04277">
        <w:rPr>
          <w:rFonts w:ascii="Times New Roman" w:hAnsi="Times New Roman" w:cs="Times New Roman"/>
          <w:color w:val="auto"/>
          <w:sz w:val="28"/>
          <w:szCs w:val="28"/>
        </w:rPr>
        <w:t>отношений на территории административно-территориальной единицы в соответствие с земельным законодательством;</w:t>
      </w:r>
    </w:p>
    <w:p w:rsidR="009D35EF" w:rsidRPr="00E04277" w:rsidRDefault="009D35EF" w:rsidP="00E0427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4277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всех землепользователей (собственников земельных участков) с установлением фактически сложившихся границ занимаемых участков, </w:t>
      </w:r>
      <w:r w:rsidRPr="00E04277">
        <w:rPr>
          <w:rFonts w:ascii="Times New Roman" w:hAnsi="Times New Roman" w:cs="Times New Roman"/>
          <w:color w:val="auto"/>
          <w:sz w:val="28"/>
          <w:szCs w:val="28"/>
        </w:rPr>
        <w:lastRenderedPageBreak/>
        <w:t>фактическим их использованием и при необходимости принятие по ним соответствующего решения;</w:t>
      </w:r>
    </w:p>
    <w:p w:rsidR="00476420" w:rsidRPr="00E04277" w:rsidRDefault="009D35EF" w:rsidP="00E0427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77">
        <w:rPr>
          <w:rFonts w:ascii="Times New Roman" w:hAnsi="Times New Roman" w:cs="Times New Roman"/>
          <w:color w:val="auto"/>
          <w:sz w:val="28"/>
          <w:szCs w:val="28"/>
        </w:rPr>
        <w:t>выявление неиспользуемых и нерационально используемых земель и принятие по ним соответствующего решения;</w:t>
      </w:r>
      <w:r w:rsidR="00053D11" w:rsidRPr="00E04277">
        <w:rPr>
          <w:rFonts w:ascii="Times New Roman" w:hAnsi="Times New Roman" w:cs="Times New Roman"/>
          <w:sz w:val="28"/>
          <w:szCs w:val="28"/>
        </w:rPr>
        <w:t xml:space="preserve"> определение (уточнение) видов ра</w:t>
      </w:r>
      <w:r w:rsidR="00E148FA" w:rsidRPr="00E04277">
        <w:rPr>
          <w:rFonts w:ascii="Times New Roman" w:hAnsi="Times New Roman" w:cs="Times New Roman"/>
          <w:sz w:val="28"/>
          <w:szCs w:val="28"/>
        </w:rPr>
        <w:t>зрешенного использования земель.</w:t>
      </w:r>
    </w:p>
    <w:p w:rsidR="00FA0E32" w:rsidRPr="00E04277" w:rsidRDefault="00FA0E32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hAnsi="Times New Roman"/>
          <w:sz w:val="28"/>
          <w:szCs w:val="28"/>
        </w:rPr>
        <w:t xml:space="preserve">Инвентаризация </w:t>
      </w:r>
      <w:r w:rsidR="00A72117" w:rsidRPr="00E04277">
        <w:rPr>
          <w:rFonts w:ascii="Times New Roman" w:hAnsi="Times New Roman"/>
          <w:sz w:val="28"/>
          <w:szCs w:val="28"/>
          <w:lang w:val="kk-KZ"/>
        </w:rPr>
        <w:t xml:space="preserve">также </w:t>
      </w:r>
      <w:r w:rsidRPr="00E04277">
        <w:rPr>
          <w:rFonts w:ascii="Times New Roman" w:hAnsi="Times New Roman"/>
          <w:sz w:val="28"/>
          <w:szCs w:val="28"/>
        </w:rPr>
        <w:t xml:space="preserve">проводится для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достоверности земельно-кадастровых данных, выявления и отображения на планово-картографических материалах произошедших изменений, в том числе в составе сельскохозяйственных угодий (пашня, в том числе орошаемая, многолетние насаждения, залежи, сенокосы, пастбища), распределения по категориям земель, независимо от форм собственности. </w:t>
      </w:r>
    </w:p>
    <w:p w:rsidR="00CB7182" w:rsidRPr="00E04277" w:rsidRDefault="00FA0E32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4</w:t>
      </w:r>
      <w:r w:rsidR="00CB7182"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. </w:t>
      </w:r>
      <w:r w:rsidR="006F7793" w:rsidRPr="00E04277">
        <w:rPr>
          <w:rFonts w:ascii="Times New Roman" w:hAnsi="Times New Roman"/>
          <w:color w:val="000000"/>
          <w:sz w:val="28"/>
          <w:szCs w:val="28"/>
        </w:rPr>
        <w:t xml:space="preserve">Объектами инвентаризации земель является территория Республики Казахстан, территория административно-территориальных единиц или их частей, </w:t>
      </w:r>
      <w:r w:rsidR="003950BA" w:rsidRPr="00E04277">
        <w:rPr>
          <w:rFonts w:ascii="Times New Roman" w:hAnsi="Times New Roman"/>
          <w:color w:val="000000"/>
          <w:sz w:val="28"/>
          <w:szCs w:val="28"/>
        </w:rPr>
        <w:t>территорий, границы которых определены проектами формирования территорий и установления границ сельских округов, массивов земель сельскохозяйственного назначения, отдельных земельных участков.</w:t>
      </w:r>
    </w:p>
    <w:p w:rsidR="00773469" w:rsidRPr="00E04277" w:rsidRDefault="00FA0E32" w:rsidP="00E04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z11"/>
      <w:bookmarkEnd w:id="3"/>
      <w:r w:rsidRPr="00E04277">
        <w:rPr>
          <w:rFonts w:ascii="Times New Roman" w:hAnsi="Times New Roman"/>
          <w:sz w:val="28"/>
          <w:szCs w:val="28"/>
        </w:rPr>
        <w:t>5</w:t>
      </w:r>
      <w:r w:rsidR="00773469" w:rsidRPr="00E04277">
        <w:rPr>
          <w:rFonts w:ascii="Times New Roman" w:hAnsi="Times New Roman"/>
          <w:sz w:val="28"/>
          <w:szCs w:val="28"/>
        </w:rPr>
        <w:t>. В настоящих Правилах применяются следующие основные термины и определения:</w:t>
      </w:r>
    </w:p>
    <w:p w:rsidR="00FC7844" w:rsidRPr="00E04277" w:rsidRDefault="00FC7844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1) сельскохозяйственные угодья – земли, систематически используемые или пригодные к использованию для конкретных хозяйственных целей и отличающиеся по природно-историческим признакам;</w:t>
      </w:r>
    </w:p>
    <w:p w:rsidR="00FC7844" w:rsidRPr="00E04277" w:rsidRDefault="00FC7844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2) </w:t>
      </w:r>
      <w:r w:rsidR="005D2F28" w:rsidRPr="00E04277">
        <w:rPr>
          <w:rFonts w:ascii="Times New Roman" w:eastAsia="Times New Roman" w:hAnsi="Times New Roman"/>
          <w:sz w:val="28"/>
          <w:szCs w:val="28"/>
          <w:lang w:eastAsia="ru-RU"/>
        </w:rPr>
        <w:t>орошаемые земли – земли, пригодные для сельскохозяйственного использования и полива, на которых имеются оросительные сети, связанные с источником орошения, водные ресурсы которого обеспечивают полив этих земель.</w:t>
      </w:r>
    </w:p>
    <w:p w:rsidR="00FC7844" w:rsidRPr="00E04277" w:rsidRDefault="00FC7844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3) </w:t>
      </w:r>
      <w:r w:rsidR="005D2F28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баланс земель – данные о наличии и распределении земельного фонда, в разрезе угодий и категорий, </w:t>
      </w:r>
      <w:r w:rsidR="005D2F28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собственников земельных участков и землепользователей, а также других субъектов земельных правоотношений по состоянию на </w:t>
      </w:r>
      <w:r w:rsidR="005D2F28" w:rsidRPr="00E04277">
        <w:rPr>
          <w:rFonts w:ascii="Times New Roman" w:eastAsia="Times New Roman" w:hAnsi="Times New Roman"/>
          <w:sz w:val="28"/>
          <w:szCs w:val="28"/>
          <w:lang w:eastAsia="ru-RU"/>
        </w:rPr>
        <w:t>1 ноября предыдущего года;</w:t>
      </w:r>
    </w:p>
    <w:p w:rsidR="0038233C" w:rsidRPr="00E04277" w:rsidRDefault="0038233C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8E72E9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уполномоченный орган по земе</w:t>
      </w:r>
      <w:r w:rsidR="00B649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льным отношениям – структурное </w:t>
      </w:r>
      <w:r w:rsidR="008E72E9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p w:rsidR="002716FB" w:rsidRPr="00E04277" w:rsidRDefault="002716FB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5) заказчик – местный исполнительный орган области, города республиканского значения, столицы, района, города областного значения, акимом города районного значения, поселка, села, сельского округа или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</w:t>
      </w:r>
      <w:r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собственники земельных участков и землепользователи.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445D" w:rsidRPr="00B8445D" w:rsidRDefault="00B47594" w:rsidP="00B8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92C08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3E8A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="002C1F04">
        <w:rPr>
          <w:rFonts w:ascii="Times New Roman" w:eastAsia="Times New Roman" w:hAnsi="Times New Roman"/>
          <w:sz w:val="28"/>
          <w:szCs w:val="28"/>
          <w:lang w:val="kk-KZ" w:eastAsia="ru-RU"/>
        </w:rPr>
        <w:t>нвентаризации</w:t>
      </w:r>
      <w:r w:rsidR="007B1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земель</w:t>
      </w:r>
      <w:r w:rsidR="00C83E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подразделяется на следующие виды</w:t>
      </w:r>
      <w:r w:rsidR="00B8445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 w:rsidR="00B8445D" w:rsidRPr="00B8445D">
        <w:rPr>
          <w:rFonts w:ascii="Times New Roman" w:eastAsia="Times New Roman" w:hAnsi="Times New Roman"/>
          <w:sz w:val="28"/>
          <w:szCs w:val="28"/>
          <w:lang w:eastAsia="ru-RU"/>
        </w:rPr>
        <w:t>плановая, внеплановая и инициативная.</w:t>
      </w:r>
    </w:p>
    <w:p w:rsidR="00B8445D" w:rsidRPr="00B8445D" w:rsidRDefault="00B8445D" w:rsidP="00B8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Плановая проводится каждые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десять</w:t>
      </w:r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внеплановая проводятся государственными органами, по мере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обходимости. 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Инициативная </w:t>
      </w:r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по указанию вышестоящих органов без привязки к основному графику плановой проверки. </w:t>
      </w:r>
    </w:p>
    <w:p w:rsidR="00B8445D" w:rsidRPr="00B8445D" w:rsidRDefault="00B8445D" w:rsidP="00B8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Инвентаризация земель производимые по инициативе исполнительных органов представляет собой единовременное учетное мероприятие, финансируемое за счет </w:t>
      </w:r>
      <w:r w:rsidR="00F10A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бюджетных </w:t>
      </w:r>
      <w:r w:rsidR="00F10A3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мере значительного накопления на местности изменений в границах расположения административно-территориальной единицы, </w:t>
      </w:r>
      <w:r w:rsidR="00F10A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также по мере </w:t>
      </w:r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необходимости анализа характера использования земельных участков и угодий, с обязательным обновлением планово-картографической основы соответствующих масштабов. </w:t>
      </w:r>
    </w:p>
    <w:p w:rsidR="00B8445D" w:rsidRDefault="00B8445D" w:rsidP="00B844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t>Также, инвентаризация может проводиться по инициативе заинтересованных собственников земельных</w:t>
      </w:r>
      <w:r w:rsidR="00EE65D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и землепользователей </w:t>
      </w:r>
      <w:r w:rsidRPr="00B8445D">
        <w:rPr>
          <w:rFonts w:ascii="Times New Roman" w:eastAsia="Times New Roman" w:hAnsi="Times New Roman"/>
          <w:sz w:val="28"/>
          <w:szCs w:val="28"/>
          <w:lang w:eastAsia="ru-RU"/>
        </w:rPr>
        <w:t>за счет их средств.</w:t>
      </w:r>
    </w:p>
    <w:p w:rsidR="007838C9" w:rsidRPr="00E04277" w:rsidRDefault="00B47594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4277">
        <w:rPr>
          <w:sz w:val="28"/>
          <w:szCs w:val="28"/>
        </w:rPr>
        <w:t>7</w:t>
      </w:r>
      <w:r w:rsidR="008E18CC" w:rsidRPr="00E04277">
        <w:rPr>
          <w:sz w:val="28"/>
          <w:szCs w:val="28"/>
        </w:rPr>
        <w:t xml:space="preserve">. </w:t>
      </w:r>
      <w:r w:rsidR="004429E5" w:rsidRPr="00E04277">
        <w:rPr>
          <w:color w:val="000000"/>
          <w:sz w:val="28"/>
          <w:szCs w:val="28"/>
        </w:rPr>
        <w:t xml:space="preserve">Инвентаризационные мероприятия проводятся в соответствии с техническим заданием, утвержденным заказчиком. </w:t>
      </w:r>
      <w:r w:rsidR="008E18CC" w:rsidRPr="00E04277">
        <w:rPr>
          <w:sz w:val="28"/>
          <w:szCs w:val="28"/>
        </w:rPr>
        <w:t xml:space="preserve">Объемы работ по инвентаризации земель выполняются в соответствии с планами финансирования с ежегодным завершением работ по намеченным </w:t>
      </w:r>
      <w:r w:rsidR="00245BED" w:rsidRPr="00E04277">
        <w:rPr>
          <w:sz w:val="28"/>
          <w:szCs w:val="28"/>
        </w:rPr>
        <w:t>административно-территориальным единицам</w:t>
      </w:r>
      <w:r w:rsidR="009952ED" w:rsidRPr="00E04277">
        <w:rPr>
          <w:sz w:val="28"/>
          <w:szCs w:val="28"/>
        </w:rPr>
        <w:t xml:space="preserve"> либо учетным кварталам</w:t>
      </w:r>
      <w:r w:rsidR="008E18CC" w:rsidRPr="00E04277">
        <w:rPr>
          <w:sz w:val="28"/>
          <w:szCs w:val="28"/>
        </w:rPr>
        <w:t>.</w:t>
      </w:r>
    </w:p>
    <w:p w:rsidR="00790F12" w:rsidRPr="00E04277" w:rsidRDefault="00B47594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4277">
        <w:rPr>
          <w:sz w:val="28"/>
          <w:szCs w:val="28"/>
        </w:rPr>
        <w:t>8</w:t>
      </w:r>
      <w:r w:rsidR="00CB7182" w:rsidRPr="00E04277">
        <w:rPr>
          <w:sz w:val="28"/>
          <w:szCs w:val="28"/>
        </w:rPr>
        <w:t xml:space="preserve">. Для рассмотрения материалов инвентаризации земель </w:t>
      </w:r>
      <w:r w:rsidR="00245BED" w:rsidRPr="00E04277">
        <w:rPr>
          <w:sz w:val="28"/>
          <w:szCs w:val="28"/>
        </w:rPr>
        <w:t xml:space="preserve">соответствующими </w:t>
      </w:r>
      <w:r w:rsidR="00790F12" w:rsidRPr="00E04277">
        <w:rPr>
          <w:spacing w:val="2"/>
          <w:sz w:val="28"/>
          <w:szCs w:val="28"/>
          <w:shd w:val="clear" w:color="auto" w:fill="FFFFFF"/>
        </w:rPr>
        <w:t xml:space="preserve">местными исполнительными органами </w:t>
      </w:r>
      <w:r w:rsidR="004C594F" w:rsidRPr="00E04277">
        <w:rPr>
          <w:sz w:val="28"/>
          <w:szCs w:val="28"/>
        </w:rPr>
        <w:t>созда</w:t>
      </w:r>
      <w:r w:rsidR="00492503" w:rsidRPr="00E04277">
        <w:rPr>
          <w:sz w:val="28"/>
          <w:szCs w:val="28"/>
        </w:rPr>
        <w:t>ю</w:t>
      </w:r>
      <w:r w:rsidR="004C594F" w:rsidRPr="00E04277">
        <w:rPr>
          <w:sz w:val="28"/>
          <w:szCs w:val="28"/>
        </w:rPr>
        <w:t>тся комиссии</w:t>
      </w:r>
      <w:r w:rsidR="00D8506E" w:rsidRPr="00E04277">
        <w:rPr>
          <w:sz w:val="28"/>
          <w:szCs w:val="28"/>
        </w:rPr>
        <w:t xml:space="preserve"> (далее – Комиссия)</w:t>
      </w:r>
      <w:r w:rsidR="004C594F" w:rsidRPr="00E04277">
        <w:rPr>
          <w:sz w:val="28"/>
          <w:szCs w:val="28"/>
        </w:rPr>
        <w:t xml:space="preserve"> в составе</w:t>
      </w:r>
      <w:r w:rsidR="004D3664" w:rsidRPr="00E04277">
        <w:rPr>
          <w:sz w:val="28"/>
          <w:szCs w:val="28"/>
        </w:rPr>
        <w:t xml:space="preserve">: </w:t>
      </w:r>
      <w:r w:rsidR="00790F12" w:rsidRPr="00E04277">
        <w:rPr>
          <w:spacing w:val="2"/>
          <w:sz w:val="28"/>
          <w:szCs w:val="28"/>
          <w:shd w:val="clear" w:color="auto" w:fill="FFFFFF"/>
        </w:rPr>
        <w:t>заместителя аким</w:t>
      </w:r>
      <w:r w:rsidR="009952ED" w:rsidRPr="00E04277">
        <w:rPr>
          <w:spacing w:val="2"/>
          <w:sz w:val="28"/>
          <w:szCs w:val="28"/>
          <w:shd w:val="clear" w:color="auto" w:fill="FFFFFF"/>
        </w:rPr>
        <w:t>а, курирующий земельные вопросы;</w:t>
      </w:r>
      <w:r w:rsidR="000A5020" w:rsidRPr="00E04277">
        <w:rPr>
          <w:sz w:val="28"/>
          <w:szCs w:val="28"/>
        </w:rPr>
        <w:t xml:space="preserve"> представителей </w:t>
      </w:r>
      <w:r w:rsidR="000A5020" w:rsidRPr="00E04277">
        <w:rPr>
          <w:spacing w:val="2"/>
          <w:sz w:val="28"/>
          <w:szCs w:val="28"/>
        </w:rPr>
        <w:t xml:space="preserve">территориальных подразделении </w:t>
      </w:r>
      <w:r w:rsidR="000A5020" w:rsidRPr="00E04277">
        <w:rPr>
          <w:color w:val="000000"/>
          <w:spacing w:val="2"/>
          <w:sz w:val="28"/>
          <w:szCs w:val="28"/>
          <w:shd w:val="clear" w:color="auto" w:fill="FFFFFF"/>
        </w:rPr>
        <w:t>центрального уполномоченного органа по управлению земельными ресурсами</w:t>
      </w:r>
      <w:r w:rsidR="009952ED" w:rsidRPr="00E04277">
        <w:rPr>
          <w:sz w:val="28"/>
          <w:szCs w:val="28"/>
        </w:rPr>
        <w:t xml:space="preserve"> (далее – </w:t>
      </w:r>
      <w:r w:rsidR="000A5020" w:rsidRPr="00E04277">
        <w:rPr>
          <w:sz w:val="28"/>
          <w:szCs w:val="28"/>
        </w:rPr>
        <w:t>инспекция</w:t>
      </w:r>
      <w:r w:rsidR="009952ED" w:rsidRPr="00E04277">
        <w:rPr>
          <w:sz w:val="28"/>
          <w:szCs w:val="28"/>
        </w:rPr>
        <w:t>);</w:t>
      </w:r>
      <w:r w:rsidR="004C594F" w:rsidRPr="00E04277">
        <w:rPr>
          <w:sz w:val="28"/>
          <w:szCs w:val="28"/>
        </w:rPr>
        <w:t xml:space="preserve"> органов по земельным отношениям, сельского хозяйства, </w:t>
      </w:r>
      <w:r w:rsidR="00790F12" w:rsidRPr="00E04277">
        <w:rPr>
          <w:spacing w:val="2"/>
          <w:sz w:val="28"/>
          <w:szCs w:val="28"/>
          <w:shd w:val="clear" w:color="auto" w:fill="FFFFFF"/>
        </w:rPr>
        <w:t>архитектуры и градостроительства,</w:t>
      </w:r>
      <w:r w:rsidR="00CF7255" w:rsidRPr="00E04277">
        <w:rPr>
          <w:spacing w:val="2"/>
          <w:sz w:val="28"/>
          <w:szCs w:val="28"/>
          <w:shd w:val="clear" w:color="auto" w:fill="FFFFFF"/>
        </w:rPr>
        <w:t xml:space="preserve"> </w:t>
      </w:r>
      <w:r w:rsidR="0038233C" w:rsidRPr="00E04277">
        <w:rPr>
          <w:spacing w:val="2"/>
          <w:sz w:val="28"/>
          <w:szCs w:val="28"/>
          <w:shd w:val="clear" w:color="auto" w:fill="FFFFFF"/>
        </w:rPr>
        <w:t xml:space="preserve">налоговой службы, </w:t>
      </w:r>
      <w:r w:rsidR="00F86350" w:rsidRPr="00E04277">
        <w:rPr>
          <w:spacing w:val="2"/>
          <w:sz w:val="28"/>
          <w:szCs w:val="28"/>
          <w:shd w:val="clear" w:color="auto" w:fill="FFFFFF"/>
        </w:rPr>
        <w:t>аким</w:t>
      </w:r>
      <w:r w:rsidR="0038233C" w:rsidRPr="00E04277">
        <w:rPr>
          <w:spacing w:val="2"/>
          <w:sz w:val="28"/>
          <w:szCs w:val="28"/>
          <w:shd w:val="clear" w:color="auto" w:fill="FFFFFF"/>
        </w:rPr>
        <w:t>а</w:t>
      </w:r>
      <w:r w:rsidR="00F86350" w:rsidRPr="00E04277">
        <w:rPr>
          <w:spacing w:val="2"/>
          <w:sz w:val="28"/>
          <w:szCs w:val="28"/>
          <w:shd w:val="clear" w:color="auto" w:fill="FFFFFF"/>
        </w:rPr>
        <w:t xml:space="preserve"> города </w:t>
      </w:r>
      <w:r w:rsidR="008E72E9" w:rsidRPr="00E04277">
        <w:rPr>
          <w:spacing w:val="2"/>
          <w:sz w:val="28"/>
          <w:szCs w:val="28"/>
          <w:shd w:val="clear" w:color="auto" w:fill="FFFFFF"/>
        </w:rPr>
        <w:t xml:space="preserve">областного и </w:t>
      </w:r>
      <w:r w:rsidR="00F86350" w:rsidRPr="00E04277">
        <w:rPr>
          <w:spacing w:val="2"/>
          <w:sz w:val="28"/>
          <w:szCs w:val="28"/>
          <w:shd w:val="clear" w:color="auto" w:fill="FFFFFF"/>
        </w:rPr>
        <w:t>районного значения, поселка, села, сельского округа</w:t>
      </w:r>
      <w:r w:rsidR="0038233C" w:rsidRPr="00E04277">
        <w:rPr>
          <w:spacing w:val="2"/>
          <w:sz w:val="28"/>
          <w:szCs w:val="28"/>
          <w:shd w:val="clear" w:color="auto" w:fill="FFFFFF"/>
        </w:rPr>
        <w:t xml:space="preserve"> и</w:t>
      </w:r>
      <w:r w:rsidR="004C594F" w:rsidRPr="00E04277">
        <w:rPr>
          <w:sz w:val="28"/>
          <w:szCs w:val="28"/>
        </w:rPr>
        <w:t xml:space="preserve"> </w:t>
      </w:r>
      <w:r w:rsidR="0038233C" w:rsidRPr="00E04277">
        <w:rPr>
          <w:spacing w:val="2"/>
          <w:sz w:val="28"/>
          <w:szCs w:val="28"/>
          <w:shd w:val="clear" w:color="auto" w:fill="FFFFFF"/>
        </w:rPr>
        <w:t>исполнителя работ.</w:t>
      </w:r>
    </w:p>
    <w:p w:rsidR="00790F12" w:rsidRPr="00E04277" w:rsidRDefault="003D2C2E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4277">
        <w:rPr>
          <w:spacing w:val="2"/>
          <w:sz w:val="28"/>
          <w:szCs w:val="28"/>
        </w:rPr>
        <w:t>По мере необходимости в</w:t>
      </w:r>
      <w:r w:rsidR="00B74AB0" w:rsidRPr="00E04277">
        <w:rPr>
          <w:spacing w:val="2"/>
          <w:sz w:val="28"/>
          <w:szCs w:val="28"/>
        </w:rPr>
        <w:t xml:space="preserve"> состав </w:t>
      </w:r>
      <w:r w:rsidR="00134B71" w:rsidRPr="00E04277">
        <w:rPr>
          <w:spacing w:val="2"/>
          <w:sz w:val="28"/>
          <w:szCs w:val="28"/>
        </w:rPr>
        <w:t>К</w:t>
      </w:r>
      <w:r w:rsidR="00B74AB0" w:rsidRPr="00E04277">
        <w:rPr>
          <w:spacing w:val="2"/>
          <w:sz w:val="28"/>
          <w:szCs w:val="28"/>
        </w:rPr>
        <w:t>омиссий</w:t>
      </w:r>
      <w:r w:rsidR="00A528D1" w:rsidRPr="00E04277">
        <w:rPr>
          <w:spacing w:val="2"/>
          <w:sz w:val="28"/>
          <w:szCs w:val="28"/>
        </w:rPr>
        <w:t xml:space="preserve">, </w:t>
      </w:r>
      <w:r w:rsidR="00790F12" w:rsidRPr="00E04277">
        <w:rPr>
          <w:spacing w:val="2"/>
          <w:sz w:val="28"/>
          <w:szCs w:val="28"/>
        </w:rPr>
        <w:t>включаются представители соответствующих территориальных подразделений уполномоченных органов в области охраны окружающей среды, сельского и лесного хозяйства, использования и охраны водного фонд</w:t>
      </w:r>
      <w:r w:rsidRPr="00E04277">
        <w:rPr>
          <w:spacing w:val="2"/>
          <w:sz w:val="28"/>
          <w:szCs w:val="28"/>
        </w:rPr>
        <w:t xml:space="preserve">а, водоснабжения, водоотведения, а также </w:t>
      </w:r>
      <w:r w:rsidR="00F86350" w:rsidRPr="00E04277">
        <w:rPr>
          <w:sz w:val="28"/>
          <w:szCs w:val="28"/>
        </w:rPr>
        <w:t xml:space="preserve">представители заинтересованных государственных служб </w:t>
      </w:r>
      <w:r w:rsidR="00790F12" w:rsidRPr="00E04277">
        <w:rPr>
          <w:spacing w:val="2"/>
          <w:sz w:val="28"/>
          <w:szCs w:val="28"/>
        </w:rPr>
        <w:t>и другие лица.</w:t>
      </w:r>
    </w:p>
    <w:p w:rsidR="00F86350" w:rsidRPr="00E04277" w:rsidRDefault="00F86350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При наличии орошаемых земель, дополнительно включаются представители органов водного хозяйства.</w:t>
      </w:r>
    </w:p>
    <w:p w:rsidR="004C594F" w:rsidRPr="00E04277" w:rsidRDefault="00790F12" w:rsidP="00E0427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Рабочим органом </w:t>
      </w:r>
      <w:r w:rsidR="00134B71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омиссии является соответствующий уполномоченный орган </w:t>
      </w:r>
      <w:r w:rsidR="008E72E9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земельным отношениям </w:t>
      </w:r>
      <w:r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области, города республиканского значения, столицы, района, города областного значения</w:t>
      </w:r>
      <w:r w:rsidR="00F86350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который организовывает работу р</w:t>
      </w:r>
      <w:r w:rsidR="00F86350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абочей </w:t>
      </w:r>
      <w:r w:rsidR="008E18CC" w:rsidRPr="00E04277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D8506E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проверке работ инвентаризаций земель. </w:t>
      </w:r>
    </w:p>
    <w:p w:rsidR="00CB7182" w:rsidRPr="00E04277" w:rsidRDefault="00B47594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="00790F12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D8506E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="00CB7182" w:rsidRPr="00E04277">
        <w:rPr>
          <w:rFonts w:ascii="Times New Roman" w:eastAsia="Times New Roman" w:hAnsi="Times New Roman"/>
          <w:sz w:val="28"/>
          <w:szCs w:val="28"/>
          <w:lang w:eastAsia="ru-RU"/>
        </w:rPr>
        <w:t>омиссия:</w:t>
      </w:r>
    </w:p>
    <w:p w:rsidR="00CB7182" w:rsidRPr="00E04277" w:rsidRDefault="00A963D3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1) рассматривает </w:t>
      </w:r>
      <w:r w:rsidR="008E72E9" w:rsidRPr="00E04277">
        <w:rPr>
          <w:rFonts w:ascii="Times New Roman" w:hAnsi="Times New Roman"/>
          <w:sz w:val="28"/>
          <w:szCs w:val="28"/>
        </w:rPr>
        <w:t>акт</w:t>
      </w:r>
      <w:r w:rsidR="007C31A8" w:rsidRPr="00E04277">
        <w:rPr>
          <w:rFonts w:ascii="Times New Roman" w:hAnsi="Times New Roman"/>
          <w:sz w:val="28"/>
          <w:szCs w:val="28"/>
        </w:rPr>
        <w:t xml:space="preserve"> инвентаризации </w:t>
      </w:r>
      <w:r w:rsidR="007C31A8" w:rsidRPr="00E04277">
        <w:rPr>
          <w:rFonts w:ascii="Times New Roman" w:eastAsia="Times New Roman" w:hAnsi="Times New Roman"/>
          <w:sz w:val="28"/>
          <w:szCs w:val="28"/>
          <w:lang w:eastAsia="ru-RU"/>
        </w:rPr>
        <w:t>земель,</w:t>
      </w:r>
      <w:r w:rsidR="008E72E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составленный рабочим органом</w:t>
      </w:r>
      <w:r w:rsidR="00BE699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исполнителем работ,</w:t>
      </w:r>
      <w:r w:rsidR="007C31A8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CB7182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</w:t>
      </w:r>
      <w:r w:rsidR="007C31A8" w:rsidRPr="00E04277">
        <w:rPr>
          <w:rFonts w:ascii="Times New Roman" w:eastAsia="Times New Roman" w:hAnsi="Times New Roman"/>
          <w:sz w:val="28"/>
          <w:szCs w:val="28"/>
          <w:lang w:eastAsia="ru-RU"/>
        </w:rPr>
        <w:t>ением</w:t>
      </w:r>
      <w:r w:rsidR="00CB7182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="007C31A8" w:rsidRPr="00E042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7182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по каждой административно-территориальной единице</w:t>
      </w:r>
      <w:r w:rsidR="00A528D1" w:rsidRPr="00E04277">
        <w:rPr>
          <w:rFonts w:ascii="Times New Roman" w:eastAsia="Times New Roman" w:hAnsi="Times New Roman"/>
          <w:sz w:val="28"/>
          <w:szCs w:val="28"/>
          <w:lang w:eastAsia="ru-RU"/>
        </w:rPr>
        <w:t>/учетному кварталу</w:t>
      </w:r>
      <w:r w:rsidR="007C31A8" w:rsidRPr="00E042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182" w:rsidRPr="00E04277" w:rsidRDefault="00D8506E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2) вносит </w:t>
      </w:r>
      <w:r w:rsidR="00A963D3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утверждение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местн</w:t>
      </w:r>
      <w:r w:rsidR="00A963D3" w:rsidRPr="00E04277">
        <w:rPr>
          <w:rFonts w:ascii="Times New Roman" w:eastAsia="Times New Roman" w:hAnsi="Times New Roman"/>
          <w:sz w:val="28"/>
          <w:szCs w:val="28"/>
          <w:lang w:eastAsia="ru-RU"/>
        </w:rPr>
        <w:t>ого исполнительного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A963D3" w:rsidRPr="00E042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182" w:rsidRPr="00E04277">
        <w:rPr>
          <w:rFonts w:ascii="Times New Roman" w:eastAsia="Times New Roman" w:hAnsi="Times New Roman"/>
          <w:sz w:val="28"/>
          <w:szCs w:val="28"/>
          <w:lang w:eastAsia="ru-RU"/>
        </w:rPr>
        <w:t>результа</w:t>
      </w:r>
      <w:r w:rsidR="00134B71" w:rsidRPr="00E04277">
        <w:rPr>
          <w:rFonts w:ascii="Times New Roman" w:eastAsia="Times New Roman" w:hAnsi="Times New Roman"/>
          <w:sz w:val="28"/>
          <w:szCs w:val="28"/>
          <w:lang w:eastAsia="ru-RU"/>
        </w:rPr>
        <w:t>ты инвентаризации земель района (</w:t>
      </w:r>
      <w:r w:rsidR="00134B71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города областного значения), области, города республиканского значения, столицы, </w:t>
      </w:r>
      <w:r w:rsidR="00CB7182" w:rsidRPr="00E04277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134B71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7D8C" w:rsidRPr="00E04277">
        <w:rPr>
          <w:rFonts w:ascii="Times New Roman" w:eastAsia="Times New Roman" w:hAnsi="Times New Roman"/>
          <w:sz w:val="28"/>
          <w:szCs w:val="28"/>
          <w:lang w:eastAsia="ru-RU"/>
        </w:rPr>
        <w:t>установленной форме отчетности;</w:t>
      </w:r>
    </w:p>
    <w:p w:rsidR="00CB7182" w:rsidRPr="00E04277" w:rsidRDefault="00CB7182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в период проведения инвентаризации </w:t>
      </w:r>
      <w:r w:rsidR="00134B71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выполняет следующие функции: решение организационных вопросов по проведению инвентаризации земель; </w:t>
      </w:r>
      <w:r w:rsidR="007C31A8" w:rsidRPr="00E04277">
        <w:rPr>
          <w:rFonts w:ascii="Times New Roman" w:hAnsi="Times New Roman"/>
          <w:sz w:val="28"/>
          <w:szCs w:val="28"/>
        </w:rPr>
        <w:t xml:space="preserve">проведение широкой разъяснительной работы о целях, задачах проведения инвентаризации;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участия в работе соответствующих специалистов местного </w:t>
      </w:r>
      <w:r w:rsidR="00D8506E" w:rsidRPr="00E04277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органа, </w:t>
      </w:r>
      <w:r w:rsidR="007C31A8" w:rsidRPr="00E04277">
        <w:rPr>
          <w:rFonts w:ascii="Times New Roman" w:hAnsi="Times New Roman"/>
          <w:sz w:val="28"/>
          <w:szCs w:val="28"/>
        </w:rPr>
        <w:t xml:space="preserve">анализ технической, методической и технологической обеспеченности работ по инвентаризации земель;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заключений о расхождениях фактических данных о площади земельного фонда с данными земельного </w:t>
      </w:r>
      <w:r w:rsidR="00D8506E" w:rsidRPr="00E04277">
        <w:rPr>
          <w:rFonts w:ascii="Times New Roman" w:eastAsia="Times New Roman" w:hAnsi="Times New Roman"/>
          <w:sz w:val="28"/>
          <w:szCs w:val="28"/>
          <w:lang w:eastAsia="ru-RU"/>
        </w:rPr>
        <w:t>баланса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; обеспечение предоставления необходимых материалов.</w:t>
      </w:r>
    </w:p>
    <w:p w:rsidR="007C31A8" w:rsidRPr="00E04277" w:rsidRDefault="007C31A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321F" w:rsidRPr="00E04277" w:rsidRDefault="00FE321F" w:rsidP="00E04277">
      <w:pPr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2. Проведение инвентаризации земель</w:t>
      </w:r>
    </w:p>
    <w:p w:rsidR="00240A58" w:rsidRPr="00E04277" w:rsidRDefault="00240A58" w:rsidP="00E04277">
      <w:pPr>
        <w:spacing w:before="105" w:after="0" w:line="240" w:lineRule="auto"/>
        <w:ind w:firstLine="450"/>
        <w:jc w:val="both"/>
        <w:rPr>
          <w:rFonts w:ascii="Times New Roman" w:eastAsia="Times New Roman" w:hAnsi="Times New Roman"/>
          <w:color w:val="34495E"/>
          <w:sz w:val="28"/>
          <w:szCs w:val="28"/>
          <w:lang w:eastAsia="ru-RU"/>
        </w:rPr>
      </w:pPr>
    </w:p>
    <w:p w:rsidR="00DC59D9" w:rsidRPr="00E04277" w:rsidRDefault="0077556A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C59D9" w:rsidRPr="00E04277">
        <w:rPr>
          <w:rFonts w:ascii="Times New Roman" w:eastAsia="Times New Roman" w:hAnsi="Times New Roman"/>
          <w:sz w:val="28"/>
          <w:szCs w:val="28"/>
          <w:lang w:eastAsia="ru-RU"/>
        </w:rPr>
        <w:t>. В соответствии</w:t>
      </w:r>
      <w:r w:rsidR="007C30E2" w:rsidRPr="00E042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59D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установленными целями и задачами</w:t>
      </w:r>
      <w:r w:rsidR="007C30E2" w:rsidRPr="00E042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59D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DC59D9"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аботы по инвентаризации земель выполняются в следующей последовательности: подготовительные работы, полевое обследование земель, камеральные работы, оформление, утверждение и выдача материалов по результатам инвентаризации. </w:t>
      </w:r>
      <w:r w:rsidR="00DC59D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14BE" w:rsidRPr="00E04277" w:rsidRDefault="00DD14BE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hAnsi="Times New Roman"/>
          <w:color w:val="000000"/>
          <w:sz w:val="28"/>
          <w:szCs w:val="28"/>
        </w:rPr>
        <w:t>Итог выполненных работ формируется в виде акта инвентаризации земель, который представляется на утверждение заказчику после завершения работ. Содержание акта инвентаризации земель будет зависеть от поставленных задач, в</w:t>
      </w:r>
      <w:r w:rsidR="007C30E2" w:rsidRPr="00E04277">
        <w:rPr>
          <w:rFonts w:ascii="Times New Roman" w:hAnsi="Times New Roman"/>
          <w:color w:val="000000"/>
          <w:sz w:val="28"/>
          <w:szCs w:val="28"/>
        </w:rPr>
        <w:t>ключенных в техническое задание,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hAnsi="Times New Roman"/>
          <w:color w:val="000000"/>
          <w:sz w:val="28"/>
          <w:szCs w:val="28"/>
        </w:rPr>
        <w:t xml:space="preserve">подрядчиком. </w:t>
      </w:r>
    </w:p>
    <w:p w:rsidR="00DD14BE" w:rsidRPr="00E04277" w:rsidRDefault="00A75999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Style w:val="ac"/>
          <w:rFonts w:ascii="Times New Roman" w:eastAsia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Р</w:t>
      </w:r>
      <w:r w:rsidR="00DD14BE" w:rsidRPr="00E04277">
        <w:rPr>
          <w:rStyle w:val="ac"/>
          <w:rFonts w:ascii="Times New Roman" w:eastAsia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езультаты инвентаризации использ</w:t>
      </w:r>
      <w:r w:rsidRPr="00E04277">
        <w:rPr>
          <w:rStyle w:val="ac"/>
          <w:rFonts w:ascii="Times New Roman" w:eastAsia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уются </w:t>
      </w:r>
      <w:r w:rsidR="00DD14BE" w:rsidRPr="00E04277">
        <w:rPr>
          <w:rStyle w:val="ac"/>
          <w:rFonts w:ascii="Times New Roman" w:eastAsia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для учета земель</w:t>
      </w:r>
      <w:r w:rsidR="00DD14BE" w:rsidRPr="00E04277">
        <w:rPr>
          <w:rStyle w:val="ac"/>
          <w:rFonts w:ascii="Arial" w:eastAsia="Times New Roman" w:hAnsi="Arial" w:cs="Arial"/>
          <w:color w:val="000000"/>
          <w:bdr w:val="none" w:sz="0" w:space="0" w:color="auto" w:frame="1"/>
        </w:rPr>
        <w:t>.</w:t>
      </w:r>
      <w:r w:rsidR="00DD14BE" w:rsidRPr="00E04277">
        <w:rPr>
          <w:rFonts w:ascii="Arial" w:hAnsi="Arial" w:cs="Arial"/>
          <w:color w:val="000000"/>
        </w:rPr>
        <w:t xml:space="preserve"> </w:t>
      </w:r>
    </w:p>
    <w:p w:rsidR="00DA7D8C" w:rsidRPr="00E04277" w:rsidRDefault="0077556A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A7D8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Инвентаризация земель сельскохозяйственного назначения проводится по кадастровым кварталам (сельским округам) в разрезе землепользовании всех сельскохозяйственных организаций, крестьянских и фермерских хозяйств независимо от форм собственности и хозяйствования (кроме земель граждан для ведения садоводства и дачного строительства) с учетом </w:t>
      </w:r>
      <w:hyperlink r:id="rId9" w:anchor="sub_id=100" w:tooltip="Приказ Председателя Комитета по управлению земельными ресурсами Министерства регионального развития Республики Казахстан от 5 апреля 2013 года № 04-04/6 " w:history="1">
        <w:r w:rsidR="00DA7D8C" w:rsidRPr="00E04277">
          <w:rPr>
            <w:rFonts w:ascii="Times New Roman" w:eastAsia="Times New Roman" w:hAnsi="Times New Roman"/>
            <w:sz w:val="28"/>
            <w:szCs w:val="28"/>
            <w:lang w:eastAsia="ru-RU"/>
          </w:rPr>
          <w:t>Методических рекомендаций</w:t>
        </w:r>
      </w:hyperlink>
      <w:r w:rsidR="00DA7D8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A7D8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инвентаризации сельскохозяйственных угодий, вовлеченных в сельскохозяйственный оборот, утвержденной приказом </w:t>
      </w:r>
      <w:r w:rsidR="00DA7D8C" w:rsidRPr="00E042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Председателя Комитета по управлению земельными ресурсами Министерства регионального развития Республики Казахстан от 5 апреля 2013 года № 04-04/6 (далее – </w:t>
      </w:r>
      <w:r w:rsidR="005D2F28" w:rsidRPr="00E042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DA7D8C" w:rsidRPr="00E042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екомендация). </w:t>
      </w:r>
    </w:p>
    <w:p w:rsidR="00DA7D8C" w:rsidRPr="00E04277" w:rsidRDefault="00B47594" w:rsidP="00E04277">
      <w:pPr>
        <w:spacing w:after="0" w:line="240" w:lineRule="auto"/>
        <w:ind w:right="43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7D8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инвентаризации земель населенных пунктов </w:t>
      </w:r>
      <w:r w:rsidR="00DA7D8C" w:rsidRPr="00E04277">
        <w:rPr>
          <w:rFonts w:ascii="Times New Roman" w:hAnsi="Times New Roman"/>
          <w:spacing w:val="-4"/>
          <w:sz w:val="28"/>
          <w:szCs w:val="28"/>
        </w:rPr>
        <w:t xml:space="preserve">устанавливается структура земель, включенные в черту </w:t>
      </w:r>
      <w:r w:rsidR="00DA7D8C" w:rsidRPr="00E04277">
        <w:rPr>
          <w:rFonts w:ascii="Times New Roman" w:hAnsi="Times New Roman"/>
          <w:spacing w:val="-3"/>
          <w:sz w:val="28"/>
          <w:szCs w:val="28"/>
        </w:rPr>
        <w:t xml:space="preserve">населенного пункта (земли жилой, общественно-деловой застройки, земли </w:t>
      </w:r>
      <w:r w:rsidR="00DA7D8C" w:rsidRPr="00E04277">
        <w:rPr>
          <w:rFonts w:ascii="Times New Roman" w:hAnsi="Times New Roman"/>
          <w:spacing w:val="1"/>
          <w:sz w:val="28"/>
          <w:szCs w:val="28"/>
        </w:rPr>
        <w:t xml:space="preserve">общего пользования, земли сельскохозяйственного использования, </w:t>
      </w:r>
      <w:r w:rsidR="00DA7D8C" w:rsidRPr="00E04277">
        <w:rPr>
          <w:rFonts w:ascii="Times New Roman" w:hAnsi="Times New Roman"/>
          <w:spacing w:val="3"/>
          <w:sz w:val="28"/>
          <w:szCs w:val="28"/>
        </w:rPr>
        <w:t>неиспользуемые, резервные и иные территории), а также</w:t>
      </w:r>
      <w:r w:rsidR="00C67732" w:rsidRPr="00E04277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A7D8C" w:rsidRPr="00E04277">
        <w:rPr>
          <w:rFonts w:ascii="Times New Roman" w:hAnsi="Times New Roman"/>
          <w:spacing w:val="3"/>
          <w:sz w:val="28"/>
          <w:szCs w:val="28"/>
        </w:rPr>
        <w:t xml:space="preserve">выявляются </w:t>
      </w:r>
      <w:r w:rsidR="00DA7D8C" w:rsidRPr="00E04277">
        <w:rPr>
          <w:rFonts w:ascii="Times New Roman" w:hAnsi="Times New Roman"/>
          <w:spacing w:val="-4"/>
          <w:sz w:val="28"/>
          <w:szCs w:val="28"/>
        </w:rPr>
        <w:t xml:space="preserve">поименно объекты строительства несельскохозяйственного назначения, как в </w:t>
      </w:r>
      <w:r w:rsidR="00DA7D8C" w:rsidRPr="00E04277">
        <w:rPr>
          <w:rFonts w:ascii="Times New Roman" w:hAnsi="Times New Roman"/>
          <w:spacing w:val="-3"/>
          <w:sz w:val="28"/>
          <w:szCs w:val="28"/>
        </w:rPr>
        <w:t xml:space="preserve">зоне застройки населенного пункта, так и за ее пределами. </w:t>
      </w:r>
    </w:p>
    <w:p w:rsidR="00C27CFE" w:rsidRPr="00E04277" w:rsidRDefault="00C27CFE" w:rsidP="00E04277">
      <w:pPr>
        <w:spacing w:after="0" w:line="240" w:lineRule="auto"/>
        <w:ind w:right="43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04277">
        <w:rPr>
          <w:rFonts w:ascii="Times New Roman" w:hAnsi="Times New Roman"/>
          <w:spacing w:val="-3"/>
          <w:sz w:val="28"/>
          <w:szCs w:val="28"/>
        </w:rPr>
        <w:t>Проводится анализ количественных изменений в со</w:t>
      </w:r>
      <w:r w:rsidR="00F327C1">
        <w:rPr>
          <w:rFonts w:ascii="Times New Roman" w:hAnsi="Times New Roman"/>
          <w:spacing w:val="-3"/>
          <w:sz w:val="28"/>
          <w:szCs w:val="28"/>
        </w:rPr>
        <w:t xml:space="preserve">ставе хозяйствующих субъектов, </w:t>
      </w:r>
      <w:r w:rsidRPr="00E04277">
        <w:rPr>
          <w:rFonts w:ascii="Times New Roman" w:hAnsi="Times New Roman"/>
          <w:spacing w:val="-3"/>
          <w:sz w:val="28"/>
          <w:szCs w:val="28"/>
        </w:rPr>
        <w:t>их размеры и целево</w:t>
      </w:r>
      <w:r w:rsidR="0077556A" w:rsidRPr="00E04277">
        <w:rPr>
          <w:rFonts w:ascii="Times New Roman" w:hAnsi="Times New Roman"/>
          <w:spacing w:val="-3"/>
          <w:sz w:val="28"/>
          <w:szCs w:val="28"/>
        </w:rPr>
        <w:t>е</w:t>
      </w:r>
      <w:r w:rsidRPr="00E04277">
        <w:rPr>
          <w:rFonts w:ascii="Times New Roman" w:hAnsi="Times New Roman"/>
          <w:spacing w:val="-3"/>
          <w:sz w:val="28"/>
          <w:szCs w:val="28"/>
        </w:rPr>
        <w:t xml:space="preserve"> направление деятельности.</w:t>
      </w:r>
    </w:p>
    <w:p w:rsidR="004429E5" w:rsidRPr="00E04277" w:rsidRDefault="00DC59D9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7D8C" w:rsidRPr="00E04277">
        <w:rPr>
          <w:rFonts w:ascii="Times New Roman" w:eastAsia="Times New Roman" w:hAnsi="Times New Roman"/>
          <w:sz w:val="28"/>
          <w:szCs w:val="28"/>
          <w:lang w:eastAsia="ru-RU"/>
        </w:rPr>
        <w:t>. При инвентаризации земель лесного фонда и земель особо охраняемых природных территорий их общая площадь и данные о внешних границах берутся по данным лесохозяйственных предприятий, заповедников, природных парков, по материалам лесоустройства.</w:t>
      </w:r>
    </w:p>
    <w:p w:rsidR="002478FD" w:rsidRPr="00E04277" w:rsidRDefault="002478FD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56A" w:rsidRPr="00E04277" w:rsidRDefault="0077556A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FD" w:rsidRPr="00E04277" w:rsidRDefault="002478FD" w:rsidP="00E042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2.1. Подготовительные работы </w:t>
      </w:r>
    </w:p>
    <w:p w:rsidR="002478FD" w:rsidRPr="00E04277" w:rsidRDefault="002478FD" w:rsidP="00E042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A7" w:rsidRPr="00E04277" w:rsidRDefault="00F2304D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6FA7" w:rsidRPr="00E04277"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Подготовительные работы включают</w:t>
      </w:r>
      <w:r w:rsidR="00157595" w:rsidRPr="00E0427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8585A" w:rsidRPr="00E04277" w:rsidRDefault="00E8585A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1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) сбор и изучение земельно-кадастровой информации: материалов аэрофотогеодезических, почвенных, геоботанических и других изысканий</w:t>
      </w:r>
      <w:r w:rsidR="00157595" w:rsidRPr="00E042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595" w:rsidRPr="00E04277">
        <w:rPr>
          <w:rFonts w:ascii="Times New Roman" w:eastAsia="Times New Roman" w:hAnsi="Times New Roman"/>
          <w:sz w:val="28"/>
          <w:szCs w:val="28"/>
          <w:lang w:eastAsia="ru-RU"/>
        </w:rPr>
        <w:t>сведений о природных и экономических условиях, данных о структуре и использовании земель;</w:t>
      </w:r>
    </w:p>
    <w:p w:rsidR="007C70F0" w:rsidRPr="00E04277" w:rsidRDefault="00E8585A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2) подбор и изучение фондовых планово-картографических материалов съемок последних лет;</w:t>
      </w:r>
    </w:p>
    <w:p w:rsidR="007C70F0" w:rsidRPr="00E04277" w:rsidRDefault="007C70F0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E04277">
        <w:rPr>
          <w:rFonts w:ascii="Times New Roman" w:hAnsi="Times New Roman"/>
          <w:color w:val="000000"/>
          <w:sz w:val="28"/>
          <w:szCs w:val="28"/>
        </w:rPr>
        <w:t>составление карты схемы территории, в том числе определение кадастровых кварталов;</w:t>
      </w:r>
    </w:p>
    <w:p w:rsidR="00E8585A" w:rsidRPr="00E04277" w:rsidRDefault="007C70F0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>) составление ведомостей вычисления площадей по материалам съемок местности соответствующих периодов;</w:t>
      </w:r>
    </w:p>
    <w:p w:rsidR="00E8585A" w:rsidRPr="00E04277" w:rsidRDefault="007C70F0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) изучение </w:t>
      </w:r>
      <w:r w:rsidR="00B47594" w:rsidRPr="00E04277">
        <w:rPr>
          <w:rFonts w:ascii="Times New Roman" w:eastAsia="Times New Roman" w:hAnsi="Times New Roman"/>
          <w:sz w:val="28"/>
          <w:szCs w:val="28"/>
          <w:lang w:eastAsia="ru-RU"/>
        </w:rPr>
        <w:t>баланса земель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6D9D" w:rsidRPr="00E04277" w:rsidRDefault="007C70F0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) изучение </w:t>
      </w:r>
      <w:r w:rsidR="0015759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материалов по регистрации прав на недвижимое имущество и отводу земель; 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>кадастровых дел по организации (</w:t>
      </w:r>
      <w:r w:rsidR="00DC59D9" w:rsidRPr="00E04277">
        <w:rPr>
          <w:rFonts w:ascii="Times New Roman" w:eastAsia="Times New Roman" w:hAnsi="Times New Roman"/>
          <w:sz w:val="28"/>
          <w:szCs w:val="28"/>
          <w:lang w:eastAsia="ru-RU"/>
        </w:rPr>
        <w:t>реорганизации) хозяйств, проектов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внутрихозяйственного и межхозяйственного землеустройства</w:t>
      </w:r>
      <w:r w:rsidR="00DC59D9" w:rsidRPr="00E042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6D9D" w:rsidRPr="00E04277" w:rsidRDefault="007C70F0" w:rsidP="00E04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B6D9D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D9D" w:rsidRPr="00E04277">
        <w:rPr>
          <w:rFonts w:ascii="Times New Roman" w:hAnsi="Times New Roman"/>
          <w:spacing w:val="-3"/>
          <w:sz w:val="28"/>
          <w:szCs w:val="28"/>
        </w:rPr>
        <w:t>сбор и изучение имеющихся градостроительных документов (г</w:t>
      </w:r>
      <w:r w:rsidR="001B6D9D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енеральный план, проект детальной планировки и застройки (при наличии этих проектов</w:t>
      </w:r>
      <w:r w:rsidR="00DC59D9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="001B6D9D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проект земельно-хозя</w:t>
      </w:r>
      <w:r w:rsidR="00DC59D9" w:rsidRPr="00E042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йственного устройства территорий</w:t>
      </w:r>
      <w:r w:rsidR="00F327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1B6D9D" w:rsidRPr="00E04277">
        <w:rPr>
          <w:rFonts w:ascii="Times New Roman" w:hAnsi="Times New Roman"/>
          <w:spacing w:val="-3"/>
          <w:sz w:val="28"/>
          <w:szCs w:val="28"/>
        </w:rPr>
        <w:t xml:space="preserve">проектов по установлению черты </w:t>
      </w:r>
      <w:r w:rsidR="001B6D9D" w:rsidRPr="00E04277">
        <w:rPr>
          <w:rFonts w:ascii="Times New Roman" w:hAnsi="Times New Roman"/>
          <w:spacing w:val="-8"/>
          <w:sz w:val="28"/>
          <w:szCs w:val="28"/>
        </w:rPr>
        <w:t xml:space="preserve">населенных пунктов и </w:t>
      </w:r>
      <w:r w:rsidR="001B6D9D" w:rsidRPr="00E04277">
        <w:rPr>
          <w:rFonts w:ascii="Times New Roman" w:hAnsi="Times New Roman"/>
          <w:sz w:val="28"/>
          <w:szCs w:val="28"/>
        </w:rPr>
        <w:t xml:space="preserve">других материалов, касающихся </w:t>
      </w:r>
      <w:r w:rsidR="001B6D9D" w:rsidRPr="00E04277">
        <w:rPr>
          <w:rFonts w:ascii="Times New Roman" w:hAnsi="Times New Roman"/>
          <w:spacing w:val="2"/>
          <w:sz w:val="28"/>
          <w:szCs w:val="28"/>
        </w:rPr>
        <w:t>использования земель и развития населенных пунктов;</w:t>
      </w:r>
    </w:p>
    <w:p w:rsidR="00E8585A" w:rsidRPr="00E04277" w:rsidRDefault="007C70F0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>) сканирование и оцифровка фотопланов масштаба 1:10000, 1:25000 и 1:50000 для составления электронной карты землепользования;</w:t>
      </w:r>
    </w:p>
    <w:p w:rsidR="00E8585A" w:rsidRPr="00E04277" w:rsidRDefault="007C70F0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8585A" w:rsidRPr="00E04277">
        <w:rPr>
          <w:rFonts w:ascii="Times New Roman" w:eastAsia="Times New Roman" w:hAnsi="Times New Roman"/>
          <w:sz w:val="28"/>
          <w:szCs w:val="28"/>
          <w:lang w:eastAsia="ru-RU"/>
        </w:rPr>
        <w:t>) подготовка плановых материалов на участках, где требуется проведение инструментальной съемки границ.</w:t>
      </w:r>
    </w:p>
    <w:p w:rsidR="00157595" w:rsidRPr="00E04277" w:rsidRDefault="00157595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. В результате изучения имеющихся планово-картографических материалов определяется степень их пригодности для проведения инвентаризации земель, необходимость и объем проведения инструментальной съемки или корректировочных работ.</w:t>
      </w:r>
    </w:p>
    <w:p w:rsidR="00F31CDD" w:rsidRPr="00E04277" w:rsidRDefault="00F31CDD" w:rsidP="00E04277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>При наличии планово-картографической основы населенн</w:t>
      </w:r>
      <w:r w:rsidR="008A0D4C" w:rsidRPr="00E04277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 xml:space="preserve"> пункт</w:t>
      </w:r>
      <w:r w:rsidR="008A0D4C" w:rsidRPr="00E04277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 xml:space="preserve"> в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масштабе 1:2000 и крупнее составляется полный перечень земельных участков </w:t>
      </w: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в соответствии со структурой земель, входящих в состав земель населенного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пункта, обеспечивается графический учет земельных участков на бумажной 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основе и в электронном виде.</w:t>
      </w:r>
    </w:p>
    <w:p w:rsidR="00156FA7" w:rsidRPr="00E04277" w:rsidRDefault="00156FA7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процессе подготовительных работ изготавливаются планово-картографическая основа по кадастровым кварталам (сельским округам) </w:t>
      </w:r>
      <w:r w:rsidR="00245BED"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административно-территориальной единицы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масштабах: </w:t>
      </w:r>
      <w:r w:rsidR="008A44CE" w:rsidRPr="00E04277">
        <w:rPr>
          <w:rFonts w:ascii="Times New Roman" w:eastAsia="Times New Roman" w:hAnsi="Times New Roman"/>
          <w:sz w:val="28"/>
          <w:szCs w:val="28"/>
          <w:lang w:eastAsia="ru-RU"/>
        </w:rPr>
        <w:t>по землям населенных</w:t>
      </w:r>
      <w:r w:rsidR="00492503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8A44CE" w:rsidRPr="00E0427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73B3F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</w:t>
      </w:r>
      <w:r w:rsidR="00492503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2000, </w:t>
      </w:r>
      <w:r w:rsidR="008A44CE" w:rsidRPr="00E04277">
        <w:rPr>
          <w:rFonts w:ascii="Times New Roman" w:eastAsia="Times New Roman" w:hAnsi="Times New Roman"/>
          <w:sz w:val="28"/>
          <w:szCs w:val="28"/>
          <w:lang w:eastAsia="ru-RU"/>
        </w:rPr>
        <w:t>за пределами населенных пунктов</w:t>
      </w:r>
      <w:r w:rsidR="00873B3F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1:10 000 и </w:t>
      </w:r>
      <w:r w:rsidR="008A44CE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1:25 000, по землям сельскохозяйственного назначения: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орошаемая пашня 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1:10 000, при их отсутствии 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1:25 000, неорошаемое земледелие 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1:25 000, при их отсутствии 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1:50 000, пастбищного животноводства 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1:25 000 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1:50 000, в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пустынных и полупустынных зонах при их отсутствии допускается масштаб 1:100 000.</w:t>
      </w:r>
    </w:p>
    <w:p w:rsidR="00156FA7" w:rsidRPr="00E04277" w:rsidRDefault="00156FA7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В качестве планово-картографической основы могут использоваться земельно-кадастровые карты, фотопланы, планы землепользований, проекты внутрихозяйственного землеустройства бывших совхозов и колхозов, другие картографические материалы.</w:t>
      </w:r>
    </w:p>
    <w:p w:rsidR="001B6D9D" w:rsidRPr="00E04277" w:rsidRDefault="001B6D9D" w:rsidP="00E04277">
      <w:pPr>
        <w:spacing w:after="0" w:line="240" w:lineRule="auto"/>
        <w:ind w:right="29" w:firstLine="725"/>
        <w:jc w:val="both"/>
        <w:rPr>
          <w:rFonts w:ascii="Times New Roman" w:hAnsi="Times New Roman"/>
          <w:sz w:val="28"/>
          <w:szCs w:val="28"/>
        </w:rPr>
      </w:pPr>
      <w:bookmarkStart w:id="5" w:name="B3I40ZQZAS"/>
      <w:bookmarkEnd w:id="5"/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В качестве плановой основы на землях населенных пунктов при отсутствии </w:t>
      </w:r>
      <w:r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крупномасштабной съемки </w:t>
      </w:r>
      <w:r w:rsidRPr="00E04277">
        <w:rPr>
          <w:rFonts w:ascii="Times New Roman" w:hAnsi="Times New Roman"/>
          <w:color w:val="000000"/>
          <w:spacing w:val="4"/>
          <w:sz w:val="28"/>
          <w:szCs w:val="28"/>
        </w:rPr>
        <w:t xml:space="preserve">изготавливается план-схема земель населенного пункта в масштабе, 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соответственно, 1:5000, 1:10000. 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В качестве плановой основы на всю территорию в границах (черте) </w:t>
      </w:r>
      <w:r w:rsidRPr="00E04277">
        <w:rPr>
          <w:rFonts w:ascii="Times New Roman" w:hAnsi="Times New Roman"/>
          <w:color w:val="000000"/>
          <w:spacing w:val="5"/>
          <w:sz w:val="28"/>
          <w:szCs w:val="28"/>
        </w:rPr>
        <w:t xml:space="preserve">населенного пункта могут использоваться земельно-кадастровые карты </w:t>
      </w: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>учетных кварталов</w:t>
      </w:r>
      <w:r w:rsidR="0078065F"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>планы земель сельскохозяйственных предприятий.</w:t>
      </w:r>
    </w:p>
    <w:p w:rsidR="00156FA7" w:rsidRPr="00E04277" w:rsidRDefault="003448A2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56FA7" w:rsidRPr="00E04277">
        <w:rPr>
          <w:rFonts w:ascii="Times New Roman" w:eastAsia="Times New Roman" w:hAnsi="Times New Roman"/>
          <w:sz w:val="28"/>
          <w:szCs w:val="28"/>
          <w:lang w:eastAsia="ru-RU"/>
        </w:rPr>
        <w:t>. На планово-картографическую основу наносятся:</w:t>
      </w:r>
    </w:p>
    <w:p w:rsidR="00156FA7" w:rsidRPr="00E04277" w:rsidRDefault="00156FA7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элементы плана (населенные пункты, </w:t>
      </w:r>
      <w:r w:rsidR="000F48B9" w:rsidRPr="00E04277">
        <w:rPr>
          <w:rFonts w:ascii="Times New Roman" w:hAnsi="Times New Roman"/>
          <w:color w:val="000000"/>
          <w:spacing w:val="-1"/>
          <w:sz w:val="28"/>
          <w:szCs w:val="28"/>
        </w:rPr>
        <w:t xml:space="preserve">земли под застройкой, дороги, гидрография, </w:t>
      </w:r>
      <w:r w:rsidR="000F48B9" w:rsidRPr="00E04277">
        <w:rPr>
          <w:rFonts w:ascii="Times New Roman" w:hAnsi="Times New Roman"/>
          <w:color w:val="000000"/>
          <w:spacing w:val="1"/>
          <w:sz w:val="28"/>
          <w:szCs w:val="28"/>
        </w:rPr>
        <w:t>леса, линии связи и другие элементы местности);</w:t>
      </w:r>
    </w:p>
    <w:p w:rsidR="001B6D9D" w:rsidRPr="00E04277" w:rsidRDefault="001B6D9D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граница(черта) населенного пункта;</w:t>
      </w:r>
    </w:p>
    <w:p w:rsidR="00661732" w:rsidRPr="00E04277" w:rsidRDefault="000F48B9" w:rsidP="00E04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1"/>
          <w:sz w:val="28"/>
          <w:szCs w:val="28"/>
        </w:rPr>
        <w:t>граница селитебной территории населенного пункта</w:t>
      </w:r>
      <w:r w:rsidR="00661732" w:rsidRPr="00E04277">
        <w:rPr>
          <w:rFonts w:ascii="Times New Roman" w:hAnsi="Times New Roman"/>
          <w:color w:val="000000"/>
          <w:spacing w:val="1"/>
          <w:sz w:val="28"/>
          <w:szCs w:val="28"/>
        </w:rPr>
        <w:t>, где з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емельные участки граждан для ведения личного подсобного хозяйства, индивидуального жилищного строительства показываются общим контуром в </w:t>
      </w:r>
      <w:r w:rsidR="00661732"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границах кварталов застройки населенного пунктов.  </w:t>
      </w:r>
      <w:r w:rsidR="00661732" w:rsidRPr="00E04277">
        <w:rPr>
          <w:rFonts w:ascii="Times New Roman" w:hAnsi="Times New Roman"/>
          <w:color w:val="000000"/>
          <w:spacing w:val="5"/>
          <w:sz w:val="28"/>
          <w:szCs w:val="28"/>
        </w:rPr>
        <w:t xml:space="preserve">В случае, когда площадь земельного участка не выражена в плане, </w:t>
      </w:r>
      <w:r w:rsidR="00661732" w:rsidRPr="00E04277">
        <w:rPr>
          <w:rFonts w:ascii="Times New Roman" w:hAnsi="Times New Roman"/>
          <w:color w:val="000000"/>
          <w:spacing w:val="-3"/>
          <w:sz w:val="28"/>
          <w:szCs w:val="28"/>
        </w:rPr>
        <w:t>данный земельный участок показывается условным знаком (пуансоном);</w:t>
      </w:r>
    </w:p>
    <w:p w:rsidR="000F48B9" w:rsidRPr="00E04277" w:rsidRDefault="000F48B9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3"/>
          <w:sz w:val="28"/>
          <w:szCs w:val="28"/>
        </w:rPr>
        <w:t xml:space="preserve">границы земельных участков, с указанием порядкового(кадастрового) </w:t>
      </w:r>
      <w:r w:rsidRPr="00E04277">
        <w:rPr>
          <w:rFonts w:ascii="Times New Roman" w:hAnsi="Times New Roman"/>
          <w:color w:val="000000"/>
          <w:sz w:val="28"/>
          <w:szCs w:val="28"/>
        </w:rPr>
        <w:t>номера согласно списка;</w:t>
      </w:r>
      <w:r w:rsidRPr="00E04277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</w:p>
    <w:p w:rsidR="001B6D9D" w:rsidRPr="00E04277" w:rsidRDefault="001B6D9D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>земельные участки сельскохозяйственного использования в</w:t>
      </w:r>
      <w:r w:rsidR="00D44492" w:rsidRPr="00E04277">
        <w:rPr>
          <w:rFonts w:ascii="Times New Roman" w:hAnsi="Times New Roman"/>
          <w:color w:val="000000"/>
          <w:sz w:val="28"/>
          <w:szCs w:val="28"/>
        </w:rPr>
        <w:t xml:space="preserve"> границах </w:t>
      </w:r>
      <w:r w:rsidR="00D44492" w:rsidRPr="00E04277">
        <w:rPr>
          <w:rFonts w:ascii="Times New Roman" w:hAnsi="Times New Roman"/>
          <w:color w:val="000000"/>
          <w:spacing w:val="-1"/>
          <w:sz w:val="28"/>
          <w:szCs w:val="28"/>
        </w:rPr>
        <w:t>(черте)</w:t>
      </w: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 населенных пункт</w:t>
      </w:r>
      <w:r w:rsidR="00D44492" w:rsidRPr="00E04277">
        <w:rPr>
          <w:rFonts w:ascii="Times New Roman" w:hAnsi="Times New Roman"/>
          <w:color w:val="000000"/>
          <w:spacing w:val="-3"/>
          <w:sz w:val="28"/>
          <w:szCs w:val="28"/>
        </w:rPr>
        <w:t>ов</w:t>
      </w: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, с указанием сельскохозяйственных предприятий и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крестьянских хозяйств, участки (массивы) для садоводства и дачного 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строительства;</w:t>
      </w:r>
    </w:p>
    <w:p w:rsidR="001B6D9D" w:rsidRPr="00E04277" w:rsidRDefault="00156FA7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землепользований с указанием кадастровых номеров земельных участков. Используются 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графическая</w:t>
      </w:r>
      <w:r w:rsidR="003448A2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база АИС ГЗК, земельно-кадастровые дела земельных участков, проекты организации хозяйств, дежурные кадастровые и учетные карты (схемы), материалы предыдущих инвентаризаций земель и др</w:t>
      </w:r>
      <w:r w:rsidR="001B6D9D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угие данные; </w:t>
      </w:r>
    </w:p>
    <w:p w:rsidR="00D44492" w:rsidRPr="00E04277" w:rsidRDefault="001B6D9D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hAnsi="Times New Roman"/>
          <w:color w:val="000000"/>
          <w:sz w:val="28"/>
          <w:szCs w:val="28"/>
        </w:rPr>
        <w:t xml:space="preserve">земельные участки несельскохозяйственного назначения в границах </w:t>
      </w:r>
      <w:r w:rsidRPr="00E04277">
        <w:rPr>
          <w:rFonts w:ascii="Times New Roman" w:hAnsi="Times New Roman"/>
          <w:color w:val="000000"/>
          <w:spacing w:val="-1"/>
          <w:sz w:val="28"/>
          <w:szCs w:val="28"/>
        </w:rPr>
        <w:t>(черте) населенного пункта;</w:t>
      </w:r>
    </w:p>
    <w:p w:rsidR="001B6D9D" w:rsidRPr="00E04277" w:rsidRDefault="001B6D9D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hAnsi="Times New Roman"/>
          <w:color w:val="000000"/>
          <w:spacing w:val="1"/>
          <w:sz w:val="28"/>
          <w:szCs w:val="28"/>
        </w:rPr>
        <w:t>основная сеть кварталов застройки (улиц) населенного пункта</w:t>
      </w:r>
      <w:r w:rsidR="00D44492" w:rsidRPr="00E04277">
        <w:rPr>
          <w:rFonts w:ascii="Times New Roman" w:hAnsi="Times New Roman"/>
          <w:color w:val="000000"/>
          <w:spacing w:val="1"/>
          <w:sz w:val="28"/>
          <w:szCs w:val="28"/>
        </w:rPr>
        <w:t xml:space="preserve"> и </w:t>
      </w: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>другая имеющаяся информация об использовании земель</w:t>
      </w:r>
      <w:r w:rsidR="00D44492" w:rsidRPr="00E04277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156FA7" w:rsidRPr="00E04277" w:rsidRDefault="00995F2D" w:rsidP="00E04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sz w:val="28"/>
          <w:szCs w:val="28"/>
        </w:rPr>
        <w:t xml:space="preserve">При инвентаризации земель сельскохозяйственного назначения наносятся данные согласно </w:t>
      </w:r>
      <w:r w:rsidR="005D2F28" w:rsidRPr="00E04277">
        <w:rPr>
          <w:rFonts w:ascii="Times New Roman" w:hAnsi="Times New Roman"/>
          <w:sz w:val="28"/>
          <w:szCs w:val="28"/>
        </w:rPr>
        <w:t>Р</w:t>
      </w:r>
      <w:r w:rsidR="00F31CDD" w:rsidRPr="00E04277">
        <w:rPr>
          <w:rFonts w:ascii="Times New Roman" w:hAnsi="Times New Roman"/>
          <w:sz w:val="28"/>
          <w:szCs w:val="28"/>
        </w:rPr>
        <w:t>екомендаций</w:t>
      </w:r>
      <w:r w:rsidR="005D2F28" w:rsidRPr="00E04277">
        <w:rPr>
          <w:rFonts w:ascii="Times New Roman" w:hAnsi="Times New Roman"/>
          <w:sz w:val="28"/>
          <w:szCs w:val="28"/>
        </w:rPr>
        <w:t>, указанной в пункте 10 настоящей Методики</w:t>
      </w:r>
      <w:r w:rsidR="00F31CDD" w:rsidRPr="00E04277">
        <w:rPr>
          <w:rFonts w:ascii="Times New Roman" w:hAnsi="Times New Roman"/>
          <w:sz w:val="28"/>
          <w:szCs w:val="28"/>
        </w:rPr>
        <w:t xml:space="preserve">. </w:t>
      </w:r>
    </w:p>
    <w:p w:rsidR="00D44492" w:rsidRPr="00E04277" w:rsidRDefault="0077556A" w:rsidP="00E0427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spacing w:val="8"/>
          <w:sz w:val="28"/>
          <w:szCs w:val="28"/>
        </w:rPr>
        <w:t xml:space="preserve">18. По данным учета земель выписывается экспликация земель </w:t>
      </w:r>
      <w:r w:rsidRPr="00E04277">
        <w:rPr>
          <w:rFonts w:ascii="Times New Roman" w:hAnsi="Times New Roman"/>
          <w:spacing w:val="3"/>
          <w:sz w:val="28"/>
          <w:szCs w:val="28"/>
        </w:rPr>
        <w:t xml:space="preserve">населенных пунктов по аульному (сельскому) округу, а также данные </w:t>
      </w:r>
      <w:r w:rsidRPr="00E04277">
        <w:rPr>
          <w:rFonts w:ascii="Times New Roman" w:hAnsi="Times New Roman"/>
          <w:spacing w:val="-5"/>
          <w:sz w:val="28"/>
          <w:szCs w:val="28"/>
        </w:rPr>
        <w:t xml:space="preserve">формирования земель, переданных в ведение аульного (сельского) округа при </w:t>
      </w:r>
      <w:r w:rsidRPr="00E04277">
        <w:rPr>
          <w:rFonts w:ascii="Times New Roman" w:hAnsi="Times New Roman"/>
          <w:spacing w:val="-4"/>
          <w:sz w:val="28"/>
          <w:szCs w:val="28"/>
        </w:rPr>
        <w:t xml:space="preserve">установлении черты населенных пунктов. </w:t>
      </w:r>
      <w:r w:rsidR="00B258F8" w:rsidRPr="00E04277">
        <w:rPr>
          <w:rFonts w:ascii="Times New Roman" w:eastAsia="Times New Roman" w:hAnsi="Times New Roman"/>
          <w:sz w:val="28"/>
          <w:szCs w:val="28"/>
          <w:lang w:eastAsia="ru-RU"/>
        </w:rPr>
        <w:t>Производится необходимая выписка и систематизация кадастр</w:t>
      </w:r>
      <w:r w:rsidR="00D44492" w:rsidRPr="00E04277">
        <w:rPr>
          <w:rFonts w:ascii="Times New Roman" w:eastAsia="Times New Roman" w:hAnsi="Times New Roman"/>
          <w:sz w:val="28"/>
          <w:szCs w:val="28"/>
          <w:lang w:eastAsia="ru-RU"/>
        </w:rPr>
        <w:t>овых данных по учетным единицам</w:t>
      </w:r>
      <w:r w:rsidR="00B258F8" w:rsidRPr="00E042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4492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8FD" w:rsidRPr="00E04277" w:rsidRDefault="00745603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hAnsi="Times New Roman"/>
          <w:spacing w:val="1"/>
          <w:sz w:val="28"/>
          <w:szCs w:val="28"/>
        </w:rPr>
        <w:lastRenderedPageBreak/>
        <w:t>В</w:t>
      </w:r>
      <w:r w:rsidR="001B6D9D" w:rsidRPr="00E04277">
        <w:rPr>
          <w:rFonts w:ascii="Times New Roman" w:hAnsi="Times New Roman"/>
          <w:spacing w:val="1"/>
          <w:sz w:val="28"/>
          <w:szCs w:val="28"/>
        </w:rPr>
        <w:t xml:space="preserve"> ходе подготовительных работ изготавливаются формы таблиц, </w:t>
      </w:r>
      <w:r w:rsidR="001B6D9D" w:rsidRPr="00E04277">
        <w:rPr>
          <w:rFonts w:ascii="Times New Roman" w:hAnsi="Times New Roman"/>
          <w:spacing w:val="-3"/>
          <w:sz w:val="28"/>
          <w:szCs w:val="28"/>
        </w:rPr>
        <w:t>бланки и другие рабочие документы, необходимые при проведении полевых работ, согласования материалов инвентаризации земель.</w:t>
      </w:r>
    </w:p>
    <w:p w:rsidR="002478FD" w:rsidRPr="00E04277" w:rsidRDefault="002478FD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D9D" w:rsidRPr="00E04277" w:rsidRDefault="001B6D9D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7C1" w:rsidRDefault="00F327C1" w:rsidP="00E042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8FD" w:rsidRPr="00E04277" w:rsidRDefault="002478FD" w:rsidP="00E042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b/>
          <w:sz w:val="28"/>
          <w:szCs w:val="28"/>
          <w:lang w:eastAsia="ru-RU"/>
        </w:rPr>
        <w:t>2.2. Полевые работы</w:t>
      </w:r>
    </w:p>
    <w:p w:rsidR="002478FD" w:rsidRPr="00E04277" w:rsidRDefault="002478FD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3B" w:rsidRPr="00E04277" w:rsidRDefault="000A6E3B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. В процессе полевых работ производится сбор информации на местах; обследование</w:t>
      </w:r>
      <w:r w:rsidR="00873B3F"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– </w:t>
      </w:r>
      <w:r w:rsidR="00E55AB2" w:rsidRPr="00E04277">
        <w:rPr>
          <w:rFonts w:ascii="Times New Roman" w:eastAsia="Times New Roman" w:hAnsi="Times New Roman"/>
          <w:sz w:val="28"/>
          <w:szCs w:val="28"/>
          <w:lang w:eastAsia="ru-RU"/>
        </w:rPr>
        <w:t>сличение всех контуров земельных участков и угодий земельного фонда на местности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целями и задачами инвентаризации; составление акта и чертежа обследования</w:t>
      </w:r>
      <w:r w:rsidR="00125158" w:rsidRPr="00E042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01CE" w:rsidRPr="00E04277" w:rsidRDefault="00DC01CE" w:rsidP="00E04277">
      <w:pPr>
        <w:spacing w:after="0" w:line="240" w:lineRule="auto"/>
        <w:ind w:right="53" w:firstLine="782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этом подбираются все документы и материалы, касающиеся 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использования земель в населенных пунктах (решения исполнительного органа </w:t>
      </w:r>
      <w:r w:rsidRPr="00E04277">
        <w:rPr>
          <w:rFonts w:ascii="Times New Roman" w:hAnsi="Times New Roman"/>
          <w:color w:val="000000"/>
          <w:spacing w:val="-1"/>
          <w:sz w:val="28"/>
          <w:szCs w:val="28"/>
        </w:rPr>
        <w:t xml:space="preserve">о предоставлении земельных участков, сведения о составе собственников </w:t>
      </w:r>
      <w:r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земельных участков и землепользователей, об отводе земельных участков на </w:t>
      </w:r>
      <w:r w:rsidRPr="00E04277">
        <w:rPr>
          <w:rFonts w:ascii="Times New Roman" w:hAnsi="Times New Roman"/>
          <w:color w:val="000000"/>
          <w:spacing w:val="-6"/>
          <w:sz w:val="28"/>
          <w:szCs w:val="28"/>
        </w:rPr>
        <w:t xml:space="preserve">местности и </w:t>
      </w:r>
      <w:r w:rsidR="00263E6C" w:rsidRPr="00E04277">
        <w:rPr>
          <w:rFonts w:ascii="Times New Roman" w:hAnsi="Times New Roman"/>
          <w:color w:val="000000"/>
          <w:spacing w:val="-6"/>
          <w:sz w:val="28"/>
          <w:szCs w:val="28"/>
        </w:rPr>
        <w:t>другие</w:t>
      </w:r>
      <w:r w:rsidRPr="00E04277">
        <w:rPr>
          <w:rFonts w:ascii="Times New Roman" w:hAnsi="Times New Roman"/>
          <w:color w:val="000000"/>
          <w:spacing w:val="-6"/>
          <w:sz w:val="28"/>
          <w:szCs w:val="28"/>
        </w:rPr>
        <w:t xml:space="preserve">). Обобщаются проектные решения и решения исполнительных </w:t>
      </w:r>
      <w:r w:rsidR="00263E6C" w:rsidRPr="00E04277">
        <w:rPr>
          <w:rFonts w:ascii="Times New Roman" w:hAnsi="Times New Roman"/>
          <w:color w:val="000000"/>
          <w:spacing w:val="10"/>
          <w:sz w:val="28"/>
          <w:szCs w:val="28"/>
        </w:rPr>
        <w:t xml:space="preserve">органов, касающиеся зонирования земель, </w:t>
      </w:r>
      <w:r w:rsidRPr="00E04277">
        <w:rPr>
          <w:rFonts w:ascii="Times New Roman" w:hAnsi="Times New Roman"/>
          <w:color w:val="000000"/>
          <w:spacing w:val="10"/>
          <w:sz w:val="28"/>
          <w:szCs w:val="28"/>
        </w:rPr>
        <w:t xml:space="preserve">организации использования и охраны земель, </w:t>
      </w:r>
      <w:r w:rsidRPr="00E04277">
        <w:rPr>
          <w:rFonts w:ascii="Times New Roman" w:hAnsi="Times New Roman"/>
          <w:color w:val="000000"/>
          <w:spacing w:val="8"/>
          <w:sz w:val="28"/>
          <w:szCs w:val="28"/>
        </w:rPr>
        <w:t xml:space="preserve">определения целевого назначения земель, установления охранных и 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санитарных зон, резервирования земель и устанавливается их соответствие </w:t>
      </w:r>
      <w:r w:rsidRPr="00E04277">
        <w:rPr>
          <w:rFonts w:ascii="Times New Roman" w:hAnsi="Times New Roman"/>
          <w:color w:val="000000"/>
          <w:spacing w:val="-5"/>
          <w:sz w:val="28"/>
          <w:szCs w:val="28"/>
        </w:rPr>
        <w:t>фактическому использованию земель.</w:t>
      </w:r>
    </w:p>
    <w:p w:rsidR="005E3959" w:rsidRPr="00E04277" w:rsidRDefault="0077556A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55AB2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530B2" w:rsidRPr="00E042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необходимости проводится инструментальная съемка, в процессе которой на плановом материале отображаются:</w:t>
      </w:r>
    </w:p>
    <w:p w:rsidR="000168BF" w:rsidRPr="00E04277" w:rsidRDefault="00F530B2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>) юридические (на момент обследования) и фактические границы земельного фонда</w:t>
      </w:r>
      <w:r w:rsidR="000168BF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административно-территориальной единицы;</w:t>
      </w:r>
    </w:p>
    <w:p w:rsidR="005E3959" w:rsidRPr="00E04277" w:rsidRDefault="00F530B2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>) изменения в положении границ контуров;</w:t>
      </w:r>
    </w:p>
    <w:p w:rsidR="005E3959" w:rsidRPr="00E04277" w:rsidRDefault="00F530B2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>) все изменен</w:t>
      </w:r>
      <w:r w:rsidR="005D2F28" w:rsidRPr="00E04277">
        <w:rPr>
          <w:rFonts w:ascii="Times New Roman" w:eastAsia="Times New Roman" w:hAnsi="Times New Roman"/>
          <w:sz w:val="28"/>
          <w:szCs w:val="28"/>
          <w:lang w:eastAsia="ru-RU"/>
        </w:rPr>
        <w:t>ия в составе угодий и категорий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3959" w:rsidRPr="00E04277" w:rsidRDefault="0077556A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>. Для выявления и нанесения на плановую основу изменений в границах контуров и других элементов ситуации местности используют способы полевого дешифрирования, инструментальной и полуинструментальной съемки (линейные и угловые измерения, тахеометрическая съемка и другие), также могут использоваться материалы космической съемки, обеспечивающие точность определения площади контура до 0,1 га.</w:t>
      </w:r>
    </w:p>
    <w:p w:rsidR="002319E7" w:rsidRPr="00E04277" w:rsidRDefault="00577617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556A" w:rsidRPr="00E04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7063" w:rsidRPr="00E04277">
        <w:rPr>
          <w:rFonts w:ascii="Times New Roman" w:hAnsi="Times New Roman"/>
          <w:spacing w:val="-2"/>
          <w:sz w:val="28"/>
          <w:szCs w:val="28"/>
        </w:rPr>
        <w:t xml:space="preserve">Результаты полевых работ по инвентаризации земель </w:t>
      </w:r>
      <w:r w:rsidR="00627063" w:rsidRPr="00E04277">
        <w:rPr>
          <w:rFonts w:ascii="Times New Roman" w:hAnsi="Times New Roman"/>
          <w:spacing w:val="-5"/>
          <w:sz w:val="28"/>
          <w:szCs w:val="28"/>
        </w:rPr>
        <w:t>оформляются актом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инвентаризации земель, готовит</w:t>
      </w:r>
      <w:r w:rsidR="000A6E3B" w:rsidRPr="00E0427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сравнительн</w:t>
      </w:r>
      <w:r w:rsidR="000A6E3B" w:rsidRPr="00E0427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ведомость площадей земельных угодий по категориям земель в юридических и фактических границах</w:t>
      </w:r>
      <w:r w:rsidR="00627063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7063" w:rsidRPr="00E04277">
        <w:rPr>
          <w:rFonts w:ascii="Times New Roman" w:hAnsi="Times New Roman"/>
          <w:spacing w:val="-5"/>
          <w:sz w:val="28"/>
          <w:szCs w:val="28"/>
        </w:rPr>
        <w:t xml:space="preserve">чертеж полевого </w:t>
      </w:r>
      <w:r w:rsidR="00627063" w:rsidRPr="00E04277">
        <w:rPr>
          <w:rFonts w:ascii="Times New Roman" w:hAnsi="Times New Roman"/>
          <w:spacing w:val="5"/>
          <w:sz w:val="28"/>
          <w:szCs w:val="28"/>
        </w:rPr>
        <w:t>обследования земель</w:t>
      </w:r>
      <w:r w:rsidR="00604F03" w:rsidRPr="00E04277">
        <w:rPr>
          <w:rFonts w:ascii="Times New Roman" w:hAnsi="Times New Roman"/>
          <w:spacing w:val="5"/>
          <w:sz w:val="28"/>
          <w:szCs w:val="28"/>
        </w:rPr>
        <w:t>,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F03" w:rsidRPr="00E04277">
        <w:rPr>
          <w:rFonts w:ascii="Times New Roman" w:hAnsi="Times New Roman"/>
          <w:spacing w:val="5"/>
          <w:sz w:val="28"/>
          <w:szCs w:val="28"/>
        </w:rPr>
        <w:t xml:space="preserve">которые подписываются всеми членами рабочей </w:t>
      </w:r>
      <w:r w:rsidR="00604F03" w:rsidRPr="00E04277">
        <w:rPr>
          <w:rFonts w:ascii="Times New Roman" w:hAnsi="Times New Roman"/>
          <w:spacing w:val="-9"/>
          <w:sz w:val="28"/>
          <w:szCs w:val="28"/>
        </w:rPr>
        <w:t>комиссии</w:t>
      </w:r>
      <w:r w:rsidR="00604F03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>и пояснительн</w:t>
      </w:r>
      <w:r w:rsidR="000A6E3B" w:rsidRPr="00E0427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</w:t>
      </w:r>
      <w:r w:rsidR="000A6E3B" w:rsidRPr="00E042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расхождениях в данных о площадях земель</w:t>
      </w:r>
      <w:r w:rsidR="000168BF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</w:t>
      </w:r>
      <w:r w:rsidR="008C5F6F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8BF" w:rsidRPr="00E04277">
        <w:rPr>
          <w:rFonts w:ascii="Times New Roman" w:eastAsia="Times New Roman" w:hAnsi="Times New Roman"/>
          <w:sz w:val="28"/>
          <w:szCs w:val="28"/>
          <w:lang w:eastAsia="ru-RU"/>
        </w:rPr>
        <w:t>-территориальной единицы</w:t>
      </w:r>
      <w:r w:rsidR="005E3959" w:rsidRPr="00E042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2CFE" w:rsidRPr="00E042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627063" w:rsidRPr="00E04277" w:rsidRDefault="00627063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-1"/>
          <w:sz w:val="28"/>
          <w:szCs w:val="28"/>
        </w:rPr>
      </w:pPr>
      <w:r w:rsidRPr="00E04277">
        <w:rPr>
          <w:spacing w:val="-5"/>
          <w:sz w:val="28"/>
          <w:szCs w:val="28"/>
        </w:rPr>
        <w:t xml:space="preserve">К акту </w:t>
      </w:r>
      <w:r w:rsidR="00604F03" w:rsidRPr="00E04277">
        <w:rPr>
          <w:spacing w:val="-2"/>
          <w:sz w:val="28"/>
          <w:szCs w:val="28"/>
        </w:rPr>
        <w:t xml:space="preserve">инвентаризации земель населенных </w:t>
      </w:r>
      <w:r w:rsidR="00604F03" w:rsidRPr="00E04277">
        <w:rPr>
          <w:spacing w:val="-5"/>
          <w:sz w:val="28"/>
          <w:szCs w:val="28"/>
        </w:rPr>
        <w:t xml:space="preserve">пунктов </w:t>
      </w:r>
      <w:r w:rsidRPr="00E04277">
        <w:rPr>
          <w:spacing w:val="-5"/>
          <w:sz w:val="28"/>
          <w:szCs w:val="28"/>
        </w:rPr>
        <w:t>прилагаются перечни земельных участков, выявленных в процессе инвентаризации земель:</w:t>
      </w:r>
      <w:r w:rsidR="00263E6C" w:rsidRPr="00E04277">
        <w:rPr>
          <w:spacing w:val="-5"/>
          <w:sz w:val="28"/>
          <w:szCs w:val="28"/>
        </w:rPr>
        <w:t xml:space="preserve"> </w:t>
      </w:r>
      <w:r w:rsidRPr="00E04277">
        <w:rPr>
          <w:spacing w:val="-2"/>
          <w:sz w:val="28"/>
          <w:szCs w:val="28"/>
        </w:rPr>
        <w:t xml:space="preserve">перечень земельных участков объектов несельскохозяйственного </w:t>
      </w:r>
      <w:r w:rsidRPr="00E04277">
        <w:rPr>
          <w:spacing w:val="1"/>
          <w:sz w:val="28"/>
          <w:szCs w:val="28"/>
        </w:rPr>
        <w:t>назначения;</w:t>
      </w:r>
      <w:r w:rsidR="00263E6C" w:rsidRPr="00E04277">
        <w:rPr>
          <w:spacing w:val="1"/>
          <w:sz w:val="28"/>
          <w:szCs w:val="28"/>
        </w:rPr>
        <w:t xml:space="preserve">  </w:t>
      </w:r>
      <w:r w:rsidRPr="00E04277">
        <w:rPr>
          <w:spacing w:val="-2"/>
          <w:sz w:val="28"/>
          <w:szCs w:val="28"/>
        </w:rPr>
        <w:t>перечень земельных участков сельскохозяйственного использования</w:t>
      </w:r>
      <w:r w:rsidRPr="00E04277">
        <w:rPr>
          <w:sz w:val="28"/>
          <w:szCs w:val="28"/>
        </w:rPr>
        <w:t>;</w:t>
      </w:r>
      <w:r w:rsidR="00263E6C" w:rsidRPr="00E04277">
        <w:rPr>
          <w:sz w:val="28"/>
          <w:szCs w:val="28"/>
        </w:rPr>
        <w:t xml:space="preserve"> </w:t>
      </w:r>
      <w:r w:rsidR="00CD6655" w:rsidRPr="00E04277">
        <w:rPr>
          <w:sz w:val="28"/>
          <w:szCs w:val="28"/>
        </w:rPr>
        <w:t xml:space="preserve">перечни земельных </w:t>
      </w:r>
      <w:r w:rsidR="00CD6655" w:rsidRPr="00E04277">
        <w:rPr>
          <w:sz w:val="28"/>
          <w:szCs w:val="28"/>
        </w:rPr>
        <w:lastRenderedPageBreak/>
        <w:t xml:space="preserve">участков, у которых отсутствуют координаты </w:t>
      </w:r>
      <w:r w:rsidR="00CD6655" w:rsidRPr="00E04277">
        <w:rPr>
          <w:color w:val="000000"/>
          <w:sz w:val="28"/>
          <w:szCs w:val="28"/>
        </w:rPr>
        <w:t>характерных точек границ земельного участка и</w:t>
      </w:r>
      <w:r w:rsidR="00CD6655" w:rsidRPr="00E04277">
        <w:rPr>
          <w:sz w:val="28"/>
          <w:szCs w:val="28"/>
        </w:rPr>
        <w:t xml:space="preserve"> не </w:t>
      </w:r>
      <w:r w:rsidR="00676762" w:rsidRPr="00E04277">
        <w:rPr>
          <w:sz w:val="28"/>
          <w:szCs w:val="28"/>
        </w:rPr>
        <w:t>учтенных</w:t>
      </w:r>
      <w:r w:rsidR="00CD6655" w:rsidRPr="00E04277">
        <w:rPr>
          <w:sz w:val="28"/>
          <w:szCs w:val="28"/>
        </w:rPr>
        <w:t xml:space="preserve"> в базе данных АИС ГЗК; </w:t>
      </w:r>
      <w:r w:rsidRPr="00E04277">
        <w:rPr>
          <w:sz w:val="28"/>
          <w:szCs w:val="28"/>
        </w:rPr>
        <w:t>п</w:t>
      </w:r>
      <w:r w:rsidRPr="00E04277">
        <w:rPr>
          <w:spacing w:val="-4"/>
          <w:sz w:val="28"/>
          <w:szCs w:val="28"/>
        </w:rPr>
        <w:t>еречень неиспользуемых (резервируемых) земельных участков;</w:t>
      </w:r>
      <w:r w:rsidR="00263E6C" w:rsidRPr="00E04277">
        <w:rPr>
          <w:spacing w:val="-4"/>
          <w:sz w:val="28"/>
          <w:szCs w:val="28"/>
        </w:rPr>
        <w:t xml:space="preserve"> </w:t>
      </w:r>
      <w:r w:rsidRPr="00E04277">
        <w:rPr>
          <w:spacing w:val="-2"/>
          <w:sz w:val="28"/>
          <w:szCs w:val="28"/>
        </w:rPr>
        <w:t xml:space="preserve">перечень земельных участков, имеющих санитарные, охранные </w:t>
      </w:r>
      <w:r w:rsidRPr="00E04277">
        <w:rPr>
          <w:spacing w:val="-1"/>
          <w:sz w:val="28"/>
          <w:szCs w:val="28"/>
        </w:rPr>
        <w:t>полосы.</w:t>
      </w:r>
    </w:p>
    <w:p w:rsidR="00263E6C" w:rsidRPr="00E04277" w:rsidRDefault="0084551C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4277">
        <w:rPr>
          <w:color w:val="000000"/>
          <w:spacing w:val="2"/>
          <w:sz w:val="28"/>
          <w:szCs w:val="28"/>
        </w:rPr>
        <w:t>Обследование земельных угодий в натуре производится с участием собственников земельных участков, землепользователей, а в случае их отказа без них, о чем делается соответствующая отметка в составленных по результатам обследований документах.</w:t>
      </w:r>
      <w:r w:rsidR="00627063" w:rsidRPr="00E04277">
        <w:rPr>
          <w:color w:val="000000"/>
          <w:spacing w:val="2"/>
          <w:sz w:val="28"/>
          <w:szCs w:val="28"/>
        </w:rPr>
        <w:t xml:space="preserve"> </w:t>
      </w:r>
    </w:p>
    <w:p w:rsidR="00627063" w:rsidRPr="00E04277" w:rsidRDefault="00627063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5"/>
          <w:sz w:val="28"/>
          <w:szCs w:val="28"/>
        </w:rPr>
      </w:pPr>
      <w:r w:rsidRPr="00E04277">
        <w:rPr>
          <w:color w:val="000000"/>
          <w:spacing w:val="-3"/>
          <w:sz w:val="28"/>
          <w:szCs w:val="28"/>
        </w:rPr>
        <w:t xml:space="preserve">Кроме земель, находящихся в границах(черте) населенного пункта в </w:t>
      </w:r>
      <w:r w:rsidRPr="00E04277">
        <w:rPr>
          <w:color w:val="000000"/>
          <w:spacing w:val="-1"/>
          <w:sz w:val="28"/>
          <w:szCs w:val="28"/>
        </w:rPr>
        <w:t xml:space="preserve">ходе инвентаризации земель выявляются и наносятся на плановую основу </w:t>
      </w:r>
      <w:r w:rsidRPr="00E04277">
        <w:rPr>
          <w:color w:val="000000"/>
          <w:spacing w:val="10"/>
          <w:sz w:val="28"/>
          <w:szCs w:val="28"/>
        </w:rPr>
        <w:t xml:space="preserve">земельные участки, предназначенные для развития населенного </w:t>
      </w:r>
      <w:r w:rsidRPr="00E04277">
        <w:rPr>
          <w:color w:val="000000"/>
          <w:spacing w:val="6"/>
          <w:sz w:val="28"/>
          <w:szCs w:val="28"/>
        </w:rPr>
        <w:t xml:space="preserve">пункта </w:t>
      </w:r>
      <w:r w:rsidR="00263E6C" w:rsidRPr="00E04277">
        <w:rPr>
          <w:color w:val="000000"/>
          <w:spacing w:val="6"/>
          <w:sz w:val="28"/>
          <w:szCs w:val="28"/>
        </w:rPr>
        <w:t xml:space="preserve">за </w:t>
      </w:r>
      <w:r w:rsidR="00263E6C" w:rsidRPr="00E04277">
        <w:rPr>
          <w:color w:val="000000"/>
          <w:spacing w:val="-5"/>
          <w:sz w:val="28"/>
          <w:szCs w:val="28"/>
        </w:rPr>
        <w:t>пределами его черты</w:t>
      </w:r>
      <w:r w:rsidR="00263E6C" w:rsidRPr="00E04277">
        <w:rPr>
          <w:color w:val="000000"/>
          <w:spacing w:val="6"/>
          <w:sz w:val="28"/>
          <w:szCs w:val="28"/>
        </w:rPr>
        <w:t xml:space="preserve"> </w:t>
      </w:r>
      <w:r w:rsidRPr="00E04277">
        <w:rPr>
          <w:color w:val="000000"/>
          <w:spacing w:val="6"/>
          <w:sz w:val="28"/>
          <w:szCs w:val="28"/>
        </w:rPr>
        <w:t xml:space="preserve">(пастбищные </w:t>
      </w:r>
      <w:r w:rsidR="00263E6C" w:rsidRPr="00E04277">
        <w:rPr>
          <w:color w:val="000000"/>
          <w:spacing w:val="6"/>
          <w:sz w:val="28"/>
          <w:szCs w:val="28"/>
        </w:rPr>
        <w:t>угодья</w:t>
      </w:r>
      <w:r w:rsidRPr="00E04277">
        <w:rPr>
          <w:color w:val="000000"/>
          <w:spacing w:val="6"/>
          <w:sz w:val="28"/>
          <w:szCs w:val="28"/>
        </w:rPr>
        <w:t>, зоны отдыха, объекты инфраструктуры)</w:t>
      </w:r>
      <w:r w:rsidRPr="00E04277">
        <w:rPr>
          <w:color w:val="000000"/>
          <w:spacing w:val="-5"/>
          <w:sz w:val="28"/>
          <w:szCs w:val="28"/>
        </w:rPr>
        <w:t>.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hAnsi="Times New Roman"/>
          <w:spacing w:val="-5"/>
          <w:sz w:val="28"/>
          <w:szCs w:val="28"/>
        </w:rPr>
        <w:t>2</w:t>
      </w:r>
      <w:r w:rsidR="0077556A" w:rsidRPr="00E04277">
        <w:rPr>
          <w:rFonts w:ascii="Times New Roman" w:hAnsi="Times New Roman"/>
          <w:spacing w:val="-5"/>
          <w:sz w:val="28"/>
          <w:szCs w:val="28"/>
        </w:rPr>
        <w:t>3</w:t>
      </w:r>
      <w:r w:rsidRPr="00E04277">
        <w:rPr>
          <w:rFonts w:ascii="Times New Roman" w:hAnsi="Times New Roman"/>
          <w:spacing w:val="-5"/>
          <w:sz w:val="28"/>
          <w:szCs w:val="28"/>
        </w:rPr>
        <w:t xml:space="preserve">. По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каждому району, городу областного и районного значения,               сельскому округу (городу) формируется отдельное дело, включающее следующие документы: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решение местного исполнительного органа о создании районной комиссии по проведению инвентаризации земельного фонда по сельским округам  района;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6055F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акима города районного значения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о создании рабочей группы по проведению инвентаризации земельного фонда по городу</w:t>
      </w:r>
      <w:r w:rsidR="006055F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значения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55F9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6055F9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исполнительного органа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города республиканского и областного значения о создании городской комиссии по проведению инвентаризации земельного фонда города;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план земельного фонда </w:t>
      </w:r>
      <w:r w:rsidR="006055F9"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сельского округа</w:t>
      </w: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 (города), с нанесенными юридическими и фактическими границами землепользования, где также указываются контуры и площади земельных угодий;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экспликация земель и справка местного регистрационного органа в разрезе айылного аймака (города) о наличии земельного фонда (по данным на 1 января предыдущего года) по установленной форме отчетности;</w:t>
      </w:r>
    </w:p>
    <w:p w:rsidR="006055F9" w:rsidRPr="00E04277" w:rsidRDefault="006055F9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</w:t>
      </w:r>
      <w:r w:rsidR="00B74E48"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 xml:space="preserve">правка районного (областного) управления водного хозяйства о наличии орошаемых земель в </w:t>
      </w: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районе, городе, сельском округе</w:t>
      </w:r>
      <w:r w:rsidR="00B74E48"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ведомость инвентаризации земельного фонда;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сравнительная ведомость, разница между учетными данными и результатами инвентаризации земельного фонда составляется по установленной форме отчетности;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акт рабочей группы (комиссии) о проведении инвентаризации;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решение айылного кенеша об утверждении результатов инвентаризации земельного фонда;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протокол районной комиссии, созданной распоряжением местной государственной администрации, который составляется по каждому айылному аймаку (городу районного значения) отдельно;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протокол городской комиссии, созданной распоряжением мэрии города республиканского и областного значения;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решение местной государственной администрации об утверждении результатов инвентаризации земельного фонда;</w:t>
      </w:r>
    </w:p>
    <w:p w:rsidR="00B74E48" w:rsidRPr="00E04277" w:rsidRDefault="00B74E4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lastRenderedPageBreak/>
        <w:t>решение мэрии города республиканского и областного значения об утверждении результатов инвентаризации земельного фонда;</w:t>
      </w:r>
    </w:p>
    <w:p w:rsidR="00B74E48" w:rsidRPr="00E04277" w:rsidRDefault="00B74E48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4277">
        <w:rPr>
          <w:color w:val="2B2B2B"/>
          <w:sz w:val="28"/>
          <w:szCs w:val="28"/>
        </w:rPr>
        <w:t>пояснительная записка</w:t>
      </w:r>
    </w:p>
    <w:p w:rsidR="00E55AB2" w:rsidRPr="00E04277" w:rsidRDefault="0077556A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4277">
        <w:rPr>
          <w:spacing w:val="2"/>
          <w:sz w:val="28"/>
          <w:szCs w:val="28"/>
        </w:rPr>
        <w:t>24</w:t>
      </w:r>
      <w:r w:rsidR="00263E6C" w:rsidRPr="00E04277">
        <w:rPr>
          <w:spacing w:val="2"/>
          <w:sz w:val="28"/>
          <w:szCs w:val="28"/>
        </w:rPr>
        <w:t xml:space="preserve">. </w:t>
      </w:r>
      <w:r w:rsidR="0084551C" w:rsidRPr="00E04277">
        <w:rPr>
          <w:spacing w:val="2"/>
          <w:sz w:val="28"/>
          <w:szCs w:val="28"/>
        </w:rPr>
        <w:t xml:space="preserve">При обследовании земель, выявленные </w:t>
      </w:r>
      <w:r w:rsidR="0084551C" w:rsidRPr="00E04277">
        <w:rPr>
          <w:rStyle w:val="a7"/>
          <w:i w:val="0"/>
          <w:sz w:val="28"/>
          <w:szCs w:val="28"/>
        </w:rPr>
        <w:t>нарушения</w:t>
      </w:r>
      <w:r w:rsidR="0084551C" w:rsidRPr="00E04277">
        <w:rPr>
          <w:i/>
          <w:spacing w:val="2"/>
          <w:sz w:val="28"/>
          <w:szCs w:val="28"/>
        </w:rPr>
        <w:t xml:space="preserve"> </w:t>
      </w:r>
      <w:r w:rsidR="0084551C" w:rsidRPr="00E04277">
        <w:rPr>
          <w:spacing w:val="2"/>
          <w:sz w:val="28"/>
          <w:szCs w:val="28"/>
        </w:rPr>
        <w:t xml:space="preserve">земельного законодательства оформляются </w:t>
      </w:r>
      <w:r w:rsidR="00125158" w:rsidRPr="00E04277">
        <w:rPr>
          <w:spacing w:val="2"/>
          <w:sz w:val="28"/>
          <w:szCs w:val="28"/>
        </w:rPr>
        <w:t xml:space="preserve">отдельным </w:t>
      </w:r>
      <w:r w:rsidR="0084551C" w:rsidRPr="00E04277">
        <w:rPr>
          <w:spacing w:val="2"/>
          <w:sz w:val="28"/>
          <w:szCs w:val="28"/>
        </w:rPr>
        <w:t>актом</w:t>
      </w:r>
      <w:r w:rsidR="00125158" w:rsidRPr="00E04277">
        <w:rPr>
          <w:spacing w:val="2"/>
          <w:sz w:val="28"/>
          <w:szCs w:val="28"/>
        </w:rPr>
        <w:t>,</w:t>
      </w:r>
      <w:r w:rsidR="0084551C" w:rsidRPr="00E04277">
        <w:rPr>
          <w:spacing w:val="2"/>
          <w:sz w:val="28"/>
          <w:szCs w:val="28"/>
        </w:rPr>
        <w:t xml:space="preserve"> с приложением чертежа полевого обследования, которые подписываются специалистами, проводившими эти работы, и передаются</w:t>
      </w:r>
      <w:r w:rsidR="00110F12" w:rsidRPr="00E04277">
        <w:rPr>
          <w:spacing w:val="2"/>
          <w:sz w:val="28"/>
          <w:szCs w:val="28"/>
        </w:rPr>
        <w:t xml:space="preserve"> в </w:t>
      </w:r>
      <w:r w:rsidR="000A5020" w:rsidRPr="00E04277">
        <w:rPr>
          <w:spacing w:val="2"/>
          <w:sz w:val="28"/>
          <w:szCs w:val="28"/>
        </w:rPr>
        <w:t>инспекцию</w:t>
      </w:r>
      <w:r w:rsidR="008C5F6F" w:rsidRPr="00E0427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10F12" w:rsidRPr="00E04277">
        <w:rPr>
          <w:spacing w:val="2"/>
          <w:sz w:val="28"/>
          <w:szCs w:val="28"/>
        </w:rPr>
        <w:t xml:space="preserve">и уполномоченный орган </w:t>
      </w:r>
      <w:r w:rsidR="008C5F6F" w:rsidRPr="00E04277">
        <w:rPr>
          <w:spacing w:val="2"/>
          <w:sz w:val="28"/>
          <w:szCs w:val="28"/>
        </w:rPr>
        <w:t xml:space="preserve">по земельным отношениям.  </w:t>
      </w:r>
    </w:p>
    <w:p w:rsidR="00995F2D" w:rsidRPr="00E04277" w:rsidRDefault="00B5028F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4277">
        <w:rPr>
          <w:spacing w:val="2"/>
          <w:sz w:val="28"/>
          <w:szCs w:val="28"/>
        </w:rPr>
        <w:t>Обследование</w:t>
      </w:r>
      <w:r w:rsidR="00995F2D" w:rsidRPr="00E04277">
        <w:rPr>
          <w:sz w:val="28"/>
          <w:szCs w:val="28"/>
        </w:rPr>
        <w:t xml:space="preserve"> земель сельскохозяйственного назначения </w:t>
      </w:r>
      <w:r w:rsidRPr="00E04277">
        <w:rPr>
          <w:sz w:val="28"/>
          <w:szCs w:val="28"/>
        </w:rPr>
        <w:t>осуществляется согласно</w:t>
      </w:r>
      <w:r w:rsidR="005D2F28" w:rsidRPr="00E04277">
        <w:rPr>
          <w:bCs/>
          <w:sz w:val="28"/>
          <w:szCs w:val="28"/>
        </w:rPr>
        <w:t xml:space="preserve"> Р</w:t>
      </w:r>
      <w:r w:rsidRPr="00E04277">
        <w:rPr>
          <w:bCs/>
          <w:sz w:val="28"/>
          <w:szCs w:val="28"/>
        </w:rPr>
        <w:t>екомендаций</w:t>
      </w:r>
      <w:r w:rsidR="00B07ABE" w:rsidRPr="00E04277">
        <w:rPr>
          <w:bCs/>
          <w:sz w:val="28"/>
          <w:szCs w:val="28"/>
        </w:rPr>
        <w:t>,</w:t>
      </w:r>
      <w:r w:rsidRPr="00E04277">
        <w:rPr>
          <w:bCs/>
          <w:sz w:val="28"/>
          <w:szCs w:val="28"/>
        </w:rPr>
        <w:t xml:space="preserve"> указанной в пункте </w:t>
      </w:r>
      <w:r w:rsidR="005D2F28" w:rsidRPr="00E04277">
        <w:rPr>
          <w:bCs/>
          <w:sz w:val="28"/>
          <w:szCs w:val="28"/>
        </w:rPr>
        <w:t>1</w:t>
      </w:r>
      <w:r w:rsidR="000A5020" w:rsidRPr="00E04277">
        <w:rPr>
          <w:bCs/>
          <w:sz w:val="28"/>
          <w:szCs w:val="28"/>
        </w:rPr>
        <w:t>1</w:t>
      </w:r>
      <w:r w:rsidRPr="00E04277">
        <w:rPr>
          <w:bCs/>
          <w:sz w:val="28"/>
          <w:szCs w:val="28"/>
        </w:rPr>
        <w:t xml:space="preserve"> настоящей </w:t>
      </w:r>
      <w:r w:rsidR="00CA3AB1" w:rsidRPr="00E04277">
        <w:rPr>
          <w:bCs/>
          <w:sz w:val="28"/>
          <w:szCs w:val="28"/>
        </w:rPr>
        <w:t>М</w:t>
      </w:r>
      <w:r w:rsidRPr="00E04277">
        <w:rPr>
          <w:bCs/>
          <w:sz w:val="28"/>
          <w:szCs w:val="28"/>
        </w:rPr>
        <w:t>етодики</w:t>
      </w:r>
      <w:r w:rsidR="00995F2D" w:rsidRPr="00E04277">
        <w:rPr>
          <w:bCs/>
          <w:sz w:val="28"/>
          <w:szCs w:val="28"/>
        </w:rPr>
        <w:t xml:space="preserve">. </w:t>
      </w:r>
    </w:p>
    <w:p w:rsidR="00E55AB2" w:rsidRPr="00E04277" w:rsidRDefault="00125158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4277">
        <w:rPr>
          <w:sz w:val="28"/>
          <w:szCs w:val="28"/>
        </w:rPr>
        <w:t>В</w:t>
      </w:r>
      <w:r w:rsidR="00156FA7" w:rsidRPr="00E04277">
        <w:rPr>
          <w:sz w:val="28"/>
          <w:szCs w:val="28"/>
        </w:rPr>
        <w:t xml:space="preserve"> случае необходимости установления и уточнения данных по отдельным землепользованиям, их местоположения, границ и площади фактически используемых земель, детализации других показателей качественного состояния и степени использования земельных угодий</w:t>
      </w:r>
      <w:r w:rsidR="00164F5B" w:rsidRPr="00E04277">
        <w:rPr>
          <w:sz w:val="28"/>
          <w:szCs w:val="28"/>
        </w:rPr>
        <w:t xml:space="preserve"> осуществляется дополнительный выезд на местность.</w:t>
      </w:r>
    </w:p>
    <w:p w:rsidR="002478FD" w:rsidRPr="00E04277" w:rsidRDefault="00816813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4277">
        <w:rPr>
          <w:strike/>
          <w:sz w:val="28"/>
          <w:szCs w:val="28"/>
        </w:rPr>
        <w:t xml:space="preserve"> </w:t>
      </w:r>
    </w:p>
    <w:p w:rsidR="000F48B9" w:rsidRPr="00E04277" w:rsidRDefault="000F48B9" w:rsidP="00E0427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78FD" w:rsidRPr="00E04277" w:rsidRDefault="002478FD" w:rsidP="00E04277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E04277">
        <w:rPr>
          <w:b/>
          <w:sz w:val="28"/>
          <w:szCs w:val="28"/>
        </w:rPr>
        <w:t>2.3. Камеральные работы</w:t>
      </w:r>
    </w:p>
    <w:p w:rsidR="00560D95" w:rsidRPr="00E04277" w:rsidRDefault="00560D95" w:rsidP="00E04277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D74B58" w:rsidRPr="00E04277" w:rsidRDefault="00D74B58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A107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Камеральные работы включают обработку материалов полевого обследования, разработку предложений по улучшению использования земель, свод материалов инвентаризации на районном, областном и республиканском уровнях.</w:t>
      </w:r>
    </w:p>
    <w:p w:rsidR="00D44492" w:rsidRPr="00E04277" w:rsidRDefault="00560D95" w:rsidP="00E04277">
      <w:pPr>
        <w:spacing w:after="0" w:line="240" w:lineRule="auto"/>
        <w:ind w:left="24" w:firstLine="709"/>
        <w:jc w:val="both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sz w:val="28"/>
          <w:szCs w:val="28"/>
        </w:rPr>
        <w:t>2</w:t>
      </w:r>
      <w:r w:rsidR="00FA1072" w:rsidRPr="00E04277">
        <w:rPr>
          <w:rFonts w:ascii="Times New Roman" w:hAnsi="Times New Roman"/>
          <w:sz w:val="28"/>
          <w:szCs w:val="28"/>
        </w:rPr>
        <w:t>6</w:t>
      </w:r>
      <w:r w:rsidRPr="00E04277">
        <w:rPr>
          <w:rFonts w:ascii="Times New Roman" w:hAnsi="Times New Roman"/>
          <w:sz w:val="28"/>
          <w:szCs w:val="28"/>
        </w:rPr>
        <w:t xml:space="preserve">.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После проведения подготовительных и полевых работ уточненные контуры и их границы, а также измененные элементы ситуации местности наносятся на плановую основу в соответствии с установленными условными знак</w:t>
      </w:r>
      <w:r w:rsidR="00D44492" w:rsidRPr="00E04277">
        <w:rPr>
          <w:rFonts w:ascii="Times New Roman" w:eastAsia="Times New Roman" w:hAnsi="Times New Roman"/>
          <w:sz w:val="28"/>
          <w:szCs w:val="28"/>
          <w:lang w:eastAsia="ru-RU"/>
        </w:rPr>
        <w:t>ами и обозначениями, а также</w:t>
      </w:r>
      <w:r w:rsidR="00D44492" w:rsidRPr="00E0427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44492" w:rsidRPr="00E04277">
        <w:rPr>
          <w:rFonts w:ascii="Times New Roman" w:hAnsi="Times New Roman"/>
          <w:spacing w:val="-5"/>
          <w:sz w:val="28"/>
          <w:szCs w:val="28"/>
        </w:rPr>
        <w:t>информацией согласования материалов инвентаризации земель в ходе полевого обследования земель.</w:t>
      </w:r>
    </w:p>
    <w:p w:rsidR="00560D95" w:rsidRPr="00E04277" w:rsidRDefault="00560D95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откорректированных </w:t>
      </w:r>
      <w:r w:rsidR="00D74B58" w:rsidRPr="00E04277">
        <w:rPr>
          <w:rFonts w:ascii="Times New Roman" w:eastAsia="Times New Roman" w:hAnsi="Times New Roman"/>
          <w:sz w:val="28"/>
          <w:szCs w:val="28"/>
          <w:lang w:eastAsia="ru-RU"/>
        </w:rPr>
        <w:t>плановых</w:t>
      </w:r>
      <w:r w:rsidR="00A67523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основах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вычисляются и уточняются общие площади участков землепользования (при изменениях их границ) и площади изменив</w:t>
      </w:r>
      <w:r w:rsidR="00D74B58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шихся контуров земельных угодий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и составляется ведомость инвентаризации земель.</w:t>
      </w:r>
    </w:p>
    <w:p w:rsidR="00560D95" w:rsidRPr="00E04277" w:rsidRDefault="00D74B58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A1072" w:rsidRPr="00E042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60D95" w:rsidRPr="00E04277">
        <w:rPr>
          <w:rFonts w:ascii="Times New Roman" w:eastAsia="Times New Roman" w:hAnsi="Times New Roman"/>
          <w:sz w:val="28"/>
          <w:szCs w:val="28"/>
          <w:lang w:eastAsia="ru-RU"/>
        </w:rPr>
        <w:t>. Компьютерная обработка съемочных данных с составлением картографического материала:</w:t>
      </w:r>
    </w:p>
    <w:p w:rsidR="00560D95" w:rsidRPr="00E04277" w:rsidRDefault="00560D95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1) очистка сканированного материала;</w:t>
      </w:r>
    </w:p>
    <w:p w:rsidR="00AD7475" w:rsidRPr="00E04277" w:rsidRDefault="00AD7475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E04277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проектные границы земельных участков, земельных угодий по съемочным данным на плане землепользования административно-территориальной единицы либо учетного квартала</w:t>
      </w:r>
      <w:r w:rsidR="00FA1072" w:rsidRPr="00E042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0D95" w:rsidRPr="00E04277" w:rsidRDefault="00560D95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3) уточнение площадей земельного фонда по данным – оформление карты землепользования района (города областного зна</w:t>
      </w:r>
      <w:r w:rsidR="00CA3AB1" w:rsidRPr="00E04277">
        <w:rPr>
          <w:rFonts w:ascii="Times New Roman" w:eastAsia="Times New Roman" w:hAnsi="Times New Roman"/>
          <w:sz w:val="28"/>
          <w:szCs w:val="28"/>
          <w:lang w:eastAsia="ru-RU"/>
        </w:rPr>
        <w:t>чения</w:t>
      </w: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) и ее распечатка.</w:t>
      </w:r>
    </w:p>
    <w:p w:rsidR="00CA3AB1" w:rsidRPr="00E04277" w:rsidRDefault="00CA3AB1" w:rsidP="00E0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A1072" w:rsidRPr="00E042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4FD6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Камеральная обработка данных по землям сельскохозяйственного назначения производится </w:t>
      </w:r>
      <w:r w:rsidRPr="00E04277">
        <w:rPr>
          <w:rFonts w:ascii="Times New Roman" w:hAnsi="Times New Roman"/>
          <w:sz w:val="28"/>
          <w:szCs w:val="28"/>
        </w:rPr>
        <w:t>согласно</w:t>
      </w:r>
      <w:r w:rsidR="005D2F28" w:rsidRPr="00E04277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 w:rsidRPr="00E04277">
        <w:rPr>
          <w:rFonts w:ascii="Times New Roman" w:hAnsi="Times New Roman"/>
          <w:bCs/>
          <w:color w:val="000000"/>
          <w:sz w:val="28"/>
          <w:szCs w:val="28"/>
        </w:rPr>
        <w:t>екомендаций</w:t>
      </w:r>
      <w:r w:rsidR="00B07ABE" w:rsidRPr="00E04277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04277">
        <w:rPr>
          <w:rFonts w:ascii="Times New Roman" w:hAnsi="Times New Roman"/>
          <w:bCs/>
          <w:color w:val="000000"/>
          <w:sz w:val="28"/>
          <w:szCs w:val="28"/>
        </w:rPr>
        <w:t xml:space="preserve"> указанной в пункте 1</w:t>
      </w:r>
      <w:r w:rsidR="00FA1072" w:rsidRPr="00E04277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04277">
        <w:rPr>
          <w:rFonts w:ascii="Times New Roman" w:hAnsi="Times New Roman"/>
          <w:bCs/>
          <w:color w:val="000000"/>
          <w:sz w:val="28"/>
          <w:szCs w:val="28"/>
        </w:rPr>
        <w:t xml:space="preserve"> настоящей Методики</w:t>
      </w:r>
      <w:r w:rsidRPr="00E042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07ABE" w:rsidRPr="00E04277" w:rsidRDefault="00B07ABE" w:rsidP="00E042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0D08" w:rsidRPr="00E04277" w:rsidRDefault="00D90D08" w:rsidP="00E0427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br w:type="page"/>
      </w:r>
    </w:p>
    <w:p w:rsidR="00B07ABE" w:rsidRPr="00E04277" w:rsidRDefault="00B07ABE" w:rsidP="00E042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67DA" w:rsidRPr="00E04277" w:rsidRDefault="008131D5" w:rsidP="00E042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Оформление, утверждение </w:t>
      </w:r>
      <w:r w:rsidR="00E867DA" w:rsidRPr="00E042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выдача материалов инвентаризации</w:t>
      </w:r>
    </w:p>
    <w:p w:rsidR="00E867DA" w:rsidRPr="00E04277" w:rsidRDefault="00E867DA" w:rsidP="00E0427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67DA" w:rsidRPr="00E04277" w:rsidRDefault="005A17AC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Материалы инвентаризации состоят из текстовой и графической части.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A17A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состав текстовой части включаются: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акты инвентаризации земель по кадастров</w:t>
      </w:r>
      <w:r w:rsidR="0002768F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 кварталам (сельским округам).</w:t>
      </w:r>
    </w:p>
    <w:p w:rsidR="0002768F" w:rsidRPr="00E04277" w:rsidRDefault="0002768F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hAnsi="Times New Roman"/>
          <w:bCs/>
          <w:color w:val="000000"/>
          <w:spacing w:val="2"/>
          <w:sz w:val="28"/>
          <w:szCs w:val="28"/>
        </w:rPr>
        <w:t>При инвентаризации земель населенных пунктов:</w:t>
      </w:r>
      <w:r w:rsidRPr="00E0427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 xml:space="preserve">акты инвентаризации земель по каждому населенному пункту, </w:t>
      </w:r>
      <w:r w:rsidRPr="00E04277">
        <w:rPr>
          <w:rFonts w:ascii="Times New Roman" w:hAnsi="Times New Roman"/>
          <w:color w:val="000000"/>
          <w:spacing w:val="4"/>
          <w:sz w:val="28"/>
          <w:szCs w:val="28"/>
        </w:rPr>
        <w:t xml:space="preserve">перечни земельных участков несельскохозяйственного назначения </w:t>
      </w:r>
      <w:r w:rsidRPr="00E04277">
        <w:rPr>
          <w:rFonts w:ascii="Times New Roman" w:hAnsi="Times New Roman"/>
          <w:color w:val="000000"/>
          <w:sz w:val="28"/>
          <w:szCs w:val="28"/>
        </w:rPr>
        <w:t xml:space="preserve">(объектов общественно – деловой, производственной застройки, </w:t>
      </w: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 xml:space="preserve">транспорта, связи, инженерных коммуникаций и др.); </w:t>
      </w:r>
      <w:r w:rsidRPr="00E04277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перечень земельных участков сельскохозяйственного использования; </w:t>
      </w: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 xml:space="preserve">списки земельных участков граждан для ведения личного подсобного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хозяйства; </w:t>
      </w:r>
      <w:r w:rsidRPr="00E04277">
        <w:rPr>
          <w:rFonts w:ascii="Times New Roman" w:hAnsi="Times New Roman"/>
          <w:color w:val="000000"/>
          <w:sz w:val="28"/>
          <w:szCs w:val="28"/>
        </w:rPr>
        <w:t xml:space="preserve">перечень неиспользуемых (резервируемых) земельных  участков с </w:t>
      </w:r>
      <w:r w:rsidRPr="00E04277">
        <w:rPr>
          <w:rFonts w:ascii="Times New Roman" w:hAnsi="Times New Roman"/>
          <w:color w:val="000000"/>
          <w:spacing w:val="1"/>
          <w:sz w:val="28"/>
          <w:szCs w:val="28"/>
        </w:rPr>
        <w:t xml:space="preserve">рекомендациями по их использованию; перечни земельных участков, имеющих санитарные, охранные зоны; </w:t>
      </w:r>
      <w:r w:rsidRPr="00E04277">
        <w:rPr>
          <w:rFonts w:ascii="Times New Roman" w:hAnsi="Times New Roman"/>
          <w:color w:val="000000"/>
          <w:spacing w:val="2"/>
          <w:sz w:val="28"/>
          <w:szCs w:val="28"/>
        </w:rPr>
        <w:t>по каждому населенному пункту</w:t>
      </w:r>
      <w:r w:rsidRPr="00E04277">
        <w:rPr>
          <w:rFonts w:ascii="Times New Roman" w:hAnsi="Times New Roman"/>
          <w:color w:val="000000"/>
          <w:spacing w:val="1"/>
          <w:sz w:val="28"/>
          <w:szCs w:val="28"/>
        </w:rPr>
        <w:t xml:space="preserve"> земельный баланс; 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таблицы камеральной обработки данных инвентаризации с намечаемыми мероприятиями по улучшению использования земель по хозяйствам с подведением итогов по району;</w:t>
      </w:r>
    </w:p>
    <w:p w:rsidR="00604F03" w:rsidRPr="00E04277" w:rsidRDefault="00604F03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sz w:val="28"/>
          <w:szCs w:val="28"/>
          <w:lang w:eastAsia="ru-RU"/>
        </w:rPr>
        <w:t>сравнительная ведомость площадей земельных угодий по категориям земель в юридических и фактических границах;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пояснительная записка;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согласования и утверждения.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пояснительной записке указывается основание производства работ, краткие сведения о районе, изложение хода работ по инвентаризации земель, обоснование расхождения учетных данных и итогов инвентаризации, состояние земель по видам сельскохозяйственных угодий и мероприятие по улучшению их использования.</w:t>
      </w:r>
    </w:p>
    <w:p w:rsidR="00E867DA" w:rsidRPr="00E04277" w:rsidRDefault="005A17AC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состав графической части включаются: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чертежи инвентаризации земель по кадастровым кварталам (сельским округам)</w:t>
      </w:r>
      <w:r w:rsidR="0002768F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 каждому населенному пункту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867DA" w:rsidRPr="00E04277" w:rsidRDefault="007C70F0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инвентаризационная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(план)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 по району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административно-территориальной единице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2768F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согласования и утверждения.</w:t>
      </w:r>
    </w:p>
    <w:p w:rsidR="00E867DA" w:rsidRPr="00E04277" w:rsidRDefault="005A17AC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Оформление чертежа инвентаризации земель производится в соответствии с условными знаками и обозначениями, принятыми в землеустройстве.</w:t>
      </w:r>
    </w:p>
    <w:p w:rsidR="005A17AC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чертеже инвентаризации от</w:t>
      </w:r>
      <w:r w:rsidR="006A2F04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ражается современное состояние</w:t>
      </w:r>
      <w:r w:rsidR="005A17A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использования земель, согласно </w:t>
      </w:r>
      <w:hyperlink r:id="rId10" w:anchor="sub_id=1200" w:history="1">
        <w:r w:rsidRPr="00E04277">
          <w:rPr>
            <w:rFonts w:ascii="Times New Roman" w:eastAsia="Times New Roman" w:hAnsi="Times New Roman"/>
            <w:sz w:val="28"/>
            <w:szCs w:val="28"/>
            <w:lang w:eastAsia="ru-RU"/>
          </w:rPr>
          <w:t>пункту 1</w:t>
        </w:r>
      </w:hyperlink>
      <w:r w:rsidR="00FA1072" w:rsidRPr="00E042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07ABE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 рекомендаций</w:t>
      </w:r>
      <w:r w:rsidR="00CF0AF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07ABE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указанной </w:t>
      </w:r>
      <w:r w:rsidR="00CF0AF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07ABE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CF0AF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07ABE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48B9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B07ABE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7ABE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 Методики</w:t>
      </w:r>
      <w:r w:rsidR="00CF0AF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2F04" w:rsidRPr="00E04277" w:rsidRDefault="006A2F04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При инвентаризации земель населенных пунктов:</w:t>
      </w:r>
    </w:p>
    <w:p w:rsidR="006A2F04" w:rsidRPr="00E04277" w:rsidRDefault="006A2F04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>а фрагмент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е чертежа (селитебная территория) показываются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 цветом: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земли жилой застройки – зеленый; земли общественной застройки – оранжевый; земли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производственной застройки – коричневый; </w:t>
      </w:r>
      <w:r w:rsidR="00661732" w:rsidRPr="00E04277">
        <w:rPr>
          <w:rFonts w:ascii="Times New Roman" w:hAnsi="Times New Roman"/>
          <w:color w:val="000000"/>
          <w:spacing w:val="-6"/>
          <w:sz w:val="28"/>
          <w:szCs w:val="28"/>
        </w:rPr>
        <w:t xml:space="preserve">земли транспорта, связи, инженерных коммуникаций – фиолетовый;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земли общего пользования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желтый;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неиспользуемые (резервируемые) земли 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 розовый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661732" w:rsidRPr="00E04277" w:rsidRDefault="006A2F04" w:rsidP="00E042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а </w:t>
      </w:r>
      <w:r w:rsidR="007C70F0" w:rsidRPr="00E04277">
        <w:rPr>
          <w:rFonts w:ascii="Times New Roman" w:hAnsi="Times New Roman"/>
          <w:color w:val="000000"/>
          <w:spacing w:val="-4"/>
          <w:sz w:val="28"/>
          <w:szCs w:val="28"/>
        </w:rPr>
        <w:t>инвентаризационной схеме (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>плане</w:t>
      </w:r>
      <w:r w:rsidR="007C70F0" w:rsidRPr="00E04277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показываются цветом: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селитебная территория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темно-зеленый;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пашня орошаемая </w:t>
      </w: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 оранжевый;</w:t>
      </w: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пашня неорошаемая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желтый;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сенокос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светло-зеленый;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пастбища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серый;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водоемы, акватории 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голубой;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неиспользуемые (резервируемые) земли </w:t>
      </w:r>
      <w:r w:rsidRPr="00E04277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2"/>
          <w:sz w:val="28"/>
          <w:szCs w:val="28"/>
        </w:rPr>
        <w:t xml:space="preserve"> розовый.</w:t>
      </w:r>
    </w:p>
    <w:p w:rsidR="006A2F04" w:rsidRPr="00E04277" w:rsidRDefault="006A2F04" w:rsidP="00E04277">
      <w:pPr>
        <w:spacing w:after="0" w:line="240" w:lineRule="auto"/>
        <w:ind w:right="53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8"/>
          <w:sz w:val="28"/>
          <w:szCs w:val="28"/>
        </w:rPr>
        <w:t>Все чертежи</w:t>
      </w:r>
      <w:r w:rsidR="00661732" w:rsidRPr="00E04277">
        <w:rPr>
          <w:rFonts w:ascii="Times New Roman" w:hAnsi="Times New Roman"/>
          <w:color w:val="000000"/>
          <w:spacing w:val="8"/>
          <w:sz w:val="28"/>
          <w:szCs w:val="28"/>
        </w:rPr>
        <w:t xml:space="preserve"> инвентаризации земель снабжаются оглавлением, </w:t>
      </w:r>
      <w:r w:rsidR="00661732"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масштабом, соответствующими условными обозначениями, угловым штампом предприятия </w:t>
      </w:r>
      <w:r w:rsidRPr="00E04277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661732"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 исполнителя, составом комиссии по проведению инвентаризации </w:t>
      </w:r>
      <w:r w:rsidR="00661732" w:rsidRPr="00E04277">
        <w:rPr>
          <w:rFonts w:ascii="Times New Roman" w:hAnsi="Times New Roman"/>
          <w:color w:val="000000"/>
          <w:spacing w:val="-4"/>
          <w:sz w:val="28"/>
          <w:szCs w:val="28"/>
        </w:rPr>
        <w:t>земель, таблицей «Сводный баланс территории».</w:t>
      </w:r>
      <w:r w:rsidRPr="00E0427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E867DA" w:rsidRPr="00E04277" w:rsidRDefault="00E867DA" w:rsidP="00E04277">
      <w:pPr>
        <w:spacing w:after="0" w:line="240" w:lineRule="auto"/>
        <w:ind w:right="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землепользований, их кадастровые номера, границы контуров</w:t>
      </w:r>
      <w:r w:rsidR="00CF0AF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другая земельно-учетная информация наносится черным цветом.</w:t>
      </w:r>
      <w:r w:rsidR="005A17A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Сельскохозяйственные угодья отображаются соответствующей иллюминовкой и условными обозначениями.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произошедшие изменения, выявленн</w:t>
      </w:r>
      <w:r w:rsidR="005A17A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ые в результате инвентаризации, в том числе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количественному составу хозяйствующих субъектов, их площадям; состоянию сельскохозяйственных угодий, мероприятия по улучшению использования земель</w:t>
      </w:r>
      <w:r w:rsidR="005A17A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отображаются красным цветом.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наличии мелких по размерам землепользовании допускается изготовление фрагмента чертежа полевого обследования на часть кадастрового квартала в более крупном масштабе с соблюдением вышеизложенных требований.</w:t>
      </w:r>
    </w:p>
    <w:p w:rsidR="005D2F28" w:rsidRPr="00E04277" w:rsidRDefault="00EA2AA2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C70F0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Инвентаризационная схема (план) земель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району изготавливается в удобном для использования масштабе в зависимости от размеров территории</w:t>
      </w:r>
      <w:r w:rsidR="007C70F0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2B2B2B"/>
          <w:sz w:val="28"/>
          <w:szCs w:val="28"/>
          <w:lang w:eastAsia="ru-RU"/>
        </w:rPr>
        <w:t>административно-территориальной единицы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схеме</w:t>
      </w:r>
      <w:r w:rsidR="007C70F0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(плане)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отражаются основные элементы плана (населенные пункты, дороги, гидрография), границы и номера кадастровых кварталов, контура пашни, залежи, других сельскохозяйственных угодий, основная оросительная сеть, водопойные пункты, наличие севооборотов н</w:t>
      </w:r>
      <w:r w:rsidR="005D2F2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пашне, сенокосо-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пастбищеоборотов на кормовых угодьях. Изменение в количественном составе хозяйствующих субъектов (распались, преобразованы в другие формы, организованы новые, изменено название и др</w:t>
      </w:r>
      <w:r w:rsidR="005D2F2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угое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неиспользуемые земельные участки сельскохозяйствен</w:t>
      </w:r>
      <w:r w:rsidR="005D2F2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назначения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2F28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свободном месте схемы в виде таблицы показываются основные итоги инвентаризации земель. В оформление схемы включаются также условные обозначения, масштаб и штамп организации.</w:t>
      </w:r>
      <w:r w:rsidR="005D2F2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необходимости изготавливается фрагмент на часть района</w:t>
      </w:r>
      <w:r w:rsidR="005D2F2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административно-территориальной единицы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более крупном масштабе.</w:t>
      </w:r>
    </w:p>
    <w:p w:rsidR="00E867DA" w:rsidRPr="00E04277" w:rsidRDefault="00EA2AA2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Материалы инвентаризации по области включают материалы инвентаризации по районам (таблицы камеральной обработки данных инвентаризации с намеченными мероприятиями по улучшению использования земель, </w:t>
      </w:r>
      <w:r w:rsidR="007C70F0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инвентаризационные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0F0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схемы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районам, с приложением сводных таблиц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разрезе районов с подведением итогов по области) по формам согласно таблицам </w:t>
      </w:r>
      <w:r w:rsidR="00E867DA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1-16,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пояснительной записки, материалы согласования и утверждения.</w:t>
      </w:r>
    </w:p>
    <w:p w:rsidR="00581288" w:rsidRPr="00E04277" w:rsidRDefault="00EA2AA2" w:rsidP="00E04277">
      <w:pPr>
        <w:spacing w:after="0" w:line="24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Материалы инвентаризации на районном и областном уровнях согласовываются с </w:t>
      </w:r>
      <w:r w:rsidR="0058128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уполномоченными </w:t>
      </w:r>
      <w:r w:rsidR="00581288" w:rsidRPr="00E04277">
        <w:rPr>
          <w:rFonts w:ascii="Times New Roman" w:hAnsi="Times New Roman"/>
          <w:sz w:val="28"/>
          <w:szCs w:val="28"/>
        </w:rPr>
        <w:t xml:space="preserve">органами по земельным отношениям, сельского хозяйства, </w:t>
      </w:r>
      <w:r w:rsidR="00581288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архитектуры и градостроительства, </w:t>
      </w:r>
      <w:r w:rsidR="000A5020" w:rsidRPr="00E04277">
        <w:rPr>
          <w:rFonts w:ascii="Times New Roman" w:hAnsi="Times New Roman"/>
          <w:sz w:val="28"/>
          <w:szCs w:val="28"/>
        </w:rPr>
        <w:t>инспекцией</w:t>
      </w:r>
      <w:r w:rsidR="00581288" w:rsidRPr="00E04277">
        <w:rPr>
          <w:rFonts w:ascii="Times New Roman" w:hAnsi="Times New Roman"/>
          <w:sz w:val="28"/>
          <w:szCs w:val="28"/>
        </w:rPr>
        <w:t xml:space="preserve">, </w:t>
      </w:r>
      <w:r w:rsidR="00581288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Государственной </w:t>
      </w:r>
      <w:r w:rsidR="00581288" w:rsidRPr="00E04277">
        <w:rPr>
          <w:rFonts w:ascii="Times New Roman" w:hAnsi="Times New Roman"/>
          <w:sz w:val="28"/>
          <w:szCs w:val="28"/>
        </w:rPr>
        <w:t>корпорац</w:t>
      </w:r>
      <w:r w:rsidR="000A5020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ией</w:t>
      </w:r>
      <w:r w:rsidR="00581288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«Правительство для граждан»</w:t>
      </w:r>
      <w:r w:rsidR="000A5020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(далее </w:t>
      </w:r>
      <w:r w:rsidR="00007CB7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="000A5020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Государственная</w:t>
      </w:r>
      <w:r w:rsidR="00007CB7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A5020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корпорация)</w:t>
      </w:r>
      <w:r w:rsidR="00581288" w:rsidRPr="00E042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орошаемых земель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дополнительно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соответствующими уполномоченными органами водного </w:t>
      </w:r>
      <w:r w:rsidR="0058128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хозяйства, при инвентаризаций земель лесного фонда и земель особо охраняемых территорий и водного фонда с соответствующими уполномоченными органами </w:t>
      </w:r>
      <w:r w:rsidR="00581288" w:rsidRPr="00E04277">
        <w:rPr>
          <w:rFonts w:ascii="Times New Roman" w:hAnsi="Times New Roman"/>
          <w:color w:val="000000"/>
          <w:spacing w:val="2"/>
          <w:sz w:val="28"/>
          <w:szCs w:val="28"/>
        </w:rPr>
        <w:t>лесного хозяйства, использования и охраны водного фонда, водоснабжения, водоотведения</w:t>
      </w:r>
      <w:r w:rsidR="0058128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58B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утверждаются акимами районов </w:t>
      </w:r>
      <w:r w:rsidR="00581288" w:rsidRPr="00E04277">
        <w:rPr>
          <w:rFonts w:ascii="Times New Roman" w:hAnsi="Times New Roman"/>
          <w:color w:val="000000"/>
          <w:spacing w:val="-4"/>
          <w:sz w:val="28"/>
          <w:szCs w:val="28"/>
        </w:rPr>
        <w:t>(города областного значения), города республиканского значения, столицы, области.</w:t>
      </w:r>
      <w:r w:rsidR="002858B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288" w:rsidRPr="00E04277">
        <w:rPr>
          <w:color w:val="000000"/>
          <w:spacing w:val="2"/>
          <w:sz w:val="28"/>
          <w:szCs w:val="28"/>
        </w:rPr>
        <w:t>.</w:t>
      </w:r>
    </w:p>
    <w:p w:rsidR="00E867DA" w:rsidRPr="00E04277" w:rsidRDefault="002858B5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Материалы инвентаризации по республике включают материалы инвентаризации по областям с приложением сводных таблиц и пояснительной записки. Сводные таблицы составляются в разрезе областей с подведением итогов по республике по формам аналогичным областному своду.</w:t>
      </w:r>
    </w:p>
    <w:p w:rsidR="00E867DA" w:rsidRPr="00E04277" w:rsidRDefault="002858B5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Материалы инвентаризации земель подписываются </w:t>
      </w:r>
      <w:r w:rsidR="00A868AD"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организацией, выполнявший инвентаризацию земель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заверяются печатью.</w:t>
      </w:r>
    </w:p>
    <w:p w:rsidR="001A1FFA" w:rsidRPr="00E04277" w:rsidRDefault="001A1FFA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38.</w:t>
      </w:r>
      <w:r w:rsidR="00AD747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>о съемочным данным на план землепользования административно-территориальной единицы либо учетного квартала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наносятся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0F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роектные границы земельных участков (земельных угодий), который 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>утвержд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ается 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органом </w:t>
      </w:r>
      <w:r w:rsidR="001667B5" w:rsidRPr="00E04277">
        <w:rPr>
          <w:rFonts w:ascii="Times New Roman" w:eastAsia="Times New Roman" w:hAnsi="Times New Roman"/>
          <w:sz w:val="28"/>
          <w:szCs w:val="28"/>
          <w:lang w:eastAsia="ru-RU"/>
        </w:rPr>
        <w:t>по земельным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</w:t>
      </w:r>
      <w:r w:rsidR="001667B5" w:rsidRPr="00E04277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>одобрения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комиссии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67B5" w:rsidRPr="00E04277">
        <w:rPr>
          <w:rFonts w:ascii="Times New Roman" w:eastAsia="Times New Roman" w:hAnsi="Times New Roman"/>
          <w:sz w:val="28"/>
          <w:szCs w:val="28"/>
          <w:lang w:eastAsia="ru-RU"/>
        </w:rPr>
        <w:t>В последующем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>, утвержденные</w:t>
      </w:r>
      <w:r w:rsidR="007A00FC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>роектные границы земельных участков (земельных угодий)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>перенос</w:t>
      </w:r>
      <w:r w:rsidR="001C7AD5" w:rsidRPr="00E0427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A00FC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="000A5020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ударственной </w:t>
      </w:r>
      <w:r w:rsidR="00AD7475" w:rsidRPr="00E04277">
        <w:rPr>
          <w:rFonts w:ascii="Times New Roman" w:eastAsia="Times New Roman" w:hAnsi="Times New Roman"/>
          <w:sz w:val="28"/>
          <w:szCs w:val="28"/>
          <w:lang w:eastAsia="ru-RU"/>
        </w:rPr>
        <w:t>корпорацией в графическую часть базы данных государственного земельного кадастра</w:t>
      </w:r>
      <w:r w:rsidR="001248EA" w:rsidRPr="00E04277">
        <w:rPr>
          <w:rFonts w:ascii="Times New Roman" w:eastAsia="Times New Roman" w:hAnsi="Times New Roman"/>
          <w:sz w:val="28"/>
          <w:szCs w:val="28"/>
          <w:lang w:eastAsia="ru-RU"/>
        </w:rPr>
        <w:t>. Перепечатка и выдача акта на земельные участки регламентируется Правилами оказания государственных услуг в сфере земельных отношений</w:t>
      </w:r>
      <w:r w:rsidR="001C7AD5" w:rsidRPr="00E042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48EA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</w:t>
      </w:r>
      <w:r w:rsidR="001C7AD5" w:rsidRPr="00E0427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248EA" w:rsidRPr="00E042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Министра сельского хозяйства Республики Казахстан от 1 октября 2020 года № 301.</w:t>
      </w:r>
    </w:p>
    <w:p w:rsidR="00E867DA" w:rsidRPr="00E04277" w:rsidRDefault="002858B5" w:rsidP="00E04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C7AD5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Материалы инвентаризации земель изготавливаются и выдаются:</w:t>
      </w:r>
    </w:p>
    <w:p w:rsidR="00E867DA" w:rsidRPr="00E04277" w:rsidRDefault="00E867DA" w:rsidP="00E0427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районном </w:t>
      </w:r>
      <w:r w:rsidR="00ED7A7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областном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уровне 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A7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четырех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экземплярах, из них один 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переда</w:t>
      </w:r>
      <w:r w:rsidR="00ED7A7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A5020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инспекцию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один 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орган по земельным отношениям, один 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остается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r w:rsidR="00ED7A78"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организации, выполнявший инвентаризацию земель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областного свода и один в архив областного филиала </w:t>
      </w:r>
      <w:r w:rsidR="00EA2AA2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7CB7" w:rsidRPr="00E04277">
        <w:rPr>
          <w:rFonts w:ascii="Times New Roman" w:hAnsi="Times New Roman"/>
          <w:sz w:val="28"/>
          <w:szCs w:val="28"/>
        </w:rPr>
        <w:t xml:space="preserve"> </w:t>
      </w:r>
      <w:r w:rsidR="00EA2AA2" w:rsidRPr="00E04277">
        <w:rPr>
          <w:rFonts w:ascii="Times New Roman" w:hAnsi="Times New Roman"/>
          <w:sz w:val="28"/>
          <w:szCs w:val="28"/>
          <w:lang w:val="kk-KZ"/>
        </w:rPr>
        <w:t xml:space="preserve"> Государс</w:t>
      </w:r>
      <w:r w:rsidR="00007CB7" w:rsidRPr="00E04277">
        <w:rPr>
          <w:rFonts w:ascii="Times New Roman" w:hAnsi="Times New Roman"/>
          <w:sz w:val="28"/>
          <w:szCs w:val="28"/>
          <w:lang w:val="kk-KZ"/>
        </w:rPr>
        <w:t>твенной корпорации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который помещаются все рабочие материалы;</w:t>
      </w:r>
    </w:p>
    <w:p w:rsidR="002858B5" w:rsidRPr="00E04277" w:rsidRDefault="00EA2AA2" w:rsidP="00E0427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республиканском уровне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A7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экземплярах, из них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A7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передается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Комитет по управлению земельными ресурсами Министерства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хозяйства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Казахстан, </w:t>
      </w:r>
      <w:r w:rsidR="00ED7A7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 – остается у </w:t>
      </w:r>
      <w:r w:rsidR="00ED7A78" w:rsidRPr="00E04277">
        <w:rPr>
          <w:rFonts w:ascii="Times New Roman" w:hAnsi="Times New Roman"/>
          <w:color w:val="000000"/>
          <w:spacing w:val="-5"/>
          <w:sz w:val="28"/>
          <w:szCs w:val="28"/>
        </w:rPr>
        <w:t>организации, выполнявший инвентаризацию земель,</w:t>
      </w:r>
      <w:r w:rsidR="00ED7A78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другой 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передается</w:t>
      </w:r>
      <w:r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67DA" w:rsidRPr="00E042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архив </w:t>
      </w:r>
      <w:r w:rsidRPr="00E04277">
        <w:rPr>
          <w:rFonts w:ascii="Times New Roman" w:hAnsi="Times New Roman"/>
          <w:sz w:val="28"/>
          <w:szCs w:val="28"/>
          <w:lang w:val="kk-KZ"/>
        </w:rPr>
        <w:t>Государственной корпорации.</w:t>
      </w:r>
    </w:p>
    <w:p w:rsidR="00581288" w:rsidRPr="00E04277" w:rsidRDefault="00581288" w:rsidP="00E0427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4277">
        <w:rPr>
          <w:rFonts w:ascii="Times New Roman" w:hAnsi="Times New Roman"/>
          <w:color w:val="000000"/>
          <w:spacing w:val="-3"/>
          <w:sz w:val="28"/>
          <w:szCs w:val="28"/>
        </w:rPr>
        <w:t>Под</w:t>
      </w:r>
      <w:r w:rsidR="002858B5" w:rsidRPr="00E04277">
        <w:rPr>
          <w:rFonts w:ascii="Times New Roman" w:hAnsi="Times New Roman"/>
          <w:color w:val="000000"/>
          <w:spacing w:val="-3"/>
          <w:sz w:val="28"/>
          <w:szCs w:val="28"/>
        </w:rPr>
        <w:t>линники всех материалов инвента</w:t>
      </w:r>
      <w:r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ризации земель хранятся в архиве </w:t>
      </w:r>
      <w:r w:rsidR="004E34E5" w:rsidRPr="00E04277">
        <w:rPr>
          <w:rFonts w:ascii="Times New Roman" w:hAnsi="Times New Roman"/>
          <w:color w:val="000000"/>
          <w:spacing w:val="-5"/>
          <w:sz w:val="28"/>
          <w:szCs w:val="28"/>
        </w:rPr>
        <w:t>заказчика</w:t>
      </w:r>
      <w:r w:rsidR="008E3F52" w:rsidRPr="00E04277"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</w:p>
    <w:p w:rsidR="00F227AE" w:rsidRPr="00E04277" w:rsidRDefault="008E3F52" w:rsidP="00E04277">
      <w:pPr>
        <w:spacing w:after="0" w:line="240" w:lineRule="auto"/>
        <w:ind w:firstLine="709"/>
        <w:jc w:val="center"/>
        <w:textAlignment w:val="baseline"/>
      </w:pPr>
      <w:r w:rsidRPr="00E04277">
        <w:t>_______________________________</w:t>
      </w:r>
      <w:r w:rsidR="00F227AE" w:rsidRPr="00E04277">
        <w:br w:type="page"/>
      </w:r>
    </w:p>
    <w:p w:rsidR="00F227AE" w:rsidRPr="00E04277" w:rsidRDefault="00F227AE" w:rsidP="00E04277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lastRenderedPageBreak/>
        <w:t>Таблица 1</w:t>
      </w:r>
    </w:p>
    <w:p w:rsidR="00F227AE" w:rsidRPr="00E04277" w:rsidRDefault="00F227AE" w:rsidP="00E042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227AE" w:rsidRPr="00E04277" w:rsidRDefault="00F227AE" w:rsidP="00E042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227AE" w:rsidRPr="00E04277" w:rsidRDefault="00F227AE" w:rsidP="00E0427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Расхождения в количественном составе хозяйствующих субъектов аграрного сектора, выявленные инвентаризацией земель за ________ годы</w:t>
      </w:r>
    </w:p>
    <w:p w:rsidR="00F227AE" w:rsidRPr="00E04277" w:rsidRDefault="00F227AE" w:rsidP="00E04277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</w:p>
    <w:p w:rsidR="00F227AE" w:rsidRPr="00E04277" w:rsidRDefault="00F227AE" w:rsidP="00E04277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единиц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95"/>
        <w:gridCol w:w="1542"/>
        <w:gridCol w:w="1020"/>
        <w:gridCol w:w="1191"/>
        <w:gridCol w:w="666"/>
        <w:gridCol w:w="851"/>
      </w:tblGrid>
      <w:tr w:rsidR="00F227AE" w:rsidRPr="00E04277" w:rsidTr="00402925">
        <w:trPr>
          <w:jc w:val="center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Категории хозяйствующих субъектов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 xml:space="preserve">Выявлено расхождений за 2012-2014 годы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Причины расхождений</w:t>
            </w:r>
          </w:p>
        </w:tc>
      </w:tr>
      <w:tr w:rsidR="00F227AE" w:rsidRPr="00E04277" w:rsidTr="00402925">
        <w:trPr>
          <w:cantSplit/>
          <w:trHeight w:val="1673"/>
          <w:jc w:val="center"/>
        </w:trPr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распались,    ликвидированы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организованы новые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27AE" w:rsidRPr="00E04277" w:rsidRDefault="00F227AE" w:rsidP="00E04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преобразованы</w:t>
            </w:r>
          </w:p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</w:rPr>
              <w:t>в другие формы</w:t>
            </w:r>
          </w:p>
          <w:p w:rsidR="00F227AE" w:rsidRPr="00E04277" w:rsidRDefault="00F227AE" w:rsidP="00E04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изменено      название</w:t>
            </w:r>
          </w:p>
        </w:tc>
      </w:tr>
      <w:tr w:rsidR="00F227AE" w:rsidRPr="00E04277" w:rsidTr="00402925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Крестьянские и фермерские хозяйства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227AE" w:rsidRPr="00E04277" w:rsidTr="00402925">
        <w:trPr>
          <w:jc w:val="center"/>
        </w:trPr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Негосударственные сельскохозяйственные организации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27AE" w:rsidRPr="00E04277" w:rsidTr="00402925">
        <w:trPr>
          <w:trHeight w:val="80"/>
          <w:jc w:val="center"/>
        </w:trPr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Государственные сельскохозяйственные организации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27AE" w:rsidRPr="00E04277" w:rsidTr="00402925">
        <w:trPr>
          <w:jc w:val="center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b/>
              </w:rPr>
            </w:pPr>
            <w:r w:rsidRPr="00E04277">
              <w:rPr>
                <w:rFonts w:ascii="Times New Roman" w:hAnsi="Times New Roman"/>
                <w:b/>
              </w:rPr>
              <w:t>Итого по республике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227AE" w:rsidRPr="00E04277" w:rsidRDefault="00F227AE" w:rsidP="00E04277">
      <w:pPr>
        <w:rPr>
          <w:rFonts w:eastAsia="Times New Roman"/>
          <w:lang w:eastAsia="ru-RU"/>
        </w:rPr>
      </w:pPr>
    </w:p>
    <w:p w:rsidR="00F227AE" w:rsidRPr="00E04277" w:rsidRDefault="00F227AE" w:rsidP="00E0427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F227AE" w:rsidRPr="00E04277" w:rsidRDefault="00F227AE" w:rsidP="00E0427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2</w:t>
      </w:r>
    </w:p>
    <w:p w:rsidR="00F227AE" w:rsidRPr="00E04277" w:rsidRDefault="00F227AE" w:rsidP="00E0427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F227AE" w:rsidRPr="00E04277" w:rsidRDefault="00F227AE" w:rsidP="00E0427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Расхождения</w:t>
      </w:r>
    </w:p>
    <w:p w:rsidR="00F227AE" w:rsidRPr="00E04277" w:rsidRDefault="00F227AE" w:rsidP="00E042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в площадях землепользований и видах угодий</w:t>
      </w:r>
    </w:p>
    <w:p w:rsidR="00F227AE" w:rsidRPr="00E04277" w:rsidRDefault="00F227AE" w:rsidP="00E042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хозяйствующих субъектов в аграрном секторе по областям</w:t>
      </w:r>
    </w:p>
    <w:p w:rsidR="00F227AE" w:rsidRPr="00E04277" w:rsidRDefault="00F227AE" w:rsidP="00E04277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за __________ год</w:t>
      </w:r>
    </w:p>
    <w:p w:rsidR="00F227AE" w:rsidRPr="00E04277" w:rsidRDefault="00F227AE" w:rsidP="00E04277">
      <w:pPr>
        <w:pStyle w:val="a4"/>
        <w:spacing w:after="0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тыс. га</w:t>
      </w:r>
    </w:p>
    <w:tbl>
      <w:tblPr>
        <w:tblpPr w:leftFromText="180" w:rightFromText="180" w:bottomFromText="160" w:vertAnchor="text" w:horzAnchor="margin" w:tblpXSpec="center" w:tblpY="25"/>
        <w:tblW w:w="10170" w:type="dxa"/>
        <w:tblLayout w:type="fixed"/>
        <w:tblLook w:val="00A0" w:firstRow="1" w:lastRow="0" w:firstColumn="1" w:lastColumn="0" w:noHBand="0" w:noVBand="0"/>
      </w:tblPr>
      <w:tblGrid>
        <w:gridCol w:w="1949"/>
        <w:gridCol w:w="1133"/>
        <w:gridCol w:w="992"/>
        <w:gridCol w:w="993"/>
        <w:gridCol w:w="992"/>
        <w:gridCol w:w="1134"/>
        <w:gridCol w:w="992"/>
        <w:gridCol w:w="992"/>
        <w:gridCol w:w="993"/>
      </w:tblGrid>
      <w:tr w:rsidR="00F227AE" w:rsidRPr="00E04277" w:rsidTr="00402925">
        <w:trPr>
          <w:trHeight w:val="13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 xml:space="preserve"> областей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 xml:space="preserve">по учету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по инвентаризации</w:t>
            </w:r>
          </w:p>
        </w:tc>
      </w:tr>
      <w:tr w:rsidR="00F227AE" w:rsidRPr="00E04277" w:rsidTr="00402925">
        <w:trPr>
          <w:trHeight w:val="47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кол-во хозяйств,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всего с/х угодий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пашни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в т. ч. ороша-емой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кол-во хозяйств,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всего с/х угодий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пашни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в т. ч. орошае-мой</w:t>
            </w:r>
          </w:p>
        </w:tc>
      </w:tr>
      <w:tr w:rsidR="00F227AE" w:rsidRPr="00E04277" w:rsidTr="00402925">
        <w:trPr>
          <w:trHeight w:val="51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F227AE" w:rsidRPr="00E04277" w:rsidTr="00402925">
        <w:trPr>
          <w:trHeight w:val="51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F227AE" w:rsidRPr="00E04277" w:rsidTr="00402925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F227AE" w:rsidRPr="00E04277" w:rsidTr="00402925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Cs/>
                <w:i/>
                <w:sz w:val="20"/>
                <w:szCs w:val="20"/>
              </w:rPr>
              <w:t>9</w:t>
            </w:r>
          </w:p>
        </w:tc>
      </w:tr>
      <w:tr w:rsidR="00F227AE" w:rsidRPr="00E04277" w:rsidTr="00402925">
        <w:trPr>
          <w:trHeight w:val="3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227AE" w:rsidRPr="00E04277" w:rsidRDefault="00F227AE" w:rsidP="00E042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11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227AE" w:rsidRPr="00E04277" w:rsidRDefault="00F227AE" w:rsidP="00E042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227AE" w:rsidRPr="00E04277" w:rsidRDefault="00F227AE" w:rsidP="00E042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27AE" w:rsidRPr="00E04277" w:rsidRDefault="00F227AE" w:rsidP="00E04277">
      <w:pPr>
        <w:rPr>
          <w:rFonts w:eastAsia="Times New Roman"/>
          <w:lang w:eastAsia="ru-RU"/>
        </w:rPr>
      </w:pPr>
    </w:p>
    <w:p w:rsidR="00F227AE" w:rsidRPr="00E04277" w:rsidRDefault="00F227AE" w:rsidP="00E04277"/>
    <w:p w:rsidR="00F227AE" w:rsidRPr="00E04277" w:rsidRDefault="00F227AE" w:rsidP="00E04277"/>
    <w:p w:rsidR="00F227AE" w:rsidRPr="00E04277" w:rsidRDefault="00F227AE" w:rsidP="00E04277"/>
    <w:p w:rsidR="00F227AE" w:rsidRPr="00E04277" w:rsidRDefault="00F227AE" w:rsidP="00E04277">
      <w:pPr>
        <w:tabs>
          <w:tab w:val="left" w:pos="9072"/>
        </w:tabs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lastRenderedPageBreak/>
        <w:t>Таблица 3</w:t>
      </w:r>
    </w:p>
    <w:p w:rsidR="00F227AE" w:rsidRPr="00E04277" w:rsidRDefault="00F227AE" w:rsidP="00E042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227AE" w:rsidRPr="00E04277" w:rsidRDefault="00F227AE" w:rsidP="00E042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 xml:space="preserve">Наличие неиспользуемых сельскохозяйственных земель в хозяйствующих   субъектах аграрного сектора  в разрезе областей, выявленных </w:t>
      </w:r>
    </w:p>
    <w:p w:rsidR="00F227AE" w:rsidRPr="00E04277" w:rsidRDefault="00F227AE" w:rsidP="00E042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за _______ год</w:t>
      </w:r>
    </w:p>
    <w:tbl>
      <w:tblPr>
        <w:tblpPr w:leftFromText="180" w:rightFromText="180" w:bottomFromText="200" w:vertAnchor="text" w:horzAnchor="margin" w:tblpY="334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991"/>
        <w:gridCol w:w="995"/>
        <w:gridCol w:w="851"/>
        <w:gridCol w:w="709"/>
        <w:gridCol w:w="850"/>
        <w:gridCol w:w="992"/>
        <w:gridCol w:w="709"/>
        <w:gridCol w:w="1276"/>
      </w:tblGrid>
      <w:tr w:rsidR="00F227AE" w:rsidRPr="00E04277" w:rsidTr="00402925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04277">
              <w:rPr>
                <w:rFonts w:ascii="Times New Roman" w:hAnsi="Times New Roman"/>
                <w:bCs/>
                <w:sz w:val="18"/>
                <w:szCs w:val="18"/>
              </w:rPr>
              <w:t>Наименование областей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Кол-во хозяйств,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Выявлено неисполь-зуемых сельхоз-угодий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</w:tr>
      <w:tr w:rsidR="00F227AE" w:rsidRPr="00E04277" w:rsidTr="00402925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пашни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много-летних насаж-дений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залежи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сено-косов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пастбищ</w:t>
            </w:r>
          </w:p>
        </w:tc>
      </w:tr>
      <w:tr w:rsidR="00F227AE" w:rsidRPr="00E04277" w:rsidTr="00402925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277">
              <w:rPr>
                <w:rFonts w:ascii="Times New Roman" w:hAnsi="Times New Roman"/>
                <w:sz w:val="18"/>
                <w:szCs w:val="18"/>
              </w:rPr>
              <w:t>в т. ч. орошае-мой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227AE" w:rsidRPr="00E04277" w:rsidTr="00402925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rPr>
          <w:trHeight w:val="202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E04277">
              <w:rPr>
                <w:rFonts w:ascii="Times New Roman" w:hAnsi="Times New Roman"/>
                <w:b/>
                <w:bCs/>
              </w:rPr>
              <w:t xml:space="preserve">Итого по </w:t>
            </w:r>
          </w:p>
          <w:p w:rsidR="00F227AE" w:rsidRPr="00E04277" w:rsidRDefault="00F227AE" w:rsidP="00E04277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E04277">
              <w:rPr>
                <w:rFonts w:ascii="Times New Roman" w:hAnsi="Times New Roman"/>
                <w:b/>
                <w:bCs/>
              </w:rPr>
              <w:t>республике: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F227AE" w:rsidRPr="00E04277" w:rsidRDefault="00F227AE" w:rsidP="00E04277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042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тыс. га</w:t>
      </w:r>
    </w:p>
    <w:p w:rsidR="00F227AE" w:rsidRPr="00E04277" w:rsidRDefault="00F227AE" w:rsidP="00E0427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04277">
        <w:rPr>
          <w:rFonts w:ascii="Times New Roman" w:hAnsi="Times New Roman"/>
          <w:b/>
          <w:sz w:val="20"/>
          <w:szCs w:val="20"/>
        </w:rPr>
        <w:t xml:space="preserve">          Примечание:</w:t>
      </w:r>
      <w:r w:rsidRPr="00E04277">
        <w:rPr>
          <w:rFonts w:ascii="Times New Roman" w:hAnsi="Times New Roman"/>
          <w:sz w:val="20"/>
          <w:szCs w:val="20"/>
        </w:rPr>
        <w:t xml:space="preserve"> данные приведены по хозяйствам, у которых выявлены неиспользуемые сельскохозяйственные земли.</w:t>
      </w:r>
    </w:p>
    <w:p w:rsidR="00F227AE" w:rsidRPr="00E04277" w:rsidRDefault="00F227AE" w:rsidP="00E042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227AE" w:rsidRPr="00E04277" w:rsidRDefault="00F227AE" w:rsidP="00E042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4</w:t>
      </w:r>
    </w:p>
    <w:p w:rsidR="00F227AE" w:rsidRPr="00E04277" w:rsidRDefault="00F227AE" w:rsidP="00E042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227AE" w:rsidRPr="00E04277" w:rsidRDefault="00F227AE" w:rsidP="00E04277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Наличие севооборотов на пашне и размещение основных сельскохозяйственных культур</w:t>
      </w:r>
    </w:p>
    <w:p w:rsidR="00F227AE" w:rsidRPr="00E04277" w:rsidRDefault="00F227AE" w:rsidP="00E04277">
      <w:pPr>
        <w:spacing w:after="0"/>
        <w:ind w:firstLine="709"/>
        <w:jc w:val="right"/>
        <w:rPr>
          <w:rFonts w:ascii="KZ Times New Roman" w:hAnsi="KZ 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тыс. га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417"/>
        <w:gridCol w:w="1417"/>
        <w:gridCol w:w="1418"/>
        <w:gridCol w:w="1276"/>
        <w:gridCol w:w="1559"/>
      </w:tblGrid>
      <w:tr w:rsidR="00F227AE" w:rsidRPr="00E04277" w:rsidTr="004029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Наименование областей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 xml:space="preserve">Площадь пашни 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(по инвента-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ризации)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Севооборот-ная  площадь пашни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Удельный вес к общей площади пашни,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Типы сево-оборотов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Ведущие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4277">
              <w:rPr>
                <w:rFonts w:ascii="Times New Roman" w:hAnsi="Times New Roman"/>
                <w:bCs/>
              </w:rPr>
              <w:t>сельскохозяй-ственные культуры</w:t>
            </w:r>
          </w:p>
        </w:tc>
      </w:tr>
      <w:tr w:rsidR="00F227AE" w:rsidRPr="00E04277" w:rsidTr="004029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27AE" w:rsidRPr="00E04277" w:rsidRDefault="00F227AE" w:rsidP="00E04277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F227AE" w:rsidRPr="00E04277" w:rsidRDefault="00F227AE" w:rsidP="00E04277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sz w:val="24"/>
                <w:szCs w:val="24"/>
              </w:rPr>
              <w:t>республике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227AE" w:rsidRPr="00E04277" w:rsidRDefault="00F227AE" w:rsidP="00E04277">
      <w:pPr>
        <w:rPr>
          <w:rFonts w:eastAsia="Times New Roman"/>
          <w:lang w:eastAsia="ru-RU"/>
        </w:rPr>
      </w:pPr>
    </w:p>
    <w:p w:rsidR="00F227AE" w:rsidRPr="00E04277" w:rsidRDefault="00F227AE" w:rsidP="00E04277">
      <w:pPr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5</w:t>
      </w:r>
    </w:p>
    <w:p w:rsidR="00F227AE" w:rsidRPr="00E04277" w:rsidRDefault="00F227AE" w:rsidP="00E04277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Техническое состояние оросительной сети и водообеспеченность</w:t>
      </w:r>
    </w:p>
    <w:p w:rsidR="00F227AE" w:rsidRPr="00E04277" w:rsidRDefault="00F227AE" w:rsidP="00E04277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орошаемых участков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1418"/>
        <w:gridCol w:w="1560"/>
        <w:gridCol w:w="1561"/>
        <w:gridCol w:w="1560"/>
        <w:gridCol w:w="1418"/>
      </w:tblGrid>
      <w:tr w:rsidR="00F227AE" w:rsidRPr="00E04277" w:rsidTr="0040292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Наименование областей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Площадь (по инвентариза-ции)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Техническое состояние оросительной сети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 xml:space="preserve">Водообеспе-ченность, 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227AE" w:rsidRPr="00E04277" w:rsidTr="0040292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не требуется реконструкция (исправная)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требуется реконструкция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Сооружения полностью вышли из строя (рекомендуется к списанию)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27AE" w:rsidRPr="00E04277" w:rsidTr="00402925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sz w:val="24"/>
                <w:szCs w:val="24"/>
              </w:rPr>
              <w:t>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D4012" w:rsidRPr="00E04277" w:rsidRDefault="008D4012" w:rsidP="00E04277">
      <w:pPr>
        <w:spacing w:after="0" w:line="400" w:lineRule="exact"/>
        <w:jc w:val="right"/>
        <w:rPr>
          <w:rFonts w:ascii="Times New Roman" w:hAnsi="Times New Roman"/>
          <w:sz w:val="26"/>
          <w:szCs w:val="26"/>
        </w:rPr>
      </w:pPr>
    </w:p>
    <w:p w:rsidR="008D4012" w:rsidRPr="00E04277" w:rsidRDefault="008D4012" w:rsidP="00E042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br w:type="page"/>
      </w:r>
    </w:p>
    <w:p w:rsidR="00F227AE" w:rsidRPr="00E04277" w:rsidRDefault="00F227AE" w:rsidP="00E04277">
      <w:pPr>
        <w:spacing w:after="0" w:line="400" w:lineRule="exact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4277">
        <w:rPr>
          <w:rFonts w:ascii="Times New Roman" w:hAnsi="Times New Roman"/>
          <w:sz w:val="26"/>
          <w:szCs w:val="26"/>
        </w:rPr>
        <w:lastRenderedPageBreak/>
        <w:t>Таблица 6</w:t>
      </w:r>
    </w:p>
    <w:p w:rsidR="00F227AE" w:rsidRPr="00E04277" w:rsidRDefault="00F227AE" w:rsidP="00E04277">
      <w:pPr>
        <w:spacing w:after="0" w:line="400" w:lineRule="exact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Наличие низкопродуктивных участков пашни</w:t>
      </w:r>
    </w:p>
    <w:p w:rsidR="00F227AE" w:rsidRPr="00E04277" w:rsidRDefault="00F227AE" w:rsidP="00E0427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тыс. га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3"/>
        <w:gridCol w:w="1735"/>
        <w:gridCol w:w="2471"/>
        <w:gridCol w:w="2687"/>
      </w:tblGrid>
      <w:tr w:rsidR="00F227AE" w:rsidRPr="00E04277" w:rsidTr="00402925">
        <w:trPr>
          <w:trHeight w:val="78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областей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 xml:space="preserve">Количество хозяйств, 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 xml:space="preserve">Площадь пашни 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(по инвентаризации)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в том числе площадь низкопродуктивных участков</w:t>
            </w:r>
          </w:p>
        </w:tc>
      </w:tr>
      <w:tr w:rsidR="00F227AE" w:rsidRPr="00E04277" w:rsidTr="0040292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F227AE" w:rsidRPr="00E04277" w:rsidRDefault="00F227AE" w:rsidP="00E04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sz w:val="24"/>
                <w:szCs w:val="24"/>
              </w:rPr>
              <w:t>республике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227AE" w:rsidRPr="00E04277" w:rsidRDefault="00F227AE" w:rsidP="00E04277">
      <w:pPr>
        <w:spacing w:after="0" w:line="400" w:lineRule="exact"/>
        <w:jc w:val="right"/>
        <w:rPr>
          <w:rFonts w:ascii="Times New Roman" w:eastAsia="Times New Roman" w:hAnsi="Times New Roman"/>
          <w:b/>
          <w:lang w:eastAsia="ru-RU"/>
        </w:rPr>
      </w:pPr>
    </w:p>
    <w:p w:rsidR="00F227AE" w:rsidRPr="00E04277" w:rsidRDefault="00F227AE" w:rsidP="00E04277">
      <w:pPr>
        <w:spacing w:after="0" w:line="400" w:lineRule="exact"/>
        <w:jc w:val="right"/>
        <w:rPr>
          <w:rFonts w:ascii="Times New Roman" w:hAnsi="Times New Roman"/>
          <w:b/>
        </w:rPr>
      </w:pPr>
    </w:p>
    <w:p w:rsidR="00F227AE" w:rsidRPr="00E04277" w:rsidRDefault="00F227AE" w:rsidP="00E04277">
      <w:pPr>
        <w:spacing w:after="0" w:line="400" w:lineRule="exact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7</w:t>
      </w:r>
    </w:p>
    <w:p w:rsidR="00F227AE" w:rsidRPr="00E04277" w:rsidRDefault="00F227AE" w:rsidP="00E042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27AE" w:rsidRPr="00E04277" w:rsidRDefault="00F227AE" w:rsidP="00E0427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04277">
        <w:rPr>
          <w:rFonts w:ascii="Times New Roman" w:hAnsi="Times New Roman"/>
          <w:b/>
          <w:sz w:val="24"/>
          <w:szCs w:val="24"/>
        </w:rPr>
        <w:t xml:space="preserve">Наличие низкопродуктивных участков пашни и </w:t>
      </w:r>
    </w:p>
    <w:p w:rsidR="00F227AE" w:rsidRPr="00E04277" w:rsidRDefault="00F227AE" w:rsidP="00E042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277">
        <w:rPr>
          <w:rFonts w:ascii="Times New Roman" w:hAnsi="Times New Roman"/>
          <w:b/>
          <w:sz w:val="24"/>
          <w:szCs w:val="24"/>
        </w:rPr>
        <w:t>рекомендации по их трансформации в другие виды угодий в хозяйствующих субъектах аграрного сектора республики в разрезе областей  за _______ год</w:t>
      </w:r>
    </w:p>
    <w:p w:rsidR="00F227AE" w:rsidRPr="00E04277" w:rsidRDefault="00F227AE" w:rsidP="00E042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277"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BD087" wp14:editId="076B8078">
                <wp:simplePos x="0" y="0"/>
                <wp:positionH relativeFrom="column">
                  <wp:posOffset>3042920</wp:posOffset>
                </wp:positionH>
                <wp:positionV relativeFrom="paragraph">
                  <wp:posOffset>8232775</wp:posOffset>
                </wp:positionV>
                <wp:extent cx="407670" cy="325120"/>
                <wp:effectExtent l="0" t="0" r="11430" b="17780"/>
                <wp:wrapNone/>
                <wp:docPr id="170" name="Надпись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8A" w:rsidRDefault="00C83E8A" w:rsidP="00F227AE">
                            <w:pPr>
                              <w:jc w:val="center"/>
                            </w:pPr>
                            <w:r>
                              <w:t>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BD087" id="_x0000_t202" coordsize="21600,21600" o:spt="202" path="m,l,21600r21600,l21600,xe">
                <v:stroke joinstyle="miter"/>
                <v:path gradientshapeok="t" o:connecttype="rect"/>
              </v:shapetype>
              <v:shape id="Надпись 170" o:spid="_x0000_s1026" type="#_x0000_t202" style="position:absolute;left:0;text-align:left;margin-left:239.6pt;margin-top:648.25pt;width:32.1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" strokecolor="white">
                <v:textbox>
                  <w:txbxContent>
                    <w:p w:rsidR="00C83E8A" w:rsidRDefault="00C83E8A" w:rsidP="00F227AE">
                      <w:pPr>
                        <w:jc w:val="center"/>
                      </w:pPr>
                      <w:r>
                        <w:t>149</w:t>
                      </w:r>
                    </w:p>
                  </w:txbxContent>
                </v:textbox>
              </v:shape>
            </w:pict>
          </mc:Fallback>
        </mc:AlternateContent>
      </w:r>
      <w:r w:rsidRPr="00E042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тыс. га</w:t>
      </w:r>
    </w:p>
    <w:tbl>
      <w:tblPr>
        <w:tblpPr w:leftFromText="180" w:rightFromText="180" w:bottomFromText="160" w:vertAnchor="text" w:tblpX="-391" w:tblpY="1"/>
        <w:tblOverlap w:val="never"/>
        <w:tblW w:w="10035" w:type="dxa"/>
        <w:tblLayout w:type="fixed"/>
        <w:tblLook w:val="00A0" w:firstRow="1" w:lastRow="0" w:firstColumn="1" w:lastColumn="0" w:noHBand="0" w:noVBand="0"/>
      </w:tblPr>
      <w:tblGrid>
        <w:gridCol w:w="534"/>
        <w:gridCol w:w="1985"/>
        <w:gridCol w:w="1134"/>
        <w:gridCol w:w="1134"/>
        <w:gridCol w:w="1419"/>
        <w:gridCol w:w="3829"/>
      </w:tblGrid>
      <w:tr w:rsidR="00F227AE" w:rsidRPr="00E04277" w:rsidTr="0040292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</w:rPr>
              <w:t>Наименование областей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</w:rPr>
              <w:t>Кол-во хозяйств,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</w:rPr>
              <w:t>Площадь пашни (по инвента-ризации)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</w:rPr>
              <w:t>в том числе площадь низко-продуктив-ных участков пашни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ind w:right="-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</w:rPr>
              <w:t>Предложения по дальнейшему использованию</w:t>
            </w:r>
          </w:p>
        </w:tc>
      </w:tr>
      <w:tr w:rsidR="00F227AE" w:rsidRPr="00E04277" w:rsidTr="0040292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F227AE" w:rsidRPr="00E04277" w:rsidRDefault="00F227AE" w:rsidP="00E04277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F227AE" w:rsidRPr="00E04277" w:rsidRDefault="00F227AE" w:rsidP="00E04277">
      <w:pPr>
        <w:spacing w:after="0"/>
        <w:ind w:left="142" w:firstLine="567"/>
        <w:jc w:val="both"/>
        <w:rPr>
          <w:rFonts w:ascii="Times New Roman" w:hAnsi="Times New Roman"/>
        </w:rPr>
      </w:pPr>
      <w:r w:rsidRPr="00E04277"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C42A0" wp14:editId="3704D575">
                <wp:simplePos x="0" y="0"/>
                <wp:positionH relativeFrom="column">
                  <wp:posOffset>2644775</wp:posOffset>
                </wp:positionH>
                <wp:positionV relativeFrom="paragraph">
                  <wp:posOffset>8745855</wp:posOffset>
                </wp:positionV>
                <wp:extent cx="452120" cy="304800"/>
                <wp:effectExtent l="0" t="0" r="24130" b="19050"/>
                <wp:wrapNone/>
                <wp:docPr id="167" name="Надпись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8A" w:rsidRDefault="00C83E8A" w:rsidP="00F227AE">
                            <w:pPr>
                              <w:jc w:val="center"/>
                            </w:pPr>
                            <w:r>
                              <w:t>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42A0" id="Надпись 167" o:spid="_x0000_s1027" type="#_x0000_t202" style="position:absolute;left:0;text-align:left;margin-left:208.25pt;margin-top:688.65pt;width:35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" strokecolor="white">
                <v:textbox>
                  <w:txbxContent>
                    <w:p w:rsidR="00C83E8A" w:rsidRDefault="00C83E8A" w:rsidP="00F227AE">
                      <w:pPr>
                        <w:jc w:val="center"/>
                      </w:pPr>
                      <w:r>
                        <w:t>152</w:t>
                      </w:r>
                    </w:p>
                  </w:txbxContent>
                </v:textbox>
              </v:shape>
            </w:pict>
          </mc:Fallback>
        </mc:AlternateContent>
      </w:r>
      <w:r w:rsidRPr="00E04277">
        <w:rPr>
          <w:rFonts w:ascii="Times New Roman" w:hAnsi="Times New Roman"/>
          <w:b/>
        </w:rPr>
        <w:t>Примечание:</w:t>
      </w:r>
      <w:r w:rsidRPr="00E04277">
        <w:rPr>
          <w:rFonts w:ascii="Times New Roman" w:hAnsi="Times New Roman"/>
        </w:rPr>
        <w:t xml:space="preserve"> информацию составляется по хозяйствующим субъектам аграрного сектора,                  в которых выявлены низкопродуктивные участки  пашни.</w:t>
      </w:r>
    </w:p>
    <w:p w:rsidR="00F227AE" w:rsidRPr="00E04277" w:rsidRDefault="00F227AE" w:rsidP="00E04277"/>
    <w:p w:rsidR="00F227AE" w:rsidRPr="00E04277" w:rsidRDefault="00F227AE" w:rsidP="00E04277">
      <w:pPr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8</w:t>
      </w:r>
    </w:p>
    <w:p w:rsidR="00F227AE" w:rsidRPr="00E04277" w:rsidRDefault="00F227AE" w:rsidP="00E04277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 xml:space="preserve">Наличие залежных земель и предложения по дальнейшему </w:t>
      </w:r>
    </w:p>
    <w:p w:rsidR="00F227AE" w:rsidRPr="00E04277" w:rsidRDefault="00F227AE" w:rsidP="00E04277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их использованию</w:t>
      </w:r>
    </w:p>
    <w:p w:rsidR="00F227AE" w:rsidRPr="00E04277" w:rsidRDefault="00F227AE" w:rsidP="00E0427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тыс. га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76"/>
        <w:gridCol w:w="1559"/>
        <w:gridCol w:w="4091"/>
      </w:tblGrid>
      <w:tr w:rsidR="00F227AE" w:rsidRPr="00E04277" w:rsidTr="00402925">
        <w:trPr>
          <w:trHeight w:val="164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F227AE" w:rsidRPr="00E04277" w:rsidRDefault="00F227AE" w:rsidP="00E042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Наименование областей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Кол-во хозяйств,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Площадь залежи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 xml:space="preserve">по 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инвента-ризации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 xml:space="preserve">Предложения по дальнейшему </w:t>
            </w:r>
          </w:p>
          <w:p w:rsidR="00F227AE" w:rsidRPr="00E04277" w:rsidRDefault="00F227AE" w:rsidP="00E042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использованию</w:t>
            </w:r>
          </w:p>
        </w:tc>
      </w:tr>
      <w:tr w:rsidR="00F227AE" w:rsidRPr="00E04277" w:rsidTr="00402925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227AE" w:rsidRPr="00E04277" w:rsidRDefault="00F227AE" w:rsidP="00E04277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42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F227AE" w:rsidRPr="00E04277" w:rsidRDefault="00F227AE" w:rsidP="00E04277">
      <w:pPr>
        <w:spacing w:after="0"/>
        <w:jc w:val="both"/>
        <w:rPr>
          <w:rFonts w:ascii="Times New Roman" w:hAnsi="Times New Roman"/>
        </w:rPr>
      </w:pPr>
      <w:r w:rsidRPr="00E04277">
        <w:rPr>
          <w:rFonts w:ascii="Times New Roman" w:hAnsi="Times New Roman"/>
          <w:b/>
        </w:rPr>
        <w:t xml:space="preserve">         Примечание:</w:t>
      </w:r>
      <w:r w:rsidRPr="00E04277">
        <w:rPr>
          <w:rFonts w:ascii="Times New Roman" w:hAnsi="Times New Roman"/>
        </w:rPr>
        <w:t xml:space="preserve"> информация составляется по хозяйствам, имеющим в своем составе залежные земли.</w:t>
      </w:r>
    </w:p>
    <w:p w:rsidR="00F227AE" w:rsidRPr="00E04277" w:rsidRDefault="00F227AE" w:rsidP="00E04277"/>
    <w:p w:rsidR="00F227AE" w:rsidRPr="00E04277" w:rsidRDefault="00F227AE" w:rsidP="00E042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lastRenderedPageBreak/>
        <w:t>Таблица 9</w:t>
      </w:r>
    </w:p>
    <w:p w:rsidR="00F227AE" w:rsidRPr="00E04277" w:rsidRDefault="00F227AE" w:rsidP="00E04277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Наличие улучшенных сенокосов</w:t>
      </w:r>
    </w:p>
    <w:p w:rsidR="00F227AE" w:rsidRPr="00E04277" w:rsidRDefault="00F227AE" w:rsidP="00E042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тыс. га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844"/>
        <w:gridCol w:w="1565"/>
        <w:gridCol w:w="1134"/>
        <w:gridCol w:w="1276"/>
        <w:gridCol w:w="1558"/>
      </w:tblGrid>
      <w:tr w:rsidR="00F227AE" w:rsidRPr="00E04277" w:rsidTr="0040292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Наименование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Кол-во хозяйств,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Всего улучшенных сенокосов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Состояние улучшенных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сенокосов</w:t>
            </w:r>
          </w:p>
        </w:tc>
      </w:tr>
      <w:tr w:rsidR="00F227AE" w:rsidRPr="00E04277" w:rsidTr="0040292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 xml:space="preserve">по учету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по инвентари-зации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хорошее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удовлетво-рительное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неудовлетво-рительное</w:t>
            </w:r>
          </w:p>
        </w:tc>
      </w:tr>
      <w:tr w:rsidR="00F227AE" w:rsidRPr="00E04277" w:rsidTr="00402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227AE" w:rsidRPr="00E04277" w:rsidRDefault="00F227AE" w:rsidP="00E04277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F227AE" w:rsidRPr="00E04277" w:rsidRDefault="00F227AE" w:rsidP="00E04277">
      <w:pPr>
        <w:jc w:val="both"/>
        <w:rPr>
          <w:rFonts w:ascii="Times New Roman" w:hAnsi="Times New Roman"/>
        </w:rPr>
      </w:pPr>
      <w:r w:rsidRPr="00E04277">
        <w:rPr>
          <w:rFonts w:ascii="Times New Roman" w:hAnsi="Times New Roman"/>
          <w:b/>
        </w:rPr>
        <w:t xml:space="preserve">         Примечание:</w:t>
      </w:r>
      <w:r w:rsidRPr="00E04277">
        <w:rPr>
          <w:rFonts w:ascii="Times New Roman" w:hAnsi="Times New Roman"/>
        </w:rPr>
        <w:t xml:space="preserve"> информация составляется по хозяйствующим субъектам аграрного сектора, имеющим в своем составе улучшенные сенокосы.</w:t>
      </w:r>
    </w:p>
    <w:p w:rsidR="00F227AE" w:rsidRPr="00E04277" w:rsidRDefault="00F227AE" w:rsidP="00E042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10</w:t>
      </w:r>
    </w:p>
    <w:p w:rsidR="00F227AE" w:rsidRPr="00E04277" w:rsidRDefault="00F227AE" w:rsidP="00E04277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Наличие улучшенных пастбищ и их состояние</w:t>
      </w:r>
    </w:p>
    <w:p w:rsidR="00F227AE" w:rsidRPr="00E04277" w:rsidRDefault="00F227AE" w:rsidP="00E042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тыс.га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67"/>
        <w:gridCol w:w="992"/>
        <w:gridCol w:w="1276"/>
        <w:gridCol w:w="1134"/>
        <w:gridCol w:w="1314"/>
        <w:gridCol w:w="1554"/>
      </w:tblGrid>
      <w:tr w:rsidR="00F227AE" w:rsidRPr="00E04277" w:rsidTr="0040292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Наименование областей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Кол-во хозяйств, единиц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Всего улучшенных пастбищ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Состояние улучшенных</w:t>
            </w:r>
          </w:p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пастбищ</w:t>
            </w:r>
          </w:p>
        </w:tc>
      </w:tr>
      <w:tr w:rsidR="00F227AE" w:rsidRPr="00E04277" w:rsidTr="0040292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 xml:space="preserve">по учету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по инвентари-зации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хорошее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удовлетво-рительное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неудовлетво-рительное</w:t>
            </w:r>
          </w:p>
        </w:tc>
      </w:tr>
      <w:tr w:rsidR="00F227AE" w:rsidRPr="00E04277" w:rsidTr="00402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227AE" w:rsidRPr="00E04277" w:rsidTr="00402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227AE" w:rsidRPr="00E04277" w:rsidRDefault="00F227AE" w:rsidP="00E04277">
      <w:pPr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F227AE" w:rsidRPr="00E04277" w:rsidRDefault="00F227AE" w:rsidP="00E04277">
      <w:pPr>
        <w:ind w:firstLine="567"/>
        <w:jc w:val="both"/>
        <w:rPr>
          <w:rFonts w:ascii="Times New Roman" w:hAnsi="Times New Roman"/>
        </w:rPr>
      </w:pPr>
      <w:r w:rsidRPr="00E04277">
        <w:rPr>
          <w:rFonts w:ascii="Times New Roman" w:hAnsi="Times New Roman"/>
          <w:b/>
        </w:rPr>
        <w:t>Примечание:</w:t>
      </w:r>
      <w:r w:rsidRPr="00E04277">
        <w:rPr>
          <w:rFonts w:ascii="Times New Roman" w:hAnsi="Times New Roman"/>
        </w:rPr>
        <w:t xml:space="preserve"> информация составляется по хозяйствующим субъектам аграрного сектора, имеющим в своем составе улучшенные пастбища.</w:t>
      </w:r>
    </w:p>
    <w:p w:rsidR="00F227AE" w:rsidRPr="00E04277" w:rsidRDefault="00F227AE" w:rsidP="00E04277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11</w:t>
      </w:r>
    </w:p>
    <w:p w:rsidR="00F227AE" w:rsidRPr="00E04277" w:rsidRDefault="00F227AE" w:rsidP="00E0427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Характеристика обводнительных сооружений по источникам обводнения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277"/>
        <w:gridCol w:w="850"/>
        <w:gridCol w:w="1277"/>
        <w:gridCol w:w="993"/>
        <w:gridCol w:w="1216"/>
        <w:gridCol w:w="988"/>
      </w:tblGrid>
      <w:tr w:rsidR="00F227AE" w:rsidRPr="00E04277" w:rsidTr="0040292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 xml:space="preserve"> обводнения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Всего, шт.</w:t>
            </w: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227AE" w:rsidRPr="00E04277" w:rsidTr="0040292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не требующие реконструкции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требующие реконструкции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предлагается к списанию</w:t>
            </w:r>
          </w:p>
        </w:tc>
      </w:tr>
      <w:tr w:rsidR="00F227AE" w:rsidRPr="00E04277" w:rsidTr="0040292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27AE" w:rsidRPr="00E04277" w:rsidTr="00402925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27AE" w:rsidRPr="00E04277" w:rsidTr="00402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Шахтные колодцы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Трубчатые колодцы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Каптированные родники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Открытые водные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277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AE" w:rsidRPr="00E04277" w:rsidTr="004029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AE" w:rsidRPr="00E04277" w:rsidRDefault="00F227AE" w:rsidP="00E04277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27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227AE" w:rsidRPr="00E04277" w:rsidRDefault="00F227AE" w:rsidP="00E04277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4012" w:rsidRPr="00E04277" w:rsidRDefault="008D4012" w:rsidP="00E042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br w:type="page"/>
      </w:r>
    </w:p>
    <w:p w:rsidR="00F227AE" w:rsidRPr="00E04277" w:rsidRDefault="00F227AE" w:rsidP="00E04277">
      <w:pPr>
        <w:pStyle w:val="a4"/>
        <w:tabs>
          <w:tab w:val="left" w:pos="9072"/>
        </w:tabs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lastRenderedPageBreak/>
        <w:t>Таблица 12</w:t>
      </w:r>
    </w:p>
    <w:p w:rsidR="00F227AE" w:rsidRPr="00E04277" w:rsidRDefault="00F227AE" w:rsidP="00E04277">
      <w:pPr>
        <w:pStyle w:val="a4"/>
        <w:ind w:left="0"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Наличие пастбищ для отгонного животноводства</w:t>
      </w:r>
    </w:p>
    <w:p w:rsidR="00F227AE" w:rsidRPr="00E04277" w:rsidRDefault="00F227AE" w:rsidP="00E04277">
      <w:pPr>
        <w:pStyle w:val="a4"/>
        <w:spacing w:after="0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тыс. га</w:t>
      </w:r>
    </w:p>
    <w:tbl>
      <w:tblPr>
        <w:tblW w:w="9228" w:type="dxa"/>
        <w:tblInd w:w="94" w:type="dxa"/>
        <w:tblLook w:val="00A0" w:firstRow="1" w:lastRow="0" w:firstColumn="1" w:lastColumn="0" w:noHBand="0" w:noVBand="0"/>
      </w:tblPr>
      <w:tblGrid>
        <w:gridCol w:w="2236"/>
        <w:gridCol w:w="857"/>
        <w:gridCol w:w="1032"/>
        <w:gridCol w:w="1731"/>
        <w:gridCol w:w="2096"/>
        <w:gridCol w:w="1276"/>
      </w:tblGrid>
      <w:tr w:rsidR="00F227AE" w:rsidRPr="00E04277" w:rsidTr="00402925">
        <w:trPr>
          <w:trHeight w:val="368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04277">
              <w:rPr>
                <w:rFonts w:ascii="Times New Roman" w:hAnsi="Times New Roman"/>
                <w:color w:val="000000"/>
              </w:rPr>
              <w:t>Наименование областей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04277">
              <w:rPr>
                <w:rFonts w:ascii="Times New Roman" w:hAnsi="Times New Roman"/>
                <w:color w:val="000000"/>
              </w:rPr>
              <w:t>Количество хозяйств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04277">
              <w:rPr>
                <w:rFonts w:ascii="Times New Roman" w:hAnsi="Times New Roman"/>
                <w:color w:val="000000"/>
              </w:rPr>
              <w:t>Площадь, тыс. га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04277">
              <w:rPr>
                <w:rFonts w:ascii="Times New Roman" w:hAnsi="Times New Roman"/>
                <w:color w:val="000000"/>
              </w:rPr>
              <w:t>Сезон использования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04277">
              <w:rPr>
                <w:rFonts w:ascii="Times New Roman" w:hAnsi="Times New Roman"/>
                <w:color w:val="000000"/>
              </w:rPr>
              <w:t>Степень использования, %</w:t>
            </w:r>
          </w:p>
        </w:tc>
      </w:tr>
      <w:tr w:rsidR="00F227AE" w:rsidRPr="00E04277" w:rsidTr="00402925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04277">
              <w:rPr>
                <w:rFonts w:ascii="Times New Roman" w:hAnsi="Times New Roman"/>
                <w:color w:val="000000"/>
              </w:rPr>
              <w:t>по учету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04277">
              <w:rPr>
                <w:rFonts w:ascii="Times New Roman" w:hAnsi="Times New Roman"/>
                <w:color w:val="000000"/>
              </w:rPr>
              <w:t>по инвентаризации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227AE" w:rsidRPr="00E04277" w:rsidTr="00402925">
        <w:trPr>
          <w:trHeight w:val="28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F227AE" w:rsidRPr="00E04277" w:rsidRDefault="00F227AE" w:rsidP="00E04277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F227AE" w:rsidRPr="00E04277" w:rsidRDefault="00F227AE" w:rsidP="00E04277">
      <w:pPr>
        <w:spacing w:after="120"/>
        <w:jc w:val="both"/>
        <w:rPr>
          <w:rFonts w:ascii="Times New Roman" w:hAnsi="Times New Roman"/>
        </w:rPr>
      </w:pPr>
      <w:r w:rsidRPr="00E04277">
        <w:rPr>
          <w:rFonts w:ascii="Times New Roman" w:hAnsi="Times New Roman"/>
          <w:b/>
        </w:rPr>
        <w:t xml:space="preserve">            Примечание:</w:t>
      </w:r>
      <w:r w:rsidRPr="00E04277">
        <w:rPr>
          <w:rFonts w:ascii="Times New Roman" w:hAnsi="Times New Roman"/>
        </w:rPr>
        <w:t xml:space="preserve"> информация приведена по хозяйствам, имеющим в своем составе пастбища для отгонного животноводства.</w:t>
      </w:r>
    </w:p>
    <w:p w:rsidR="00F227AE" w:rsidRPr="00E04277" w:rsidRDefault="00F227AE" w:rsidP="00E04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27AE" w:rsidRPr="00E04277" w:rsidRDefault="00F227AE" w:rsidP="00E04277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E04277">
        <w:rPr>
          <w:rFonts w:ascii="Times New Roman" w:hAnsi="Times New Roman"/>
          <w:sz w:val="26"/>
          <w:szCs w:val="26"/>
        </w:rPr>
        <w:t>Таблица 13</w:t>
      </w:r>
    </w:p>
    <w:p w:rsidR="00F227AE" w:rsidRPr="00E04277" w:rsidRDefault="00F227AE" w:rsidP="00E0427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F227AE" w:rsidRPr="00E04277" w:rsidRDefault="00F227AE" w:rsidP="00E0427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04277">
        <w:rPr>
          <w:rFonts w:ascii="Times New Roman" w:hAnsi="Times New Roman"/>
          <w:b/>
          <w:sz w:val="26"/>
          <w:szCs w:val="26"/>
        </w:rPr>
        <w:t>Состояние и степень использования пастбищ</w:t>
      </w:r>
    </w:p>
    <w:p w:rsidR="00F227AE" w:rsidRPr="00E04277" w:rsidRDefault="00F227AE" w:rsidP="00E0427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0"/>
        <w:gridCol w:w="1135"/>
        <w:gridCol w:w="1135"/>
        <w:gridCol w:w="1135"/>
        <w:gridCol w:w="993"/>
        <w:gridCol w:w="852"/>
        <w:gridCol w:w="1277"/>
        <w:gridCol w:w="851"/>
      </w:tblGrid>
      <w:tr w:rsidR="00F227AE" w:rsidRPr="00E04277" w:rsidTr="00402925">
        <w:trPr>
          <w:trHeight w:val="75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Наименование областей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Кол-во хозяй-ств,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Кормо-емкость пастбищ тыс. цн. кор. ед.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Поголовье скота, гол.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Нагрузка скота на пастбища, услов. овец/га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Степень исполь-зования пастбищ, %</w:t>
            </w:r>
          </w:p>
        </w:tc>
      </w:tr>
      <w:tr w:rsidR="00F227AE" w:rsidRPr="00E04277" w:rsidTr="00402925">
        <w:trPr>
          <w:trHeight w:val="67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овцы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лошади, верблю-ды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факти-чески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предельно-допустимая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27AE" w:rsidRPr="00E04277" w:rsidTr="00402925">
        <w:trPr>
          <w:trHeight w:val="1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277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227AE" w:rsidRPr="00E04277" w:rsidTr="00402925">
        <w:trPr>
          <w:trHeight w:val="1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227AE" w:rsidRPr="00E04277" w:rsidRDefault="00F227AE" w:rsidP="00E04277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:rsidR="00F227AE" w:rsidRPr="00E04277" w:rsidRDefault="00F227AE" w:rsidP="00E04277">
      <w:pPr>
        <w:spacing w:after="0" w:line="240" w:lineRule="auto"/>
        <w:ind w:firstLine="567"/>
        <w:rPr>
          <w:rFonts w:ascii="Times New Roman" w:hAnsi="Times New Roman"/>
        </w:rPr>
      </w:pPr>
      <w:r w:rsidRPr="00E04277">
        <w:rPr>
          <w:rFonts w:ascii="Times New Roman" w:hAnsi="Times New Roman"/>
          <w:b/>
        </w:rPr>
        <w:t>Примечание:</w:t>
      </w:r>
      <w:r w:rsidRPr="00E04277">
        <w:rPr>
          <w:rFonts w:ascii="Times New Roman" w:hAnsi="Times New Roman"/>
        </w:rPr>
        <w:t xml:space="preserve"> информация составляется по хозяйствующим субъектам аграрного сектора, имеющим в своем составе пастбищные угодья.</w:t>
      </w:r>
    </w:p>
    <w:p w:rsidR="00F227AE" w:rsidRPr="00E04277" w:rsidRDefault="00F227AE" w:rsidP="00E042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7AE" w:rsidRPr="00E04277" w:rsidRDefault="00F227AE" w:rsidP="00E042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4277">
        <w:rPr>
          <w:rFonts w:ascii="Times New Roman" w:hAnsi="Times New Roman"/>
          <w:sz w:val="24"/>
          <w:szCs w:val="24"/>
        </w:rPr>
        <w:t>Приложение 15</w:t>
      </w:r>
    </w:p>
    <w:p w:rsidR="00F227AE" w:rsidRPr="00E04277" w:rsidRDefault="00F227AE" w:rsidP="00E042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7AE" w:rsidRPr="00E04277" w:rsidRDefault="00F227AE" w:rsidP="00E042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04277">
        <w:rPr>
          <w:rFonts w:ascii="Times New Roman" w:hAnsi="Times New Roman"/>
          <w:b/>
          <w:bCs/>
          <w:sz w:val="24"/>
          <w:szCs w:val="24"/>
        </w:rPr>
        <w:t xml:space="preserve">Итоги инвентаризации сельскохозяйственных угодий, вовлеченных в сельскохозяйственный оборот </w:t>
      </w:r>
      <w:r w:rsidRPr="00E04277">
        <w:rPr>
          <w:rFonts w:ascii="Times New Roman" w:hAnsi="Times New Roman"/>
          <w:b/>
          <w:sz w:val="24"/>
          <w:szCs w:val="24"/>
        </w:rPr>
        <w:t xml:space="preserve"> за _______ год  </w:t>
      </w:r>
    </w:p>
    <w:p w:rsidR="00F227AE" w:rsidRPr="00E04277" w:rsidRDefault="00F227AE" w:rsidP="00E042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4277">
        <w:rPr>
          <w:rFonts w:ascii="Times New Roman" w:hAnsi="Times New Roman"/>
          <w:bCs/>
          <w:sz w:val="24"/>
          <w:szCs w:val="24"/>
        </w:rPr>
        <w:t>тыс. га</w:t>
      </w:r>
    </w:p>
    <w:tbl>
      <w:tblPr>
        <w:tblW w:w="11055" w:type="dxa"/>
        <w:tblInd w:w="-71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3968"/>
        <w:gridCol w:w="567"/>
        <w:gridCol w:w="709"/>
        <w:gridCol w:w="850"/>
        <w:gridCol w:w="851"/>
        <w:gridCol w:w="806"/>
        <w:gridCol w:w="18"/>
        <w:gridCol w:w="735"/>
        <w:gridCol w:w="838"/>
        <w:gridCol w:w="580"/>
        <w:gridCol w:w="425"/>
      </w:tblGrid>
      <w:tr w:rsidR="00F227AE" w:rsidRPr="00E04277" w:rsidTr="00402925">
        <w:trPr>
          <w:trHeight w:val="2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Приз-нак строки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Наименование категорий земель, собственников земельных участков и землепользователей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Номер строки</w:t>
            </w:r>
          </w:p>
        </w:tc>
        <w:tc>
          <w:tcPr>
            <w:tcW w:w="3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 xml:space="preserve">По учету на 1.11.20__1 г. </w:t>
            </w:r>
          </w:p>
        </w:tc>
        <w:tc>
          <w:tcPr>
            <w:tcW w:w="2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По инвентаризации (2012 г.)</w:t>
            </w:r>
          </w:p>
        </w:tc>
      </w:tr>
      <w:tr w:rsidR="00F227AE" w:rsidRPr="00E04277" w:rsidTr="00402925">
        <w:trPr>
          <w:trHeight w:val="29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количество собственников и землеполь-зователей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всего земель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пашни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из нее ороша-емой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количество собственников и землеполь-зователей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всего земель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пашни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77">
              <w:rPr>
                <w:rFonts w:ascii="Times New Roman" w:hAnsi="Times New Roman"/>
                <w:sz w:val="20"/>
                <w:szCs w:val="20"/>
              </w:rPr>
              <w:t>из нее ороша-емой</w:t>
            </w:r>
          </w:p>
        </w:tc>
      </w:tr>
      <w:tr w:rsidR="00F227AE" w:rsidRPr="00E04277" w:rsidTr="00402925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27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F227AE" w:rsidRPr="00E04277" w:rsidTr="00402925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Земли сельскохозяйственного назначения (стр. 02+03+04+08)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7AE" w:rsidRPr="00E04277" w:rsidTr="00402925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Земли граждан для ведения садоводства и дачного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7AE" w:rsidRPr="00E04277" w:rsidTr="00402925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Земли граждан для ведения крестьянского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7AE" w:rsidRPr="00E04277" w:rsidTr="0040292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noProof/>
                <w:lang w:val="kk-KZ" w:eastAsia="kk-K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DC178" wp14:editId="2673FBE0">
                      <wp:simplePos x="0" y="0"/>
                      <wp:positionH relativeFrom="column">
                        <wp:posOffset>-1929765</wp:posOffset>
                      </wp:positionH>
                      <wp:positionV relativeFrom="paragraph">
                        <wp:posOffset>223520</wp:posOffset>
                      </wp:positionV>
                      <wp:extent cx="790575" cy="364490"/>
                      <wp:effectExtent l="0" t="0" r="28575" b="16510"/>
                      <wp:wrapNone/>
                      <wp:docPr id="71" name="Надпись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90575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E8A" w:rsidRDefault="00C83E8A" w:rsidP="00F227AE">
                                  <w:r>
                                    <w:t>131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C178" id="Надпись 71" o:spid="_x0000_s1028" type="#_x0000_t202" style="position:absolute;left:0;text-align:left;margin-left:-151.95pt;margin-top:17.6pt;width:62.25pt;height:28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" strokecolor="white [3212]">
                      <v:textbox style="layout-flow:vertical">
                        <w:txbxContent>
                          <w:p w:rsidR="00C83E8A" w:rsidRDefault="00C83E8A" w:rsidP="00F227AE">
                            <w:r>
                              <w:t>131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4277">
              <w:rPr>
                <w:rFonts w:ascii="Times New Roman" w:hAnsi="Times New Roman"/>
              </w:rPr>
              <w:t>I.3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Земли негосударственных сельскохозяйственных юридических лиц (стр. 05+06+07)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7AE" w:rsidRPr="00E04277" w:rsidTr="00402925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I.3.1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в т. ч. хозяйственных товариществ и акционерных обществ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I.3.2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сельскохозяйственных кооперативов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I.3.3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других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Земли государственных сельскохозяйственных юридических лиц (стр. 09+10+11)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7AE" w:rsidRPr="00E04277" w:rsidTr="00402925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I.4.1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в т. ч. с/х НИИ учреждений и учебных заведений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О9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I.4.2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подсобных с/х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3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I.4.3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других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 xml:space="preserve">Земли, расположенные в черте населенных пунктов, </w:t>
            </w:r>
          </w:p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находящиеся в пользовании: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II.3.1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с/х предприятий и крестьянских хозяйств, учтенных в стр.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7AE" w:rsidRPr="00E04277" w:rsidTr="00402925">
        <w:trPr>
          <w:trHeight w:val="2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II.3.2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для садоводства и дачного строительства, учтенных в стр. 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227AE" w:rsidRPr="00E04277" w:rsidRDefault="00F227AE" w:rsidP="00E0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277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27AE" w:rsidRPr="00E04277" w:rsidRDefault="00F227AE" w:rsidP="00E042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227AE" w:rsidRPr="00E04277" w:rsidRDefault="00F227AE" w:rsidP="00E04277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:rsidR="00F227AE" w:rsidRDefault="00F227AE" w:rsidP="004029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04277">
        <w:rPr>
          <w:rFonts w:ascii="Times New Roman" w:hAnsi="Times New Roman"/>
          <w:b/>
        </w:rPr>
        <w:t>Примечание</w:t>
      </w:r>
      <w:r w:rsidR="00557500">
        <w:rPr>
          <w:rFonts w:ascii="Times New Roman" w:hAnsi="Times New Roman"/>
        </w:rPr>
        <w:t xml:space="preserve">: </w:t>
      </w:r>
      <w:r w:rsidRPr="00E04277">
        <w:rPr>
          <w:rFonts w:ascii="Times New Roman" w:hAnsi="Times New Roman"/>
        </w:rPr>
        <w:t>характеристика земель граждан для ведения садоводства и дачного строительства приводи</w:t>
      </w:r>
      <w:r w:rsidR="00402925">
        <w:rPr>
          <w:rFonts w:ascii="Times New Roman" w:hAnsi="Times New Roman"/>
        </w:rPr>
        <w:t xml:space="preserve">тся по данным земельного учета </w:t>
      </w:r>
      <w:r w:rsidRPr="00E04277">
        <w:rPr>
          <w:rFonts w:ascii="Times New Roman" w:hAnsi="Times New Roman"/>
        </w:rPr>
        <w:t>на год проведения инвентаризации земель сельскохозяйственного назначения;  заполняются отдельно по областям и республике в целом по каждому году инвентаризации  и в целом за период инвентаризации</w:t>
      </w:r>
      <w:r>
        <w:rPr>
          <w:rFonts w:ascii="Times New Roman" w:hAnsi="Times New Roman"/>
        </w:rPr>
        <w:t xml:space="preserve">  </w:t>
      </w:r>
    </w:p>
    <w:p w:rsidR="00F227AE" w:rsidRDefault="00F227AE" w:rsidP="00E04277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27AE" w:rsidRDefault="00F227AE" w:rsidP="00E04277"/>
    <w:p w:rsidR="00F227AE" w:rsidRPr="00797837" w:rsidRDefault="00F227AE" w:rsidP="00E04277">
      <w:pPr>
        <w:spacing w:after="0" w:line="240" w:lineRule="auto"/>
        <w:ind w:firstLine="709"/>
        <w:jc w:val="center"/>
        <w:textAlignment w:val="baseline"/>
      </w:pPr>
    </w:p>
    <w:p w:rsidR="00581288" w:rsidRPr="00DD2183" w:rsidRDefault="00581288" w:rsidP="00E04277">
      <w:pPr>
        <w:spacing w:after="0" w:line="240" w:lineRule="auto"/>
        <w:ind w:firstLine="709"/>
        <w:jc w:val="center"/>
        <w:textAlignment w:val="baseline"/>
      </w:pPr>
    </w:p>
    <w:sectPr w:rsidR="00581288" w:rsidRPr="00DD2183" w:rsidSect="00245BED">
      <w:headerReference w:type="default" r:id="rId11"/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38" w:rsidRDefault="00C10F38" w:rsidP="00125158">
      <w:pPr>
        <w:spacing w:after="0" w:line="240" w:lineRule="auto"/>
      </w:pPr>
      <w:r>
        <w:separator/>
      </w:r>
    </w:p>
  </w:endnote>
  <w:endnote w:type="continuationSeparator" w:id="0">
    <w:p w:rsidR="00C10F38" w:rsidRDefault="00C10F38" w:rsidP="0012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38" w:rsidRDefault="00C10F38" w:rsidP="00125158">
      <w:pPr>
        <w:spacing w:after="0" w:line="240" w:lineRule="auto"/>
      </w:pPr>
      <w:r>
        <w:separator/>
      </w:r>
    </w:p>
  </w:footnote>
  <w:footnote w:type="continuationSeparator" w:id="0">
    <w:p w:rsidR="00C10F38" w:rsidRDefault="00C10F38" w:rsidP="0012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8A" w:rsidRDefault="00C83E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5D2A">
      <w:rPr>
        <w:noProof/>
      </w:rPr>
      <w:t>19</w:t>
    </w:r>
    <w:r>
      <w:fldChar w:fldCharType="end"/>
    </w:r>
  </w:p>
  <w:p w:rsidR="00C83E8A" w:rsidRDefault="00C83E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4E5428"/>
    <w:lvl w:ilvl="0">
      <w:numFmt w:val="decimal"/>
      <w:lvlText w:val="*"/>
      <w:lvlJc w:val="left"/>
    </w:lvl>
  </w:abstractNum>
  <w:abstractNum w:abstractNumId="1">
    <w:nsid w:val="18547C03"/>
    <w:multiLevelType w:val="hybridMultilevel"/>
    <w:tmpl w:val="D712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0F40"/>
    <w:multiLevelType w:val="hybridMultilevel"/>
    <w:tmpl w:val="75407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32DA4"/>
    <w:multiLevelType w:val="hybridMultilevel"/>
    <w:tmpl w:val="34340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414A"/>
    <w:multiLevelType w:val="multilevel"/>
    <w:tmpl w:val="069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A7"/>
    <w:rsid w:val="00004584"/>
    <w:rsid w:val="00007CB7"/>
    <w:rsid w:val="000168BF"/>
    <w:rsid w:val="0002768F"/>
    <w:rsid w:val="000445A5"/>
    <w:rsid w:val="00053D11"/>
    <w:rsid w:val="000A5020"/>
    <w:rsid w:val="000A6E3B"/>
    <w:rsid w:val="000D4875"/>
    <w:rsid w:val="000E0335"/>
    <w:rsid w:val="000F041E"/>
    <w:rsid w:val="000F48B9"/>
    <w:rsid w:val="00110F12"/>
    <w:rsid w:val="00120290"/>
    <w:rsid w:val="001248EA"/>
    <w:rsid w:val="00125158"/>
    <w:rsid w:val="00134B71"/>
    <w:rsid w:val="0013661A"/>
    <w:rsid w:val="00151BE0"/>
    <w:rsid w:val="00156FA7"/>
    <w:rsid w:val="00157595"/>
    <w:rsid w:val="001578AC"/>
    <w:rsid w:val="00164F5B"/>
    <w:rsid w:val="001667B5"/>
    <w:rsid w:val="00190D21"/>
    <w:rsid w:val="001A1FFA"/>
    <w:rsid w:val="001A52B2"/>
    <w:rsid w:val="001B6D9D"/>
    <w:rsid w:val="001C7AD5"/>
    <w:rsid w:val="001E34C7"/>
    <w:rsid w:val="001F16B0"/>
    <w:rsid w:val="001F6A5D"/>
    <w:rsid w:val="002319E7"/>
    <w:rsid w:val="00240A58"/>
    <w:rsid w:val="00245BED"/>
    <w:rsid w:val="002478FD"/>
    <w:rsid w:val="00263E6C"/>
    <w:rsid w:val="002716FB"/>
    <w:rsid w:val="0027487A"/>
    <w:rsid w:val="002858B5"/>
    <w:rsid w:val="002C1F04"/>
    <w:rsid w:val="002D51A8"/>
    <w:rsid w:val="002F4DD1"/>
    <w:rsid w:val="00322E42"/>
    <w:rsid w:val="003448A2"/>
    <w:rsid w:val="00345D2A"/>
    <w:rsid w:val="00360982"/>
    <w:rsid w:val="0038233C"/>
    <w:rsid w:val="003950BA"/>
    <w:rsid w:val="003B0AC1"/>
    <w:rsid w:val="003D2C2E"/>
    <w:rsid w:val="003D3F02"/>
    <w:rsid w:val="003D5368"/>
    <w:rsid w:val="003E47C3"/>
    <w:rsid w:val="00402925"/>
    <w:rsid w:val="004110A9"/>
    <w:rsid w:val="00430B1C"/>
    <w:rsid w:val="004429E5"/>
    <w:rsid w:val="004536FB"/>
    <w:rsid w:val="00457D07"/>
    <w:rsid w:val="00476420"/>
    <w:rsid w:val="00492503"/>
    <w:rsid w:val="00496A10"/>
    <w:rsid w:val="004C594F"/>
    <w:rsid w:val="004D3664"/>
    <w:rsid w:val="004D67A6"/>
    <w:rsid w:val="004E34E5"/>
    <w:rsid w:val="00502C55"/>
    <w:rsid w:val="005032CC"/>
    <w:rsid w:val="005171ED"/>
    <w:rsid w:val="00532745"/>
    <w:rsid w:val="00540398"/>
    <w:rsid w:val="0055637D"/>
    <w:rsid w:val="00557500"/>
    <w:rsid w:val="00560D95"/>
    <w:rsid w:val="00577617"/>
    <w:rsid w:val="00581288"/>
    <w:rsid w:val="005A17AC"/>
    <w:rsid w:val="005D2806"/>
    <w:rsid w:val="005D2F28"/>
    <w:rsid w:val="005E3959"/>
    <w:rsid w:val="005E4429"/>
    <w:rsid w:val="005F127A"/>
    <w:rsid w:val="00604F03"/>
    <w:rsid w:val="006055F9"/>
    <w:rsid w:val="00614FD6"/>
    <w:rsid w:val="00627063"/>
    <w:rsid w:val="006478E7"/>
    <w:rsid w:val="00661732"/>
    <w:rsid w:val="00664AFF"/>
    <w:rsid w:val="006702BB"/>
    <w:rsid w:val="00672A00"/>
    <w:rsid w:val="00676762"/>
    <w:rsid w:val="006A2F04"/>
    <w:rsid w:val="006F1CC1"/>
    <w:rsid w:val="006F7793"/>
    <w:rsid w:val="007024FA"/>
    <w:rsid w:val="007236E9"/>
    <w:rsid w:val="00745603"/>
    <w:rsid w:val="00773469"/>
    <w:rsid w:val="0077556A"/>
    <w:rsid w:val="0078065F"/>
    <w:rsid w:val="007838C9"/>
    <w:rsid w:val="00790F12"/>
    <w:rsid w:val="007A00FC"/>
    <w:rsid w:val="007B1769"/>
    <w:rsid w:val="007B17A8"/>
    <w:rsid w:val="007C30E2"/>
    <w:rsid w:val="007C31A8"/>
    <w:rsid w:val="007C70F0"/>
    <w:rsid w:val="008131D5"/>
    <w:rsid w:val="00816813"/>
    <w:rsid w:val="0084265C"/>
    <w:rsid w:val="00844A35"/>
    <w:rsid w:val="0084551C"/>
    <w:rsid w:val="00873B3F"/>
    <w:rsid w:val="008A0D4C"/>
    <w:rsid w:val="008A44CE"/>
    <w:rsid w:val="008C5F6F"/>
    <w:rsid w:val="008D0BF5"/>
    <w:rsid w:val="008D4012"/>
    <w:rsid w:val="008E18CC"/>
    <w:rsid w:val="008E3F52"/>
    <w:rsid w:val="008E72E9"/>
    <w:rsid w:val="00937D0E"/>
    <w:rsid w:val="00952CFE"/>
    <w:rsid w:val="0095777B"/>
    <w:rsid w:val="0096127A"/>
    <w:rsid w:val="00961E17"/>
    <w:rsid w:val="009952ED"/>
    <w:rsid w:val="00995F2D"/>
    <w:rsid w:val="009A2F1E"/>
    <w:rsid w:val="009D35EF"/>
    <w:rsid w:val="009E2B32"/>
    <w:rsid w:val="009F6845"/>
    <w:rsid w:val="00A05F6A"/>
    <w:rsid w:val="00A2143F"/>
    <w:rsid w:val="00A5204F"/>
    <w:rsid w:val="00A528D1"/>
    <w:rsid w:val="00A67523"/>
    <w:rsid w:val="00A72117"/>
    <w:rsid w:val="00A75999"/>
    <w:rsid w:val="00A868AD"/>
    <w:rsid w:val="00A963D3"/>
    <w:rsid w:val="00AD7475"/>
    <w:rsid w:val="00B07ABE"/>
    <w:rsid w:val="00B1743A"/>
    <w:rsid w:val="00B20C2C"/>
    <w:rsid w:val="00B258F8"/>
    <w:rsid w:val="00B353CF"/>
    <w:rsid w:val="00B47594"/>
    <w:rsid w:val="00B5028F"/>
    <w:rsid w:val="00B51E28"/>
    <w:rsid w:val="00B6492A"/>
    <w:rsid w:val="00B73F4E"/>
    <w:rsid w:val="00B74AB0"/>
    <w:rsid w:val="00B74E48"/>
    <w:rsid w:val="00B80451"/>
    <w:rsid w:val="00B8445D"/>
    <w:rsid w:val="00B90291"/>
    <w:rsid w:val="00BC2A09"/>
    <w:rsid w:val="00BD1D1F"/>
    <w:rsid w:val="00BE6999"/>
    <w:rsid w:val="00BF23C2"/>
    <w:rsid w:val="00C10F38"/>
    <w:rsid w:val="00C2648D"/>
    <w:rsid w:val="00C27CFE"/>
    <w:rsid w:val="00C66184"/>
    <w:rsid w:val="00C67732"/>
    <w:rsid w:val="00C724D8"/>
    <w:rsid w:val="00C83E8A"/>
    <w:rsid w:val="00C91E5D"/>
    <w:rsid w:val="00C92C08"/>
    <w:rsid w:val="00CA3AB1"/>
    <w:rsid w:val="00CB7182"/>
    <w:rsid w:val="00CC51E7"/>
    <w:rsid w:val="00CD6655"/>
    <w:rsid w:val="00CE0DBF"/>
    <w:rsid w:val="00CF026E"/>
    <w:rsid w:val="00CF0AF5"/>
    <w:rsid w:val="00CF7255"/>
    <w:rsid w:val="00D260E2"/>
    <w:rsid w:val="00D368CA"/>
    <w:rsid w:val="00D44492"/>
    <w:rsid w:val="00D50A47"/>
    <w:rsid w:val="00D70FA0"/>
    <w:rsid w:val="00D74B58"/>
    <w:rsid w:val="00D8506E"/>
    <w:rsid w:val="00D90D08"/>
    <w:rsid w:val="00DA4D11"/>
    <w:rsid w:val="00DA7D8C"/>
    <w:rsid w:val="00DC01CE"/>
    <w:rsid w:val="00DC59D9"/>
    <w:rsid w:val="00DD14BE"/>
    <w:rsid w:val="00DD2183"/>
    <w:rsid w:val="00E018E5"/>
    <w:rsid w:val="00E04277"/>
    <w:rsid w:val="00E148FA"/>
    <w:rsid w:val="00E24ADF"/>
    <w:rsid w:val="00E4339C"/>
    <w:rsid w:val="00E436D4"/>
    <w:rsid w:val="00E55AB2"/>
    <w:rsid w:val="00E82495"/>
    <w:rsid w:val="00E8585A"/>
    <w:rsid w:val="00E867DA"/>
    <w:rsid w:val="00EA2AA2"/>
    <w:rsid w:val="00EB06A7"/>
    <w:rsid w:val="00ED7A78"/>
    <w:rsid w:val="00EE65D9"/>
    <w:rsid w:val="00F10A37"/>
    <w:rsid w:val="00F227AE"/>
    <w:rsid w:val="00F22E20"/>
    <w:rsid w:val="00F2304D"/>
    <w:rsid w:val="00F23A8B"/>
    <w:rsid w:val="00F31CDD"/>
    <w:rsid w:val="00F327C1"/>
    <w:rsid w:val="00F530B2"/>
    <w:rsid w:val="00F67A79"/>
    <w:rsid w:val="00F769CD"/>
    <w:rsid w:val="00F86350"/>
    <w:rsid w:val="00FA0E32"/>
    <w:rsid w:val="00FA1072"/>
    <w:rsid w:val="00FA53E9"/>
    <w:rsid w:val="00FB02B1"/>
    <w:rsid w:val="00FB4A7D"/>
    <w:rsid w:val="00FC7844"/>
    <w:rsid w:val="00FD1158"/>
    <w:rsid w:val="00FD7822"/>
    <w:rsid w:val="00FD7AC7"/>
    <w:rsid w:val="00FE321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A6D84-708F-4F27-A9DF-0914347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маркированный,Абзац списка3,List Paragraph,Абзац списка7,Абзац списка71,Абзац списка8,List Paragraph1,Абзац с отступом,References,ненум_список,Абзац,Heading1,Colorful List - Accent 11,Resume Title,heading 4,Citation List,Ha,Абзац списка1"/>
    <w:basedOn w:val="a"/>
    <w:link w:val="a5"/>
    <w:uiPriority w:val="34"/>
    <w:qFormat/>
    <w:rsid w:val="00773469"/>
    <w:pPr>
      <w:ind w:left="720"/>
      <w:contextualSpacing/>
    </w:pPr>
  </w:style>
  <w:style w:type="character" w:styleId="a6">
    <w:name w:val="Hyperlink"/>
    <w:uiPriority w:val="99"/>
    <w:semiHidden/>
    <w:unhideWhenUsed/>
    <w:rsid w:val="00773469"/>
    <w:rPr>
      <w:rFonts w:ascii="Times New Roman" w:hAnsi="Times New Roman" w:cs="Times New Roman" w:hint="default"/>
      <w:color w:val="333399"/>
      <w:u w:val="single"/>
    </w:rPr>
  </w:style>
  <w:style w:type="character" w:customStyle="1" w:styleId="a5">
    <w:name w:val="Абзац списка Знак"/>
    <w:aliases w:val="маркированный Знак,Абзац списка3 Знак,List Paragraph Знак,Абзац списка7 Знак,Абзац списка71 Знак,Абзац списка8 Знак,List Paragraph1 Знак,Абзац с отступом Знак,References Знак,ненум_список Знак,Абзац Знак,Heading1 Знак,Resume Title Знак"/>
    <w:basedOn w:val="a0"/>
    <w:link w:val="a4"/>
    <w:uiPriority w:val="34"/>
    <w:qFormat/>
    <w:locked/>
    <w:rsid w:val="00B80451"/>
  </w:style>
  <w:style w:type="character" w:styleId="a7">
    <w:name w:val="Emphasis"/>
    <w:uiPriority w:val="20"/>
    <w:qFormat/>
    <w:rsid w:val="0084551C"/>
    <w:rPr>
      <w:i/>
      <w:iCs/>
    </w:rPr>
  </w:style>
  <w:style w:type="paragraph" w:styleId="a8">
    <w:name w:val="header"/>
    <w:basedOn w:val="a"/>
    <w:link w:val="a9"/>
    <w:uiPriority w:val="99"/>
    <w:unhideWhenUsed/>
    <w:rsid w:val="0012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158"/>
  </w:style>
  <w:style w:type="paragraph" w:styleId="aa">
    <w:name w:val="footer"/>
    <w:basedOn w:val="a"/>
    <w:link w:val="ab"/>
    <w:uiPriority w:val="99"/>
    <w:unhideWhenUsed/>
    <w:rsid w:val="0012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158"/>
  </w:style>
  <w:style w:type="paragraph" w:customStyle="1" w:styleId="Default">
    <w:name w:val="Default"/>
    <w:rsid w:val="009D35EF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4429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0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04584"/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773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67732"/>
    <w:rPr>
      <w:sz w:val="20"/>
      <w:szCs w:val="20"/>
    </w:rPr>
  </w:style>
  <w:style w:type="character" w:styleId="af1">
    <w:name w:val="annotation reference"/>
    <w:uiPriority w:val="99"/>
    <w:semiHidden/>
    <w:unhideWhenUsed/>
    <w:rsid w:val="002319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30000442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1581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1581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E984-27C2-45BE-9AA2-876850AF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5679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37977</CharactersWithSpaces>
  <SharedDoc>false</SharedDoc>
  <HLinks>
    <vt:vector size="18" baseType="variant"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https://online.zakon.kz/Document/?doc_id=31581444</vt:lpwstr>
      </vt:variant>
      <vt:variant>
        <vt:lpwstr>sub_id=1200</vt:lpwstr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https://online.zakon.kz/Document/?doc_id=31581444</vt:lpwstr>
      </vt:variant>
      <vt:variant>
        <vt:lpwstr>sub_id=100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http://adilet.zan.kz/rus/docs/K030000442_</vt:lpwstr>
      </vt:variant>
      <vt:variant>
        <vt:lpwstr>z1482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Каржанова</dc:creator>
  <cp:keywords/>
  <dc:description/>
  <cp:lastModifiedBy>Байсеитов Алишер Маратович</cp:lastModifiedBy>
  <cp:revision>17</cp:revision>
  <cp:lastPrinted>2022-06-01T03:56:00Z</cp:lastPrinted>
  <dcterms:created xsi:type="dcterms:W3CDTF">2023-03-17T12:26:00Z</dcterms:created>
  <dcterms:modified xsi:type="dcterms:W3CDTF">2023-04-12T06:01:00Z</dcterms:modified>
</cp:coreProperties>
</file>