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778C7" w14:textId="47092AD5" w:rsidR="00834A2B" w:rsidRPr="000342FC" w:rsidRDefault="00834A2B" w:rsidP="00834A2B">
      <w:pPr>
        <w:spacing w:after="0" w:line="240" w:lineRule="auto"/>
        <w:jc w:val="center"/>
        <w:rPr>
          <w:rFonts w:ascii="Arial" w:hAnsi="Arial" w:cs="Arial"/>
          <w:b/>
          <w:bCs/>
          <w:sz w:val="28"/>
          <w:szCs w:val="32"/>
        </w:rPr>
      </w:pPr>
      <w:r w:rsidRPr="000342FC">
        <w:rPr>
          <w:rFonts w:ascii="Arial" w:hAnsi="Arial" w:cs="Arial"/>
          <w:b/>
          <w:bCs/>
          <w:sz w:val="28"/>
          <w:szCs w:val="32"/>
        </w:rPr>
        <w:t xml:space="preserve">График </w:t>
      </w:r>
      <w:r w:rsidRPr="000342FC">
        <w:rPr>
          <w:rFonts w:ascii="Arial" w:hAnsi="Arial" w:cs="Arial"/>
          <w:b/>
          <w:bCs/>
          <w:sz w:val="28"/>
          <w:szCs w:val="32"/>
          <w:lang w:val="kk-KZ"/>
        </w:rPr>
        <w:t>обсуждения</w:t>
      </w:r>
      <w:r w:rsidRPr="000342FC">
        <w:rPr>
          <w:rFonts w:ascii="Arial" w:hAnsi="Arial" w:cs="Arial"/>
          <w:b/>
          <w:bCs/>
          <w:sz w:val="28"/>
          <w:szCs w:val="32"/>
        </w:rPr>
        <w:t xml:space="preserve"> анализов состояния конкуренции</w:t>
      </w:r>
      <w:r w:rsidRPr="000342FC">
        <w:rPr>
          <w:rFonts w:ascii="Arial" w:hAnsi="Arial" w:cs="Arial"/>
          <w:b/>
          <w:bCs/>
          <w:sz w:val="28"/>
          <w:szCs w:val="32"/>
          <w:lang w:val="kk-KZ"/>
        </w:rPr>
        <w:t xml:space="preserve"> </w:t>
      </w:r>
    </w:p>
    <w:p w14:paraId="1400DE61" w14:textId="77777777" w:rsidR="00834A2B" w:rsidRPr="002713EA" w:rsidRDefault="00834A2B" w:rsidP="006B22A0">
      <w:pPr>
        <w:spacing w:after="0" w:line="240" w:lineRule="auto"/>
        <w:ind w:firstLine="851"/>
        <w:jc w:val="right"/>
        <w:rPr>
          <w:rFonts w:ascii="Arial" w:hAnsi="Arial" w:cs="Arial"/>
          <w:sz w:val="32"/>
          <w:szCs w:val="32"/>
        </w:rPr>
      </w:pPr>
    </w:p>
    <w:tbl>
      <w:tblPr>
        <w:tblStyle w:val="a4"/>
        <w:tblW w:w="10490" w:type="dxa"/>
        <w:tblInd w:w="-856" w:type="dxa"/>
        <w:tblLook w:val="04A0" w:firstRow="1" w:lastRow="0" w:firstColumn="1" w:lastColumn="0" w:noHBand="0" w:noVBand="1"/>
      </w:tblPr>
      <w:tblGrid>
        <w:gridCol w:w="520"/>
        <w:gridCol w:w="4867"/>
        <w:gridCol w:w="2552"/>
        <w:gridCol w:w="2551"/>
      </w:tblGrid>
      <w:tr w:rsidR="008D1702" w:rsidRPr="000342FC" w14:paraId="5D74DC74" w14:textId="20E4614D" w:rsidTr="008D1702">
        <w:tc>
          <w:tcPr>
            <w:tcW w:w="520" w:type="dxa"/>
          </w:tcPr>
          <w:p w14:paraId="5822C51E" w14:textId="41AF3767" w:rsidR="008D1702" w:rsidRPr="00A024E2" w:rsidRDefault="008D1702" w:rsidP="006B22A0">
            <w:pPr>
              <w:jc w:val="both"/>
              <w:rPr>
                <w:rFonts w:ascii="Arial" w:hAnsi="Arial" w:cs="Arial"/>
                <w:b/>
                <w:bCs/>
                <w:sz w:val="24"/>
                <w:szCs w:val="24"/>
              </w:rPr>
            </w:pPr>
            <w:r w:rsidRPr="00A024E2">
              <w:rPr>
                <w:rFonts w:ascii="Arial" w:hAnsi="Arial" w:cs="Arial"/>
                <w:b/>
                <w:bCs/>
                <w:sz w:val="24"/>
                <w:szCs w:val="24"/>
              </w:rPr>
              <w:t>№</w:t>
            </w:r>
          </w:p>
        </w:tc>
        <w:tc>
          <w:tcPr>
            <w:tcW w:w="4867" w:type="dxa"/>
          </w:tcPr>
          <w:p w14:paraId="48F0E371" w14:textId="7A91927D" w:rsidR="008D1702" w:rsidRPr="00A024E2" w:rsidRDefault="008D1702" w:rsidP="00973474">
            <w:pPr>
              <w:jc w:val="center"/>
              <w:rPr>
                <w:rFonts w:ascii="Arial" w:hAnsi="Arial" w:cs="Arial"/>
                <w:b/>
                <w:bCs/>
                <w:sz w:val="24"/>
                <w:szCs w:val="24"/>
              </w:rPr>
            </w:pPr>
            <w:r w:rsidRPr="00A024E2">
              <w:rPr>
                <w:rFonts w:ascii="Arial" w:hAnsi="Arial" w:cs="Arial"/>
                <w:b/>
                <w:bCs/>
                <w:sz w:val="24"/>
                <w:szCs w:val="24"/>
              </w:rPr>
              <w:t>Наименование товарного рынка</w:t>
            </w:r>
          </w:p>
        </w:tc>
        <w:tc>
          <w:tcPr>
            <w:tcW w:w="2552" w:type="dxa"/>
          </w:tcPr>
          <w:p w14:paraId="5C525432" w14:textId="78B46971" w:rsidR="008D1702" w:rsidRPr="00A024E2" w:rsidRDefault="008D1702" w:rsidP="00973474">
            <w:pPr>
              <w:jc w:val="center"/>
              <w:rPr>
                <w:rFonts w:ascii="Arial" w:hAnsi="Arial" w:cs="Arial"/>
                <w:b/>
                <w:bCs/>
                <w:sz w:val="24"/>
                <w:szCs w:val="24"/>
              </w:rPr>
            </w:pPr>
            <w:r w:rsidRPr="00A024E2">
              <w:rPr>
                <w:rFonts w:ascii="Arial" w:hAnsi="Arial" w:cs="Arial"/>
                <w:b/>
                <w:bCs/>
                <w:sz w:val="24"/>
                <w:szCs w:val="24"/>
              </w:rPr>
              <w:t>Период обсуждения</w:t>
            </w:r>
          </w:p>
        </w:tc>
        <w:tc>
          <w:tcPr>
            <w:tcW w:w="2551" w:type="dxa"/>
          </w:tcPr>
          <w:p w14:paraId="74758BE7" w14:textId="574E338E" w:rsidR="008D1702" w:rsidRPr="00A024E2" w:rsidRDefault="008D1702" w:rsidP="00973474">
            <w:pPr>
              <w:jc w:val="center"/>
              <w:rPr>
                <w:rFonts w:ascii="Arial" w:hAnsi="Arial" w:cs="Arial"/>
                <w:b/>
                <w:bCs/>
                <w:sz w:val="24"/>
                <w:szCs w:val="24"/>
                <w:lang w:val="kk-KZ"/>
              </w:rPr>
            </w:pPr>
            <w:r w:rsidRPr="00A024E2">
              <w:rPr>
                <w:rFonts w:ascii="Arial" w:hAnsi="Arial" w:cs="Arial"/>
                <w:b/>
                <w:bCs/>
                <w:sz w:val="24"/>
                <w:szCs w:val="24"/>
                <w:lang w:val="kk-KZ"/>
              </w:rPr>
              <w:t>Контактное лицо</w:t>
            </w:r>
          </w:p>
        </w:tc>
      </w:tr>
      <w:tr w:rsidR="008D1702" w:rsidRPr="000342FC" w14:paraId="7BB05BD6" w14:textId="5C852151" w:rsidTr="008D1702">
        <w:tc>
          <w:tcPr>
            <w:tcW w:w="520" w:type="dxa"/>
          </w:tcPr>
          <w:p w14:paraId="302FEF5F" w14:textId="3BDE549C" w:rsidR="008D1702" w:rsidRPr="00A024E2" w:rsidRDefault="008D1702" w:rsidP="00D86101">
            <w:pPr>
              <w:jc w:val="center"/>
              <w:rPr>
                <w:rFonts w:ascii="Arial" w:hAnsi="Arial" w:cs="Arial"/>
                <w:sz w:val="24"/>
                <w:szCs w:val="24"/>
              </w:rPr>
            </w:pPr>
            <w:r w:rsidRPr="00A024E2">
              <w:rPr>
                <w:rFonts w:ascii="Arial" w:hAnsi="Arial" w:cs="Arial"/>
                <w:sz w:val="24"/>
                <w:szCs w:val="24"/>
              </w:rPr>
              <w:t>1</w:t>
            </w:r>
          </w:p>
        </w:tc>
        <w:tc>
          <w:tcPr>
            <w:tcW w:w="4867" w:type="dxa"/>
          </w:tcPr>
          <w:p w14:paraId="39FED545" w14:textId="0A38AB99" w:rsidR="008D1702" w:rsidRPr="00A024E2" w:rsidRDefault="008D1702" w:rsidP="00D86101">
            <w:pPr>
              <w:rPr>
                <w:rFonts w:ascii="Arial" w:hAnsi="Arial" w:cs="Arial"/>
                <w:bCs/>
                <w:sz w:val="24"/>
                <w:szCs w:val="24"/>
              </w:rPr>
            </w:pPr>
            <w:r w:rsidRPr="00A024E2">
              <w:rPr>
                <w:rFonts w:ascii="Arial" w:hAnsi="Arial" w:cs="Arial"/>
                <w:bCs/>
                <w:sz w:val="24"/>
                <w:szCs w:val="24"/>
                <w:lang w:val="kk-KZ"/>
              </w:rPr>
              <w:t>Анализ состояния конкуренции на рынке оптовой реализации угля</w:t>
            </w:r>
          </w:p>
        </w:tc>
        <w:tc>
          <w:tcPr>
            <w:tcW w:w="2552" w:type="dxa"/>
          </w:tcPr>
          <w:p w14:paraId="00489608" w14:textId="49E92DBC" w:rsidR="008D1702" w:rsidRPr="00A024E2" w:rsidRDefault="008D1702" w:rsidP="00D86101">
            <w:pPr>
              <w:jc w:val="center"/>
              <w:rPr>
                <w:rFonts w:ascii="Arial" w:hAnsi="Arial" w:cs="Arial"/>
                <w:sz w:val="24"/>
                <w:szCs w:val="24"/>
              </w:rPr>
            </w:pPr>
            <w:r w:rsidRPr="00A024E2">
              <w:rPr>
                <w:rFonts w:ascii="Arial" w:hAnsi="Arial" w:cs="Arial"/>
                <w:sz w:val="24"/>
                <w:szCs w:val="24"/>
                <w:lang w:val="kk-KZ"/>
              </w:rPr>
              <w:t>25</w:t>
            </w:r>
            <w:r w:rsidRPr="00A024E2">
              <w:rPr>
                <w:rFonts w:ascii="Arial" w:hAnsi="Arial" w:cs="Arial"/>
                <w:sz w:val="24"/>
                <w:szCs w:val="24"/>
              </w:rPr>
              <w:t>.01.2023 г.</w:t>
            </w:r>
            <w:r w:rsidRPr="00A024E2">
              <w:rPr>
                <w:rFonts w:ascii="Arial" w:hAnsi="Arial" w:cs="Arial"/>
                <w:sz w:val="24"/>
                <w:szCs w:val="24"/>
                <w:lang w:val="kk-KZ"/>
              </w:rPr>
              <w:t xml:space="preserve"> в 1</w:t>
            </w:r>
            <w:r w:rsidRPr="00A024E2">
              <w:rPr>
                <w:rFonts w:ascii="Arial" w:hAnsi="Arial" w:cs="Arial"/>
                <w:sz w:val="24"/>
                <w:szCs w:val="24"/>
                <w:lang w:val="en-US"/>
              </w:rPr>
              <w:t>7:00</w:t>
            </w:r>
          </w:p>
        </w:tc>
        <w:tc>
          <w:tcPr>
            <w:tcW w:w="2551" w:type="dxa"/>
          </w:tcPr>
          <w:p w14:paraId="7A5BF8C3" w14:textId="7ACD4CB3" w:rsidR="008D1702" w:rsidRPr="00A024E2" w:rsidRDefault="008D1702" w:rsidP="00D86101">
            <w:pPr>
              <w:jc w:val="center"/>
              <w:rPr>
                <w:rFonts w:ascii="Arial" w:hAnsi="Arial" w:cs="Arial"/>
                <w:sz w:val="24"/>
                <w:szCs w:val="24"/>
                <w:lang w:val="kk-KZ"/>
              </w:rPr>
            </w:pPr>
            <w:r w:rsidRPr="00A024E2">
              <w:rPr>
                <w:rFonts w:ascii="Arial" w:hAnsi="Arial" w:cs="Arial"/>
                <w:sz w:val="24"/>
                <w:szCs w:val="24"/>
              </w:rPr>
              <w:t>74</w:t>
            </w:r>
            <w:bookmarkStart w:id="0" w:name="_GoBack"/>
            <w:bookmarkEnd w:id="0"/>
            <w:r w:rsidRPr="00A024E2">
              <w:rPr>
                <w:rFonts w:ascii="Arial" w:hAnsi="Arial" w:cs="Arial"/>
                <w:sz w:val="24"/>
                <w:szCs w:val="24"/>
              </w:rPr>
              <w:t>-91-73</w:t>
            </w:r>
          </w:p>
        </w:tc>
      </w:tr>
      <w:tr w:rsidR="008D1702" w:rsidRPr="000342FC" w14:paraId="422933A6" w14:textId="356356F6" w:rsidTr="008D1702">
        <w:tc>
          <w:tcPr>
            <w:tcW w:w="520" w:type="dxa"/>
          </w:tcPr>
          <w:p w14:paraId="37C02405" w14:textId="4D62BB25" w:rsidR="008D1702" w:rsidRPr="00A024E2" w:rsidRDefault="008D1702" w:rsidP="00D86101">
            <w:pPr>
              <w:jc w:val="center"/>
              <w:rPr>
                <w:rFonts w:ascii="Arial" w:hAnsi="Arial" w:cs="Arial"/>
                <w:sz w:val="24"/>
                <w:szCs w:val="24"/>
              </w:rPr>
            </w:pPr>
            <w:r w:rsidRPr="00A024E2">
              <w:rPr>
                <w:rFonts w:ascii="Arial" w:hAnsi="Arial" w:cs="Arial"/>
                <w:sz w:val="24"/>
                <w:szCs w:val="24"/>
              </w:rPr>
              <w:t>2</w:t>
            </w:r>
          </w:p>
        </w:tc>
        <w:tc>
          <w:tcPr>
            <w:tcW w:w="4867" w:type="dxa"/>
          </w:tcPr>
          <w:p w14:paraId="61329EAB" w14:textId="703950E0" w:rsidR="008D1702" w:rsidRPr="00A024E2" w:rsidRDefault="008D1702" w:rsidP="00D86101">
            <w:pPr>
              <w:rPr>
                <w:rFonts w:ascii="Arial" w:hAnsi="Arial" w:cs="Arial"/>
                <w:bCs/>
                <w:sz w:val="24"/>
                <w:szCs w:val="24"/>
              </w:rPr>
            </w:pPr>
            <w:r w:rsidRPr="00A024E2">
              <w:rPr>
                <w:rFonts w:ascii="Arial" w:hAnsi="Arial" w:cs="Arial"/>
                <w:bCs/>
                <w:sz w:val="24"/>
                <w:szCs w:val="24"/>
                <w:lang w:val="kk-KZ"/>
              </w:rPr>
              <w:t>Анализ состояния конкуренции на рынке оптовой реализации электрической энергии</w:t>
            </w:r>
          </w:p>
        </w:tc>
        <w:tc>
          <w:tcPr>
            <w:tcW w:w="2552" w:type="dxa"/>
          </w:tcPr>
          <w:p w14:paraId="6DFDF191" w14:textId="3B333059" w:rsidR="008D1702" w:rsidRPr="00A024E2" w:rsidRDefault="008D1702" w:rsidP="00D86101">
            <w:pPr>
              <w:jc w:val="center"/>
              <w:rPr>
                <w:rFonts w:ascii="Arial" w:hAnsi="Arial" w:cs="Arial"/>
                <w:sz w:val="24"/>
                <w:szCs w:val="24"/>
                <w:lang w:val="en-US"/>
              </w:rPr>
            </w:pPr>
            <w:r w:rsidRPr="00A024E2">
              <w:rPr>
                <w:rFonts w:ascii="Arial" w:hAnsi="Arial" w:cs="Arial"/>
                <w:sz w:val="24"/>
                <w:szCs w:val="24"/>
                <w:lang w:val="kk-KZ"/>
              </w:rPr>
              <w:t>24</w:t>
            </w:r>
            <w:r w:rsidRPr="00A024E2">
              <w:rPr>
                <w:rFonts w:ascii="Arial" w:hAnsi="Arial" w:cs="Arial"/>
                <w:sz w:val="24"/>
                <w:szCs w:val="24"/>
              </w:rPr>
              <w:t>.01.2023 г.</w:t>
            </w:r>
            <w:r w:rsidRPr="00A024E2">
              <w:rPr>
                <w:rFonts w:ascii="Arial" w:hAnsi="Arial" w:cs="Arial"/>
                <w:sz w:val="24"/>
                <w:szCs w:val="24"/>
                <w:lang w:val="kk-KZ"/>
              </w:rPr>
              <w:t xml:space="preserve"> в 1</w:t>
            </w:r>
            <w:r>
              <w:rPr>
                <w:rFonts w:ascii="Arial" w:hAnsi="Arial" w:cs="Arial"/>
                <w:sz w:val="24"/>
                <w:szCs w:val="24"/>
                <w:lang w:val="kk-KZ"/>
              </w:rPr>
              <w:t>8</w:t>
            </w:r>
            <w:r w:rsidRPr="00A024E2">
              <w:rPr>
                <w:rFonts w:ascii="Arial" w:hAnsi="Arial" w:cs="Arial"/>
                <w:sz w:val="24"/>
                <w:szCs w:val="24"/>
                <w:lang w:val="en-US"/>
              </w:rPr>
              <w:t>:00</w:t>
            </w:r>
          </w:p>
        </w:tc>
        <w:tc>
          <w:tcPr>
            <w:tcW w:w="2551" w:type="dxa"/>
          </w:tcPr>
          <w:p w14:paraId="3F0BFA9A" w14:textId="772B3408" w:rsidR="008D1702" w:rsidRPr="00A024E2" w:rsidRDefault="008D1702" w:rsidP="00D86101">
            <w:pPr>
              <w:jc w:val="center"/>
              <w:rPr>
                <w:rFonts w:ascii="Arial" w:hAnsi="Arial" w:cs="Arial"/>
                <w:sz w:val="24"/>
                <w:szCs w:val="24"/>
                <w:lang w:val="kk-KZ"/>
              </w:rPr>
            </w:pPr>
            <w:r w:rsidRPr="00A024E2">
              <w:rPr>
                <w:rFonts w:ascii="Arial" w:hAnsi="Arial" w:cs="Arial"/>
                <w:sz w:val="24"/>
                <w:szCs w:val="24"/>
              </w:rPr>
              <w:t>74-91-73</w:t>
            </w:r>
          </w:p>
        </w:tc>
      </w:tr>
      <w:tr w:rsidR="008D1702" w:rsidRPr="000342FC" w14:paraId="3F69F8AB" w14:textId="4999BA9D" w:rsidTr="008D1702">
        <w:tc>
          <w:tcPr>
            <w:tcW w:w="520" w:type="dxa"/>
          </w:tcPr>
          <w:p w14:paraId="26BCD47A" w14:textId="57DF39C0" w:rsidR="008D1702" w:rsidRPr="00A024E2" w:rsidRDefault="008D1702" w:rsidP="00D86101">
            <w:pPr>
              <w:jc w:val="center"/>
              <w:rPr>
                <w:rFonts w:ascii="Arial" w:hAnsi="Arial" w:cs="Arial"/>
                <w:sz w:val="24"/>
                <w:szCs w:val="24"/>
              </w:rPr>
            </w:pPr>
            <w:r w:rsidRPr="00A024E2">
              <w:rPr>
                <w:rFonts w:ascii="Arial" w:hAnsi="Arial" w:cs="Arial"/>
                <w:sz w:val="24"/>
                <w:szCs w:val="24"/>
              </w:rPr>
              <w:t>3</w:t>
            </w:r>
          </w:p>
        </w:tc>
        <w:tc>
          <w:tcPr>
            <w:tcW w:w="4867" w:type="dxa"/>
          </w:tcPr>
          <w:p w14:paraId="35302290" w14:textId="58153161" w:rsidR="008D1702" w:rsidRPr="00A024E2" w:rsidRDefault="008D1702" w:rsidP="00D86101">
            <w:pPr>
              <w:rPr>
                <w:rFonts w:ascii="Arial" w:hAnsi="Arial" w:cs="Arial"/>
                <w:sz w:val="24"/>
                <w:szCs w:val="24"/>
              </w:rPr>
            </w:pPr>
            <w:r w:rsidRPr="00A024E2">
              <w:rPr>
                <w:rFonts w:ascii="Arial" w:hAnsi="Arial" w:cs="Arial"/>
                <w:bCs/>
                <w:sz w:val="24"/>
                <w:szCs w:val="24"/>
                <w:lang w:val="kk-KZ"/>
              </w:rPr>
              <w:t>Анализ состояния конкуренции на рынке первичной оптовой реализации нефтепродуктов</w:t>
            </w:r>
          </w:p>
        </w:tc>
        <w:tc>
          <w:tcPr>
            <w:tcW w:w="2552" w:type="dxa"/>
          </w:tcPr>
          <w:p w14:paraId="3D31ED50" w14:textId="37070359" w:rsidR="008D1702" w:rsidRPr="00A024E2" w:rsidRDefault="008D1702" w:rsidP="00D86101">
            <w:pPr>
              <w:jc w:val="center"/>
              <w:rPr>
                <w:rFonts w:ascii="Arial" w:hAnsi="Arial" w:cs="Arial"/>
                <w:sz w:val="24"/>
                <w:szCs w:val="24"/>
              </w:rPr>
            </w:pPr>
            <w:r w:rsidRPr="00A024E2">
              <w:rPr>
                <w:rFonts w:ascii="Arial" w:hAnsi="Arial" w:cs="Arial"/>
                <w:sz w:val="24"/>
                <w:szCs w:val="24"/>
                <w:lang w:val="kk-KZ"/>
              </w:rPr>
              <w:t>2</w:t>
            </w:r>
            <w:r w:rsidRPr="00A024E2">
              <w:rPr>
                <w:rFonts w:ascii="Arial" w:hAnsi="Arial" w:cs="Arial"/>
                <w:sz w:val="24"/>
                <w:szCs w:val="24"/>
              </w:rPr>
              <w:t>6.01.2023 г.</w:t>
            </w:r>
            <w:r w:rsidRPr="00A024E2">
              <w:rPr>
                <w:rFonts w:ascii="Arial" w:hAnsi="Arial" w:cs="Arial"/>
                <w:sz w:val="24"/>
                <w:szCs w:val="24"/>
                <w:lang w:val="kk-KZ"/>
              </w:rPr>
              <w:t xml:space="preserve"> в 1</w:t>
            </w:r>
            <w:r w:rsidRPr="00A024E2">
              <w:rPr>
                <w:rFonts w:ascii="Arial" w:hAnsi="Arial" w:cs="Arial"/>
                <w:sz w:val="24"/>
                <w:szCs w:val="24"/>
                <w:lang w:val="en-US"/>
              </w:rPr>
              <w:t>7:00</w:t>
            </w:r>
          </w:p>
        </w:tc>
        <w:tc>
          <w:tcPr>
            <w:tcW w:w="2551" w:type="dxa"/>
          </w:tcPr>
          <w:p w14:paraId="2998FC9E" w14:textId="5E20A5E9" w:rsidR="008D1702" w:rsidRPr="00A024E2" w:rsidRDefault="008D1702" w:rsidP="00D86101">
            <w:pPr>
              <w:jc w:val="center"/>
              <w:rPr>
                <w:rFonts w:ascii="Arial" w:hAnsi="Arial" w:cs="Arial"/>
                <w:sz w:val="24"/>
                <w:szCs w:val="24"/>
                <w:lang w:val="kk-KZ"/>
              </w:rPr>
            </w:pPr>
            <w:r w:rsidRPr="00A024E2">
              <w:rPr>
                <w:rFonts w:ascii="Arial" w:hAnsi="Arial" w:cs="Arial"/>
                <w:bCs/>
                <w:color w:val="000000"/>
                <w:sz w:val="24"/>
                <w:szCs w:val="24"/>
              </w:rPr>
              <w:t>75-06-19</w:t>
            </w:r>
          </w:p>
        </w:tc>
      </w:tr>
      <w:tr w:rsidR="008D1702" w:rsidRPr="000342FC" w14:paraId="0989B76B" w14:textId="6D1FFC3B" w:rsidTr="008D1702">
        <w:tc>
          <w:tcPr>
            <w:tcW w:w="520" w:type="dxa"/>
          </w:tcPr>
          <w:p w14:paraId="0DDCF1EE" w14:textId="682F8EC4" w:rsidR="008D1702" w:rsidRPr="00A024E2" w:rsidRDefault="008D1702" w:rsidP="00D86101">
            <w:pPr>
              <w:jc w:val="center"/>
              <w:rPr>
                <w:rFonts w:ascii="Arial" w:hAnsi="Arial" w:cs="Arial"/>
                <w:sz w:val="24"/>
                <w:szCs w:val="24"/>
              </w:rPr>
            </w:pPr>
            <w:r w:rsidRPr="00A024E2">
              <w:rPr>
                <w:rFonts w:ascii="Arial" w:hAnsi="Arial" w:cs="Arial"/>
                <w:sz w:val="24"/>
                <w:szCs w:val="24"/>
              </w:rPr>
              <w:t>4</w:t>
            </w:r>
          </w:p>
        </w:tc>
        <w:tc>
          <w:tcPr>
            <w:tcW w:w="4867" w:type="dxa"/>
          </w:tcPr>
          <w:p w14:paraId="7039F8B9" w14:textId="1A0FBA5F" w:rsidR="008D1702" w:rsidRPr="00A024E2" w:rsidRDefault="008D1702" w:rsidP="00D86101">
            <w:pPr>
              <w:rPr>
                <w:rFonts w:ascii="Arial" w:hAnsi="Arial" w:cs="Arial"/>
                <w:sz w:val="24"/>
                <w:szCs w:val="24"/>
                <w:lang w:val="kk-KZ"/>
              </w:rPr>
            </w:pPr>
            <w:r w:rsidRPr="00A024E2">
              <w:rPr>
                <w:rFonts w:ascii="Arial" w:hAnsi="Arial" w:cs="Arial"/>
                <w:sz w:val="24"/>
                <w:szCs w:val="24"/>
              </w:rPr>
              <w:t>Анализ состояния конкуренции на рынке услуг строительно-монтажных работ при подключении потребителей к природному газу</w:t>
            </w:r>
          </w:p>
        </w:tc>
        <w:tc>
          <w:tcPr>
            <w:tcW w:w="2552" w:type="dxa"/>
          </w:tcPr>
          <w:p w14:paraId="716D4F57" w14:textId="1205A104" w:rsidR="008D1702" w:rsidRPr="00A024E2" w:rsidRDefault="008D1702" w:rsidP="00D86101">
            <w:pPr>
              <w:jc w:val="center"/>
              <w:rPr>
                <w:rFonts w:ascii="Arial" w:hAnsi="Arial" w:cs="Arial"/>
                <w:b/>
                <w:bCs/>
                <w:strike/>
                <w:sz w:val="24"/>
                <w:szCs w:val="24"/>
              </w:rPr>
            </w:pPr>
            <w:r w:rsidRPr="00A024E2">
              <w:rPr>
                <w:rFonts w:ascii="Arial" w:hAnsi="Arial" w:cs="Arial"/>
                <w:sz w:val="24"/>
                <w:szCs w:val="24"/>
              </w:rPr>
              <w:t>с</w:t>
            </w:r>
            <w:r w:rsidRPr="00A024E2">
              <w:rPr>
                <w:rFonts w:ascii="Arial" w:hAnsi="Arial" w:cs="Arial"/>
                <w:sz w:val="24"/>
                <w:szCs w:val="24"/>
                <w:lang w:val="en-US"/>
              </w:rPr>
              <w:t xml:space="preserve"> </w:t>
            </w:r>
            <w:r w:rsidRPr="00A024E2">
              <w:rPr>
                <w:rFonts w:ascii="Arial" w:hAnsi="Arial" w:cs="Arial"/>
                <w:sz w:val="24"/>
                <w:szCs w:val="24"/>
                <w:lang w:val="kk-KZ"/>
              </w:rPr>
              <w:t>06</w:t>
            </w:r>
            <w:r w:rsidRPr="00A024E2">
              <w:rPr>
                <w:rFonts w:ascii="Arial" w:hAnsi="Arial" w:cs="Arial"/>
                <w:sz w:val="24"/>
                <w:szCs w:val="24"/>
              </w:rPr>
              <w:t>.02.2023 г.</w:t>
            </w:r>
            <w:r w:rsidRPr="00A024E2">
              <w:rPr>
                <w:rFonts w:ascii="Arial" w:hAnsi="Arial" w:cs="Arial"/>
                <w:sz w:val="24"/>
                <w:szCs w:val="24"/>
                <w:lang w:val="kk-KZ"/>
              </w:rPr>
              <w:t xml:space="preserve"> </w:t>
            </w:r>
            <w:r w:rsidRPr="00A024E2">
              <w:rPr>
                <w:rFonts w:ascii="Arial" w:hAnsi="Arial" w:cs="Arial"/>
                <w:sz w:val="24"/>
                <w:szCs w:val="24"/>
              </w:rPr>
              <w:t>по</w:t>
            </w:r>
            <w:r w:rsidRPr="00A024E2">
              <w:rPr>
                <w:rFonts w:ascii="Arial" w:hAnsi="Arial" w:cs="Arial"/>
                <w:sz w:val="24"/>
                <w:szCs w:val="24"/>
                <w:lang w:val="en-US"/>
              </w:rPr>
              <w:t xml:space="preserve"> </w:t>
            </w:r>
            <w:r w:rsidRPr="00A024E2">
              <w:rPr>
                <w:rFonts w:ascii="Arial" w:hAnsi="Arial" w:cs="Arial"/>
                <w:sz w:val="24"/>
                <w:szCs w:val="24"/>
              </w:rPr>
              <w:t>10.02.2023 г.</w:t>
            </w:r>
          </w:p>
        </w:tc>
        <w:tc>
          <w:tcPr>
            <w:tcW w:w="2551" w:type="dxa"/>
          </w:tcPr>
          <w:p w14:paraId="7F1C6488" w14:textId="4384F10F" w:rsidR="008D1702" w:rsidRPr="00A024E2" w:rsidRDefault="008D1702" w:rsidP="00D86101">
            <w:pPr>
              <w:jc w:val="center"/>
              <w:rPr>
                <w:rFonts w:ascii="Arial" w:hAnsi="Arial" w:cs="Arial"/>
                <w:sz w:val="24"/>
                <w:szCs w:val="24"/>
              </w:rPr>
            </w:pPr>
            <w:r w:rsidRPr="00A024E2">
              <w:rPr>
                <w:rFonts w:ascii="Arial" w:hAnsi="Arial" w:cs="Arial"/>
                <w:bCs/>
                <w:color w:val="000000"/>
                <w:sz w:val="24"/>
                <w:szCs w:val="24"/>
              </w:rPr>
              <w:t>75-06-19</w:t>
            </w:r>
          </w:p>
        </w:tc>
      </w:tr>
      <w:tr w:rsidR="008D1702" w:rsidRPr="000342FC" w14:paraId="7A050500" w14:textId="7F49B468" w:rsidTr="008D1702">
        <w:tc>
          <w:tcPr>
            <w:tcW w:w="520" w:type="dxa"/>
          </w:tcPr>
          <w:p w14:paraId="25587786" w14:textId="1983451C" w:rsidR="008D1702" w:rsidRPr="00A024E2" w:rsidRDefault="008D1702" w:rsidP="00D86101">
            <w:pPr>
              <w:jc w:val="center"/>
              <w:rPr>
                <w:rFonts w:ascii="Arial" w:hAnsi="Arial" w:cs="Arial"/>
                <w:sz w:val="24"/>
                <w:szCs w:val="24"/>
              </w:rPr>
            </w:pPr>
            <w:r w:rsidRPr="00A024E2">
              <w:rPr>
                <w:rFonts w:ascii="Arial" w:hAnsi="Arial" w:cs="Arial"/>
                <w:sz w:val="24"/>
                <w:szCs w:val="24"/>
              </w:rPr>
              <w:t>5</w:t>
            </w:r>
          </w:p>
        </w:tc>
        <w:tc>
          <w:tcPr>
            <w:tcW w:w="4867" w:type="dxa"/>
          </w:tcPr>
          <w:p w14:paraId="4DEE2446" w14:textId="3CAA7A2B" w:rsidR="008D1702" w:rsidRPr="00A024E2" w:rsidRDefault="008D1702" w:rsidP="00D86101">
            <w:pPr>
              <w:rPr>
                <w:rFonts w:ascii="Arial" w:hAnsi="Arial" w:cs="Arial"/>
                <w:sz w:val="24"/>
                <w:szCs w:val="24"/>
              </w:rPr>
            </w:pPr>
            <w:r w:rsidRPr="00A024E2">
              <w:rPr>
                <w:rFonts w:ascii="Arial" w:hAnsi="Arial" w:cs="Arial"/>
                <w:bCs/>
                <w:sz w:val="24"/>
                <w:szCs w:val="24"/>
                <w:lang w:val="kk-KZ"/>
              </w:rPr>
              <w:t>Анализ состояния конкуренции на товарном рынке по сбору, вывозу, сортировке и захоронению твердых бытовых отходов</w:t>
            </w:r>
          </w:p>
        </w:tc>
        <w:tc>
          <w:tcPr>
            <w:tcW w:w="2552" w:type="dxa"/>
          </w:tcPr>
          <w:p w14:paraId="467462F4" w14:textId="2CD10627" w:rsidR="008D1702" w:rsidRPr="00A024E2" w:rsidRDefault="008D1702" w:rsidP="00D86101">
            <w:pPr>
              <w:jc w:val="center"/>
              <w:rPr>
                <w:rFonts w:ascii="Arial" w:hAnsi="Arial" w:cs="Arial"/>
                <w:sz w:val="24"/>
                <w:szCs w:val="24"/>
              </w:rPr>
            </w:pPr>
            <w:r w:rsidRPr="00A024E2">
              <w:rPr>
                <w:rFonts w:ascii="Arial" w:hAnsi="Arial" w:cs="Arial"/>
                <w:sz w:val="24"/>
                <w:szCs w:val="24"/>
                <w:lang w:val="kk-KZ"/>
              </w:rPr>
              <w:t>23</w:t>
            </w:r>
            <w:r w:rsidRPr="00A024E2">
              <w:rPr>
                <w:rFonts w:ascii="Arial" w:hAnsi="Arial" w:cs="Arial"/>
                <w:sz w:val="24"/>
                <w:szCs w:val="24"/>
              </w:rPr>
              <w:t>.01.2023 г.</w:t>
            </w:r>
            <w:r w:rsidRPr="00A024E2">
              <w:rPr>
                <w:rFonts w:ascii="Arial" w:hAnsi="Arial" w:cs="Arial"/>
                <w:sz w:val="24"/>
                <w:szCs w:val="24"/>
                <w:lang w:val="kk-KZ"/>
              </w:rPr>
              <w:t xml:space="preserve"> в 16</w:t>
            </w:r>
            <w:r w:rsidRPr="00A024E2">
              <w:rPr>
                <w:rFonts w:ascii="Arial" w:hAnsi="Arial" w:cs="Arial"/>
                <w:sz w:val="24"/>
                <w:szCs w:val="24"/>
                <w:lang w:val="en-US"/>
              </w:rPr>
              <w:t>:00</w:t>
            </w:r>
          </w:p>
        </w:tc>
        <w:tc>
          <w:tcPr>
            <w:tcW w:w="2551" w:type="dxa"/>
          </w:tcPr>
          <w:p w14:paraId="499AF57D" w14:textId="2DE108DA" w:rsidR="008D1702" w:rsidRPr="00A024E2" w:rsidRDefault="008D1702" w:rsidP="00D86101">
            <w:pPr>
              <w:jc w:val="center"/>
              <w:rPr>
                <w:rFonts w:ascii="Arial" w:hAnsi="Arial" w:cs="Arial"/>
                <w:sz w:val="24"/>
                <w:szCs w:val="24"/>
                <w:lang w:val="kk-KZ"/>
              </w:rPr>
            </w:pPr>
            <w:r w:rsidRPr="00A024E2">
              <w:rPr>
                <w:rFonts w:ascii="Arial" w:hAnsi="Arial" w:cs="Arial"/>
                <w:sz w:val="24"/>
                <w:szCs w:val="24"/>
              </w:rPr>
              <w:t>74-32-88</w:t>
            </w:r>
          </w:p>
        </w:tc>
      </w:tr>
      <w:tr w:rsidR="008D1702" w:rsidRPr="000342FC" w14:paraId="73D5D0FC" w14:textId="58C8920D" w:rsidTr="008D1702">
        <w:tc>
          <w:tcPr>
            <w:tcW w:w="520" w:type="dxa"/>
          </w:tcPr>
          <w:p w14:paraId="47FD936C" w14:textId="61685788" w:rsidR="008D1702" w:rsidRPr="00A024E2" w:rsidRDefault="008D1702" w:rsidP="00D86101">
            <w:pPr>
              <w:jc w:val="center"/>
              <w:rPr>
                <w:rFonts w:ascii="Arial" w:hAnsi="Arial" w:cs="Arial"/>
                <w:sz w:val="24"/>
                <w:szCs w:val="24"/>
              </w:rPr>
            </w:pPr>
            <w:r w:rsidRPr="00A024E2">
              <w:rPr>
                <w:rFonts w:ascii="Arial" w:hAnsi="Arial" w:cs="Arial"/>
                <w:sz w:val="24"/>
                <w:szCs w:val="24"/>
              </w:rPr>
              <w:t>6</w:t>
            </w:r>
          </w:p>
        </w:tc>
        <w:tc>
          <w:tcPr>
            <w:tcW w:w="4867" w:type="dxa"/>
          </w:tcPr>
          <w:p w14:paraId="660D80B5" w14:textId="41A21EC6" w:rsidR="008D1702" w:rsidRPr="00A024E2" w:rsidRDefault="008D1702" w:rsidP="00D86101">
            <w:pPr>
              <w:rPr>
                <w:rFonts w:ascii="Arial" w:hAnsi="Arial" w:cs="Arial"/>
                <w:sz w:val="24"/>
                <w:szCs w:val="24"/>
              </w:rPr>
            </w:pPr>
            <w:r w:rsidRPr="00A024E2">
              <w:rPr>
                <w:rFonts w:ascii="Arial" w:hAnsi="Arial" w:cs="Arial"/>
                <w:bCs/>
                <w:sz w:val="24"/>
                <w:szCs w:val="24"/>
                <w:lang w:val="kk-KZ"/>
              </w:rPr>
              <w:t>Анализ состояния конкуренции на товарном рынке реализации лекарственных средств</w:t>
            </w:r>
          </w:p>
        </w:tc>
        <w:tc>
          <w:tcPr>
            <w:tcW w:w="2552" w:type="dxa"/>
          </w:tcPr>
          <w:p w14:paraId="005C6686" w14:textId="60FFA7B3" w:rsidR="008D1702" w:rsidRPr="00A024E2" w:rsidRDefault="008D1702" w:rsidP="00D86101">
            <w:pPr>
              <w:jc w:val="center"/>
              <w:rPr>
                <w:rFonts w:ascii="Arial" w:hAnsi="Arial" w:cs="Arial"/>
                <w:sz w:val="24"/>
                <w:szCs w:val="24"/>
              </w:rPr>
            </w:pPr>
            <w:r w:rsidRPr="00A024E2">
              <w:rPr>
                <w:rFonts w:ascii="Arial" w:hAnsi="Arial" w:cs="Arial"/>
                <w:sz w:val="24"/>
                <w:szCs w:val="24"/>
                <w:lang w:val="kk-KZ"/>
              </w:rPr>
              <w:t>24</w:t>
            </w:r>
            <w:r w:rsidRPr="00A024E2">
              <w:rPr>
                <w:rFonts w:ascii="Arial" w:hAnsi="Arial" w:cs="Arial"/>
                <w:sz w:val="24"/>
                <w:szCs w:val="24"/>
              </w:rPr>
              <w:t>.01.2023 г.</w:t>
            </w:r>
            <w:r w:rsidRPr="00A024E2">
              <w:rPr>
                <w:rFonts w:ascii="Arial" w:hAnsi="Arial" w:cs="Arial"/>
                <w:sz w:val="24"/>
                <w:szCs w:val="24"/>
                <w:lang w:val="kk-KZ"/>
              </w:rPr>
              <w:t xml:space="preserve"> в 1</w:t>
            </w:r>
            <w:r w:rsidRPr="00A024E2">
              <w:rPr>
                <w:rFonts w:ascii="Arial" w:hAnsi="Arial" w:cs="Arial"/>
                <w:sz w:val="24"/>
                <w:szCs w:val="24"/>
              </w:rPr>
              <w:t>2</w:t>
            </w:r>
            <w:r w:rsidRPr="00A024E2">
              <w:rPr>
                <w:rFonts w:ascii="Arial" w:hAnsi="Arial" w:cs="Arial"/>
                <w:sz w:val="24"/>
                <w:szCs w:val="24"/>
                <w:lang w:val="en-US"/>
              </w:rPr>
              <w:t>:00</w:t>
            </w:r>
          </w:p>
        </w:tc>
        <w:tc>
          <w:tcPr>
            <w:tcW w:w="2551" w:type="dxa"/>
          </w:tcPr>
          <w:p w14:paraId="2197EE2B" w14:textId="4B7B024B" w:rsidR="008D1702" w:rsidRPr="00A024E2" w:rsidRDefault="008D1702" w:rsidP="00D86101">
            <w:pPr>
              <w:jc w:val="center"/>
              <w:rPr>
                <w:rFonts w:ascii="Arial" w:hAnsi="Arial" w:cs="Arial"/>
                <w:sz w:val="24"/>
                <w:szCs w:val="24"/>
                <w:lang w:val="kk-KZ"/>
              </w:rPr>
            </w:pPr>
            <w:r w:rsidRPr="00A024E2">
              <w:rPr>
                <w:rFonts w:ascii="Arial" w:hAnsi="Arial" w:cs="Arial"/>
                <w:sz w:val="24"/>
                <w:szCs w:val="24"/>
              </w:rPr>
              <w:t>74-94-32</w:t>
            </w:r>
          </w:p>
        </w:tc>
      </w:tr>
      <w:tr w:rsidR="008D1702" w:rsidRPr="000342FC" w14:paraId="1E75EAA0" w14:textId="5C989B3F" w:rsidTr="008D1702">
        <w:tc>
          <w:tcPr>
            <w:tcW w:w="520" w:type="dxa"/>
          </w:tcPr>
          <w:p w14:paraId="420A5063" w14:textId="5502F32A" w:rsidR="008D1702" w:rsidRPr="00A024E2" w:rsidRDefault="008D1702" w:rsidP="00D86101">
            <w:pPr>
              <w:rPr>
                <w:rFonts w:ascii="Arial" w:hAnsi="Arial" w:cs="Arial"/>
                <w:sz w:val="24"/>
                <w:szCs w:val="24"/>
              </w:rPr>
            </w:pPr>
            <w:r w:rsidRPr="00A024E2">
              <w:rPr>
                <w:rFonts w:ascii="Arial" w:hAnsi="Arial" w:cs="Arial"/>
                <w:sz w:val="24"/>
                <w:szCs w:val="24"/>
              </w:rPr>
              <w:t>7</w:t>
            </w:r>
          </w:p>
        </w:tc>
        <w:tc>
          <w:tcPr>
            <w:tcW w:w="4867" w:type="dxa"/>
          </w:tcPr>
          <w:p w14:paraId="20BABFCE" w14:textId="6DD1F5AC" w:rsidR="008D1702" w:rsidRPr="00A024E2" w:rsidRDefault="008D1702" w:rsidP="00D86101">
            <w:pPr>
              <w:rPr>
                <w:rFonts w:ascii="Arial" w:hAnsi="Arial" w:cs="Arial"/>
                <w:sz w:val="24"/>
                <w:szCs w:val="24"/>
              </w:rPr>
            </w:pPr>
            <w:r w:rsidRPr="00A024E2">
              <w:rPr>
                <w:rFonts w:ascii="Arial" w:hAnsi="Arial" w:cs="Arial"/>
                <w:bCs/>
                <w:sz w:val="24"/>
                <w:szCs w:val="24"/>
                <w:lang w:val="kk-KZ"/>
              </w:rPr>
              <w:t>Анализ состояния конкуренции на рынке услуг автокредитования</w:t>
            </w:r>
          </w:p>
        </w:tc>
        <w:tc>
          <w:tcPr>
            <w:tcW w:w="2552" w:type="dxa"/>
          </w:tcPr>
          <w:p w14:paraId="08C23B9F" w14:textId="706511D9" w:rsidR="008D1702" w:rsidRPr="00A024E2" w:rsidRDefault="008D1702" w:rsidP="00D86101">
            <w:pPr>
              <w:jc w:val="center"/>
              <w:rPr>
                <w:rFonts w:ascii="Arial" w:hAnsi="Arial" w:cs="Arial"/>
                <w:sz w:val="24"/>
                <w:szCs w:val="24"/>
              </w:rPr>
            </w:pPr>
            <w:r w:rsidRPr="00A024E2">
              <w:rPr>
                <w:rFonts w:ascii="Arial" w:hAnsi="Arial" w:cs="Arial"/>
                <w:sz w:val="24"/>
                <w:szCs w:val="24"/>
                <w:lang w:val="kk-KZ"/>
              </w:rPr>
              <w:t>2</w:t>
            </w:r>
            <w:r w:rsidRPr="00A024E2">
              <w:rPr>
                <w:rFonts w:ascii="Arial" w:hAnsi="Arial" w:cs="Arial"/>
                <w:sz w:val="24"/>
                <w:szCs w:val="24"/>
                <w:lang w:val="en-US"/>
              </w:rPr>
              <w:t>5</w:t>
            </w:r>
            <w:r w:rsidRPr="00A024E2">
              <w:rPr>
                <w:rFonts w:ascii="Arial" w:hAnsi="Arial" w:cs="Arial"/>
                <w:sz w:val="24"/>
                <w:szCs w:val="24"/>
              </w:rPr>
              <w:t>.01.2023 г.</w:t>
            </w:r>
            <w:r w:rsidRPr="00A024E2">
              <w:rPr>
                <w:rFonts w:ascii="Arial" w:hAnsi="Arial" w:cs="Arial"/>
                <w:sz w:val="24"/>
                <w:szCs w:val="24"/>
                <w:lang w:val="kk-KZ"/>
              </w:rPr>
              <w:t xml:space="preserve"> в 1</w:t>
            </w:r>
            <w:r w:rsidRPr="00A024E2">
              <w:rPr>
                <w:rFonts w:ascii="Arial" w:hAnsi="Arial" w:cs="Arial"/>
                <w:sz w:val="24"/>
                <w:szCs w:val="24"/>
                <w:lang w:val="en-US"/>
              </w:rPr>
              <w:t>1:00</w:t>
            </w:r>
          </w:p>
        </w:tc>
        <w:tc>
          <w:tcPr>
            <w:tcW w:w="2551" w:type="dxa"/>
          </w:tcPr>
          <w:p w14:paraId="65889F7E" w14:textId="2CFD6203" w:rsidR="008D1702" w:rsidRPr="00A024E2" w:rsidRDefault="008D1702" w:rsidP="00D86101">
            <w:pPr>
              <w:jc w:val="center"/>
              <w:rPr>
                <w:rFonts w:ascii="Arial" w:hAnsi="Arial" w:cs="Arial"/>
                <w:sz w:val="24"/>
                <w:szCs w:val="24"/>
                <w:lang w:val="kk-KZ"/>
              </w:rPr>
            </w:pPr>
            <w:r w:rsidRPr="00A024E2">
              <w:rPr>
                <w:rFonts w:ascii="Arial" w:hAnsi="Arial" w:cs="Arial"/>
                <w:sz w:val="24"/>
                <w:szCs w:val="24"/>
              </w:rPr>
              <w:t>74-31-69</w:t>
            </w:r>
          </w:p>
        </w:tc>
      </w:tr>
      <w:tr w:rsidR="008D1702" w:rsidRPr="000342FC" w14:paraId="4488BFF8" w14:textId="455B9C49" w:rsidTr="008D1702">
        <w:tc>
          <w:tcPr>
            <w:tcW w:w="520" w:type="dxa"/>
          </w:tcPr>
          <w:p w14:paraId="38A688F9" w14:textId="6D377709" w:rsidR="008D1702" w:rsidRPr="00A024E2" w:rsidRDefault="008D1702" w:rsidP="00D86101">
            <w:pPr>
              <w:rPr>
                <w:rFonts w:ascii="Arial" w:hAnsi="Arial" w:cs="Arial"/>
                <w:sz w:val="24"/>
                <w:szCs w:val="24"/>
              </w:rPr>
            </w:pPr>
            <w:r w:rsidRPr="00A024E2">
              <w:rPr>
                <w:rFonts w:ascii="Arial" w:hAnsi="Arial" w:cs="Arial"/>
                <w:sz w:val="24"/>
                <w:szCs w:val="24"/>
              </w:rPr>
              <w:t>8</w:t>
            </w:r>
          </w:p>
        </w:tc>
        <w:tc>
          <w:tcPr>
            <w:tcW w:w="4867" w:type="dxa"/>
          </w:tcPr>
          <w:p w14:paraId="67E189C1" w14:textId="6A463C95" w:rsidR="008D1702" w:rsidRPr="00A024E2" w:rsidRDefault="008D1702" w:rsidP="00D86101">
            <w:pPr>
              <w:rPr>
                <w:rFonts w:ascii="Arial" w:hAnsi="Arial" w:cs="Arial"/>
                <w:bCs/>
                <w:sz w:val="24"/>
                <w:szCs w:val="24"/>
                <w:lang w:val="kk-KZ"/>
              </w:rPr>
            </w:pPr>
            <w:r w:rsidRPr="00A024E2">
              <w:rPr>
                <w:rFonts w:ascii="Arial" w:hAnsi="Arial" w:cs="Arial"/>
                <w:bCs/>
                <w:sz w:val="24"/>
                <w:szCs w:val="24"/>
                <w:lang w:val="kk-KZ"/>
              </w:rPr>
              <w:t>Анализ</w:t>
            </w:r>
            <w:r w:rsidRPr="00A024E2">
              <w:rPr>
                <w:rFonts w:ascii="Arial" w:hAnsi="Arial" w:cs="Arial"/>
                <w:color w:val="000000" w:themeColor="text1"/>
                <w:sz w:val="24"/>
                <w:szCs w:val="24"/>
              </w:rPr>
              <w:t xml:space="preserve"> состояния конкуренции на рынке </w:t>
            </w:r>
            <w:r w:rsidRPr="00A024E2">
              <w:rPr>
                <w:rFonts w:ascii="Arial" w:hAnsi="Arial" w:cs="Arial"/>
                <w:color w:val="000000" w:themeColor="text1"/>
                <w:sz w:val="24"/>
                <w:szCs w:val="24"/>
                <w:lang w:val="kk-KZ"/>
              </w:rPr>
              <w:t>услуг по проведению ПЦР диагностики короновирусной инфекции</w:t>
            </w:r>
          </w:p>
        </w:tc>
        <w:tc>
          <w:tcPr>
            <w:tcW w:w="2552" w:type="dxa"/>
          </w:tcPr>
          <w:p w14:paraId="764B5F02" w14:textId="2A9125DB" w:rsidR="008D1702" w:rsidRPr="00A024E2" w:rsidRDefault="008D1702" w:rsidP="00D86101">
            <w:pPr>
              <w:jc w:val="center"/>
              <w:rPr>
                <w:rFonts w:ascii="Arial" w:hAnsi="Arial" w:cs="Arial"/>
                <w:sz w:val="24"/>
                <w:szCs w:val="24"/>
                <w:lang w:val="kk-KZ"/>
              </w:rPr>
            </w:pPr>
            <w:r w:rsidRPr="00A024E2">
              <w:rPr>
                <w:rFonts w:ascii="Arial" w:hAnsi="Arial" w:cs="Arial"/>
                <w:sz w:val="24"/>
                <w:szCs w:val="24"/>
                <w:lang w:val="kk-KZ"/>
              </w:rPr>
              <w:t>2</w:t>
            </w:r>
            <w:r w:rsidRPr="00A024E2">
              <w:rPr>
                <w:rFonts w:ascii="Arial" w:hAnsi="Arial" w:cs="Arial"/>
                <w:sz w:val="24"/>
                <w:szCs w:val="24"/>
                <w:lang w:val="en-US"/>
              </w:rPr>
              <w:t>6</w:t>
            </w:r>
            <w:r w:rsidRPr="00A024E2">
              <w:rPr>
                <w:rFonts w:ascii="Arial" w:hAnsi="Arial" w:cs="Arial"/>
                <w:sz w:val="24"/>
                <w:szCs w:val="24"/>
              </w:rPr>
              <w:t>.01.2023 г.</w:t>
            </w:r>
            <w:r w:rsidRPr="00A024E2">
              <w:rPr>
                <w:rFonts w:ascii="Arial" w:hAnsi="Arial" w:cs="Arial"/>
                <w:sz w:val="24"/>
                <w:szCs w:val="24"/>
                <w:lang w:val="kk-KZ"/>
              </w:rPr>
              <w:t xml:space="preserve"> в 1</w:t>
            </w:r>
            <w:r w:rsidRPr="00A024E2">
              <w:rPr>
                <w:rFonts w:ascii="Arial" w:hAnsi="Arial" w:cs="Arial"/>
                <w:sz w:val="24"/>
                <w:szCs w:val="24"/>
                <w:lang w:val="en-US"/>
              </w:rPr>
              <w:t>1:00</w:t>
            </w:r>
          </w:p>
        </w:tc>
        <w:tc>
          <w:tcPr>
            <w:tcW w:w="2551" w:type="dxa"/>
          </w:tcPr>
          <w:p w14:paraId="66876B7E" w14:textId="37CA19EF" w:rsidR="008D1702" w:rsidRPr="00A024E2" w:rsidRDefault="008D1702" w:rsidP="00D86101">
            <w:pPr>
              <w:jc w:val="center"/>
              <w:rPr>
                <w:rFonts w:ascii="Arial" w:hAnsi="Arial" w:cs="Arial"/>
                <w:sz w:val="24"/>
                <w:szCs w:val="24"/>
                <w:lang w:val="kk-KZ"/>
              </w:rPr>
            </w:pPr>
            <w:r w:rsidRPr="00A024E2">
              <w:rPr>
                <w:rFonts w:ascii="Arial" w:hAnsi="Arial" w:cs="Arial"/>
                <w:sz w:val="24"/>
                <w:szCs w:val="24"/>
              </w:rPr>
              <w:t>74-94-32</w:t>
            </w:r>
          </w:p>
        </w:tc>
      </w:tr>
      <w:tr w:rsidR="008D1702" w:rsidRPr="000342FC" w14:paraId="3CCED454" w14:textId="7433ABD8" w:rsidTr="008D1702">
        <w:tc>
          <w:tcPr>
            <w:tcW w:w="520" w:type="dxa"/>
          </w:tcPr>
          <w:p w14:paraId="1ABD0C86" w14:textId="08F6458B" w:rsidR="008D1702" w:rsidRPr="00A024E2" w:rsidRDefault="008D1702" w:rsidP="00D86101">
            <w:pPr>
              <w:jc w:val="center"/>
              <w:rPr>
                <w:rFonts w:ascii="Arial" w:hAnsi="Arial" w:cs="Arial"/>
                <w:sz w:val="24"/>
                <w:szCs w:val="24"/>
              </w:rPr>
            </w:pPr>
            <w:r w:rsidRPr="00A024E2">
              <w:rPr>
                <w:rFonts w:ascii="Arial" w:hAnsi="Arial" w:cs="Arial"/>
                <w:sz w:val="24"/>
                <w:szCs w:val="24"/>
              </w:rPr>
              <w:t>9</w:t>
            </w:r>
          </w:p>
        </w:tc>
        <w:tc>
          <w:tcPr>
            <w:tcW w:w="4867" w:type="dxa"/>
          </w:tcPr>
          <w:p w14:paraId="61962E75" w14:textId="623B0FF0" w:rsidR="008D1702" w:rsidRPr="00A024E2" w:rsidRDefault="008D1702" w:rsidP="00D86101">
            <w:pPr>
              <w:rPr>
                <w:rFonts w:ascii="Arial" w:hAnsi="Arial" w:cs="Arial"/>
                <w:bCs/>
                <w:sz w:val="24"/>
                <w:szCs w:val="24"/>
                <w:lang w:val="kk-KZ"/>
              </w:rPr>
            </w:pPr>
            <w:r w:rsidRPr="00A024E2">
              <w:rPr>
                <w:rFonts w:ascii="Arial" w:hAnsi="Arial" w:cs="Arial"/>
                <w:bCs/>
                <w:sz w:val="24"/>
                <w:szCs w:val="24"/>
                <w:lang w:val="kk-KZ"/>
              </w:rPr>
              <w:t>Анализ состояния конкуренции на рынке реализации алюминия</w:t>
            </w:r>
          </w:p>
        </w:tc>
        <w:tc>
          <w:tcPr>
            <w:tcW w:w="2552" w:type="dxa"/>
          </w:tcPr>
          <w:p w14:paraId="4A125835" w14:textId="35641F23" w:rsidR="008D1702" w:rsidRPr="00A024E2" w:rsidRDefault="008D1702" w:rsidP="00D86101">
            <w:pPr>
              <w:jc w:val="center"/>
              <w:rPr>
                <w:rFonts w:ascii="Arial" w:hAnsi="Arial" w:cs="Arial"/>
                <w:sz w:val="24"/>
                <w:szCs w:val="24"/>
                <w:lang w:val="kk-KZ"/>
              </w:rPr>
            </w:pPr>
            <w:r w:rsidRPr="00A024E2">
              <w:rPr>
                <w:rFonts w:ascii="Arial" w:hAnsi="Arial" w:cs="Arial"/>
                <w:sz w:val="24"/>
                <w:szCs w:val="24"/>
                <w:lang w:val="kk-KZ"/>
              </w:rPr>
              <w:t>30</w:t>
            </w:r>
            <w:r w:rsidRPr="00A024E2">
              <w:rPr>
                <w:rFonts w:ascii="Arial" w:hAnsi="Arial" w:cs="Arial"/>
                <w:sz w:val="24"/>
                <w:szCs w:val="24"/>
              </w:rPr>
              <w:t>.01.2023 г.</w:t>
            </w:r>
          </w:p>
        </w:tc>
        <w:tc>
          <w:tcPr>
            <w:tcW w:w="2551" w:type="dxa"/>
          </w:tcPr>
          <w:p w14:paraId="7D546CF5" w14:textId="47DCAE83" w:rsidR="008D1702" w:rsidRPr="00A024E2" w:rsidRDefault="008D1702" w:rsidP="00D86101">
            <w:pPr>
              <w:jc w:val="center"/>
              <w:rPr>
                <w:rFonts w:ascii="Arial" w:hAnsi="Arial" w:cs="Arial"/>
                <w:sz w:val="24"/>
                <w:szCs w:val="24"/>
                <w:lang w:val="kk-KZ"/>
              </w:rPr>
            </w:pPr>
            <w:r w:rsidRPr="00A024E2">
              <w:rPr>
                <w:rFonts w:ascii="Arial" w:hAnsi="Arial" w:cs="Arial"/>
                <w:sz w:val="24"/>
                <w:szCs w:val="24"/>
              </w:rPr>
              <w:t>74-27-38</w:t>
            </w:r>
          </w:p>
        </w:tc>
      </w:tr>
      <w:tr w:rsidR="008D1702" w:rsidRPr="000342FC" w14:paraId="231A8350" w14:textId="2AE4FDFF" w:rsidTr="008D1702">
        <w:tc>
          <w:tcPr>
            <w:tcW w:w="520" w:type="dxa"/>
          </w:tcPr>
          <w:p w14:paraId="13974A60" w14:textId="495D8C90" w:rsidR="008D1702" w:rsidRPr="00A024E2" w:rsidRDefault="008D1702" w:rsidP="00D86101">
            <w:pPr>
              <w:jc w:val="center"/>
              <w:rPr>
                <w:rFonts w:ascii="Arial" w:hAnsi="Arial" w:cs="Arial"/>
                <w:sz w:val="24"/>
                <w:szCs w:val="24"/>
              </w:rPr>
            </w:pPr>
            <w:r w:rsidRPr="00A024E2">
              <w:rPr>
                <w:rFonts w:ascii="Arial" w:hAnsi="Arial" w:cs="Arial"/>
                <w:sz w:val="24"/>
                <w:szCs w:val="24"/>
              </w:rPr>
              <w:t>10</w:t>
            </w:r>
          </w:p>
        </w:tc>
        <w:tc>
          <w:tcPr>
            <w:tcW w:w="4867" w:type="dxa"/>
          </w:tcPr>
          <w:p w14:paraId="2E0CF1AF" w14:textId="58B992A1" w:rsidR="008D1702" w:rsidRPr="00A024E2" w:rsidRDefault="008D1702" w:rsidP="00D86101">
            <w:pPr>
              <w:rPr>
                <w:rFonts w:ascii="Arial" w:hAnsi="Arial" w:cs="Arial"/>
                <w:bCs/>
                <w:sz w:val="24"/>
                <w:szCs w:val="24"/>
                <w:lang w:val="kk-KZ"/>
              </w:rPr>
            </w:pPr>
            <w:r w:rsidRPr="00A024E2">
              <w:rPr>
                <w:rFonts w:ascii="Arial" w:hAnsi="Arial" w:cs="Arial"/>
                <w:bCs/>
                <w:sz w:val="24"/>
                <w:szCs w:val="24"/>
                <w:lang w:val="kk-KZ"/>
              </w:rPr>
              <w:t>Анализ состояния конкуренции на рынке реализации меди</w:t>
            </w:r>
          </w:p>
        </w:tc>
        <w:tc>
          <w:tcPr>
            <w:tcW w:w="2552" w:type="dxa"/>
          </w:tcPr>
          <w:p w14:paraId="48092D45" w14:textId="786173AD" w:rsidR="008D1702" w:rsidRPr="00A024E2" w:rsidRDefault="008D1702" w:rsidP="00D86101">
            <w:pPr>
              <w:jc w:val="center"/>
              <w:rPr>
                <w:rFonts w:ascii="Arial" w:hAnsi="Arial" w:cs="Arial"/>
                <w:sz w:val="24"/>
                <w:szCs w:val="24"/>
                <w:lang w:val="kk-KZ"/>
              </w:rPr>
            </w:pPr>
            <w:r w:rsidRPr="00A024E2">
              <w:rPr>
                <w:rFonts w:ascii="Arial" w:hAnsi="Arial" w:cs="Arial"/>
                <w:sz w:val="24"/>
                <w:szCs w:val="24"/>
                <w:lang w:val="kk-KZ"/>
              </w:rPr>
              <w:t>30</w:t>
            </w:r>
            <w:r w:rsidRPr="00A024E2">
              <w:rPr>
                <w:rFonts w:ascii="Arial" w:hAnsi="Arial" w:cs="Arial"/>
                <w:sz w:val="24"/>
                <w:szCs w:val="24"/>
              </w:rPr>
              <w:t>.01.2023 г.</w:t>
            </w:r>
          </w:p>
        </w:tc>
        <w:tc>
          <w:tcPr>
            <w:tcW w:w="2551" w:type="dxa"/>
          </w:tcPr>
          <w:p w14:paraId="2DF0F761" w14:textId="781FA7D6" w:rsidR="008D1702" w:rsidRPr="00A024E2" w:rsidRDefault="008D1702" w:rsidP="00D86101">
            <w:pPr>
              <w:jc w:val="center"/>
              <w:rPr>
                <w:rFonts w:ascii="Arial" w:hAnsi="Arial" w:cs="Arial"/>
                <w:sz w:val="24"/>
                <w:szCs w:val="24"/>
                <w:lang w:val="kk-KZ"/>
              </w:rPr>
            </w:pPr>
            <w:r w:rsidRPr="00A024E2">
              <w:rPr>
                <w:rFonts w:ascii="Arial" w:hAnsi="Arial" w:cs="Arial"/>
                <w:sz w:val="24"/>
                <w:szCs w:val="24"/>
              </w:rPr>
              <w:t>74-27-38</w:t>
            </w:r>
          </w:p>
        </w:tc>
      </w:tr>
      <w:tr w:rsidR="008D1702" w:rsidRPr="000342FC" w14:paraId="6D0C641B" w14:textId="104F129E" w:rsidTr="008D1702">
        <w:tc>
          <w:tcPr>
            <w:tcW w:w="520" w:type="dxa"/>
          </w:tcPr>
          <w:p w14:paraId="3E3C4EC8" w14:textId="651336D5" w:rsidR="008D1702" w:rsidRPr="00A024E2" w:rsidRDefault="008D1702" w:rsidP="00D86101">
            <w:pPr>
              <w:jc w:val="center"/>
              <w:rPr>
                <w:rFonts w:ascii="Arial" w:hAnsi="Arial" w:cs="Arial"/>
                <w:sz w:val="24"/>
                <w:szCs w:val="24"/>
              </w:rPr>
            </w:pPr>
            <w:r w:rsidRPr="00A024E2">
              <w:rPr>
                <w:rFonts w:ascii="Arial" w:hAnsi="Arial" w:cs="Arial"/>
                <w:sz w:val="24"/>
                <w:szCs w:val="24"/>
              </w:rPr>
              <w:t>11</w:t>
            </w:r>
          </w:p>
        </w:tc>
        <w:tc>
          <w:tcPr>
            <w:tcW w:w="4867" w:type="dxa"/>
          </w:tcPr>
          <w:p w14:paraId="2AA718FD" w14:textId="4C9DB1C4" w:rsidR="008D1702" w:rsidRPr="00A024E2" w:rsidRDefault="008D1702" w:rsidP="00D86101">
            <w:pPr>
              <w:rPr>
                <w:rFonts w:ascii="Arial" w:hAnsi="Arial" w:cs="Arial"/>
                <w:bCs/>
                <w:sz w:val="24"/>
                <w:szCs w:val="24"/>
                <w:lang w:val="kk-KZ"/>
              </w:rPr>
            </w:pPr>
            <w:r w:rsidRPr="00A024E2">
              <w:rPr>
                <w:rFonts w:ascii="Arial" w:hAnsi="Arial" w:cs="Arial"/>
                <w:bCs/>
                <w:sz w:val="24"/>
                <w:szCs w:val="24"/>
                <w:lang w:val="kk-KZ"/>
              </w:rPr>
              <w:t>Анализ состояния конкуренции на рынке реализации свинца</w:t>
            </w:r>
          </w:p>
        </w:tc>
        <w:tc>
          <w:tcPr>
            <w:tcW w:w="2552" w:type="dxa"/>
          </w:tcPr>
          <w:p w14:paraId="42CA7C39" w14:textId="7F3351DA" w:rsidR="008D1702" w:rsidRPr="00A024E2" w:rsidRDefault="008D1702" w:rsidP="00D86101">
            <w:pPr>
              <w:jc w:val="center"/>
              <w:rPr>
                <w:rFonts w:ascii="Arial" w:hAnsi="Arial" w:cs="Arial"/>
                <w:sz w:val="24"/>
                <w:szCs w:val="24"/>
                <w:lang w:val="kk-KZ"/>
              </w:rPr>
            </w:pPr>
            <w:r w:rsidRPr="00A024E2">
              <w:rPr>
                <w:rFonts w:ascii="Arial" w:hAnsi="Arial" w:cs="Arial"/>
                <w:sz w:val="24"/>
                <w:szCs w:val="24"/>
                <w:lang w:val="kk-KZ"/>
              </w:rPr>
              <w:t>30</w:t>
            </w:r>
            <w:r w:rsidRPr="00A024E2">
              <w:rPr>
                <w:rFonts w:ascii="Arial" w:hAnsi="Arial" w:cs="Arial"/>
                <w:sz w:val="24"/>
                <w:szCs w:val="24"/>
              </w:rPr>
              <w:t>.01.2023 г.</w:t>
            </w:r>
          </w:p>
        </w:tc>
        <w:tc>
          <w:tcPr>
            <w:tcW w:w="2551" w:type="dxa"/>
          </w:tcPr>
          <w:p w14:paraId="4489EAB9" w14:textId="7176AB2F" w:rsidR="008D1702" w:rsidRPr="00A024E2" w:rsidRDefault="008D1702" w:rsidP="00D86101">
            <w:pPr>
              <w:jc w:val="center"/>
              <w:rPr>
                <w:rFonts w:ascii="Arial" w:hAnsi="Arial" w:cs="Arial"/>
                <w:sz w:val="24"/>
                <w:szCs w:val="24"/>
                <w:lang w:val="kk-KZ"/>
              </w:rPr>
            </w:pPr>
            <w:r w:rsidRPr="00A024E2">
              <w:rPr>
                <w:rFonts w:ascii="Arial" w:hAnsi="Arial" w:cs="Arial"/>
                <w:sz w:val="24"/>
                <w:szCs w:val="24"/>
              </w:rPr>
              <w:t>74-27-38</w:t>
            </w:r>
          </w:p>
        </w:tc>
      </w:tr>
      <w:tr w:rsidR="008D1702" w:rsidRPr="000342FC" w14:paraId="0D5F9426" w14:textId="79FEA54D" w:rsidTr="008D1702">
        <w:tc>
          <w:tcPr>
            <w:tcW w:w="520" w:type="dxa"/>
          </w:tcPr>
          <w:p w14:paraId="0F695201" w14:textId="758161E4" w:rsidR="008D1702" w:rsidRPr="00A024E2" w:rsidRDefault="008D1702" w:rsidP="00D86101">
            <w:pPr>
              <w:jc w:val="center"/>
              <w:rPr>
                <w:rFonts w:ascii="Arial" w:hAnsi="Arial" w:cs="Arial"/>
                <w:sz w:val="24"/>
                <w:szCs w:val="24"/>
              </w:rPr>
            </w:pPr>
            <w:r w:rsidRPr="00A024E2">
              <w:rPr>
                <w:rFonts w:ascii="Arial" w:hAnsi="Arial" w:cs="Arial"/>
                <w:sz w:val="24"/>
                <w:szCs w:val="24"/>
              </w:rPr>
              <w:t>12</w:t>
            </w:r>
          </w:p>
        </w:tc>
        <w:tc>
          <w:tcPr>
            <w:tcW w:w="4867" w:type="dxa"/>
          </w:tcPr>
          <w:p w14:paraId="567B9CF2" w14:textId="24B4F167" w:rsidR="008D1702" w:rsidRPr="00A024E2" w:rsidRDefault="008D1702" w:rsidP="00D86101">
            <w:pPr>
              <w:rPr>
                <w:rFonts w:ascii="Arial" w:hAnsi="Arial" w:cs="Arial"/>
                <w:bCs/>
                <w:sz w:val="24"/>
                <w:szCs w:val="24"/>
                <w:lang w:val="kk-KZ"/>
              </w:rPr>
            </w:pPr>
            <w:r w:rsidRPr="00A024E2">
              <w:rPr>
                <w:rFonts w:ascii="Arial" w:hAnsi="Arial" w:cs="Arial"/>
                <w:bCs/>
                <w:sz w:val="24"/>
                <w:szCs w:val="24"/>
                <w:lang w:val="kk-KZ"/>
              </w:rPr>
              <w:t>Анализ состояния конкуренции на рынке реализации цинка</w:t>
            </w:r>
          </w:p>
        </w:tc>
        <w:tc>
          <w:tcPr>
            <w:tcW w:w="2552" w:type="dxa"/>
          </w:tcPr>
          <w:p w14:paraId="53F8DDBE" w14:textId="708F1102" w:rsidR="008D1702" w:rsidRPr="00A024E2" w:rsidRDefault="008D1702" w:rsidP="00D86101">
            <w:pPr>
              <w:jc w:val="center"/>
              <w:rPr>
                <w:rFonts w:ascii="Arial" w:hAnsi="Arial" w:cs="Arial"/>
                <w:sz w:val="24"/>
                <w:szCs w:val="24"/>
                <w:lang w:val="kk-KZ"/>
              </w:rPr>
            </w:pPr>
            <w:r w:rsidRPr="00A024E2">
              <w:rPr>
                <w:rFonts w:ascii="Arial" w:hAnsi="Arial" w:cs="Arial"/>
                <w:sz w:val="24"/>
                <w:szCs w:val="24"/>
                <w:lang w:val="kk-KZ"/>
              </w:rPr>
              <w:t>30</w:t>
            </w:r>
            <w:r w:rsidRPr="00A024E2">
              <w:rPr>
                <w:rFonts w:ascii="Arial" w:hAnsi="Arial" w:cs="Arial"/>
                <w:sz w:val="24"/>
                <w:szCs w:val="24"/>
              </w:rPr>
              <w:t>.01.2023 г.</w:t>
            </w:r>
          </w:p>
        </w:tc>
        <w:tc>
          <w:tcPr>
            <w:tcW w:w="2551" w:type="dxa"/>
          </w:tcPr>
          <w:p w14:paraId="391882F8" w14:textId="70922062" w:rsidR="008D1702" w:rsidRPr="00A024E2" w:rsidRDefault="008D1702" w:rsidP="00D86101">
            <w:pPr>
              <w:jc w:val="center"/>
              <w:rPr>
                <w:rFonts w:ascii="Arial" w:hAnsi="Arial" w:cs="Arial"/>
                <w:sz w:val="24"/>
                <w:szCs w:val="24"/>
                <w:lang w:val="kk-KZ"/>
              </w:rPr>
            </w:pPr>
            <w:r w:rsidRPr="00A024E2">
              <w:rPr>
                <w:rFonts w:ascii="Arial" w:hAnsi="Arial" w:cs="Arial"/>
                <w:sz w:val="24"/>
                <w:szCs w:val="24"/>
              </w:rPr>
              <w:t>74-27-38</w:t>
            </w:r>
          </w:p>
        </w:tc>
      </w:tr>
      <w:tr w:rsidR="008D1702" w:rsidRPr="000342FC" w14:paraId="12D2E55A" w14:textId="7C6531A4" w:rsidTr="008D1702">
        <w:tc>
          <w:tcPr>
            <w:tcW w:w="520" w:type="dxa"/>
          </w:tcPr>
          <w:p w14:paraId="76676131" w14:textId="22A8CA0A" w:rsidR="008D1702" w:rsidRPr="00A024E2" w:rsidRDefault="008D1702" w:rsidP="00D86101">
            <w:pPr>
              <w:jc w:val="center"/>
              <w:rPr>
                <w:rFonts w:ascii="Arial" w:hAnsi="Arial" w:cs="Arial"/>
                <w:sz w:val="24"/>
                <w:szCs w:val="24"/>
              </w:rPr>
            </w:pPr>
            <w:r w:rsidRPr="00A024E2">
              <w:rPr>
                <w:rFonts w:ascii="Arial" w:hAnsi="Arial" w:cs="Arial"/>
                <w:sz w:val="24"/>
                <w:szCs w:val="24"/>
              </w:rPr>
              <w:t>13</w:t>
            </w:r>
          </w:p>
        </w:tc>
        <w:tc>
          <w:tcPr>
            <w:tcW w:w="4867" w:type="dxa"/>
          </w:tcPr>
          <w:p w14:paraId="77088EB5" w14:textId="5E03705F" w:rsidR="008D1702" w:rsidRPr="00A024E2" w:rsidRDefault="008D1702" w:rsidP="00D86101">
            <w:pPr>
              <w:rPr>
                <w:rFonts w:ascii="Arial" w:hAnsi="Arial" w:cs="Arial"/>
                <w:sz w:val="24"/>
                <w:szCs w:val="24"/>
                <w:lang w:val="kk-KZ"/>
              </w:rPr>
            </w:pPr>
            <w:r w:rsidRPr="00A024E2">
              <w:rPr>
                <w:rFonts w:ascii="Arial" w:hAnsi="Arial" w:cs="Arial"/>
                <w:sz w:val="24"/>
                <w:szCs w:val="24"/>
              </w:rPr>
              <w:t>Анализ состояния конкуренции на рынке услуг технического, сервисного обслуживания и капитального ремонта локомотивов</w:t>
            </w:r>
          </w:p>
        </w:tc>
        <w:tc>
          <w:tcPr>
            <w:tcW w:w="2552" w:type="dxa"/>
          </w:tcPr>
          <w:p w14:paraId="233A68CA" w14:textId="13E6299B" w:rsidR="008D1702" w:rsidRPr="00A024E2" w:rsidRDefault="008D1702" w:rsidP="00D86101">
            <w:pPr>
              <w:jc w:val="center"/>
              <w:rPr>
                <w:rFonts w:ascii="Arial" w:hAnsi="Arial" w:cs="Arial"/>
                <w:sz w:val="24"/>
                <w:szCs w:val="24"/>
                <w:lang w:val="kk-KZ"/>
              </w:rPr>
            </w:pPr>
            <w:r w:rsidRPr="00A024E2">
              <w:rPr>
                <w:rFonts w:ascii="Arial" w:hAnsi="Arial" w:cs="Arial"/>
                <w:sz w:val="24"/>
                <w:szCs w:val="24"/>
              </w:rPr>
              <w:t>с</w:t>
            </w:r>
            <w:r w:rsidRPr="00A024E2">
              <w:rPr>
                <w:rFonts w:ascii="Arial" w:hAnsi="Arial" w:cs="Arial"/>
                <w:sz w:val="24"/>
                <w:szCs w:val="24"/>
                <w:lang w:val="en-US"/>
              </w:rPr>
              <w:t xml:space="preserve"> </w:t>
            </w:r>
            <w:r w:rsidRPr="00A024E2">
              <w:rPr>
                <w:rFonts w:ascii="Arial" w:hAnsi="Arial" w:cs="Arial"/>
                <w:sz w:val="24"/>
                <w:szCs w:val="24"/>
                <w:lang w:val="kk-KZ"/>
              </w:rPr>
              <w:t>06</w:t>
            </w:r>
            <w:r w:rsidRPr="00A024E2">
              <w:rPr>
                <w:rFonts w:ascii="Arial" w:hAnsi="Arial" w:cs="Arial"/>
                <w:sz w:val="24"/>
                <w:szCs w:val="24"/>
              </w:rPr>
              <w:t>.02.2023 г.</w:t>
            </w:r>
            <w:r w:rsidRPr="00A024E2">
              <w:rPr>
                <w:rFonts w:ascii="Arial" w:hAnsi="Arial" w:cs="Arial"/>
                <w:sz w:val="24"/>
                <w:szCs w:val="24"/>
                <w:lang w:val="kk-KZ"/>
              </w:rPr>
              <w:t xml:space="preserve"> </w:t>
            </w:r>
            <w:r w:rsidRPr="00A024E2">
              <w:rPr>
                <w:rFonts w:ascii="Arial" w:hAnsi="Arial" w:cs="Arial"/>
                <w:sz w:val="24"/>
                <w:szCs w:val="24"/>
              </w:rPr>
              <w:t>по</w:t>
            </w:r>
            <w:r w:rsidRPr="00A024E2">
              <w:rPr>
                <w:rFonts w:ascii="Arial" w:hAnsi="Arial" w:cs="Arial"/>
                <w:sz w:val="24"/>
                <w:szCs w:val="24"/>
                <w:lang w:val="en-US"/>
              </w:rPr>
              <w:t xml:space="preserve"> </w:t>
            </w:r>
            <w:r w:rsidRPr="00A024E2">
              <w:rPr>
                <w:rFonts w:ascii="Arial" w:hAnsi="Arial" w:cs="Arial"/>
                <w:sz w:val="24"/>
                <w:szCs w:val="24"/>
              </w:rPr>
              <w:t>10.02.2023 г.</w:t>
            </w:r>
          </w:p>
        </w:tc>
        <w:tc>
          <w:tcPr>
            <w:tcW w:w="2551" w:type="dxa"/>
          </w:tcPr>
          <w:p w14:paraId="512E60B4" w14:textId="218475FC" w:rsidR="008D1702" w:rsidRPr="00A024E2" w:rsidRDefault="008D1702" w:rsidP="00D86101">
            <w:pPr>
              <w:jc w:val="center"/>
              <w:rPr>
                <w:rFonts w:ascii="Arial" w:hAnsi="Arial" w:cs="Arial"/>
                <w:sz w:val="24"/>
                <w:szCs w:val="24"/>
              </w:rPr>
            </w:pPr>
            <w:r w:rsidRPr="00A024E2">
              <w:rPr>
                <w:rFonts w:ascii="Arial" w:eastAsia="Times New Roman" w:hAnsi="Arial" w:cs="Arial"/>
                <w:bCs/>
                <w:color w:val="000000"/>
                <w:sz w:val="24"/>
                <w:szCs w:val="24"/>
                <w:lang w:eastAsia="ru-RU"/>
              </w:rPr>
              <w:t>74-32-75</w:t>
            </w:r>
          </w:p>
        </w:tc>
      </w:tr>
      <w:tr w:rsidR="008D1702" w:rsidRPr="000342FC" w14:paraId="231F1BA0" w14:textId="7B40CA9B" w:rsidTr="008D1702">
        <w:tc>
          <w:tcPr>
            <w:tcW w:w="520" w:type="dxa"/>
          </w:tcPr>
          <w:p w14:paraId="3C2B581D" w14:textId="1895F541" w:rsidR="008D1702" w:rsidRPr="00A024E2" w:rsidRDefault="008D1702" w:rsidP="00D86101">
            <w:pPr>
              <w:jc w:val="center"/>
              <w:rPr>
                <w:rFonts w:ascii="Arial" w:hAnsi="Arial" w:cs="Arial"/>
                <w:sz w:val="24"/>
                <w:szCs w:val="24"/>
              </w:rPr>
            </w:pPr>
            <w:r w:rsidRPr="00A024E2">
              <w:rPr>
                <w:rFonts w:ascii="Arial" w:hAnsi="Arial" w:cs="Arial"/>
                <w:sz w:val="24"/>
                <w:szCs w:val="24"/>
              </w:rPr>
              <w:t>14</w:t>
            </w:r>
          </w:p>
        </w:tc>
        <w:tc>
          <w:tcPr>
            <w:tcW w:w="4867" w:type="dxa"/>
          </w:tcPr>
          <w:p w14:paraId="65E028F3" w14:textId="616CBFBA" w:rsidR="008D1702" w:rsidRPr="00A024E2" w:rsidRDefault="008D1702" w:rsidP="00D86101">
            <w:pPr>
              <w:rPr>
                <w:rFonts w:ascii="Arial" w:hAnsi="Arial" w:cs="Arial"/>
                <w:sz w:val="24"/>
                <w:szCs w:val="24"/>
                <w:lang w:val="kk-KZ"/>
              </w:rPr>
            </w:pPr>
            <w:r w:rsidRPr="00A024E2">
              <w:rPr>
                <w:rFonts w:ascii="Arial" w:hAnsi="Arial" w:cs="Arial"/>
                <w:sz w:val="24"/>
                <w:szCs w:val="24"/>
              </w:rPr>
              <w:t>Анализ состояния конкуренции на рынке услуг ремонта вагонов</w:t>
            </w:r>
          </w:p>
        </w:tc>
        <w:tc>
          <w:tcPr>
            <w:tcW w:w="2552" w:type="dxa"/>
          </w:tcPr>
          <w:p w14:paraId="2084D654" w14:textId="6BEDAC54" w:rsidR="008D1702" w:rsidRPr="00A024E2" w:rsidRDefault="008D1702" w:rsidP="00D86101">
            <w:pPr>
              <w:jc w:val="center"/>
              <w:rPr>
                <w:rFonts w:ascii="Arial" w:hAnsi="Arial" w:cs="Arial"/>
                <w:sz w:val="24"/>
                <w:szCs w:val="24"/>
                <w:lang w:val="kk-KZ"/>
              </w:rPr>
            </w:pPr>
            <w:r w:rsidRPr="00A024E2">
              <w:rPr>
                <w:rFonts w:ascii="Arial" w:hAnsi="Arial" w:cs="Arial"/>
                <w:sz w:val="24"/>
                <w:szCs w:val="24"/>
              </w:rPr>
              <w:t>с</w:t>
            </w:r>
            <w:r w:rsidRPr="00A024E2">
              <w:rPr>
                <w:rFonts w:ascii="Arial" w:hAnsi="Arial" w:cs="Arial"/>
                <w:sz w:val="24"/>
                <w:szCs w:val="24"/>
                <w:lang w:val="en-US"/>
              </w:rPr>
              <w:t xml:space="preserve"> </w:t>
            </w:r>
            <w:r w:rsidRPr="00A024E2">
              <w:rPr>
                <w:rFonts w:ascii="Arial" w:hAnsi="Arial" w:cs="Arial"/>
                <w:sz w:val="24"/>
                <w:szCs w:val="24"/>
                <w:lang w:val="kk-KZ"/>
              </w:rPr>
              <w:t>06</w:t>
            </w:r>
            <w:r w:rsidRPr="00A024E2">
              <w:rPr>
                <w:rFonts w:ascii="Arial" w:hAnsi="Arial" w:cs="Arial"/>
                <w:sz w:val="24"/>
                <w:szCs w:val="24"/>
              </w:rPr>
              <w:t>.02.2023 г.</w:t>
            </w:r>
            <w:r w:rsidRPr="00A024E2">
              <w:rPr>
                <w:rFonts w:ascii="Arial" w:hAnsi="Arial" w:cs="Arial"/>
                <w:sz w:val="24"/>
                <w:szCs w:val="24"/>
                <w:lang w:val="kk-KZ"/>
              </w:rPr>
              <w:t xml:space="preserve"> </w:t>
            </w:r>
            <w:r w:rsidRPr="00A024E2">
              <w:rPr>
                <w:rFonts w:ascii="Arial" w:hAnsi="Arial" w:cs="Arial"/>
                <w:sz w:val="24"/>
                <w:szCs w:val="24"/>
              </w:rPr>
              <w:t>по</w:t>
            </w:r>
            <w:r w:rsidRPr="00A024E2">
              <w:rPr>
                <w:rFonts w:ascii="Arial" w:hAnsi="Arial" w:cs="Arial"/>
                <w:sz w:val="24"/>
                <w:szCs w:val="24"/>
                <w:lang w:val="en-US"/>
              </w:rPr>
              <w:t xml:space="preserve"> </w:t>
            </w:r>
            <w:r w:rsidRPr="00A024E2">
              <w:rPr>
                <w:rFonts w:ascii="Arial" w:hAnsi="Arial" w:cs="Arial"/>
                <w:sz w:val="24"/>
                <w:szCs w:val="24"/>
              </w:rPr>
              <w:t>10.02.2023 г.</w:t>
            </w:r>
          </w:p>
        </w:tc>
        <w:tc>
          <w:tcPr>
            <w:tcW w:w="2551" w:type="dxa"/>
          </w:tcPr>
          <w:p w14:paraId="7FA987C1" w14:textId="71AF110C" w:rsidR="008D1702" w:rsidRPr="00A024E2" w:rsidRDefault="008D1702" w:rsidP="00D86101">
            <w:pPr>
              <w:jc w:val="center"/>
              <w:rPr>
                <w:rFonts w:ascii="Arial" w:hAnsi="Arial" w:cs="Arial"/>
                <w:sz w:val="24"/>
                <w:szCs w:val="24"/>
              </w:rPr>
            </w:pPr>
            <w:r w:rsidRPr="00A024E2">
              <w:rPr>
                <w:rFonts w:ascii="Arial" w:eastAsia="Times New Roman" w:hAnsi="Arial" w:cs="Arial"/>
                <w:bCs/>
                <w:color w:val="000000"/>
                <w:sz w:val="24"/>
                <w:szCs w:val="24"/>
                <w:lang w:eastAsia="ru-RU"/>
              </w:rPr>
              <w:t>74-32-75</w:t>
            </w:r>
          </w:p>
        </w:tc>
      </w:tr>
      <w:tr w:rsidR="008D1702" w:rsidRPr="000342FC" w14:paraId="53761069" w14:textId="25C9E33D" w:rsidTr="008D1702">
        <w:tc>
          <w:tcPr>
            <w:tcW w:w="520" w:type="dxa"/>
          </w:tcPr>
          <w:p w14:paraId="1E87C689" w14:textId="183C4FC5" w:rsidR="008D1702" w:rsidRPr="00A024E2" w:rsidRDefault="008D1702" w:rsidP="00D86101">
            <w:pPr>
              <w:jc w:val="center"/>
              <w:rPr>
                <w:rFonts w:ascii="Arial" w:hAnsi="Arial" w:cs="Arial"/>
                <w:sz w:val="24"/>
                <w:szCs w:val="24"/>
              </w:rPr>
            </w:pPr>
            <w:r w:rsidRPr="00A024E2">
              <w:rPr>
                <w:rFonts w:ascii="Arial" w:hAnsi="Arial" w:cs="Arial"/>
                <w:sz w:val="24"/>
                <w:szCs w:val="24"/>
              </w:rPr>
              <w:t>15</w:t>
            </w:r>
          </w:p>
        </w:tc>
        <w:tc>
          <w:tcPr>
            <w:tcW w:w="4867" w:type="dxa"/>
          </w:tcPr>
          <w:p w14:paraId="59D828B8" w14:textId="613EB4EE" w:rsidR="008D1702" w:rsidRPr="00A024E2" w:rsidRDefault="008D1702" w:rsidP="00D86101">
            <w:pPr>
              <w:rPr>
                <w:rFonts w:ascii="Arial" w:hAnsi="Arial" w:cs="Arial"/>
                <w:sz w:val="24"/>
                <w:szCs w:val="24"/>
                <w:lang w:val="kk-KZ"/>
              </w:rPr>
            </w:pPr>
            <w:r w:rsidRPr="00A024E2">
              <w:rPr>
                <w:rFonts w:ascii="Arial" w:hAnsi="Arial" w:cs="Arial"/>
                <w:sz w:val="24"/>
                <w:szCs w:val="24"/>
              </w:rPr>
              <w:t>Анализ состояния конкуренции на рынке услуг цифрового эфирного телерадиовещания</w:t>
            </w:r>
          </w:p>
        </w:tc>
        <w:tc>
          <w:tcPr>
            <w:tcW w:w="2552" w:type="dxa"/>
          </w:tcPr>
          <w:p w14:paraId="74148D1A" w14:textId="7D8E730E" w:rsidR="008D1702" w:rsidRPr="00A024E2" w:rsidRDefault="008D1702" w:rsidP="00D86101">
            <w:pPr>
              <w:jc w:val="center"/>
              <w:rPr>
                <w:rFonts w:ascii="Arial" w:hAnsi="Arial" w:cs="Arial"/>
                <w:sz w:val="24"/>
                <w:szCs w:val="24"/>
                <w:lang w:val="kk-KZ"/>
              </w:rPr>
            </w:pPr>
            <w:r w:rsidRPr="00A024E2">
              <w:rPr>
                <w:rFonts w:ascii="Arial" w:hAnsi="Arial" w:cs="Arial"/>
                <w:sz w:val="24"/>
                <w:szCs w:val="24"/>
              </w:rPr>
              <w:t>с</w:t>
            </w:r>
            <w:r w:rsidRPr="00A024E2">
              <w:rPr>
                <w:rFonts w:ascii="Arial" w:hAnsi="Arial" w:cs="Arial"/>
                <w:sz w:val="24"/>
                <w:szCs w:val="24"/>
                <w:lang w:val="en-US"/>
              </w:rPr>
              <w:t xml:space="preserve"> </w:t>
            </w:r>
            <w:r w:rsidRPr="00A024E2">
              <w:rPr>
                <w:rFonts w:ascii="Arial" w:hAnsi="Arial" w:cs="Arial"/>
                <w:sz w:val="24"/>
                <w:szCs w:val="24"/>
                <w:lang w:val="kk-KZ"/>
              </w:rPr>
              <w:t>06</w:t>
            </w:r>
            <w:r w:rsidRPr="00A024E2">
              <w:rPr>
                <w:rFonts w:ascii="Arial" w:hAnsi="Arial" w:cs="Arial"/>
                <w:sz w:val="24"/>
                <w:szCs w:val="24"/>
              </w:rPr>
              <w:t>.02.2023 г.</w:t>
            </w:r>
            <w:r w:rsidRPr="00A024E2">
              <w:rPr>
                <w:rFonts w:ascii="Arial" w:hAnsi="Arial" w:cs="Arial"/>
                <w:sz w:val="24"/>
                <w:szCs w:val="24"/>
                <w:lang w:val="kk-KZ"/>
              </w:rPr>
              <w:t xml:space="preserve"> </w:t>
            </w:r>
            <w:r w:rsidRPr="00A024E2">
              <w:rPr>
                <w:rFonts w:ascii="Arial" w:hAnsi="Arial" w:cs="Arial"/>
                <w:sz w:val="24"/>
                <w:szCs w:val="24"/>
              </w:rPr>
              <w:t>по</w:t>
            </w:r>
            <w:r w:rsidRPr="00A024E2">
              <w:rPr>
                <w:rFonts w:ascii="Arial" w:hAnsi="Arial" w:cs="Arial"/>
                <w:sz w:val="24"/>
                <w:szCs w:val="24"/>
                <w:lang w:val="en-US"/>
              </w:rPr>
              <w:t xml:space="preserve"> </w:t>
            </w:r>
            <w:r w:rsidRPr="00A024E2">
              <w:rPr>
                <w:rFonts w:ascii="Arial" w:hAnsi="Arial" w:cs="Arial"/>
                <w:sz w:val="24"/>
                <w:szCs w:val="24"/>
              </w:rPr>
              <w:t>10.02.2023 г.</w:t>
            </w:r>
          </w:p>
        </w:tc>
        <w:tc>
          <w:tcPr>
            <w:tcW w:w="2551" w:type="dxa"/>
          </w:tcPr>
          <w:p w14:paraId="4D1F52D5" w14:textId="42DF6771" w:rsidR="008D1702" w:rsidRPr="00A024E2" w:rsidRDefault="008D1702" w:rsidP="00D86101">
            <w:pPr>
              <w:jc w:val="center"/>
              <w:rPr>
                <w:rFonts w:ascii="Arial" w:hAnsi="Arial" w:cs="Arial"/>
                <w:sz w:val="24"/>
                <w:szCs w:val="24"/>
              </w:rPr>
            </w:pPr>
            <w:r w:rsidRPr="00A024E2">
              <w:rPr>
                <w:rFonts w:ascii="Arial" w:hAnsi="Arial" w:cs="Arial"/>
                <w:sz w:val="24"/>
                <w:szCs w:val="24"/>
                <w:lang w:val="kk-KZ"/>
              </w:rPr>
              <w:t>74-97-25</w:t>
            </w:r>
          </w:p>
        </w:tc>
      </w:tr>
      <w:tr w:rsidR="008D1702" w:rsidRPr="000342FC" w14:paraId="1E5B44C8" w14:textId="45B98DA5" w:rsidTr="008D1702">
        <w:tc>
          <w:tcPr>
            <w:tcW w:w="520" w:type="dxa"/>
          </w:tcPr>
          <w:p w14:paraId="063EF8DD" w14:textId="0088B24E" w:rsidR="008D1702" w:rsidRPr="00A024E2" w:rsidRDefault="008D1702" w:rsidP="00D86101">
            <w:pPr>
              <w:jc w:val="center"/>
              <w:rPr>
                <w:rFonts w:ascii="Arial" w:hAnsi="Arial" w:cs="Arial"/>
                <w:sz w:val="24"/>
                <w:szCs w:val="24"/>
              </w:rPr>
            </w:pPr>
            <w:r w:rsidRPr="00A024E2">
              <w:rPr>
                <w:rFonts w:ascii="Arial" w:hAnsi="Arial" w:cs="Arial"/>
                <w:sz w:val="24"/>
                <w:szCs w:val="24"/>
              </w:rPr>
              <w:t>16</w:t>
            </w:r>
          </w:p>
        </w:tc>
        <w:tc>
          <w:tcPr>
            <w:tcW w:w="4867" w:type="dxa"/>
          </w:tcPr>
          <w:p w14:paraId="38DDDE13" w14:textId="5DF1DE3B" w:rsidR="008D1702" w:rsidRPr="00A024E2" w:rsidRDefault="008D1702" w:rsidP="00D86101">
            <w:pPr>
              <w:rPr>
                <w:rFonts w:ascii="Arial" w:hAnsi="Arial" w:cs="Arial"/>
                <w:bCs/>
                <w:sz w:val="24"/>
                <w:szCs w:val="24"/>
                <w:lang w:val="kk-KZ"/>
              </w:rPr>
            </w:pPr>
            <w:r w:rsidRPr="00A024E2">
              <w:rPr>
                <w:rFonts w:ascii="Arial" w:hAnsi="Arial" w:cs="Arial"/>
                <w:sz w:val="24"/>
                <w:szCs w:val="24"/>
              </w:rPr>
              <w:t>Анализ состояния конкуренции на рынке реализации переработанного молока</w:t>
            </w:r>
          </w:p>
        </w:tc>
        <w:tc>
          <w:tcPr>
            <w:tcW w:w="2552" w:type="dxa"/>
          </w:tcPr>
          <w:p w14:paraId="563A8709" w14:textId="123152C1" w:rsidR="008D1702" w:rsidRPr="00A024E2" w:rsidRDefault="008D1702" w:rsidP="00D86101">
            <w:pPr>
              <w:jc w:val="center"/>
              <w:rPr>
                <w:rFonts w:ascii="Arial" w:hAnsi="Arial" w:cs="Arial"/>
                <w:sz w:val="24"/>
                <w:szCs w:val="24"/>
                <w:lang w:val="kk-KZ"/>
              </w:rPr>
            </w:pPr>
            <w:r w:rsidRPr="00A024E2">
              <w:rPr>
                <w:rFonts w:ascii="Arial" w:hAnsi="Arial" w:cs="Arial"/>
                <w:sz w:val="24"/>
                <w:szCs w:val="24"/>
                <w:lang w:val="kk-KZ"/>
              </w:rPr>
              <w:t>06</w:t>
            </w:r>
            <w:r w:rsidRPr="00A024E2">
              <w:rPr>
                <w:rFonts w:ascii="Arial" w:hAnsi="Arial" w:cs="Arial"/>
                <w:sz w:val="24"/>
                <w:szCs w:val="24"/>
              </w:rPr>
              <w:t>.02.2023 г.</w:t>
            </w:r>
          </w:p>
        </w:tc>
        <w:tc>
          <w:tcPr>
            <w:tcW w:w="2551" w:type="dxa"/>
          </w:tcPr>
          <w:p w14:paraId="7A7BCBBA" w14:textId="2BCEBF67" w:rsidR="008D1702" w:rsidRPr="00A024E2" w:rsidRDefault="008D1702" w:rsidP="00D86101">
            <w:pPr>
              <w:jc w:val="center"/>
              <w:rPr>
                <w:rFonts w:ascii="Arial" w:hAnsi="Arial" w:cs="Arial"/>
                <w:sz w:val="24"/>
                <w:szCs w:val="24"/>
                <w:lang w:val="kk-KZ"/>
              </w:rPr>
            </w:pPr>
            <w:r w:rsidRPr="00A024E2">
              <w:rPr>
                <w:rFonts w:ascii="Arial" w:hAnsi="Arial" w:cs="Arial"/>
                <w:sz w:val="24"/>
                <w:szCs w:val="24"/>
              </w:rPr>
              <w:t>75-04-65</w:t>
            </w:r>
          </w:p>
        </w:tc>
      </w:tr>
      <w:tr w:rsidR="008D1702" w:rsidRPr="000342FC" w14:paraId="7DB73270" w14:textId="7A43A823" w:rsidTr="008D1702">
        <w:tc>
          <w:tcPr>
            <w:tcW w:w="520" w:type="dxa"/>
          </w:tcPr>
          <w:p w14:paraId="78064799" w14:textId="337558E5" w:rsidR="008D1702" w:rsidRPr="00A024E2" w:rsidRDefault="008D1702" w:rsidP="00D86101">
            <w:pPr>
              <w:jc w:val="center"/>
              <w:rPr>
                <w:rFonts w:ascii="Arial" w:hAnsi="Arial" w:cs="Arial"/>
                <w:sz w:val="24"/>
                <w:szCs w:val="24"/>
              </w:rPr>
            </w:pPr>
            <w:r w:rsidRPr="00A024E2">
              <w:rPr>
                <w:rFonts w:ascii="Arial" w:hAnsi="Arial" w:cs="Arial"/>
                <w:sz w:val="24"/>
                <w:szCs w:val="24"/>
              </w:rPr>
              <w:t>17</w:t>
            </w:r>
          </w:p>
        </w:tc>
        <w:tc>
          <w:tcPr>
            <w:tcW w:w="4867" w:type="dxa"/>
          </w:tcPr>
          <w:p w14:paraId="23F5A6BB" w14:textId="7F4581AB" w:rsidR="008D1702" w:rsidRPr="00A024E2" w:rsidRDefault="008D1702" w:rsidP="00D86101">
            <w:pPr>
              <w:rPr>
                <w:rFonts w:ascii="Arial" w:hAnsi="Arial" w:cs="Arial"/>
                <w:bCs/>
                <w:sz w:val="24"/>
                <w:szCs w:val="24"/>
                <w:lang w:val="kk-KZ"/>
              </w:rPr>
            </w:pPr>
            <w:r w:rsidRPr="00A024E2">
              <w:rPr>
                <w:rFonts w:ascii="Arial" w:hAnsi="Arial" w:cs="Arial"/>
                <w:sz w:val="24"/>
                <w:szCs w:val="24"/>
              </w:rPr>
              <w:t>Анализ состояния конкуренции на рынке реализации сахара</w:t>
            </w:r>
          </w:p>
        </w:tc>
        <w:tc>
          <w:tcPr>
            <w:tcW w:w="2552" w:type="dxa"/>
          </w:tcPr>
          <w:p w14:paraId="75E217C7" w14:textId="6BC9A324" w:rsidR="008D1702" w:rsidRPr="00A024E2" w:rsidRDefault="008D1702" w:rsidP="00D86101">
            <w:pPr>
              <w:jc w:val="center"/>
              <w:rPr>
                <w:rFonts w:ascii="Arial" w:hAnsi="Arial" w:cs="Arial"/>
                <w:sz w:val="24"/>
                <w:szCs w:val="24"/>
                <w:lang w:val="kk-KZ"/>
              </w:rPr>
            </w:pPr>
            <w:r w:rsidRPr="00A024E2">
              <w:rPr>
                <w:rFonts w:ascii="Arial" w:hAnsi="Arial" w:cs="Arial"/>
                <w:sz w:val="24"/>
                <w:szCs w:val="24"/>
                <w:lang w:val="kk-KZ"/>
              </w:rPr>
              <w:t>06</w:t>
            </w:r>
            <w:r w:rsidRPr="00A024E2">
              <w:rPr>
                <w:rFonts w:ascii="Arial" w:hAnsi="Arial" w:cs="Arial"/>
                <w:sz w:val="24"/>
                <w:szCs w:val="24"/>
              </w:rPr>
              <w:t>.02.2023 г.</w:t>
            </w:r>
          </w:p>
        </w:tc>
        <w:tc>
          <w:tcPr>
            <w:tcW w:w="2551" w:type="dxa"/>
          </w:tcPr>
          <w:p w14:paraId="10963370" w14:textId="4562D759" w:rsidR="008D1702" w:rsidRPr="00A024E2" w:rsidRDefault="008D1702" w:rsidP="00D86101">
            <w:pPr>
              <w:jc w:val="center"/>
              <w:rPr>
                <w:rFonts w:ascii="Arial" w:hAnsi="Arial" w:cs="Arial"/>
                <w:sz w:val="24"/>
                <w:szCs w:val="24"/>
                <w:lang w:val="kk-KZ"/>
              </w:rPr>
            </w:pPr>
            <w:r w:rsidRPr="00A024E2">
              <w:rPr>
                <w:rFonts w:ascii="Arial" w:hAnsi="Arial" w:cs="Arial"/>
                <w:sz w:val="24"/>
                <w:szCs w:val="24"/>
              </w:rPr>
              <w:t>74-35-10</w:t>
            </w:r>
          </w:p>
        </w:tc>
      </w:tr>
    </w:tbl>
    <w:p w14:paraId="219544FF" w14:textId="77777777" w:rsidR="006B22A0" w:rsidRPr="002713EA" w:rsidRDefault="006B22A0" w:rsidP="006B22A0">
      <w:pPr>
        <w:spacing w:after="0" w:line="240" w:lineRule="auto"/>
        <w:ind w:firstLine="851"/>
        <w:jc w:val="right"/>
        <w:rPr>
          <w:rFonts w:ascii="Arial" w:hAnsi="Arial" w:cs="Arial"/>
          <w:sz w:val="32"/>
          <w:szCs w:val="32"/>
        </w:rPr>
      </w:pPr>
    </w:p>
    <w:sectPr w:rsidR="006B22A0" w:rsidRPr="002713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88A"/>
    <w:rsid w:val="000012A5"/>
    <w:rsid w:val="00003563"/>
    <w:rsid w:val="00016153"/>
    <w:rsid w:val="000342FC"/>
    <w:rsid w:val="00064AAA"/>
    <w:rsid w:val="00075F60"/>
    <w:rsid w:val="000C200C"/>
    <w:rsid w:val="000E0C5F"/>
    <w:rsid w:val="001342CF"/>
    <w:rsid w:val="00167329"/>
    <w:rsid w:val="001B43F7"/>
    <w:rsid w:val="00202A3F"/>
    <w:rsid w:val="00206F6A"/>
    <w:rsid w:val="00222979"/>
    <w:rsid w:val="0023688A"/>
    <w:rsid w:val="002507B3"/>
    <w:rsid w:val="00260168"/>
    <w:rsid w:val="002713EA"/>
    <w:rsid w:val="002D594E"/>
    <w:rsid w:val="002E50D3"/>
    <w:rsid w:val="00326313"/>
    <w:rsid w:val="00352730"/>
    <w:rsid w:val="00385B66"/>
    <w:rsid w:val="0038719C"/>
    <w:rsid w:val="003E4ABA"/>
    <w:rsid w:val="005734F5"/>
    <w:rsid w:val="005A2D46"/>
    <w:rsid w:val="005A4C9A"/>
    <w:rsid w:val="005B7004"/>
    <w:rsid w:val="006034C3"/>
    <w:rsid w:val="006129AA"/>
    <w:rsid w:val="00627C0D"/>
    <w:rsid w:val="00646897"/>
    <w:rsid w:val="00650084"/>
    <w:rsid w:val="006505CF"/>
    <w:rsid w:val="006603E4"/>
    <w:rsid w:val="0067322F"/>
    <w:rsid w:val="0068134D"/>
    <w:rsid w:val="006B22A0"/>
    <w:rsid w:val="00715BB1"/>
    <w:rsid w:val="007421F9"/>
    <w:rsid w:val="00742C18"/>
    <w:rsid w:val="007755EA"/>
    <w:rsid w:val="00784EBC"/>
    <w:rsid w:val="00834A2B"/>
    <w:rsid w:val="008D1702"/>
    <w:rsid w:val="008D505F"/>
    <w:rsid w:val="00902AE0"/>
    <w:rsid w:val="00920F1C"/>
    <w:rsid w:val="0092221E"/>
    <w:rsid w:val="009677D5"/>
    <w:rsid w:val="00973474"/>
    <w:rsid w:val="009A1C9B"/>
    <w:rsid w:val="009F6A91"/>
    <w:rsid w:val="00A024E2"/>
    <w:rsid w:val="00AA0F62"/>
    <w:rsid w:val="00AA2685"/>
    <w:rsid w:val="00AB32C8"/>
    <w:rsid w:val="00AD6D34"/>
    <w:rsid w:val="00AD784D"/>
    <w:rsid w:val="00AF1426"/>
    <w:rsid w:val="00B00A56"/>
    <w:rsid w:val="00B562AC"/>
    <w:rsid w:val="00B866E7"/>
    <w:rsid w:val="00BC0915"/>
    <w:rsid w:val="00C01A8E"/>
    <w:rsid w:val="00C06FA7"/>
    <w:rsid w:val="00C4039C"/>
    <w:rsid w:val="00C96AFA"/>
    <w:rsid w:val="00CE426A"/>
    <w:rsid w:val="00D02259"/>
    <w:rsid w:val="00D56C4E"/>
    <w:rsid w:val="00D86101"/>
    <w:rsid w:val="00D979FC"/>
    <w:rsid w:val="00E07AEA"/>
    <w:rsid w:val="00E42C69"/>
    <w:rsid w:val="00E740C8"/>
    <w:rsid w:val="00EB5249"/>
    <w:rsid w:val="00ED6E8C"/>
    <w:rsid w:val="00EF036F"/>
    <w:rsid w:val="00F17A84"/>
    <w:rsid w:val="00F56456"/>
    <w:rsid w:val="00F62DAA"/>
    <w:rsid w:val="00F85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C42F2"/>
  <w15:chartTrackingRefBased/>
  <w15:docId w15:val="{2D7002A7-EF88-4707-A419-5052DD92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6E8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6B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6603E4"/>
    <w:pPr>
      <w:spacing w:line="240" w:lineRule="exact"/>
    </w:pPr>
    <w:rPr>
      <w:rFonts w:ascii="Times New Roman" w:eastAsia="Times New Roman" w:hAnsi="Times New Roman" w:cs="Times New Roman"/>
      <w:sz w:val="28"/>
      <w:szCs w:val="20"/>
      <w:lang w:val="en-US"/>
    </w:rPr>
  </w:style>
  <w:style w:type="paragraph" w:styleId="a6">
    <w:name w:val="Balloon Text"/>
    <w:basedOn w:val="a"/>
    <w:link w:val="a7"/>
    <w:uiPriority w:val="99"/>
    <w:semiHidden/>
    <w:unhideWhenUsed/>
    <w:rsid w:val="000342F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342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92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1</Pages>
  <Words>298</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Сакен Жунис</dc:creator>
  <cp:keywords/>
  <dc:description/>
  <cp:lastModifiedBy>Сакен Жунис</cp:lastModifiedBy>
  <cp:revision>75</cp:revision>
  <cp:lastPrinted>2023-01-24T04:23:00Z</cp:lastPrinted>
  <dcterms:created xsi:type="dcterms:W3CDTF">2023-01-10T03:45:00Z</dcterms:created>
  <dcterms:modified xsi:type="dcterms:W3CDTF">2023-01-24T04:25:00Z</dcterms:modified>
</cp:coreProperties>
</file>