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5C1A" w14:textId="43AA2465" w:rsidR="0095687A" w:rsidRPr="008D5775" w:rsidRDefault="0095687A" w:rsidP="009568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по итогам проведенного анализа </w:t>
      </w:r>
      <w:bookmarkStart w:id="0" w:name="_Hlk107903713"/>
      <w:r w:rsidRPr="009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состояния конкуренции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r w:rsidRPr="008D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рынк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D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оптовой реализации электрической энергии</w:t>
      </w:r>
    </w:p>
    <w:bookmarkEnd w:id="0"/>
    <w:p w14:paraId="1C795102" w14:textId="77777777" w:rsidR="00ED2CF6" w:rsidRPr="00DA1C3B" w:rsidRDefault="00ED2CF6"/>
    <w:p w14:paraId="75257E95" w14:textId="74677951" w:rsidR="00EC56D2" w:rsidRPr="00DA1C3B" w:rsidRDefault="009568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дека</w:t>
      </w:r>
      <w:r w:rsidR="000D1924" w:rsidRPr="00DA1C3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E72388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0D1924" w:rsidRPr="00DA1C3B">
        <w:rPr>
          <w:rFonts w:ascii="Times New Roman" w:hAnsi="Times New Roman" w:cs="Times New Roman"/>
          <w:sz w:val="28"/>
          <w:szCs w:val="28"/>
        </w:rPr>
        <w:t xml:space="preserve"> </w:t>
      </w:r>
      <w:r w:rsidR="00C80F43" w:rsidRPr="00DA1C3B">
        <w:rPr>
          <w:rFonts w:ascii="Times New Roman" w:hAnsi="Times New Roman" w:cs="Times New Roman"/>
          <w:sz w:val="28"/>
          <w:szCs w:val="28"/>
        </w:rPr>
        <w:t>20</w:t>
      </w:r>
      <w:r w:rsidR="000D1924" w:rsidRPr="00DA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0F43" w:rsidRPr="00DA1C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</w:r>
      <w:r w:rsidR="000D1924" w:rsidRPr="00DA1C3B">
        <w:rPr>
          <w:rFonts w:ascii="Times New Roman" w:hAnsi="Times New Roman" w:cs="Times New Roman"/>
          <w:sz w:val="28"/>
          <w:szCs w:val="28"/>
        </w:rPr>
        <w:t xml:space="preserve"> </w:t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</w:r>
      <w:r w:rsidR="00C80F43" w:rsidRPr="00DA1C3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F43" w:rsidRPr="00DA1C3B">
        <w:rPr>
          <w:rFonts w:ascii="Times New Roman" w:hAnsi="Times New Roman" w:cs="Times New Roman"/>
          <w:sz w:val="28"/>
          <w:szCs w:val="28"/>
        </w:rPr>
        <w:t xml:space="preserve"> </w:t>
      </w:r>
      <w:r w:rsidR="00D15D0F" w:rsidRPr="00DA1C3B">
        <w:rPr>
          <w:rFonts w:ascii="Times New Roman" w:hAnsi="Times New Roman" w:cs="Times New Roman"/>
          <w:sz w:val="28"/>
          <w:szCs w:val="28"/>
        </w:rPr>
        <w:t xml:space="preserve"> </w:t>
      </w:r>
      <w:r w:rsidR="00794B53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D0F" w:rsidRPr="00DA1C3B">
        <w:rPr>
          <w:rFonts w:ascii="Times New Roman" w:hAnsi="Times New Roman" w:cs="Times New Roman"/>
          <w:sz w:val="28"/>
          <w:szCs w:val="28"/>
        </w:rPr>
        <w:t xml:space="preserve">   </w:t>
      </w:r>
      <w:r w:rsidR="00C80F43" w:rsidRPr="00DA1C3B">
        <w:rPr>
          <w:rFonts w:ascii="Times New Roman" w:hAnsi="Times New Roman" w:cs="Times New Roman"/>
          <w:sz w:val="28"/>
          <w:szCs w:val="28"/>
        </w:rPr>
        <w:t xml:space="preserve">   </w:t>
      </w:r>
      <w:r w:rsidR="000D1924" w:rsidRPr="00DA1C3B">
        <w:rPr>
          <w:rFonts w:ascii="Times New Roman" w:hAnsi="Times New Roman" w:cs="Times New Roman"/>
          <w:sz w:val="28"/>
          <w:szCs w:val="28"/>
        </w:rPr>
        <w:t xml:space="preserve">  </w:t>
      </w:r>
      <w:r w:rsidR="00C80F43" w:rsidRPr="00DA1C3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Астана</w:t>
      </w:r>
      <w:r w:rsidR="00C80F43" w:rsidRPr="00DA1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36C66" w14:textId="77777777" w:rsidR="00EC56D2" w:rsidRPr="008D5775" w:rsidRDefault="00EC56D2" w:rsidP="00EC5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2638A" w14:textId="77777777" w:rsidR="00EC56D2" w:rsidRPr="008D5775" w:rsidRDefault="00EC56D2" w:rsidP="00EC5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331217C5" w14:textId="77777777" w:rsidR="0095687A" w:rsidRDefault="0095687A" w:rsidP="00EC5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180D8" w14:textId="7143048A" w:rsidR="00EC56D2" w:rsidRPr="008D5775" w:rsidRDefault="000D1924" w:rsidP="00EC5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="00EC56D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топливно-энергетического комплекса (</w:t>
      </w:r>
      <w:r w:rsidR="00EC56D2" w:rsidRPr="008D5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–</w:t>
      </w:r>
      <w:r w:rsidRPr="008D5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Департамент</w:t>
      </w:r>
      <w:r w:rsidR="00EC56D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1C3B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 по защите и развитию конкуренции</w:t>
      </w:r>
      <w:r w:rsidR="00CD3D9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</w:t>
      </w:r>
      <w:r w:rsidR="00DA1C3B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6D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</w:t>
      </w:r>
      <w:r w:rsidR="00EC56D2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 состояния конкурентной среды на рынке оптовой реализации электрической энергии.</w:t>
      </w:r>
    </w:p>
    <w:p w14:paraId="4948C4E5" w14:textId="6089E417" w:rsidR="00EC56D2" w:rsidRDefault="00EC56D2" w:rsidP="00EC56D2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анализа</w:t>
      </w:r>
      <w:r w:rsidR="00CD3D92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конкуренции на рынке оптовой реализации электрической энергии (</w:t>
      </w:r>
      <w:r w:rsidR="00CD3D92" w:rsidRPr="008D5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– анализ рынка</w:t>
      </w:r>
      <w:r w:rsidR="00CD3D92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1924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руководствовалс</w:t>
      </w:r>
      <w:r w:rsidR="000D1924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Предпринимательским кодексом</w:t>
      </w:r>
      <w:r w:rsidR="000D1924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9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 (</w:t>
      </w:r>
      <w:r w:rsidR="00CD3D92" w:rsidRPr="008D5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-Кодекс</w:t>
      </w:r>
      <w:r w:rsidR="00CD3D92"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D92" w:rsidRPr="008D5775">
        <w:rPr>
          <w:rFonts w:ascii="Times New Roman" w:eastAsia="Calibri" w:hAnsi="Times New Roman" w:cs="Times New Roman"/>
          <w:sz w:val="28"/>
          <w:szCs w:val="28"/>
        </w:rPr>
        <w:t xml:space="preserve"> Законом Республики Казахстан «Об электроэнергетике»</w:t>
      </w:r>
      <w:r w:rsidR="00777576" w:rsidRPr="008D5775">
        <w:rPr>
          <w:rFonts w:ascii="Times New Roman" w:eastAsia="Calibri" w:hAnsi="Times New Roman" w:cs="Times New Roman"/>
          <w:sz w:val="28"/>
          <w:szCs w:val="28"/>
        </w:rPr>
        <w:t>,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 по проведению анализа состояния конкурен</w:t>
      </w:r>
      <w:r w:rsidR="00217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товарн</w:t>
      </w:r>
      <w:r w:rsidR="00217A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</w:t>
      </w:r>
      <w:r w:rsidR="00217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D57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- Методика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698E18" w14:textId="37CA0AB1" w:rsidR="0095687A" w:rsidRPr="0095687A" w:rsidRDefault="0095687A" w:rsidP="0095687A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</w:t>
      </w: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7CE246" w14:textId="77777777" w:rsidR="0095687A" w:rsidRPr="0095687A" w:rsidRDefault="0095687A" w:rsidP="0095687A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Определение уровня конкуренции.</w:t>
      </w:r>
    </w:p>
    <w:p w14:paraId="440149B5" w14:textId="77777777" w:rsidR="0095687A" w:rsidRPr="0095687A" w:rsidRDefault="0095687A" w:rsidP="0095687A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Выявление субъектов рынка, занимающих доминирующее или монопольное положение.</w:t>
      </w:r>
    </w:p>
    <w:p w14:paraId="41F0F3F9" w14:textId="00757A07" w:rsidR="0095687A" w:rsidRPr="008D5775" w:rsidRDefault="0095687A" w:rsidP="0095687A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3.Разработка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07B66AA6" w14:textId="0716E772" w:rsidR="00EC56D2" w:rsidRPr="008D5775" w:rsidRDefault="00EC56D2" w:rsidP="00EC56D2">
      <w:pPr>
        <w:tabs>
          <w:tab w:val="left" w:pos="709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исходной информации при анализе</w:t>
      </w:r>
      <w:r w:rsidR="00CD3D92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сведения, предоставленные уполномоченными государственными органами</w:t>
      </w:r>
      <w:r w:rsidRPr="008D5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системным оператором АО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«Казахстанская компания по управлению электрическими сетями»</w:t>
      </w:r>
      <w:r w:rsidR="0090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(АО «КЕГОК»)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субъектами рынка и данные собственных исследований ведомства антимонопольного органа. </w:t>
      </w:r>
    </w:p>
    <w:p w14:paraId="7C261387" w14:textId="77777777" w:rsidR="00EC56D2" w:rsidRPr="008D5775" w:rsidRDefault="00EC56D2" w:rsidP="00EC56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наименования товара.</w:t>
      </w:r>
    </w:p>
    <w:p w14:paraId="5BC82F35" w14:textId="337635EF" w:rsidR="00EC56D2" w:rsidRPr="008D5775" w:rsidRDefault="00B70063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8D5775">
        <w:rPr>
          <w:rFonts w:ascii="Times New Roman" w:eastAsia="Calibri" w:hAnsi="Times New Roman" w:cs="Times New Roman"/>
          <w:sz w:val="28"/>
          <w:szCs w:val="28"/>
        </w:rPr>
        <w:t>у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 xml:space="preserve"> 2 статьи 14 Закона «Об электроэнергетике» установлено, что электрическая энергия является товаром на рынке.</w:t>
      </w:r>
    </w:p>
    <w:p w14:paraId="29C7E630" w14:textId="77777777" w:rsidR="00EC56D2" w:rsidRPr="008D5775" w:rsidRDefault="00EC56D2" w:rsidP="00EC56D2">
      <w:pPr>
        <w:tabs>
          <w:tab w:val="left" w:pos="56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ab/>
        <w:t>2. Определение свойств товара, определяющих выбор покупателя, и товаров, потенциально являющихся взаимозаменяемыми для данного товара</w:t>
      </w: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74D6826C" w14:textId="77777777" w:rsidR="00EC56D2" w:rsidRPr="008D5775" w:rsidRDefault="00EC56D2" w:rsidP="00EC56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ab/>
      </w: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Функциональное назначение, в том числе цель приобретения товара и его потребительские свойства. </w:t>
      </w:r>
    </w:p>
    <w:p w14:paraId="645651E8" w14:textId="587DA966" w:rsidR="00EC56D2" w:rsidRPr="008D5775" w:rsidRDefault="00EC56D2" w:rsidP="00EC56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3 </w:t>
      </w:r>
      <w:r w:rsidR="000D1924" w:rsidRPr="008D5775">
        <w:rPr>
          <w:rFonts w:ascii="Times New Roman" w:eastAsia="Calibri" w:hAnsi="Times New Roman" w:cs="Times New Roman"/>
          <w:sz w:val="28"/>
          <w:szCs w:val="28"/>
        </w:rPr>
        <w:t>с</w:t>
      </w:r>
      <w:r w:rsidRPr="008D5775">
        <w:rPr>
          <w:rFonts w:ascii="Times New Roman" w:eastAsia="Calibri" w:hAnsi="Times New Roman" w:cs="Times New Roman"/>
          <w:sz w:val="28"/>
          <w:szCs w:val="28"/>
        </w:rPr>
        <w:t>татьи 14 Закона Р</w:t>
      </w:r>
      <w:r w:rsidR="00E7500C" w:rsidRPr="008D5775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8D5775">
        <w:rPr>
          <w:rFonts w:ascii="Times New Roman" w:eastAsia="Calibri" w:hAnsi="Times New Roman" w:cs="Times New Roman"/>
          <w:sz w:val="28"/>
          <w:szCs w:val="28"/>
        </w:rPr>
        <w:t>К</w:t>
      </w:r>
      <w:r w:rsidR="00E7500C" w:rsidRPr="008D5775">
        <w:rPr>
          <w:rFonts w:ascii="Times New Roman" w:eastAsia="Calibri" w:hAnsi="Times New Roman" w:cs="Times New Roman"/>
          <w:sz w:val="28"/>
          <w:szCs w:val="28"/>
        </w:rPr>
        <w:t>азахстан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«Об электроэнергетике» рынок электрической энергии состоит из двух уровней: оптового и розничного рынков электрической энергии.  </w:t>
      </w:r>
    </w:p>
    <w:p w14:paraId="5E91280B" w14:textId="77777777" w:rsidR="00EC56D2" w:rsidRPr="008D5775" w:rsidRDefault="00EC56D2" w:rsidP="00EC56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ab/>
        <w:t xml:space="preserve">На оптовом рынке электрическая энергия приобретается в целях перепродажи на розничном рынке либо оптовыми потребителями, как правило, в промышленных целях. </w:t>
      </w:r>
    </w:p>
    <w:p w14:paraId="01BA0405" w14:textId="77777777" w:rsidR="00EC56D2" w:rsidRPr="008D5775" w:rsidRDefault="00EC56D2" w:rsidP="00EC56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ab/>
        <w:t>Потребительскими свойствами электроэнергии являются:</w:t>
      </w:r>
    </w:p>
    <w:p w14:paraId="5838D502" w14:textId="77777777" w:rsidR="00EC56D2" w:rsidRPr="008D5775" w:rsidRDefault="00EC56D2" w:rsidP="00EC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неэластичность спроса по цене (изменение цены на электрическую энергию не влечет за собой изменения величины спроса на нее); </w:t>
      </w:r>
    </w:p>
    <w:p w14:paraId="1750997B" w14:textId="77777777" w:rsidR="00EC56D2" w:rsidRPr="008D5775" w:rsidRDefault="00EC56D2" w:rsidP="00EC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невозможность адресной поставки электрической энергии от конкретного производителя конкретному потребителю; </w:t>
      </w:r>
    </w:p>
    <w:p w14:paraId="0A1CAF72" w14:textId="77777777" w:rsidR="00EC56D2" w:rsidRPr="008D5775" w:rsidRDefault="00EC56D2" w:rsidP="00EC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технологических и инфраструктурных ограничений при поставке электрической энергии потребителю; </w:t>
      </w:r>
    </w:p>
    <w:p w14:paraId="09835EE4" w14:textId="77777777" w:rsidR="00EC56D2" w:rsidRPr="008D5775" w:rsidRDefault="00EC56D2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хранения (производство электрической энергии и мощности равно ее потреблению в каждый момент времени).</w:t>
      </w:r>
    </w:p>
    <w:p w14:paraId="0FDC0655" w14:textId="77777777" w:rsidR="00EC56D2" w:rsidRPr="008D5775" w:rsidRDefault="00EC56D2" w:rsidP="00EC56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Применение. </w:t>
      </w:r>
    </w:p>
    <w:p w14:paraId="06EB9285" w14:textId="77777777" w:rsidR="00EC56D2" w:rsidRPr="008D5775" w:rsidRDefault="00EC56D2" w:rsidP="00EC56D2">
      <w:pPr>
        <w:widowControl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Электрическая энергия применяется практически во всех сферах производственно-хозяйственной деятельности, это обусловлено возможностью ее передачи и последующего преобразования в другие виды энергии (в том числе: кинетическую, тепловую, световую). </w:t>
      </w:r>
    </w:p>
    <w:p w14:paraId="1660AF2B" w14:textId="77777777" w:rsidR="00EC56D2" w:rsidRPr="008D5775" w:rsidRDefault="00EC56D2" w:rsidP="00EC56D2">
      <w:pPr>
        <w:widowControl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>Качественные и технические характеристики.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2CB69A" w14:textId="6A901099" w:rsidR="00EC56D2" w:rsidRPr="008D5775" w:rsidRDefault="00D05C1B" w:rsidP="00EC56D2">
      <w:pPr>
        <w:widowControl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>одпункт</w:t>
      </w:r>
      <w:r w:rsidRPr="008D5775">
        <w:rPr>
          <w:rFonts w:ascii="Times New Roman" w:eastAsia="Calibri" w:hAnsi="Times New Roman" w:cs="Times New Roman"/>
          <w:sz w:val="28"/>
          <w:szCs w:val="28"/>
        </w:rPr>
        <w:t>ом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>23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>) пункта 2 Правил пользования электр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>энерги</w:t>
      </w:r>
      <w:r w:rsidRPr="008D5775">
        <w:rPr>
          <w:rFonts w:ascii="Times New Roman" w:eastAsia="Calibri" w:hAnsi="Times New Roman" w:cs="Times New Roman"/>
          <w:sz w:val="28"/>
          <w:szCs w:val="28"/>
        </w:rPr>
        <w:t>ей, утвержденных приказом Министра энергетики Республики Казахстан от 25 февраля 2015 года № 143 предусмотрено</w:t>
      </w:r>
      <w:r w:rsidR="00EC56D2" w:rsidRPr="008D5775">
        <w:rPr>
          <w:rFonts w:ascii="Times New Roman" w:eastAsia="Calibri" w:hAnsi="Times New Roman" w:cs="Times New Roman"/>
          <w:sz w:val="28"/>
          <w:szCs w:val="28"/>
        </w:rPr>
        <w:t>, что качество электроэнергии – это степень соответствия нормам, установленным действующим ГОСТом.</w:t>
      </w:r>
    </w:p>
    <w:p w14:paraId="4C65EB57" w14:textId="77777777" w:rsidR="00EC56D2" w:rsidRPr="008D5775" w:rsidRDefault="00EC56D2" w:rsidP="00EC56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>Условия реализации.</w:t>
      </w:r>
    </w:p>
    <w:p w14:paraId="7D0247B0" w14:textId="77777777" w:rsidR="00EC56D2" w:rsidRPr="008D5775" w:rsidRDefault="00EC56D2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140200"/>
      <w:bookmarkStart w:id="2" w:name="SUB140300"/>
      <w:bookmarkStart w:id="3" w:name="SUB160300"/>
      <w:bookmarkStart w:id="4" w:name="SUB160400"/>
      <w:bookmarkEnd w:id="1"/>
      <w:bookmarkEnd w:id="2"/>
      <w:bookmarkEnd w:id="3"/>
      <w:bookmarkEnd w:id="4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Купля-продажа электроэнергии на оптовом рынке осуществляется на основании договоров о купле-продаже электрической энергии, заключаемых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энергопроизводящими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организациями. </w:t>
      </w:r>
    </w:p>
    <w:p w14:paraId="5B851808" w14:textId="77777777" w:rsidR="00EC56D2" w:rsidRPr="008D5775" w:rsidRDefault="00EC56D2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180200"/>
      <w:bookmarkEnd w:id="5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Договоры, заключаемые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энергопроизводящими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энергопередающими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организациями на оптовом рынке, обязаны содержать </w:t>
      </w:r>
      <w:bookmarkStart w:id="6" w:name="sub1000337807"/>
      <w:r w:rsidRPr="008D5775">
        <w:rPr>
          <w:rFonts w:ascii="Times New Roman" w:eastAsia="Calibri" w:hAnsi="Times New Roman" w:cs="Times New Roman"/>
          <w:sz w:val="28"/>
          <w:szCs w:val="28"/>
        </w:rPr>
        <w:t>равные условия</w:t>
      </w:r>
      <w:bookmarkEnd w:id="6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для всех участников оптового рынка.</w:t>
      </w:r>
    </w:p>
    <w:p w14:paraId="1BF7D6BB" w14:textId="77777777" w:rsidR="00EC56D2" w:rsidRPr="008D5775" w:rsidRDefault="00EC56D2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180300"/>
      <w:bookmarkEnd w:id="7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Цена и условия поставки электроэнергии, поставляемой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энергопроизводящими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устанавливаются в соответствии с договором купли-продажи по соглашению сторон с учетом тарифа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энергопередающей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организации.</w:t>
      </w:r>
    </w:p>
    <w:p w14:paraId="0DF58606" w14:textId="77777777" w:rsidR="00EC56D2" w:rsidRPr="008D5775" w:rsidRDefault="00EC56D2" w:rsidP="00EC56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5775">
        <w:rPr>
          <w:rFonts w:ascii="Times New Roman" w:eastAsia="Calibri" w:hAnsi="Times New Roman" w:cs="Times New Roman"/>
          <w:sz w:val="28"/>
          <w:szCs w:val="28"/>
          <w:u w:val="single"/>
        </w:rPr>
        <w:t>3. Определение взаимозаменяемых товаров.</w:t>
      </w:r>
    </w:p>
    <w:p w14:paraId="1F234F9A" w14:textId="77777777" w:rsidR="00EC56D2" w:rsidRPr="008D5775" w:rsidRDefault="00EC56D2" w:rsidP="002A0A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180400"/>
      <w:bookmarkStart w:id="9" w:name="SUB180500"/>
      <w:bookmarkEnd w:id="8"/>
      <w:bookmarkEnd w:id="9"/>
      <w:r w:rsidRPr="008D5775">
        <w:rPr>
          <w:rFonts w:ascii="Times New Roman" w:eastAsia="Calibri" w:hAnsi="Times New Roman" w:cs="Times New Roman"/>
          <w:sz w:val="28"/>
          <w:szCs w:val="28"/>
        </w:rPr>
        <w:t>Имея особые потребительские свойства, технические и качественные характеристики электроэнергия не имеет альтернативного товара (альтернативная энергия) для замещения. Взаимозаменяемые товары (альтернативная энергия), которые могли быть включены в группу товаров, рынки которых расцениваются как один товарный рынок, отсутствуют.</w:t>
      </w:r>
    </w:p>
    <w:p w14:paraId="2A0428F3" w14:textId="093CCAD3" w:rsidR="008674D4" w:rsidRPr="008D5775" w:rsidRDefault="008674D4" w:rsidP="008003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75">
        <w:rPr>
          <w:rFonts w:ascii="Times New Roman" w:hAnsi="Times New Roman" w:cs="Times New Roman"/>
          <w:bCs/>
          <w:sz w:val="28"/>
          <w:szCs w:val="28"/>
        </w:rPr>
        <w:t>Таким образом, электрическая энергия в силу своих качественных и технических характеристик, а также особенностей в системе распространения и сбыта, не может подлежать фактической замене другим товаром, а значит, является невзаимозаменяемым видом товара.</w:t>
      </w:r>
    </w:p>
    <w:p w14:paraId="7CA3B88F" w14:textId="490954B4" w:rsidR="008674D4" w:rsidRPr="008D5775" w:rsidRDefault="008674D4" w:rsidP="0080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2A0A63" w:rsidRPr="008D5775">
        <w:rPr>
          <w:rFonts w:ascii="Times New Roman" w:hAnsi="Times New Roman" w:cs="Times New Roman"/>
          <w:sz w:val="28"/>
          <w:szCs w:val="28"/>
        </w:rPr>
        <w:t xml:space="preserve">оптовой </w:t>
      </w:r>
      <w:r w:rsidRPr="008D5775">
        <w:rPr>
          <w:rFonts w:ascii="Times New Roman" w:hAnsi="Times New Roman" w:cs="Times New Roman"/>
          <w:sz w:val="28"/>
          <w:szCs w:val="28"/>
        </w:rPr>
        <w:t>реализации электрической энергии не является сезонным</w:t>
      </w:r>
      <w:r w:rsidRPr="008D5775">
        <w:rPr>
          <w:rFonts w:ascii="Times New Roman" w:hAnsi="Times New Roman" w:cs="Times New Roman"/>
          <w:bCs/>
          <w:sz w:val="28"/>
          <w:szCs w:val="28"/>
        </w:rPr>
        <w:t>, поскольку потребление электроэнергии происходит постоянно.</w:t>
      </w:r>
    </w:p>
    <w:p w14:paraId="28B17BFF" w14:textId="25DF2C2B" w:rsidR="00EC56D2" w:rsidRPr="008D5775" w:rsidRDefault="00EC56D2" w:rsidP="002A0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EEB031" w14:textId="77777777" w:rsidR="00EC56D2" w:rsidRPr="008D5775" w:rsidRDefault="00EC56D2" w:rsidP="00EC56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>Временной интервал исследования</w:t>
      </w:r>
    </w:p>
    <w:p w14:paraId="4EEA1760" w14:textId="6F40D58C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lastRenderedPageBreak/>
        <w:t>Временным интервалом исследования рынка оптовой реализации электрической энергии определен период 20</w:t>
      </w:r>
      <w:r w:rsidR="00EE3BD1">
        <w:rPr>
          <w:rFonts w:ascii="Times New Roman" w:hAnsi="Times New Roman" w:cs="Times New Roman"/>
          <w:sz w:val="28"/>
          <w:szCs w:val="28"/>
        </w:rPr>
        <w:t>21</w:t>
      </w:r>
      <w:r w:rsidRPr="008D5775">
        <w:rPr>
          <w:rFonts w:ascii="Times New Roman" w:hAnsi="Times New Roman" w:cs="Times New Roman"/>
          <w:sz w:val="28"/>
          <w:szCs w:val="28"/>
        </w:rPr>
        <w:t xml:space="preserve"> год </w:t>
      </w:r>
      <w:r w:rsidR="00B87C89" w:rsidRPr="008D5775">
        <w:rPr>
          <w:rFonts w:ascii="Times New Roman" w:hAnsi="Times New Roman" w:cs="Times New Roman"/>
          <w:sz w:val="28"/>
          <w:szCs w:val="28"/>
        </w:rPr>
        <w:t xml:space="preserve">и </w:t>
      </w:r>
      <w:r w:rsidR="00EE3BD1">
        <w:rPr>
          <w:rFonts w:ascii="Times New Roman" w:hAnsi="Times New Roman" w:cs="Times New Roman"/>
          <w:sz w:val="28"/>
          <w:szCs w:val="28"/>
        </w:rPr>
        <w:t>8</w:t>
      </w:r>
      <w:r w:rsidR="00B87C89" w:rsidRPr="008D5775">
        <w:rPr>
          <w:rFonts w:ascii="Times New Roman" w:hAnsi="Times New Roman" w:cs="Times New Roman"/>
          <w:sz w:val="28"/>
          <w:szCs w:val="28"/>
        </w:rPr>
        <w:t xml:space="preserve"> </w:t>
      </w:r>
      <w:r w:rsidR="00EE3BD1">
        <w:rPr>
          <w:rFonts w:ascii="Times New Roman" w:hAnsi="Times New Roman" w:cs="Times New Roman"/>
          <w:sz w:val="28"/>
          <w:szCs w:val="28"/>
        </w:rPr>
        <w:t>месяцев (</w:t>
      </w:r>
      <w:r w:rsidR="00EE3BD1" w:rsidRPr="00D34ED8">
        <w:rPr>
          <w:rFonts w:ascii="Times New Roman" w:hAnsi="Times New Roman" w:cs="Times New Roman"/>
          <w:i/>
          <w:sz w:val="24"/>
          <w:szCs w:val="28"/>
        </w:rPr>
        <w:t>январь-август</w:t>
      </w:r>
      <w:r w:rsidR="00EE3BD1">
        <w:rPr>
          <w:rFonts w:ascii="Times New Roman" w:hAnsi="Times New Roman" w:cs="Times New Roman"/>
          <w:sz w:val="28"/>
          <w:szCs w:val="28"/>
        </w:rPr>
        <w:t>)</w:t>
      </w:r>
      <w:r w:rsidR="00B87C89" w:rsidRPr="008D5775">
        <w:rPr>
          <w:rFonts w:ascii="Times New Roman" w:hAnsi="Times New Roman" w:cs="Times New Roman"/>
          <w:sz w:val="28"/>
          <w:szCs w:val="28"/>
        </w:rPr>
        <w:t xml:space="preserve"> 202</w:t>
      </w:r>
      <w:r w:rsidR="00EE3BD1">
        <w:rPr>
          <w:rFonts w:ascii="Times New Roman" w:hAnsi="Times New Roman" w:cs="Times New Roman"/>
          <w:sz w:val="28"/>
          <w:szCs w:val="28"/>
        </w:rPr>
        <w:t>2</w:t>
      </w:r>
      <w:r w:rsidR="00B87C89" w:rsidRPr="008D57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5775">
        <w:rPr>
          <w:rFonts w:ascii="Times New Roman" w:hAnsi="Times New Roman" w:cs="Times New Roman"/>
          <w:sz w:val="28"/>
          <w:szCs w:val="28"/>
        </w:rPr>
        <w:t>.</w:t>
      </w:r>
    </w:p>
    <w:p w14:paraId="058F93F9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C5F9E" w14:textId="77777777" w:rsidR="00EC56D2" w:rsidRPr="008D5775" w:rsidRDefault="00EC56D2" w:rsidP="00EC56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>Границы товарного рынка</w:t>
      </w:r>
    </w:p>
    <w:p w14:paraId="715D1806" w14:textId="5F1EC632" w:rsidR="00EC56D2" w:rsidRPr="008D5775" w:rsidRDefault="00E2264F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П</w:t>
      </w:r>
      <w:r w:rsidR="00EC56D2" w:rsidRPr="008D5775">
        <w:rPr>
          <w:rFonts w:ascii="Times New Roman" w:hAnsi="Times New Roman" w:cs="Times New Roman"/>
          <w:sz w:val="28"/>
          <w:szCs w:val="28"/>
        </w:rPr>
        <w:t>ункт</w:t>
      </w:r>
      <w:r w:rsidRPr="008D5775">
        <w:rPr>
          <w:rFonts w:ascii="Times New Roman" w:hAnsi="Times New Roman" w:cs="Times New Roman"/>
          <w:sz w:val="28"/>
          <w:szCs w:val="28"/>
        </w:rPr>
        <w:t>ом</w:t>
      </w:r>
      <w:r w:rsidR="00EC56D2" w:rsidRPr="008D5775">
        <w:rPr>
          <w:rFonts w:ascii="Times New Roman" w:hAnsi="Times New Roman" w:cs="Times New Roman"/>
          <w:sz w:val="28"/>
          <w:szCs w:val="28"/>
        </w:rPr>
        <w:t xml:space="preserve"> 1</w:t>
      </w:r>
      <w:r w:rsidRPr="008D5775">
        <w:rPr>
          <w:rFonts w:ascii="Times New Roman" w:hAnsi="Times New Roman" w:cs="Times New Roman"/>
          <w:sz w:val="28"/>
          <w:szCs w:val="28"/>
        </w:rPr>
        <w:t>7</w:t>
      </w:r>
      <w:r w:rsidR="00EC56D2" w:rsidRPr="008D5775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Pr="008D5775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="00EC56D2" w:rsidRPr="008D5775">
        <w:rPr>
          <w:rFonts w:ascii="Times New Roman" w:hAnsi="Times New Roman" w:cs="Times New Roman"/>
          <w:sz w:val="28"/>
          <w:szCs w:val="28"/>
        </w:rPr>
        <w:t xml:space="preserve">границы товарного рынка определяют </w:t>
      </w:r>
      <w:r w:rsidR="00EC56D2" w:rsidRPr="008D5775">
        <w:rPr>
          <w:rFonts w:ascii="Times New Roman" w:hAnsi="Times New Roman" w:cs="Times New Roman"/>
          <w:b/>
          <w:sz w:val="28"/>
          <w:szCs w:val="28"/>
        </w:rPr>
        <w:t>территорию</w:t>
      </w:r>
      <w:r w:rsidR="00EC56D2" w:rsidRPr="008D5775">
        <w:rPr>
          <w:rFonts w:ascii="Times New Roman" w:hAnsi="Times New Roman" w:cs="Times New Roman"/>
          <w:sz w:val="28"/>
          <w:szCs w:val="28"/>
        </w:rPr>
        <w:t>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1B6F801D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Границы могут охватывать </w:t>
      </w:r>
      <w:r w:rsidRPr="008D5775">
        <w:rPr>
          <w:rFonts w:ascii="Times New Roman" w:hAnsi="Times New Roman" w:cs="Times New Roman"/>
          <w:b/>
          <w:sz w:val="28"/>
          <w:szCs w:val="28"/>
        </w:rPr>
        <w:t>территорию</w:t>
      </w:r>
      <w:r w:rsidRPr="008D5775">
        <w:rPr>
          <w:rFonts w:ascii="Times New Roman" w:hAnsi="Times New Roman" w:cs="Times New Roman"/>
          <w:sz w:val="28"/>
          <w:szCs w:val="28"/>
        </w:rPr>
        <w:t xml:space="preserve"> одного или нескольких населенных пунктов, одного или нескольких административных районов, городов, одного или нескольких областей республики, городов, либо всю территорию Республики Казахстан, где может быть реализован товар.</w:t>
      </w:r>
    </w:p>
    <w:p w14:paraId="1F929B99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Предварительные границы рассматриваемого товарного рынка определенны на основании фактического баланса производства-потребления электрической энергии на оптовом рынке электрической энергии Республики Казахстан, составленный системным оператором национальной электрической сети (</w:t>
      </w:r>
      <w:r w:rsidRPr="00D34ED8">
        <w:rPr>
          <w:rFonts w:ascii="Times New Roman" w:hAnsi="Times New Roman" w:cs="Times New Roman"/>
          <w:i/>
          <w:sz w:val="24"/>
          <w:szCs w:val="28"/>
        </w:rPr>
        <w:t>АО «KEGOC»</w:t>
      </w:r>
      <w:r w:rsidRPr="008D5775">
        <w:rPr>
          <w:rFonts w:ascii="Times New Roman" w:hAnsi="Times New Roman" w:cs="Times New Roman"/>
          <w:sz w:val="28"/>
          <w:szCs w:val="28"/>
        </w:rPr>
        <w:t>).</w:t>
      </w:r>
    </w:p>
    <w:p w14:paraId="566805DC" w14:textId="7465DE8B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Границы товарного рынка определяются с учетом доступности приобретения товаров, в </w:t>
      </w:r>
      <w:r w:rsidR="00D34ED8">
        <w:rPr>
          <w:rFonts w:ascii="Times New Roman" w:hAnsi="Times New Roman" w:cs="Times New Roman"/>
          <w:sz w:val="28"/>
          <w:szCs w:val="28"/>
        </w:rPr>
        <w:t>связи</w:t>
      </w:r>
      <w:r w:rsidRPr="008D5775">
        <w:rPr>
          <w:rFonts w:ascii="Times New Roman" w:hAnsi="Times New Roman" w:cs="Times New Roman"/>
          <w:sz w:val="28"/>
          <w:szCs w:val="28"/>
        </w:rPr>
        <w:t xml:space="preserve"> с чем определение границ рынка оптовой реализации электрической энергии осуществлено с учетом следующих критериев:</w:t>
      </w:r>
    </w:p>
    <w:p w14:paraId="6FB5BB7C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775">
        <w:rPr>
          <w:rFonts w:ascii="Times New Roman" w:hAnsi="Times New Roman" w:cs="Times New Roman"/>
          <w:i/>
          <w:sz w:val="28"/>
          <w:szCs w:val="28"/>
        </w:rPr>
        <w:t>Наличие прямых электрических связей между регионами Казахстана, исходя из чего можно выделить 2 зоны по техническим границам:</w:t>
      </w:r>
    </w:p>
    <w:p w14:paraId="29E679D6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- Западная энергетическая зона Казахстана, включающая в себя </w:t>
      </w:r>
      <w:proofErr w:type="spellStart"/>
      <w:r w:rsidRPr="008D5775">
        <w:rPr>
          <w:rFonts w:ascii="Times New Roman" w:hAnsi="Times New Roman" w:cs="Times New Roman"/>
          <w:sz w:val="28"/>
          <w:szCs w:val="28"/>
        </w:rPr>
        <w:t>Атыраускую</w:t>
      </w:r>
      <w:proofErr w:type="spellEnd"/>
      <w:r w:rsidRPr="008D5775">
        <w:rPr>
          <w:rFonts w:ascii="Times New Roman" w:hAnsi="Times New Roman" w:cs="Times New Roman"/>
          <w:sz w:val="28"/>
          <w:szCs w:val="28"/>
        </w:rPr>
        <w:t xml:space="preserve">, Западно-Казахстанскую и </w:t>
      </w:r>
      <w:proofErr w:type="spellStart"/>
      <w:r w:rsidRPr="008D5775">
        <w:rPr>
          <w:rFonts w:ascii="Times New Roman" w:hAnsi="Times New Roman" w:cs="Times New Roman"/>
          <w:sz w:val="28"/>
          <w:szCs w:val="28"/>
        </w:rPr>
        <w:t>Мангистаускую</w:t>
      </w:r>
      <w:proofErr w:type="spellEnd"/>
      <w:r w:rsidRPr="008D5775">
        <w:rPr>
          <w:rFonts w:ascii="Times New Roman" w:hAnsi="Times New Roman" w:cs="Times New Roman"/>
          <w:sz w:val="28"/>
          <w:szCs w:val="28"/>
        </w:rPr>
        <w:t xml:space="preserve"> области, за исключением Актюбинской области. Западная энергетическая зона Казахстана не связана с единой энергосистемой Казахстана, то есть является изолированной;</w:t>
      </w:r>
    </w:p>
    <w:p w14:paraId="09DCCEE7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- Северная, Южная энергетические зоны Казахстана, а также Актюбинская область.</w:t>
      </w:r>
    </w:p>
    <w:p w14:paraId="76FA2452" w14:textId="7084BDC4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i/>
          <w:sz w:val="28"/>
          <w:szCs w:val="28"/>
        </w:rPr>
        <w:t>Стоимост</w:t>
      </w:r>
      <w:r w:rsidR="00E2264F" w:rsidRPr="008D5775">
        <w:rPr>
          <w:rFonts w:ascii="Times New Roman" w:hAnsi="Times New Roman" w:cs="Times New Roman"/>
          <w:i/>
          <w:sz w:val="28"/>
          <w:szCs w:val="28"/>
        </w:rPr>
        <w:t>и</w:t>
      </w:r>
      <w:r w:rsidRPr="008D5775">
        <w:rPr>
          <w:rFonts w:ascii="Times New Roman" w:hAnsi="Times New Roman" w:cs="Times New Roman"/>
          <w:i/>
          <w:sz w:val="28"/>
          <w:szCs w:val="28"/>
        </w:rPr>
        <w:t xml:space="preserve"> передачи электроэнергии от производителя</w:t>
      </w:r>
      <w:r w:rsidRPr="008D5775">
        <w:rPr>
          <w:rFonts w:ascii="Times New Roman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i/>
          <w:sz w:val="28"/>
          <w:szCs w:val="28"/>
        </w:rPr>
        <w:t xml:space="preserve">– поставщика до потребителя </w:t>
      </w:r>
      <w:r w:rsidRPr="008D5775">
        <w:rPr>
          <w:rFonts w:ascii="Times New Roman" w:hAnsi="Times New Roman" w:cs="Times New Roman"/>
          <w:sz w:val="28"/>
          <w:szCs w:val="28"/>
        </w:rPr>
        <w:t xml:space="preserve">по сетям регионального (РЭК-и) и национального значения (АО «KEGOC»). </w:t>
      </w:r>
    </w:p>
    <w:p w14:paraId="755044AA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5775">
        <w:rPr>
          <w:rFonts w:ascii="Times New Roman" w:hAnsi="Times New Roman" w:cs="Times New Roman"/>
          <w:i/>
          <w:sz w:val="28"/>
          <w:szCs w:val="28"/>
        </w:rPr>
        <w:t>Энергодефицитность</w:t>
      </w:r>
      <w:proofErr w:type="spellEnd"/>
      <w:r w:rsidRPr="008D5775">
        <w:rPr>
          <w:rFonts w:ascii="Times New Roman" w:hAnsi="Times New Roman" w:cs="Times New Roman"/>
          <w:i/>
          <w:sz w:val="28"/>
          <w:szCs w:val="28"/>
        </w:rPr>
        <w:t xml:space="preserve"> регионов, наличие фактических поставок электрической энергии из регионов.</w:t>
      </w:r>
    </w:p>
    <w:p w14:paraId="236716BC" w14:textId="25717CA9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При этом, согласно пункту 21 Методики, если цена товара, поставляемого с каких-либо территорий (от продавцов, расположенных на каких-либо территориях), оказывается более чем на 10 процентов выше средневзвешенной цены товара, доступного покупателю (покупателям) в пределах предварительно определенных границ рассматриваемого товарного рынка, то такие территории (продавцы) должны относиться к другим товарным рынкам.</w:t>
      </w:r>
    </w:p>
    <w:p w14:paraId="291A77A0" w14:textId="266FFC11" w:rsidR="00B94DA3" w:rsidRPr="008D5775" w:rsidRDefault="00B94DA3" w:rsidP="00B9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Таким образом, в соответствии с пунктом 17 Методики границы рынка определены с учетом доступности приобретения товаров по следующим критериям:</w:t>
      </w:r>
    </w:p>
    <w:p w14:paraId="776C0B70" w14:textId="77777777" w:rsidR="00B94DA3" w:rsidRPr="008D5775" w:rsidRDefault="00B94DA3" w:rsidP="00B9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- возможность приобретения товара на данной территории;</w:t>
      </w:r>
    </w:p>
    <w:p w14:paraId="06FFD17C" w14:textId="7CD0BECD" w:rsidR="00B94DA3" w:rsidRPr="008D5775" w:rsidRDefault="00B94DA3" w:rsidP="00B9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6A12">
        <w:rPr>
          <w:rFonts w:ascii="Times New Roman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sz w:val="28"/>
          <w:szCs w:val="28"/>
        </w:rPr>
        <w:t>обоснованность и оправданность транспортных затрат относительно стоимости товара;</w:t>
      </w:r>
    </w:p>
    <w:p w14:paraId="1F143706" w14:textId="77777777" w:rsidR="00B94DA3" w:rsidRPr="008D5775" w:rsidRDefault="00B94DA3" w:rsidP="00B9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- сохранение качества, надежности и других потребительских свойств товара при его транспортировке;</w:t>
      </w:r>
    </w:p>
    <w:p w14:paraId="658FA4C3" w14:textId="6DBB133D" w:rsidR="00B94DA3" w:rsidRPr="008D5775" w:rsidRDefault="00B94DA3" w:rsidP="00B94D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5775">
        <w:rPr>
          <w:rFonts w:ascii="Times New Roman" w:hAnsi="Times New Roman" w:cs="Times New Roman"/>
          <w:sz w:val="28"/>
          <w:szCs w:val="28"/>
        </w:rPr>
        <w:t>-</w:t>
      </w:r>
      <w:r w:rsidR="006D6683">
        <w:rPr>
          <w:rFonts w:ascii="Times New Roman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sz w:val="28"/>
          <w:szCs w:val="28"/>
        </w:rPr>
        <w:t>отсутствие ограничений (</w:t>
      </w:r>
      <w:r w:rsidRPr="006D6683">
        <w:rPr>
          <w:rFonts w:ascii="Times New Roman" w:hAnsi="Times New Roman" w:cs="Times New Roman"/>
          <w:i/>
          <w:iCs/>
          <w:sz w:val="24"/>
          <w:szCs w:val="24"/>
        </w:rPr>
        <w:t>запретов</w:t>
      </w:r>
      <w:r w:rsidRPr="008D5775">
        <w:rPr>
          <w:rFonts w:ascii="Times New Roman" w:hAnsi="Times New Roman" w:cs="Times New Roman"/>
          <w:sz w:val="28"/>
          <w:szCs w:val="28"/>
        </w:rPr>
        <w:t>) кули-продажи, ввоза и вывоза товаров.</w:t>
      </w:r>
    </w:p>
    <w:p w14:paraId="454638BF" w14:textId="45BB6E50" w:rsidR="00286724" w:rsidRPr="00286724" w:rsidRDefault="00286724" w:rsidP="00286724">
      <w:pPr>
        <w:pStyle w:val="a3"/>
        <w:tabs>
          <w:tab w:val="left" w:pos="426"/>
        </w:tabs>
        <w:spacing w:after="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24">
        <w:rPr>
          <w:rFonts w:ascii="Times New Roman" w:eastAsia="Calibri" w:hAnsi="Times New Roman" w:cs="Times New Roman"/>
          <w:sz w:val="28"/>
          <w:szCs w:val="28"/>
        </w:rPr>
        <w:t>Также при анализе рынка  процедура определения географических границ товарного рынка учитывались условия обращения товара (электрической энергией), ограничивающих возможности продажи субъектом рынка и его приобретения потребителем в черте географических границ и вне географических границ товарного рынка на основании фактического баланса производства-потребления электрической энергии составленного АО «KEGOC».</w:t>
      </w:r>
    </w:p>
    <w:p w14:paraId="44DFF034" w14:textId="47C3DBC2" w:rsidR="00EC56D2" w:rsidRDefault="00EC56D2" w:rsidP="00EC5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 xml:space="preserve">В результате, по итогам проведенных расчетов </w:t>
      </w:r>
      <w:r w:rsidR="00794B53">
        <w:rPr>
          <w:rFonts w:ascii="Times New Roman" w:hAnsi="Times New Roman" w:cs="Times New Roman"/>
          <w:b/>
          <w:sz w:val="28"/>
          <w:szCs w:val="28"/>
        </w:rPr>
        <w:t xml:space="preserve">за период 2021 год </w:t>
      </w:r>
      <w:r w:rsidRPr="008D5775">
        <w:rPr>
          <w:rFonts w:ascii="Times New Roman" w:hAnsi="Times New Roman" w:cs="Times New Roman"/>
          <w:b/>
          <w:sz w:val="28"/>
          <w:szCs w:val="28"/>
        </w:rPr>
        <w:t>определены 17 рынков оптовой реализации электрической энергии</w:t>
      </w:r>
      <w:r w:rsidR="009034DE">
        <w:rPr>
          <w:rFonts w:ascii="Times New Roman" w:hAnsi="Times New Roman" w:cs="Times New Roman"/>
          <w:b/>
          <w:sz w:val="28"/>
          <w:szCs w:val="28"/>
        </w:rPr>
        <w:t xml:space="preserve"> по энергоузлам </w:t>
      </w:r>
      <w:r w:rsidR="00527CD3" w:rsidRPr="00527CD3">
        <w:rPr>
          <w:rFonts w:ascii="Times New Roman" w:hAnsi="Times New Roman" w:cs="Times New Roman"/>
          <w:b/>
          <w:sz w:val="28"/>
          <w:szCs w:val="28"/>
        </w:rPr>
        <w:t>АО «KEGOC»</w:t>
      </w:r>
      <w:r w:rsidRPr="008D5775">
        <w:rPr>
          <w:rFonts w:ascii="Times New Roman" w:hAnsi="Times New Roman" w:cs="Times New Roman"/>
          <w:b/>
          <w:sz w:val="28"/>
          <w:szCs w:val="28"/>
        </w:rPr>
        <w:t>.</w:t>
      </w:r>
    </w:p>
    <w:p w14:paraId="0409E32C" w14:textId="0BE56477" w:rsidR="00237716" w:rsidRPr="00237716" w:rsidRDefault="009438E1" w:rsidP="00237716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РК </w:t>
      </w:r>
      <w:r w:rsidRPr="00776523">
        <w:rPr>
          <w:rFonts w:ascii="Times New Roman" w:eastAsia="Calibri" w:hAnsi="Times New Roman" w:cs="Times New Roman"/>
          <w:sz w:val="28"/>
          <w:szCs w:val="28"/>
        </w:rPr>
        <w:t>от 3 мая 2022 года № 887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F2">
        <w:rPr>
          <w:rFonts w:ascii="Times New Roman" w:eastAsia="Calibri" w:hAnsi="Times New Roman" w:cs="Times New Roman"/>
          <w:sz w:val="28"/>
          <w:szCs w:val="28"/>
        </w:rPr>
        <w:t>«</w:t>
      </w:r>
      <w:r w:rsidRPr="00776523">
        <w:rPr>
          <w:rFonts w:ascii="Times New Roman" w:eastAsia="Calibri" w:hAnsi="Times New Roman" w:cs="Times New Roman"/>
          <w:sz w:val="28"/>
          <w:szCs w:val="28"/>
        </w:rPr>
        <w:t>О некоторых вопросах административно-территориального устройства Республики Казахстан</w:t>
      </w:r>
      <w:r w:rsidR="006A0AF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8E1">
        <w:rPr>
          <w:rFonts w:ascii="Times New Roman" w:eastAsia="Calibri" w:hAnsi="Times New Roman" w:cs="Times New Roman"/>
          <w:sz w:val="28"/>
          <w:szCs w:val="28"/>
        </w:rPr>
        <w:t xml:space="preserve">принято решение о создании трех новых областей: Абай, </w:t>
      </w:r>
      <w:proofErr w:type="spellStart"/>
      <w:r w:rsidRPr="009438E1">
        <w:rPr>
          <w:rFonts w:ascii="Times New Roman" w:eastAsia="Calibri" w:hAnsi="Times New Roman" w:cs="Times New Roman"/>
          <w:sz w:val="28"/>
          <w:szCs w:val="28"/>
        </w:rPr>
        <w:t>Жетісу</w:t>
      </w:r>
      <w:proofErr w:type="spellEnd"/>
      <w:r w:rsidRPr="009438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38E1">
        <w:rPr>
          <w:rFonts w:ascii="Times New Roman" w:eastAsia="Calibri" w:hAnsi="Times New Roman" w:cs="Times New Roman"/>
          <w:sz w:val="28"/>
          <w:szCs w:val="28"/>
        </w:rPr>
        <w:t>Ұлытау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523">
        <w:rPr>
          <w:rFonts w:ascii="Times New Roman" w:eastAsia="Calibri" w:hAnsi="Times New Roman" w:cs="Times New Roman"/>
          <w:sz w:val="28"/>
          <w:szCs w:val="28"/>
        </w:rPr>
        <w:t>с административным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6523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7652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6523">
        <w:rPr>
          <w:rFonts w:ascii="Times New Roman" w:eastAsia="Calibri" w:hAnsi="Times New Roman" w:cs="Times New Roman"/>
          <w:sz w:val="28"/>
          <w:szCs w:val="28"/>
        </w:rPr>
        <w:t xml:space="preserve"> в город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776523">
        <w:rPr>
          <w:rFonts w:ascii="Times New Roman" w:eastAsia="Calibri" w:hAnsi="Times New Roman" w:cs="Times New Roman"/>
          <w:sz w:val="28"/>
          <w:szCs w:val="28"/>
        </w:rPr>
        <w:t xml:space="preserve"> Семее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38E1">
        <w:rPr>
          <w:rFonts w:ascii="Times New Roman" w:eastAsia="Calibri" w:hAnsi="Times New Roman" w:cs="Times New Roman"/>
          <w:sz w:val="28"/>
          <w:szCs w:val="28"/>
        </w:rPr>
        <w:t>Талдыкоргане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438E1">
        <w:rPr>
          <w:rFonts w:ascii="Times New Roman" w:eastAsia="Calibri" w:hAnsi="Times New Roman" w:cs="Times New Roman"/>
          <w:sz w:val="28"/>
          <w:szCs w:val="28"/>
        </w:rPr>
        <w:t>Жезказгане путем выделения из состав</w:t>
      </w:r>
      <w:r w:rsidR="00237716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8E1">
        <w:rPr>
          <w:rFonts w:ascii="Times New Roman" w:eastAsia="Calibri" w:hAnsi="Times New Roman" w:cs="Times New Roman"/>
          <w:sz w:val="28"/>
          <w:szCs w:val="28"/>
        </w:rPr>
        <w:t>Восточно-Казахстанской области</w:t>
      </w:r>
      <w:r w:rsidR="00237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района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Ақсуат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Абайского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Аягозского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Бескарагайского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Бородулихинского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Жарминского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Урджарского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Кокпектинского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 районов, городов Семея и Курчатова</w:t>
      </w:r>
      <w:r w:rsidR="0023771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38E1">
        <w:rPr>
          <w:rFonts w:ascii="Times New Roman" w:eastAsia="Calibri" w:hAnsi="Times New Roman" w:cs="Times New Roman"/>
          <w:sz w:val="28"/>
          <w:szCs w:val="28"/>
        </w:rPr>
        <w:t>Алматинской области</w:t>
      </w:r>
      <w:r w:rsidR="00237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Аксуского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Алакольского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Ескельдинского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Каратальского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Кербулакского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Коксуского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Панфиловского,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Сарканского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 районов, городов Талдыкоргана и Текели</w:t>
      </w:r>
      <w:r w:rsidR="00237716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="00237716" w:rsidRPr="00237716">
        <w:rPr>
          <w:rFonts w:ascii="Times New Roman" w:eastAsia="Calibri" w:hAnsi="Times New Roman" w:cs="Times New Roman"/>
          <w:sz w:val="28"/>
          <w:szCs w:val="28"/>
        </w:rPr>
        <w:t xml:space="preserve">Карагандинской области </w:t>
      </w:r>
      <w:r w:rsidR="0023771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Жанааркинского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proofErr w:type="spellStart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>Улытауского</w:t>
      </w:r>
      <w:proofErr w:type="spellEnd"/>
      <w:r w:rsidR="00237716" w:rsidRPr="00237716">
        <w:rPr>
          <w:rFonts w:ascii="Times New Roman" w:eastAsia="Calibri" w:hAnsi="Times New Roman" w:cs="Times New Roman"/>
          <w:i/>
          <w:sz w:val="24"/>
          <w:szCs w:val="28"/>
        </w:rPr>
        <w:t xml:space="preserve"> районов, городов Жезказгана, Каражала и Сатпаева</w:t>
      </w:r>
      <w:r w:rsidR="00237716">
        <w:rPr>
          <w:rFonts w:ascii="Times New Roman" w:eastAsia="Calibri" w:hAnsi="Times New Roman" w:cs="Times New Roman"/>
          <w:sz w:val="28"/>
          <w:szCs w:val="28"/>
        </w:rPr>
        <w:t>)</w:t>
      </w:r>
      <w:r w:rsidR="006A0AF2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2377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4497DD" w14:textId="7F9CDD9C" w:rsidR="00B87E3D" w:rsidRPr="007026DE" w:rsidRDefault="00C5192E" w:rsidP="00237716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6DE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B87E3D" w:rsidRPr="007026DE">
        <w:rPr>
          <w:rFonts w:ascii="Times New Roman" w:hAnsi="Times New Roman" w:cs="Times New Roman"/>
          <w:sz w:val="28"/>
          <w:szCs w:val="28"/>
        </w:rPr>
        <w:t xml:space="preserve">АО «KEGOC» </w:t>
      </w:r>
      <w:r w:rsidR="007026DE">
        <w:rPr>
          <w:rFonts w:ascii="Times New Roman" w:hAnsi="Times New Roman" w:cs="Times New Roman"/>
          <w:sz w:val="28"/>
          <w:szCs w:val="28"/>
        </w:rPr>
        <w:t xml:space="preserve">в июне </w:t>
      </w:r>
      <w:proofErr w:type="spellStart"/>
      <w:r w:rsidR="007026DE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7026DE">
        <w:rPr>
          <w:rFonts w:ascii="Times New Roman" w:hAnsi="Times New Roman" w:cs="Times New Roman"/>
          <w:sz w:val="28"/>
          <w:szCs w:val="28"/>
        </w:rPr>
        <w:t xml:space="preserve">. </w:t>
      </w:r>
      <w:r w:rsidR="00B87E3D" w:rsidRPr="007026DE">
        <w:rPr>
          <w:rFonts w:ascii="Times New Roman" w:hAnsi="Times New Roman" w:cs="Times New Roman"/>
          <w:sz w:val="28"/>
          <w:szCs w:val="28"/>
        </w:rPr>
        <w:t>создан новый энергоузел «</w:t>
      </w:r>
      <w:proofErr w:type="spellStart"/>
      <w:r w:rsidR="00B87E3D" w:rsidRPr="007026DE">
        <w:rPr>
          <w:rFonts w:ascii="Times New Roman" w:hAnsi="Times New Roman" w:cs="Times New Roman"/>
          <w:sz w:val="28"/>
          <w:szCs w:val="28"/>
        </w:rPr>
        <w:t>Абайский</w:t>
      </w:r>
      <w:proofErr w:type="spellEnd"/>
      <w:r w:rsidR="00B87E3D" w:rsidRPr="007026DE">
        <w:rPr>
          <w:rFonts w:ascii="Times New Roman" w:hAnsi="Times New Roman" w:cs="Times New Roman"/>
          <w:sz w:val="28"/>
          <w:szCs w:val="28"/>
        </w:rPr>
        <w:t xml:space="preserve">», который начал функционировать только в августе 2022 года, а </w:t>
      </w:r>
      <w:proofErr w:type="spellStart"/>
      <w:r w:rsidR="00B87E3D" w:rsidRPr="007026DE">
        <w:rPr>
          <w:rFonts w:ascii="Times New Roman" w:hAnsi="Times New Roman" w:cs="Times New Roman"/>
          <w:sz w:val="28"/>
          <w:szCs w:val="28"/>
        </w:rPr>
        <w:t>Талдыкорканский</w:t>
      </w:r>
      <w:proofErr w:type="spellEnd"/>
      <w:r w:rsidR="00B87E3D" w:rsidRPr="007026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7E3D" w:rsidRPr="007026DE">
        <w:rPr>
          <w:rFonts w:ascii="Times New Roman" w:hAnsi="Times New Roman" w:cs="Times New Roman"/>
          <w:sz w:val="28"/>
          <w:szCs w:val="28"/>
        </w:rPr>
        <w:t>Жезказканский</w:t>
      </w:r>
      <w:proofErr w:type="spellEnd"/>
      <w:r w:rsidR="00B87E3D" w:rsidRPr="007026DE">
        <w:rPr>
          <w:rFonts w:ascii="Times New Roman" w:hAnsi="Times New Roman" w:cs="Times New Roman"/>
          <w:sz w:val="28"/>
          <w:szCs w:val="28"/>
        </w:rPr>
        <w:t xml:space="preserve"> энергоузлы переименованы на </w:t>
      </w:r>
      <w:proofErr w:type="spellStart"/>
      <w:r w:rsidR="00B87E3D" w:rsidRPr="007026DE">
        <w:rPr>
          <w:rFonts w:ascii="Times New Roman" w:hAnsi="Times New Roman" w:cs="Times New Roman"/>
          <w:sz w:val="28"/>
          <w:szCs w:val="28"/>
        </w:rPr>
        <w:t>Жетысуйский</w:t>
      </w:r>
      <w:proofErr w:type="spellEnd"/>
      <w:r w:rsidR="00B87E3D" w:rsidRPr="007026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26DE" w:rsidRPr="007026DE">
        <w:rPr>
          <w:rFonts w:ascii="Times New Roman" w:hAnsi="Times New Roman" w:cs="Times New Roman"/>
          <w:sz w:val="28"/>
          <w:szCs w:val="28"/>
        </w:rPr>
        <w:t>Улытауский</w:t>
      </w:r>
      <w:proofErr w:type="spellEnd"/>
      <w:r w:rsidR="007026DE" w:rsidRPr="007026DE">
        <w:rPr>
          <w:rFonts w:ascii="Times New Roman" w:hAnsi="Times New Roman" w:cs="Times New Roman"/>
          <w:sz w:val="28"/>
          <w:szCs w:val="28"/>
        </w:rPr>
        <w:t xml:space="preserve"> энергоузлы</w:t>
      </w:r>
      <w:r w:rsidR="007026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026DE" w:rsidRPr="007026DE">
        <w:rPr>
          <w:rFonts w:ascii="Times New Roman" w:hAnsi="Times New Roman" w:cs="Times New Roman"/>
          <w:sz w:val="28"/>
          <w:szCs w:val="28"/>
        </w:rPr>
        <w:t>.</w:t>
      </w:r>
      <w:r w:rsidR="00B87E3D" w:rsidRPr="00702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CCFBA" w14:textId="3FEE9F03" w:rsidR="00237716" w:rsidRPr="00237716" w:rsidRDefault="00B87E3D" w:rsidP="00237716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7026D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анализа </w:t>
      </w:r>
      <w:r w:rsidR="00C5192E">
        <w:rPr>
          <w:rFonts w:ascii="Times New Roman" w:hAnsi="Times New Roman" w:cs="Times New Roman"/>
          <w:b/>
          <w:sz w:val="28"/>
          <w:szCs w:val="28"/>
        </w:rPr>
        <w:t xml:space="preserve">за период январь-август 2022 год </w:t>
      </w:r>
      <w:r w:rsidR="00C5192E" w:rsidRPr="008D5775">
        <w:rPr>
          <w:rFonts w:ascii="Times New Roman" w:hAnsi="Times New Roman" w:cs="Times New Roman"/>
          <w:b/>
          <w:sz w:val="28"/>
          <w:szCs w:val="28"/>
        </w:rPr>
        <w:t>определены 1</w:t>
      </w:r>
      <w:r w:rsidR="00C5192E">
        <w:rPr>
          <w:rFonts w:ascii="Times New Roman" w:hAnsi="Times New Roman" w:cs="Times New Roman"/>
          <w:b/>
          <w:sz w:val="28"/>
          <w:szCs w:val="28"/>
        </w:rPr>
        <w:t>8</w:t>
      </w:r>
      <w:r w:rsidR="00C5192E" w:rsidRPr="008D5775">
        <w:rPr>
          <w:rFonts w:ascii="Times New Roman" w:hAnsi="Times New Roman" w:cs="Times New Roman"/>
          <w:b/>
          <w:sz w:val="28"/>
          <w:szCs w:val="28"/>
        </w:rPr>
        <w:t xml:space="preserve"> рынков оптовой реализации электрической энергии</w:t>
      </w:r>
      <w:r w:rsidR="00C5192E">
        <w:rPr>
          <w:rFonts w:ascii="Times New Roman" w:hAnsi="Times New Roman" w:cs="Times New Roman"/>
          <w:b/>
          <w:sz w:val="28"/>
          <w:szCs w:val="28"/>
        </w:rPr>
        <w:t xml:space="preserve"> по энергоузлам </w:t>
      </w:r>
      <w:r w:rsidR="00C5192E" w:rsidRPr="00527CD3">
        <w:rPr>
          <w:rFonts w:ascii="Times New Roman" w:hAnsi="Times New Roman" w:cs="Times New Roman"/>
          <w:b/>
          <w:sz w:val="28"/>
          <w:szCs w:val="28"/>
        </w:rPr>
        <w:t>АО «KEGOC»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E0EE6C9" w14:textId="5FA7AEB9" w:rsidR="00EC56D2" w:rsidRPr="008D5775" w:rsidRDefault="00EC56D2" w:rsidP="00EC5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>В Западно-энергетической зоне</w:t>
      </w:r>
      <w:r w:rsidRPr="008D5775">
        <w:rPr>
          <w:rFonts w:ascii="Times New Roman" w:hAnsi="Times New Roman" w:cs="Times New Roman"/>
          <w:sz w:val="28"/>
          <w:szCs w:val="28"/>
        </w:rPr>
        <w:t xml:space="preserve"> определены 3 рынка оптовой реализации электроэнергии в границах Западно-Казахстанской</w:t>
      </w:r>
      <w:r w:rsidR="00527CD3">
        <w:rPr>
          <w:rFonts w:ascii="Times New Roman" w:hAnsi="Times New Roman" w:cs="Times New Roman"/>
          <w:sz w:val="28"/>
          <w:szCs w:val="28"/>
        </w:rPr>
        <w:t xml:space="preserve"> (</w:t>
      </w:r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>Западно-Казахстанск</w:t>
      </w:r>
      <w:r w:rsidR="00527CD3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 xml:space="preserve"> энергоузл</w:t>
      </w:r>
      <w:r w:rsidR="00527CD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27CD3">
        <w:rPr>
          <w:rFonts w:ascii="Times New Roman" w:hAnsi="Times New Roman" w:cs="Times New Roman"/>
          <w:sz w:val="28"/>
          <w:szCs w:val="28"/>
        </w:rPr>
        <w:t>)</w:t>
      </w:r>
      <w:r w:rsidRPr="008D5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775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="00527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>Атырауского</w:t>
      </w:r>
      <w:proofErr w:type="spellEnd"/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 xml:space="preserve"> энергоузла</w:t>
      </w:r>
      <w:r w:rsidR="00527CD3">
        <w:rPr>
          <w:rFonts w:ascii="Times New Roman" w:hAnsi="Times New Roman" w:cs="Times New Roman"/>
          <w:sz w:val="28"/>
          <w:szCs w:val="28"/>
        </w:rPr>
        <w:t>)</w:t>
      </w:r>
      <w:r w:rsidRPr="008D57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77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8D577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7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>Мангистауского</w:t>
      </w:r>
      <w:proofErr w:type="spellEnd"/>
      <w:r w:rsidR="00527CD3" w:rsidRPr="00527CD3">
        <w:rPr>
          <w:rFonts w:ascii="Times New Roman" w:hAnsi="Times New Roman" w:cs="Times New Roman"/>
          <w:i/>
          <w:iCs/>
          <w:sz w:val="24"/>
          <w:szCs w:val="24"/>
        </w:rPr>
        <w:t xml:space="preserve"> энергоузла</w:t>
      </w:r>
      <w:r w:rsidR="00527CD3">
        <w:rPr>
          <w:rFonts w:ascii="Times New Roman" w:hAnsi="Times New Roman" w:cs="Times New Roman"/>
          <w:sz w:val="28"/>
          <w:szCs w:val="28"/>
        </w:rPr>
        <w:t>)</w:t>
      </w:r>
      <w:r w:rsidRPr="008D5775">
        <w:rPr>
          <w:rFonts w:ascii="Times New Roman" w:hAnsi="Times New Roman" w:cs="Times New Roman"/>
          <w:sz w:val="28"/>
          <w:szCs w:val="28"/>
        </w:rPr>
        <w:t>.</w:t>
      </w:r>
      <w:r w:rsidR="006F10B1" w:rsidRPr="006F10B1">
        <w:rPr>
          <w:rFonts w:ascii="Times New Roman" w:hAnsi="Times New Roman" w:cs="Times New Roman"/>
          <w:sz w:val="28"/>
          <w:szCs w:val="28"/>
        </w:rPr>
        <w:t xml:space="preserve"> </w:t>
      </w:r>
      <w:r w:rsidR="006F10B1" w:rsidRPr="008D5775">
        <w:rPr>
          <w:rFonts w:ascii="Times New Roman" w:hAnsi="Times New Roman" w:cs="Times New Roman"/>
          <w:sz w:val="28"/>
          <w:szCs w:val="28"/>
        </w:rPr>
        <w:t>Западная энергетическая зона Казахстана не связана с единой энергосистемой Казахстана, то есть является изолированной</w:t>
      </w:r>
      <w:r w:rsidR="006F10B1">
        <w:rPr>
          <w:rFonts w:ascii="Times New Roman" w:hAnsi="Times New Roman" w:cs="Times New Roman"/>
          <w:sz w:val="28"/>
          <w:szCs w:val="28"/>
        </w:rPr>
        <w:t>.</w:t>
      </w:r>
    </w:p>
    <w:p w14:paraId="7CB89C6F" w14:textId="35EAC7E4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 xml:space="preserve">Северная, Южная энергетические зоны Казахстана, Актюбинская область </w:t>
      </w:r>
      <w:r w:rsidRPr="008D5775">
        <w:rPr>
          <w:rFonts w:ascii="Times New Roman" w:hAnsi="Times New Roman" w:cs="Times New Roman"/>
          <w:sz w:val="28"/>
          <w:szCs w:val="28"/>
        </w:rPr>
        <w:t>с</w:t>
      </w:r>
      <w:r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sz w:val="28"/>
          <w:szCs w:val="28"/>
        </w:rPr>
        <w:t>14</w:t>
      </w:r>
      <w:r w:rsidR="00015BB7">
        <w:rPr>
          <w:rFonts w:ascii="Times New Roman" w:hAnsi="Times New Roman" w:cs="Times New Roman"/>
          <w:sz w:val="28"/>
          <w:szCs w:val="28"/>
        </w:rPr>
        <w:t xml:space="preserve"> (</w:t>
      </w:r>
      <w:r w:rsidR="00015BB7" w:rsidRPr="00015BB7">
        <w:rPr>
          <w:rFonts w:ascii="Times New Roman" w:hAnsi="Times New Roman" w:cs="Times New Roman"/>
          <w:i/>
          <w:sz w:val="24"/>
          <w:szCs w:val="28"/>
        </w:rPr>
        <w:t>в 2022 году 15</w:t>
      </w:r>
      <w:r w:rsidR="00015BB7">
        <w:rPr>
          <w:rFonts w:ascii="Times New Roman" w:hAnsi="Times New Roman" w:cs="Times New Roman"/>
          <w:sz w:val="28"/>
          <w:szCs w:val="28"/>
        </w:rPr>
        <w:t>)</w:t>
      </w:r>
      <w:r w:rsidRPr="008D5775">
        <w:rPr>
          <w:rFonts w:ascii="Times New Roman" w:hAnsi="Times New Roman" w:cs="Times New Roman"/>
          <w:sz w:val="28"/>
          <w:szCs w:val="28"/>
        </w:rPr>
        <w:t xml:space="preserve"> обособленными рынками оптовой реализации электрической энергии в границах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г. </w:t>
      </w:r>
      <w:r w:rsidR="006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="005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27CD3" w:rsidRPr="00527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Акмолинского</w:t>
      </w:r>
      <w:proofErr w:type="spellEnd"/>
      <w:r w:rsidR="00527CD3" w:rsidRPr="00527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энергоузла</w:t>
      </w:r>
      <w:r w:rsidR="005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4DE" w:rsidRPr="008D5775">
        <w:rPr>
          <w:rFonts w:ascii="Times New Roman" w:eastAsia="Times New Roman" w:hAnsi="Times New Roman"/>
          <w:sz w:val="28"/>
          <w:szCs w:val="28"/>
          <w:lang w:eastAsia="ru-RU"/>
        </w:rPr>
        <w:t>Туркестанской области и г. Шымкент</w:t>
      </w:r>
      <w:r w:rsidR="00527C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27CD3" w:rsidRPr="00527C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Туркестанского энергоузла</w:t>
      </w:r>
      <w:r w:rsidR="00527C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034DE" w:rsidRPr="008D5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3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Алматинского, </w:t>
      </w:r>
      <w:proofErr w:type="spellStart"/>
      <w:r w:rsidR="00920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Талдыкорканского</w:t>
      </w:r>
      <w:proofErr w:type="spellEnd"/>
      <w:r w:rsidR="0092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7DF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ныне </w:t>
      </w:r>
      <w:proofErr w:type="spellStart"/>
      <w:r w:rsidR="00447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Жетысуй</w:t>
      </w:r>
      <w:r w:rsidR="00447DF7" w:rsidRPr="009118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</w:t>
      </w:r>
      <w:r w:rsidR="00447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ого</w:t>
      </w:r>
      <w:proofErr w:type="spellEnd"/>
      <w:r w:rsidR="00447DF7" w:rsidRPr="009118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энергоузл</w:t>
      </w:r>
      <w:r w:rsidR="00447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447DF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20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26DE">
        <w:rPr>
          <w:rFonts w:ascii="Times New Roman" w:eastAsia="Times New Roman" w:hAnsi="Times New Roman"/>
          <w:sz w:val="28"/>
          <w:szCs w:val="28"/>
          <w:lang w:eastAsia="ru-RU"/>
        </w:rPr>
        <w:t>Абайского</w:t>
      </w:r>
      <w:proofErr w:type="spellEnd"/>
      <w:r w:rsidR="00447D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47DF7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>ранее в составе Восточно-Казахстанского энергоузла</w:t>
      </w:r>
      <w:r w:rsidR="00447DF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026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7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7DF7">
        <w:rPr>
          <w:rFonts w:ascii="Times New Roman" w:eastAsia="Times New Roman" w:hAnsi="Times New Roman"/>
          <w:sz w:val="28"/>
          <w:szCs w:val="28"/>
          <w:lang w:eastAsia="ru-RU"/>
        </w:rPr>
        <w:t>Жезказканского</w:t>
      </w:r>
      <w:proofErr w:type="spellEnd"/>
      <w:r w:rsidR="00447D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72091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ныне </w:t>
      </w:r>
      <w:proofErr w:type="spellStart"/>
      <w:r w:rsidR="00B3723B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>Улытауского</w:t>
      </w:r>
      <w:proofErr w:type="spellEnd"/>
      <w:r w:rsidR="00447DF7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энергоузла</w:t>
      </w:r>
      <w:r w:rsidR="00447DF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372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Северо-Казахстанско</w:t>
      </w:r>
      <w:r w:rsidR="00911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0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4DE" w:rsidRPr="008D5775">
        <w:rPr>
          <w:rFonts w:ascii="Times New Roman" w:eastAsia="Times New Roman" w:hAnsi="Times New Roman"/>
          <w:sz w:val="28"/>
          <w:szCs w:val="28"/>
          <w:lang w:eastAsia="ru-RU"/>
        </w:rPr>
        <w:t>Восточно-Казахстанско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034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34DE" w:rsidRPr="008D5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Костанайско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034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Актюбинско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, Павлодарско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, Карагандинско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</w:t>
      </w:r>
      <w:r w:rsidR="00911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903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Жамбылско</w:t>
      </w:r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911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/>
          <w:sz w:val="28"/>
          <w:szCs w:val="28"/>
          <w:lang w:eastAsia="ru-RU"/>
        </w:rPr>
        <w:t>энергоузл</w:t>
      </w:r>
      <w:r w:rsidR="00B3723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34ED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34ED8" w:rsidRPr="00D34ED8">
        <w:rPr>
          <w:rFonts w:ascii="Times New Roman" w:eastAsia="Times New Roman" w:hAnsi="Times New Roman"/>
          <w:sz w:val="28"/>
          <w:szCs w:val="28"/>
          <w:lang w:val="kk-KZ" w:eastAsia="ru-RU"/>
        </w:rPr>
        <w:t>АО «KEGOC»</w:t>
      </w:r>
      <w:r w:rsidR="00B3723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8D577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1C57B80A" w14:textId="77777777" w:rsidR="00EC56D2" w:rsidRPr="008D5775" w:rsidRDefault="00EC56D2" w:rsidP="00EC5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C3C0A82" w14:textId="77777777" w:rsidR="00EC56D2" w:rsidRPr="008D5775" w:rsidRDefault="00EC56D2" w:rsidP="001A08A6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субъектов рынка, действующих на рассматриваемом товарном рынке</w:t>
      </w:r>
    </w:p>
    <w:p w14:paraId="447BA8A1" w14:textId="37B3CE72" w:rsidR="007171E8" w:rsidRDefault="00FD242B" w:rsidP="004F62A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33) статьи 1 Закона РК «Об электроэнергетике» </w:t>
      </w:r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субъекты оптового рынка электрической энергии – </w:t>
      </w:r>
      <w:proofErr w:type="spellStart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энергопроизводящие</w:t>
      </w:r>
      <w:proofErr w:type="spellEnd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энергопередающие</w:t>
      </w:r>
      <w:proofErr w:type="spellEnd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энергоснабжающие организации, потребители электрической энергии, системный оператор, </w:t>
      </w:r>
      <w:bookmarkStart w:id="10" w:name="_Hlk121328093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(операторы) рынка централизованной торговли</w:t>
      </w:r>
      <w:bookmarkEnd w:id="10"/>
      <w:r w:rsidRPr="00FD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расчетно-финансовый центр по поддержке возобновляемых источников энергии</w:t>
      </w:r>
      <w:r w:rsid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6C03E1" w14:textId="02A1E0AD" w:rsidR="00EC56D2" w:rsidRDefault="004F62A9" w:rsidP="004F62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состава субъектов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оптов</w:t>
      </w: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рынке реализации электроэнергии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Агентством</w:t>
      </w: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717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717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</w:t>
      </w:r>
      <w:r w:rsidR="00717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адрес Министерства национальной экономики РК,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</w:t>
      </w:r>
      <w:r w:rsidRPr="008D5775">
        <w:rPr>
          <w:rFonts w:ascii="Times New Roman" w:hAnsi="Times New Roman" w:cs="Times New Roman"/>
          <w:sz w:val="28"/>
          <w:szCs w:val="28"/>
        </w:rPr>
        <w:t>«KEGOC»</w:t>
      </w:r>
      <w:r w:rsidR="007171E8">
        <w:rPr>
          <w:rFonts w:ascii="Times New Roman" w:hAnsi="Times New Roman" w:cs="Times New Roman"/>
          <w:sz w:val="28"/>
          <w:szCs w:val="28"/>
        </w:rPr>
        <w:t xml:space="preserve"> и </w:t>
      </w:r>
      <w:r w:rsidR="007171E8" w:rsidRPr="007171E8">
        <w:rPr>
          <w:rFonts w:ascii="Times New Roman" w:hAnsi="Times New Roman" w:cs="Times New Roman"/>
          <w:sz w:val="28"/>
          <w:szCs w:val="28"/>
        </w:rPr>
        <w:t>АО «Казахстанский оператор рынка электрической энергии и мощности»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171E8">
        <w:rPr>
          <w:rFonts w:ascii="Times New Roman" w:hAnsi="Times New Roman" w:cs="Times New Roman"/>
          <w:sz w:val="28"/>
          <w:szCs w:val="28"/>
        </w:rPr>
        <w:t>необходимых для проведения анализа рынка</w:t>
      </w:r>
      <w:r w:rsidR="00B319D3">
        <w:rPr>
          <w:rFonts w:ascii="Times New Roman" w:hAnsi="Times New Roman" w:cs="Times New Roman"/>
          <w:sz w:val="28"/>
          <w:szCs w:val="28"/>
        </w:rPr>
        <w:t>.</w:t>
      </w:r>
    </w:p>
    <w:p w14:paraId="7B3877D9" w14:textId="77777777" w:rsidR="00773ACE" w:rsidRDefault="00B319D3" w:rsidP="004F62A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</w:t>
      </w:r>
      <w:r w:rsidRPr="008D5775">
        <w:rPr>
          <w:rFonts w:ascii="Times New Roman" w:hAnsi="Times New Roman" w:cs="Times New Roman"/>
          <w:sz w:val="28"/>
          <w:szCs w:val="28"/>
        </w:rPr>
        <w:t>«KEGOC»</w:t>
      </w:r>
      <w:r w:rsidRPr="00B31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319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исх. № 01-04-06/7619 от 13.10.2022 г</w:t>
      </w:r>
      <w:r w:rsidRPr="00B31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по состоянию на 1 сентября 2022 года </w:t>
      </w:r>
      <w:r w:rsidR="00D34ED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оптову</w:t>
      </w:r>
      <w:r w:rsidRPr="00B31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реализацию электроэнергии осуществляют следующие субъекты рынка</w:t>
      </w:r>
      <w:r w:rsid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03684FD" w14:textId="40D463DC" w:rsidR="00B319D3" w:rsidRPr="00773ACE" w:rsidRDefault="007171E8" w:rsidP="00773AC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энергопроизводящие</w:t>
      </w:r>
      <w:proofErr w:type="spellEnd"/>
      <w:r w:rsidRP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</w:t>
      </w:r>
      <w:r w:rsid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73ACE" w:rsidRPr="00773A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традиционные </w:t>
      </w:r>
      <w:proofErr w:type="spellStart"/>
      <w:r w:rsidR="00773ACE" w:rsidRPr="00773A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энргоисточники</w:t>
      </w:r>
      <w:proofErr w:type="spellEnd"/>
      <w:r w:rsid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319D3" w:rsidRPr="0077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A389F0F" w14:textId="77777777" w:rsidR="00613D57" w:rsidRPr="008D5775" w:rsidRDefault="00613D57" w:rsidP="00EC56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244"/>
        <w:gridCol w:w="2166"/>
        <w:gridCol w:w="1559"/>
        <w:gridCol w:w="2551"/>
      </w:tblGrid>
      <w:tr w:rsidR="00EC56D2" w:rsidRPr="008D5775" w14:paraId="0499D922" w14:textId="77777777" w:rsidTr="003B1489">
        <w:trPr>
          <w:trHeight w:val="645"/>
        </w:trPr>
        <w:tc>
          <w:tcPr>
            <w:tcW w:w="516" w:type="dxa"/>
            <w:shd w:val="clear" w:color="auto" w:fill="auto"/>
            <w:vAlign w:val="center"/>
            <w:hideMark/>
          </w:tcPr>
          <w:p w14:paraId="08DDA2E3" w14:textId="77777777" w:rsidR="00EC56D2" w:rsidRPr="008D5775" w:rsidRDefault="00EC56D2" w:rsidP="00E8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1" w:name="_Hlk16834383" w:colFirst="1" w:colLast="4"/>
            <w:bookmarkStart w:id="12" w:name="_Hlk96074879"/>
            <w:r w:rsidRPr="008D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9BE9144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ED7BD63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95715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Принадлежность к группе лиц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DE8B7B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Регионы продаж товара</w:t>
            </w:r>
          </w:p>
        </w:tc>
      </w:tr>
      <w:tr w:rsidR="00EC56D2" w:rsidRPr="008D5775" w14:paraId="7D9EC8A0" w14:textId="77777777" w:rsidTr="003B1489">
        <w:trPr>
          <w:trHeight w:val="268"/>
        </w:trPr>
        <w:tc>
          <w:tcPr>
            <w:tcW w:w="516" w:type="dxa"/>
            <w:shd w:val="clear" w:color="auto" w:fill="auto"/>
            <w:vAlign w:val="center"/>
            <w:hideMark/>
          </w:tcPr>
          <w:p w14:paraId="1D2BB2F6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07D5764" w14:textId="4868A743" w:rsidR="00EC56D2" w:rsidRPr="008D5775" w:rsidRDefault="00EC56D2" w:rsidP="00E8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C31CC1"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Астана-Энергия</w:t>
            </w:r>
            <w:r w:rsidR="00C31CC1"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38E70DE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Нур-Султан, Промзона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CD0D0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‒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337F13" w14:textId="0E846F28" w:rsidR="00EC56D2" w:rsidRPr="00DB7178" w:rsidRDefault="00EC56D2" w:rsidP="00D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Акмолинская область, г. </w:t>
            </w:r>
            <w:r w:rsidR="00DB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Астана</w:t>
            </w:r>
          </w:p>
        </w:tc>
      </w:tr>
      <w:tr w:rsidR="00EC56D2" w:rsidRPr="008D5775" w14:paraId="5527C423" w14:textId="77777777" w:rsidTr="003B1489">
        <w:trPr>
          <w:trHeight w:val="373"/>
        </w:trPr>
        <w:tc>
          <w:tcPr>
            <w:tcW w:w="516" w:type="dxa"/>
            <w:shd w:val="clear" w:color="auto" w:fill="auto"/>
            <w:vAlign w:val="center"/>
            <w:hideMark/>
          </w:tcPr>
          <w:p w14:paraId="4F83A254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7F74244" w14:textId="144E3D6F" w:rsidR="00EC56D2" w:rsidRPr="008D5775" w:rsidRDefault="00EC56D2" w:rsidP="00E8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C31CC1"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Экибастузская ГРЭС-1 им.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Б.Нуржанова</w:t>
            </w:r>
            <w:proofErr w:type="spellEnd"/>
            <w:r w:rsidR="00C31CC1"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3B5E4B3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Экибастуз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4137121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Группа лиц АО «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Самрук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-Энерго»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8E7F17A" w14:textId="77777777" w:rsidR="00EC56D2" w:rsidRPr="008D5775" w:rsidRDefault="00EC56D2" w:rsidP="00E8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</w:p>
        </w:tc>
      </w:tr>
      <w:tr w:rsidR="00613D57" w:rsidRPr="008D5775" w14:paraId="18731830" w14:textId="77777777" w:rsidTr="003B1489">
        <w:trPr>
          <w:trHeight w:val="373"/>
        </w:trPr>
        <w:tc>
          <w:tcPr>
            <w:tcW w:w="516" w:type="dxa"/>
            <w:shd w:val="clear" w:color="auto" w:fill="auto"/>
            <w:vAlign w:val="center"/>
          </w:tcPr>
          <w:p w14:paraId="5BD98004" w14:textId="58E49565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4210F970" w14:textId="351A0C91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«Станция Экибастузская ГРЭС-2»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03E0B51" w14:textId="4360D59E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область, п. Солнечный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44DCC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D744B0" w14:textId="0A3580BD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</w:p>
        </w:tc>
      </w:tr>
      <w:tr w:rsidR="00613D57" w:rsidRPr="008D5775" w14:paraId="094FEEB4" w14:textId="77777777" w:rsidTr="003B1489">
        <w:trPr>
          <w:trHeight w:val="669"/>
        </w:trPr>
        <w:tc>
          <w:tcPr>
            <w:tcW w:w="516" w:type="dxa"/>
            <w:shd w:val="clear" w:color="auto" w:fill="auto"/>
            <w:vAlign w:val="center"/>
            <w:hideMark/>
          </w:tcPr>
          <w:p w14:paraId="719C655A" w14:textId="573E78C5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17E92A74" w14:textId="7F04869C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Мойнакская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ГЭС им. У.Д.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Кантаева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70E684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Алматы, ул. Шевченко, 162Ж</w:t>
            </w:r>
          </w:p>
        </w:tc>
        <w:tc>
          <w:tcPr>
            <w:tcW w:w="1559" w:type="dxa"/>
            <w:vMerge/>
            <w:vAlign w:val="center"/>
            <w:hideMark/>
          </w:tcPr>
          <w:p w14:paraId="2EC23D5C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CB8D1A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ВКО, СКО, Павлодарской и Актюбинской обл.)</w:t>
            </w:r>
          </w:p>
        </w:tc>
      </w:tr>
      <w:tr w:rsidR="00613D57" w:rsidRPr="008D5775" w14:paraId="55D6C441" w14:textId="77777777" w:rsidTr="003B1489">
        <w:trPr>
          <w:trHeight w:val="297"/>
        </w:trPr>
        <w:tc>
          <w:tcPr>
            <w:tcW w:w="516" w:type="dxa"/>
            <w:shd w:val="clear" w:color="auto" w:fill="auto"/>
            <w:vAlign w:val="center"/>
            <w:hideMark/>
          </w:tcPr>
          <w:p w14:paraId="5A852CC1" w14:textId="6E0D969C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212DF40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Шардаринская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ГЭС»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90B6CB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Туркестанская обл., г.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Шардара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14:paraId="7657B4B3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BC24A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обл.</w:t>
            </w:r>
          </w:p>
        </w:tc>
      </w:tr>
      <w:tr w:rsidR="00613D57" w:rsidRPr="008D5775" w14:paraId="33D12579" w14:textId="77777777" w:rsidTr="003B1489">
        <w:trPr>
          <w:trHeight w:val="360"/>
        </w:trPr>
        <w:tc>
          <w:tcPr>
            <w:tcW w:w="516" w:type="dxa"/>
            <w:shd w:val="clear" w:color="auto" w:fill="auto"/>
            <w:vAlign w:val="center"/>
            <w:hideMark/>
          </w:tcPr>
          <w:p w14:paraId="2B33C430" w14:textId="3598855F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BFA1F5B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«Алматинские электрические станций»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591CF8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Алматы пр.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Достык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1559" w:type="dxa"/>
            <w:vMerge/>
            <w:vAlign w:val="center"/>
            <w:hideMark/>
          </w:tcPr>
          <w:p w14:paraId="05D47134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07799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Алматинский э/у</w:t>
            </w:r>
          </w:p>
        </w:tc>
      </w:tr>
      <w:tr w:rsidR="00613D57" w:rsidRPr="008D5775" w14:paraId="5B59D78B" w14:textId="77777777" w:rsidTr="003B1489">
        <w:trPr>
          <w:trHeight w:val="555"/>
        </w:trPr>
        <w:tc>
          <w:tcPr>
            <w:tcW w:w="516" w:type="dxa"/>
            <w:shd w:val="clear" w:color="auto" w:fill="auto"/>
            <w:vAlign w:val="center"/>
            <w:hideMark/>
          </w:tcPr>
          <w:p w14:paraId="79975797" w14:textId="605AF991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E082462" w14:textId="0124C2B1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9688610" w14:textId="61EC8691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обл., г. Аксу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9EBF21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Группа лиц ERG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BB289B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СКО</w:t>
            </w:r>
          </w:p>
        </w:tc>
      </w:tr>
      <w:tr w:rsidR="00613D57" w:rsidRPr="008D5775" w14:paraId="2FAE826A" w14:textId="77777777" w:rsidTr="003B1489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20AED3D4" w14:textId="35268DDF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6E0127CE" w14:textId="18BFBA1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«Алюминий Казахстана»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D61081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Павлодар, Промзона Восточная,</w:t>
            </w:r>
          </w:p>
        </w:tc>
        <w:tc>
          <w:tcPr>
            <w:tcW w:w="1559" w:type="dxa"/>
            <w:vMerge/>
            <w:vAlign w:val="center"/>
            <w:hideMark/>
          </w:tcPr>
          <w:p w14:paraId="4E8036BE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C0EF71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СКО</w:t>
            </w:r>
          </w:p>
        </w:tc>
      </w:tr>
      <w:tr w:rsidR="00613D57" w:rsidRPr="008D5775" w14:paraId="68712CDD" w14:textId="77777777" w:rsidTr="003B1489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14:paraId="54CDF778" w14:textId="25F33BF0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C9BA410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«3-Энергоорталык»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79F1E21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Шымкент, ул. Капал батыра,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97</w:t>
            </w:r>
          </w:p>
        </w:tc>
        <w:tc>
          <w:tcPr>
            <w:tcW w:w="1559" w:type="dxa"/>
            <w:vMerge/>
            <w:vAlign w:val="center"/>
            <w:hideMark/>
          </w:tcPr>
          <w:p w14:paraId="4F7C4661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A4DAF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обл.</w:t>
            </w:r>
          </w:p>
        </w:tc>
      </w:tr>
      <w:tr w:rsidR="00613D57" w:rsidRPr="008D5775" w14:paraId="3035601D" w14:textId="77777777" w:rsidTr="003B1489">
        <w:trPr>
          <w:trHeight w:val="435"/>
        </w:trPr>
        <w:tc>
          <w:tcPr>
            <w:tcW w:w="516" w:type="dxa"/>
            <w:shd w:val="clear" w:color="auto" w:fill="auto"/>
            <w:vAlign w:val="center"/>
            <w:hideMark/>
          </w:tcPr>
          <w:p w14:paraId="1521FF8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4537DEE" w14:textId="4269BCE3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«Караганда Энергоцентр»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21308A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Караганда проспект Бухар-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Жырау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22/1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F3FA571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Группа лиц ТОО «ККС»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BAB16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</w:p>
        </w:tc>
      </w:tr>
      <w:tr w:rsidR="00613D57" w:rsidRPr="008D5775" w14:paraId="7FB38BDF" w14:textId="77777777" w:rsidTr="003B1489">
        <w:trPr>
          <w:trHeight w:val="645"/>
        </w:trPr>
        <w:tc>
          <w:tcPr>
            <w:tcW w:w="516" w:type="dxa"/>
            <w:shd w:val="clear" w:color="auto" w:fill="auto"/>
            <w:vAlign w:val="center"/>
            <w:hideMark/>
          </w:tcPr>
          <w:p w14:paraId="0AB5174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60499624" w14:textId="7E1E141B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211BD2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Усть-Каменогорск, ул. Промышленная, 2</w:t>
            </w:r>
          </w:p>
        </w:tc>
        <w:tc>
          <w:tcPr>
            <w:tcW w:w="1559" w:type="dxa"/>
            <w:vMerge/>
            <w:vAlign w:val="center"/>
            <w:hideMark/>
          </w:tcPr>
          <w:p w14:paraId="7D91F4A7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639E0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СКО</w:t>
            </w:r>
          </w:p>
        </w:tc>
      </w:tr>
      <w:tr w:rsidR="00613D57" w:rsidRPr="008D5775" w14:paraId="68185F28" w14:textId="77777777" w:rsidTr="003B1489">
        <w:trPr>
          <w:trHeight w:val="870"/>
        </w:trPr>
        <w:tc>
          <w:tcPr>
            <w:tcW w:w="516" w:type="dxa"/>
            <w:shd w:val="clear" w:color="auto" w:fill="auto"/>
            <w:vAlign w:val="center"/>
            <w:hideMark/>
          </w:tcPr>
          <w:p w14:paraId="2609F5D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67289DC1" w14:textId="39ADB856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Севказэнерго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C38E9D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Петропавловск,ул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Жамбыла, 215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E7029E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Группа лиц АО «ЦАЭК»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003AD3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Алматинского э/у и ВКО</w:t>
            </w:r>
          </w:p>
        </w:tc>
      </w:tr>
      <w:tr w:rsidR="00613D57" w:rsidRPr="008D5775" w14:paraId="6974007D" w14:textId="77777777" w:rsidTr="003B1489">
        <w:trPr>
          <w:trHeight w:val="645"/>
        </w:trPr>
        <w:tc>
          <w:tcPr>
            <w:tcW w:w="516" w:type="dxa"/>
            <w:shd w:val="clear" w:color="auto" w:fill="auto"/>
            <w:vAlign w:val="center"/>
            <w:hideMark/>
          </w:tcPr>
          <w:p w14:paraId="0A07756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B2E904E" w14:textId="1CF429E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Павлодарэнерго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462F58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Павлодар, ул. Кривенко, 27</w:t>
            </w:r>
          </w:p>
        </w:tc>
        <w:tc>
          <w:tcPr>
            <w:tcW w:w="1559" w:type="dxa"/>
            <w:vMerge/>
            <w:vAlign w:val="center"/>
            <w:hideMark/>
          </w:tcPr>
          <w:p w14:paraId="0371F2D2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57D0D4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Акмолинская, Костанайская и Павлодарская обл.</w:t>
            </w:r>
          </w:p>
        </w:tc>
      </w:tr>
      <w:tr w:rsidR="00613D57" w:rsidRPr="008D5775" w14:paraId="4AFF1E2C" w14:textId="77777777" w:rsidTr="003B1489">
        <w:trPr>
          <w:trHeight w:val="705"/>
        </w:trPr>
        <w:tc>
          <w:tcPr>
            <w:tcW w:w="516" w:type="dxa"/>
            <w:shd w:val="clear" w:color="auto" w:fill="auto"/>
            <w:vAlign w:val="center"/>
            <w:hideMark/>
          </w:tcPr>
          <w:p w14:paraId="22439A1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167C6185" w14:textId="747C3D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АО «Жамбылская ГРЭС им. Т. И. Батурова»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CB5DF0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9830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‒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16496E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Актюбинской обл. и СКО</w:t>
            </w:r>
          </w:p>
        </w:tc>
      </w:tr>
      <w:tr w:rsidR="00613D57" w:rsidRPr="008D5775" w14:paraId="18C10B3A" w14:textId="77777777" w:rsidTr="003B1489">
        <w:trPr>
          <w:trHeight w:val="885"/>
        </w:trPr>
        <w:tc>
          <w:tcPr>
            <w:tcW w:w="516" w:type="dxa"/>
            <w:shd w:val="clear" w:color="auto" w:fill="auto"/>
            <w:vAlign w:val="center"/>
            <w:hideMark/>
          </w:tcPr>
          <w:p w14:paraId="3835658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38513A8" w14:textId="4579464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ТОО «Главная распределительная станция ТОПАР»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34FFA8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Абайский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Топар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60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E4B1FD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Группа лиц ТОО «Казахмыс»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10DB7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Талдыкорганского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э/у и СКО</w:t>
            </w:r>
          </w:p>
        </w:tc>
      </w:tr>
      <w:tr w:rsidR="00613D57" w:rsidRPr="008D5775" w14:paraId="4450DEE8" w14:textId="77777777" w:rsidTr="003B1489">
        <w:trPr>
          <w:trHeight w:val="420"/>
        </w:trPr>
        <w:tc>
          <w:tcPr>
            <w:tcW w:w="516" w:type="dxa"/>
            <w:shd w:val="clear" w:color="auto" w:fill="auto"/>
            <w:vAlign w:val="center"/>
            <w:hideMark/>
          </w:tcPr>
          <w:p w14:paraId="40D8681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91F1BA4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«Казахмыс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Энерджи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9744D2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vAlign w:val="center"/>
            <w:hideMark/>
          </w:tcPr>
          <w:p w14:paraId="0DBFA9B5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CDE398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Жезказганский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э/у</w:t>
            </w:r>
          </w:p>
        </w:tc>
      </w:tr>
      <w:tr w:rsidR="00613D57" w:rsidRPr="008D5775" w14:paraId="0B5BCB38" w14:textId="77777777" w:rsidTr="003B1489">
        <w:trPr>
          <w:trHeight w:val="645"/>
        </w:trPr>
        <w:tc>
          <w:tcPr>
            <w:tcW w:w="516" w:type="dxa"/>
            <w:shd w:val="clear" w:color="auto" w:fill="auto"/>
            <w:vAlign w:val="center"/>
            <w:hideMark/>
          </w:tcPr>
          <w:p w14:paraId="6D844A5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724C034" w14:textId="1E9E8A28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Бухтарминская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ГЭК 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7EE413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Усть-Каменогорск, ул. Промышленная,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8A8E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‒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84A28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</w:p>
        </w:tc>
      </w:tr>
      <w:tr w:rsidR="00613D57" w:rsidRPr="008D5775" w14:paraId="52B9B2CB" w14:textId="77777777" w:rsidTr="003B1489">
        <w:trPr>
          <w:trHeight w:val="405"/>
        </w:trPr>
        <w:tc>
          <w:tcPr>
            <w:tcW w:w="516" w:type="dxa"/>
            <w:shd w:val="clear" w:color="auto" w:fill="auto"/>
            <w:vAlign w:val="center"/>
            <w:hideMark/>
          </w:tcPr>
          <w:p w14:paraId="5B8FE35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A11125D" w14:textId="6A8AB68C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«АЭС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Шульбинская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ГЭС»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BFA557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Семей, п.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Шульбинск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Промзона,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557E1D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100 % Министерство энергетики РК</w:t>
            </w:r>
          </w:p>
          <w:p w14:paraId="0DAECF91" w14:textId="0780D101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EDAE99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</w:p>
          <w:p w14:paraId="065DACC5" w14:textId="5F40C223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3D57" w:rsidRPr="008D5775" w14:paraId="095721B1" w14:textId="77777777" w:rsidTr="003B1489">
        <w:trPr>
          <w:trHeight w:val="645"/>
        </w:trPr>
        <w:tc>
          <w:tcPr>
            <w:tcW w:w="516" w:type="dxa"/>
            <w:shd w:val="clear" w:color="auto" w:fill="auto"/>
            <w:vAlign w:val="center"/>
            <w:hideMark/>
          </w:tcPr>
          <w:p w14:paraId="390CFC8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24168CA" w14:textId="3B1C7460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«АЭС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ГЭС»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25DF6B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Усть-Каменогорск, ул. Шлюзная, 35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9CF4C9C" w14:textId="00CF8CC4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0BACCFF" w14:textId="7399D059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D57" w:rsidRPr="008D5775" w14:paraId="047BBA20" w14:textId="77777777" w:rsidTr="003B1489">
        <w:trPr>
          <w:trHeight w:val="390"/>
        </w:trPr>
        <w:tc>
          <w:tcPr>
            <w:tcW w:w="516" w:type="dxa"/>
            <w:shd w:val="clear" w:color="auto" w:fill="auto"/>
            <w:vAlign w:val="center"/>
            <w:hideMark/>
          </w:tcPr>
          <w:p w14:paraId="6EB4289D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1086FA69" w14:textId="4DF7235A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Степногорская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5414CDD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Акмолинская обл.,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2E6F0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‒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66814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э/у</w:t>
            </w:r>
          </w:p>
        </w:tc>
      </w:tr>
      <w:tr w:rsidR="00613D57" w:rsidRPr="008D5775" w14:paraId="219D1C70" w14:textId="77777777" w:rsidTr="003B1489">
        <w:trPr>
          <w:trHeight w:val="510"/>
        </w:trPr>
        <w:tc>
          <w:tcPr>
            <w:tcW w:w="516" w:type="dxa"/>
            <w:shd w:val="clear" w:color="auto" w:fill="auto"/>
            <w:vAlign w:val="center"/>
            <w:hideMark/>
          </w:tcPr>
          <w:p w14:paraId="19A00C0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2BF96CEA" w14:textId="4C18ED92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«Кристалл Менеджмент»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AD40BB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Алматы,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2935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‒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6A85D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северной и южной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энергозонам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СКО</w:t>
            </w:r>
          </w:p>
        </w:tc>
      </w:tr>
      <w:tr w:rsidR="00613D57" w:rsidRPr="008D5775" w14:paraId="290A0089" w14:textId="77777777" w:rsidTr="003B1489">
        <w:trPr>
          <w:trHeight w:val="345"/>
        </w:trPr>
        <w:tc>
          <w:tcPr>
            <w:tcW w:w="516" w:type="dxa"/>
            <w:shd w:val="clear" w:color="auto" w:fill="auto"/>
            <w:vAlign w:val="center"/>
            <w:hideMark/>
          </w:tcPr>
          <w:p w14:paraId="2358C94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202EABC5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АрселорМиттал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Темиртау»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9806B8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Темиртау, пр. Республики,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9CE0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352581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обл.</w:t>
            </w:r>
          </w:p>
        </w:tc>
      </w:tr>
      <w:tr w:rsidR="00613D57" w:rsidRPr="008D5775" w14:paraId="2B9D2610" w14:textId="77777777" w:rsidTr="003B1489">
        <w:trPr>
          <w:trHeight w:val="375"/>
        </w:trPr>
        <w:tc>
          <w:tcPr>
            <w:tcW w:w="516" w:type="dxa"/>
            <w:shd w:val="clear" w:color="auto" w:fill="auto"/>
            <w:vAlign w:val="center"/>
            <w:hideMark/>
          </w:tcPr>
          <w:p w14:paraId="7FC3589D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42B7EDE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Риддер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3AEB9A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ВКО, г.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Риддер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Бухмейера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42B0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C4A28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ВКО,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э/у</w:t>
            </w:r>
          </w:p>
        </w:tc>
      </w:tr>
      <w:tr w:rsidR="00613D57" w:rsidRPr="008D5775" w14:paraId="07304C3E" w14:textId="77777777" w:rsidTr="003B1489">
        <w:trPr>
          <w:trHeight w:val="360"/>
        </w:trPr>
        <w:tc>
          <w:tcPr>
            <w:tcW w:w="516" w:type="dxa"/>
            <w:shd w:val="clear" w:color="auto" w:fill="auto"/>
            <w:vAlign w:val="center"/>
            <w:hideMark/>
          </w:tcPr>
          <w:p w14:paraId="46C9ECA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B89CA3E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Согринская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020901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Усть-Каменогорск,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451EA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B57AA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</w:tr>
      <w:tr w:rsidR="00613D57" w:rsidRPr="008D5775" w14:paraId="6F9A68FB" w14:textId="77777777" w:rsidTr="003B1489">
        <w:trPr>
          <w:trHeight w:val="390"/>
        </w:trPr>
        <w:tc>
          <w:tcPr>
            <w:tcW w:w="516" w:type="dxa"/>
            <w:shd w:val="clear" w:color="auto" w:fill="auto"/>
            <w:vAlign w:val="center"/>
            <w:hideMark/>
          </w:tcPr>
          <w:p w14:paraId="62E990A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55E8AD5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Bassel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Group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LLS»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700DED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Караганда, уч. квартал 102, стр. 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12F8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381C1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обл.</w:t>
            </w:r>
          </w:p>
        </w:tc>
      </w:tr>
      <w:tr w:rsidR="00613D57" w:rsidRPr="008D5775" w14:paraId="4ABABD03" w14:textId="77777777" w:rsidTr="003B1489">
        <w:trPr>
          <w:trHeight w:val="465"/>
        </w:trPr>
        <w:tc>
          <w:tcPr>
            <w:tcW w:w="516" w:type="dxa"/>
            <w:shd w:val="clear" w:color="auto" w:fill="auto"/>
            <w:vAlign w:val="center"/>
            <w:hideMark/>
          </w:tcPr>
          <w:p w14:paraId="11BA621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651DE67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Текелийский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энергокомплекс»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7DCDEB4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Алматинская обл., г. Текели, ул.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Д.Кунаева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C82F8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D33591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Талдыкорганский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э/у</w:t>
            </w:r>
          </w:p>
        </w:tc>
      </w:tr>
      <w:tr w:rsidR="00613D57" w:rsidRPr="008D5775" w14:paraId="207EB9ED" w14:textId="77777777" w:rsidTr="003B1489">
        <w:trPr>
          <w:trHeight w:val="390"/>
        </w:trPr>
        <w:tc>
          <w:tcPr>
            <w:tcW w:w="516" w:type="dxa"/>
            <w:shd w:val="clear" w:color="auto" w:fill="auto"/>
            <w:vAlign w:val="center"/>
            <w:hideMark/>
          </w:tcPr>
          <w:p w14:paraId="78F204E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7B36344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Шахтинсктеплоэнерго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7F4150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Шахтинск, ул. Индустриальная, 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7619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C8CD7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обл.</w:t>
            </w:r>
          </w:p>
        </w:tc>
      </w:tr>
      <w:tr w:rsidR="00613D57" w:rsidRPr="008D5775" w14:paraId="10FF2EF4" w14:textId="77777777" w:rsidTr="003B1489">
        <w:trPr>
          <w:trHeight w:val="495"/>
        </w:trPr>
        <w:tc>
          <w:tcPr>
            <w:tcW w:w="516" w:type="dxa"/>
            <w:shd w:val="clear" w:color="auto" w:fill="auto"/>
            <w:vAlign w:val="center"/>
            <w:hideMark/>
          </w:tcPr>
          <w:p w14:paraId="38AF8A5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15A41BB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«Актобе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E9889E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Актобе, пр-т 312 стрелковой дивизии, 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E92F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89153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обл.</w:t>
            </w:r>
          </w:p>
        </w:tc>
      </w:tr>
      <w:tr w:rsidR="00613D57" w:rsidRPr="008D5775" w14:paraId="52EE787F" w14:textId="77777777" w:rsidTr="003B1489">
        <w:trPr>
          <w:trHeight w:val="465"/>
        </w:trPr>
        <w:tc>
          <w:tcPr>
            <w:tcW w:w="516" w:type="dxa"/>
            <w:shd w:val="clear" w:color="auto" w:fill="auto"/>
            <w:vAlign w:val="center"/>
            <w:hideMark/>
          </w:tcPr>
          <w:p w14:paraId="28B90FE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EA49CEF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«Актюбинский рельсобалочный завод»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C25729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Актобе, с.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Курайлы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ж/м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Курайли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397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AB93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78F63A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обл.</w:t>
            </w:r>
          </w:p>
        </w:tc>
      </w:tr>
      <w:tr w:rsidR="00613D57" w:rsidRPr="008D5775" w14:paraId="08683313" w14:textId="77777777" w:rsidTr="003B1489">
        <w:trPr>
          <w:trHeight w:val="345"/>
        </w:trPr>
        <w:tc>
          <w:tcPr>
            <w:tcW w:w="516" w:type="dxa"/>
            <w:shd w:val="clear" w:color="auto" w:fill="auto"/>
            <w:vAlign w:val="center"/>
            <w:hideMark/>
          </w:tcPr>
          <w:p w14:paraId="21918BF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67B31E74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«Кентау Сервис»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DA429E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Кентау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91E2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36625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обл.</w:t>
            </w:r>
          </w:p>
        </w:tc>
      </w:tr>
      <w:tr w:rsidR="00613D57" w:rsidRPr="008D5775" w14:paraId="4CF6A1C3" w14:textId="77777777" w:rsidTr="003B1489">
        <w:trPr>
          <w:trHeight w:val="345"/>
        </w:trPr>
        <w:tc>
          <w:tcPr>
            <w:tcW w:w="516" w:type="dxa"/>
            <w:shd w:val="clear" w:color="auto" w:fill="auto"/>
            <w:vAlign w:val="center"/>
            <w:hideMark/>
          </w:tcPr>
          <w:p w14:paraId="207C16AD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37EBC38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ТЭК»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007943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Аркалык, ул.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Каирбекова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E2D6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9B12C1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Костанайская обл.</w:t>
            </w:r>
          </w:p>
        </w:tc>
      </w:tr>
      <w:tr w:rsidR="00613D57" w:rsidRPr="008D5775" w14:paraId="363F7D7C" w14:textId="77777777" w:rsidTr="003B1489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14:paraId="2CA8A36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C90D5DE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«Костанайская ТЭК»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B699BB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Костанай, ул. Бородина, 231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85F5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BDDFC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Костанайская обл.</w:t>
            </w:r>
          </w:p>
        </w:tc>
      </w:tr>
      <w:tr w:rsidR="00613D57" w:rsidRPr="008D5775" w14:paraId="1022EBF2" w14:textId="77777777" w:rsidTr="003B1489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14:paraId="3CBDD8D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5A354F74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Жанажолская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ГТЭС»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A3605AF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Актобе, ул. Айтеке би, 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4DDA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38D3D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обл.</w:t>
            </w:r>
          </w:p>
        </w:tc>
      </w:tr>
      <w:tr w:rsidR="00613D57" w:rsidRPr="008D5775" w14:paraId="45891149" w14:textId="77777777" w:rsidTr="003B1489">
        <w:trPr>
          <w:trHeight w:val="375"/>
        </w:trPr>
        <w:tc>
          <w:tcPr>
            <w:tcW w:w="516" w:type="dxa"/>
            <w:shd w:val="clear" w:color="auto" w:fill="auto"/>
            <w:vAlign w:val="center"/>
            <w:hideMark/>
          </w:tcPr>
          <w:p w14:paraId="26C24F6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76DB808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Кызылордатеплоэлектроцентр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739BD9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Кызылорда, ул. Марал Ишан,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9E8B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BD0D50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 обл.</w:t>
            </w:r>
          </w:p>
        </w:tc>
      </w:tr>
      <w:tr w:rsidR="00613D57" w:rsidRPr="008D5775" w14:paraId="444B698F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  <w:hideMark/>
          </w:tcPr>
          <w:p w14:paraId="3668E9B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1DB2DA1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"УПНК-ПВ"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072680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Павлодар, Промзона Северная, стр.100/2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CEB9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B6078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обл.</w:t>
            </w:r>
          </w:p>
        </w:tc>
      </w:tr>
      <w:tr w:rsidR="00613D57" w:rsidRPr="008D5775" w14:paraId="5FC31555" w14:textId="77777777" w:rsidTr="003B1489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14:paraId="1C1D708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0730C97" w14:textId="77777777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Таразэнергоцентр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8B6C80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Тараз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23D5B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C97610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Жамбылская обл.</w:t>
            </w:r>
          </w:p>
        </w:tc>
      </w:tr>
      <w:tr w:rsidR="00613D57" w:rsidRPr="008D5775" w14:paraId="2BBC4C69" w14:textId="77777777" w:rsidTr="003B1489">
        <w:trPr>
          <w:trHeight w:val="300"/>
        </w:trPr>
        <w:tc>
          <w:tcPr>
            <w:tcW w:w="516" w:type="dxa"/>
            <w:shd w:val="clear" w:color="auto" w:fill="auto"/>
            <w:vAlign w:val="center"/>
            <w:hideMark/>
          </w:tcPr>
          <w:p w14:paraId="5A164FB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24FC3622" w14:textId="3E12A622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Sagat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Energy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7AB5815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Атырау,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Куттыгай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батыр, 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05315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F009F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</w:t>
            </w:r>
          </w:p>
        </w:tc>
      </w:tr>
      <w:tr w:rsidR="00613D57" w:rsidRPr="008D5775" w14:paraId="01A2D4B1" w14:textId="77777777" w:rsidTr="003B1489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1CC2AC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40926EA2" w14:textId="7D0C6906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AO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4CAB2261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Атырау,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2C1CC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E191C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</w:t>
            </w:r>
          </w:p>
        </w:tc>
      </w:tr>
      <w:tr w:rsidR="00613D57" w:rsidRPr="008D5775" w14:paraId="4995E989" w14:textId="77777777" w:rsidTr="003B1489">
        <w:trPr>
          <w:trHeight w:val="345"/>
        </w:trPr>
        <w:tc>
          <w:tcPr>
            <w:tcW w:w="516" w:type="dxa"/>
            <w:shd w:val="clear" w:color="auto" w:fill="auto"/>
            <w:vAlign w:val="center"/>
            <w:hideMark/>
          </w:tcPr>
          <w:p w14:paraId="5EC649C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7808B845" w14:textId="57083A79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Жайыктеплоэнерго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192331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Уральск, район ТЭЦ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ED54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09733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</w:tr>
      <w:tr w:rsidR="00613D57" w:rsidRPr="008D5775" w14:paraId="7C31C0D6" w14:textId="77777777" w:rsidTr="003B1489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14:paraId="172CFD7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3404B01F" w14:textId="5698374F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Батыс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Пауэр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2E572B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ЗКО,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Зеленовский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с. Белес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6E03E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98D50A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западной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энергозоне</w:t>
            </w:r>
            <w:proofErr w:type="spellEnd"/>
          </w:p>
        </w:tc>
      </w:tr>
      <w:tr w:rsidR="00613D57" w:rsidRPr="008D5775" w14:paraId="6592328F" w14:textId="77777777" w:rsidTr="003B1489">
        <w:trPr>
          <w:trHeight w:val="360"/>
        </w:trPr>
        <w:tc>
          <w:tcPr>
            <w:tcW w:w="516" w:type="dxa"/>
            <w:shd w:val="clear" w:color="auto" w:fill="auto"/>
            <w:vAlign w:val="center"/>
            <w:hideMark/>
          </w:tcPr>
          <w:p w14:paraId="1BBFDAA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2A3373A9" w14:textId="4D2BB16C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Жайык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Мунай</w:t>
            </w:r>
            <w:proofErr w:type="spellEnd"/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2E8E913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Уральск, ул. А. Карева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226BE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D4FA46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</w:tr>
      <w:tr w:rsidR="00613D57" w:rsidRPr="008D5775" w14:paraId="63873322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  <w:hideMark/>
          </w:tcPr>
          <w:p w14:paraId="34AA7DB4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0BA52F7F" w14:textId="3C90BF82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«Уральская газотурбинная электростанция»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B1BCB1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ЗКО, 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Зеленовский</w:t>
            </w:r>
            <w:proofErr w:type="spellEnd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Мичуринский с/о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B14C9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693E4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</w:tr>
      <w:tr w:rsidR="00613D57" w:rsidRPr="008D5775" w14:paraId="6383E4FD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  <w:hideMark/>
          </w:tcPr>
          <w:p w14:paraId="54C19D88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14:paraId="22C53FC0" w14:textId="058208E1" w:rsidR="00613D57" w:rsidRPr="008D5775" w:rsidRDefault="00613D57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«МАЭК»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42B7E52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Актау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99D3E7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62FCAB" w14:textId="77777777" w:rsidR="00613D57" w:rsidRPr="008D5775" w:rsidRDefault="00613D57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всей западной </w:t>
            </w:r>
            <w:proofErr w:type="spellStart"/>
            <w:r w:rsidRPr="008D57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энергозоне</w:t>
            </w:r>
            <w:proofErr w:type="spellEnd"/>
          </w:p>
        </w:tc>
      </w:tr>
      <w:tr w:rsidR="00BD6198" w:rsidRPr="008D5775" w14:paraId="21426F22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56F725EF" w14:textId="5253F2D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771D03" w14:textId="7F1ED764" w:rsidR="00BD6198" w:rsidRPr="008D5775" w:rsidRDefault="00BD6198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ГКП </w:t>
            </w:r>
            <w:r w:rsidR="004E0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Теплокоммунэнерго</w:t>
            </w:r>
            <w:proofErr w:type="spellEnd"/>
            <w:r w:rsidR="004E0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EA0D81B" w14:textId="786BB7AA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Семей, пр. </w:t>
            </w:r>
            <w:proofErr w:type="spellStart"/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Ауэзова</w:t>
            </w:r>
            <w:proofErr w:type="spellEnd"/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111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F3962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993992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198" w:rsidRPr="008D5775" w14:paraId="239FF122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034C43AD" w14:textId="5A919794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CD08A2" w14:textId="5134CA9F" w:rsidR="00BD6198" w:rsidRPr="008D5775" w:rsidRDefault="00BD6198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Karabatan</w:t>
            </w:r>
            <w:proofErr w:type="spellEnd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Utility</w:t>
            </w:r>
            <w:proofErr w:type="spellEnd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Solution</w:t>
            </w:r>
            <w:proofErr w:type="spellEnd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7D0FEF4" w14:textId="64F75E49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Атырау, трасса Атырау-Доссор, строение 295/2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1A7CA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1EBF5B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198" w:rsidRPr="008D5775" w14:paraId="6D1E5039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180A3D2A" w14:textId="6F32FDA1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BD941BB" w14:textId="1ED3BA24" w:rsidR="00BD6198" w:rsidRPr="008D5775" w:rsidRDefault="00BD6198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ОралМунайПром</w:t>
            </w:r>
            <w:proofErr w:type="spellEnd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8BB9C18" w14:textId="6F603365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Жанаозен, </w:t>
            </w:r>
            <w:proofErr w:type="spellStart"/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мкр.Коктем</w:t>
            </w:r>
            <w:proofErr w:type="spellEnd"/>
            <w:r w:rsidRPr="00BD61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46,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0138C" w14:textId="03EF46E4" w:rsidR="00BD6198" w:rsidRPr="000C07AF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DA98A2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198" w:rsidRPr="008D5775" w14:paraId="11E7D910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4E468798" w14:textId="2E2D7FF8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02CCC157" w14:textId="464D3F7D" w:rsidR="00BD6198" w:rsidRPr="008D5775" w:rsidRDefault="00BD6198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«ЕРС </w:t>
            </w:r>
            <w:proofErr w:type="spellStart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Industry</w:t>
            </w:r>
            <w:proofErr w:type="spellEnd"/>
            <w:r w:rsidRPr="00BD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421E866" w14:textId="58A099BE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D309B" w14:textId="27D07A44" w:rsidR="00BD6198" w:rsidRPr="000C07AF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9E6078" w14:textId="77777777" w:rsidR="00BD6198" w:rsidRPr="008D5775" w:rsidRDefault="00BD6198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7AF" w:rsidRPr="008D5775" w14:paraId="5F64E8AC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52659AFF" w14:textId="5EC49EC3" w:rsidR="000C07AF" w:rsidRPr="000C07AF" w:rsidRDefault="000C07AF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EF80A45" w14:textId="792DEB06" w:rsidR="000C07AF" w:rsidRPr="00BD6198" w:rsidRDefault="000C07AF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Экибастузтеплоэнерго</w:t>
            </w:r>
            <w:proofErr w:type="spellEnd"/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CAEC68B" w14:textId="12F75861" w:rsidR="000C07AF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Экибастуз, ул. Проспект имени Д.А. </w:t>
            </w:r>
            <w:proofErr w:type="spellStart"/>
            <w:r w:rsidRPr="000C07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Кунаева</w:t>
            </w:r>
            <w:proofErr w:type="spellEnd"/>
            <w:r w:rsidRPr="000C07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д.105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3954B" w14:textId="36063949" w:rsidR="000C07AF" w:rsidRPr="000C07AF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832D12" w14:textId="20BD78FC" w:rsidR="000C07AF" w:rsidRPr="008D5775" w:rsidRDefault="007B64B4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производство, передача и снабжение тепловой энергии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г.Экибастуз</w:t>
            </w:r>
            <w:proofErr w:type="spellEnd"/>
          </w:p>
        </w:tc>
      </w:tr>
      <w:tr w:rsidR="000C07AF" w:rsidRPr="008D5775" w14:paraId="7F8D8138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16024584" w14:textId="622E29D0" w:rsidR="000C07AF" w:rsidRDefault="007B64B4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031A5FA" w14:textId="7B9117B6" w:rsidR="000C07AF" w:rsidRPr="00BD6198" w:rsidRDefault="000C07AF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унитарное предприятие "Производственное-энергетическое предприятие "</w:t>
            </w:r>
            <w:proofErr w:type="spellStart"/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Байконурэнерго</w:t>
            </w:r>
            <w:proofErr w:type="spellEnd"/>
            <w:r w:rsidRPr="000C0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г. Байконур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BB95D89" w14:textId="6F33D4EC" w:rsidR="000C07AF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7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Байконур, ул. Пионерская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61208" w14:textId="77777777" w:rsidR="000C07AF" w:rsidRPr="008D5775" w:rsidRDefault="000C07AF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2E9EC4" w14:textId="79385338" w:rsidR="000C07AF" w:rsidRPr="008D5775" w:rsidRDefault="007B64B4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г.Байконур</w:t>
            </w:r>
            <w:proofErr w:type="spellEnd"/>
          </w:p>
        </w:tc>
      </w:tr>
      <w:tr w:rsidR="007B64B4" w:rsidRPr="008D5775" w14:paraId="14C685DC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772B8268" w14:textId="4D73ACA2" w:rsidR="007B64B4" w:rsidRDefault="007B64B4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B36C3D8" w14:textId="46DA2613" w:rsidR="007B64B4" w:rsidRPr="000C07AF" w:rsidRDefault="007B64B4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"Восход-</w:t>
            </w:r>
            <w:proofErr w:type="spellStart"/>
            <w:r w:rsidRPr="007B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Oriel</w:t>
            </w:r>
            <w:proofErr w:type="spellEnd"/>
            <w:r w:rsidRPr="007B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F041D3E" w14:textId="593E0651" w:rsidR="007B64B4" w:rsidRPr="000C07AF" w:rsidRDefault="007B64B4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Хромтауский</w:t>
            </w:r>
            <w:proofErr w:type="spellEnd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с/о Дон, </w:t>
            </w:r>
            <w:proofErr w:type="spellStart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с.Онгар</w:t>
            </w:r>
            <w:proofErr w:type="spellEnd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Булак</w:t>
            </w:r>
            <w:proofErr w:type="spellEnd"/>
            <w:r w:rsidRPr="007B6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2C351" w14:textId="3B853BAD" w:rsidR="007B64B4" w:rsidRPr="008D5775" w:rsidRDefault="007B64B4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6BD492" w14:textId="5B9DD58B" w:rsidR="007B64B4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489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ru-RU"/>
              </w:rPr>
              <w:t>Электрическую энергию вырабатывают исключительно для собственных нужд</w:t>
            </w:r>
          </w:p>
        </w:tc>
      </w:tr>
      <w:tr w:rsidR="007B64B4" w:rsidRPr="008D5775" w14:paraId="243E126E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448846AD" w14:textId="118D5BD5" w:rsidR="007B64B4" w:rsidRDefault="00E8628C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3B0C3A62" w14:textId="4F0FB4D1" w:rsidR="007B64B4" w:rsidRPr="000C07AF" w:rsidRDefault="00E8628C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Электростанция Актюбинского завода ферросплавов филиал АО "ТНК" </w:t>
            </w:r>
            <w:proofErr w:type="spellStart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Казхром</w:t>
            </w:r>
            <w:proofErr w:type="spellEnd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F288BC7" w14:textId="4310A5A3" w:rsidR="007B64B4" w:rsidRPr="000C07AF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Актобе</w:t>
            </w:r>
            <w:proofErr w:type="spellEnd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проспект 312 Стрелковой Дивизии, 60А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74AC1" w14:textId="66E00DB6" w:rsidR="007B64B4" w:rsidRPr="008D5775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4B9273" w14:textId="1A787C00" w:rsidR="007B64B4" w:rsidRPr="004D1CCD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Электростанция </w:t>
            </w:r>
            <w:proofErr w:type="spellStart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выработывает</w:t>
            </w:r>
            <w:proofErr w:type="spellEnd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электрической и тепловой энергии только для обеспечения производственного цикла завода (</w:t>
            </w:r>
            <w:proofErr w:type="spellStart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собст</w:t>
            </w:r>
            <w:proofErr w:type="spellEnd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 нужды)</w:t>
            </w:r>
          </w:p>
        </w:tc>
      </w:tr>
      <w:tr w:rsidR="00E8628C" w:rsidRPr="008D5775" w14:paraId="7CFB1AB1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559CECEC" w14:textId="6917779E" w:rsidR="00E8628C" w:rsidRDefault="00E8628C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003A0BB4" w14:textId="61001BEF" w:rsidR="00E8628C" w:rsidRPr="00E8628C" w:rsidRDefault="00E8628C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Рудненская</w:t>
            </w:r>
            <w:proofErr w:type="spellEnd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 АО "ССГПО"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DDFB66E" w14:textId="006304FE" w:rsidR="00E8628C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г, Рудный, Промзона (</w:t>
            </w:r>
            <w:proofErr w:type="spellStart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ул.Транспортная</w:t>
            </w:r>
            <w:proofErr w:type="spellEnd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68317" w14:textId="71C327F0" w:rsidR="00E8628C" w:rsidRPr="008D5775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BFC525" w14:textId="10A7647E" w:rsidR="00E8628C" w:rsidRPr="004D1CCD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Весь объем произведенной электрической энергии используется для собственных нужд АО "ССГПО"</w:t>
            </w:r>
          </w:p>
        </w:tc>
      </w:tr>
      <w:tr w:rsidR="00E8628C" w:rsidRPr="008D5775" w14:paraId="3669E41B" w14:textId="77777777" w:rsidTr="003B1489">
        <w:trPr>
          <w:trHeight w:val="315"/>
        </w:trPr>
        <w:tc>
          <w:tcPr>
            <w:tcW w:w="516" w:type="dxa"/>
            <w:shd w:val="clear" w:color="auto" w:fill="auto"/>
            <w:vAlign w:val="center"/>
          </w:tcPr>
          <w:p w14:paraId="453F4037" w14:textId="08AE561C" w:rsidR="00E8628C" w:rsidRDefault="00E8628C" w:rsidP="0061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68F4BD5" w14:textId="748B72EF" w:rsidR="00E8628C" w:rsidRPr="00E8628C" w:rsidRDefault="00E8628C" w:rsidP="0061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ТГТЭС ТОО "</w:t>
            </w:r>
            <w:proofErr w:type="spellStart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Тенгизшевройл</w:t>
            </w:r>
            <w:proofErr w:type="spellEnd"/>
            <w:r w:rsidRPr="00E8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(ТШО)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25CF9A7" w14:textId="6D83E8A4" w:rsidR="00E8628C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г.Атырау</w:t>
            </w:r>
            <w:proofErr w:type="spellEnd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ул.Сатпаева</w:t>
            </w:r>
            <w:proofErr w:type="spellEnd"/>
            <w:r w:rsidRPr="00E86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д.3,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25C41" w14:textId="7880CFA4" w:rsidR="00E8628C" w:rsidRPr="008D5775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9E242" w14:textId="3A3C4F6C" w:rsidR="00E8628C" w:rsidRPr="00E8628C" w:rsidRDefault="00E8628C" w:rsidP="00613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Газотурбинные электростанции вырабатывают электрическую энергию только для нужд </w:t>
            </w:r>
            <w:proofErr w:type="spellStart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Тенгиского</w:t>
            </w:r>
            <w:proofErr w:type="spellEnd"/>
            <w:r w:rsidRPr="004D1CC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месторождения и не имеет сторонних потребителей</w:t>
            </w:r>
          </w:p>
        </w:tc>
      </w:tr>
      <w:bookmarkEnd w:id="11"/>
      <w:bookmarkEnd w:id="12"/>
    </w:tbl>
    <w:p w14:paraId="55F4B8F1" w14:textId="23F59F11" w:rsidR="00EC56D2" w:rsidRPr="008D5775" w:rsidRDefault="00EC56D2" w:rsidP="00C56DA3">
      <w:pPr>
        <w:pStyle w:val="a3"/>
        <w:tabs>
          <w:tab w:val="left" w:pos="426"/>
        </w:tabs>
        <w:spacing w:before="120" w:after="240" w:line="240" w:lineRule="auto"/>
        <w:ind w:left="0" w:right="142"/>
        <w:rPr>
          <w:rFonts w:ascii="Times New Roman" w:eastAsia="Calibri" w:hAnsi="Times New Roman" w:cs="Times New Roman"/>
          <w:sz w:val="28"/>
          <w:szCs w:val="28"/>
        </w:rPr>
      </w:pPr>
    </w:p>
    <w:p w14:paraId="55CCABB1" w14:textId="093991DE" w:rsidR="0046584A" w:rsidRPr="008D5775" w:rsidRDefault="0046584A" w:rsidP="0046584A">
      <w:pPr>
        <w:pStyle w:val="a3"/>
        <w:spacing w:after="200" w:line="276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75">
        <w:rPr>
          <w:rFonts w:ascii="Times New Roman" w:hAnsi="Times New Roman" w:cs="Times New Roman"/>
          <w:bCs/>
          <w:sz w:val="28"/>
          <w:szCs w:val="28"/>
        </w:rPr>
        <w:t>Также на рынке</w:t>
      </w:r>
      <w:r w:rsidR="00597ECF" w:rsidRPr="008D5775">
        <w:rPr>
          <w:rFonts w:ascii="Times New Roman" w:hAnsi="Times New Roman" w:cs="Times New Roman"/>
          <w:bCs/>
          <w:sz w:val="28"/>
          <w:szCs w:val="28"/>
        </w:rPr>
        <w:t xml:space="preserve"> оптовой реализации электроэнергии</w:t>
      </w:r>
      <w:r w:rsidRPr="008D5775">
        <w:rPr>
          <w:rFonts w:ascii="Times New Roman" w:hAnsi="Times New Roman" w:cs="Times New Roman"/>
          <w:bCs/>
          <w:sz w:val="28"/>
          <w:szCs w:val="28"/>
        </w:rPr>
        <w:t xml:space="preserve"> действуют более </w:t>
      </w:r>
      <w:r w:rsidR="00B71E6D">
        <w:rPr>
          <w:rFonts w:ascii="Times New Roman" w:hAnsi="Times New Roman" w:cs="Times New Roman"/>
          <w:bCs/>
          <w:sz w:val="28"/>
          <w:szCs w:val="28"/>
        </w:rPr>
        <w:t>8</w:t>
      </w:r>
      <w:r w:rsidRPr="008D5775">
        <w:rPr>
          <w:rFonts w:ascii="Times New Roman" w:hAnsi="Times New Roman" w:cs="Times New Roman"/>
          <w:bCs/>
          <w:sz w:val="28"/>
          <w:szCs w:val="28"/>
        </w:rPr>
        <w:t>0 субъектов рынка, осуществляющих отпуск электроэнергии, генерируемой за счет возобновляемых источников энергии</w:t>
      </w:r>
      <w:r w:rsidR="00EB24FE" w:rsidRPr="008D577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24FE" w:rsidRPr="008D5775">
        <w:rPr>
          <w:rFonts w:ascii="Times New Roman" w:hAnsi="Times New Roman" w:cs="Times New Roman"/>
          <w:bCs/>
          <w:i/>
          <w:iCs/>
          <w:sz w:val="24"/>
          <w:szCs w:val="24"/>
        </w:rPr>
        <w:t>далее – ВИЭ</w:t>
      </w:r>
      <w:r w:rsidR="00EB24FE" w:rsidRPr="008D5775">
        <w:rPr>
          <w:rFonts w:ascii="Times New Roman" w:hAnsi="Times New Roman" w:cs="Times New Roman"/>
          <w:bCs/>
          <w:sz w:val="28"/>
          <w:szCs w:val="28"/>
        </w:rPr>
        <w:t>)</w:t>
      </w:r>
      <w:r w:rsidRPr="008D57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E3947F" w14:textId="4B6E30FA" w:rsidR="0046584A" w:rsidRPr="008D5775" w:rsidRDefault="0046584A" w:rsidP="0046584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75">
        <w:rPr>
          <w:rFonts w:ascii="Times New Roman" w:hAnsi="Times New Roman" w:cs="Times New Roman"/>
          <w:bCs/>
          <w:sz w:val="28"/>
          <w:szCs w:val="28"/>
        </w:rPr>
        <w:t xml:space="preserve">Однако условия реализации электроэнергии </w:t>
      </w:r>
      <w:r w:rsidR="008F622C" w:rsidRPr="008D5775">
        <w:rPr>
          <w:rFonts w:ascii="Times New Roman" w:hAnsi="Times New Roman" w:cs="Times New Roman"/>
          <w:bCs/>
          <w:sz w:val="28"/>
          <w:szCs w:val="28"/>
        </w:rPr>
        <w:t>за счет</w:t>
      </w:r>
      <w:r w:rsidRPr="008D5775">
        <w:rPr>
          <w:rFonts w:ascii="Times New Roman" w:hAnsi="Times New Roman" w:cs="Times New Roman"/>
          <w:bCs/>
          <w:sz w:val="28"/>
          <w:szCs w:val="28"/>
        </w:rPr>
        <w:t xml:space="preserve"> ВИЭ отличаются. Так, согласно Закону «О поддержке использования возобновляемых источников энергии» всю отпускаемую в сеть электроэнергию от ЭПО на ВИЭ гарантированно оплачивает единый закупщик (ТОО «РФЦ по поддержке ВИЭ») по установленным тарифам за 1 кВт*ч. (</w:t>
      </w:r>
      <w:r w:rsidRPr="004E0B32">
        <w:rPr>
          <w:rFonts w:ascii="Times New Roman" w:hAnsi="Times New Roman" w:cs="Times New Roman"/>
          <w:bCs/>
          <w:i/>
          <w:iCs/>
          <w:sz w:val="24"/>
          <w:szCs w:val="24"/>
        </w:rPr>
        <w:t>предельная до 2018 г., или аукционная после 2018 года</w:t>
      </w:r>
      <w:r w:rsidRPr="008D577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0C494E4" w14:textId="7F1026D3" w:rsidR="0046584A" w:rsidRPr="008D5775" w:rsidRDefault="0046584A" w:rsidP="0046584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75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036D33" w:rsidRPr="008D5775">
        <w:rPr>
          <w:rFonts w:ascii="Times New Roman" w:hAnsi="Times New Roman" w:cs="Times New Roman"/>
          <w:bCs/>
          <w:sz w:val="28"/>
          <w:szCs w:val="28"/>
        </w:rPr>
        <w:t>,</w:t>
      </w:r>
      <w:r w:rsidRPr="008D5775">
        <w:rPr>
          <w:rFonts w:ascii="Times New Roman" w:hAnsi="Times New Roman" w:cs="Times New Roman"/>
          <w:bCs/>
          <w:sz w:val="28"/>
          <w:szCs w:val="28"/>
        </w:rPr>
        <w:t xml:space="preserve"> между данными ЭПО отсутствует конкуренция, в связи с чем они не могут учитываться при расчет</w:t>
      </w:r>
      <w:r w:rsidR="00E16B44" w:rsidRPr="008D577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8D5775">
        <w:rPr>
          <w:rFonts w:ascii="Times New Roman" w:hAnsi="Times New Roman" w:cs="Times New Roman"/>
          <w:bCs/>
          <w:sz w:val="28"/>
          <w:szCs w:val="28"/>
        </w:rPr>
        <w:t xml:space="preserve">долей субъектов рынка. </w:t>
      </w:r>
    </w:p>
    <w:p w14:paraId="7090D6FA" w14:textId="2F07BF9F" w:rsidR="0046584A" w:rsidRDefault="0046584A" w:rsidP="0046584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75">
        <w:rPr>
          <w:rFonts w:ascii="Times New Roman" w:hAnsi="Times New Roman" w:cs="Times New Roman"/>
          <w:bCs/>
          <w:sz w:val="28"/>
          <w:szCs w:val="28"/>
        </w:rPr>
        <w:lastRenderedPageBreak/>
        <w:t>Процесс конкуренции между данными ЭПО происходит только на стадии отбора проекта по результатам аукционных торгов.</w:t>
      </w:r>
    </w:p>
    <w:p w14:paraId="574F024A" w14:textId="28A13180" w:rsidR="00773ACE" w:rsidRDefault="00773ACE" w:rsidP="008A1B53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1B53">
        <w:rPr>
          <w:rFonts w:ascii="Times New Roman" w:hAnsi="Times New Roman" w:cs="Times New Roman"/>
          <w:b/>
          <w:sz w:val="28"/>
          <w:szCs w:val="28"/>
        </w:rPr>
        <w:t>Энергопередающие</w:t>
      </w:r>
      <w:proofErr w:type="spellEnd"/>
      <w:r w:rsidR="00055864" w:rsidRPr="008A1B53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05586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A1B53" w:rsidRPr="008A1B53">
        <w:rPr>
          <w:rFonts w:ascii="Times New Roman" w:hAnsi="Times New Roman" w:cs="Times New Roman"/>
          <w:bCs/>
          <w:i/>
          <w:iCs/>
          <w:sz w:val="20"/>
          <w:szCs w:val="20"/>
          <w:lang w:val="kk-KZ"/>
        </w:rPr>
        <w:t>в т.ч. региональные электросетевые компании</w:t>
      </w:r>
      <w:r w:rsidR="000558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28D0D1B5" w14:textId="23A62DA8" w:rsidR="003448FF" w:rsidRDefault="003946EF" w:rsidP="003448FF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товарном рынке оптовой реализации электрической энергии участвуют  порядка 20 энергопередающих организаций, которые оказывают услуги по передаче электрической энергии по </w:t>
      </w:r>
      <w:r w:rsidR="00EB6D39" w:rsidRPr="00EB6D39">
        <w:rPr>
          <w:rFonts w:ascii="Times New Roman" w:eastAsia="Calibri" w:hAnsi="Times New Roman" w:cs="Times New Roman"/>
          <w:sz w:val="28"/>
          <w:szCs w:val="28"/>
          <w:lang w:val="kk-KZ"/>
        </w:rPr>
        <w:t>лини</w:t>
      </w:r>
      <w:r w:rsidR="00EB6D39">
        <w:rPr>
          <w:rFonts w:ascii="Times New Roman" w:eastAsia="Calibri" w:hAnsi="Times New Roman" w:cs="Times New Roman"/>
          <w:sz w:val="28"/>
          <w:szCs w:val="28"/>
          <w:lang w:val="kk-KZ"/>
        </w:rPr>
        <w:t>ям</w:t>
      </w:r>
      <w:r w:rsidR="00EB6D39" w:rsidRPr="00EB6D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электропередач регионального уровня</w:t>
      </w:r>
      <w:r w:rsidR="00EB6D3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36459C0" w14:textId="6E09CFBD" w:rsidR="003448FF" w:rsidRDefault="003448FF" w:rsidP="003448FF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Закону РК «О естественных монополиях» услуги по </w:t>
      </w:r>
      <w:r w:rsidRPr="00023B1A">
        <w:rPr>
          <w:rFonts w:ascii="Times New Roman" w:eastAsia="Calibri" w:hAnsi="Times New Roman" w:cs="Times New Roman"/>
          <w:sz w:val="28"/>
          <w:szCs w:val="28"/>
        </w:rPr>
        <w:t>передаче электрической энергии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относится к сферам естественных монополий </w:t>
      </w:r>
      <w:r w:rsidRPr="002F484A">
        <w:rPr>
          <w:rFonts w:ascii="Times New Roman" w:eastAsia="Calibri" w:hAnsi="Times New Roman" w:cs="Times New Roman"/>
          <w:sz w:val="28"/>
          <w:szCs w:val="28"/>
        </w:rPr>
        <w:t>и 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F484A">
        <w:rPr>
          <w:rFonts w:ascii="Times New Roman" w:eastAsia="Calibri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2F484A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энергопередающих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 осуществляется уполномоченным органом, </w:t>
      </w:r>
      <w:r w:rsidRPr="002F484A">
        <w:rPr>
          <w:rFonts w:ascii="Times New Roman" w:eastAsia="Calibri" w:hAnsi="Times New Roman" w:cs="Times New Roman"/>
          <w:sz w:val="28"/>
          <w:szCs w:val="28"/>
        </w:rPr>
        <w:t>осуществляющий руководство в соответствующих сферах естественных монополий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</w:t>
      </w:r>
      <w:r w:rsidRPr="002F484A">
        <w:rPr>
          <w:rFonts w:ascii="Times New Roman" w:eastAsia="Calibri" w:hAnsi="Times New Roman" w:cs="Times New Roman"/>
          <w:sz w:val="28"/>
          <w:szCs w:val="28"/>
        </w:rPr>
        <w:t>формирования, установления и утверждения тарифа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5AA242" w14:textId="6BD41076" w:rsidR="00023B1A" w:rsidRPr="003448FF" w:rsidRDefault="00023B1A" w:rsidP="003946EF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547"/>
        <w:gridCol w:w="3491"/>
        <w:gridCol w:w="3224"/>
        <w:gridCol w:w="2479"/>
      </w:tblGrid>
      <w:tr w:rsidR="003448FF" w:rsidRPr="008A1B53" w14:paraId="09D5EDBE" w14:textId="36510CC4" w:rsidTr="003448FF">
        <w:trPr>
          <w:trHeight w:val="5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7ACF" w14:textId="77777777" w:rsidR="003448FF" w:rsidRPr="008A1B53" w:rsidRDefault="003448FF" w:rsidP="008A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5334" w14:textId="77777777" w:rsidR="003448FF" w:rsidRPr="008A1B53" w:rsidRDefault="003448FF" w:rsidP="008A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Полное наименование субъекта оптового рынка электрической энергии 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E369" w14:textId="77777777" w:rsidR="003448FF" w:rsidRPr="008A1B53" w:rsidRDefault="003448FF" w:rsidP="008A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Контактные данные субъекта рынка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8DC6" w14:textId="7FE531A5" w:rsidR="003448FF" w:rsidRPr="008A1B53" w:rsidRDefault="003448FF" w:rsidP="008A1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Утвержденный тариф на услуги по передаче электроэнергии,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</w:tr>
      <w:tr w:rsidR="003448FF" w:rsidRPr="008A1B53" w14:paraId="08A27F6D" w14:textId="2C42C537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ADC78" w14:textId="2EAA30B6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C8B3" w14:textId="3706E47B" w:rsidR="003448FF" w:rsidRPr="00DB11C7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B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«KEGOC»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системный оператор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86473" w14:textId="6AE757A8" w:rsidR="003448FF" w:rsidRPr="00DB11C7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г.Астана, Тауелсиздик 59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4921E" w14:textId="60FE8DD2" w:rsidR="003448FF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2,811</w:t>
            </w:r>
          </w:p>
        </w:tc>
      </w:tr>
      <w:tr w:rsidR="003448FF" w:rsidRPr="008A1B53" w14:paraId="38CF7B90" w14:textId="16B65926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E4725" w14:textId="521B71C2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4E54" w14:textId="43659612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Астана-Региональная Электросетевая Компания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5B7F7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Нур-Султан, улица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Домалак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6CEE2" w14:textId="74E3A8F7" w:rsidR="003448FF" w:rsidRPr="008A1B53" w:rsidRDefault="00EB2129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,43</w:t>
            </w:r>
            <w:r w:rsidR="00450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5001F" w:rsidRPr="00EB2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45001F" w:rsidRPr="00017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</w:t>
            </w:r>
            <w:r w:rsidRPr="00017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временный компенсирующий тариф</w:t>
            </w:r>
            <w:r w:rsidR="0045001F" w:rsidRPr="00EB2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448FF" w:rsidRPr="008A1B53" w14:paraId="10E73D38" w14:textId="0ABBAA44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0E52" w14:textId="01E80FCC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0C73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"Энергосистема"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5525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г.Актобе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пр-т 312 Стрелковой дивизии, 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FB769" w14:textId="6A75B881" w:rsidR="003448FF" w:rsidRPr="008A1B53" w:rsidRDefault="000E6F26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</w:tr>
      <w:tr w:rsidR="003448FF" w:rsidRPr="008A1B53" w14:paraId="0565DBD6" w14:textId="2AAC26A4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4397B" w14:textId="3EB2C34D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D6A3" w14:textId="34037483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Западно-Казахстанская региональная электросетевая компания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FF279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г.Уральск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пр-т Абая, 181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31FD8" w14:textId="265EAC11" w:rsidR="003448FF" w:rsidRPr="008A1B53" w:rsidRDefault="00C7263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6,18</w:t>
            </w:r>
          </w:p>
        </w:tc>
      </w:tr>
      <w:tr w:rsidR="003448FF" w:rsidRPr="008A1B53" w14:paraId="55EA1A3E" w14:textId="74F97922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F45FC" w14:textId="6AFB31AC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9296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Мангистауская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региональная электросетевая компания»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06D9E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130000, Казахстан,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Мангистауская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город Актау, а/я 250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8FB20" w14:textId="244B3AF5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</w:tr>
      <w:tr w:rsidR="003448FF" w:rsidRPr="008A1B53" w14:paraId="434DDDFB" w14:textId="6AB6B225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DA02E" w14:textId="41AD7604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6CE83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«Павлодарская Распределительная Электросетевая Компания»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D7492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Павлодар, ул. Центральная, д. строение 2014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2621" w14:textId="638BB495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</w:tr>
      <w:tr w:rsidR="003448FF" w:rsidRPr="008A1B53" w14:paraId="7CA9B2F5" w14:textId="280CC763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B0F7" w14:textId="36954BE6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B1D9" w14:textId="48C5B7F1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Северо-Казахстанская Распределительная Электросетевая Компания</w:t>
            </w:r>
            <w:r w:rsidR="00826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9B90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Петропавловск, ул. А.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Шажимбаева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DD23" w14:textId="7B24E290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</w:tr>
      <w:tr w:rsidR="003448FF" w:rsidRPr="008A1B53" w14:paraId="697CD622" w14:textId="65B535B8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3646E" w14:textId="188D853B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9A83" w14:textId="77777777" w:rsidR="003448FF" w:rsidRPr="008A1B53" w:rsidRDefault="003448FF" w:rsidP="003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«Акмолинская распределительная электросетевая компания»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8987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Акмолинская область, село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батыра, улица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Энергетиктер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строение 1А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C1E9" w14:textId="37DC4F6B" w:rsidR="003448FF" w:rsidRPr="008A1B53" w:rsidRDefault="000E6F26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3448FF" w:rsidRPr="008A1B53" w14:paraId="0CC4EDA1" w14:textId="2A4E0154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FCB3D" w14:textId="083CF7A3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CAC9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«Объединённая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ЭнергоСервисная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Компания» (</w:t>
            </w:r>
            <w:r w:rsidRPr="008A1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АО "ВК РЭК"</w:t>
            </w: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62F3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Усть-Каменогорск, улица Бажова, 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5CCC2" w14:textId="7BB286AE" w:rsidR="003448FF" w:rsidRPr="008A1B53" w:rsidRDefault="00436AEE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7,68</w:t>
            </w:r>
          </w:p>
        </w:tc>
      </w:tr>
      <w:tr w:rsidR="003448FF" w:rsidRPr="008A1B53" w14:paraId="47D83CB8" w14:textId="46DCEEC4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CFBF2" w14:textId="25F4DB78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778A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"Алатау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Жарық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Компаниясы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B017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Алматы, ул.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«Б»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0A933" w14:textId="38B43319" w:rsidR="003448FF" w:rsidRPr="008A1B53" w:rsidRDefault="00CD1216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6,69</w:t>
            </w:r>
          </w:p>
        </w:tc>
      </w:tr>
      <w:tr w:rsidR="003448FF" w:rsidRPr="008A1B53" w14:paraId="45BB751A" w14:textId="0E27D4C2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E3AEE" w14:textId="3D94475C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9F5E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Жамбылские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электрические сети"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A9FF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Тараз, ул. Махамбета 11А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D80A" w14:textId="50833CCB" w:rsidR="003448FF" w:rsidRPr="008A1B53" w:rsidRDefault="00C7263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</w:tr>
      <w:tr w:rsidR="003448FF" w:rsidRPr="008A1B53" w14:paraId="35BF1875" w14:textId="5F81CEFF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83BA4" w14:textId="7C827A2C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4CA35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Оңтүстік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Жарық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Транзит"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45F9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Шымкент, Аль-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Фарабийский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улица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Бекзат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Саттарханова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здание 10/1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04E6" w14:textId="30965B39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</w:tr>
      <w:tr w:rsidR="003448FF" w:rsidRPr="008A1B53" w14:paraId="17A8192A" w14:textId="199BB37D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A006A" w14:textId="3495DD73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EE064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"Карагандинская региональная энергетическая компания"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15CC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Караганда, Учетный квартал 102, строение 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8447" w14:textId="1CC43671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</w:tr>
      <w:tr w:rsidR="003448FF" w:rsidRPr="008A1B53" w14:paraId="2605C73C" w14:textId="3D7C3E4E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22DF" w14:textId="745D5B2B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8AD9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Межрегионэнерготранзит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6566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Костанайская обл., г. Костанай, ул. Киевская, 28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F1E1C" w14:textId="6E4C8B1F" w:rsidR="003448FF" w:rsidRPr="008A1B53" w:rsidRDefault="00E03DE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448FF" w:rsidRPr="008A1B53" w14:paraId="0A49424C" w14:textId="5BE307F7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FFB8" w14:textId="3C7F6B05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1527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"Кокшетау Энерго"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54CE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 Кокшетау, микрорайон Центральный, дом 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68DF" w14:textId="655EB915" w:rsidR="003448FF" w:rsidRPr="008A1B53" w:rsidRDefault="008D42CA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6,875</w:t>
            </w:r>
          </w:p>
        </w:tc>
      </w:tr>
      <w:tr w:rsidR="003448FF" w:rsidRPr="008A1B53" w14:paraId="12C78BB0" w14:textId="5D84FA31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20D2" w14:textId="7F3975F4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4EF81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Талдыкорганская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акционерная транспортно-электросетевая компания"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122F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Алматинская обл., г. Талдыкорган, ул.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Абылайхана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274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F1912" w14:textId="5A0B38B4" w:rsidR="003448FF" w:rsidRPr="008A1B53" w:rsidRDefault="0045001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6,93</w:t>
            </w:r>
          </w:p>
        </w:tc>
      </w:tr>
      <w:tr w:rsidR="003448FF" w:rsidRPr="008A1B53" w14:paraId="66490F6E" w14:textId="13F19744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6A706" w14:textId="5A6F1B5C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23A9E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Жарық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8408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г.Караганда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ул.Сатпаева,115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C95F" w14:textId="79BA3EDC" w:rsidR="003448FF" w:rsidRPr="008A1B53" w:rsidRDefault="00C7263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5,93</w:t>
            </w:r>
          </w:p>
        </w:tc>
      </w:tr>
      <w:tr w:rsidR="003448FF" w:rsidRPr="008A1B53" w14:paraId="73BFA7F4" w14:textId="07EE07CC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D7B7" w14:textId="73796CDD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D3869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Жезказганская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распределительная электросетевая компания»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9DF12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 Жезказган, ул.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М.Маметовой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DDF1F" w14:textId="719B7295" w:rsidR="003448FF" w:rsidRPr="008A1B53" w:rsidRDefault="00C7263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3448FF" w:rsidRPr="008A1B53" w14:paraId="56AF0F03" w14:textId="16558314" w:rsidTr="003448FF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2392" w14:textId="14524F53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491E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«Атырау Жарык»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1DCC4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город Атырау, Махамбет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Өтемісұлы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110А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24F6F" w14:textId="13016D44" w:rsidR="003448FF" w:rsidRPr="008A1B53" w:rsidRDefault="0045001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</w:tr>
      <w:tr w:rsidR="003448FF" w:rsidRPr="008A1B53" w14:paraId="6F61A331" w14:textId="2CFE45DE" w:rsidTr="003448FF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CEB1" w14:textId="5C99000D" w:rsidR="003448FF" w:rsidRPr="008A1B53" w:rsidRDefault="003448FF" w:rsidP="00DB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25A7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«Кызылординская распределительная электросетевая компания»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7134" w14:textId="77777777" w:rsidR="003448FF" w:rsidRPr="008A1B53" w:rsidRDefault="003448FF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Кызылорда, ул. </w:t>
            </w:r>
            <w:proofErr w:type="spellStart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Айтике</w:t>
            </w:r>
            <w:proofErr w:type="spellEnd"/>
            <w:r w:rsidRPr="008A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 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28BF" w14:textId="7A3F1AE8" w:rsidR="003448FF" w:rsidRPr="008A1B53" w:rsidRDefault="00E03DE3" w:rsidP="00DB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4,893</w:t>
            </w:r>
          </w:p>
        </w:tc>
      </w:tr>
    </w:tbl>
    <w:p w14:paraId="6AD9401F" w14:textId="77777777" w:rsidR="00106B6A" w:rsidRPr="00023B1A" w:rsidRDefault="00106B6A" w:rsidP="002F484A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425CC" w14:textId="1B1489AC" w:rsidR="00613D57" w:rsidRPr="007C00D0" w:rsidRDefault="003B7494" w:rsidP="003B7494">
      <w:pPr>
        <w:pStyle w:val="a3"/>
        <w:numPr>
          <w:ilvl w:val="0"/>
          <w:numId w:val="10"/>
        </w:numPr>
        <w:tabs>
          <w:tab w:val="left" w:pos="426"/>
        </w:tabs>
        <w:spacing w:before="120" w:after="240" w:line="240" w:lineRule="auto"/>
        <w:ind w:right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0D0">
        <w:rPr>
          <w:rFonts w:ascii="Times New Roman" w:eastAsia="Calibri" w:hAnsi="Times New Roman" w:cs="Times New Roman"/>
          <w:b/>
          <w:bCs/>
          <w:sz w:val="28"/>
          <w:szCs w:val="28"/>
        </w:rPr>
        <w:t>Энергоснабжающие организации</w:t>
      </w:r>
      <w:r w:rsidR="007C00D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C00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8A12FCE" w14:textId="618E6645" w:rsidR="003B7494" w:rsidRPr="00DB11C7" w:rsidRDefault="003B7494" w:rsidP="00F60179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рынке </w:t>
      </w:r>
      <w:r w:rsidRPr="004D1CCD">
        <w:rPr>
          <w:rFonts w:ascii="Times New Roman" w:eastAsia="Calibri" w:hAnsi="Times New Roman" w:cs="Times New Roman"/>
          <w:sz w:val="28"/>
          <w:szCs w:val="28"/>
        </w:rPr>
        <w:t>электроснабжения осуществляют в порядке 165 энергоснабжающих организаций</w:t>
      </w:r>
      <w:r w:rsidR="00521902" w:rsidRPr="004D1C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</w:t>
      </w:r>
      <w:r w:rsidR="00521902" w:rsidRPr="0001798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далее – ЭСО</w:t>
      </w:r>
      <w:r w:rsidR="00521902" w:rsidRPr="004D1CC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4D1CCD">
        <w:rPr>
          <w:rFonts w:ascii="Times New Roman" w:eastAsia="Calibri" w:hAnsi="Times New Roman" w:cs="Times New Roman"/>
          <w:sz w:val="28"/>
          <w:szCs w:val="28"/>
        </w:rPr>
        <w:t xml:space="preserve">, в том числе порядка 35 </w:t>
      </w:r>
      <w:r w:rsidR="00521902" w:rsidRPr="004D1CCD">
        <w:rPr>
          <w:rFonts w:ascii="Times New Roman" w:eastAsia="Calibri" w:hAnsi="Times New Roman" w:cs="Times New Roman"/>
          <w:sz w:val="28"/>
          <w:szCs w:val="28"/>
          <w:lang w:val="kk-KZ"/>
        </w:rPr>
        <w:t>ЭСО</w:t>
      </w:r>
      <w:r w:rsidR="00521902" w:rsidRPr="004D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179" w:rsidRPr="004D1CCD">
        <w:rPr>
          <w:rFonts w:ascii="Times New Roman" w:eastAsia="Calibri" w:hAnsi="Times New Roman" w:cs="Times New Roman"/>
          <w:sz w:val="28"/>
          <w:szCs w:val="28"/>
        </w:rPr>
        <w:t>являются гарантирующими поставщиками электрической энергии</w:t>
      </w:r>
      <w:r w:rsidR="00BE5624" w:rsidRPr="004D1CCD">
        <w:rPr>
          <w:rFonts w:ascii="Times New Roman" w:eastAsia="Calibri" w:hAnsi="Times New Roman" w:cs="Times New Roman"/>
          <w:sz w:val="28"/>
          <w:szCs w:val="28"/>
          <w:lang w:val="kk-KZ"/>
        </w:rPr>
        <w:t>, которые</w:t>
      </w:r>
      <w:r w:rsidR="00BE5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регулируется уполномоченным органом, осуществляющим руководство </w:t>
      </w:r>
      <w:r w:rsidR="00BE5624" w:rsidRPr="00BE5624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соответствующих сферах естественных монополий</w:t>
      </w:r>
      <w:r w:rsidR="00BE5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соответствии с порядком ценообразования на общественно значимых рынках</w:t>
      </w:r>
      <w:r w:rsidR="00F601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11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Остальные ЭСО </w:t>
      </w:r>
      <w:r w:rsidR="00DB11C7" w:rsidRPr="00DB11C7">
        <w:rPr>
          <w:rFonts w:ascii="Times New Roman" w:eastAsia="Calibri" w:hAnsi="Times New Roman" w:cs="Times New Roman"/>
          <w:sz w:val="28"/>
          <w:szCs w:val="28"/>
          <w:lang w:val="kk-KZ"/>
        </w:rPr>
        <w:t>самостоятельно устанавлива</w:t>
      </w:r>
      <w:r w:rsidR="00DB11C7"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r w:rsidR="00DB11C7" w:rsidRPr="00DB11C7">
        <w:rPr>
          <w:rFonts w:ascii="Times New Roman" w:eastAsia="Calibri" w:hAnsi="Times New Roman" w:cs="Times New Roman"/>
          <w:sz w:val="28"/>
          <w:szCs w:val="28"/>
          <w:lang w:val="kk-KZ"/>
        </w:rPr>
        <w:t>т отпускную цену</w:t>
      </w:r>
      <w:r w:rsidR="00DB11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электрическую энергию.</w:t>
      </w:r>
    </w:p>
    <w:p w14:paraId="1A28519F" w14:textId="3F6C2A8A" w:rsidR="003B7494" w:rsidRPr="00DB10B2" w:rsidRDefault="003B7494" w:rsidP="003B7494">
      <w:pPr>
        <w:pStyle w:val="a3"/>
        <w:numPr>
          <w:ilvl w:val="0"/>
          <w:numId w:val="10"/>
        </w:numPr>
        <w:tabs>
          <w:tab w:val="left" w:pos="426"/>
        </w:tabs>
        <w:spacing w:before="120" w:after="240" w:line="240" w:lineRule="auto"/>
        <w:ind w:right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10B2">
        <w:rPr>
          <w:rFonts w:ascii="Times New Roman" w:eastAsia="Calibri" w:hAnsi="Times New Roman" w:cs="Times New Roman"/>
          <w:b/>
          <w:bCs/>
          <w:sz w:val="28"/>
          <w:szCs w:val="28"/>
        </w:rPr>
        <w:t>Потребители</w:t>
      </w:r>
      <w:r w:rsidR="00DB11C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DB11C7" w:rsidRPr="00DB11C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электрической энергии</w:t>
      </w:r>
      <w:r w:rsidR="00DB10B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14:paraId="55DC8B5D" w14:textId="3AFA925E" w:rsidR="00DB10B2" w:rsidRDefault="00DB11C7" w:rsidP="00DB11C7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По данным Системного оператора н</w:t>
      </w:r>
      <w:r w:rsidR="00BE5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товарном рынке оптовой реализации электрической энергии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существует порядк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74 </w:t>
      </w:r>
      <w:r w:rsidR="009C75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крупных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потребител</w:t>
      </w:r>
      <w:r w:rsidR="009C75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ей электрической энергии, заключивших договор с системным оператором 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>на у</w:t>
      </w:r>
      <w:r w:rsidR="00E40CDF" w:rsidRPr="00E40CDF">
        <w:rPr>
          <w:rFonts w:ascii="Times New Roman" w:eastAsia="Calibri" w:hAnsi="Times New Roman" w:cs="Times New Roman"/>
          <w:sz w:val="28"/>
          <w:szCs w:val="28"/>
          <w:lang w:val="kk-KZ"/>
        </w:rPr>
        <w:t>слуги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системного оператора:</w:t>
      </w:r>
      <w:r w:rsidR="00E40CDF" w:rsidRPr="00E40C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передаче электрической энергии по национальной электрической сети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E40CDF" w:rsidRPr="00E40CDF">
        <w:rPr>
          <w:rFonts w:ascii="Times New Roman" w:eastAsia="Calibri" w:hAnsi="Times New Roman" w:cs="Times New Roman"/>
          <w:sz w:val="28"/>
          <w:szCs w:val="28"/>
          <w:lang w:val="kk-KZ"/>
        </w:rPr>
        <w:t>по организации балансирования производства-потребления электрической энергии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E40CDF" w:rsidRPr="00E40CDF">
        <w:rPr>
          <w:rFonts w:ascii="Times New Roman" w:eastAsia="Calibri" w:hAnsi="Times New Roman" w:cs="Times New Roman"/>
          <w:sz w:val="28"/>
          <w:szCs w:val="28"/>
          <w:lang w:val="kk-KZ"/>
        </w:rPr>
        <w:t>по технической диспетчеризации отпуска в сеть и потребления электрической энергии</w:t>
      </w:r>
      <w:r w:rsidR="00E40CD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9C75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39CE0514" w14:textId="717B7E66" w:rsidR="002E3814" w:rsidRDefault="002E3814" w:rsidP="00DB11C7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814">
        <w:rPr>
          <w:rFonts w:ascii="Times New Roman" w:eastAsia="Calibri" w:hAnsi="Times New Roman" w:cs="Times New Roman"/>
          <w:sz w:val="28"/>
          <w:szCs w:val="28"/>
        </w:rPr>
        <w:t>в 202</w:t>
      </w:r>
      <w:r w:rsidR="003B1489">
        <w:rPr>
          <w:rFonts w:ascii="Times New Roman" w:eastAsia="Calibri" w:hAnsi="Times New Roman" w:cs="Times New Roman"/>
          <w:sz w:val="28"/>
          <w:szCs w:val="28"/>
        </w:rPr>
        <w:t>1</w:t>
      </w:r>
      <w:r w:rsidRPr="002E381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B1489" w:rsidRPr="002E3814">
        <w:rPr>
          <w:rFonts w:ascii="Times New Roman" w:eastAsia="Calibri" w:hAnsi="Times New Roman" w:cs="Times New Roman"/>
          <w:sz w:val="28"/>
          <w:szCs w:val="28"/>
        </w:rPr>
        <w:t xml:space="preserve">Агентством </w:t>
      </w:r>
      <w:r w:rsidRPr="002E3814">
        <w:rPr>
          <w:rFonts w:ascii="Times New Roman" w:eastAsia="Calibri" w:hAnsi="Times New Roman" w:cs="Times New Roman"/>
          <w:sz w:val="28"/>
          <w:szCs w:val="28"/>
        </w:rPr>
        <w:t>инициированы поправки в Закон об электроэнергетике, запрещающих энергоснабжающим организациям снабжать оптовых потребителей.</w:t>
      </w:r>
    </w:p>
    <w:p w14:paraId="01D7D12A" w14:textId="4D5BEBA9" w:rsidR="00C21192" w:rsidRPr="00E27A6F" w:rsidRDefault="00C21192" w:rsidP="00DB11C7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>Справочно</w:t>
      </w:r>
      <w:proofErr w:type="spellEnd"/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ранее оптовые потребители </w:t>
      </w:r>
      <w:r w:rsid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имея техническую возможность покупки электрическую энергию от </w:t>
      </w:r>
      <w:proofErr w:type="spellStart"/>
      <w:r w:rsidR="00E27A6F">
        <w:rPr>
          <w:rFonts w:ascii="Times New Roman" w:eastAsia="Calibri" w:hAnsi="Times New Roman" w:cs="Times New Roman"/>
          <w:i/>
          <w:iCs/>
          <w:sz w:val="24"/>
          <w:szCs w:val="24"/>
        </w:rPr>
        <w:t>энергопроизводителей</w:t>
      </w:r>
      <w:proofErr w:type="spellEnd"/>
      <w:r w:rsid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приобретали </w:t>
      </w:r>
      <w:r w:rsidR="008F2A49"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электрическую энергию </w:t>
      </w:r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>через энергоснабжающи</w:t>
      </w:r>
      <w:r w:rsidR="008F2A49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организаци</w:t>
      </w:r>
      <w:r w:rsidR="008F2A49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>, которые являлись посредничес</w:t>
      </w:r>
      <w:r w:rsidR="00E27A6F"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ким звеном между </w:t>
      </w:r>
      <w:proofErr w:type="spellStart"/>
      <w:r w:rsidR="00E27A6F"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>энергопроизводящими</w:t>
      </w:r>
      <w:proofErr w:type="spellEnd"/>
      <w:r w:rsidR="00E27A6F"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организациями и конечными оптовыми потребителями</w:t>
      </w:r>
      <w:r w:rsidRPr="00E27A6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AD09810" w14:textId="0161A6A4" w:rsidR="00766024" w:rsidRPr="004D1CCD" w:rsidRDefault="002E3814" w:rsidP="00DB11C7">
      <w:pPr>
        <w:pStyle w:val="a3"/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CD">
        <w:rPr>
          <w:rFonts w:ascii="Times New Roman" w:eastAsia="Calibri" w:hAnsi="Times New Roman" w:cs="Times New Roman"/>
          <w:sz w:val="28"/>
          <w:szCs w:val="28"/>
        </w:rPr>
        <w:t>В настоящее время, указанные</w:t>
      </w:r>
      <w:r w:rsidR="00766024" w:rsidRPr="004D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CCD">
        <w:rPr>
          <w:rFonts w:ascii="Times New Roman" w:eastAsia="Calibri" w:hAnsi="Times New Roman" w:cs="Times New Roman"/>
          <w:sz w:val="28"/>
          <w:szCs w:val="28"/>
        </w:rPr>
        <w:t xml:space="preserve">оптовые </w:t>
      </w:r>
      <w:r w:rsidR="00766024" w:rsidRPr="004D1CCD">
        <w:rPr>
          <w:rFonts w:ascii="Times New Roman" w:eastAsia="Calibri" w:hAnsi="Times New Roman" w:cs="Times New Roman"/>
          <w:sz w:val="28"/>
          <w:szCs w:val="28"/>
        </w:rPr>
        <w:t xml:space="preserve">потребители </w:t>
      </w:r>
      <w:r w:rsidRPr="004D1CCD">
        <w:rPr>
          <w:rFonts w:ascii="Times New Roman" w:eastAsia="Calibri" w:hAnsi="Times New Roman" w:cs="Times New Roman"/>
          <w:sz w:val="28"/>
          <w:szCs w:val="28"/>
        </w:rPr>
        <w:t xml:space="preserve">приобретают электрическую энергию напрямую по договорам от </w:t>
      </w:r>
      <w:proofErr w:type="spellStart"/>
      <w:r w:rsidRPr="004D1CCD">
        <w:rPr>
          <w:rFonts w:ascii="Times New Roman" w:eastAsia="Calibri" w:hAnsi="Times New Roman" w:cs="Times New Roman"/>
          <w:sz w:val="28"/>
          <w:szCs w:val="28"/>
        </w:rPr>
        <w:t>энергопроизводящих</w:t>
      </w:r>
      <w:proofErr w:type="spellEnd"/>
      <w:r w:rsidRPr="004D1CCD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14:paraId="2B39C4CC" w14:textId="592E831A" w:rsidR="00DB11C7" w:rsidRPr="00E40CDF" w:rsidRDefault="00E40CDF" w:rsidP="00E40CDF">
      <w:pPr>
        <w:pStyle w:val="a3"/>
        <w:numPr>
          <w:ilvl w:val="0"/>
          <w:numId w:val="10"/>
        </w:numPr>
        <w:tabs>
          <w:tab w:val="left" w:pos="426"/>
        </w:tabs>
        <w:spacing w:before="120" w:after="240" w:line="240" w:lineRule="auto"/>
        <w:ind w:right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CCD">
        <w:rPr>
          <w:rFonts w:ascii="Times New Roman" w:eastAsia="Calibri" w:hAnsi="Times New Roman" w:cs="Times New Roman"/>
          <w:b/>
          <w:bCs/>
          <w:sz w:val="28"/>
          <w:szCs w:val="28"/>
        </w:rPr>
        <w:t>Оператор (операторы</w:t>
      </w:r>
      <w:r w:rsidRPr="00E40CDF">
        <w:rPr>
          <w:rFonts w:ascii="Times New Roman" w:eastAsia="Calibri" w:hAnsi="Times New Roman" w:cs="Times New Roman"/>
          <w:b/>
          <w:bCs/>
          <w:sz w:val="28"/>
          <w:szCs w:val="28"/>
        </w:rPr>
        <w:t>) рынка централизованной торговли</w:t>
      </w:r>
    </w:p>
    <w:p w14:paraId="193D5209" w14:textId="77777777" w:rsidR="009F2E5D" w:rsidRDefault="009F2E5D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D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подпунктом 53) статьи 5 Закона Республики Казахстан «Об электроэнергетике» приказом Министра энергетики Республики Казахстан от 20 марта 2015 года № 226 АО «КОРЭМ» определено оператором рынка централизованных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электрической энергии</w:t>
      </w:r>
      <w:r w:rsidRPr="009F2E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BE34A6" w14:textId="5A6AF2C4" w:rsidR="00223AE0" w:rsidRDefault="009F2E5D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5D">
        <w:rPr>
          <w:rFonts w:ascii="Times New Roman" w:eastAsia="Calibri" w:hAnsi="Times New Roman" w:cs="Times New Roman"/>
          <w:sz w:val="28"/>
          <w:szCs w:val="28"/>
        </w:rPr>
        <w:t xml:space="preserve">Деятельность АО «КОРЭМ» </w:t>
      </w:r>
      <w:r w:rsidR="003F6DDA" w:rsidRPr="003F6DDA">
        <w:rPr>
          <w:rFonts w:ascii="Times New Roman" w:eastAsia="Calibri" w:hAnsi="Times New Roman" w:cs="Times New Roman"/>
          <w:sz w:val="28"/>
          <w:szCs w:val="28"/>
        </w:rPr>
        <w:t>(</w:t>
      </w:r>
      <w:r w:rsidR="003F6DDA" w:rsidRPr="003F6D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далее – </w:t>
      </w:r>
      <w:r w:rsidR="003F6DDA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="003F6DDA" w:rsidRPr="003F6DDA">
        <w:rPr>
          <w:rFonts w:ascii="Times New Roman" w:eastAsia="Calibri" w:hAnsi="Times New Roman" w:cs="Times New Roman"/>
          <w:i/>
          <w:iCs/>
          <w:sz w:val="24"/>
          <w:szCs w:val="24"/>
        </w:rPr>
        <w:t>ператор рынка</w:t>
      </w:r>
      <w:r w:rsidR="003F6DDA" w:rsidRPr="003F6DDA">
        <w:rPr>
          <w:rFonts w:ascii="Times New Roman" w:eastAsia="Calibri" w:hAnsi="Times New Roman" w:cs="Times New Roman"/>
          <w:sz w:val="28"/>
          <w:szCs w:val="28"/>
        </w:rPr>
        <w:t>)</w:t>
      </w:r>
      <w:r w:rsidR="003F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E5D">
        <w:rPr>
          <w:rFonts w:ascii="Times New Roman" w:eastAsia="Calibri" w:hAnsi="Times New Roman" w:cs="Times New Roman"/>
          <w:sz w:val="28"/>
          <w:szCs w:val="28"/>
        </w:rPr>
        <w:t>в качестве оператора рынка централизованной торговли осуществляется в соответствии вышеуказанным Законом, Правилами организации и функционирования оптового рынка электроэнергии, утвержденными  приказом Министра энергетики Республики Казахстан от 20 февраля 2015 года № 106, и Правилами организации централизованных торгов электрической энергии, утвержденными приказом Министра энергетики Республики Казахстан от 24 февраля 2015 года № 137.</w:t>
      </w:r>
    </w:p>
    <w:p w14:paraId="67933B99" w14:textId="6A2F402F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  <w:r w:rsidRPr="00E40CD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унктом</w:t>
      </w:r>
      <w:r w:rsidRPr="00E40CDF">
        <w:rPr>
          <w:rFonts w:ascii="Times New Roman" w:eastAsia="Calibri" w:hAnsi="Times New Roman" w:cs="Times New Roman"/>
          <w:sz w:val="28"/>
          <w:szCs w:val="28"/>
        </w:rPr>
        <w:t xml:space="preserve"> 2 ст</w:t>
      </w:r>
      <w:r>
        <w:rPr>
          <w:rFonts w:ascii="Times New Roman" w:eastAsia="Calibri" w:hAnsi="Times New Roman" w:cs="Times New Roman"/>
          <w:sz w:val="28"/>
          <w:szCs w:val="28"/>
        </w:rPr>
        <w:t>атьи</w:t>
      </w:r>
      <w:r w:rsidRPr="00E40CDF">
        <w:rPr>
          <w:rFonts w:ascii="Times New Roman" w:eastAsia="Calibri" w:hAnsi="Times New Roman" w:cs="Times New Roman"/>
          <w:sz w:val="28"/>
          <w:szCs w:val="28"/>
        </w:rPr>
        <w:t xml:space="preserve"> 15 Закона РК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40CDF">
        <w:rPr>
          <w:rFonts w:ascii="Times New Roman" w:eastAsia="Calibri" w:hAnsi="Times New Roman" w:cs="Times New Roman"/>
          <w:sz w:val="28"/>
          <w:szCs w:val="28"/>
        </w:rPr>
        <w:t>Об электроэнергетике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40CDF">
        <w:rPr>
          <w:rFonts w:ascii="Times New Roman" w:eastAsia="Calibri" w:hAnsi="Times New Roman" w:cs="Times New Roman"/>
          <w:sz w:val="28"/>
          <w:szCs w:val="28"/>
        </w:rPr>
        <w:t xml:space="preserve"> на оператора рынка централизованной торговли электрической энергией возложены следующие функции:</w:t>
      </w:r>
    </w:p>
    <w:p w14:paraId="54C83120" w14:textId="77777777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осуществление организации и проведения спот-торгов;</w:t>
      </w:r>
    </w:p>
    <w:p w14:paraId="1F1170F8" w14:textId="77777777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осуществление организации и проведения централизованной торговли электрической энергией на среднесрочный (неделя, месяц) и долгосрочный (квартал, год) периоды;</w:t>
      </w:r>
    </w:p>
    <w:p w14:paraId="7B27937C" w14:textId="77777777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обеспечение равных условий доступа субъектам оптового рынка электрической энергии на рынок централизованной торговли электрической энергией;</w:t>
      </w:r>
    </w:p>
    <w:p w14:paraId="3852017F" w14:textId="77777777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определение соответствия субъектов оптового рынка электрической энергии требованиям, установленным правилами централизованной торговли электрической энергией;</w:t>
      </w:r>
    </w:p>
    <w:p w14:paraId="3D102BF2" w14:textId="77777777" w:rsidR="00E40CDF" w:rsidRPr="00E40CDF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осуществление регистрации и учета заключенных сделок по купле-продаже электрической энергии на централизованных торгах электрической энергией;</w:t>
      </w:r>
    </w:p>
    <w:p w14:paraId="50BA68CC" w14:textId="0A5B1F29" w:rsidR="00DB11C7" w:rsidRDefault="00E40CDF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CDF">
        <w:rPr>
          <w:rFonts w:ascii="Times New Roman" w:eastAsia="Calibri" w:hAnsi="Times New Roman" w:cs="Times New Roman"/>
          <w:sz w:val="28"/>
          <w:szCs w:val="28"/>
        </w:rPr>
        <w:t>обеспечение в пределах своей компетенции субъектов оптового рынка электрической энергии информацией по индикативным ценам на электрическую энергию, сложившимся на централизованных торгах, и другой рыночной информацией.</w:t>
      </w:r>
    </w:p>
    <w:p w14:paraId="0D9A7D95" w14:textId="120F71E5" w:rsidR="00451451" w:rsidRDefault="00451451" w:rsidP="00E40CD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5145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Предпринимательским Кодексом Республики Казахстан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3F6DDA">
        <w:rPr>
          <w:rFonts w:ascii="Times New Roman" w:eastAsia="Calibri" w:hAnsi="Times New Roman" w:cs="Times New Roman"/>
          <w:sz w:val="28"/>
          <w:szCs w:val="28"/>
        </w:rPr>
        <w:t>Оператор рынка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451451">
        <w:rPr>
          <w:rFonts w:ascii="Times New Roman" w:eastAsia="Calibri" w:hAnsi="Times New Roman" w:cs="Times New Roman"/>
          <w:sz w:val="28"/>
          <w:szCs w:val="28"/>
        </w:rPr>
        <w:t>организации и проведени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51451">
        <w:rPr>
          <w:rFonts w:ascii="Times New Roman" w:eastAsia="Calibri" w:hAnsi="Times New Roman" w:cs="Times New Roman"/>
          <w:sz w:val="28"/>
          <w:szCs w:val="28"/>
        </w:rPr>
        <w:t xml:space="preserve"> централизованной торговли электрической энергией, обеспечени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51451">
        <w:rPr>
          <w:rFonts w:ascii="Times New Roman" w:eastAsia="Calibri" w:hAnsi="Times New Roman" w:cs="Times New Roman"/>
          <w:sz w:val="28"/>
          <w:szCs w:val="28"/>
        </w:rPr>
        <w:t xml:space="preserve">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регулируется уполномоченным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органом, осуществляющим руководство </w:t>
      </w:r>
      <w:r w:rsidRPr="00BE5624"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соответствующих сферах естественных монополий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соответствии с порядком ценообразования на общественно значимых рынках.</w:t>
      </w:r>
    </w:p>
    <w:p w14:paraId="64C71201" w14:textId="6D9DFB31" w:rsidR="00451451" w:rsidRPr="00C33C8F" w:rsidRDefault="00451451" w:rsidP="00451451">
      <w:pPr>
        <w:pStyle w:val="a3"/>
        <w:numPr>
          <w:ilvl w:val="0"/>
          <w:numId w:val="10"/>
        </w:numPr>
        <w:tabs>
          <w:tab w:val="left" w:pos="426"/>
        </w:tabs>
        <w:spacing w:before="120" w:after="240" w:line="240" w:lineRule="auto"/>
        <w:ind w:left="0" w:right="142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Расчетно-финансовый центр по поддержке возобновляемых источников энергии</w:t>
      </w:r>
      <w:r w:rsidR="00C3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ВИЭ)</w:t>
      </w:r>
    </w:p>
    <w:p w14:paraId="0C01F3CF" w14:textId="4E494E02" w:rsidR="003B7494" w:rsidRDefault="00C33C8F" w:rsidP="003946EF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C8F">
        <w:rPr>
          <w:rFonts w:ascii="Times New Roman" w:eastAsia="Calibri" w:hAnsi="Times New Roman" w:cs="Times New Roman"/>
          <w:sz w:val="28"/>
          <w:szCs w:val="28"/>
        </w:rPr>
        <w:lastRenderedPageBreak/>
        <w:t>В целях создания условий развития сектора ВИЭ был принят механизм государственной поддержки, основанный на внедрении централизованной покупки единым покупателем – расчетно-финансовым центром электрической энергии, производимой объектами ВИЭ</w:t>
      </w:r>
      <w:r w:rsidR="00C006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4C5081" w14:textId="77777777" w:rsidR="00C006CA" w:rsidRPr="00C006CA" w:rsidRDefault="00C006CA" w:rsidP="00C006CA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CA">
        <w:rPr>
          <w:rFonts w:ascii="Times New Roman" w:eastAsia="Calibri" w:hAnsi="Times New Roman" w:cs="Times New Roman"/>
          <w:sz w:val="28"/>
          <w:szCs w:val="28"/>
        </w:rPr>
        <w:t>Для реализации данного механизма Системным оператором (</w:t>
      </w:r>
      <w:r w:rsidRPr="003946EF">
        <w:rPr>
          <w:rFonts w:ascii="Times New Roman" w:eastAsia="Calibri" w:hAnsi="Times New Roman" w:cs="Times New Roman"/>
          <w:i/>
          <w:iCs/>
          <w:sz w:val="24"/>
          <w:szCs w:val="24"/>
        </w:rPr>
        <w:t>АО «KEGOC»</w:t>
      </w:r>
      <w:r w:rsidRPr="00C006CA">
        <w:rPr>
          <w:rFonts w:ascii="Times New Roman" w:eastAsia="Calibri" w:hAnsi="Times New Roman" w:cs="Times New Roman"/>
          <w:sz w:val="28"/>
          <w:szCs w:val="28"/>
        </w:rPr>
        <w:t>) в соответствии с Законом Республики Казахстан от 4 июля 2009 года № 165-IV «О поддержке использования возобновляемых источников энергии» было создано ТОО «Расчетно-финансовый центр по поддержке возобновляемых источников энергии».</w:t>
      </w:r>
    </w:p>
    <w:p w14:paraId="51B6B57A" w14:textId="7CDC5DFD" w:rsidR="00C006CA" w:rsidRPr="00C006CA" w:rsidRDefault="00C006CA" w:rsidP="00C006CA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C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РК</w:t>
      </w:r>
      <w:r w:rsidRPr="00C006CA">
        <w:rPr>
          <w:rFonts w:ascii="Times New Roman" w:eastAsia="Calibri" w:hAnsi="Times New Roman" w:cs="Times New Roman"/>
          <w:sz w:val="28"/>
          <w:szCs w:val="28"/>
        </w:rPr>
        <w:t xml:space="preserve"> № 1281 от 29 ноября 2013 года ТОО «Расчетно-финансовый центр по поддержке возобновляемых источников энергии» определено расчетно-финансовым центром по поддержке возобновляемых источников энергии.</w:t>
      </w:r>
    </w:p>
    <w:p w14:paraId="2A7259DB" w14:textId="09774487" w:rsidR="00C006CA" w:rsidRPr="00C006CA" w:rsidRDefault="00C006CA" w:rsidP="00C006CA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C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eastAsia="Calibri" w:hAnsi="Times New Roman" w:cs="Times New Roman"/>
          <w:sz w:val="28"/>
          <w:szCs w:val="28"/>
        </w:rPr>
        <w:t>РК</w:t>
      </w:r>
      <w:r w:rsidRPr="00C006CA">
        <w:rPr>
          <w:rFonts w:ascii="Times New Roman" w:eastAsia="Calibri" w:hAnsi="Times New Roman" w:cs="Times New Roman"/>
          <w:sz w:val="28"/>
          <w:szCs w:val="28"/>
        </w:rPr>
        <w:t xml:space="preserve"> от 4 июля 2013 года № 128-V 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 ТОО «Расчетно-финансовый центр по поддержке возобновляемых источников энергии» осуществляет централизованную покупку и продажу электрической энергии, произведенной объектами по использованию </w:t>
      </w:r>
      <w:r w:rsidR="003B1489">
        <w:rPr>
          <w:rFonts w:ascii="Times New Roman" w:eastAsia="Calibri" w:hAnsi="Times New Roman" w:cs="Times New Roman"/>
          <w:sz w:val="28"/>
          <w:szCs w:val="28"/>
        </w:rPr>
        <w:t>ВИЭ</w:t>
      </w:r>
      <w:r w:rsidRPr="00C006CA">
        <w:rPr>
          <w:rFonts w:ascii="Times New Roman" w:eastAsia="Calibri" w:hAnsi="Times New Roman" w:cs="Times New Roman"/>
          <w:sz w:val="28"/>
          <w:szCs w:val="28"/>
        </w:rPr>
        <w:t xml:space="preserve"> и поставленной в электрические сети единой электроэнергетической системы Республики Казахстан.</w:t>
      </w:r>
    </w:p>
    <w:p w14:paraId="6D42887A" w14:textId="0D750424" w:rsidR="00C006CA" w:rsidRDefault="00C006CA" w:rsidP="00C006CA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CA">
        <w:rPr>
          <w:rFonts w:ascii="Times New Roman" w:eastAsia="Calibri" w:hAnsi="Times New Roman" w:cs="Times New Roman"/>
          <w:sz w:val="28"/>
          <w:szCs w:val="28"/>
        </w:rPr>
        <w:t>14 июня 2022 года проведена перерегистрация в органах юстиции и ТОО «РФЦ по ВИЭ» передано под управление Министерства энергетики Республики Казахстан. </w:t>
      </w:r>
    </w:p>
    <w:p w14:paraId="5D2C8057" w14:textId="77777777" w:rsidR="00C006CA" w:rsidRPr="008D5775" w:rsidRDefault="00C006CA" w:rsidP="00C006CA">
      <w:pPr>
        <w:pStyle w:val="a3"/>
        <w:tabs>
          <w:tab w:val="left" w:pos="426"/>
        </w:tabs>
        <w:spacing w:before="120" w:after="240" w:line="240" w:lineRule="auto"/>
        <w:ind w:left="0" w:right="14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867D922" w14:textId="5A28CAC0" w:rsidR="00C56DA3" w:rsidRPr="006920C2" w:rsidRDefault="00EC56D2" w:rsidP="00C56DA3">
      <w:pPr>
        <w:pStyle w:val="a3"/>
        <w:numPr>
          <w:ilvl w:val="0"/>
          <w:numId w:val="1"/>
        </w:numPr>
        <w:tabs>
          <w:tab w:val="left" w:pos="426"/>
        </w:tabs>
        <w:spacing w:before="120" w:after="240" w:line="240" w:lineRule="auto"/>
        <w:ind w:left="0" w:right="142" w:firstLine="0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Объем </w:t>
      </w:r>
      <w:r w:rsidR="00F42FC2">
        <w:rPr>
          <w:rFonts w:ascii="Times New Roman" w:eastAsia="Calibri" w:hAnsi="Times New Roman" w:cs="Times New Roman"/>
          <w:b/>
          <w:sz w:val="28"/>
          <w:szCs w:val="28"/>
        </w:rPr>
        <w:t xml:space="preserve">товарного </w:t>
      </w:r>
      <w:r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рынка и доли субъектов </w:t>
      </w:r>
      <w:r w:rsidR="00F42FC2" w:rsidRPr="00F42FC2">
        <w:rPr>
          <w:rFonts w:ascii="Times New Roman" w:eastAsia="Calibri" w:hAnsi="Times New Roman" w:cs="Times New Roman"/>
          <w:b/>
          <w:sz w:val="28"/>
          <w:szCs w:val="28"/>
        </w:rPr>
        <w:t>на товарном рынке</w:t>
      </w:r>
    </w:p>
    <w:p w14:paraId="62E78EA2" w14:textId="77777777" w:rsidR="006920C2" w:rsidRDefault="006920C2" w:rsidP="006920C2">
      <w:pPr>
        <w:pStyle w:val="a3"/>
        <w:tabs>
          <w:tab w:val="left" w:pos="426"/>
        </w:tabs>
        <w:spacing w:before="120" w:after="240" w:line="240" w:lineRule="auto"/>
        <w:ind w:left="0" w:right="14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3151C" w14:textId="77777777" w:rsidR="003F4386" w:rsidRPr="000472E6" w:rsidRDefault="003F4386" w:rsidP="003F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E6">
        <w:rPr>
          <w:rFonts w:ascii="Times New Roman" w:hAnsi="Times New Roman" w:cs="Times New Roman"/>
          <w:sz w:val="28"/>
          <w:szCs w:val="28"/>
        </w:rPr>
        <w:t xml:space="preserve">Баланс производства и потребления электрической энергии </w:t>
      </w:r>
      <w:r w:rsidRPr="000472E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472E6">
        <w:rPr>
          <w:rFonts w:ascii="Times New Roman" w:hAnsi="Times New Roman" w:cs="Times New Roman"/>
          <w:i/>
          <w:iCs/>
          <w:sz w:val="28"/>
          <w:szCs w:val="28"/>
        </w:rPr>
        <w:t>кВт·ч</w:t>
      </w:r>
      <w:proofErr w:type="spellEnd"/>
      <w:r w:rsidRPr="000472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72E6">
        <w:rPr>
          <w:rFonts w:ascii="Times New Roman" w:hAnsi="Times New Roman" w:cs="Times New Roman"/>
          <w:sz w:val="28"/>
          <w:szCs w:val="28"/>
        </w:rPr>
        <w:t xml:space="preserve"> </w:t>
      </w:r>
      <w:r w:rsidRPr="000472E6">
        <w:rPr>
          <w:rFonts w:ascii="Times New Roman" w:hAnsi="Times New Roman" w:cs="Times New Roman"/>
          <w:i/>
          <w:sz w:val="28"/>
          <w:szCs w:val="28"/>
        </w:rPr>
        <w:t>(далее – электроэнергия)</w:t>
      </w:r>
      <w:r w:rsidRPr="000472E6">
        <w:rPr>
          <w:rFonts w:ascii="Times New Roman" w:hAnsi="Times New Roman" w:cs="Times New Roman"/>
          <w:sz w:val="28"/>
          <w:szCs w:val="28"/>
        </w:rPr>
        <w:t xml:space="preserve"> в Республике Казахстан за последние 5 лет выглядит следующим образом: </w:t>
      </w:r>
    </w:p>
    <w:p w14:paraId="732D884B" w14:textId="77777777" w:rsidR="003F4386" w:rsidRPr="000472E6" w:rsidRDefault="003F4386" w:rsidP="003F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21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102"/>
        <w:gridCol w:w="1701"/>
        <w:gridCol w:w="1701"/>
        <w:gridCol w:w="1991"/>
        <w:gridCol w:w="1830"/>
      </w:tblGrid>
      <w:tr w:rsidR="003F4386" w:rsidRPr="000472E6" w14:paraId="6C19B852" w14:textId="77777777" w:rsidTr="003F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bottom w:val="none" w:sz="0" w:space="0" w:color="auto"/>
            </w:tcBorders>
            <w:vAlign w:val="center"/>
          </w:tcPr>
          <w:p w14:paraId="34D29D22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bookmarkStart w:id="13" w:name="_Hlk97742846"/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02" w:type="dxa"/>
            <w:tcBorders>
              <w:bottom w:val="none" w:sz="0" w:space="0" w:color="auto"/>
            </w:tcBorders>
            <w:vAlign w:val="center"/>
          </w:tcPr>
          <w:p w14:paraId="0EE2ECCF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32A3714E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Генерация</w:t>
            </w:r>
          </w:p>
          <w:p w14:paraId="433E8857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млрд. </w:t>
            </w:r>
            <w:proofErr w:type="spellStart"/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кВт·ч</w:t>
            </w:r>
            <w:proofErr w:type="spellEnd"/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510144A0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Рост генерации</w:t>
            </w:r>
          </w:p>
          <w:p w14:paraId="38B291DB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991" w:type="dxa"/>
            <w:tcBorders>
              <w:bottom w:val="none" w:sz="0" w:space="0" w:color="auto"/>
            </w:tcBorders>
            <w:vAlign w:val="center"/>
          </w:tcPr>
          <w:p w14:paraId="35924F55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</w:p>
          <w:p w14:paraId="48FA4260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млрд. </w:t>
            </w:r>
            <w:proofErr w:type="spellStart"/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кВт·ч</w:t>
            </w:r>
            <w:proofErr w:type="spellEnd"/>
          </w:p>
        </w:tc>
        <w:tc>
          <w:tcPr>
            <w:tcW w:w="1830" w:type="dxa"/>
            <w:tcBorders>
              <w:bottom w:val="none" w:sz="0" w:space="0" w:color="auto"/>
            </w:tcBorders>
            <w:vAlign w:val="center"/>
          </w:tcPr>
          <w:p w14:paraId="43D13631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Рост потребления</w:t>
            </w:r>
          </w:p>
          <w:p w14:paraId="4C18BD0F" w14:textId="77777777" w:rsidR="003F4386" w:rsidRPr="000472E6" w:rsidRDefault="003F4386" w:rsidP="00733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</w:tr>
      <w:tr w:rsidR="003F4386" w:rsidRPr="000472E6" w14:paraId="6189C980" w14:textId="77777777" w:rsidTr="003F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C113C2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1FB797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D30BF2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102,384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7E38EE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8,56 % 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5AB93C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97,857</w:t>
            </w:r>
          </w:p>
        </w:tc>
        <w:tc>
          <w:tcPr>
            <w:tcW w:w="18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81042C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6,00%</w:t>
            </w:r>
          </w:p>
        </w:tc>
      </w:tr>
      <w:tr w:rsidR="003F4386" w:rsidRPr="000472E6" w14:paraId="3FBA613F" w14:textId="77777777" w:rsidTr="003F438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Align w:val="center"/>
          </w:tcPr>
          <w:p w14:paraId="7E041235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  <w:vAlign w:val="center"/>
          </w:tcPr>
          <w:p w14:paraId="7D3B6BDE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701" w:type="dxa"/>
            <w:vAlign w:val="center"/>
          </w:tcPr>
          <w:p w14:paraId="6BA62426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106,797</w:t>
            </w:r>
          </w:p>
        </w:tc>
        <w:tc>
          <w:tcPr>
            <w:tcW w:w="1701" w:type="dxa"/>
            <w:vAlign w:val="center"/>
          </w:tcPr>
          <w:p w14:paraId="5FC5B36C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4,31%</w:t>
            </w:r>
          </w:p>
        </w:tc>
        <w:tc>
          <w:tcPr>
            <w:tcW w:w="1991" w:type="dxa"/>
            <w:vAlign w:val="center"/>
          </w:tcPr>
          <w:p w14:paraId="3E812C8C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103,228</w:t>
            </w:r>
          </w:p>
        </w:tc>
        <w:tc>
          <w:tcPr>
            <w:tcW w:w="1830" w:type="dxa"/>
            <w:vAlign w:val="center"/>
          </w:tcPr>
          <w:p w14:paraId="7C96C96D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5,49%</w:t>
            </w:r>
          </w:p>
        </w:tc>
      </w:tr>
      <w:tr w:rsidR="003F4386" w:rsidRPr="000472E6" w14:paraId="0417BAC4" w14:textId="77777777" w:rsidTr="003F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317118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CCA34D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84EF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106,030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7594FF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-1,38%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E1E21D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105,193</w:t>
            </w:r>
          </w:p>
        </w:tc>
        <w:tc>
          <w:tcPr>
            <w:tcW w:w="18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AC4674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1,90%</w:t>
            </w:r>
          </w:p>
        </w:tc>
      </w:tr>
      <w:tr w:rsidR="003F4386" w:rsidRPr="000472E6" w14:paraId="56A1A2ED" w14:textId="77777777" w:rsidTr="003F438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Align w:val="center"/>
          </w:tcPr>
          <w:p w14:paraId="1D64B6F7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14:paraId="3BCBD954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vAlign w:val="center"/>
          </w:tcPr>
          <w:p w14:paraId="165D3CD1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108,086</w:t>
            </w:r>
          </w:p>
        </w:tc>
        <w:tc>
          <w:tcPr>
            <w:tcW w:w="1701" w:type="dxa"/>
            <w:vAlign w:val="center"/>
          </w:tcPr>
          <w:p w14:paraId="11F2D47A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2,00%</w:t>
            </w:r>
          </w:p>
        </w:tc>
        <w:tc>
          <w:tcPr>
            <w:tcW w:w="1991" w:type="dxa"/>
            <w:vAlign w:val="center"/>
          </w:tcPr>
          <w:p w14:paraId="2BCE08CA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107,345</w:t>
            </w:r>
          </w:p>
        </w:tc>
        <w:tc>
          <w:tcPr>
            <w:tcW w:w="1830" w:type="dxa"/>
            <w:vAlign w:val="center"/>
          </w:tcPr>
          <w:p w14:paraId="1A33F744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2,05%</w:t>
            </w:r>
          </w:p>
        </w:tc>
      </w:tr>
      <w:tr w:rsidR="003F4386" w:rsidRPr="000472E6" w14:paraId="73613455" w14:textId="77777777" w:rsidTr="003F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F432EB" w14:textId="77777777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522C86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82F1A3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114,448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7CD5B3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5,89%</w:t>
            </w: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1F2BEA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sz w:val="16"/>
                <w:szCs w:val="16"/>
              </w:rPr>
              <w:t>113,890</w:t>
            </w:r>
          </w:p>
        </w:tc>
        <w:tc>
          <w:tcPr>
            <w:tcW w:w="183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E47B76" w14:textId="77777777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72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6,10%</w:t>
            </w:r>
          </w:p>
        </w:tc>
      </w:tr>
      <w:tr w:rsidR="003F4386" w:rsidRPr="000472E6" w14:paraId="3D2FF681" w14:textId="77777777" w:rsidTr="003F438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Align w:val="center"/>
          </w:tcPr>
          <w:p w14:paraId="6166A5C9" w14:textId="549E35F1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02" w:type="dxa"/>
            <w:vAlign w:val="center"/>
          </w:tcPr>
          <w:p w14:paraId="39F2FB9E" w14:textId="0438FE1F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январь-август 2021 года</w:t>
            </w:r>
          </w:p>
        </w:tc>
        <w:tc>
          <w:tcPr>
            <w:tcW w:w="1701" w:type="dxa"/>
            <w:vAlign w:val="center"/>
          </w:tcPr>
          <w:p w14:paraId="39ABAFF2" w14:textId="49009ADD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75,073</w:t>
            </w:r>
          </w:p>
        </w:tc>
        <w:tc>
          <w:tcPr>
            <w:tcW w:w="1701" w:type="dxa"/>
            <w:vAlign w:val="center"/>
          </w:tcPr>
          <w:p w14:paraId="0A899EB3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14:paraId="5C99ECF4" w14:textId="40257CC4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74,417</w:t>
            </w:r>
          </w:p>
        </w:tc>
        <w:tc>
          <w:tcPr>
            <w:tcW w:w="1830" w:type="dxa"/>
            <w:vAlign w:val="center"/>
          </w:tcPr>
          <w:p w14:paraId="182421C3" w14:textId="77777777" w:rsidR="003F4386" w:rsidRPr="000472E6" w:rsidRDefault="003F4386" w:rsidP="0073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3F4386" w:rsidRPr="000472E6" w14:paraId="74464574" w14:textId="77777777" w:rsidTr="003F4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Align w:val="center"/>
          </w:tcPr>
          <w:p w14:paraId="66D8FE30" w14:textId="46E35EE3" w:rsidR="003F4386" w:rsidRPr="000472E6" w:rsidRDefault="003F4386" w:rsidP="00733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center"/>
          </w:tcPr>
          <w:p w14:paraId="2D9C6715" w14:textId="5F757911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Январь-август 2022 года</w:t>
            </w:r>
          </w:p>
        </w:tc>
        <w:tc>
          <w:tcPr>
            <w:tcW w:w="1701" w:type="dxa"/>
            <w:vAlign w:val="center"/>
          </w:tcPr>
          <w:p w14:paraId="642B5CD4" w14:textId="52B5CA13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73,698</w:t>
            </w:r>
          </w:p>
        </w:tc>
        <w:tc>
          <w:tcPr>
            <w:tcW w:w="1701" w:type="dxa"/>
            <w:vAlign w:val="center"/>
          </w:tcPr>
          <w:p w14:paraId="6E9526CD" w14:textId="344DEFEE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-1,83%</w:t>
            </w:r>
          </w:p>
        </w:tc>
        <w:tc>
          <w:tcPr>
            <w:tcW w:w="1991" w:type="dxa"/>
            <w:vAlign w:val="center"/>
          </w:tcPr>
          <w:p w14:paraId="6AFE74FD" w14:textId="07CBBC29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73,707</w:t>
            </w:r>
          </w:p>
        </w:tc>
        <w:tc>
          <w:tcPr>
            <w:tcW w:w="1830" w:type="dxa"/>
            <w:vAlign w:val="center"/>
          </w:tcPr>
          <w:p w14:paraId="3EDB0B1E" w14:textId="6CA8F73C" w:rsidR="003F4386" w:rsidRPr="000472E6" w:rsidRDefault="003F4386" w:rsidP="0073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-0,95%</w:t>
            </w:r>
          </w:p>
        </w:tc>
      </w:tr>
      <w:bookmarkEnd w:id="13"/>
    </w:tbl>
    <w:p w14:paraId="7321923E" w14:textId="77777777" w:rsidR="003F4386" w:rsidRPr="000472E6" w:rsidRDefault="003F4386" w:rsidP="003F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44DFB" w14:textId="71496C05" w:rsidR="003F4386" w:rsidRPr="000472E6" w:rsidRDefault="003F4386" w:rsidP="003F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E6">
        <w:rPr>
          <w:rFonts w:ascii="Times New Roman" w:hAnsi="Times New Roman" w:cs="Times New Roman"/>
          <w:sz w:val="28"/>
          <w:szCs w:val="28"/>
        </w:rPr>
        <w:lastRenderedPageBreak/>
        <w:t>За последние 5 лет наблюдается стабильный рост ежегодного по</w:t>
      </w:r>
      <w:r w:rsidR="00015BB7">
        <w:rPr>
          <w:rFonts w:ascii="Times New Roman" w:hAnsi="Times New Roman" w:cs="Times New Roman"/>
          <w:sz w:val="28"/>
          <w:szCs w:val="28"/>
        </w:rPr>
        <w:t>требления электрической энергии</w:t>
      </w:r>
      <w:r w:rsidRPr="000472E6">
        <w:rPr>
          <w:rFonts w:ascii="Times New Roman" w:hAnsi="Times New Roman" w:cs="Times New Roman"/>
          <w:sz w:val="28"/>
          <w:szCs w:val="28"/>
        </w:rPr>
        <w:t>.</w:t>
      </w:r>
    </w:p>
    <w:p w14:paraId="768C513E" w14:textId="77777777" w:rsidR="00690B11" w:rsidRPr="00C75A9E" w:rsidRDefault="00690B11" w:rsidP="00690B11">
      <w:pPr>
        <w:spacing w:after="0" w:line="240" w:lineRule="auto"/>
        <w:ind w:firstLine="993"/>
        <w:jc w:val="both"/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В январе-декабре 2021 года по сравнению с аналогичным периодом 2020</w:t>
      </w:r>
      <w:r>
        <w:rPr>
          <w:rFonts w:eastAsia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года производство электроэнергии значительно увеличилось (рост 15% и выше) в</w:t>
      </w:r>
      <w:r>
        <w:rPr>
          <w:rFonts w:eastAsia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proofErr w:type="spellStart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Акмолинской</w:t>
      </w:r>
      <w:proofErr w:type="spellEnd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Жамбылской</w:t>
      </w:r>
      <w:proofErr w:type="spellEnd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 xml:space="preserve">, </w:t>
      </w:r>
      <w:proofErr w:type="spellStart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Кызылординской</w:t>
      </w:r>
      <w:proofErr w:type="spellEnd"/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 xml:space="preserve"> и Туркестанской областях. В то же</w:t>
      </w:r>
      <w:r>
        <w:rPr>
          <w:rFonts w:eastAsia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время, снижение производства электроэнергии наблюдалось в Актюбинской,</w:t>
      </w:r>
      <w:r>
        <w:rPr>
          <w:rFonts w:eastAsia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C75A9E">
        <w:rPr>
          <w:rFonts w:ascii="Times" w:eastAsia="Times New Roman" w:hAnsi="Times" w:cs="Times New Roman"/>
          <w:color w:val="000000"/>
          <w:sz w:val="29"/>
          <w:szCs w:val="29"/>
          <w:shd w:val="clear" w:color="auto" w:fill="FFFFFF"/>
          <w:lang w:eastAsia="ru-RU"/>
        </w:rPr>
        <w:t>Алматинской, Восточно-Казахстанской, Карагандинской, Костанайской, Северо-Казахстанской областях.</w:t>
      </w:r>
    </w:p>
    <w:p w14:paraId="0015A273" w14:textId="77777777" w:rsidR="00690B11" w:rsidRPr="00C75A9E" w:rsidRDefault="00690B11" w:rsidP="00690B11">
      <w:pPr>
        <w:spacing w:after="0" w:line="240" w:lineRule="auto"/>
        <w:jc w:val="right"/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5A9E">
        <w:rPr>
          <w:rFonts w:ascii="Times" w:eastAsia="Times New Roman" w:hAnsi="Times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млн. </w:t>
      </w:r>
      <w:proofErr w:type="spellStart"/>
      <w:r w:rsidRPr="00C75A9E">
        <w:rPr>
          <w:rFonts w:ascii="Times" w:eastAsia="Times New Roman" w:hAnsi="Times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кВтч</w:t>
      </w:r>
      <w:proofErr w:type="spellEnd"/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00"/>
        <w:gridCol w:w="4115"/>
        <w:gridCol w:w="1843"/>
        <w:gridCol w:w="1701"/>
        <w:gridCol w:w="12"/>
        <w:gridCol w:w="1263"/>
      </w:tblGrid>
      <w:tr w:rsidR="00690B11" w:rsidRPr="00074736" w14:paraId="1A0D8A3E" w14:textId="77777777" w:rsidTr="0073397F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10B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6D6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02D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F6B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Δ, %</w:t>
            </w:r>
          </w:p>
        </w:tc>
      </w:tr>
      <w:tr w:rsidR="00690B11" w:rsidRPr="00074736" w14:paraId="128DF137" w14:textId="77777777" w:rsidTr="0073397F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355B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ACD1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FB6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564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32F1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0B11" w:rsidRPr="00074736" w14:paraId="5AAAE7B2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E27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0B2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02D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4 628,50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B14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5 413,70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1BE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690B11" w:rsidRPr="00074736" w14:paraId="3B6333FE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10D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451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CD0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3 816,50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9E7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3 747,90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3CD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-1,80%</w:t>
            </w:r>
          </w:p>
        </w:tc>
      </w:tr>
      <w:tr w:rsidR="00690B11" w:rsidRPr="00074736" w14:paraId="6929BFFB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CEA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E72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BC5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7 201,80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DE4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6 827,50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594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-5,20%</w:t>
            </w:r>
          </w:p>
        </w:tc>
      </w:tr>
      <w:tr w:rsidR="00690B11" w:rsidRPr="00074736" w14:paraId="26249C02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BA3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B75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DE5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6 261,90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45F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7 041,40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39C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12,40%</w:t>
            </w:r>
          </w:p>
        </w:tc>
      </w:tr>
      <w:tr w:rsidR="00690B11" w:rsidRPr="00074736" w14:paraId="566E61B5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560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D1C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0F6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9 482,10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CBF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9 255,90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D22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-2,40%</w:t>
            </w:r>
          </w:p>
        </w:tc>
      </w:tr>
      <w:tr w:rsidR="00690B11" w:rsidRPr="00074736" w14:paraId="07340D8C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D38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FD6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D32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2 388,80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9CD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3 028,40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A3A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26,70%</w:t>
            </w:r>
          </w:p>
        </w:tc>
      </w:tr>
      <w:tr w:rsidR="00690B11" w:rsidRPr="00074736" w14:paraId="32D5F032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BAE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86A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B0E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2 254,30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C0B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2 411,80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150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6,90%</w:t>
            </w:r>
          </w:p>
        </w:tc>
      </w:tr>
      <w:tr w:rsidR="00690B11" w:rsidRPr="00074736" w14:paraId="2E96B12F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89A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F00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1C9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16 346,80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D3F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15 746,00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978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-3,70%</w:t>
            </w:r>
          </w:p>
        </w:tc>
      </w:tr>
      <w:tr w:rsidR="00690B11" w:rsidRPr="00074736" w14:paraId="56610908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194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BDF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370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1 082,90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8F9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E4C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-8,20%</w:t>
            </w:r>
          </w:p>
        </w:tc>
      </w:tr>
      <w:tr w:rsidR="00690B11" w:rsidRPr="00074736" w14:paraId="65960901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66C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A5E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8A9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44C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623,6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67A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23,30%</w:t>
            </w:r>
          </w:p>
        </w:tc>
      </w:tr>
      <w:tr w:rsidR="00690B11" w:rsidRPr="00074736" w14:paraId="62DE8C85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E87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1DA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5C0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4 971,90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A26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5 035,80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4E0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1,20%</w:t>
            </w:r>
          </w:p>
        </w:tc>
      </w:tr>
      <w:tr w:rsidR="00690B11" w:rsidRPr="00074736" w14:paraId="02FA4D1B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E89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6AE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1CB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44 336,10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7C2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49 915,50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D3E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12,50%</w:t>
            </w:r>
          </w:p>
        </w:tc>
      </w:tr>
      <w:tr w:rsidR="00690B11" w:rsidRPr="00074736" w14:paraId="22D24D5A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685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1A0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16C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3 339,10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BDA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2 709,10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CD6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736">
              <w:rPr>
                <w:rFonts w:ascii="Calibri" w:eastAsia="Times New Roman" w:hAnsi="Calibri" w:cs="Calibri"/>
                <w:color w:val="000000"/>
                <w:lang w:eastAsia="ru-RU"/>
              </w:rPr>
              <w:t>-18,90%</w:t>
            </w:r>
          </w:p>
        </w:tc>
      </w:tr>
      <w:tr w:rsidR="00690B11" w:rsidRPr="00074736" w14:paraId="64C48218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6D7" w14:textId="77777777" w:rsidR="00690B11" w:rsidRPr="00074736" w:rsidRDefault="00690B11" w:rsidP="0073397F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B71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946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1 469,40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97F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1 695,50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986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color w:val="000000"/>
                <w:sz w:val="24"/>
                <w:szCs w:val="24"/>
                <w:lang w:eastAsia="ru-RU"/>
              </w:rPr>
              <w:t>15,30%</w:t>
            </w:r>
          </w:p>
        </w:tc>
      </w:tr>
      <w:tr w:rsidR="00690B11" w:rsidRPr="00074736" w14:paraId="5B6EAD4C" w14:textId="77777777" w:rsidTr="007339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972" w14:textId="77777777" w:rsidR="00690B11" w:rsidRPr="00074736" w:rsidRDefault="00690B11" w:rsidP="0073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561" w14:textId="77777777" w:rsidR="00690B11" w:rsidRPr="00074736" w:rsidRDefault="00690B11" w:rsidP="0073397F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159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108 085,80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545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114 447,90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BE9" w14:textId="77777777" w:rsidR="00690B11" w:rsidRPr="00074736" w:rsidRDefault="00690B11" w:rsidP="0073397F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36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5,80%</w:t>
            </w:r>
          </w:p>
        </w:tc>
      </w:tr>
    </w:tbl>
    <w:p w14:paraId="3BCE5B2B" w14:textId="77777777" w:rsidR="00690B11" w:rsidRDefault="00690B11" w:rsidP="00C75A9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076AA44" w14:textId="605F1C52" w:rsidR="0055388C" w:rsidRDefault="0055388C" w:rsidP="00C75A9E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9"/>
          <w:szCs w:val="29"/>
          <w:lang w:eastAsia="ru-RU"/>
        </w:rPr>
      </w:pPr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По данным Системного оператора электростанциями РК в январе-декабре</w:t>
      </w:r>
      <w:r w:rsidR="00C75A9E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 xml:space="preserve">2021 года было выработано 114 447,9 млн. </w:t>
      </w:r>
      <w:proofErr w:type="spellStart"/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кВтч</w:t>
      </w:r>
      <w:proofErr w:type="spellEnd"/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 xml:space="preserve"> электроэнергии, что на 5,8%</w:t>
      </w:r>
      <w:r w:rsidR="00C75A9E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больше аналогичного периода 2020 года. Рост выработки наблюдался во всех</w:t>
      </w:r>
      <w:r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r w:rsidRPr="0055388C"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зонах ЕЭС Казахстана.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330"/>
        <w:gridCol w:w="3343"/>
        <w:gridCol w:w="1985"/>
        <w:gridCol w:w="1842"/>
        <w:gridCol w:w="1276"/>
      </w:tblGrid>
      <w:tr w:rsidR="005F231C" w:rsidRPr="002403A2" w14:paraId="48DD2D67" w14:textId="77777777" w:rsidTr="00454CDC">
        <w:trPr>
          <w:trHeight w:val="6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036B" w14:textId="77777777" w:rsidR="005F231C" w:rsidRPr="002403A2" w:rsidRDefault="005F231C" w:rsidP="002403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F549" w14:textId="77777777" w:rsidR="005F231C" w:rsidRPr="002403A2" w:rsidRDefault="005F231C" w:rsidP="002403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D1DD" w14:textId="77777777" w:rsidR="00454CDC" w:rsidRPr="004D1CCD" w:rsidRDefault="005F231C" w:rsidP="005F231C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A71A99"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A71A99"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54CDC"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1DEF46C" w14:textId="18B011C0" w:rsidR="005F231C" w:rsidRPr="004D1CCD" w:rsidRDefault="00454CDC" w:rsidP="005F231C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млн. кВт*ч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728" w14:textId="77777777" w:rsidR="005F231C" w:rsidRPr="004D1CCD" w:rsidRDefault="005F231C" w:rsidP="005F231C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A71A99"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A71A99"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153934C" w14:textId="40A6FDD0" w:rsidR="00454CDC" w:rsidRPr="004D1CCD" w:rsidRDefault="00454CDC" w:rsidP="005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CCD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млн. кВт*ч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011" w14:textId="77777777" w:rsidR="005F231C" w:rsidRPr="002403A2" w:rsidRDefault="005F231C" w:rsidP="002403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Δ, %</w:t>
            </w:r>
          </w:p>
        </w:tc>
      </w:tr>
      <w:tr w:rsidR="002403A2" w:rsidRPr="002403A2" w14:paraId="572740C7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B69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B684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AF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108 085,80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ED26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114 447,90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A3F8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5,80%</w:t>
            </w:r>
          </w:p>
        </w:tc>
      </w:tr>
      <w:tr w:rsidR="002403A2" w:rsidRPr="002403A2" w14:paraId="7D973948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A69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8FF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A1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86662,6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33C0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91164,2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AC9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5,20%</w:t>
            </w:r>
          </w:p>
        </w:tc>
      </w:tr>
      <w:tr w:rsidR="002403A2" w:rsidRPr="002403A2" w14:paraId="21A67BBA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E50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FFB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8D8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9527,7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F73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10701,8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D5EC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12,30%</w:t>
            </w:r>
          </w:p>
        </w:tc>
      </w:tr>
      <w:tr w:rsidR="002403A2" w:rsidRPr="002403A2" w14:paraId="1F396323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2DE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F64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7068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9545,8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EA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9184,9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A1E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-3,80%</w:t>
            </w:r>
          </w:p>
        </w:tc>
      </w:tr>
      <w:tr w:rsidR="002403A2" w:rsidRPr="002403A2" w14:paraId="5000BA88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F12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FB6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1CB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1094,1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691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697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60,60%</w:t>
            </w:r>
          </w:p>
        </w:tc>
      </w:tr>
      <w:tr w:rsidR="002403A2" w:rsidRPr="002403A2" w14:paraId="5D1F6482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EC7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D4D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0C1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C546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1636,5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47A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30,80%</w:t>
            </w:r>
          </w:p>
        </w:tc>
      </w:tr>
      <w:tr w:rsidR="002403A2" w:rsidRPr="002403A2" w14:paraId="7269CED9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76A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E79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DF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30D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50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-49%</w:t>
            </w:r>
          </w:p>
        </w:tc>
      </w:tr>
      <w:tr w:rsidR="002403A2" w:rsidRPr="002403A2" w14:paraId="6FE40A09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976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CCE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BFA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83032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A4C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87783,9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35B4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5,70%</w:t>
            </w:r>
          </w:p>
        </w:tc>
      </w:tr>
      <w:tr w:rsidR="002403A2" w:rsidRPr="002403A2" w14:paraId="1A6B8BBE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EB2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D38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CEA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72345,7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977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76954,6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8C1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6,30%</w:t>
            </w:r>
          </w:p>
        </w:tc>
      </w:tr>
      <w:tr w:rsidR="002403A2" w:rsidRPr="002403A2" w14:paraId="6D59915D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385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155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6AC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3159,4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ACC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6C1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-6,70%</w:t>
            </w:r>
          </w:p>
        </w:tc>
      </w:tr>
      <w:tr w:rsidR="002403A2" w:rsidRPr="002403A2" w14:paraId="28AE5E18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22A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5F5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388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5D7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65A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-0,60%</w:t>
            </w:r>
          </w:p>
        </w:tc>
      </w:tr>
      <w:tr w:rsidR="002403A2" w:rsidRPr="002403A2" w14:paraId="64BE9C57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890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ED8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48D7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515,9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27C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841,3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29E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2403A2" w:rsidRPr="002403A2" w14:paraId="21CF7AC0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C41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3FA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2C3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8B60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8EC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14,70%</w:t>
            </w:r>
          </w:p>
        </w:tc>
      </w:tr>
      <w:tr w:rsidR="002403A2" w:rsidRPr="002403A2" w14:paraId="43DDC28E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C29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E483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AB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18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B072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-49%</w:t>
            </w:r>
          </w:p>
        </w:tc>
      </w:tr>
      <w:tr w:rsidR="002403A2" w:rsidRPr="002403A2" w14:paraId="369C2A70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3D2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7C9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6236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11565,7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8371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704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5,20%</w:t>
            </w:r>
          </w:p>
        </w:tc>
      </w:tr>
      <w:tr w:rsidR="002403A2" w:rsidRPr="002403A2" w14:paraId="7ED060EA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E32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008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1C4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7338,6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465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884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2,40%</w:t>
            </w:r>
          </w:p>
        </w:tc>
      </w:tr>
      <w:tr w:rsidR="002403A2" w:rsidRPr="002403A2" w14:paraId="69F35887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D5B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8B6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0FD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EFB3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568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61,70%</w:t>
            </w:r>
          </w:p>
        </w:tc>
      </w:tr>
      <w:tr w:rsidR="002403A2" w:rsidRPr="002403A2" w14:paraId="3CF29718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367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085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0C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2992,8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DA9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F24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-10,80%</w:t>
            </w:r>
          </w:p>
        </w:tc>
      </w:tr>
      <w:tr w:rsidR="002403A2" w:rsidRPr="002403A2" w14:paraId="3D988C66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7C1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E40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A6F8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4C89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8D0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221,70%</w:t>
            </w:r>
          </w:p>
        </w:tc>
      </w:tr>
      <w:tr w:rsidR="002403A2" w:rsidRPr="002403A2" w14:paraId="5521524A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EAC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941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8200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D76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48B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40,10%</w:t>
            </w:r>
          </w:p>
        </w:tc>
      </w:tr>
      <w:tr w:rsidR="002403A2" w:rsidRPr="002403A2" w14:paraId="498288CF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BC38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A4B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0317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13488,1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D03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14489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5E6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b/>
                <w:bCs/>
                <w:color w:val="000000"/>
                <w:sz w:val="24"/>
                <w:szCs w:val="24"/>
                <w:lang w:eastAsia="ru-RU"/>
              </w:rPr>
              <w:t>7,40%</w:t>
            </w:r>
          </w:p>
        </w:tc>
      </w:tr>
      <w:tr w:rsidR="002403A2" w:rsidRPr="002403A2" w14:paraId="5F04EE62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624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DDC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F09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6978,3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C5D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B6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-4,10%</w:t>
            </w:r>
          </w:p>
        </w:tc>
      </w:tr>
      <w:tr w:rsidR="002403A2" w:rsidRPr="002403A2" w14:paraId="43AE65FD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165E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C26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C23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6201,6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EDB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7482,2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FDE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20,60%</w:t>
            </w:r>
          </w:p>
        </w:tc>
      </w:tr>
      <w:tr w:rsidR="002403A2" w:rsidRPr="002403A2" w14:paraId="0044C4C5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98C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325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0A0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305,2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9054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B711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2,00%</w:t>
            </w:r>
          </w:p>
        </w:tc>
      </w:tr>
      <w:tr w:rsidR="002403A2" w:rsidRPr="002403A2" w14:paraId="666AB819" w14:textId="77777777" w:rsidTr="00454CDC">
        <w:trPr>
          <w:trHeight w:val="31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8E1" w14:textId="77777777" w:rsidR="002403A2" w:rsidRPr="002403A2" w:rsidRDefault="002403A2" w:rsidP="0024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3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C3C" w14:textId="77777777" w:rsidR="002403A2" w:rsidRPr="002403A2" w:rsidRDefault="002403A2" w:rsidP="002403A2">
            <w:pPr>
              <w:spacing w:after="0" w:line="240" w:lineRule="auto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29E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C19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8EF" w14:textId="77777777" w:rsidR="002403A2" w:rsidRPr="002403A2" w:rsidRDefault="002403A2" w:rsidP="002403A2">
            <w:pPr>
              <w:spacing w:after="0" w:line="240" w:lineRule="auto"/>
              <w:jc w:val="right"/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03A2">
              <w:rPr>
                <w:rFonts w:ascii="Times" w:eastAsia="Times New Roman" w:hAnsi="Times" w:cs="Calibri"/>
                <w:i/>
                <w:iCs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</w:tbl>
    <w:p w14:paraId="3301B030" w14:textId="53090981" w:rsidR="00C56DA3" w:rsidRPr="008D5775" w:rsidRDefault="002C573D" w:rsidP="008A1B53">
      <w:pPr>
        <w:pStyle w:val="a3"/>
        <w:tabs>
          <w:tab w:val="left" w:pos="426"/>
        </w:tabs>
        <w:spacing w:before="120" w:after="240" w:line="240" w:lineRule="auto"/>
        <w:ind w:left="0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указана выше</w:t>
      </w:r>
      <w:r w:rsidR="00FD44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товарный рынок оптовой реализации электрической энергии </w:t>
      </w:r>
      <w:r w:rsidR="00FD4431">
        <w:rPr>
          <w:rFonts w:ascii="Times New Roman" w:eastAsia="Calibri" w:hAnsi="Times New Roman" w:cs="Times New Roman"/>
          <w:sz w:val="28"/>
          <w:szCs w:val="28"/>
        </w:rPr>
        <w:t>разделена на две энергетической зоны Казахстана.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431" w:rsidRPr="00FD4431">
        <w:rPr>
          <w:rFonts w:ascii="Times New Roman" w:hAnsi="Times New Roman" w:cs="Times New Roman"/>
          <w:sz w:val="28"/>
          <w:szCs w:val="28"/>
        </w:rPr>
        <w:t>Северная, Южная</w:t>
      </w:r>
      <w:r w:rsidR="00FD4431">
        <w:rPr>
          <w:rFonts w:ascii="Times New Roman" w:hAnsi="Times New Roman" w:cs="Times New Roman"/>
          <w:sz w:val="28"/>
          <w:szCs w:val="28"/>
        </w:rPr>
        <w:t xml:space="preserve"> (</w:t>
      </w:r>
      <w:r w:rsidR="00FD4431" w:rsidRPr="00FD4431">
        <w:rPr>
          <w:rFonts w:ascii="Times New Roman" w:hAnsi="Times New Roman" w:cs="Times New Roman"/>
          <w:i/>
          <w:sz w:val="24"/>
          <w:szCs w:val="28"/>
        </w:rPr>
        <w:t>в т.ч. Актюбинская область</w:t>
      </w:r>
      <w:r w:rsidR="00FD4431">
        <w:rPr>
          <w:rFonts w:ascii="Times New Roman" w:hAnsi="Times New Roman" w:cs="Times New Roman"/>
          <w:sz w:val="28"/>
          <w:szCs w:val="28"/>
        </w:rPr>
        <w:t>)</w:t>
      </w:r>
      <w:r w:rsidR="00FD4431" w:rsidRPr="00FD4431">
        <w:rPr>
          <w:rFonts w:ascii="Times New Roman" w:hAnsi="Times New Roman" w:cs="Times New Roman"/>
          <w:sz w:val="28"/>
          <w:szCs w:val="28"/>
        </w:rPr>
        <w:t xml:space="preserve"> и Западная энергетические зоны</w:t>
      </w:r>
      <w:r w:rsidR="00FD4431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FD4431" w:rsidRPr="00FD4431">
        <w:rPr>
          <w:rFonts w:ascii="Times New Roman" w:hAnsi="Times New Roman" w:cs="Times New Roman"/>
          <w:sz w:val="28"/>
          <w:szCs w:val="28"/>
        </w:rPr>
        <w:t>.</w:t>
      </w:r>
    </w:p>
    <w:p w14:paraId="55FB26FD" w14:textId="18B1865E" w:rsidR="008268F3" w:rsidRPr="007B1D0D" w:rsidRDefault="008268F3" w:rsidP="008268F3">
      <w:pPr>
        <w:pStyle w:val="a3"/>
        <w:numPr>
          <w:ilvl w:val="0"/>
          <w:numId w:val="2"/>
        </w:numPr>
        <w:spacing w:before="120" w:after="240" w:line="240" w:lineRule="auto"/>
        <w:ind w:left="0" w:right="142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>Северная, Южная энергетические зоны Казахстана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FD4431" w:rsidRPr="00FD4431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FD4431">
        <w:rPr>
          <w:rFonts w:ascii="Times New Roman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sz w:val="28"/>
          <w:szCs w:val="28"/>
        </w:rPr>
        <w:t>14</w:t>
      </w:r>
      <w:r w:rsidR="00015BB7">
        <w:rPr>
          <w:rFonts w:ascii="Times New Roman" w:hAnsi="Times New Roman" w:cs="Times New Roman"/>
          <w:sz w:val="28"/>
          <w:szCs w:val="28"/>
        </w:rPr>
        <w:t xml:space="preserve"> (</w:t>
      </w:r>
      <w:r w:rsidR="00015BB7" w:rsidRPr="00015BB7">
        <w:rPr>
          <w:rFonts w:ascii="Times New Roman" w:hAnsi="Times New Roman" w:cs="Times New Roman"/>
          <w:i/>
          <w:sz w:val="24"/>
          <w:szCs w:val="28"/>
        </w:rPr>
        <w:t>в 2022 году 15</w:t>
      </w:r>
      <w:r w:rsidR="00015BB7">
        <w:rPr>
          <w:rFonts w:ascii="Times New Roman" w:hAnsi="Times New Roman" w:cs="Times New Roman"/>
          <w:sz w:val="28"/>
          <w:szCs w:val="28"/>
        </w:rPr>
        <w:t>)</w:t>
      </w:r>
      <w:r w:rsidRPr="008D5775">
        <w:rPr>
          <w:rFonts w:ascii="Times New Roman" w:hAnsi="Times New Roman" w:cs="Times New Roman"/>
          <w:sz w:val="28"/>
          <w:szCs w:val="28"/>
        </w:rPr>
        <w:t xml:space="preserve"> обособленны</w:t>
      </w:r>
      <w:r w:rsidR="00FD4431">
        <w:rPr>
          <w:rFonts w:ascii="Times New Roman" w:hAnsi="Times New Roman" w:cs="Times New Roman"/>
          <w:sz w:val="28"/>
          <w:szCs w:val="28"/>
        </w:rPr>
        <w:t>е</w:t>
      </w:r>
      <w:r w:rsidRPr="008D5775">
        <w:rPr>
          <w:rFonts w:ascii="Times New Roman" w:hAnsi="Times New Roman" w:cs="Times New Roman"/>
          <w:sz w:val="28"/>
          <w:szCs w:val="28"/>
        </w:rPr>
        <w:t xml:space="preserve"> рынки оптовой реализации электрической энергии в границах </w:t>
      </w:r>
      <w:proofErr w:type="spellStart"/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г. 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 (</w:t>
      </w:r>
      <w:proofErr w:type="spellStart"/>
      <w:r w:rsidR="00015BB7" w:rsidRPr="00527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Акмолинского</w:t>
      </w:r>
      <w:proofErr w:type="spellEnd"/>
      <w:r w:rsidR="00015BB7" w:rsidRPr="00527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энергоузла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Туркестанской области и г. Шымкент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15BB7" w:rsidRPr="00527C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Туркестанского энергоузла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Алматинского, </w:t>
      </w:r>
      <w:proofErr w:type="spellStart"/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Талдыкорканского</w:t>
      </w:r>
      <w:proofErr w:type="spellEnd"/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5B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ныне </w:t>
      </w:r>
      <w:proofErr w:type="spellStart"/>
      <w:r w:rsidR="00015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Жетысуй</w:t>
      </w:r>
      <w:r w:rsidR="00015BB7" w:rsidRPr="009118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</w:t>
      </w:r>
      <w:r w:rsidR="00015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ого</w:t>
      </w:r>
      <w:proofErr w:type="spellEnd"/>
      <w:r w:rsidR="00015BB7" w:rsidRPr="009118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энергоузл</w:t>
      </w:r>
      <w:r w:rsidR="00015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Абайского</w:t>
      </w:r>
      <w:proofErr w:type="spellEnd"/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15BB7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>ранее в составе Восточно-Казахстанского энергоузла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Жезказканского</w:t>
      </w:r>
      <w:proofErr w:type="spellEnd"/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15BB7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ныне </w:t>
      </w:r>
      <w:proofErr w:type="spellStart"/>
      <w:r w:rsidR="00015BB7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>Улытауского</w:t>
      </w:r>
      <w:proofErr w:type="spellEnd"/>
      <w:r w:rsidR="00015BB7" w:rsidRPr="00447DF7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энергоузла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Северо-Казахстанско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Восточно-Казахстанско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го,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Костанайско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го,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Актюбинско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, Павлодарско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, Карагандинско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</w:t>
      </w:r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015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BB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5BB7" w:rsidRPr="004D1CCD">
        <w:rPr>
          <w:rFonts w:ascii="Times New Roman" w:eastAsia="Times New Roman" w:hAnsi="Times New Roman"/>
          <w:sz w:val="28"/>
          <w:szCs w:val="28"/>
          <w:lang w:eastAsia="ru-RU"/>
        </w:rPr>
        <w:t>Жамбылского</w:t>
      </w:r>
      <w:proofErr w:type="spellEnd"/>
      <w:r w:rsidR="00454CDC" w:rsidRPr="004D1C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4CDC" w:rsidRPr="004D1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BB7" w:rsidRPr="008D5775">
        <w:rPr>
          <w:rFonts w:ascii="Times New Roman" w:eastAsia="Times New Roman" w:hAnsi="Times New Roman"/>
          <w:sz w:val="28"/>
          <w:szCs w:val="28"/>
          <w:lang w:eastAsia="ru-RU"/>
        </w:rPr>
        <w:t>энергоузл</w:t>
      </w:r>
      <w:r w:rsidR="00015BB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15BB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15BB7" w:rsidRPr="00D34ED8">
        <w:rPr>
          <w:rFonts w:ascii="Times New Roman" w:eastAsia="Times New Roman" w:hAnsi="Times New Roman"/>
          <w:sz w:val="28"/>
          <w:szCs w:val="28"/>
          <w:lang w:val="kk-KZ" w:eastAsia="ru-RU"/>
        </w:rPr>
        <w:t>АО «KEGOC»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68F3">
        <w:rPr>
          <w:rFonts w:ascii="Times New Roman" w:eastAsia="Calibri" w:hAnsi="Times New Roman" w:cs="Times New Roman"/>
          <w:sz w:val="28"/>
          <w:szCs w:val="28"/>
        </w:rPr>
        <w:t>том числе:</w:t>
      </w:r>
    </w:p>
    <w:p w14:paraId="2A104BC1" w14:textId="77777777" w:rsidR="007B1D0D" w:rsidRPr="008268F3" w:rsidRDefault="007B1D0D" w:rsidP="007B1D0D">
      <w:pPr>
        <w:pStyle w:val="a3"/>
        <w:spacing w:before="120" w:after="240" w:line="240" w:lineRule="auto"/>
        <w:ind w:left="993"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D0FC2D" w14:textId="6E6C3758" w:rsidR="00C56DA3" w:rsidRDefault="00CB73A7" w:rsidP="00357488">
      <w:pPr>
        <w:pStyle w:val="a3"/>
        <w:numPr>
          <w:ilvl w:val="0"/>
          <w:numId w:val="11"/>
        </w:numPr>
        <w:spacing w:before="120" w:after="240" w:line="240" w:lineRule="auto"/>
        <w:ind w:right="142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Акмолинский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энергоузел (</w:t>
      </w:r>
      <w:r w:rsidR="0046223F" w:rsidRPr="00CB73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Акмолинская область и г. </w:t>
      </w:r>
      <w:r w:rsidR="004E0B32" w:rsidRPr="00CB73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Астана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56DA3"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5D4F5B1" w14:textId="1F1887E2" w:rsidR="009626DC" w:rsidRDefault="009626DC" w:rsidP="009626DC">
      <w:pPr>
        <w:pStyle w:val="a3"/>
        <w:spacing w:before="120" w:after="240" w:line="240" w:lineRule="auto"/>
        <w:ind w:left="0" w:right="142" w:firstLine="99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626DC">
        <w:rPr>
          <w:rFonts w:ascii="Times New Roman" w:eastAsia="Calibri" w:hAnsi="Times New Roman" w:cs="Times New Roman"/>
          <w:bCs/>
          <w:sz w:val="28"/>
          <w:szCs w:val="28"/>
        </w:rPr>
        <w:t>2021 год</w:t>
      </w:r>
    </w:p>
    <w:tbl>
      <w:tblPr>
        <w:tblW w:w="9964" w:type="dxa"/>
        <w:tblInd w:w="113" w:type="dxa"/>
        <w:tblLook w:val="04A0" w:firstRow="1" w:lastRow="0" w:firstColumn="1" w:lastColumn="0" w:noHBand="0" w:noVBand="1"/>
      </w:tblPr>
      <w:tblGrid>
        <w:gridCol w:w="442"/>
        <w:gridCol w:w="1625"/>
        <w:gridCol w:w="2138"/>
        <w:gridCol w:w="1184"/>
        <w:gridCol w:w="1234"/>
        <w:gridCol w:w="1234"/>
        <w:gridCol w:w="1234"/>
        <w:gridCol w:w="873"/>
      </w:tblGrid>
      <w:tr w:rsidR="0073397F" w:rsidRPr="00445AD0" w14:paraId="0DBBC906" w14:textId="77777777" w:rsidTr="004D1CCD">
        <w:trPr>
          <w:trHeight w:val="1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BE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391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78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CDC" w14:textId="1C1860D0" w:rsidR="0073397F" w:rsidRPr="004D1CCD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Общий объем отпуска </w:t>
            </w:r>
            <w:r w:rsidR="00445AD0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электрической</w:t>
            </w: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энергии в сеть</w:t>
            </w:r>
            <w:r w:rsidR="00F02089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кВт*ч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914" w14:textId="30F3CA31" w:rsidR="0073397F" w:rsidRPr="004D1CCD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</w:t>
            </w:r>
            <w:r w:rsidR="00445AD0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ъ</w:t>
            </w: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ем реализации электрической энергии между группами лиц/либо на собственные нужды</w:t>
            </w:r>
            <w:r w:rsidR="00F02089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кВт*ч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7023" w14:textId="38FE22C0" w:rsidR="0073397F" w:rsidRPr="004D1CCD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</w:t>
            </w:r>
            <w:r w:rsidR="00F02089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кВт*ч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736" w14:textId="2A82D0EE" w:rsidR="0073397F" w:rsidRPr="004D1CCD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</w:t>
            </w:r>
            <w:r w:rsidR="00F02089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ACF" w14:textId="5DE1D4F0" w:rsidR="0073397F" w:rsidRPr="004D1CCD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</w:t>
            </w:r>
            <w:r w:rsidR="00F02089" w:rsidRPr="004D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%</w:t>
            </w:r>
          </w:p>
        </w:tc>
      </w:tr>
      <w:tr w:rsidR="0073397F" w:rsidRPr="00445AD0" w14:paraId="5D2A5FFF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C24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D6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АО "Астана-Энергия"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B4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91F" w14:textId="64C806E8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B00E" w14:textId="696863C2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E21A" w14:textId="23E37E13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131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528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49,99</w:t>
            </w:r>
          </w:p>
        </w:tc>
      </w:tr>
      <w:tr w:rsidR="0073397F" w:rsidRPr="00445AD0" w14:paraId="5E78F5E3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1AC2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367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7FB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"Астана-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Теплотранзит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7FB1" w14:textId="3E07C47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93B4" w14:textId="54AE4E8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282D" w14:textId="68BDCEA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FA4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A248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78BC34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DE17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E714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1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АО"Астана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-РЭК"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40F5" w14:textId="709F948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D14B" w14:textId="5D25078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FF5E" w14:textId="4B0A171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9D0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0F10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25025D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E7E6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46E4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04A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ПХВ "Астана су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арнасы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F0F" w14:textId="65C2B0E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5913" w14:textId="0214746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F157" w14:textId="3511AC8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C5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C39C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C8BE1C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8473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156A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5C0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Provision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28BA" w14:textId="035C4D5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132E" w14:textId="0EC3A9F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9A9C" w14:textId="7909F9D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6C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E3D8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DE0D90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05DF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09C3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2C7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634" w14:textId="0C3FB5A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CB9E" w14:textId="22F42BC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451D" w14:textId="07109A1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13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C539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B132CE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2822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7531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028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D96A" w14:textId="1F723EC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AD71" w14:textId="456A70B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C4A7" w14:textId="03288B0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3D9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1CA1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94067E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E4B2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5B15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95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AA61" w14:textId="4F8B870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344B" w14:textId="6DB18D6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C7B0" w14:textId="7CDE0D4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656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D2E2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31C2E2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0068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746A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634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"КАДАСКО-А"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98DB" w14:textId="51B4026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C427" w14:textId="122FE01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E7A9" w14:textId="36C72DA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E98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B80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26E2FE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4465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A86B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F20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5D3F" w14:textId="28F3BD1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1E24" w14:textId="37D95DE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2645" w14:textId="01CD30E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DAB6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D7A6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D20113C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104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5D4C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662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B9AB" w14:textId="091E979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AF7C" w14:textId="1656559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1B22" w14:textId="29AABE6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E78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1045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FCAFAC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21B4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CCBE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52B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B1E9" w14:textId="724C681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0E69" w14:textId="79EF744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B905" w14:textId="75A9460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DDB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B9AB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208D0E7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47DC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A76C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28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"Самга-Энерго"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362E" w14:textId="49D1A1E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4D57" w14:textId="15F742F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D925" w14:textId="7841F8E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58C6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3993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D427BB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3218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A59A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A0E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B494" w14:textId="3DDF64E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743" w14:textId="3887694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C9B5" w14:textId="0A3BF08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F29B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9F39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0F294A2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0D42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6B5C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76B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4C61" w14:textId="0613568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E42D" w14:textId="3FC8668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825D" w14:textId="3E2F832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18D3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85E3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06CAAB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CD6F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023A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16D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A5F3" w14:textId="5E0CDA9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45AD" w14:textId="23CF2D6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D4FD" w14:textId="2EEBB6C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D145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CF1F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55E096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EC1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47A5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12D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DD9C" w14:textId="522C0A8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9965" w14:textId="1D8D561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6480" w14:textId="2E2A084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4DC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DA05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C3BE8B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B39F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B7D2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A1B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'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ТОО"Энергокомпани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-ПВ"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1EC6" w14:textId="0843252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8E89" w14:textId="4D71227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FA3B" w14:textId="7E9C4E3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88D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29C8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9512003" w14:textId="77777777" w:rsidTr="00D560FC">
        <w:trPr>
          <w:trHeight w:val="18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AF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64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BA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1970" w14:textId="479C7023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E89B" w14:textId="4BA9AE9C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5328" w14:textId="12F492A0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EF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1D4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39,21</w:t>
            </w:r>
          </w:p>
        </w:tc>
      </w:tr>
      <w:tr w:rsidR="0073397F" w:rsidRPr="00445AD0" w14:paraId="62ECBC96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F71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F6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D56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67BF" w14:textId="439D3525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1094" w14:textId="68168946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0A42" w14:textId="5786C3E8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FA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28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25,57</w:t>
            </w:r>
          </w:p>
        </w:tc>
      </w:tr>
      <w:tr w:rsidR="0073397F" w:rsidRPr="00445AD0" w14:paraId="12361475" w14:textId="77777777" w:rsidTr="00D560FC">
        <w:trPr>
          <w:trHeight w:val="7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6E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E79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B1B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1271" w14:textId="362BB44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60E7" w14:textId="5DDB03C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4E52" w14:textId="010CA9C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4F7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8FF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3E9426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8D8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A7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362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8835" w14:textId="1FFA578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0D67" w14:textId="78CE5E0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1270" w14:textId="45AF800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53B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653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37F270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40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984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B0C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2807" w14:textId="650D18A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4492" w14:textId="41513FE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7F70" w14:textId="61FCFBB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D9D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9AD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AF3625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29D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EA5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96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7D20" w14:textId="47513E8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E628" w14:textId="1B7735A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427C" w14:textId="4278483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3A2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EED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5FF54FC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219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EA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176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A63C" w14:textId="152A7CF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2C61" w14:textId="3AE8EF2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6440" w14:textId="12D971A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AB03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820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B61CA0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067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31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5BD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C1BE" w14:textId="12165A1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600E" w14:textId="5B66CEB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BE3E" w14:textId="1A08B72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437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F84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98FFBE7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F2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4B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955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1EC6" w14:textId="0189854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73C8" w14:textId="35FE8D8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C866" w14:textId="7E8B02F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DDE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40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96E5462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ADA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63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C32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E01E" w14:textId="2EDB673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C6F9" w14:textId="70169EE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23D6" w14:textId="13CB0F4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995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6FB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75EAC5C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277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CD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0FB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Алем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5D09" w14:textId="3619114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15E3" w14:textId="2EBA248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635A" w14:textId="32136FF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53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CDF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F80834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CA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C6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947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6948" w14:textId="05906D1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E23F" w14:textId="48D0992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64BA" w14:textId="7AB9E69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053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F4E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D04439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406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71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E9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AE08" w14:textId="538D55A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5050" w14:textId="10C0E7E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B3A6" w14:textId="10B527B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60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D1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D3EA21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83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74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F8C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DF23" w14:textId="29D2E60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158F" w14:textId="685BEE5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F29A" w14:textId="701B74C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E1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A52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CC586F2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D6F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CC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83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18E7" w14:textId="7F12929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32FB" w14:textId="4C47F1C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9197" w14:textId="1AD0834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0F7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331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990FC9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E09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98E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E1F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6093" w14:textId="618C566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C8CF" w14:textId="0206FFB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8C23" w14:textId="068D9E8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D38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164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F2A80F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8F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16E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62B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45FF" w14:textId="3AABF4E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2BF7" w14:textId="6A863BA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84E4" w14:textId="5FDADE1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D05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F6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F20636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21D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82C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23B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4DCB" w14:textId="60B0C8A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3991" w14:textId="6D11D8A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3AD4" w14:textId="71DE027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B7F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A6F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ABA8E2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8B2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BA9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37B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F632" w14:textId="03DC6AD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C044" w14:textId="3251B6B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E451" w14:textId="790E3D4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DBA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7D6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946C7C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E0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D4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F0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34ED" w14:textId="7BF607B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5293" w14:textId="2D1E3C2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8939" w14:textId="39FCAA4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35E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C3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5DF6F4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1CC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5DF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3B0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1A4B" w14:textId="7065715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8E67" w14:textId="0693D52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F9A2" w14:textId="2892109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B2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2B3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6797F32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437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1C2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AC0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0C1" w14:textId="79F779DD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D5C5" w14:textId="4101B7DD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AF40" w14:textId="7EBA0293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E51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D9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318941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42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7B9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D8E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ЭиМ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AEC1" w14:textId="1627AD7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CD7F" w14:textId="12BDCB2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617F" w14:textId="260B18A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0F3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9A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45106D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5BE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834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581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8E3A" w14:textId="3772D44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0411" w14:textId="53B08F3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AE1B" w14:textId="0B36E30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28E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4A1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7133D8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E9B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38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81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76CC" w14:textId="2DF26E1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3B69" w14:textId="6295F55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1A09" w14:textId="4B464A1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C4E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E0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CF6B2F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2B1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130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304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2977" w14:textId="02F1465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C419" w14:textId="78BCED8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D550" w14:textId="48762D8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3CEB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01E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4E37179" w14:textId="77777777" w:rsidTr="00D560FC">
        <w:trPr>
          <w:trHeight w:val="93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A89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AE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2CC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4F86" w14:textId="5B76541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911C" w14:textId="475D258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B94F" w14:textId="7D231EA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F93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AEC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C2B9C64" w14:textId="77777777" w:rsidTr="00D560FC">
        <w:trPr>
          <w:trHeight w:val="7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ECA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7C6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A2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хоз.нужды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пр.потр.филиала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Акм.МЭС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FB59" w14:textId="55B5970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3E80" w14:textId="2B82D86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A50A" w14:textId="65849CD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6A3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9ED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90B095E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7D4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F24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6AB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2275" w14:textId="5C906461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C7E1" w14:textId="04661DC3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F9BA" w14:textId="326FC1AF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921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88B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13,20</w:t>
            </w:r>
          </w:p>
        </w:tc>
      </w:tr>
      <w:tr w:rsidR="0073397F" w:rsidRPr="00445AD0" w14:paraId="535F735E" w14:textId="77777777" w:rsidTr="00D560FC">
        <w:trPr>
          <w:trHeight w:val="12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322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647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38A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04D6" w14:textId="150B005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6439" w14:textId="6C22FB2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E0C9" w14:textId="2A67D35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F15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EE1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39792F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D1E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CB2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14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EF57" w14:textId="48907E0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83B9" w14:textId="090CBBE2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FCA5" w14:textId="62198B9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E6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28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2D6929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A4E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50C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05D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FD10" w14:textId="1F4CB79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3C5B" w14:textId="2B48B4C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5E7A" w14:textId="6A3FC3D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4BF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7F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11D0EA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6B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8D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CD2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3D97" w14:textId="0E8A517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9D53" w14:textId="0492CB3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6054" w14:textId="5D2C38F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54E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DC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C6A052C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01C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D77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1E8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9AA0" w14:textId="0F2FD4D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EE0E" w14:textId="6085FC6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415D" w14:textId="6B636E2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620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81A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F79FF3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205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5D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5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4473" w14:textId="100AE00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C439" w14:textId="25A041D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8D63" w14:textId="3905913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B7C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0D1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3603BF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B2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73E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56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3CDE" w14:textId="78C6EB2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FDAB" w14:textId="3817814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6DFA" w14:textId="0C4116E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D62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6BB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DE3831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F2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54B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6EC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01BE" w14:textId="10DA22C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9F01" w14:textId="27DAD2E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C00F" w14:textId="02378AF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8F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54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C25717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2A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E21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D1D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DDE8" w14:textId="022E476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B49F" w14:textId="083C08E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F91A" w14:textId="1B7590A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1CE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CE8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CD7BAD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498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5F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0E2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F1EC" w14:textId="70E8EF7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C433" w14:textId="054987B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ADB8" w14:textId="4476312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9D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597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92E508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6B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99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DA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904B" w14:textId="1B211E1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48D0" w14:textId="1D171F86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3CE9" w14:textId="3338977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9F51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DD3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C6D1D77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3FE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751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ED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9D36" w14:textId="02ECF6A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0D69" w14:textId="1E717D9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6B75" w14:textId="608D0E7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3A2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AB0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B418EC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2ED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C1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FC8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BAE2" w14:textId="7A679D3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42E5" w14:textId="0964C85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4061" w14:textId="57C05AB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A660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823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2759B3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D3E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824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1E6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3BFF" w14:textId="3155C9D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72A9" w14:textId="6A649FD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B31C" w14:textId="7407CD8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FA5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64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EFB2A9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DFF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40C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68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60B8" w14:textId="08D84AF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6DF3" w14:textId="08142B9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EDE6" w14:textId="432BF2F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7C9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6F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895530C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8D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3CD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22C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E1A5" w14:textId="18BF6CC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3702" w14:textId="3D30EB4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06D2" w14:textId="6CC0D82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578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49C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7BB113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65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36A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284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87C0" w14:textId="2956E0E4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C2CB" w14:textId="3CA537B5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AAC1" w14:textId="02BD8BB4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931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BA0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2E0B65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117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3CC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432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ЭиМ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3D75" w14:textId="284959A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8DF" w14:textId="2C327F4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A4E8" w14:textId="04FE55E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69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DA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A0F6117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5B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1E7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4D1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6797" w14:textId="6F553EB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C5A1" w14:textId="679F8F9C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66B1" w14:textId="210212F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466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14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429506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76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48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7E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37E7" w14:textId="2BEE85C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511D" w14:textId="394F2295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A836" w14:textId="3454EE8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284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5E5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1A54A7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519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D7D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2AD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549" w14:textId="5DD28D9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CBD0" w14:textId="3A8D67C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D08A" w14:textId="788FAA8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2023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F0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4E6F4C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19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C33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7F5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8066" w14:textId="17160B1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9C73" w14:textId="6404614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C7FC" w14:textId="718DB2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F11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60B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B4B7164" w14:textId="77777777" w:rsidTr="00D560FC">
        <w:trPr>
          <w:trHeight w:val="315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EF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39B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D50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E8A2" w14:textId="3F601F3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35F7" w14:textId="4ABFE92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1786" w14:textId="43B325D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4D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5C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</w:tr>
      <w:tr w:rsidR="0073397F" w:rsidRPr="00445AD0" w14:paraId="5BC2336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ED3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E8F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15F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3E9C" w14:textId="0C99179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CD41" w14:textId="42492EE6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DD47" w14:textId="659939B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BC25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98A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06E277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D06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DF4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3A1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F897" w14:textId="3F93F45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A546" w14:textId="3D35448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6844" w14:textId="682A636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9A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9B1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1B6060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ACB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A47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CF2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0348" w14:textId="69C1F27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9B26" w14:textId="2A646D4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F146" w14:textId="2A12B2D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68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F46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17E2C5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43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799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00F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507B" w14:textId="4CC66FA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4F3B" w14:textId="5404874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6E64" w14:textId="507FDB1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B1A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ECD1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5DE9B9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E8A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7A2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07E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1C5" w14:textId="5C0E233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133C" w14:textId="59DBB07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8EE7" w14:textId="73B74B9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3744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159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2D7EEB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EA7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70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E78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394F" w14:textId="74660CA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55CD" w14:textId="1096632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8BF6" w14:textId="256AE31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4B30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3CC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1C671B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D54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C27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153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D194" w14:textId="51BF215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DD60" w14:textId="27AA77B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9812" w14:textId="09FF714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CF7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FBD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452B454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A16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7BB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845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5F7D" w14:textId="79AB7E7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F122" w14:textId="2F80C252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A46F" w14:textId="2C6EBE2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EC3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2B0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2C58C5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FB1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95D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0C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725D" w14:textId="65638322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FB93" w14:textId="1EA61AEC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3388" w14:textId="431F30F6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F4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E60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CF12C66" w14:textId="77777777" w:rsidTr="00D560FC">
        <w:trPr>
          <w:trHeight w:val="213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C21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9F7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46C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9F0E" w14:textId="39D6AB7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B699" w14:textId="6DD90661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F59B" w14:textId="35AAA06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160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A2E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99949D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17C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F52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941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FAF5" w14:textId="1366626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7E58" w14:textId="6B28B2F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AD4" w14:textId="7B7C507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2E15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B80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2682D5B" w14:textId="77777777" w:rsidTr="00D560FC">
        <w:trPr>
          <w:trHeight w:val="235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B06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2D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583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F7EA" w14:textId="70D8F6C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C637" w14:textId="1AEF7E9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0FB6" w14:textId="59D9FDE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89F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A23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79C69F0" w14:textId="77777777" w:rsidTr="00D560FC">
        <w:trPr>
          <w:trHeight w:val="7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A2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75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и АО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", в т.ч.: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AF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BB58" w14:textId="7608DBCC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DB35" w14:textId="1691E4F2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81F5" w14:textId="4E7FC413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79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F8D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8,52</w:t>
            </w:r>
          </w:p>
        </w:tc>
      </w:tr>
      <w:tr w:rsidR="0073397F" w:rsidRPr="00445AD0" w14:paraId="339DD383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49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786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6A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BE83" w14:textId="28F6D0D5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49E8" w14:textId="0ABDA886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A77" w14:textId="4CE510AD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843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4C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7,04</w:t>
            </w:r>
          </w:p>
        </w:tc>
      </w:tr>
      <w:tr w:rsidR="0073397F" w:rsidRPr="00445AD0" w14:paraId="0F575F6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146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1FD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1B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41D5" w14:textId="04455E36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5A81" w14:textId="2D9D3D4C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BD56" w14:textId="1FB63F0B" w:rsidR="0073397F" w:rsidRPr="00B50981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681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A1D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149772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177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CFC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F0E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'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ТОО"Энергокомпани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-ПВ"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5477" w14:textId="0D909D9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450E" w14:textId="3980643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EC40" w14:textId="743BE9A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15A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E58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F3DF05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59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0CF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C99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2F26" w14:textId="77F838C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8C5D" w14:textId="7057EBA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912C" w14:textId="7FFB8CD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001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CB5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B67A86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A9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70D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0A7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АО"АРЭК"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8F4E" w14:textId="553F20A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7FA5" w14:textId="75E109B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D4C0" w14:textId="08A67B9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B4A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0C1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F038E79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3DA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BE5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B9D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ConsolidatedEnergyKazakhstan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181D" w14:textId="36F068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F46B" w14:textId="7F27DA5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6537" w14:textId="71D478B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DF9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64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CDAC41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926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0FB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F12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F636" w14:textId="3326416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2533" w14:textId="3AFDBC1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D61D" w14:textId="3FE478D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066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7E8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BBD34E9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91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38E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46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F07" w14:textId="1521AE6D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1CAD" w14:textId="7015F33F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D984" w14:textId="5DA723D1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71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DC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1,48</w:t>
            </w:r>
          </w:p>
        </w:tc>
      </w:tr>
      <w:tr w:rsidR="0073397F" w:rsidRPr="00445AD0" w14:paraId="14FBC89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946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116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78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6FAE" w14:textId="19B535A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490A" w14:textId="0CEA75C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F4E0" w14:textId="482D4CDC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2F6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3C3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04ED0D2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B29D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EC0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803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BC57" w14:textId="24FB646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2C13" w14:textId="39203E1B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9FE9" w14:textId="57D8F44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5A4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1FB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BFA91F6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6C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36D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A3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6637" w14:textId="3D17A22D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3DF2" w14:textId="43E180D1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152" w14:textId="5B46BD85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98E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9FD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0,79</w:t>
            </w:r>
          </w:p>
        </w:tc>
      </w:tr>
      <w:tr w:rsidR="0073397F" w:rsidRPr="00445AD0" w14:paraId="61E0A4A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63E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977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B3E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57D2" w14:textId="22389C7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137D" w14:textId="1F412BC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9A86" w14:textId="4EB5606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C0C0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56D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566635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B03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69D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ABC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DAC0" w14:textId="4125FAC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438" w14:textId="1E807570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9239" w14:textId="70D7B67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24B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7C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45273D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6E7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F37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DF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1BA3" w14:textId="01C7F6F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390B" w14:textId="7419185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4C83" w14:textId="69120A1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1E8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BC5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9BC87AA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404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D8E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41F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0BC" w14:textId="0274F37D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1712" w14:textId="4335CFE2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E128" w14:textId="6F58F82D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0A5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01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0,51</w:t>
            </w:r>
          </w:p>
        </w:tc>
      </w:tr>
      <w:tr w:rsidR="0073397F" w:rsidRPr="00445AD0" w14:paraId="472787C2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684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B49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23E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1240" w14:textId="22A0E86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DB78" w14:textId="2F3F18A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699B" w14:textId="5BADA27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1F1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E57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45D5A9E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2C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C4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1B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475C" w14:textId="471889A3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461A" w14:textId="5CEB39E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1754" w14:textId="120174D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11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E3A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0,51</w:t>
            </w:r>
          </w:p>
        </w:tc>
      </w:tr>
      <w:tr w:rsidR="0073397F" w:rsidRPr="00445AD0" w14:paraId="789CB2B9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272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A0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D71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80ED" w14:textId="5492A1F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D493" w14:textId="28976F3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C206" w14:textId="136519B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49F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F36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A4190C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4A2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D08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79E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741A" w14:textId="3EF9F6F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D38C" w14:textId="2CC5E54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9459" w14:textId="185C6CC8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092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97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803185B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93C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9E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F8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CBF2" w14:textId="17AC8870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AB39" w14:textId="42176C8F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9F45" w14:textId="168331BA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3A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D5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0,32</w:t>
            </w:r>
          </w:p>
        </w:tc>
      </w:tr>
      <w:tr w:rsidR="0073397F" w:rsidRPr="00445AD0" w14:paraId="7DA2E386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EA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00B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2DD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B9D8" w14:textId="777B0B1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6F68" w14:textId="4457CDB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BDC1" w14:textId="50FAE60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47D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DBD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72D62E0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7C8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97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2F8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011A" w14:textId="65BB706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03DC" w14:textId="5EEA8349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D859" w14:textId="4666557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CED6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AEF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17E85CD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72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78F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7C9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678E" w14:textId="5CA4FB2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883A" w14:textId="11C20E2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0A82" w14:textId="62D49E1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1DBA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561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6742A384" w14:textId="77777777" w:rsidTr="00D560FC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F8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4FB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77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489B" w14:textId="62512946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D20" w14:textId="08272F60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ADCB" w14:textId="4043E7FA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54A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AFA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</w:tr>
      <w:tr w:rsidR="0073397F" w:rsidRPr="00445AD0" w14:paraId="64883C70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1F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9F7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9E8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6AB3" w14:textId="73F30A2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1DB6" w14:textId="20F50CA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89F0" w14:textId="5EA9537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863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78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0,02</w:t>
            </w:r>
          </w:p>
        </w:tc>
      </w:tr>
      <w:tr w:rsidR="0073397F" w:rsidRPr="00445AD0" w14:paraId="6B30D19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6F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188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D83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FE56" w14:textId="700C319E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1E35" w14:textId="29A31292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9F7C" w14:textId="4DD96FCE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35C8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C6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1FA42975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975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F12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F7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E1F7" w14:textId="1E13B7C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9840" w14:textId="727F70B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88B8" w14:textId="1ED87EA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0E6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9A2B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84BA4AB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2C1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7BB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8E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1642" w14:textId="20AD820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8F02" w14:textId="61DE1A8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1FEF" w14:textId="757D457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F65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56E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1AE6D9D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771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34B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248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FC4" w14:textId="366C95B0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7D6E" w14:textId="5377CFD2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CCE3" w14:textId="3B62AC46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7E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826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3397F" w:rsidRPr="00445AD0" w14:paraId="50E8C079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08A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1E9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9A3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4EC" w14:textId="4D61DA35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2A45" w14:textId="5ABADA9F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5F2" w14:textId="7EB75813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4D8D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DEA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02475D8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B0B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5E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43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E892" w14:textId="663E5B0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31A2" w14:textId="2BDA06A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F2CA" w14:textId="3DFCF1EE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E82E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A6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4DA529A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84B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38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90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AB3" w14:textId="053AF32B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A2FD" w14:textId="19163D50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CC6E" w14:textId="01363EDC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00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A40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73397F" w:rsidRPr="00445AD0" w14:paraId="228A033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D77A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552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F64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1406" w14:textId="3630EEE6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000C" w14:textId="3764EEFB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AC59" w14:textId="418F741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999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9CF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FC5108E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7F9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B48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3FE4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F049" w14:textId="14B461C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EDEC" w14:textId="3B966BDA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428F" w14:textId="0E49AD9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6142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FDB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2A96D40A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E9B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A19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F9B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D5D8" w14:textId="2853D1B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9CC2" w14:textId="28C85439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776B" w14:textId="671842D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45DF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5B8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41BE8A75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6BA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846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0BB7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64B7" w14:textId="7AF6987D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966D" w14:textId="4CF55625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942F" w14:textId="32A05BFA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EF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4A9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0,09 </w:t>
            </w:r>
          </w:p>
        </w:tc>
      </w:tr>
      <w:tr w:rsidR="0073397F" w:rsidRPr="00445AD0" w14:paraId="6DB6F12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8AC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F339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A00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3F73" w14:textId="05FF4E8E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E6A3" w14:textId="2B23584D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B61C" w14:textId="6144E573" w:rsidR="0073397F" w:rsidRPr="00D560FC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212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E560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70B44D31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6DBC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8AC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69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D417" w14:textId="189112C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7822" w14:textId="639CFC89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7AE7" w14:textId="2E75432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5DB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0D8A6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6CB9B37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386D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8F88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1765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4001" w14:textId="16132439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4511" w14:textId="1ADC722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5825" w14:textId="108A0B34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B67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7881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3B00C24D" w14:textId="77777777" w:rsidTr="00D560FC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8CF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026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потр.Акм.обл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833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7C8" w14:textId="0D49493E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6C25" w14:textId="6C302005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DEA" w14:textId="77615613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55D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A02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3397F" w:rsidRPr="00445AD0" w14:paraId="7DC2A40F" w14:textId="77777777" w:rsidTr="00D560FC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DC51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C8D2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FF6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CC9B" w14:textId="4F662FF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4221" w14:textId="3974C2E9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D471" w14:textId="4F8B98E1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AE9F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CCC0" w14:textId="77777777" w:rsidR="0073397F" w:rsidRPr="00445AD0" w:rsidRDefault="0073397F" w:rsidP="0073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397F" w:rsidRPr="00445AD0" w14:paraId="5C25CC64" w14:textId="77777777" w:rsidTr="00D560FC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A23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FC3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7DE2" w14:textId="145C8CB0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0C42" w14:textId="2264E972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32EA" w14:textId="1E4A45CF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D6C" w14:textId="77777777" w:rsidR="0073397F" w:rsidRPr="00445AD0" w:rsidRDefault="0073397F" w:rsidP="0073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016" w14:textId="77777777" w:rsidR="0073397F" w:rsidRPr="00445AD0" w:rsidRDefault="0073397F" w:rsidP="0073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4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33765082" w14:textId="77777777" w:rsidR="00445AD0" w:rsidRDefault="00445AD0" w:rsidP="008268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6722EB" w14:textId="451C6533" w:rsidR="00EC56D2" w:rsidRDefault="00CE36C9" w:rsidP="008268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</w:t>
      </w: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268F3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8F3">
        <w:rPr>
          <w:rFonts w:ascii="Times New Roman" w:eastAsia="Calibri" w:hAnsi="Times New Roman" w:cs="Times New Roman"/>
          <w:sz w:val="28"/>
          <w:szCs w:val="28"/>
        </w:rPr>
        <w:t xml:space="preserve">географических </w:t>
      </w:r>
      <w:r w:rsidR="008268F3"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="009626DC" w:rsidRPr="009626DC">
        <w:rPr>
          <w:rFonts w:ascii="Times New Roman" w:eastAsia="Calibri" w:hAnsi="Times New Roman" w:cs="Times New Roman"/>
          <w:iCs/>
          <w:sz w:val="28"/>
          <w:szCs w:val="32"/>
        </w:rPr>
        <w:t>Акмолинского</w:t>
      </w:r>
      <w:proofErr w:type="spellEnd"/>
      <w:r w:rsidR="009626DC" w:rsidRPr="009626DC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 АО </w:t>
      </w:r>
      <w:r w:rsidR="009626DC" w:rsidRPr="009626DC">
        <w:rPr>
          <w:rFonts w:ascii="Times New Roman" w:hAnsi="Times New Roman" w:cs="Times New Roman"/>
          <w:iCs/>
          <w:sz w:val="28"/>
          <w:szCs w:val="32"/>
        </w:rPr>
        <w:t>«KEGOC»</w:t>
      </w:r>
      <w:r w:rsidR="009626D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Астана</w:t>
      </w:r>
      <w:r w:rsidR="009626DC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и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268F3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Акмолинск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ая</w:t>
      </w:r>
      <w:r w:rsidR="008268F3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област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="008268F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>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A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электрическую энергию </w:t>
      </w:r>
      <w:r w:rsidR="00445AD0">
        <w:rPr>
          <w:rFonts w:ascii="Times New Roman" w:eastAsia="Calibri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eastAsia="Calibri" w:hAnsi="Times New Roman" w:cs="Times New Roman"/>
          <w:sz w:val="28"/>
          <w:szCs w:val="28"/>
        </w:rPr>
        <w:t>13 субъектов рынка (</w:t>
      </w:r>
      <w:proofErr w:type="spellStart"/>
      <w:r w:rsidRPr="00CE36C9">
        <w:rPr>
          <w:rFonts w:ascii="Times New Roman" w:eastAsia="Calibri" w:hAnsi="Times New Roman" w:cs="Times New Roman"/>
          <w:i/>
          <w:sz w:val="24"/>
          <w:szCs w:val="28"/>
        </w:rPr>
        <w:t>энергопроизводящи</w:t>
      </w:r>
      <w:r w:rsidR="00F448E2">
        <w:rPr>
          <w:rFonts w:ascii="Times New Roman" w:eastAsia="Calibri" w:hAnsi="Times New Roman" w:cs="Times New Roman"/>
          <w:i/>
          <w:sz w:val="24"/>
          <w:szCs w:val="28"/>
        </w:rPr>
        <w:t>е</w:t>
      </w:r>
      <w:proofErr w:type="spellEnd"/>
      <w:r w:rsidRPr="00CE36C9">
        <w:rPr>
          <w:rFonts w:ascii="Times New Roman" w:eastAsia="Calibri" w:hAnsi="Times New Roman" w:cs="Times New Roman"/>
          <w:i/>
          <w:sz w:val="24"/>
          <w:szCs w:val="28"/>
        </w:rPr>
        <w:t xml:space="preserve"> организаций</w:t>
      </w:r>
      <w:r w:rsidR="009626DC" w:rsidRPr="009626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АО «Астана-Энергия», ТОО «Экибастузская ГРЭС-1 им.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Б.Нуржанова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», АО «Станция Экибастузская ГРЭС-2»</w:t>
      </w:r>
      <w:r w:rsidR="009626D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АО «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Мойнакская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ГЭС им. У.Д.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Кантаева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», АО «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Севказэнерго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» и АО «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Павлодарэнерго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="009626DC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9626DC"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 xml:space="preserve">АО «Евроазиатская энергетическая корпорация», ТОО «Главная распределительная энергостанция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Топар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», ТОО «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Казцинк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 xml:space="preserve">» (БГЭС), ТОО «АЭС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Шульбинская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 xml:space="preserve"> ГЭС»</w:t>
      </w:r>
      <w:r w:rsidR="009626DC">
        <w:rPr>
          <w:rFonts w:ascii="Times New Roman" w:eastAsia="Calibri" w:hAnsi="Times New Roman" w:cs="Times New Roman"/>
          <w:i/>
          <w:iCs/>
          <w:szCs w:val="24"/>
        </w:rPr>
        <w:t>,</w:t>
      </w:r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 xml:space="preserve">  ТОО «АЭС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Усть-Каменогорская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 xml:space="preserve"> ГЭС», АО «Жамбылская ГРЭС им. 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Т.И.Батурова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» и ГТЭС «</w:t>
      </w:r>
      <w:proofErr w:type="spellStart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Акшабулак</w:t>
      </w:r>
      <w:proofErr w:type="spellEnd"/>
      <w:r w:rsidR="009626DC" w:rsidRPr="009626DC">
        <w:rPr>
          <w:rFonts w:ascii="Times New Roman" w:eastAsia="Calibri" w:hAnsi="Times New Roman" w:cs="Times New Roman"/>
          <w:i/>
          <w:iCs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45AD0" w:rsidRPr="00445AD0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B50981">
        <w:rPr>
          <w:rFonts w:ascii="Times New Roman" w:eastAsia="Calibri" w:hAnsi="Times New Roman" w:cs="Times New Roman"/>
          <w:sz w:val="28"/>
          <w:szCs w:val="32"/>
        </w:rPr>
        <w:t>__</w:t>
      </w:r>
      <w:r w:rsidR="0073397F" w:rsidRPr="00445AD0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="0073397F" w:rsidRPr="00445AD0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="00CB6E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D044825" w14:textId="6E6B16B8" w:rsidR="00445AD0" w:rsidRDefault="009626DC" w:rsidP="008268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долей на рынке оптовой реализации электрической энергии границе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Акмолинского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энергоузла показал, что наибольшие доли у </w:t>
      </w:r>
      <w:r w:rsidRPr="008D5775">
        <w:rPr>
          <w:rFonts w:ascii="Times New Roman" w:eastAsia="Calibri" w:hAnsi="Times New Roman" w:cs="Times New Roman"/>
          <w:sz w:val="28"/>
          <w:szCs w:val="28"/>
        </w:rPr>
        <w:t>АО «Астана-Энергия»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50% доля субъекта на товарном </w:t>
      </w:r>
      <w:r w:rsidRPr="00CE36C9">
        <w:rPr>
          <w:rFonts w:ascii="Times New Roman" w:eastAsia="Calibri" w:hAnsi="Times New Roman" w:cs="Times New Roman"/>
          <w:i/>
          <w:sz w:val="24"/>
          <w:szCs w:val="28"/>
        </w:rPr>
        <w:t>рынк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), г</w:t>
      </w:r>
      <w:r w:rsidRPr="00F448E2">
        <w:rPr>
          <w:rFonts w:ascii="Times New Roman" w:eastAsia="Calibri" w:hAnsi="Times New Roman" w:cs="Times New Roman"/>
          <w:sz w:val="28"/>
          <w:szCs w:val="28"/>
        </w:rPr>
        <w:t xml:space="preserve">руппа лиц в составе ТОО «Экибастузская </w:t>
      </w:r>
      <w:r w:rsidRPr="00F448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ГРЭС-1 им. 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448E2">
        <w:rPr>
          <w:rFonts w:ascii="Times New Roman" w:eastAsia="Calibri" w:hAnsi="Times New Roman" w:cs="Times New Roman"/>
          <w:i/>
          <w:sz w:val="24"/>
          <w:szCs w:val="28"/>
        </w:rPr>
        <w:t>39%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57BD5E" w14:textId="77777777" w:rsidR="001E544E" w:rsidRDefault="001E544E" w:rsidP="001E544E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88E323" w14:textId="39089BE9" w:rsidR="0073397F" w:rsidRDefault="0073397F" w:rsidP="001E544E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январь-август 2022 года </w:t>
      </w:r>
    </w:p>
    <w:tbl>
      <w:tblPr>
        <w:tblW w:w="10091" w:type="dxa"/>
        <w:tblInd w:w="-147" w:type="dxa"/>
        <w:tblLook w:val="04A0" w:firstRow="1" w:lastRow="0" w:firstColumn="1" w:lastColumn="0" w:noHBand="0" w:noVBand="1"/>
      </w:tblPr>
      <w:tblGrid>
        <w:gridCol w:w="426"/>
        <w:gridCol w:w="2124"/>
        <w:gridCol w:w="2157"/>
        <w:gridCol w:w="1160"/>
        <w:gridCol w:w="1160"/>
        <w:gridCol w:w="1160"/>
        <w:gridCol w:w="1079"/>
        <w:gridCol w:w="825"/>
      </w:tblGrid>
      <w:tr w:rsidR="001868A7" w:rsidRPr="001868A7" w14:paraId="35315769" w14:textId="77777777" w:rsidTr="00A06B56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09E6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AE4C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2691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264C" w14:textId="6BACF451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0441" w14:textId="704C638A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2FDF" w14:textId="634C10A5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33F5" w14:textId="14A30BC5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доля потребителей (ЭСО) в покупке </w:t>
            </w:r>
            <w:proofErr w:type="spellStart"/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электри</w:t>
            </w:r>
            <w:proofErr w:type="spellEnd"/>
            <w:r w:rsidR="00A0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ческой энергии у ЭПО, 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35D1" w14:textId="09C65C43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1E544E" w:rsidRPr="001868A7" w14:paraId="778E2CE2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1BC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3E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АО "Астана-Энергия"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31A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328C" w14:textId="0046446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1A1E" w14:textId="0BB029F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FB5E" w14:textId="3D8E0059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26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750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51,53</w:t>
            </w:r>
          </w:p>
        </w:tc>
      </w:tr>
      <w:tr w:rsidR="001E544E" w:rsidRPr="001868A7" w14:paraId="0D21F3E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CDC7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3275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E11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"Астана-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Теплотранзит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EB54" w14:textId="23E7916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E88" w14:textId="68C68BA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0928" w14:textId="22BA867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FD8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9EE2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16DCF1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7E04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3F66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D6B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АО"Астана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-РЭК"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714E1" w14:textId="7368CB5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D2E1" w14:textId="5B1C9AB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E517" w14:textId="05C113A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E0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5C04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8224F53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F604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D6E5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E4A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ПХВ "Астана су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арнасы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E8B0" w14:textId="0DAB130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7CFA" w14:textId="2B12DCB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893F" w14:textId="164D35B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E44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7EF4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F4E0B4B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A24A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C098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867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Provision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57D4" w14:textId="0665D74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1643" w14:textId="37AD175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F5AA" w14:textId="7705E19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2EC1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8A49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60B35D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4141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27F2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71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7231" w14:textId="2705A17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A228" w14:textId="2C968F5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D48B" w14:textId="0C01654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7D4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73A7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AF5B728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C17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6DFA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2CD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E54A" w14:textId="2507FC7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1AE8" w14:textId="7553A5A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F3A6" w14:textId="1E10608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F81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5E9C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A6C0D82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040C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2554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909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622B" w14:textId="7ED3561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F4BF" w14:textId="08534D9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173B" w14:textId="3E6D75F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161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83A2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50A74F5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F338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8B34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66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D934" w14:textId="621808D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9648" w14:textId="7F5B069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FB55" w14:textId="0C99B25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C80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6118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0DDA81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58E7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7D65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A9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"КАДАСКО-А"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DBBE" w14:textId="48DE2A5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F1E5" w14:textId="15DFE19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D148" w14:textId="4F193A5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10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9584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4DEB8B6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6541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483F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835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4353" w14:textId="52AD9DF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BE5D" w14:textId="7645111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CF40" w14:textId="0E0BD05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9F71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EA0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F21D402" w14:textId="77777777" w:rsidTr="00D560FC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0FB8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F3D7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F7F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851E" w14:textId="666050E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B26E" w14:textId="39E3773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FA68" w14:textId="6992A57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67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FF5B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9DB980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F0D7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5808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882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"Корпорация "Ясин"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C9C2" w14:textId="21CF8FC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FAE8" w14:textId="4855E21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718C" w14:textId="180D111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47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F542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1D981A9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54D0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87CE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E3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C67C" w14:textId="40B92B1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7E15" w14:textId="4C14457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A8D8" w14:textId="32CBB61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FA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844F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41CEF1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FD50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C8D4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4A9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"Самга-Энерго"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571B" w14:textId="421338D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7A22" w14:textId="1719565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1D3B" w14:textId="1AB7C55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20B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22D3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52FC33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E39D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D2B0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30B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"Электр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Желісі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A47D" w14:textId="3E3B371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183E" w14:textId="167C6BA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CB48" w14:textId="7678E1D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4AF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CEBD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7A9E85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FD17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4AC6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FA1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F192" w14:textId="72DA8CC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2903" w14:textId="7C520D7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09B2" w14:textId="00BD618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AE9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A577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653377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425D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D15E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1F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2A79" w14:textId="3D6FE57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37F3" w14:textId="2A02833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56DF" w14:textId="4556B24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6A9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60C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A972C6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3982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451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832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BD7E" w14:textId="630CE4D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5435" w14:textId="57FB698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2907" w14:textId="08C3BB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F1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649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73973EC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032D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BCC8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4AF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98DD" w14:textId="062BDBB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1EAA" w14:textId="3A73C3D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4B6E" w14:textId="00B4FDA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957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B2CF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E28E09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0FD4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2414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ED2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D007" w14:textId="0084791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74BC" w14:textId="2513B7F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221E" w14:textId="5B9959B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C03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C370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BB0A82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CC5C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CBFE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814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A6B9" w14:textId="7015852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D73C" w14:textId="295D01A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BF9" w14:textId="75250C7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B9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CF64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18DB51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FE05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F6E4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BA5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'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ТОО"Энергокомпани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-ПВ"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3F58" w14:textId="39CC40B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0575" w14:textId="41DC419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4852" w14:textId="04A17A4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46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FA65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85B88A3" w14:textId="77777777" w:rsidTr="00D560FC">
        <w:trPr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0D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B4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 и АО «Станция Экибастузская ГРЭС-2» и АО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71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AE18" w14:textId="1B28EC58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A629" w14:textId="6F07D951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BC3" w14:textId="6BDBEC5F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BA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7E8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38,46</w:t>
            </w:r>
          </w:p>
        </w:tc>
      </w:tr>
      <w:tr w:rsidR="001E544E" w:rsidRPr="001868A7" w14:paraId="3E149F97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863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944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849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4D5" w14:textId="2A4DE76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FB5D" w14:textId="6894AA1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EA2A" w14:textId="0BFF9F73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CC2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D9A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27,67</w:t>
            </w:r>
          </w:p>
        </w:tc>
      </w:tr>
      <w:tr w:rsidR="001E544E" w:rsidRPr="001868A7" w14:paraId="51316F2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4B1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303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720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945F" w14:textId="0396498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212" w14:textId="1C6C58C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930C" w14:textId="09B268D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0A4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143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77C7442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DB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CAF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FD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7C48" w14:textId="64F83B1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8776" w14:textId="331C6FC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8146" w14:textId="37903A6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83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65E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27951FB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3B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549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DEE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FB2D" w14:textId="038F34D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8EFF" w14:textId="1684E69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6F1B" w14:textId="2200DF5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3E9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1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E55968B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CDF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1D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7B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442D" w14:textId="400DFE8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6AFC" w14:textId="695D6C3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09F5" w14:textId="27EA7A2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CFA1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BE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D06263C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7F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F86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DCB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1D85" w14:textId="47139CA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4F82" w14:textId="616DA9B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000C" w14:textId="73E98A5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B3B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CE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A819ED4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B71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F1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516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CF08" w14:textId="634707C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22BF" w14:textId="6A3A8D2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E61C" w14:textId="566E8D9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892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73D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B98765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80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62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EFD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9FC8" w14:textId="28DD355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C0F4" w14:textId="1A32C5D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2FDF" w14:textId="370371D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790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7E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563B5F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E09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CE5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BC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D112" w14:textId="53BBA68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647A" w14:textId="515F653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53FE" w14:textId="4954B2E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F8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9E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0B18BC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A4E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47A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BD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Алем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80D6" w14:textId="61E03FB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5866" w14:textId="084F363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25E9" w14:textId="60F0934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220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495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C6904B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20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F4C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358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87F0" w14:textId="6E2E4DD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BA63" w14:textId="337D6F9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2448" w14:textId="72F81D0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07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54B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08D58A8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72A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F5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EC4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A202" w14:textId="74F1D62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F960" w14:textId="7700CE2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98C4" w14:textId="016E13F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563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72F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821135B" w14:textId="77777777" w:rsidTr="00D560FC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03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D79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FA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4B06" w14:textId="4915CA3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05D7" w14:textId="46FBE89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C8B8" w14:textId="7CB1AB0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1CD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A12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492775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812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DC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1BD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0E2B" w14:textId="23F138B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8161" w14:textId="5B2B373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4685" w14:textId="63FC252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45E3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30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785BDA7" w14:textId="77777777" w:rsidTr="00D560FC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54F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8D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5A6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7297" w14:textId="02EDAB9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D089" w14:textId="78CA460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1520" w14:textId="78192C6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421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5C6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F81288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82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EB7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6C9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10E9" w14:textId="60C59E8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80A1" w14:textId="20C2806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7B5C" w14:textId="72DCEEC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406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84C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1844643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9EA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2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D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AFF6" w14:textId="1B0A5AF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365A" w14:textId="7DF7808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E732" w14:textId="185E8A9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547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10E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1FA94E5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31B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86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E5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Самға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1EB4" w14:textId="57175B3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17A" w14:textId="65144E9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A71A" w14:textId="775077E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6BD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A17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1488A8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024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65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700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AADE" w14:textId="4BFA212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E20F" w14:textId="0C203E1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4A5E" w14:textId="3612D91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C7B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DA4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CD03F52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11C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7B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A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ЭнергоПромКомпани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44CB" w14:textId="6C18177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EFB2" w14:textId="144D147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523B" w14:textId="55D62B6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A81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F0D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2F8C3AA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71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83B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9E6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D119" w14:textId="558A823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681A" w14:textId="2EFDB16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73E1" w14:textId="7348129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4EA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88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9646DEC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FB8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D27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30D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98FE" w14:textId="097E8FE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24A9" w14:textId="064E6B7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3FD0" w14:textId="3DB2901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CEE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351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DCC9BC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B8A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25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42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35CB" w14:textId="62371BA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5CFF" w14:textId="152FB4C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A1F2" w14:textId="57633D3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C5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A44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64AE33B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D71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9D5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438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8696" w14:textId="25C95B9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6D3" w14:textId="23B304B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C0CB" w14:textId="772D661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F40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7B6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E828FCA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381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D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20C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CFC0" w14:textId="07C1238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DCB5" w14:textId="4F1585F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CB11" w14:textId="38CA972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37A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9BE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D2F3FAA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172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9DD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D6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CC19" w14:textId="3ED926A5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A4BD" w14:textId="52631994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AF58" w14:textId="177DDBB9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7DC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78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90942D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4FB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521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11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ЭиМ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9C4D" w14:textId="4076DDC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E5A1" w14:textId="0FEADEE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190B" w14:textId="2BAC66A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A6B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A88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5F20F54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41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667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ADF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AD6E" w14:textId="03A8581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207E" w14:textId="2F3E49F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38D8" w14:textId="2B27C1B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A3B8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70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1F552F5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BD7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6D2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F1A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3DC7" w14:textId="3E135C2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D848" w14:textId="1C3BD2D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0598" w14:textId="6C47DED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5DF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DC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7F5CAE9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378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F0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9CF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AA9E" w14:textId="1928831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1EAD" w14:textId="5038412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C44B" w14:textId="07C29E1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24D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5E9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63C975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B9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677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561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6E9E" w14:textId="7C84138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A181" w14:textId="3676897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A050" w14:textId="4239978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FDB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61D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A5D6C3E" w14:textId="77777777" w:rsidTr="00D560FC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E86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CA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459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РГП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DA1A" w14:textId="2A59CA9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DC27" w14:textId="04AE35F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B3AA" w14:textId="71EF4EC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F0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A0D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A28D1B6" w14:textId="77777777" w:rsidTr="00D560FC">
        <w:trPr>
          <w:trHeight w:val="11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3DF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CD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031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F859" w14:textId="6892360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3F41" w14:textId="11D30C7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810C" w14:textId="51BE6FC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A6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BC5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71A3B82" w14:textId="77777777" w:rsidTr="00D560FC">
        <w:trPr>
          <w:trHeight w:val="1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BD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822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4B2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хоз.нужды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пр.потр.филиала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Акм.МЭС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763A" w14:textId="5353072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8574" w14:textId="32B48B5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B30C" w14:textId="4C2E991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92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D6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AE66B1D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411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1D9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0B3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7EE" w14:textId="20E0D58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3794" w14:textId="11D12E10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F4BF" w14:textId="3345A4D4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DE8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1CE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9,91</w:t>
            </w:r>
          </w:p>
        </w:tc>
      </w:tr>
      <w:tr w:rsidR="001E544E" w:rsidRPr="001868A7" w14:paraId="1F15743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28F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D8C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5CC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4259" w14:textId="003F18E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1F4E" w14:textId="7A6B44E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DE68" w14:textId="6C6BB0D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2B4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11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478A97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A2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7A0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955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18C8" w14:textId="09A62B8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7E22" w14:textId="0D2CC59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B126" w14:textId="0FAA23D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CDA1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6A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667E05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510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C2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BEC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9E616" w14:textId="51B81D1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C080" w14:textId="570ABB1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8E33" w14:textId="46E1948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E7A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26A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FB726C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2F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0A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0FD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3513" w14:textId="5165821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D373" w14:textId="7CEAA91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DA970" w14:textId="1F4032D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EC2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6E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1C413DC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64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0B6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127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FA82" w14:textId="05DA85D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0532" w14:textId="0DD029A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4ECE" w14:textId="3E3B8E5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0BD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997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642676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C54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ECE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A8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Recourses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8145" w14:textId="4C845AC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1986" w14:textId="329D02E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DAE9" w14:textId="2B4C8BD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DD1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08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A67453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72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A5B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ECB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D5E" w14:textId="084DEEA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EF8E" w14:textId="4EC21FE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DB19" w14:textId="0C9BC43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6F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0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4B0756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5BF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8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2A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8D57" w14:textId="6F7F090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0D4E" w14:textId="3705AB0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6D36" w14:textId="30C9566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E7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0D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C54B5B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F74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83E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87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EDC9" w14:textId="6941206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3DC4" w14:textId="3121658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6AE1" w14:textId="778B2BE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4268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759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DFE6DF0" w14:textId="77777777" w:rsidTr="00D560FC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0C3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42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D8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524F" w14:textId="406A1DF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815C" w14:textId="35A9713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660A" w14:textId="0284A48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494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F2C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EF32734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874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6DD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289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5EB4" w14:textId="02B3B25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1985" w14:textId="673F4E8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0684" w14:textId="420C26F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D1E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ECC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7C0E1BB" w14:textId="77777777" w:rsidTr="00D560FC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A83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2EC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B96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2744" w14:textId="4C42559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31CD" w14:textId="598E899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2DA2" w14:textId="42CD504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877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352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92E065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95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B1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B0A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D6F4" w14:textId="6D928A2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11C7" w14:textId="1310261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CF8C" w14:textId="27DAE1A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F9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09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18C1489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0A8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79E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F70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Самға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4B52" w14:textId="4D10DD8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58F7" w14:textId="4F1E00C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BCD8" w14:textId="29CA40A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7E63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869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0E807B4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C92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6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D08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7C2" w14:textId="53739DE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0BF6" w14:textId="1DA1638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B814" w14:textId="1B0EB0C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BDB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14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A0E1A8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B3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18B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A74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ЭнергоПромКомпани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5DD5" w14:textId="1A641D5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84B4" w14:textId="748E83D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BC71" w14:textId="157CECA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06B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8F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C5724A1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DB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181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56E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350F" w14:textId="153BEE9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6992" w14:textId="23B9429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0040" w14:textId="0DC6EE8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549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22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F98551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BB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70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DB4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3789" w14:textId="72A3C81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6454" w14:textId="1EE92E5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B106" w14:textId="373C49D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0A18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2F8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94A4F70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CC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236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7D4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17B7" w14:textId="3AF0590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71F7" w14:textId="33FAE35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EA32" w14:textId="10414B8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555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20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CFDA6D3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590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07A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CFB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18C5" w14:textId="68D41BF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FD42" w14:textId="1525DE7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8F96" w14:textId="3193FB8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59B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99D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8E28492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9F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DB8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72C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ТОО"Орда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F563" w14:textId="69783A7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C08A" w14:textId="7C30715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456C" w14:textId="2C4207C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3188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41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70A7D6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57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8FB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DA5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F473" w14:textId="78D0D516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9AE5" w14:textId="3C4687B4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2918" w14:textId="4466F15E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58C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D88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831403A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ACA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C95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36F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A7A0" w14:textId="3C22721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95AC" w14:textId="4D5B218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437" w14:textId="7E8B9EE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ECA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BD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85BE9D8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F43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F73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8C5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ADA9" w14:textId="00D8695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E2A4" w14:textId="0E918CE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9AE7" w14:textId="107FB6B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5AE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2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30429A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45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00E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000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ADD0" w14:textId="702C392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E7EA" w14:textId="388C0F1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F6AA" w14:textId="094F0C0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ED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55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E0E7563" w14:textId="77777777" w:rsidTr="00D560FC">
        <w:trPr>
          <w:trHeight w:val="7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AFA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3A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D1D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РГП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2BEF" w14:textId="11681E9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3417" w14:textId="654B361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F5AD" w14:textId="6B98F06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C4D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4FE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9C6D4B6" w14:textId="77777777" w:rsidTr="00D560FC">
        <w:trPr>
          <w:trHeight w:val="1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25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342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153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80CE" w14:textId="7A56612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28CA" w14:textId="33F5DE1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B1F0" w14:textId="626ABD8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14E3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3F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BA5BECF" w14:textId="77777777" w:rsidTr="00D560F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0FF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066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02F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F3F5" w14:textId="6AC6E2B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CE41" w14:textId="79C7384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5BB3" w14:textId="5EDA5A4E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8B7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8D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0,88</w:t>
            </w:r>
          </w:p>
        </w:tc>
      </w:tr>
      <w:tr w:rsidR="001E544E" w:rsidRPr="001868A7" w14:paraId="549DC747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F40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687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7DD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2D5A" w14:textId="0D367EF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93A9" w14:textId="67B105C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9C8D" w14:textId="6AF5830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A51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25D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7BB56669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D9A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432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934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Astana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Ceramic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D4CB" w14:textId="79E48D8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41B8" w14:textId="0F2AD97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FEBE" w14:textId="7EB209B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A32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F63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76C8B3D5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CBB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47C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73B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A4C0" w14:textId="56EE24D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2F18" w14:textId="2C0BACB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8149" w14:textId="501761B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B7F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5696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04DB4D73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7ED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B8E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3A2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"KB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Enterprises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964D" w14:textId="3B3811D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E15C" w14:textId="27D8977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7B03" w14:textId="09088B6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EDD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437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5AF2A835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F0D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68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66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Smart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Hub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740F" w14:textId="5F1EAD7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3C17" w14:textId="3D32C0E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13A0" w14:textId="71113BD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FB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3AC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7A840259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DC0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220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3BB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"Астана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қалалық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жарық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6334" w14:textId="59F48C1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6A33" w14:textId="457FFC0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C17" w14:textId="36F08DE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780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281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1BF0859B" w14:textId="77777777" w:rsidTr="00D560FC">
        <w:trPr>
          <w:trHeight w:val="2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042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DEE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2D3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"Компания Астана энерго холдинг"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B8C0" w14:textId="5B557D1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7DCF" w14:textId="70AA965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42CB" w14:textId="15AEDEE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25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8A6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13FA3DE8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410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B2D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A6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E39B" w14:textId="6D9FB2D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ACDE" w14:textId="4A4C568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96BE" w14:textId="79ABAE5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C58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737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4C25C2A0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A97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752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FA8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Самға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5DE9" w14:textId="1E9DF8A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AA42" w14:textId="6B00F40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6E10" w14:textId="229C8E0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054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2CE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7B08576C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5CE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D4A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6F0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ЭнергоПромКомпани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11C7" w14:textId="3FE7F8E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C0C7" w14:textId="40A2C83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890F" w14:textId="2D58BEF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B42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173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17F0BAEA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C96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BE3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43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B6D6" w14:textId="66CCC53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2D2B" w14:textId="10AD637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CD86" w14:textId="41450A6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4DB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577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3BBC1382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637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EE5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8F5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FF1A" w14:textId="112D597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58C5" w14:textId="6AE5E92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4C9E" w14:textId="58B6765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1513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654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04B7EB6D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3D6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E78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B54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5396" w14:textId="0436BA5F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438" w14:textId="4B2C794F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C10E" w14:textId="13CD6F1D" w:rsidR="001E544E" w:rsidRPr="00B50981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8A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827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79DDBF7A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B5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ECE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DF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ТОО"Шантобе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-энергокомплекс"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E4E5" w14:textId="1A2F5FA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EF72" w14:textId="716065D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C27B" w14:textId="42988CD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A8E7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4C9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49B53FDF" w14:textId="77777777" w:rsidTr="00D560FC">
        <w:trPr>
          <w:trHeight w:val="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92D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500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D0C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РГП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0671" w14:textId="7970D17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D8D8" w14:textId="1262F57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AE5B" w14:textId="2675DB1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BBD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8CB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698EBE80" w14:textId="77777777" w:rsidTr="00D560FC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89A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694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и АО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", в т.ч.: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BF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4E3" w14:textId="2F01AB1D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F75D" w14:textId="75328ABF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8EE4" w14:textId="781FC0C0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E1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98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6,48</w:t>
            </w:r>
          </w:p>
        </w:tc>
      </w:tr>
      <w:tr w:rsidR="001E544E" w:rsidRPr="001868A7" w14:paraId="6BEDA922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6E1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B50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10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F8FF" w14:textId="54C168C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276D" w14:textId="3249D01B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63CE" w14:textId="6E0E3666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C32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326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2,57</w:t>
            </w:r>
          </w:p>
        </w:tc>
      </w:tr>
      <w:tr w:rsidR="001E544E" w:rsidRPr="001868A7" w14:paraId="491F963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5D4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99F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B07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97FB" w14:textId="2A6A54F8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59AA" w14:textId="23205505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B4AA" w14:textId="1ADCC939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926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7A6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38BD00E" w14:textId="77777777" w:rsidTr="00D560FC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6D5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70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D64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ConsolidatedEnergyKazakhstan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3FDD" w14:textId="579B4AE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A661" w14:textId="5EFAD3C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8759" w14:textId="4C4A71C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05F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F47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48657D8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37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01A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7D3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81BF" w14:textId="1763F50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6E80" w14:textId="19456C9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16EA" w14:textId="7B94DF3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F6E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63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CE62DAE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5B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B40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A4B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АО"АРЭК"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E137" w14:textId="569585D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C1A3" w14:textId="7EA68DA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6F12" w14:textId="70BC30B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CBC0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FC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DED863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4B6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93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45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0040" w14:textId="307DBA3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7582" w14:textId="58758BB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E967" w14:textId="413CE6F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BA7B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50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3E1CAA9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6C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C9B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7C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1F6" w14:textId="1D41C83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4F4" w14:textId="54BACC70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5A2" w14:textId="625E3F99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E6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AA9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3,90</w:t>
            </w:r>
          </w:p>
        </w:tc>
      </w:tr>
      <w:tr w:rsidR="001E544E" w:rsidRPr="001868A7" w14:paraId="608BC0EB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8733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B2D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9BE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BBF0" w14:textId="4C08D68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BEAE" w14:textId="33512BC4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E08B" w14:textId="7FA9E20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0B5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0D01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95D6C11" w14:textId="77777777" w:rsidTr="00D560F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AE8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9EE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ED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D714" w14:textId="0E3CC7C3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CF3D" w14:textId="59FB06B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411B" w14:textId="0A1B7242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2DE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470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1,46</w:t>
            </w:r>
          </w:p>
        </w:tc>
      </w:tr>
      <w:tr w:rsidR="001E544E" w:rsidRPr="001868A7" w14:paraId="1BBE16C7" w14:textId="77777777" w:rsidTr="00D560F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99E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D31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9D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Dar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Rail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AFC8" w14:textId="2C510E3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541D" w14:textId="3AB0D10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A8D1" w14:textId="4CC8494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09F4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0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58D53F1" w14:textId="77777777" w:rsidTr="00D560F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8D4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DD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FBA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8034" w14:textId="0543608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FD65" w14:textId="3F74F76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CF81" w14:textId="3C9BC8D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A1A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A7C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6C3DBC0D" w14:textId="77777777" w:rsidTr="00D560F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0A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ABA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8B6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9E72" w14:textId="07E255D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65D1" w14:textId="6FA0D398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B3B3" w14:textId="04DB643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E3B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EAD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264CEF2" w14:textId="77777777" w:rsidTr="00D560F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44A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E3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15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B54" w14:textId="2B616B18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2FD" w14:textId="66822F6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FD11" w14:textId="1104216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A6F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ED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0,88</w:t>
            </w:r>
          </w:p>
        </w:tc>
      </w:tr>
      <w:tr w:rsidR="001E544E" w:rsidRPr="001868A7" w14:paraId="5B6E536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AB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FF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5C0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АО"АРЭК"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7AD0" w14:textId="6E93A109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5F59" w14:textId="30169D0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8E63" w14:textId="5356480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1028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E1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0E1172D6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3A1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FD4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7C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1603" w14:textId="3BA4292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5E2F" w14:textId="7C3295A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1CE6" w14:textId="3095C1A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5A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65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0,65</w:t>
            </w:r>
          </w:p>
        </w:tc>
      </w:tr>
      <w:tr w:rsidR="001E544E" w:rsidRPr="001868A7" w14:paraId="0CA71F6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464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A13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5E2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6625" w14:textId="48668E6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8112" w14:textId="4835861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5680" w14:textId="23CB457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207F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AA9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78E395FB" w14:textId="77777777" w:rsidTr="00D560F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CE8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363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BC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9FBF" w14:textId="767BDFA5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25AC" w14:textId="28F913DD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15AB" w14:textId="2171E208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275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BB3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0,39 </w:t>
            </w:r>
          </w:p>
        </w:tc>
      </w:tr>
      <w:tr w:rsidR="001E544E" w:rsidRPr="001868A7" w14:paraId="5EBA6979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A3DC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1B7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22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CDA6" w14:textId="6B62A883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121B" w14:textId="6D9E424E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3D25" w14:textId="093FBF65" w:rsidR="001E544E" w:rsidRPr="00D560FC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C2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0E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AE207F4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34F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0F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2DA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8622" w14:textId="330ACAB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7782" w14:textId="4BBD2A4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6FB3" w14:textId="42E7A54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5B6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867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E300032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E03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E61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A08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256B" w14:textId="702862E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4852" w14:textId="1140707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5273" w14:textId="400EC24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56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F5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7652983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2B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D8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890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ТОО"Теміржолэнерго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889D" w14:textId="2AE265E3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DC5B" w14:textId="203EF8F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696D" w14:textId="5867C6B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05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CB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3A42BFAD" w14:textId="77777777" w:rsidTr="00D560F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00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E4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7D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CAF" w14:textId="43A0B766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5F6B" w14:textId="1BC7309D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6E68" w14:textId="4A6B91DA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9C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217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0,11</w:t>
            </w:r>
          </w:p>
        </w:tc>
      </w:tr>
      <w:tr w:rsidR="001E544E" w:rsidRPr="001868A7" w14:paraId="625A4DBA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291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17A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8F0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0A6A" w14:textId="12C5CB0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6C6F" w14:textId="6AE949E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B5B1" w14:textId="07A89F0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932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8176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016CDDED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CBC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ABF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5F41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F464" w14:textId="7D0E399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6782" w14:textId="4310F831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D57E" w14:textId="490AEC1D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8D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33F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E544E" w:rsidRPr="001868A7" w14:paraId="6F89A55B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F1C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FFD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18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2A05" w14:textId="115DC06A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A91" w14:textId="08E9EE0B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93F8" w14:textId="25C4C5ED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C05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E3C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1E544E" w:rsidRPr="001868A7" w14:paraId="3A70AF1F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91C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C46E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85D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GorSvetGroup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F5FF" w14:textId="0CE8D83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2B9F" w14:textId="4DA6A3DB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79DC" w14:textId="54AB609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393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199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599B1E43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013F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7E38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E3E3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687D" w14:textId="2920BC0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41E7" w14:textId="3A855BD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0120" w14:textId="5BBB4650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A09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B3D7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2184E899" w14:textId="77777777" w:rsidTr="00D560FC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468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B1F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потр.Акм.обл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06B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C577" w14:textId="2A7BEF34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5367" w14:textId="2838EA29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62D8" w14:textId="67D9C3C9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DCC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044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E544E" w:rsidRPr="001868A7" w14:paraId="14CFDA77" w14:textId="77777777" w:rsidTr="00D560FC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EB89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91DA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30B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ТОО"Астанаэнергосбыт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EE96" w14:textId="725ECFE6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D86B" w14:textId="29A32212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583D" w14:textId="6F945C3A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EE0E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7D6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4B8F9255" w14:textId="77777777" w:rsidTr="00D560FC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D41D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0315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3B12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ТОО"АРЭК-Энергосбыт"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FC21" w14:textId="468E466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89F" w14:textId="3F47F4FC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BF2" w14:textId="3A5A8FB5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0E85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F994" w14:textId="77777777" w:rsidR="001E544E" w:rsidRPr="001868A7" w:rsidRDefault="001E544E" w:rsidP="001E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E544E" w:rsidRPr="001868A7" w14:paraId="1754D36B" w14:textId="77777777" w:rsidTr="00D560F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279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5DF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9D6F" w14:textId="3F9BD81F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5F40" w14:textId="5616B14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065F" w14:textId="5B2FDBF8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488C" w14:textId="77777777" w:rsidR="001E544E" w:rsidRPr="001868A7" w:rsidRDefault="001E544E" w:rsidP="001E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B20" w14:textId="77777777" w:rsidR="001E544E" w:rsidRPr="001868A7" w:rsidRDefault="001E544E" w:rsidP="001E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44F61CE5" w14:textId="2066447D" w:rsidR="001E544E" w:rsidRDefault="001E544E" w:rsidP="001E54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</w:t>
      </w:r>
      <w:r w:rsidRPr="004F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Pr="009626DC">
        <w:rPr>
          <w:rFonts w:ascii="Times New Roman" w:eastAsia="Calibri" w:hAnsi="Times New Roman" w:cs="Times New Roman"/>
          <w:iCs/>
          <w:sz w:val="28"/>
          <w:szCs w:val="32"/>
        </w:rPr>
        <w:t>Акмолинского</w:t>
      </w:r>
      <w:proofErr w:type="spellEnd"/>
      <w:r w:rsidRPr="009626DC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9626DC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Астана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и</w:t>
      </w:r>
      <w:r w:rsidRPr="009626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Акмолинская область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электрическую энергию </w:t>
      </w:r>
      <w:r>
        <w:rPr>
          <w:rFonts w:ascii="Times New Roman" w:eastAsia="Calibri" w:hAnsi="Times New Roman" w:cs="Times New Roman"/>
          <w:sz w:val="28"/>
          <w:szCs w:val="28"/>
        </w:rPr>
        <w:t>осуществляют 11 субъектов рынка (</w:t>
      </w:r>
      <w:proofErr w:type="spellStart"/>
      <w:r w:rsidRPr="00CE36C9">
        <w:rPr>
          <w:rFonts w:ascii="Times New Roman" w:eastAsia="Calibri" w:hAnsi="Times New Roman" w:cs="Times New Roman"/>
          <w:i/>
          <w:sz w:val="24"/>
          <w:szCs w:val="28"/>
        </w:rPr>
        <w:t>энергопроизводящи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proofErr w:type="spellEnd"/>
      <w:r w:rsidRPr="00CE36C9">
        <w:rPr>
          <w:rFonts w:ascii="Times New Roman" w:eastAsia="Calibri" w:hAnsi="Times New Roman" w:cs="Times New Roman"/>
          <w:i/>
          <w:sz w:val="24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45AD0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B50981">
        <w:rPr>
          <w:rFonts w:ascii="Times New Roman" w:eastAsia="Calibri" w:hAnsi="Times New Roman" w:cs="Times New Roman"/>
          <w:sz w:val="28"/>
          <w:szCs w:val="28"/>
        </w:rPr>
        <w:t>____</w:t>
      </w:r>
      <w:r w:rsidRPr="00445AD0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445AD0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BF517D" w14:textId="6BAA1D49" w:rsidR="001E544E" w:rsidRDefault="001E544E" w:rsidP="001E54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Расчет долей на рынке оптовой реализации электрической энергии границе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Акмолинского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энергоузла показал, что наибольшие доли у </w:t>
      </w:r>
      <w:r w:rsidRPr="008D5775">
        <w:rPr>
          <w:rFonts w:ascii="Times New Roman" w:eastAsia="Calibri" w:hAnsi="Times New Roman" w:cs="Times New Roman"/>
          <w:sz w:val="28"/>
          <w:szCs w:val="28"/>
        </w:rPr>
        <w:t>АО «Астана-Энергия»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51,5% доля субъекта на товарном </w:t>
      </w:r>
      <w:r w:rsidRPr="00CE36C9">
        <w:rPr>
          <w:rFonts w:ascii="Times New Roman" w:eastAsia="Calibri" w:hAnsi="Times New Roman" w:cs="Times New Roman"/>
          <w:i/>
          <w:sz w:val="24"/>
          <w:szCs w:val="28"/>
        </w:rPr>
        <w:t>рынк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), г</w:t>
      </w:r>
      <w:r w:rsidRPr="00F448E2">
        <w:rPr>
          <w:rFonts w:ascii="Times New Roman" w:eastAsia="Calibri" w:hAnsi="Times New Roman" w:cs="Times New Roman"/>
          <w:sz w:val="28"/>
          <w:szCs w:val="28"/>
        </w:rPr>
        <w:t xml:space="preserve">руппа лиц в составе ТОО «Экибастузская ГРЭС-1 им. 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Pr="00F448E2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Pr="00F448E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448E2">
        <w:rPr>
          <w:rFonts w:ascii="Times New Roman" w:eastAsia="Calibri" w:hAnsi="Times New Roman" w:cs="Times New Roman"/>
          <w:i/>
          <w:sz w:val="24"/>
          <w:szCs w:val="28"/>
        </w:rPr>
        <w:t>3</w:t>
      </w:r>
      <w:r>
        <w:rPr>
          <w:rFonts w:ascii="Times New Roman" w:eastAsia="Calibri" w:hAnsi="Times New Roman" w:cs="Times New Roman"/>
          <w:i/>
          <w:sz w:val="24"/>
          <w:szCs w:val="28"/>
        </w:rPr>
        <w:t>8,4</w:t>
      </w:r>
      <w:r w:rsidRPr="00F448E2">
        <w:rPr>
          <w:rFonts w:ascii="Times New Roman" w:eastAsia="Calibri" w:hAnsi="Times New Roman" w:cs="Times New Roman"/>
          <w:i/>
          <w:sz w:val="24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BFF593F" w14:textId="77777777" w:rsidR="00613D57" w:rsidRPr="008D5775" w:rsidRDefault="00613D57" w:rsidP="0077033E">
      <w:pPr>
        <w:tabs>
          <w:tab w:val="left" w:pos="426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E035F5" w14:textId="77777777" w:rsidR="006E1363" w:rsidRPr="008D5775" w:rsidRDefault="006E1363" w:rsidP="00EC56D2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57E94ED9" w14:textId="77777777" w:rsidR="00B33B37" w:rsidRPr="008D5775" w:rsidRDefault="00162AE5" w:rsidP="00B33B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775">
        <w:rPr>
          <w:rFonts w:ascii="Times New Roman" w:hAnsi="Times New Roman" w:cs="Times New Roman"/>
          <w:b/>
          <w:sz w:val="28"/>
          <w:szCs w:val="28"/>
        </w:rPr>
        <w:t>Кокшетауский</w:t>
      </w:r>
      <w:proofErr w:type="spellEnd"/>
      <w:r w:rsidRPr="008D5775">
        <w:rPr>
          <w:rFonts w:ascii="Times New Roman" w:hAnsi="Times New Roman" w:cs="Times New Roman"/>
          <w:b/>
          <w:sz w:val="28"/>
          <w:szCs w:val="28"/>
        </w:rPr>
        <w:t xml:space="preserve"> энергоузел </w:t>
      </w:r>
    </w:p>
    <w:p w14:paraId="2C82CB27" w14:textId="7F20CC3D" w:rsidR="00467731" w:rsidRDefault="00B33B37" w:rsidP="00467731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357488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426"/>
        <w:gridCol w:w="2115"/>
        <w:gridCol w:w="2065"/>
        <w:gridCol w:w="1160"/>
        <w:gridCol w:w="1123"/>
        <w:gridCol w:w="1160"/>
        <w:gridCol w:w="1160"/>
        <w:gridCol w:w="825"/>
      </w:tblGrid>
      <w:tr w:rsidR="001868A7" w:rsidRPr="001667C4" w14:paraId="2C499A9D" w14:textId="77777777" w:rsidTr="001868A7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11C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E70A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0E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ADD5" w14:textId="29F31691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A1F" w14:textId="69190B41" w:rsidR="001868A7" w:rsidRPr="00B029CB" w:rsidRDefault="001868A7" w:rsidP="001868A7">
            <w:pPr>
              <w:spacing w:after="0" w:line="240" w:lineRule="auto"/>
              <w:ind w:left="-37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104E" w14:textId="05689C17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62B7" w14:textId="3380796E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F35A" w14:textId="5C299C49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1868A7" w:rsidRPr="001667C4" w14:paraId="79C07207" w14:textId="77777777" w:rsidTr="00D560FC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77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0B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 и АО «Станция Экибастузская ГРЭС-2»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F5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3B28" w14:textId="37B52543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377C" w14:textId="2E20B464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749B" w14:textId="58BEE33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8A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D7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60,70</w:t>
            </w:r>
          </w:p>
        </w:tc>
      </w:tr>
      <w:tr w:rsidR="001868A7" w:rsidRPr="001667C4" w14:paraId="7B00D98A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3C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FE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53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55CF" w14:textId="5F6E8DD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E1AE" w14:textId="6D689023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B73C" w14:textId="3B635960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FA2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6D7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43,55</w:t>
            </w:r>
          </w:p>
        </w:tc>
      </w:tr>
      <w:tr w:rsidR="001868A7" w:rsidRPr="001667C4" w14:paraId="5C49089D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6F4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EEA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2E9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6FD4" w14:textId="22C8A53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FB38" w14:textId="13A457C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8011" w14:textId="2F4560E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D529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363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700E601" w14:textId="77777777" w:rsidTr="00D560FC">
        <w:trPr>
          <w:trHeight w:val="7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5C0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69F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08E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9BA0" w14:textId="6318ADF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1FD0" w14:textId="476E073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74D5" w14:textId="0678129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FC66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B9E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3D21A9F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47D5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6FA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64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24FF" w14:textId="35A65C9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0920" w14:textId="55D709F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FD33" w14:textId="44D5B6E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4892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E7F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994706A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ED1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BFC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47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00F2" w14:textId="7C7E756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0ABA" w14:textId="2A9DA2E2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27A1" w14:textId="4A39E89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562F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04F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E3883E5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447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28C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45E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3577" w14:textId="53BCDFE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020E" w14:textId="7FF777D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953F" w14:textId="1A6A6D8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7AA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96A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038D279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D25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227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D93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FBD9" w14:textId="61B6F54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A5DF" w14:textId="379EC9F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4788" w14:textId="0FE74DC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1F6C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452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5F08A02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40D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BD5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A94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4B33" w14:textId="6E9E0B2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80B" w14:textId="2963A42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E2DC" w14:textId="42ED6C6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C2A1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508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C458C5B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2F1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605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0E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697E" w14:textId="0EE64EF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DA9F" w14:textId="672844D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C30E" w14:textId="401E582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B9E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367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5304FB6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49D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7B3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37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AF56" w14:textId="31FE2C3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534E" w14:textId="72012BE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A1BD" w14:textId="34711A0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B7AA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ACB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BFF1BD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C16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30F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45D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72F1" w14:textId="4959414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3F60" w14:textId="248CD1C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05B8" w14:textId="7EF1FD3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0E0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068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2D84AC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E70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04E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B8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DC41" w14:textId="347FD04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6269" w14:textId="6109153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23D8" w14:textId="0029DCD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FD2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437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B60965C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758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845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460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C334" w14:textId="0F43622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6600" w14:textId="2E7D12B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EC1C" w14:textId="2665E7D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CD6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E37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4A8A3B5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0A4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60B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50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BA8" w14:textId="38A1D32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251D" w14:textId="31B99BF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B7C1" w14:textId="271A299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485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58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448118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045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355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76D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C6BB" w14:textId="14279D3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EFB8" w14:textId="7AA7D87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1C05" w14:textId="332DAF3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BC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DC5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2E1067B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41E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068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26F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A01B" w14:textId="5F1803C0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057F" w14:textId="348B4D0F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C33C" w14:textId="4EC69D3F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B66F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676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CBEE8B4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91F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D50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E1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E66F" w14:textId="0B189FB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E527" w14:textId="4B154C3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BED1" w14:textId="3754CBA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33DD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7A4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E5935A4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1A1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5A0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8D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28B7" w14:textId="36C1538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A854" w14:textId="6EE087A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9308" w14:textId="4AB3CD8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5EB0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7C6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B5F1547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8D3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A9D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405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71DD" w14:textId="241EA87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1097" w14:textId="66F3700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3A83" w14:textId="31AD787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7C46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443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EBC3D84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305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601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B22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BE82" w14:textId="5375C13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5A3F" w14:textId="60590DD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CE46" w14:textId="4731E63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0D6D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D8B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B8D6DCB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FC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B3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76C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4216" w14:textId="2C520CD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EE88" w14:textId="25042D7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9527" w14:textId="6782EE7D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00F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D57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16,13</w:t>
            </w:r>
          </w:p>
        </w:tc>
      </w:tr>
      <w:tr w:rsidR="001868A7" w:rsidRPr="001667C4" w14:paraId="406A58E6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9E0C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04E6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0D7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DA69" w14:textId="5648B59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C6DC" w14:textId="6106A08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C228" w14:textId="62C2AA2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6960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6507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2281C7D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13DB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90D8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373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ТОО"Балхашэнерго-1"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B2F2" w14:textId="01B98B8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9F98" w14:textId="22A7281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4E1B" w14:textId="3E6ACF8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2B0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3FDB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8EDCF7A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988D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3074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77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9177" w14:textId="4AA3A2E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5386" w14:textId="56E5D83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3EF4" w14:textId="462A114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F97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660D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31573CE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D5E1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EE82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E80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587" w14:textId="013F799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7127" w14:textId="452D987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E1B4" w14:textId="02AD15E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65AD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B429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A47BB0E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86DC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7E06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A8D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0185" w14:textId="3AFD536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14BF" w14:textId="286B648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D485" w14:textId="7B27296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C782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DB43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228EDEC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00BE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4CA6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6B9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A8AC" w14:textId="0C5E72A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8B07" w14:textId="72FA6E1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5C63" w14:textId="2375A2F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41C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4DE1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F0955E6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C613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A0C5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2B0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337C" w14:textId="515D1D8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FFC8" w14:textId="33FECF2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4611" w14:textId="1E62165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CCAC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0CA3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7A77B63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136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0B6B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6B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9B8A" w14:textId="550848F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B900" w14:textId="40ECBC8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13DC" w14:textId="7C4367A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B71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FA55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CAE2AEC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54AF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918C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59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FFE4" w14:textId="23A03A7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A62B" w14:textId="65BD20C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9F61" w14:textId="39E372E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B5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4D5E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A901530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1882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2550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0C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3EAA" w14:textId="4F0ADD43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CC1C" w14:textId="216C33C5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B89" w14:textId="54F04AA3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6A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C9F1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5B39C67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9B87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77C6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7C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220A" w14:textId="1ABEC2F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BDD0" w14:textId="5387C5D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A8C8" w14:textId="6ED7453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E0CA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480F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813936E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4091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E746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74B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9BA0" w14:textId="2E88C5C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085D" w14:textId="7BE22A9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BD50" w14:textId="234A7E7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49F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CAA7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5DFE71D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BCFC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E2C6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17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6A57" w14:textId="000BE39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6C0A" w14:textId="34962B6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8CB4" w14:textId="50179AB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C3C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8D8B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3F03A20" w14:textId="77777777" w:rsidTr="00D560FC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2013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4EE2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68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C1FA" w14:textId="5DC6F5F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6B1D" w14:textId="07D6FD7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0276" w14:textId="6327C5A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5B4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3C10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346E86BB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2B3A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2888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5BF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AE74" w14:textId="2536D20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79EC" w14:textId="2319860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2E26" w14:textId="34D67A2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25C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DC2F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8C149D8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3827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0AA2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95D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61DA" w14:textId="75B1038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AEB5" w14:textId="50A56F7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064F" w14:textId="4323D4B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D326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8397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C01BD1C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AC57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6A34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8F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CC3F" w14:textId="7D79F50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5869" w14:textId="4332588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B7F2" w14:textId="22E1958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85D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C966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1891117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C0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E36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F6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1EB1" w14:textId="0387C68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31D6" w14:textId="553F96C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A7CC" w14:textId="4AB9CEC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AC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35A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1,02</w:t>
            </w:r>
          </w:p>
        </w:tc>
      </w:tr>
      <w:tr w:rsidR="001868A7" w:rsidRPr="001667C4" w14:paraId="7045F0A6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80B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B7E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FC3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FDDA" w14:textId="7B9A40C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7F6B" w14:textId="40AB02E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02F0" w14:textId="0AD8F7E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8D9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18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518CD4B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11A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3B1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710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A51C" w14:textId="2B50F80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1583" w14:textId="0B9697F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23A0" w14:textId="67B4510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6D3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CAB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EFDA977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69C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8FC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E0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246A" w14:textId="20C6423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E519" w14:textId="5A5F9AE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F42F" w14:textId="5C483D2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B8A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7D6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267D6CD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AE8B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731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1A5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4A8C" w14:textId="722D716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D4BF" w14:textId="4E3569E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6ED7" w14:textId="70E64D6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049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66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B5F440D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5A3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4DA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54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A7EE" w14:textId="476AFAD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1CB7" w14:textId="29EEC0E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8EB8" w14:textId="5464611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F472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9D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EFD4BD8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7A9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F05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B6A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39A7" w14:textId="12602D8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B2F4" w14:textId="3F4D451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1B13" w14:textId="6E25E84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8F9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D6D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7B963B1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8C9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3EA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05D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ТОО"Балхашэнерго-1"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41BB" w14:textId="717CDC9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6BFE" w14:textId="73AA90A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A692" w14:textId="0EBFEB1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0AD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E0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3BAB811F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554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F4F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4E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3A3C" w14:textId="3E643FC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E6DD" w14:textId="50F0BBD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88AB" w14:textId="5E2873D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6E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8C4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4F13753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495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837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A6A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056B" w14:textId="57B85F1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A3AE" w14:textId="3C2AF9A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FA77" w14:textId="26EF0F4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802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2C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2AAC6F1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0E9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B3D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F1A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915B" w14:textId="47E2911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0E2D" w14:textId="45E39BF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9E15" w14:textId="57251D5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34E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21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32DDFB0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FF2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D29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6A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0633" w14:textId="113715B7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887B" w14:textId="454C0A61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81C5" w14:textId="59E51B10" w:rsidR="001868A7" w:rsidRPr="00B50981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70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85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0D6C22E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5FD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B37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C51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4233" w14:textId="23E1820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6A81" w14:textId="47C3214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B7BF" w14:textId="0948C53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EEE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FE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93F6013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125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4CD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185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B6F1" w14:textId="5DB5697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69F" w14:textId="054C5DC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9141" w14:textId="1D4543F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4F3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D54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77CAF1A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8F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2D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E2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A9D" w14:textId="547700FB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C48" w14:textId="7E711D1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586E" w14:textId="139CB8FA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85F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82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22,78</w:t>
            </w:r>
          </w:p>
        </w:tc>
      </w:tr>
      <w:tr w:rsidR="001868A7" w:rsidRPr="001667C4" w14:paraId="526FEBE5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64E9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2B28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89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 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64F6" w14:textId="26F0F0F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0C1C" w14:textId="2989CFA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061" w14:textId="746D8B6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712D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F9E1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10621D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A02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1206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DAE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Лайтек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9993" w14:textId="696F448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F6515" w14:textId="13C78CB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B7CF" w14:textId="045A359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709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13C6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F62653A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C31D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0893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4F8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"Степногорск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Энерготранзитi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0FF6" w14:textId="774358A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3E5D" w14:textId="791A0BC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223" w14:textId="6CA4609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161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CBD2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A885E13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241E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7210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92F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СтепногорскЭнергосбыт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E944" w14:textId="29E202B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94B8" w14:textId="2EEBDF4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2777" w14:textId="6DAD5D9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EB2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318B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31D2FA4A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FC2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0658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A65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1739" w14:textId="4F192EC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A15A" w14:textId="2436384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C3A7" w14:textId="5E8EB80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9BD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C179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A656912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8C65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CFEA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DFE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9AF3" w14:textId="0C3D443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1871" w14:textId="4328B89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A1C8" w14:textId="1423F98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63B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FA9E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571B117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C97D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9740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625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"Транзит-СТ"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A559" w14:textId="4292ED1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4511" w14:textId="15ADAB5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48B7" w14:textId="256E5B3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360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6529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645FC9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90AC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FF96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586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1A1" w14:textId="2CF60E0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81DC" w14:textId="6CB9BF8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D3DB" w14:textId="199E65F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20A6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53A9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DA33961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6F94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4FD6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C9C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D3EF" w14:textId="2391636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211D" w14:textId="76E7541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0C3C" w14:textId="768567A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243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8A08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6EF438E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C0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DC2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Бухтарминская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ГЭК ТОО «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A02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E358" w14:textId="1D52E00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909E" w14:textId="41F634C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DB96" w14:textId="1B9F1BB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C95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26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0,23</w:t>
            </w:r>
          </w:p>
        </w:tc>
      </w:tr>
      <w:tr w:rsidR="001868A7" w:rsidRPr="001667C4" w14:paraId="030D04D3" w14:textId="77777777" w:rsidTr="00D560FC">
        <w:trPr>
          <w:trHeight w:val="1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5DE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2D0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262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Altyntau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Kokshetau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"(Васильковский ГОК)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D5F2" w14:textId="4EE75FC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AA10" w14:textId="76D7C68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F91C" w14:textId="0F6A29F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841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FC7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88DE97C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D0E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9F0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210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77BD" w14:textId="6BD2A45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7836" w14:textId="5FF8EE1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6E55" w14:textId="1D51A37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8DF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1E5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63FC3EF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0EC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45E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A08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A93E" w14:textId="5F9365E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AAEE" w14:textId="03834FA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4C85" w14:textId="0AF8BD5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5EE9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ED4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17340900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823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478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C29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C558" w14:textId="52E7E1A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7412" w14:textId="1716708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ABBD" w14:textId="34B822A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12ED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00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4E3E0AE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BE2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08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85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8A80" w14:textId="5742F1E0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24DE" w14:textId="4265D255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6B8" w14:textId="24C8B21D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43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85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8,83</w:t>
            </w:r>
          </w:p>
        </w:tc>
      </w:tr>
      <w:tr w:rsidR="001868A7" w:rsidRPr="001667C4" w14:paraId="6EE96A83" w14:textId="77777777" w:rsidTr="00D560FC">
        <w:trPr>
          <w:trHeight w:val="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479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E6D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32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ЖибекЖолыОперейтинг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E5EC" w14:textId="14F71DA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7144" w14:textId="1F838E4F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1213" w14:textId="3E4606E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2A9B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5F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9F0CFE1" w14:textId="77777777" w:rsidTr="00D560FC">
        <w:trPr>
          <w:trHeight w:val="1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0A3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C0A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394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8533" w14:textId="01185D9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F401" w14:textId="7BD6F8E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BB95" w14:textId="6738746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0836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EEB9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32A6AE50" w14:textId="77777777" w:rsidTr="00D560FC">
        <w:trPr>
          <w:trHeight w:val="1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C44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B3F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818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71AE" w14:textId="194616A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FA0D" w14:textId="6FCCA796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9666" w14:textId="1ECB140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7A15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45D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4AAC1733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FF1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E36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1D5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4ECF" w14:textId="5BD9D64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FC66" w14:textId="3368F05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7414" w14:textId="30E0996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DE6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528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CEFBA10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E6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FB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9A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2CD6" w14:textId="16A03C06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C292" w14:textId="6DD16F1A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B1" w14:textId="4EFD7DD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BE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557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5,41</w:t>
            </w:r>
          </w:p>
        </w:tc>
      </w:tr>
      <w:tr w:rsidR="001868A7" w:rsidRPr="001667C4" w14:paraId="41035CF2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AA3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C95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E18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0136" w14:textId="00CC1FF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24F3" w14:textId="47AE324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37D3" w14:textId="1C2B642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604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9B8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7C0464A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8E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FE2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10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36BF" w14:textId="686342E8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223E" w14:textId="5A181179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6ABC" w14:textId="31F333D4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95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D8A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1,37</w:t>
            </w:r>
          </w:p>
        </w:tc>
      </w:tr>
      <w:tr w:rsidR="001868A7" w:rsidRPr="001667C4" w14:paraId="78DAC775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78F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C3B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6B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AE12" w14:textId="0E60614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D616" w14:textId="0BDBE80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E9F9" w14:textId="430AAEA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E971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9B2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60BAF89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EB8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59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4B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8798" w14:textId="1A30388C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AE02" w14:textId="65AC331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49C2" w14:textId="2281B93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8D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52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0,32</w:t>
            </w:r>
          </w:p>
        </w:tc>
      </w:tr>
      <w:tr w:rsidR="001868A7" w:rsidRPr="001667C4" w14:paraId="0CDB7D82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0E8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69A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C56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B2B3" w14:textId="510FC91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2BEF" w14:textId="66AE8ACD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3E6D" w14:textId="46F601C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A3D4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D9C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068F722" w14:textId="77777777" w:rsidTr="00D560FC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72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B6C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 и ТОО "Караганда Энерго Центр", в т.ч.: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2A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5BE4" w14:textId="1FDD0955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E2AA" w14:textId="7D28C366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D5F" w14:textId="65A16EE9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8A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15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0,12</w:t>
            </w:r>
          </w:p>
        </w:tc>
      </w:tr>
      <w:tr w:rsidR="001868A7" w:rsidRPr="001667C4" w14:paraId="746CF3B6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13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2B7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A8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118" w14:textId="6226F8BB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0913" w14:textId="2659E806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259" w14:textId="7DBBBD4B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F0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EE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0,11</w:t>
            </w:r>
          </w:p>
        </w:tc>
      </w:tr>
      <w:tr w:rsidR="001868A7" w:rsidRPr="001667C4" w14:paraId="7D950FBA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E704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506B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E8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E96B" w14:textId="76836255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91C1" w14:textId="6C04281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5176" w14:textId="0C2113E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E61F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D0D54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37076385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5F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DB7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D0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F6CC" w14:textId="0A39A119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B040" w14:textId="6C4ABCCB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D4F" w14:textId="29603E8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32C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FCD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</w:tr>
      <w:tr w:rsidR="001868A7" w:rsidRPr="001667C4" w14:paraId="5E28B254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1BA1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BBBF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0AB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E998" w14:textId="10EDF14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4143" w14:textId="1562F8C2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8766" w14:textId="5FE5FE8B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8A5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844E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5576F62" w14:textId="77777777" w:rsidTr="00D560FC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AF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5B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C73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900" w14:textId="333E05A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3667" w14:textId="3D77AD3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12B8" w14:textId="134E49F3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5B6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226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</w:tr>
      <w:tr w:rsidR="001868A7" w:rsidRPr="001667C4" w14:paraId="3C4CC0A8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BE0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22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«АЭС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23F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C577" w14:textId="62119CE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C2A" w14:textId="7F790DC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B3B7" w14:textId="6D6CBC1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421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7DB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1868A7" w:rsidRPr="001667C4" w14:paraId="2A4DB669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7CFD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E1B2A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F7D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EE49" w14:textId="1453115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580A" w14:textId="0A5FB29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323B" w14:textId="58BDF4A8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B68F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B5D7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A7D6D48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BB09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3420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4CA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9D67" w14:textId="74452EC3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401F" w14:textId="650B0ED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DEF2" w14:textId="51CDF3B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C32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195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F6B73F5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654D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0EB3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D5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4510" w14:textId="135575A7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46B0" w14:textId="69343801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998A" w14:textId="1D1FD4D2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278A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A9BE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4E9A512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C810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FC415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5D33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C3B" w14:textId="16C3B44E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332" w14:textId="22D9C0B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7DE3" w14:textId="508F41B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3432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14DF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055D859" w14:textId="77777777" w:rsidTr="00D560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E8C4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8CA2D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EB59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EB7" w14:textId="1CB1E21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8637" w14:textId="3C798361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9665" w14:textId="6CE8DD2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CD3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713F8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07C7B4D9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49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9.2.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0A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7F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A14F" w14:textId="601E7D2E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278B" w14:textId="641A4D90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E327" w14:textId="6F3BCC52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8F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F14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0,02</w:t>
            </w:r>
          </w:p>
        </w:tc>
      </w:tr>
      <w:tr w:rsidR="001868A7" w:rsidRPr="001667C4" w14:paraId="527FED26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18D4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48E5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5E2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0862" w14:textId="1A24D2FA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9B07" w14:textId="1DD1F15A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2619" w14:textId="0CB52ED2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CA7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C6F2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70113135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9B26F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F07D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BF4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0023" w14:textId="47B278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E84D" w14:textId="5634EE9A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A48C" w14:textId="11BE8D0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544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71FF1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6C256BC0" w14:textId="77777777" w:rsidTr="00D560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FE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DDE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1367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2385" w14:textId="538FAE7D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7BA2" w14:textId="18717484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D947" w14:textId="24C44400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7A6B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E0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0,0001 </w:t>
            </w:r>
          </w:p>
        </w:tc>
      </w:tr>
      <w:tr w:rsidR="001868A7" w:rsidRPr="001667C4" w14:paraId="176B3554" w14:textId="77777777" w:rsidTr="00D560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836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4C60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C2FC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1BA9" w14:textId="531E4181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DB45" w14:textId="28A81444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9460" w14:textId="4A25D6A3" w:rsidR="001868A7" w:rsidRPr="00D560FC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E418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2F8E" w14:textId="77777777" w:rsidR="001868A7" w:rsidRPr="001868A7" w:rsidRDefault="001868A7" w:rsidP="00186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868A7" w:rsidRPr="001667C4" w14:paraId="2DF55A7F" w14:textId="77777777" w:rsidTr="00D560F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9B9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2625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2C2B" w14:textId="25D3D90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0F1E" w14:textId="5575DE09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ACCA" w14:textId="4AC3D2AC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B8BE" w14:textId="77777777" w:rsidR="001868A7" w:rsidRPr="001868A7" w:rsidRDefault="001868A7" w:rsidP="00186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881" w14:textId="77777777" w:rsidR="001868A7" w:rsidRPr="001868A7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8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5AC945CC" w14:textId="4F011CE1" w:rsidR="001868A7" w:rsidRDefault="001868A7" w:rsidP="001868A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proofErr w:type="spellStart"/>
      <w:r w:rsidRPr="00B029CB">
        <w:rPr>
          <w:rFonts w:ascii="Times New Roman" w:eastAsia="Calibri" w:hAnsi="Times New Roman" w:cs="Times New Roman"/>
          <w:iCs/>
          <w:sz w:val="28"/>
          <w:szCs w:val="32"/>
        </w:rPr>
        <w:t>Кокшетауского</w:t>
      </w:r>
      <w:proofErr w:type="spellEnd"/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по итогам 2021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электрическую энергию </w:t>
      </w:r>
      <w:r w:rsidRPr="00B029CB">
        <w:rPr>
          <w:rFonts w:ascii="Times New Roman" w:eastAsia="Calibri" w:hAnsi="Times New Roman" w:cs="Times New Roman"/>
          <w:sz w:val="28"/>
          <w:szCs w:val="28"/>
        </w:rPr>
        <w:t>осуществляют 10 субъектов рынка (</w:t>
      </w:r>
      <w:proofErr w:type="spellStart"/>
      <w:r w:rsidRPr="00B029CB">
        <w:rPr>
          <w:rFonts w:ascii="Times New Roman" w:eastAsia="Calibri" w:hAnsi="Times New Roman" w:cs="Times New Roman"/>
          <w:i/>
          <w:sz w:val="24"/>
          <w:szCs w:val="28"/>
        </w:rPr>
        <w:t>энергопроизводящие</w:t>
      </w:r>
      <w:proofErr w:type="spellEnd"/>
      <w:r w:rsidRPr="00B029CB">
        <w:rPr>
          <w:rFonts w:ascii="Times New Roman" w:eastAsia="Calibri" w:hAnsi="Times New Roman" w:cs="Times New Roman"/>
          <w:i/>
          <w:sz w:val="24"/>
          <w:szCs w:val="28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) в объеме </w:t>
      </w:r>
      <w:r w:rsidR="00B50981">
        <w:rPr>
          <w:rFonts w:ascii="Times New Roman" w:eastAsia="Calibri" w:hAnsi="Times New Roman" w:cs="Times New Roman"/>
          <w:sz w:val="28"/>
          <w:szCs w:val="28"/>
        </w:rPr>
        <w:t>____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F766CC" w14:textId="6B72610E" w:rsidR="006E1363" w:rsidRPr="008D5775" w:rsidRDefault="002224C5" w:rsidP="008D17F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CB73A7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AB742B" w:rsidRPr="008D5775">
        <w:rPr>
          <w:rFonts w:ascii="Times New Roman" w:eastAsia="Calibri" w:hAnsi="Times New Roman" w:cs="Times New Roman"/>
          <w:sz w:val="28"/>
          <w:szCs w:val="28"/>
        </w:rPr>
        <w:t>Кокшетауского</w:t>
      </w:r>
      <w:proofErr w:type="spellEnd"/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>ТОО «</w:t>
      </w:r>
      <w:proofErr w:type="spellStart"/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>Степногорская</w:t>
      </w:r>
      <w:proofErr w:type="spellEnd"/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ТЭЦ»</w:t>
      </w:r>
      <w:r w:rsid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и г</w:t>
      </w:r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рупп</w:t>
      </w:r>
      <w:r w:rsidR="00CB73A7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лиц в составе ТОО «Экибастузская ГРЭС-1 им. 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 совокупной доле свыше 50%.</w:t>
      </w:r>
    </w:p>
    <w:p w14:paraId="422F656B" w14:textId="2F296768" w:rsidR="006E1363" w:rsidRPr="008D5775" w:rsidRDefault="006E1363" w:rsidP="006E1363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29463" w14:textId="00C84839" w:rsidR="00B33B37" w:rsidRPr="008D5775" w:rsidRDefault="00CB73A7" w:rsidP="0046773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B33B37" w:rsidRPr="008D5775">
        <w:rPr>
          <w:rFonts w:ascii="Times New Roman" w:hAnsi="Times New Roman" w:cs="Times New Roman"/>
          <w:sz w:val="28"/>
          <w:szCs w:val="28"/>
        </w:rPr>
        <w:t>20</w:t>
      </w:r>
      <w:r w:rsidR="000B446A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3B37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890" w:type="dxa"/>
        <w:tblInd w:w="-34" w:type="dxa"/>
        <w:tblLook w:val="04A0" w:firstRow="1" w:lastRow="0" w:firstColumn="1" w:lastColumn="0" w:noHBand="0" w:noVBand="1"/>
      </w:tblPr>
      <w:tblGrid>
        <w:gridCol w:w="426"/>
        <w:gridCol w:w="2294"/>
        <w:gridCol w:w="2065"/>
        <w:gridCol w:w="1160"/>
        <w:gridCol w:w="21"/>
        <w:gridCol w:w="1139"/>
        <w:gridCol w:w="15"/>
        <w:gridCol w:w="1145"/>
        <w:gridCol w:w="24"/>
        <w:gridCol w:w="1136"/>
        <w:gridCol w:w="14"/>
        <w:gridCol w:w="811"/>
      </w:tblGrid>
      <w:tr w:rsidR="001868A7" w:rsidRPr="004B7F29" w14:paraId="60633AAE" w14:textId="77777777" w:rsidTr="001868A7">
        <w:trPr>
          <w:trHeight w:val="9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6D8B" w14:textId="77777777" w:rsidR="001868A7" w:rsidRPr="004B7F29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2DC9" w14:textId="77777777" w:rsidR="001868A7" w:rsidRPr="004B7F29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C4C03" w14:textId="77777777" w:rsidR="001868A7" w:rsidRPr="004B7F29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00AE" w14:textId="6FEAB418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FB23" w14:textId="56A855DD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4515" w14:textId="09FC0CBD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0886" w14:textId="71BDF1F1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EAF9" w14:textId="1C8FB4C2" w:rsidR="001868A7" w:rsidRPr="00B029CB" w:rsidRDefault="001868A7" w:rsidP="0018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CB73A7" w:rsidRPr="004B7F29" w14:paraId="46C4DC25" w14:textId="77777777" w:rsidTr="00B50981">
        <w:trPr>
          <w:trHeight w:val="9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873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B8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A00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9399" w14:textId="516C582B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F567" w14:textId="0ECFB556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954" w14:textId="6D632001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34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09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52,33</w:t>
            </w:r>
          </w:p>
        </w:tc>
      </w:tr>
      <w:tr w:rsidR="00CB73A7" w:rsidRPr="004B7F29" w14:paraId="0C5D7008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1FE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BF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C40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EF38" w14:textId="1244936A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DC5" w14:textId="6096BFAF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5CF2" w14:textId="447F3EBD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A77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5F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38,65</w:t>
            </w:r>
          </w:p>
        </w:tc>
      </w:tr>
      <w:tr w:rsidR="00CB73A7" w:rsidRPr="004B7F29" w14:paraId="554D154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919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078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80F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6E48" w14:textId="3BC19A2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7EDF" w14:textId="5889DBC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0C20" w14:textId="6BD8002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FCA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0C2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4AF928B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2DF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8A3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FA2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D2FB" w14:textId="2229346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CA18" w14:textId="665691E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A534" w14:textId="0D43350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55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B04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84E8EAD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ABA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C2C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DEE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1303" w14:textId="752F326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398D" w14:textId="044C10D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996E" w14:textId="21CB035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0E8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AE7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BB2B9E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6A7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85D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5EF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305A" w14:textId="293B2F1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9648" w14:textId="6569DC7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1ABB" w14:textId="2EAE07B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31D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61B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F65541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0E1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582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BB2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22C8" w14:textId="4CC3DEC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3B69" w14:textId="09318B9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F314" w14:textId="5E8AAD9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0821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A6D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3E7FA1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B33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2BA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DFF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E975" w14:textId="39302E6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FD4D" w14:textId="4009207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5DF8" w14:textId="1145DBA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DB9F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252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352EAF8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5C0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AB2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6BE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59DC" w14:textId="5557C36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22F0" w14:textId="1BB6F81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3F1C" w14:textId="087215B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DAA2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3AF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5D547C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078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D0C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583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Холдинг"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A588" w14:textId="56ABED7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1192" w14:textId="6B3E78C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EC9A" w14:textId="22EFF95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8C44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C8A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A3C576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24B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334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0F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3FF6" w14:textId="5171797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A957" w14:textId="2C8A51D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5ACC" w14:textId="1CC0D3C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4F6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EFA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0ABFEE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D91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16D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789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0DD4" w14:textId="63AF62A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30BF" w14:textId="65114C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C1BE" w14:textId="094CDEF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BE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810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739A2E4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B19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BC0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5D8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3AD7" w14:textId="01FC72D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1230" w14:textId="11F5139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8B3D" w14:textId="5A693A7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7C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BF4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9BD0C0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E31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B02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07A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РиталСевэнерго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A8E7" w14:textId="1FD284A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8812" w14:textId="0FD6003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18CB" w14:textId="4CCDD7A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010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10E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626B3AC" w14:textId="77777777" w:rsidTr="00B50981">
        <w:trPr>
          <w:trHeight w:val="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B63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735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0C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Семизбай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-U" (АО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70FF" w14:textId="0C87747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8F2C" w14:textId="06A1E97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6F16" w14:textId="6A3822F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A99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A10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DFA54E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C78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F53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110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0F68" w14:textId="3FB2CC6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0F21" w14:textId="6B79EE2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32B0" w14:textId="438BF67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71A4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630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4B986BC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9C0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786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D1E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ЭнергоПромКомпани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5353" w14:textId="07DD5A6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9C61" w14:textId="5B37D46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E738" w14:textId="49584AB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08B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19B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94D577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A5A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AD5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FE7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A127" w14:textId="2601A63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160E" w14:textId="6112B6F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FC77" w14:textId="51E1DE1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31D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631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D84C0E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EA0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4C0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72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1A02" w14:textId="258E5E8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7E57" w14:textId="0CC2BB0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B19E" w14:textId="2852D50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9DF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77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FD6032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361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83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6F1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3295" w14:textId="6BF2499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3473" w14:textId="723164B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1410" w14:textId="61CC359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A66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336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A8D38A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0DD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A68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767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8805" w14:textId="3ADBCD2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FFC9" w14:textId="40027F5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EF0" w14:textId="48FD7F1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8A8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AED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8839F1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54E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EDC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451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ТОО"Балхашэнерго-1"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1E23" w14:textId="2E6CC0B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EBF9" w14:textId="7DFB580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7F54" w14:textId="1D59180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AB7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721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7E6E10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15A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1DC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5C2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0DDD" w14:textId="030A7D1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DA1C" w14:textId="69B294F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5AA2" w14:textId="1D29DA9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D970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565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9DDF19D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D36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1F5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E4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9365" w14:textId="2E5B7C9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7179" w14:textId="5C83262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E907" w14:textId="446E74C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829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AF6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6EF613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DCC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198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2A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2D1" w14:textId="3BE7E25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B24F" w14:textId="0404817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809B" w14:textId="06C6645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702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858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6EF368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6F0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BA9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11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15D2" w14:textId="0613A157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D36F" w14:textId="7B0EE928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215E" w14:textId="49E1EB5B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D70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3D7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362FBDD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B92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152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93A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CFC5" w14:textId="152AB1A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A68F" w14:textId="279B8AD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AEAA" w14:textId="3A21392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8D1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9E2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4D32F6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2D1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BDF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C4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0F73" w14:textId="7F41039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6D58" w14:textId="6969146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9626" w14:textId="21EF039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E6B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4CE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8E4354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555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877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46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2141" w14:textId="1DE71E0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86AA" w14:textId="425A512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0F9C" w14:textId="7C32C27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A43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DC4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9C892C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1E0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59E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62E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5709" w14:textId="3A1ACF2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D36D" w14:textId="59089A7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F0A9" w14:textId="4676DCF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6B1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608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16904B7" w14:textId="77777777" w:rsidTr="00B50981">
        <w:trPr>
          <w:trHeight w:val="7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E34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33F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AF3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BFAE" w14:textId="4CB31DA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4E1B" w14:textId="0F3DB0C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17C2" w14:textId="3189D1A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3EE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CE9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DCB0756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17A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57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17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E01" w14:textId="307F01FF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E68" w14:textId="30330622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40CA" w14:textId="0E857054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A6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C1C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12,13</w:t>
            </w:r>
          </w:p>
        </w:tc>
      </w:tr>
      <w:tr w:rsidR="00CB73A7" w:rsidRPr="004B7F29" w14:paraId="6B52233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54DE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B554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9B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E5B7" w14:textId="3D0FE2D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89D4" w14:textId="251F4E6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56AB" w14:textId="137C5D9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B0F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5D61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D791E08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CE08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F3B4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7D5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7AF2" w14:textId="362F7EC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6CAE" w14:textId="78036B1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3616" w14:textId="257E440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D2F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639E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E6306D1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1BFB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4D32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785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B71F" w14:textId="30B314C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D53C" w14:textId="76F85A7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48C0" w14:textId="571FB89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B21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C2A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369871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92F5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A8F1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9DA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C9AA" w14:textId="1829AC6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48DD" w14:textId="43C5D92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1269" w14:textId="613184F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34F7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FB40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20A2EF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1744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75EC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CF1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131A" w14:textId="4A7248A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B39F" w14:textId="5AECD34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B92C" w14:textId="11C8AEF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A1B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9471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45F61FF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9080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510D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E7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271" w14:textId="72EF344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3284" w14:textId="3FA9DF7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C726" w14:textId="1D5ACE5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C470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AC90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DFF4943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F338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97FB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57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A8E6" w14:textId="10E3465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6F81" w14:textId="2C2E8CF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5A37" w14:textId="5DB60D7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CC3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C4AD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001A6C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A50D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C5D6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40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7BA2" w14:textId="4C0B987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C234" w14:textId="2F9A431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2241" w14:textId="7A0F14B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D787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52D9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3CB5DB3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82CB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804B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4DA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РиталСевэнерго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EF35" w14:textId="2EE629C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964C" w14:textId="195A0E6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DDD7" w14:textId="73E4533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613D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93CB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EB702CA" w14:textId="77777777" w:rsidTr="00B50981">
        <w:trPr>
          <w:trHeight w:val="166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6635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E974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D33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Семизбай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-U" (АО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9701" w14:textId="695DC27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CE8A" w14:textId="4B17C14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616C" w14:textId="4EDE8EC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52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9315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80FCF5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2E8F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FD64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C8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362F" w14:textId="2E56F7C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9101" w14:textId="329C398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8470" w14:textId="4CFA1FA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BE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7EA2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5194B0C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0F96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D510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DE4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ЭнергоПромКомпани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F881" w14:textId="3104447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401C" w14:textId="372C13E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4471" w14:textId="596C9F6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8DD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BAB5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1BA2F2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103C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A728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C2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CA38" w14:textId="618EAE3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8117" w14:textId="566AFD9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1DE9" w14:textId="0BC3178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6A5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30DE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C2534A7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F3D1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5A0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76C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CD1F" w14:textId="139472F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D868" w14:textId="59A46A7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E5D2" w14:textId="39BE6E9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938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5DE7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5CB52EF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1E34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9EBE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91C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ТОО"Балхашэнерго-1"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3943" w14:textId="60FC6E8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6FE5" w14:textId="79D0F96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72A5" w14:textId="410BB95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DE3D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D89C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AFFE156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98B2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BC8A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BF8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4FD4" w14:textId="513F950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360F" w14:textId="7D556CE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A035" w14:textId="4F29455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0B6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6B1C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CF11C6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46E3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61DB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8DA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860D" w14:textId="17CF452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6069" w14:textId="738A32E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851F" w14:textId="0F45604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BC2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1A98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FAED732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A462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2E1C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2FF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D1B2" w14:textId="705423A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7FE" w14:textId="6010673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CEB5" w14:textId="059C811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AAA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DABA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EB6F94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2757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19AC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3C0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9950" w14:textId="5C87F830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5CB0" w14:textId="1020FC9E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C8D7" w14:textId="66E8E834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D885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915D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3446572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5C00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5B9D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3F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EFC4" w14:textId="04872A9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1EEC" w14:textId="7D175E3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3314" w14:textId="67492B8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5D1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CC2A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6AC53A3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4AC0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7FAF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4DB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54B4" w14:textId="3D72EB5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5FB2" w14:textId="6DBB171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157E" w14:textId="5079DA5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6D7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26EA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6E862BA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172E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2B85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2ED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8EED" w14:textId="241446A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E302" w14:textId="2EB3000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7ABE" w14:textId="7CBB0B7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970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5DC1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7E3DEA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0384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C23A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D2E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7B40" w14:textId="61CC5B3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1AD8" w14:textId="0307EAE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AD15" w14:textId="38E6A2F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C59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9E5D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027E2A2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2DA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FAE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FA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850B" w14:textId="709956E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BEA0" w14:textId="22DC183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F2D8" w14:textId="77D4340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F8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E61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1,56</w:t>
            </w:r>
          </w:p>
        </w:tc>
      </w:tr>
      <w:tr w:rsidR="00CB73A7" w:rsidRPr="004B7F29" w14:paraId="0D4D9C52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411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BEF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778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4A4B" w14:textId="0A7EB37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290" w14:textId="34C5273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7DE9" w14:textId="45A70DB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0BD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E75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0B0784A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B39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158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BC2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АО"Кокшетауские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минеральные воды"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E5E9" w14:textId="76F97A7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F422" w14:textId="2E61BF6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AA0C" w14:textId="39B6A19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653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35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8E9C708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947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3E9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6BF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Qaz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Distribution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9F0B" w14:textId="766616A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71AA" w14:textId="1A70D9F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6C97" w14:textId="5BDBCDB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A91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888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9395869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634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B82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280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698F" w14:textId="18B1B25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975" w14:textId="48D7C51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B46B" w14:textId="457F89D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1AF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573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56C8450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962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201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29D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БурабайЭнергоЦентр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07A1" w14:textId="4DBDEE9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50A7" w14:textId="52D4EE1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F41B" w14:textId="741488E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8DB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AFF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0787404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9DC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5F7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651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100C" w14:textId="67FF59F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724D" w14:textId="1A87D4E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DAEC" w14:textId="0A77370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7F9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182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13EB7CE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A8F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4B7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3D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Холдинг"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21CF" w14:textId="404EEAF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DB37" w14:textId="757C658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9EBB" w14:textId="4A2B2D7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25E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E59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6C17B71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224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638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E23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РиталСевэнерго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76AE" w14:textId="64D5A26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C01D" w14:textId="177B00A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D647" w14:textId="2E97FAB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2F0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D4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FCBBA34" w14:textId="77777777" w:rsidTr="00B50981">
        <w:trPr>
          <w:trHeight w:val="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53B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D5F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9B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Семизбай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-U" (АО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611D" w14:textId="185BFAF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949E" w14:textId="058D49F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2745" w14:textId="72C4DE3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2E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D6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F35CA4C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492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95C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55C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"Темп-Энерго"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7723" w14:textId="7FA374E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2F23" w14:textId="7DBE111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3F1D" w14:textId="1BB805A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F681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8AD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E789876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92E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C60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918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ТОО"Асыл-Арман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BEEF" w14:textId="221EB65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8BB8" w14:textId="541AC5A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1B31" w14:textId="3CC7B29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85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EAD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59F12D9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D1B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341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612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ТОО"Балхашэнерго-1"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8529" w14:textId="00D6222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6E3B" w14:textId="7018C1F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9C7C" w14:textId="0F45494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CB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09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0E90A3E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C39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002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780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1296" w14:textId="201F10E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078B" w14:textId="35FF59A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2D80" w14:textId="31E8408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3E5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B4A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41BD2C3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CB9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E66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93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B19C" w14:textId="36C1010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8F73" w14:textId="2178EA4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308E" w14:textId="62D85D1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8224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EA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998382E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517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244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BBE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FC95" w14:textId="55FD57F1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C967" w14:textId="4215B63F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5620" w14:textId="25517C2E" w:rsidR="00CB73A7" w:rsidRPr="003B332A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E12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273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AD2F9DC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165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514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1CF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C39E" w14:textId="247969E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5698" w14:textId="3746716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E906" w14:textId="7323963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62E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C61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A525758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570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3C7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55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ТОО"Транзитэнергосервис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D148" w14:textId="686F900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81DB" w14:textId="0F16600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B26F" w14:textId="60E011C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A2C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F9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EF302BC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AA0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A1D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BAB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19EA" w14:textId="3148BD2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E879" w14:textId="388DC19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21DC" w14:textId="1AF4B34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955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039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1842D82" w14:textId="77777777" w:rsidTr="00B50981">
        <w:trPr>
          <w:trHeight w:val="30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217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43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613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2F9" w14:textId="53DDE776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E54E" w14:textId="2926E2F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BEC" w14:textId="4E8D98AC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DBA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F1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20,83</w:t>
            </w:r>
          </w:p>
        </w:tc>
      </w:tr>
      <w:tr w:rsidR="00CB73A7" w:rsidRPr="004B7F29" w14:paraId="73250926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2A32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8E6B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612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 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2C54" w14:textId="032BC5D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6DDA" w14:textId="01ADCA0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2E25" w14:textId="0305698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154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D752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897F388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CF3C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13EF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2E3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05CB" w14:textId="05A0211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025A" w14:textId="1075789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2D16" w14:textId="4152618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582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E45C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5CDBF6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6752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8733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F07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Лайтек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2B58" w14:textId="3ADAD01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C38F" w14:textId="0FEE0FA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10B4" w14:textId="6B21EF8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955F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3180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574EC1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58E3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EAB9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0CE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0C6F" w14:textId="28FBE99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CF78" w14:textId="423C93B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23EF" w14:textId="776D96BC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4CA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DACA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4D7A307C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2FAF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294D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13E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РиталСевэнерго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858B" w14:textId="50C1913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E110" w14:textId="11B7BC5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0C29" w14:textId="633C0C7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9B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C962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B7AD339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2F3D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257E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F57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"Степногорск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Энерготранзитi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A6E1" w14:textId="19FF117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0A36" w14:textId="2289C2B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98D9" w14:textId="2CED315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B7DE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A7D0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D2E4C10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62A9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BD61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866" w14:textId="77777777" w:rsidR="00CB73A7" w:rsidRPr="004B7F29" w:rsidRDefault="00CB73A7" w:rsidP="00EC0CC4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СтепногорскЭнергосбыт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F32B" w14:textId="703ED3F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AB0A" w14:textId="41D3AA7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6020" w14:textId="694CC94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55A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A0A6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9DB5A22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8ED8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E686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29D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"Транзит-СТ"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DE52" w14:textId="1D7C67A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E43A" w14:textId="35C3395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6941" w14:textId="3555C06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907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52BB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3859647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DA2D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D16C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AA9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1156" w14:textId="15E4867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1B4F" w14:textId="40FF1C1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8456" w14:textId="48A0198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A8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20B3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9A2CDE3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2CBF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819C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A69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74CF" w14:textId="631AF68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DD47" w14:textId="74B872D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A97C" w14:textId="7B07C90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D8D5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4349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BD8BAAB" w14:textId="77777777" w:rsidTr="00B50981">
        <w:trPr>
          <w:trHeight w:val="3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46A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65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Бухтарминская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ГЭК ТОО «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11F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B39B" w14:textId="78F3ACF1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3107" w14:textId="20AF1CE1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ACC9" w14:textId="1C707116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93A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870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0,23</w:t>
            </w:r>
          </w:p>
        </w:tc>
      </w:tr>
      <w:tr w:rsidR="00CB73A7" w:rsidRPr="004B7F29" w14:paraId="3D144578" w14:textId="77777777" w:rsidTr="00B50981">
        <w:trPr>
          <w:trHeight w:val="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E273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3FF0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FF1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Altyntau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Kokshetau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"(Васильковский ГОК)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1B1B" w14:textId="73DA027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970D" w14:textId="7486D659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A90F" w14:textId="373E852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8E6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6B2B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AA2403E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9DEA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F0F7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686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DEC1" w14:textId="141DDD1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79D1" w14:textId="7C2AE19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0964" w14:textId="0D9DDCC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F93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EECE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16F5E965" w14:textId="77777777" w:rsidTr="00B50981">
        <w:trPr>
          <w:trHeight w:val="3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F75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98A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B6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70D8" w14:textId="196CA55E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F1AD" w14:textId="6BC25610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034" w14:textId="58B67C10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A3B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67E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15,85</w:t>
            </w:r>
          </w:p>
        </w:tc>
      </w:tr>
      <w:tr w:rsidR="00CB73A7" w:rsidRPr="004B7F29" w14:paraId="51A4DA44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955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252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5C8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ЖибекЖолыОперейтинг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7213" w14:textId="3E5F9D3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F7A" w14:textId="352A99E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1671" w14:textId="7810BCD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AC9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F7E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6C2FFF2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46E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205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C9E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3E4D" w14:textId="42A2126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C21A" w14:textId="4BEC486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26C8" w14:textId="751F46C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7723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41 217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413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F349577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A62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0BB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A3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ТОО"КокшетауЭнергоЦентр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8F63" w14:textId="2DD6613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AB44" w14:textId="07038A1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5BE5" w14:textId="5EA8A66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345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22 757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A06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0F791032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CE6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D70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1B6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ТОО"Солтустик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Орталык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777E" w14:textId="6C61742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E947" w14:textId="0C10678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0DBB" w14:textId="145B426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69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17 387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F09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AFD26F6" w14:textId="77777777" w:rsidTr="00B50981">
        <w:trPr>
          <w:trHeight w:val="30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B15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1F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8D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DD5A" w14:textId="57115FD9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A216" w14:textId="484D4308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80B" w14:textId="71B1AD2B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4B8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83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7,62</w:t>
            </w:r>
          </w:p>
        </w:tc>
      </w:tr>
      <w:tr w:rsidR="00CB73A7" w:rsidRPr="004B7F29" w14:paraId="3FF665D7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8F8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C21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596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79B1" w14:textId="1E5E1BC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5AC3" w14:textId="49535E8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AE0D" w14:textId="5096EEC8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FF0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848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E90A7E8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12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E3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EC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A46" w14:textId="5394EDDE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71E5" w14:textId="53C1F9B1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617" w14:textId="1B5CD772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729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2AE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2,04</w:t>
            </w:r>
          </w:p>
        </w:tc>
      </w:tr>
      <w:tr w:rsidR="00CB73A7" w:rsidRPr="004B7F29" w14:paraId="28609D02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2B2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2FA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651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Region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4FEA" w14:textId="5BA4E83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AA10" w14:textId="37ABFA0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EA6D" w14:textId="13762D1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1D6F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E9E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7A237CD6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0CA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271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6DD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"РИТАЛ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F129" w14:textId="56FCCBB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8836" w14:textId="60F5F67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630C" w14:textId="606D6CD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9E9F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1CB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5E6A62C" w14:textId="77777777" w:rsidTr="00B50981">
        <w:trPr>
          <w:trHeight w:val="30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973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66C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85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7F0D" w14:textId="1D395C24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F555" w14:textId="6FBF6959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F08" w14:textId="3B20ADFC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E8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906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0,38</w:t>
            </w:r>
          </w:p>
        </w:tc>
      </w:tr>
      <w:tr w:rsidR="00CB73A7" w:rsidRPr="004B7F29" w14:paraId="4F6B7B8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1AB4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536C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9A8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FB2A" w14:textId="28D3685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4BDA" w14:textId="1322604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E2FC" w14:textId="3C909EA1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8988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F1C9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B73A7" w:rsidRPr="004B7F29" w14:paraId="1A11177E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C70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DB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7CE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262" w14:textId="2205E7E9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6097" w14:textId="630A6D09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456A" w14:textId="5155C8F0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D51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3AF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0,32</w:t>
            </w:r>
          </w:p>
        </w:tc>
      </w:tr>
      <w:tr w:rsidR="00CB73A7" w:rsidRPr="004B7F29" w14:paraId="25B903E5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F0B3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E6A5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57C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B5D9" w14:textId="5A6C535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0FC9" w14:textId="7901F04B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7694" w14:textId="579E8FD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B61B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8CEF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31AF0AE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72F13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5BF4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6D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8274" w14:textId="5C1F9A2C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96E0" w14:textId="61DC5116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D714" w14:textId="08C75389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13F2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B2A8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2CCA2FCF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01E2C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26B7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297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ТОО"Теміржолэнерго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A7E6" w14:textId="124735A2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DFED" w14:textId="66E5A065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3181" w14:textId="436A7A6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1AB9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1049A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D1AEDA1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3F3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39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548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DFC0" w14:textId="74CFFE2E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55C" w14:textId="6F56ED06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A7BE" w14:textId="50E153C1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E6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80D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</w:tr>
      <w:tr w:rsidR="00CB73A7" w:rsidRPr="004B7F29" w14:paraId="0F85689B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B2156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D701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177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Region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B207" w14:textId="6D0C0F0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9E2B" w14:textId="2C69AC84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B97B" w14:textId="6A57266A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5FB4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42D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2C3C517" w14:textId="77777777" w:rsidTr="00B50981">
        <w:trPr>
          <w:trHeight w:val="30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AE85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DE3D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D4B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"РИТАЛ ЭНЕРГО"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6CDB" w14:textId="774A907D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FC14" w14:textId="3B9C53E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621C" w14:textId="02A97FE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93A7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527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399B41EA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FDB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8A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1E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036" w14:textId="76CD962F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3D37" w14:textId="527BEA05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BBA" w14:textId="029613A2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2C2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B30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</w:tr>
      <w:tr w:rsidR="00CB73A7" w:rsidRPr="004B7F29" w14:paraId="73F9F31C" w14:textId="77777777" w:rsidTr="00B50981">
        <w:trPr>
          <w:trHeight w:val="2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C830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C69C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F23F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5DEF" w14:textId="42F2A383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8E31" w14:textId="64E5120F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A4A6" w14:textId="48078E26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4CA6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535B4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5BD46F5E" w14:textId="77777777" w:rsidTr="00B50981">
        <w:trPr>
          <w:trHeight w:val="2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4A7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1B1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A22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DB4" w14:textId="4C5F2CA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05E7" w14:textId="19EDA1A6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3BA6" w14:textId="7177BF2A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2C8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45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B73A7" w:rsidRPr="004B7F29" w14:paraId="1C0A75BC" w14:textId="77777777" w:rsidTr="00B50981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155B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25540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72E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"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</w:t>
            </w: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853C" w14:textId="18E15B03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1CA6" w14:textId="2766413C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DB95" w14:textId="7A40EA37" w:rsidR="00CB73A7" w:rsidRPr="00B50981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D5A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E3E57" w14:textId="77777777" w:rsidR="00CB73A7" w:rsidRPr="004B7F29" w:rsidRDefault="00CB73A7" w:rsidP="00C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73A7" w:rsidRPr="004B7F29" w14:paraId="6BB75BD5" w14:textId="77777777" w:rsidTr="00B50981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6E0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5774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BC14" w14:textId="5419B57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3B49" w14:textId="34810140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2832" w14:textId="186D4F1E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0DB5" w14:textId="77777777" w:rsidR="00CB73A7" w:rsidRPr="004B7F29" w:rsidRDefault="00CB73A7" w:rsidP="00CB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938" w14:textId="77777777" w:rsidR="00CB73A7" w:rsidRPr="004B7F29" w:rsidRDefault="00CB73A7" w:rsidP="00C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2674C071" w14:textId="68077F26" w:rsidR="005920B4" w:rsidRPr="008D5775" w:rsidRDefault="005920B4" w:rsidP="0046773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0E67A37" w14:textId="0BCEA815" w:rsidR="004B7F29" w:rsidRDefault="004B7F29" w:rsidP="004B7F2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proofErr w:type="spellStart"/>
      <w:r w:rsidRPr="00B029CB">
        <w:rPr>
          <w:rFonts w:ascii="Times New Roman" w:eastAsia="Calibri" w:hAnsi="Times New Roman" w:cs="Times New Roman"/>
          <w:iCs/>
          <w:sz w:val="28"/>
          <w:szCs w:val="32"/>
        </w:rPr>
        <w:t>Кокшетауского</w:t>
      </w:r>
      <w:proofErr w:type="spellEnd"/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за период январь-август 2022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электрическую энергию </w:t>
      </w:r>
      <w:r w:rsidRPr="00B029CB">
        <w:rPr>
          <w:rFonts w:ascii="Times New Roman" w:eastAsia="Calibri" w:hAnsi="Times New Roman" w:cs="Times New Roman"/>
          <w:sz w:val="28"/>
          <w:szCs w:val="28"/>
        </w:rPr>
        <w:t>осуществляли 11 субъектов рынка (</w:t>
      </w:r>
      <w:proofErr w:type="spellStart"/>
      <w:r w:rsidRPr="00B029CB">
        <w:rPr>
          <w:rFonts w:ascii="Times New Roman" w:eastAsia="Calibri" w:hAnsi="Times New Roman" w:cs="Times New Roman"/>
          <w:i/>
          <w:sz w:val="24"/>
          <w:szCs w:val="28"/>
        </w:rPr>
        <w:t>энергопроизводящие</w:t>
      </w:r>
      <w:proofErr w:type="spellEnd"/>
      <w:r w:rsidRPr="00B029CB">
        <w:rPr>
          <w:rFonts w:ascii="Times New Roman" w:eastAsia="Calibri" w:hAnsi="Times New Roman" w:cs="Times New Roman"/>
          <w:i/>
          <w:sz w:val="24"/>
          <w:szCs w:val="28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) в объеме </w:t>
      </w:r>
      <w:r w:rsidR="00B50981">
        <w:rPr>
          <w:rFonts w:ascii="Times New Roman" w:eastAsia="Calibri" w:hAnsi="Times New Roman" w:cs="Times New Roman"/>
          <w:sz w:val="28"/>
          <w:szCs w:val="28"/>
        </w:rPr>
        <w:t>____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3507C4" w14:textId="6E0DDCE1" w:rsidR="002224C5" w:rsidRPr="008D5775" w:rsidRDefault="002224C5" w:rsidP="008D17F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0C4C30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="00CB73A7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8D17F7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CB73A7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AB742B" w:rsidRPr="008D5775">
        <w:rPr>
          <w:rFonts w:ascii="Times New Roman" w:eastAsia="Calibri" w:hAnsi="Times New Roman" w:cs="Times New Roman"/>
          <w:sz w:val="28"/>
          <w:szCs w:val="28"/>
        </w:rPr>
        <w:t>Кокшетауского</w:t>
      </w:r>
      <w:proofErr w:type="spellEnd"/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6618CD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</w:t>
      </w:r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>ТОО «</w:t>
      </w:r>
      <w:proofErr w:type="spellStart"/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>Степногорская</w:t>
      </w:r>
      <w:proofErr w:type="spellEnd"/>
      <w:r w:rsidR="00CB73A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ТЭЦ»</w:t>
      </w:r>
      <w:r w:rsid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и г</w:t>
      </w:r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рупп</w:t>
      </w:r>
      <w:r w:rsidR="00CB73A7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лиц в составе ТОО «Экибастузская ГРЭС-1 им. 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CB73A7" w:rsidRPr="00CB73A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37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 совокупной доле свыше 7</w:t>
      </w:r>
      <w:r w:rsidR="009159FD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65FC3616" w14:textId="77777777" w:rsidR="00760738" w:rsidRPr="008D5775" w:rsidRDefault="00760738" w:rsidP="00E3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D52A5" w14:textId="6126E185" w:rsidR="006E1363" w:rsidRDefault="00EC0CC4" w:rsidP="006E136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14" w:name="_Hlk16746623" w:colFirst="1" w:colLast="3"/>
      <w:r w:rsidRPr="008D5775">
        <w:rPr>
          <w:rFonts w:ascii="Times New Roman" w:hAnsi="Times New Roman" w:cs="Times New Roman"/>
          <w:b/>
          <w:sz w:val="28"/>
          <w:szCs w:val="28"/>
        </w:rPr>
        <w:t>Северо-Казахстанск</w:t>
      </w:r>
      <w:r>
        <w:rPr>
          <w:rFonts w:ascii="Times New Roman" w:hAnsi="Times New Roman" w:cs="Times New Roman"/>
          <w:b/>
          <w:sz w:val="28"/>
          <w:szCs w:val="28"/>
        </w:rPr>
        <w:t>ий энергоузел (</w:t>
      </w:r>
      <w:r w:rsidR="000D5E1D" w:rsidRPr="00EC0CC4">
        <w:rPr>
          <w:rFonts w:ascii="Times New Roman" w:hAnsi="Times New Roman" w:cs="Times New Roman"/>
          <w:b/>
          <w:i/>
          <w:sz w:val="24"/>
          <w:szCs w:val="28"/>
        </w:rPr>
        <w:t>Северо-Казахстанская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BA6A3BA" w14:textId="77777777" w:rsidR="00EC0CC4" w:rsidRPr="008D5775" w:rsidRDefault="00EC0CC4" w:rsidP="00EC0CC4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7F1864D2" w14:textId="3D87D176" w:rsidR="00BB6E29" w:rsidRDefault="00E34367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3A0679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919" w:type="dxa"/>
        <w:tblInd w:w="113" w:type="dxa"/>
        <w:tblLook w:val="04A0" w:firstRow="1" w:lastRow="0" w:firstColumn="1" w:lastColumn="0" w:noHBand="0" w:noVBand="1"/>
      </w:tblPr>
      <w:tblGrid>
        <w:gridCol w:w="417"/>
        <w:gridCol w:w="2126"/>
        <w:gridCol w:w="1984"/>
        <w:gridCol w:w="1160"/>
        <w:gridCol w:w="1160"/>
        <w:gridCol w:w="1160"/>
        <w:gridCol w:w="1160"/>
        <w:gridCol w:w="825"/>
      </w:tblGrid>
      <w:tr w:rsidR="004B7F29" w:rsidRPr="004B7F29" w14:paraId="3C22EE70" w14:textId="77777777" w:rsidTr="003A0679">
        <w:trPr>
          <w:trHeight w:val="9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1529" w14:textId="77777777" w:rsidR="004B7F29" w:rsidRPr="004B7F29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7A0C" w14:textId="77777777" w:rsidR="004B7F29" w:rsidRPr="004B7F29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FE206" w14:textId="77777777" w:rsidR="004B7F29" w:rsidRPr="004B7F29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B47B" w14:textId="2EF9E20F" w:rsidR="004B7F29" w:rsidRPr="00B029CB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A449" w14:textId="2A1CC6A2" w:rsidR="004B7F29" w:rsidRPr="00B029CB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3C13" w14:textId="00B9AA0A" w:rsidR="004B7F29" w:rsidRPr="00B029CB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AC43" w14:textId="06CBD110" w:rsidR="004B7F29" w:rsidRPr="00B029CB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523E" w14:textId="6AC9601F" w:rsidR="004B7F29" w:rsidRPr="00B029CB" w:rsidRDefault="004B7F29" w:rsidP="004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3A0679" w:rsidRPr="004B7F29" w14:paraId="6DB4FF8A" w14:textId="77777777" w:rsidTr="00B50981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754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6C8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DB9F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2B10" w14:textId="37C47568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FE2" w14:textId="7A01F29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095F" w14:textId="1212E5AE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28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214" w14:textId="4DA74DFE" w:rsidR="003A0679" w:rsidRPr="004B7F29" w:rsidRDefault="00B50981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99,7</w:t>
            </w:r>
          </w:p>
        </w:tc>
      </w:tr>
      <w:tr w:rsidR="003A0679" w:rsidRPr="004B7F29" w14:paraId="1D2D3A81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4F16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E5D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5E8D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на ПС АО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0617" w14:textId="6E6AF413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630A" w14:textId="478903FE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69CC" w14:textId="06D8D5A6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97EC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ADFEB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7308775A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16BD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537C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9B95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ЭнергоИмпекс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6D4E" w14:textId="202B65E3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42CB" w14:textId="7971DCAA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5084" w14:textId="18225DB6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D1EF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B2F0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6DD918CB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B38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BC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A0AC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"GLOBAL ENERGY TRADE"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C139" w14:textId="49B0ECFC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8046" w14:textId="14778EE0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CBBB" w14:textId="3BF08052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97A7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9CFE3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62375126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213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655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624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"Северо-Казахстанская РЭК"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C60F" w14:textId="296DA2EE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544" w14:textId="0C796D95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D70D" w14:textId="23804F93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BCED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9BA93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7A497DF1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FE09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A4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5FB4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4D2A" w14:textId="54C92CEA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16C1" w14:textId="01A5E830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C36D" w14:textId="6E1047F8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A38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4A637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774A2FF8" w14:textId="77777777" w:rsidTr="00B50981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151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98D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2A10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1D5" w14:textId="27C7B863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0254" w14:textId="02879E12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5B6F" w14:textId="44CCDEAE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22C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B74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0679" w:rsidRPr="004B7F29" w14:paraId="7EBFB38E" w14:textId="77777777" w:rsidTr="00B50981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F2B16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4DDB5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631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8CC1" w14:textId="2F1BBADA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C8D8" w14:textId="023E67AB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BC57" w14:textId="33F96903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4674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D7288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642F4EEA" w14:textId="77777777" w:rsidTr="00B50981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1DD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7C1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80F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DDC" w14:textId="11454AC0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5BE" w14:textId="75BA9078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52C" w14:textId="55DC0BB9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A04E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BFA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0,29</w:t>
            </w:r>
          </w:p>
        </w:tc>
      </w:tr>
      <w:tr w:rsidR="003A0679" w:rsidRPr="004B7F29" w14:paraId="39632697" w14:textId="77777777" w:rsidTr="00B50981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5096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3B58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894B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D26B" w14:textId="18FD1DA4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3A59" w14:textId="0F8FC173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3C41" w14:textId="2A5164AB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4DDF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00F" w14:textId="77777777" w:rsidR="003A0679" w:rsidRPr="004B7F29" w:rsidRDefault="003A0679" w:rsidP="003A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3A0679" w:rsidRPr="004B7F29" w14:paraId="1739EB43" w14:textId="77777777" w:rsidTr="00B5098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5236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B5E9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192BE" w14:textId="276CEFEA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780D4" w14:textId="1FDE1F8C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61DF4" w14:textId="4166CD48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0AC8" w14:textId="77777777" w:rsidR="003A0679" w:rsidRPr="004B7F29" w:rsidRDefault="003A0679" w:rsidP="003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7F4A" w14:textId="77777777" w:rsidR="003A0679" w:rsidRPr="004B7F29" w:rsidRDefault="003A0679" w:rsidP="003A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B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1E7B6D3E" w14:textId="001AA10B" w:rsidR="003A0679" w:rsidRDefault="003A0679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00805227" w14:textId="5D4F9266" w:rsidR="00CE7599" w:rsidRPr="00B029CB" w:rsidRDefault="00CE7599" w:rsidP="00CE75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Северо-Казахстанского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по итогам 2021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реализована электроэнергия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B50981">
        <w:rPr>
          <w:rFonts w:ascii="Times New Roman" w:eastAsia="Calibri" w:hAnsi="Times New Roman" w:cs="Times New Roman"/>
          <w:sz w:val="28"/>
          <w:szCs w:val="28"/>
        </w:rPr>
        <w:t>____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1FC6490" w14:textId="63D71865" w:rsidR="002F594E" w:rsidRPr="008D5775" w:rsidRDefault="002F594E" w:rsidP="002F594E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029CB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3A0679" w:rsidRPr="00B029CB">
        <w:rPr>
          <w:rFonts w:ascii="Times New Roman" w:eastAsia="Calibri" w:hAnsi="Times New Roman" w:cs="Times New Roman"/>
          <w:sz w:val="28"/>
          <w:szCs w:val="28"/>
        </w:rPr>
        <w:t>2</w:t>
      </w:r>
      <w:r w:rsidRPr="00B029CB">
        <w:rPr>
          <w:rFonts w:ascii="Times New Roman" w:eastAsia="Calibri" w:hAnsi="Times New Roman" w:cs="Times New Roman"/>
          <w:sz w:val="28"/>
          <w:szCs w:val="28"/>
        </w:rPr>
        <w:t>1 год</w:t>
      </w:r>
      <w:r w:rsidR="00CD14F7" w:rsidRPr="00B029C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E7599" w:rsidRPr="00B029CB">
        <w:rPr>
          <w:rFonts w:ascii="Times New Roman" w:eastAsia="Calibri" w:hAnsi="Times New Roman" w:cs="Times New Roman"/>
          <w:sz w:val="28"/>
          <w:szCs w:val="28"/>
        </w:rPr>
        <w:t>монопольное</w:t>
      </w:r>
      <w:r w:rsidR="00CD14F7" w:rsidRPr="00B029CB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r w:rsidR="00AB742B" w:rsidRPr="00B029CB">
        <w:rPr>
          <w:rFonts w:ascii="Times New Roman" w:eastAsia="Calibri" w:hAnsi="Times New Roman" w:cs="Times New Roman"/>
          <w:sz w:val="28"/>
          <w:szCs w:val="28"/>
        </w:rPr>
        <w:t>на оптовом рынке электрической энергии в границах Северо-Казахстанско</w:t>
      </w:r>
      <w:r w:rsidR="00A15FC5" w:rsidRPr="00B029CB">
        <w:rPr>
          <w:rFonts w:ascii="Times New Roman" w:eastAsia="Calibri" w:hAnsi="Times New Roman" w:cs="Times New Roman"/>
          <w:sz w:val="28"/>
          <w:szCs w:val="28"/>
        </w:rPr>
        <w:t>го энергоузла</w:t>
      </w:r>
      <w:r w:rsidR="00AB742B"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4F7" w:rsidRPr="00B029CB">
        <w:rPr>
          <w:rFonts w:ascii="Times New Roman" w:eastAsia="Calibri" w:hAnsi="Times New Roman" w:cs="Times New Roman"/>
          <w:sz w:val="28"/>
          <w:szCs w:val="28"/>
        </w:rPr>
        <w:t>занимае</w:t>
      </w:r>
      <w:r w:rsidRPr="00B029CB">
        <w:rPr>
          <w:rFonts w:ascii="Times New Roman" w:eastAsia="Calibri" w:hAnsi="Times New Roman" w:cs="Times New Roman"/>
          <w:sz w:val="28"/>
          <w:szCs w:val="28"/>
        </w:rPr>
        <w:t>т</w:t>
      </w:r>
      <w:r w:rsidRPr="00B029C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029CB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АО «Се</w:t>
      </w:r>
      <w:r w:rsidR="00A15FC5" w:rsidRPr="00B029CB">
        <w:rPr>
          <w:rFonts w:ascii="Times New Roman" w:eastAsia="Calibri" w:hAnsi="Times New Roman" w:cs="Times New Roman"/>
          <w:bCs/>
          <w:color w:val="000000"/>
          <w:sz w:val="28"/>
          <w:szCs w:val="20"/>
          <w:lang w:val="kk-KZ" w:eastAsia="ru-RU"/>
        </w:rPr>
        <w:t>в</w:t>
      </w:r>
      <w:proofErr w:type="spellStart"/>
      <w:r w:rsidRPr="00B029CB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казэнерго</w:t>
      </w:r>
      <w:proofErr w:type="spellEnd"/>
      <w:r w:rsidRPr="00B029C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4F7" w:rsidRPr="00B029C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02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доле</w:t>
      </w:r>
      <w:r w:rsidR="00CD14F7" w:rsidRPr="00B02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B02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7599" w:rsidRPr="00B02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100</w:t>
      </w:r>
      <w:r w:rsidRPr="00B02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%.</w:t>
      </w:r>
    </w:p>
    <w:p w14:paraId="6AAAB004" w14:textId="77777777" w:rsidR="00B4475E" w:rsidRPr="008D5775" w:rsidRDefault="00B4475E" w:rsidP="002F594E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D082F9" w14:textId="77777777" w:rsidR="00760738" w:rsidRPr="008D5775" w:rsidRDefault="00760738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12F8323" w14:textId="1E4E9B16" w:rsidR="00CD14F7" w:rsidRPr="008D5775" w:rsidRDefault="00A15FC5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CD14F7" w:rsidRPr="008D5775">
        <w:rPr>
          <w:rFonts w:ascii="Times New Roman" w:hAnsi="Times New Roman" w:cs="Times New Roman"/>
          <w:sz w:val="28"/>
          <w:szCs w:val="28"/>
        </w:rPr>
        <w:t>20</w:t>
      </w:r>
      <w:r w:rsidR="008B5B5C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14F7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486"/>
        <w:gridCol w:w="1755"/>
        <w:gridCol w:w="2029"/>
        <w:gridCol w:w="196"/>
        <w:gridCol w:w="970"/>
        <w:gridCol w:w="1160"/>
        <w:gridCol w:w="1160"/>
        <w:gridCol w:w="1160"/>
        <w:gridCol w:w="813"/>
        <w:gridCol w:w="12"/>
      </w:tblGrid>
      <w:tr w:rsidR="00CE7599" w:rsidRPr="00CE7599" w14:paraId="15A42C4F" w14:textId="77777777" w:rsidTr="00CE7599">
        <w:trPr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3560" w14:textId="77777777" w:rsidR="00CE7599" w:rsidRPr="00CE7599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6823" w14:textId="77777777" w:rsidR="00CE7599" w:rsidRPr="00CE7599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CC66" w14:textId="77777777" w:rsidR="00CE7599" w:rsidRPr="00CE7599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3C0C" w14:textId="0AB8C0B0" w:rsidR="00CE7599" w:rsidRPr="00B029CB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6DC7" w14:textId="593F5507" w:rsidR="00CE7599" w:rsidRPr="00B029CB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47D4" w14:textId="4081785C" w:rsidR="00CE7599" w:rsidRPr="00B029CB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765F" w14:textId="2804EFBE" w:rsidR="00CE7599" w:rsidRPr="00B029CB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D2C8" w14:textId="79C9C252" w:rsidR="00CE7599" w:rsidRPr="00B029CB" w:rsidRDefault="00CE7599" w:rsidP="00CE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A15FC5" w:rsidRPr="00CE7599" w14:paraId="4EC3FA98" w14:textId="77777777" w:rsidTr="00B5098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AAB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643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 и 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в т.ч.: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0A4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EA6" w14:textId="3B50D7E6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6E93" w14:textId="7C1E8E95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E70E" w14:textId="2667EDE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BE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97B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69,07</w:t>
            </w:r>
          </w:p>
        </w:tc>
      </w:tr>
      <w:tr w:rsidR="00A15FC5" w:rsidRPr="00CE7599" w14:paraId="3C96B125" w14:textId="77777777" w:rsidTr="00B50981">
        <w:trPr>
          <w:trHeight w:val="25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D3F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688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37C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CE78" w14:textId="18D48F46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120" w14:textId="2C216962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092B" w14:textId="27777071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9D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BEC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68,26</w:t>
            </w:r>
          </w:p>
        </w:tc>
      </w:tr>
      <w:tr w:rsidR="00A15FC5" w:rsidRPr="00CE7599" w14:paraId="66BBE2A3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AC0F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3B09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5A8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"Северо-Казахстанская РЭК"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D60C" w14:textId="31BD9775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69BF" w14:textId="027DDE16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80A0" w14:textId="2D892C86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BD3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379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38F41E1E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834C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CCA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1EE6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 на ПС)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3D8A" w14:textId="14C31954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BBC4" w14:textId="25FDCD8B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FF82" w14:textId="51683673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5A3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55A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41229C27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4A0F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CDC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460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"GLOBAL ENERGY TRADE"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6859" w14:textId="3FDB9A5D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C8F8" w14:textId="30D393D8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322" w14:textId="1BAF581A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4C4E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14B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3D4B2664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5EA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233C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F77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ЭнергоИмпекс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7376" w14:textId="525D62C2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6EA8" w14:textId="16ABA81F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E618" w14:textId="66BDB3E8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EFFF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FC33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3A31C5BF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9975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C9C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0B45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3B72" w14:textId="56673CC4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551C" w14:textId="71013550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0510" w14:textId="63A2A0D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143F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A22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71B06FB7" w14:textId="77777777" w:rsidTr="00B50981">
        <w:trPr>
          <w:trHeight w:val="25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099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9C1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8F1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5FF8" w14:textId="5D32B8C3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806A" w14:textId="111B3E53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BC0" w14:textId="51930B09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F50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4A1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0,81</w:t>
            </w:r>
          </w:p>
        </w:tc>
      </w:tr>
      <w:tr w:rsidR="00A15FC5" w:rsidRPr="00CE7599" w14:paraId="5E2DA747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76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183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1B92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9A37" w14:textId="329A9CC8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F24B" w14:textId="21862733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F793" w14:textId="7DE6FD08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6B17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D0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35EE2C13" w14:textId="77777777" w:rsidTr="00B50981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3CD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D41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FC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44F9" w14:textId="7DE95871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02EF" w14:textId="153A700D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C0A" w14:textId="707D628B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72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61C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24,02</w:t>
            </w:r>
          </w:p>
        </w:tc>
      </w:tr>
      <w:tr w:rsidR="00A15FC5" w:rsidRPr="00CE7599" w14:paraId="1390DFB8" w14:textId="77777777" w:rsidTr="00B50981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ED2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091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6FF3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6584" w14:textId="6A0E28C0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412F" w14:textId="31FA4AA3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85D0" w14:textId="7BF2F051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8F5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1EB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18,39</w:t>
            </w:r>
          </w:p>
        </w:tc>
      </w:tr>
      <w:tr w:rsidR="00A15FC5" w:rsidRPr="00CE7599" w14:paraId="6B3A6F8C" w14:textId="77777777" w:rsidTr="00B50981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43ED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A9C6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02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2B9A" w14:textId="69DFB80F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9613" w14:textId="3D9A774E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3CA8" w14:textId="3C3E504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C623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DCAB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5DB63CCA" w14:textId="77777777" w:rsidTr="00B50981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4F7C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2B2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431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098C" w14:textId="188369FF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162E" w14:textId="4689335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9FC7" w14:textId="46A517A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708F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F193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0EC6A68D" w14:textId="77777777" w:rsidTr="00B50981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78D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1B7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0CFB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1C8" w14:textId="7C137E9B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0E3B" w14:textId="2A00CF0A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A63A" w14:textId="048629DE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322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70D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4,34</w:t>
            </w:r>
          </w:p>
        </w:tc>
      </w:tr>
      <w:tr w:rsidR="00A15FC5" w:rsidRPr="00CE7599" w14:paraId="7EA30F51" w14:textId="77777777" w:rsidTr="00B50981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0271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99712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5A0B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1CED" w14:textId="19E56C53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B47E" w14:textId="2A47A72E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447B" w14:textId="12ED078F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C27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4AA3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21CC158D" w14:textId="77777777" w:rsidTr="00B50981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29F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2B1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3D7B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4E9B" w14:textId="275D0ADC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F9D" w14:textId="7B41D388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DC0A" w14:textId="1179731D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4CD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D05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1,29</w:t>
            </w:r>
          </w:p>
        </w:tc>
      </w:tr>
      <w:tr w:rsidR="00A15FC5" w:rsidRPr="00CE7599" w14:paraId="66C7D5F9" w14:textId="77777777" w:rsidTr="00B50981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3868F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DE89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ED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ADDDB8" w14:textId="038416A0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1FB4DB" w14:textId="51E2C3F3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6A2DAC" w14:textId="3776568A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D97A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20DC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7F26A19C" w14:textId="77777777" w:rsidTr="00B50981">
        <w:trPr>
          <w:trHeight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843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DE9" w14:textId="77777777" w:rsidR="00A15FC5" w:rsidRPr="00CE7599" w:rsidRDefault="00A15FC5" w:rsidP="00EC37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6A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872A" w14:textId="18C86719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6A8" w14:textId="19742BFE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10C" w14:textId="7D64A754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A747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A8A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6,90</w:t>
            </w:r>
          </w:p>
        </w:tc>
      </w:tr>
      <w:tr w:rsidR="00A15FC5" w:rsidRPr="00CE7599" w14:paraId="65D66678" w14:textId="77777777" w:rsidTr="00B50981">
        <w:trPr>
          <w:trHeight w:val="25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A04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72B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3E8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BB7" w14:textId="02C7551D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C8E" w14:textId="2545D349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0B98" w14:textId="5B27E9EB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8F0D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E7B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3,83</w:t>
            </w:r>
          </w:p>
        </w:tc>
      </w:tr>
      <w:tr w:rsidR="00A15FC5" w:rsidRPr="00CE7599" w14:paraId="76A047A5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F5DD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0B2E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D321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76A6" w14:textId="18144CF6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9A17" w14:textId="3D0F8955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1C1" w14:textId="3418F8DA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1414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19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41899F6F" w14:textId="77777777" w:rsidTr="00B50981">
        <w:trPr>
          <w:trHeight w:val="25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690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BCF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03AA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4D4" w14:textId="65290E3F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238" w14:textId="6F9FEBE1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D2B8" w14:textId="5DD92CFE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B569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274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3,08</w:t>
            </w:r>
          </w:p>
        </w:tc>
      </w:tr>
      <w:tr w:rsidR="00A15FC5" w:rsidRPr="00CE7599" w14:paraId="15DC3FF6" w14:textId="77777777" w:rsidTr="00B50981">
        <w:trPr>
          <w:trHeight w:val="25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2E02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D48D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E630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ТОО"СевКазЭнергоСбыт</w:t>
            </w:r>
            <w:proofErr w:type="spellEnd"/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856C" w14:textId="0E3C08D5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63BE" w14:textId="73F161A6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2BE4" w14:textId="73147C4C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8B1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A2" w14:textId="77777777" w:rsidR="00A15FC5" w:rsidRPr="00CE7599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A15FC5" w:rsidRPr="00CE7599" w14:paraId="4250B43B" w14:textId="77777777" w:rsidTr="00B50981">
        <w:trPr>
          <w:gridAfter w:val="1"/>
          <w:wAfter w:w="13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81BF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4628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42C85" w14:textId="5E8D5111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CC8CD" w14:textId="0EE767FF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03C2F" w14:textId="302B79AB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BD81" w14:textId="77777777" w:rsidR="00A15FC5" w:rsidRPr="00CE7599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BCF4" w14:textId="77777777" w:rsidR="00A15FC5" w:rsidRPr="00CE7599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E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68AE5BB2" w14:textId="77777777" w:rsidR="008B5B5C" w:rsidRPr="008D5775" w:rsidRDefault="008B5B5C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5136E75" w14:textId="63A08D7C" w:rsidR="00CE7599" w:rsidRDefault="00CE7599" w:rsidP="00CE75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Северо-Казахстанского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за период январь-август 2022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>осуществляли 7 субъектов рынка (</w:t>
      </w:r>
      <w:proofErr w:type="spellStart"/>
      <w:r w:rsidRPr="00B029CB">
        <w:rPr>
          <w:rFonts w:ascii="Times New Roman" w:eastAsia="Calibri" w:hAnsi="Times New Roman" w:cs="Times New Roman"/>
          <w:i/>
          <w:sz w:val="24"/>
          <w:szCs w:val="28"/>
        </w:rPr>
        <w:t>энергопроизводящие</w:t>
      </w:r>
      <w:proofErr w:type="spellEnd"/>
      <w:r w:rsidRPr="00B029CB">
        <w:rPr>
          <w:rFonts w:ascii="Times New Roman" w:eastAsia="Calibri" w:hAnsi="Times New Roman" w:cs="Times New Roman"/>
          <w:i/>
          <w:sz w:val="24"/>
          <w:szCs w:val="28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) в составе трех группы лиц в объеме </w:t>
      </w:r>
      <w:r w:rsidR="003B332A">
        <w:rPr>
          <w:rFonts w:ascii="Times New Roman" w:eastAsia="Calibri" w:hAnsi="Times New Roman" w:cs="Times New Roman"/>
          <w:sz w:val="28"/>
          <w:szCs w:val="28"/>
        </w:rPr>
        <w:t>___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3F0409" w14:textId="2055E095" w:rsidR="00CD14F7" w:rsidRPr="008D5775" w:rsidRDefault="00CD14F7" w:rsidP="00CD14F7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</w:t>
      </w:r>
      <w:r w:rsidR="00F30921">
        <w:rPr>
          <w:rFonts w:ascii="Times New Roman" w:eastAsia="Calibri" w:hAnsi="Times New Roman" w:cs="Times New Roman"/>
          <w:sz w:val="28"/>
          <w:szCs w:val="28"/>
        </w:rPr>
        <w:t xml:space="preserve"> анализа за период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FC5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20536A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A15FC5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B742B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Северо-Казахстанск</w:t>
      </w:r>
      <w:r w:rsidR="00A15FC5">
        <w:rPr>
          <w:rFonts w:ascii="Times New Roman" w:eastAsia="Calibri" w:hAnsi="Times New Roman" w:cs="Times New Roman"/>
          <w:sz w:val="28"/>
          <w:szCs w:val="28"/>
        </w:rPr>
        <w:t>ого</w:t>
      </w:r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FC5">
        <w:rPr>
          <w:rFonts w:ascii="Times New Roman" w:eastAsia="Calibri" w:hAnsi="Times New Roman" w:cs="Times New Roman"/>
          <w:sz w:val="28"/>
          <w:szCs w:val="28"/>
        </w:rPr>
        <w:t>энергоузла</w:t>
      </w:r>
      <w:r w:rsidR="00AB742B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>занимает</w:t>
      </w:r>
      <w:r w:rsidRPr="008D577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АО «</w:t>
      </w:r>
      <w:proofErr w:type="spellStart"/>
      <w:r w:rsidRPr="008D5775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Се</w:t>
      </w:r>
      <w:r w:rsidR="00A15FC5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в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0"/>
          <w:lang w:eastAsia="ru-RU"/>
        </w:rPr>
        <w:t>казэнерго</w:t>
      </w:r>
      <w:proofErr w:type="spellEnd"/>
      <w:r w:rsidRPr="008D577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долей свыше </w:t>
      </w:r>
      <w:r w:rsidR="0020536A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728A8517" w14:textId="77777777" w:rsidR="00CD14F7" w:rsidRPr="008D5775" w:rsidRDefault="00CD14F7" w:rsidP="00CD14F7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0FC35A3F" w14:textId="160EA952" w:rsidR="00AB1E8D" w:rsidRPr="008D5775" w:rsidRDefault="00F30921" w:rsidP="00DB6E48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775">
        <w:rPr>
          <w:rFonts w:ascii="Times New Roman" w:eastAsia="Calibri" w:hAnsi="Times New Roman" w:cs="Times New Roman"/>
          <w:b/>
          <w:sz w:val="28"/>
          <w:szCs w:val="28"/>
        </w:rPr>
        <w:t>Костанайск</w:t>
      </w:r>
      <w:r>
        <w:rPr>
          <w:rFonts w:ascii="Times New Roman" w:eastAsia="Calibri" w:hAnsi="Times New Roman" w:cs="Times New Roman"/>
          <w:b/>
          <w:sz w:val="28"/>
          <w:szCs w:val="28"/>
        </w:rPr>
        <w:t>ий энергоузел (</w:t>
      </w:r>
      <w:r w:rsidR="006E1363" w:rsidRPr="00F30921">
        <w:rPr>
          <w:rFonts w:ascii="Times New Roman" w:eastAsia="Calibri" w:hAnsi="Times New Roman" w:cs="Times New Roman"/>
          <w:b/>
          <w:i/>
          <w:sz w:val="24"/>
          <w:szCs w:val="28"/>
        </w:rPr>
        <w:t>Костанайская область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E1363"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69ED5D" w14:textId="5AB29599" w:rsidR="002F594E" w:rsidRDefault="00AB1E8D" w:rsidP="00467731">
      <w:pPr>
        <w:pStyle w:val="a3"/>
        <w:spacing w:after="0" w:line="240" w:lineRule="auto"/>
        <w:ind w:left="505" w:right="-1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A15FC5">
        <w:rPr>
          <w:rFonts w:ascii="Times New Roman" w:hAnsi="Times New Roman" w:cs="Times New Roman"/>
          <w:sz w:val="28"/>
          <w:szCs w:val="28"/>
        </w:rPr>
        <w:t>2</w:t>
      </w:r>
      <w:r w:rsidR="002F1A0D" w:rsidRPr="008D5775">
        <w:rPr>
          <w:rFonts w:ascii="Times New Roman" w:hAnsi="Times New Roman" w:cs="Times New Roman"/>
          <w:sz w:val="28"/>
          <w:szCs w:val="28"/>
        </w:rPr>
        <w:t>1</w:t>
      </w:r>
      <w:r w:rsidRPr="008D577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414"/>
        <w:gridCol w:w="1160"/>
        <w:gridCol w:w="1160"/>
        <w:gridCol w:w="1160"/>
        <w:gridCol w:w="1160"/>
        <w:gridCol w:w="825"/>
      </w:tblGrid>
      <w:tr w:rsidR="007A4F94" w:rsidRPr="007E38FE" w14:paraId="353E8CBD" w14:textId="77777777" w:rsidTr="00A14C30">
        <w:trPr>
          <w:trHeight w:val="849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3FDED6C" w14:textId="77777777" w:rsidR="007A4F94" w:rsidRPr="007E38FE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8A2825" w14:textId="77777777" w:rsidR="007A4F94" w:rsidRPr="007E38FE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414" w:type="dxa"/>
            <w:shd w:val="clear" w:color="000000" w:fill="FFFFFF"/>
            <w:noWrap/>
            <w:vAlign w:val="center"/>
            <w:hideMark/>
          </w:tcPr>
          <w:p w14:paraId="6232DA19" w14:textId="77777777" w:rsidR="007A4F94" w:rsidRPr="007E38FE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3E5D5EF" w14:textId="113C38C2" w:rsidR="007A4F94" w:rsidRPr="00B029CB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34D1E65" w14:textId="70AF3D28" w:rsidR="007A4F94" w:rsidRPr="00B029CB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Объем реализации электрической энергии между группами лиц/либо на </w:t>
            </w: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собственные нужды, кВт*ч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093EA19" w14:textId="1E4F3576" w:rsidR="007A4F94" w:rsidRPr="00B029CB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588A004" w14:textId="4BC738B2" w:rsidR="007A4F94" w:rsidRPr="00B029CB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56F989C" w14:textId="34C08E67" w:rsidR="007A4F94" w:rsidRPr="00B029CB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A15FC5" w:rsidRPr="007E38FE" w14:paraId="3A6C483E" w14:textId="77777777" w:rsidTr="003B332A">
        <w:trPr>
          <w:trHeight w:val="948"/>
        </w:trPr>
        <w:tc>
          <w:tcPr>
            <w:tcW w:w="426" w:type="dxa"/>
            <w:shd w:val="clear" w:color="auto" w:fill="auto"/>
            <w:vAlign w:val="center"/>
            <w:hideMark/>
          </w:tcPr>
          <w:p w14:paraId="3BA9F00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68F27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322A772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228F3CD" w14:textId="0FB1B636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81DB10A" w14:textId="16D8A153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61D993F" w14:textId="2160BA52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88CE874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0BE9523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55,04</w:t>
            </w:r>
          </w:p>
        </w:tc>
      </w:tr>
      <w:tr w:rsidR="00A15FC5" w:rsidRPr="007E38FE" w14:paraId="2D054C32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71C34E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026A5F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5B8B31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9BC51F4" w14:textId="10B06125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8A0BF22" w14:textId="5838A8CB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9D12564" w14:textId="2FA7ECEA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7941CFC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5828B71A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32,04</w:t>
            </w:r>
          </w:p>
        </w:tc>
      </w:tr>
      <w:tr w:rsidR="00A15FC5" w:rsidRPr="007E38FE" w14:paraId="3AAA5826" w14:textId="77777777" w:rsidTr="003B332A">
        <w:trPr>
          <w:trHeight w:val="145"/>
        </w:trPr>
        <w:tc>
          <w:tcPr>
            <w:tcW w:w="426" w:type="dxa"/>
            <w:vMerge/>
            <w:vAlign w:val="center"/>
            <w:hideMark/>
          </w:tcPr>
          <w:p w14:paraId="3F48D54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2B110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73A477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'АО"НК "Казахстан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1D5547C" w14:textId="3DABB47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016FD3A" w14:textId="583D2B1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CFD6E5E" w14:textId="598B836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17FCCE4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6EE3F7E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95BAA3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4046DC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8F3C86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B5AF25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B103A9D" w14:textId="5F2A644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8A583A9" w14:textId="6BC4277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0B8B015" w14:textId="7F3693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847C64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248DA76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22D635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C9E596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D962B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BAD08A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ГКП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ПХО"Лисаковскгоркоммунэнерго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830F5E2" w14:textId="6EE1793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955C06F" w14:textId="1687B2C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9C43A4B" w14:textId="7856019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7FD0C2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71C8749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2B0828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2494AD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0C8D71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3F0AE6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35E7FFA" w14:textId="6F23A43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B607142" w14:textId="09A3E20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DE5F034" w14:textId="5AF5254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93CE53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20323F3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5CC4117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88BD1C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6FA9DB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78290E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6FE2378" w14:textId="6FE2D8D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EA390DA" w14:textId="3640D2C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3F8E85D" w14:textId="4561067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EF72A94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5B292DB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BDB461F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7E9E74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59383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0CDCDF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263B44E" w14:textId="4260FAE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608EEEE" w14:textId="1E912C6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C2C4BB" w14:textId="6CA55A9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E01EA1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7A7F2C8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1E3F74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61E1DC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C6A3C2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291A51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8773ACB" w14:textId="05DE5CC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1177CF9" w14:textId="69B9542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D2246A2" w14:textId="1D8746F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6FC771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vAlign w:val="center"/>
            <w:hideMark/>
          </w:tcPr>
          <w:p w14:paraId="7E7176B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6BC051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1929D5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0AAC2B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1FC8B1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07202E6" w14:textId="5279D27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0E5F4D8" w14:textId="08DE47E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0EEBA4B" w14:textId="3E98D98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16D8F1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73170F8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B679AF0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61C02D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BA5065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4F1C99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AD09647" w14:textId="0259FE4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220081" w14:textId="699E8B7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67A1F1F" w14:textId="268C261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6089BF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vAlign w:val="center"/>
            <w:hideMark/>
          </w:tcPr>
          <w:p w14:paraId="735412F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19EED8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0AFDEE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07052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65E979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5E9780F" w14:textId="2C29EC7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8AF9DE1" w14:textId="54AA8129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448B70D" w14:textId="517D72D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A3404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65E65D8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A631BA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90BBDB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7B107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6339B6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КостанайЭнергоСбыт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4DD3653" w14:textId="3217437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579F6AD" w14:textId="16861D1B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2F933AD" w14:textId="5F60902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D402BB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1DB053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6BCF38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729340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2BEDB2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EE90C9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D954FB4" w14:textId="2E31A00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41FA28D" w14:textId="2456BA3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CABE64C" w14:textId="4184F27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9AEBABD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1F3EC94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514FE5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9D82FA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5A8114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BAC7A5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2DDF409" w14:textId="6F915D7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7E7B8FC" w14:textId="670CC29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B092D5" w14:textId="40D5D9A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3FDD5CF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6C005DA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3F2414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16F595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C3BF8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B97F61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FC790FD" w14:textId="1257D9E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6121733" w14:textId="74D45F4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F10B878" w14:textId="36BC67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F81D59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72EC07C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B44980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FBFAD7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6F8D0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D82C9C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D835E30" w14:textId="4358A9B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3C12630" w14:textId="24148C5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3E2D59A" w14:textId="4F4EFB8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02970C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vAlign w:val="center"/>
            <w:hideMark/>
          </w:tcPr>
          <w:p w14:paraId="20D94BF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011478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18A099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79E715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46E289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118D000" w14:textId="62FD2E0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F055FC" w14:textId="6024131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21F710C" w14:textId="3B73AF9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B40C4A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vAlign w:val="center"/>
            <w:hideMark/>
          </w:tcPr>
          <w:p w14:paraId="2EC53F1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B8B7F2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1F172B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6CA8F3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3E4849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0C0B396" w14:textId="3BC2AD9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BB64393" w14:textId="70C11EAC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A4B668D" w14:textId="25DB7FC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9A9EFE2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6764A7F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767BFA2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19AA4C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4B078C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116484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EDEB6E8" w14:textId="42CE475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11BE5A1" w14:textId="6DCBE99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6453B5C" w14:textId="368A2C2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9032B84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59A91A6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DB1DC2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22F833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CAAFC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1C5248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31634D6" w14:textId="213A941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5F5FCFD" w14:textId="2275EE1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8F74A81" w14:textId="7E94831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1F2137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5" w:type="dxa"/>
            <w:vMerge/>
            <w:vAlign w:val="center"/>
            <w:hideMark/>
          </w:tcPr>
          <w:p w14:paraId="3EE1F64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63EEE1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B57DD9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4DDF69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24A439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610DDC9" w14:textId="2155E50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0195C9C" w14:textId="146928F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802986C" w14:textId="5F4FD34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69E5992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vAlign w:val="center"/>
            <w:hideMark/>
          </w:tcPr>
          <w:p w14:paraId="33DF3D4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AA41C7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741AB2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4F97C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17DEE3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7281D22" w14:textId="2D99308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8F2458B" w14:textId="69A9AE8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162B511" w14:textId="773FE7B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2C949A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2F1A9A7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130EC0C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4E426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F972B8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56DEA2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4BBD938" w14:textId="4403FAA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588FC08" w14:textId="774598C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3398BB6" w14:textId="68E6BF4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1B17F9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317784D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8B8D3D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CDC796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2B28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FAE880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ТОО"Темп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5A51D75" w14:textId="6F84C1F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A67CBB9" w14:textId="6244412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AFF5738" w14:textId="67B33D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0C1BF1D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3CD5EC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B54327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5A3367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6CFEC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D78144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2AF4F2B" w14:textId="5B6AEDA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A7D213A" w14:textId="597793B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D708A9B" w14:textId="53114B0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18242AA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1D442BE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031350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8204C3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184C5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135A39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1D08BC0" w14:textId="3A51CC6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88E26AE" w14:textId="4EFF7C5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06ECAA3" w14:textId="302D255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560987F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05C70C5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CE6D920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ACC3C1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829089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93AFCA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6FB087B" w14:textId="284B5A0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781158D" w14:textId="6545228D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E2484E8" w14:textId="6F1A769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A0BAB73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7CBD154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FA58F2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F249CA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99BE0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71B0D5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Atica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3DADE6D" w14:textId="2FF7125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E93DB21" w14:textId="4BDE733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94A7187" w14:textId="6DC8CFF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7F2418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53C7B63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7588AEE" w14:textId="77777777" w:rsidTr="003B332A">
        <w:trPr>
          <w:trHeight w:val="231"/>
        </w:trPr>
        <w:tc>
          <w:tcPr>
            <w:tcW w:w="426" w:type="dxa"/>
            <w:vMerge/>
            <w:vAlign w:val="center"/>
            <w:hideMark/>
          </w:tcPr>
          <w:p w14:paraId="7D72AA9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06EBE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B9595D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пр.потр.филиала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Сарб.МЭС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АО"KEGOC"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4A1985F" w14:textId="0041313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65F2A62" w14:textId="77151E8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BE9E271" w14:textId="348896F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6A0F80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6857B21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EA7874A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AD68D1F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3F0D519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92BFD3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9E1EB6" w14:textId="52D7E368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80D365D" w14:textId="681A450D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DEB4634" w14:textId="60098403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5F1307A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50DD8E43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21,52</w:t>
            </w:r>
          </w:p>
        </w:tc>
      </w:tr>
      <w:tr w:rsidR="00A15FC5" w:rsidRPr="007E38FE" w14:paraId="7D776488" w14:textId="77777777" w:rsidTr="003B332A">
        <w:trPr>
          <w:trHeight w:val="194"/>
        </w:trPr>
        <w:tc>
          <w:tcPr>
            <w:tcW w:w="426" w:type="dxa"/>
            <w:vMerge/>
            <w:vAlign w:val="center"/>
            <w:hideMark/>
          </w:tcPr>
          <w:p w14:paraId="5BFE11C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CFBD3D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3FB61F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DEAC9D3" w14:textId="786D7F3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34D9638" w14:textId="77C9166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288B1D8" w14:textId="3F3BE4E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11B7A9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663AEBD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13E8565" w14:textId="77777777" w:rsidTr="003B332A">
        <w:trPr>
          <w:trHeight w:val="128"/>
        </w:trPr>
        <w:tc>
          <w:tcPr>
            <w:tcW w:w="426" w:type="dxa"/>
            <w:vMerge/>
            <w:vAlign w:val="center"/>
            <w:hideMark/>
          </w:tcPr>
          <w:p w14:paraId="6858C12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FF69F8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351E36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78D50C4" w14:textId="5F9EEB0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3603616" w14:textId="4CF7F5D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D07BD63" w14:textId="1BB6C03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CF95F2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35C4FD8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8381FA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69068B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0E9D2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4AEFAF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ГКП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ПХО"Лисаковскгоркоммунэнерго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7DEB8DD" w14:textId="12A8AE4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666B5AC" w14:textId="1EAA9F2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D547AF3" w14:textId="6EAA848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CFD929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vAlign w:val="center"/>
            <w:hideMark/>
          </w:tcPr>
          <w:p w14:paraId="56EDB4A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A2047C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C22C08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C40CEE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D4DBE1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A837538" w14:textId="2F466FA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034A388" w14:textId="4B1CE9E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E728F78" w14:textId="6C31BC9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BF6BA3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vAlign w:val="center"/>
            <w:hideMark/>
          </w:tcPr>
          <w:p w14:paraId="4351F49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781A800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36F573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72C23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A915F8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60B2DBE" w14:textId="149BDBA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5E6881E" w14:textId="620FD64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800ECA6" w14:textId="3C35411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683589F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37EBAE1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CAA6ED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417026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1C52E8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496883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DF3C4DF" w14:textId="0979A20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BD48FA2" w14:textId="360C1B2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496ED8D" w14:textId="3A464D3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D2420C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1E0B258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030699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16B626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FAA247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D46B5E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CBD9812" w14:textId="4FDCF53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07F97A5" w14:textId="103156D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9E97C1F" w14:textId="1A497C4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D4B694F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4113D07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7C43A05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C4FF7A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DCE98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FF6F54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02C3820" w14:textId="6E6B75C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B71F838" w14:textId="2715124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E4C58F5" w14:textId="6AB7C53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1FD75F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43A338B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C3026F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DF2B4B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30BEE0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BB868A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C929E49" w14:textId="6EF57BD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CF4065" w14:textId="20B2305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CE62F7E" w14:textId="2B92256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5B8D594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EE682A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147316C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E540F8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E4653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A0AD6A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КостанайЭнергоСбыт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CD993F1" w14:textId="3ACEA9F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20D6523" w14:textId="3D5D2E8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6EDA85C" w14:textId="5A9C686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660B78D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176E65E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A54273C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33FB70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5E5E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54D758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7A3CA36" w14:textId="3320390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1915C9A" w14:textId="5BD91C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09A3167" w14:textId="255C2A8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665EB6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0F047DA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5521F6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97206E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67FD18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095899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3CD7C57" w14:textId="5DB0F49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27FECE" w14:textId="4C0B044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266FF93" w14:textId="76378C3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46782F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3218326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56303E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A8BED5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51DEA0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7A878F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5368FAD" w14:textId="6624408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932ACCC" w14:textId="72D1653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81BFCDB" w14:textId="68A3E69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4C022D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25" w:type="dxa"/>
            <w:vMerge/>
            <w:vAlign w:val="center"/>
            <w:hideMark/>
          </w:tcPr>
          <w:p w14:paraId="4A06792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22546E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29A290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25100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BE449E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FF35A8A" w14:textId="7FA156D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5E5284A" w14:textId="1154DCA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34775A6" w14:textId="17CC3D3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779482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12D2F59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C0493E7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B1DCE9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18BDD1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DAE5BF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50B79BD" w14:textId="293DEBD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449FB10" w14:textId="5302B09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5315F84" w14:textId="6B8E73F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22A287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765F2B1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C4921D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6AAE5A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38FE4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67EBB2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6DDF80C" w14:textId="1E5D7EA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C819F08" w14:textId="45D1D82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3BEB201" w14:textId="478EA16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5BF776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5" w:type="dxa"/>
            <w:vMerge/>
            <w:vAlign w:val="center"/>
            <w:hideMark/>
          </w:tcPr>
          <w:p w14:paraId="5D54763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B9DCBC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CA3C52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CECAF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54D84A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9E6DE7A" w14:textId="3FBB1DE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8F19FB3" w14:textId="6D39067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8886466" w14:textId="03D0682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3809D1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1817FEF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F55372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F9FA76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AE4E11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99D348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EF5302E" w14:textId="70168B1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F462856" w14:textId="673179B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18613A2" w14:textId="0877638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FABDDA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5F634B8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2A77925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332E84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06D74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87D513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AA202C7" w14:textId="1C74570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4514491" w14:textId="341ECB9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CC031F6" w14:textId="2BE2BA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449888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04086F6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9D054D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DDF646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1B5C5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AB36EB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ТОО"Темп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0AB6A53" w14:textId="6680B6B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B1AD821" w14:textId="313C046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FE24BFF" w14:textId="363BDA8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78A3F9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2DB6686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CBE66B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853ADF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46ED1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501B8C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E1ACA6A" w14:textId="236DB77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4D424B8" w14:textId="34E07ED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9916303" w14:textId="72EE23C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903E75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3DB8FC9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1836B41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F77A07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531C2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E6B6C0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A1CA91A" w14:textId="5AD456A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89032C0" w14:textId="65E344D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EF79D3B" w14:textId="4324627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C57C41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3E0A704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BCBA00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9B66D5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8C619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288BB4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285F320" w14:textId="33C2EC3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7CD0C62" w14:textId="7821623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060EBD0" w14:textId="1F0E06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14346B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4CFD484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6B46C19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DC7995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5191A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D4E0D6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Atica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6654924" w14:textId="1110C16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6B3B54F" w14:textId="3901B1D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73F5944" w14:textId="57ECF86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45036B5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344F8FA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83A9275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47DF2CF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ED8BC2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BB6EC8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39DA288" w14:textId="7CD5D0C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17115EB" w14:textId="67C1473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A62C265" w14:textId="4AD851A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C8775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2A97AFA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1,49</w:t>
            </w:r>
          </w:p>
        </w:tc>
      </w:tr>
      <w:tr w:rsidR="00A15FC5" w:rsidRPr="007E38FE" w14:paraId="1E391BB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A113E7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970CC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7D270E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F415D39" w14:textId="0FD018B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9A24CB8" w14:textId="469CFE2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265EFCF" w14:textId="31B6A32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BAD9E3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1E9A3D9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61908FEC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FE8801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85BE1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6D9DE0E" w14:textId="4B826DCE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ПХО</w:t>
            </w:r>
            <w:r w:rsidR="00F30921"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Лисаковскгоркоммунэнерго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F28A24A" w14:textId="7C32C0E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4E6DD9A" w14:textId="59B47D2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7D04C5D" w14:textId="3D50A41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D0E6972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3CF0163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9C692F0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1EE321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A038E2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570DE5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60F53C0" w14:textId="48E4F39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50CCEE9" w14:textId="3C92055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76A722C" w14:textId="421F0F1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9AADE4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vAlign w:val="center"/>
            <w:hideMark/>
          </w:tcPr>
          <w:p w14:paraId="1B1EDB0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6905CD51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1FFB56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DF6E2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B910B4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669B4F3" w14:textId="1829216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04F9D2D" w14:textId="255710B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94DAB73" w14:textId="1260C44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3B74E64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0A47369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622A8D5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EA2787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F33CA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3699B1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56FC0CE" w14:textId="0E1F194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B449DEB" w14:textId="2574D51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26AF63E" w14:textId="7CF386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C75995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5" w:type="dxa"/>
            <w:vMerge/>
            <w:vAlign w:val="center"/>
            <w:hideMark/>
          </w:tcPr>
          <w:p w14:paraId="068973C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30A9566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57C9DA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B96DE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CBA2D6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D6BC2BE" w14:textId="05DE3D5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A1AF16E" w14:textId="2EEAEEF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6ACCCEB" w14:textId="5A19E82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E3E49E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06A630C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1EF275C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B644B5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1AA28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7D1914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DC08D6B" w14:textId="0A9BE13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EFE21B5" w14:textId="59541AF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65FDC72" w14:textId="39E3201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698C40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5DA5066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53084E6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69E2D0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D31A96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53BA72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C8991B7" w14:textId="5A36E3A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4A7D293" w14:textId="7226EBF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5463AFB" w14:textId="191C6A4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251600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46DE239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719478E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0B439C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1A67C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90B41B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FE5C0D8" w14:textId="3A1199C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C24041D" w14:textId="2D5BE94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CBE7C0A" w14:textId="06C7783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2A96B9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08925A0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4E01A612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7EF6F9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798D1E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CB8F01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DDFA183" w14:textId="7B119B2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743DB81" w14:textId="7E0E063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148D78D" w14:textId="5044E4E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2822772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1630177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275E55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04CD8F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2BEF5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38AC4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D9253A5" w14:textId="293E336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19FA2E2" w14:textId="0BED4A0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4386596" w14:textId="6D7A67C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29DE8C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25" w:type="dxa"/>
            <w:vMerge/>
            <w:vAlign w:val="center"/>
            <w:hideMark/>
          </w:tcPr>
          <w:p w14:paraId="2EF830D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5788DA7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FEC40E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81BE6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D72248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EF0F25E" w14:textId="0F64171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C8EBC05" w14:textId="602BE7A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ACFC450" w14:textId="5245F09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FAB094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5F8ED46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7808D2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CDF05A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E8A42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1EEF0F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6A02547" w14:textId="2855166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8C2E8F2" w14:textId="59BFA62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86F2F5B" w14:textId="0DD5AF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788CA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5" w:type="dxa"/>
            <w:vMerge/>
            <w:vAlign w:val="center"/>
            <w:hideMark/>
          </w:tcPr>
          <w:p w14:paraId="57B9A1C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1F4BE91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9B4425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363269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DCCD7F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685AF11" w14:textId="3E09F36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199E995" w14:textId="6D3C515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8A2BAC4" w14:textId="634871A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5E3CF8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vAlign w:val="center"/>
            <w:hideMark/>
          </w:tcPr>
          <w:p w14:paraId="3F9DAEE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56AC956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E3A56B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1DCD9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56550F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AE08453" w14:textId="5B151AA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2414782" w14:textId="12DA485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611AAB" w14:textId="1ECBFDF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149072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19A47F1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20DDAA8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5ECA0E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1E4B95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EA83EF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78542B5" w14:textId="356B992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E5CE894" w14:textId="6C9F46CA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D5352E8" w14:textId="53AB45B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0A0394A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DC2AFC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4ACD5B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2E4AD7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DFFB6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0BBC55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E8E027B" w14:textId="628929E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901EFCB" w14:textId="26D207F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A5900AE" w14:textId="7BDEA0F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37C0D6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091BA59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22DBCE3D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58FC65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7B8D0E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833B4F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2B34425" w14:textId="19F7A19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24A318E" w14:textId="24B39F6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35C0700" w14:textId="4318AD0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C8572D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7693E59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7C4811C0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583C1B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AB753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EBD138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6A3EE20" w14:textId="39166D0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9F31CAA" w14:textId="0E4646C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E9F73D5" w14:textId="4BFEEFE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62B969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513BC02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55FF2F3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3DDF4A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00697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BDBB5C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Atica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6D882AE" w14:textId="19BECE8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B1A37AF" w14:textId="0F0DA6A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7D712AF" w14:textId="2C608CF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0F4A2CF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6416B3D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56CAD9A8" w14:textId="77777777" w:rsidTr="003B332A">
        <w:trPr>
          <w:trHeight w:val="1020"/>
        </w:trPr>
        <w:tc>
          <w:tcPr>
            <w:tcW w:w="426" w:type="dxa"/>
            <w:shd w:val="clear" w:color="auto" w:fill="auto"/>
            <w:vAlign w:val="center"/>
            <w:hideMark/>
          </w:tcPr>
          <w:p w14:paraId="39C3AD45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DB0ACF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АО «Евроазиатская энергетическая корпорация», ТЭЦ АО "Алюминий Казахстана" и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Рудненская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83A596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8492B9" w14:textId="1F87606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5FD6F90" w14:textId="20EC2D0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6ADD588" w14:textId="4805C89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5E5AF2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77C4E0B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24,32</w:t>
            </w:r>
          </w:p>
        </w:tc>
      </w:tr>
      <w:tr w:rsidR="00A15FC5" w:rsidRPr="007E38FE" w14:paraId="28A2A4B1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F0CDDD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BA6885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6EC8931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FC0E44E" w14:textId="63FCAD14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603484C" w14:textId="7028B034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6F95BC9" w14:textId="2789E526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742EF2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4DDCBF45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24,32</w:t>
            </w:r>
          </w:p>
        </w:tc>
      </w:tr>
      <w:tr w:rsidR="00A15FC5" w:rsidRPr="007E38FE" w14:paraId="313F73BA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294DFF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4619D8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FE58C8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Качары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руда"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44DF0C3" w14:textId="28510D4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D1A4621" w14:textId="6EDCD12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40118EF" w14:textId="6F88D19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926647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25" w:type="dxa"/>
            <w:vMerge/>
            <w:vAlign w:val="center"/>
            <w:hideMark/>
          </w:tcPr>
          <w:p w14:paraId="70E8E25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885995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A477DD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B4523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7C2D40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84D1EC2" w14:textId="27B37B0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1A1C8DF" w14:textId="43E79E5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6A40F65" w14:textId="4878231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EEF5D4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FD925A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9E4C2E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85837C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B60CEB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BE650D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Аркалыкская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ТЭК"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4DB726C9" w14:textId="50A555B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657C42A" w14:textId="4CC22F8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00D3C3F" w14:textId="2B829CB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6CD378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vAlign w:val="center"/>
            <w:hideMark/>
          </w:tcPr>
          <w:p w14:paraId="49D8B6A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491077E" w14:textId="77777777" w:rsidTr="003B332A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78159FE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0A57E5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7EDE7B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Костанайюжэлектросервис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г.Аркалык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14:paraId="1CE026C9" w14:textId="0CAFCA4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E3CC0CA" w14:textId="35D3780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BBCE211" w14:textId="71D5E58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8399A7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5" w:type="dxa"/>
            <w:vMerge/>
            <w:vAlign w:val="center"/>
            <w:hideMark/>
          </w:tcPr>
          <w:p w14:paraId="54E79D7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8738D6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AD9532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56D11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3A0FAE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1C59688" w14:textId="42811C1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42C9E7E" w14:textId="4199C0A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EC945BB" w14:textId="4EEEFE2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A84D76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5" w:type="dxa"/>
            <w:vMerge/>
            <w:vAlign w:val="center"/>
            <w:hideMark/>
          </w:tcPr>
          <w:p w14:paraId="4547397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7C8836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4046AB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87F584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869AB0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"Кун Электросеть"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8D2F739" w14:textId="41CC8CA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0630AB8" w14:textId="21E0A2A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29EF37C" w14:textId="6E1E77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6EFB03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144720F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DF1796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26651A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5631F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7C82F4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5CA2FAC" w14:textId="7F98B40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893CFF2" w14:textId="35EDD1D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99D576B" w14:textId="5F3CAE0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42FA24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vAlign w:val="center"/>
            <w:hideMark/>
          </w:tcPr>
          <w:p w14:paraId="427141A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D735FA2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3CBC31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B08B65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84888D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ТОО"Межрегионэнерготранзит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1B67A64" w14:textId="304C604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08249D0" w14:textId="52C024B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156713A" w14:textId="2040030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C428E8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vAlign w:val="center"/>
            <w:hideMark/>
          </w:tcPr>
          <w:p w14:paraId="706352F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82CDFB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E28900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2B70D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E95607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теплосеть"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3A3A0EF" w14:textId="02149A9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761BE86" w14:textId="6792B41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BD70261" w14:textId="7D169D0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2832C1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vAlign w:val="center"/>
            <w:hideMark/>
          </w:tcPr>
          <w:p w14:paraId="5D3E401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02C6CAB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C8F158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83A59D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194D5C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энергокомпания"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5DB3E18" w14:textId="1FE0CDD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6E9D4AB" w14:textId="5C0AA820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3907592" w14:textId="6B7AAB4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7FB268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5" w:type="dxa"/>
            <w:vMerge/>
            <w:vAlign w:val="center"/>
            <w:hideMark/>
          </w:tcPr>
          <w:p w14:paraId="6901BD4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3827C5F1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F5AE53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17F43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B013AF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ТОО"Рудненский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9403D7F" w14:textId="1AF1EE8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083FF36" w14:textId="12E94B1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2E29ECB" w14:textId="0E45480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AF2CC53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vAlign w:val="center"/>
            <w:hideMark/>
          </w:tcPr>
          <w:p w14:paraId="4F9592A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8F13E27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8E18E0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011CC4D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35D77D3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6EA84C3" w14:textId="7B8BEB9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DF3FD04" w14:textId="2A32D7C2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43E4390" w14:textId="4E583D41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3B2E59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411EE2D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A15FC5" w:rsidRPr="007E38FE" w14:paraId="1281915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9EA352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063B5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F1E489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7D3FBEF" w14:textId="3517BD2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A74DE4F" w14:textId="60D70CE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0815869" w14:textId="41D9EFF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D299A93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101BB87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75C5AA1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FB2839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E6EF36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17D5F9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'АО "АК" (ТБРУ)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1C8BFCF" w14:textId="7788D60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731228" w14:textId="799F839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28C7DF2" w14:textId="6AC0984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2C8789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5FC7243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634F4C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3B1A860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9570F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71BC88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"АК" (КБРУ)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FE925EF" w14:textId="16ACC11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E610675" w14:textId="6B2F751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B419F07" w14:textId="5786D89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F7EB84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5B70ECB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CD86CF1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8A046A6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7C3108C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Рудненская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15E6DD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7EA9175D" w14:textId="43E9E58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7F23C74" w14:textId="2CD6B4F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305F6BF" w14:textId="7C78440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6D7D79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5176FD1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A15FC5" w:rsidRPr="007E38FE" w14:paraId="58AD463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5D8309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1CDF9C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5F46C8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CF3A4ED" w14:textId="78890F2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A0ADF94" w14:textId="2520DB4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E30158C" w14:textId="7F16B4BE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5B75B1A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562EB39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2FBAE80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A6C281E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24BC2D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5F7E97E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6977FF9" w14:textId="3461B1A9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D152642" w14:textId="63FB225A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F6991A9" w14:textId="3D183020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005D88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0B4FE47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18,41</w:t>
            </w:r>
          </w:p>
        </w:tc>
      </w:tr>
      <w:tr w:rsidR="00A15FC5" w:rsidRPr="007E38FE" w14:paraId="6FB203DF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C622A1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CF6443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4EA30BB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004D48D" w14:textId="4C6469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45B0F19" w14:textId="6F3481C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45EFED0" w14:textId="22E9678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B622509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F33C24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15FC5" w:rsidRPr="007E38FE" w14:paraId="45E43E9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B4B848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B2865C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7D5F76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"Костанай-Су"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68148BF" w14:textId="307741D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8D07372" w14:textId="1D8FCB4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FE9AEC2" w14:textId="43292C2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2E23A3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vAlign w:val="center"/>
            <w:hideMark/>
          </w:tcPr>
          <w:p w14:paraId="5BE045D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15FC5" w:rsidRPr="007E38FE" w14:paraId="0AFAD045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421FD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CD488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564952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EBAA36E" w14:textId="228D1D9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91C7786" w14:textId="3721B0E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4220AE0" w14:textId="6A2561B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907F9E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25" w:type="dxa"/>
            <w:vMerge/>
            <w:vAlign w:val="center"/>
            <w:hideMark/>
          </w:tcPr>
          <w:p w14:paraId="720A2A0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15FC5" w:rsidRPr="007E38FE" w14:paraId="611AD33E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5314A16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820C4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D1D90F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ТОО"ЭПК-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forfait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24EAAF9" w14:textId="155D2E8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01CD20" w14:textId="47F822D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3272715" w14:textId="1AB5B54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0131E0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vMerge/>
            <w:vAlign w:val="center"/>
            <w:hideMark/>
          </w:tcPr>
          <w:p w14:paraId="0873E4B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15FC5" w:rsidRPr="007E38FE" w14:paraId="75760B57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D26CE49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4C49B6A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758B03A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1171452" w14:textId="7D5A810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D739018" w14:textId="1EE2C98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56B9765" w14:textId="32CDDEA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B9C041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6B56A14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0,80</w:t>
            </w:r>
          </w:p>
        </w:tc>
      </w:tr>
      <w:tr w:rsidR="00A15FC5" w:rsidRPr="007E38FE" w14:paraId="1E407C51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C9DEDD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B9ED8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4D941A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DB7C08B" w14:textId="57EC941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623C0F" w14:textId="290C4CD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CA6E1B2" w14:textId="1415F2B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2D1FC3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5" w:type="dxa"/>
            <w:vMerge/>
            <w:vAlign w:val="center"/>
            <w:hideMark/>
          </w:tcPr>
          <w:p w14:paraId="63285B3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67AA53A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AEDE46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60070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5F9851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072662B" w14:textId="3A4F9B5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FC651AA" w14:textId="7FBE159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637E2FD" w14:textId="29FA3B3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90BE3E5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25" w:type="dxa"/>
            <w:vMerge/>
            <w:vAlign w:val="center"/>
            <w:hideMark/>
          </w:tcPr>
          <w:p w14:paraId="183295D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5043AC1E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C5840FB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0C194B5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D72AE1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38D3CAA" w14:textId="554E197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C5D01D9" w14:textId="2DE56B3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71CD598" w14:textId="1B08710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83B1A69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7E710116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0,53</w:t>
            </w:r>
          </w:p>
        </w:tc>
      </w:tr>
      <w:tr w:rsidR="00A15FC5" w:rsidRPr="007E38FE" w14:paraId="7F79943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F2ECFF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1EC309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6D11A54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Кеден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-Сервис»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8FDFE50" w14:textId="6A0CA6B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3123063" w14:textId="653980BC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BD6F9F8" w14:textId="303465FE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14054D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vAlign w:val="center"/>
            <w:hideMark/>
          </w:tcPr>
          <w:p w14:paraId="2C02B8D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14AF48B6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6384E8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29B31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FC9352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509F0CA" w14:textId="7EBC7A7C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9674F85" w14:textId="7D74A3CA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B628EDD" w14:textId="0265262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F0F7D31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vAlign w:val="center"/>
            <w:hideMark/>
          </w:tcPr>
          <w:p w14:paraId="0042908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9CD6A52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385346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83823CC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ГКП "Костанайская ТЭЦ"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CC226F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F5ECEF8" w14:textId="2AEDF12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336BAC3" w14:textId="5576001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5A7AD4C" w14:textId="1FB3F2C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CB00A0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187CE0EC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0,39 </w:t>
            </w:r>
          </w:p>
        </w:tc>
      </w:tr>
      <w:tr w:rsidR="00A15FC5" w:rsidRPr="007E38FE" w14:paraId="49C19A32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874823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8B3405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FB7CF0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98D0FD6" w14:textId="5661223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3A5609A" w14:textId="6C4CB8F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A77E850" w14:textId="054968F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517FBFC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vAlign w:val="center"/>
            <w:hideMark/>
          </w:tcPr>
          <w:p w14:paraId="142AD1D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F9F79E5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3454FA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50C7056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393E6A7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A86F4D4" w14:textId="2FC5875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66B3931" w14:textId="7A948BD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A7DCDEA" w14:textId="676A784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7515DE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478D37B8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0,36 </w:t>
            </w:r>
          </w:p>
        </w:tc>
      </w:tr>
      <w:tr w:rsidR="00A15FC5" w:rsidRPr="007E38FE" w14:paraId="3A2DA363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413F6D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CF0ABB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7F81B4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43BCC3D" w14:textId="35DA704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516F86F" w14:textId="6F51F2B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457D9C" w14:textId="47E6763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DF0A7D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25" w:type="dxa"/>
            <w:vMerge/>
            <w:vAlign w:val="center"/>
            <w:hideMark/>
          </w:tcPr>
          <w:p w14:paraId="246462C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0275EAB1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3E1F0E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DE44D0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A6CB1D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ТОО"Темп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6EFF900" w14:textId="2DE968E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3031B1" w14:textId="77B3204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6EF3216" w14:textId="1811A35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161473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vAlign w:val="center"/>
            <w:hideMark/>
          </w:tcPr>
          <w:p w14:paraId="5BF5DEE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5FC5" w:rsidRPr="007E38FE" w14:paraId="7E8C8ED3" w14:textId="77777777" w:rsidTr="003B332A">
        <w:trPr>
          <w:trHeight w:val="406"/>
        </w:trPr>
        <w:tc>
          <w:tcPr>
            <w:tcW w:w="426" w:type="dxa"/>
            <w:shd w:val="clear" w:color="auto" w:fill="auto"/>
            <w:vAlign w:val="center"/>
            <w:hideMark/>
          </w:tcPr>
          <w:p w14:paraId="00B92B7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C46F29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3CE951F4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DF9D11C" w14:textId="02AF20BC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3D80659" w14:textId="00F99AAA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17862BE" w14:textId="6E6A5988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270E7C5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07834C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0,12</w:t>
            </w:r>
          </w:p>
        </w:tc>
      </w:tr>
      <w:tr w:rsidR="00A15FC5" w:rsidRPr="007E38FE" w14:paraId="5C77CCDF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150362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D396509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DE5C40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9E8F32" w14:textId="062320F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E849A7" w14:textId="52A7B04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55E795E" w14:textId="13878FE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462BBA1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2AC4D6F9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0,04</w:t>
            </w:r>
          </w:p>
        </w:tc>
      </w:tr>
      <w:tr w:rsidR="00A15FC5" w:rsidRPr="007E38FE" w14:paraId="5DB52BE2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AFB6C9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82A89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1897AF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23E7F90" w14:textId="1C29020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2B09580" w14:textId="0F03B44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B640F56" w14:textId="0CB4CC0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8AD4D2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5" w:type="dxa"/>
            <w:vMerge/>
            <w:vAlign w:val="center"/>
            <w:hideMark/>
          </w:tcPr>
          <w:p w14:paraId="2B75B53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F8C6A0B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0A616C7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68A281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D3173B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D312080" w14:textId="3223105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0B8B35B" w14:textId="6545643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8C57044" w14:textId="6C3FC3B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970C21B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25" w:type="dxa"/>
            <w:vMerge/>
            <w:vAlign w:val="center"/>
            <w:hideMark/>
          </w:tcPr>
          <w:p w14:paraId="75D38B1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54151A1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8CCFCBD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B08C935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B1BDB55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6BA26FD" w14:textId="35CB63F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E76B352" w14:textId="1C2796A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ACA0A7B" w14:textId="06378CF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4010BA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27286F44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0,08</w:t>
            </w:r>
          </w:p>
        </w:tc>
      </w:tr>
      <w:tr w:rsidR="00A15FC5" w:rsidRPr="007E38FE" w14:paraId="794889F4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45E563B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2FD966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2B3D714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84ED681" w14:textId="32E482F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3881491" w14:textId="3659ECF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689C244" w14:textId="56C7497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DEE5808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25" w:type="dxa"/>
            <w:vMerge/>
            <w:vAlign w:val="center"/>
            <w:hideMark/>
          </w:tcPr>
          <w:p w14:paraId="6BB426F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D8DC0DC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EE151F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51197F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EFEC91A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F75A80A" w14:textId="73EDAE3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FBC46F2" w14:textId="678EFF8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4FA9E6A" w14:textId="03802EC5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D9BFC96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25" w:type="dxa"/>
            <w:vMerge/>
            <w:vAlign w:val="center"/>
            <w:hideMark/>
          </w:tcPr>
          <w:p w14:paraId="0435C33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1F1EBD50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22C8924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1962662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ГКП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Аркалыкская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584B648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F5D6517" w14:textId="4F4ED8BB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CFC0477" w14:textId="665E6B7F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B440C4B" w14:textId="00415B7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C98628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0D08A140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0,04</w:t>
            </w:r>
          </w:p>
        </w:tc>
      </w:tr>
      <w:tr w:rsidR="00A15FC5" w:rsidRPr="007E38FE" w14:paraId="6F0BC4B8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79516E3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3FE311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09AEE634" w14:textId="77777777" w:rsidR="00A15FC5" w:rsidRPr="007E38FE" w:rsidRDefault="00A15FC5" w:rsidP="007B2C0C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ГКП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Аркалыкская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5C20301" w14:textId="79D70BC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EF9F3FC" w14:textId="2B01A9A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611F458" w14:textId="1EDD4DE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9D7C017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25" w:type="dxa"/>
            <w:vMerge/>
            <w:vAlign w:val="center"/>
            <w:hideMark/>
          </w:tcPr>
          <w:p w14:paraId="44F1105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9CCE0AE" w14:textId="77777777" w:rsidTr="003B332A">
        <w:trPr>
          <w:trHeight w:val="194"/>
        </w:trPr>
        <w:tc>
          <w:tcPr>
            <w:tcW w:w="426" w:type="dxa"/>
            <w:vMerge/>
            <w:vAlign w:val="center"/>
            <w:hideMark/>
          </w:tcPr>
          <w:p w14:paraId="3186CA1F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04C3BB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20D5A6D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Костанайюжэлектросервис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г.Аркалык</w:t>
            </w:r>
            <w:proofErr w:type="spellEnd"/>
          </w:p>
        </w:tc>
        <w:tc>
          <w:tcPr>
            <w:tcW w:w="1160" w:type="dxa"/>
            <w:shd w:val="clear" w:color="auto" w:fill="auto"/>
            <w:vAlign w:val="bottom"/>
          </w:tcPr>
          <w:p w14:paraId="3F6D5726" w14:textId="16951FA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0B5219F" w14:textId="622A94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D7C248" w14:textId="49EB47B4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344FEC0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25" w:type="dxa"/>
            <w:vMerge/>
            <w:vAlign w:val="center"/>
            <w:hideMark/>
          </w:tcPr>
          <w:p w14:paraId="78EDE73C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44C344B0" w14:textId="77777777" w:rsidTr="003B332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3D46507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6349403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"ЖГРЭС" (1,2-блок)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A1F0218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2A025BE" w14:textId="073D8AA3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4D4A763" w14:textId="151950CD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D26781A" w14:textId="71EC663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7DA5017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14:paraId="3D3F699B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A15FC5" w:rsidRPr="007E38FE" w14:paraId="73013755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22EE49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C032CE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10DD4892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435CF8D" w14:textId="16ECE71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F6804C6" w14:textId="10D3583D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48C14BF" w14:textId="5EFC519A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D049DC2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vAlign w:val="center"/>
            <w:hideMark/>
          </w:tcPr>
          <w:p w14:paraId="0524E210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59A0CEA9" w14:textId="77777777" w:rsidTr="003B332A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10B4A893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B3CA11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vAlign w:val="bottom"/>
            <w:hideMark/>
          </w:tcPr>
          <w:p w14:paraId="755BF6FE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41F6230" w14:textId="1AABB141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306A547" w14:textId="18C362A2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0FF6677" w14:textId="196A2969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10ABC9E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25" w:type="dxa"/>
            <w:vMerge/>
            <w:vAlign w:val="center"/>
            <w:hideMark/>
          </w:tcPr>
          <w:p w14:paraId="43F2EDFD" w14:textId="77777777" w:rsidR="00A15FC5" w:rsidRPr="007E38FE" w:rsidRDefault="00A15FC5" w:rsidP="00A1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15FC5" w:rsidRPr="007E38FE" w14:paraId="20FED72F" w14:textId="77777777" w:rsidTr="003B332A">
        <w:trPr>
          <w:trHeight w:val="3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9251BBD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7" w:type="dxa"/>
            <w:gridSpan w:val="2"/>
            <w:shd w:val="clear" w:color="000000" w:fill="FFFFFF"/>
            <w:vAlign w:val="center"/>
            <w:hideMark/>
          </w:tcPr>
          <w:p w14:paraId="6FA5DC2D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000000" w:fill="FFFFFF"/>
            <w:vAlign w:val="bottom"/>
          </w:tcPr>
          <w:p w14:paraId="48FCA53B" w14:textId="44068012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  <w:vAlign w:val="bottom"/>
          </w:tcPr>
          <w:p w14:paraId="1F5B9E14" w14:textId="5E6AD8A8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  <w:vAlign w:val="bottom"/>
          </w:tcPr>
          <w:p w14:paraId="18CC3059" w14:textId="021AEFB6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6C6779F5" w14:textId="77777777" w:rsidR="00A15FC5" w:rsidRPr="007E38FE" w:rsidRDefault="00A15FC5" w:rsidP="00A1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14:paraId="58BE8B9C" w14:textId="77777777" w:rsidR="00A15FC5" w:rsidRPr="007E38FE" w:rsidRDefault="00A15FC5" w:rsidP="00A1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bookmarkEnd w:id="14"/>
    <w:p w14:paraId="792486F0" w14:textId="279A44AA" w:rsidR="00A14C30" w:rsidRDefault="00A14C30" w:rsidP="00A14C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  <w:lang w:val="kk-KZ"/>
        </w:rPr>
        <w:t>Костанайского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14 </w:t>
      </w:r>
      <w:proofErr w:type="spellStart"/>
      <w:r w:rsidRPr="00B029CB">
        <w:rPr>
          <w:rFonts w:ascii="Times New Roman" w:eastAsia="Calibri" w:hAnsi="Times New Roman" w:cs="Times New Roman"/>
          <w:iCs/>
          <w:sz w:val="28"/>
          <w:szCs w:val="32"/>
        </w:rPr>
        <w:t>энергопроизводящи</w:t>
      </w:r>
      <w:proofErr w:type="spellEnd"/>
      <w:r w:rsidRPr="00B029CB">
        <w:rPr>
          <w:rFonts w:ascii="Times New Roman" w:eastAsia="Calibri" w:hAnsi="Times New Roman" w:cs="Times New Roman"/>
          <w:iCs/>
          <w:sz w:val="28"/>
          <w:szCs w:val="32"/>
          <w:lang w:val="kk-KZ"/>
        </w:rPr>
        <w:t>х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21ECC3" w14:textId="5C012A35" w:rsidR="00BB6E29" w:rsidRPr="008D5775" w:rsidRDefault="00AB1E8D" w:rsidP="004F58D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</w:t>
      </w:r>
      <w:r w:rsidR="007B2C0C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1D55D7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F9465B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Костанайско</w:t>
      </w:r>
      <w:r w:rsidR="001D55D7">
        <w:rPr>
          <w:rFonts w:ascii="Times New Roman" w:eastAsia="Calibri" w:hAnsi="Times New Roman" w:cs="Times New Roman"/>
          <w:sz w:val="28"/>
          <w:szCs w:val="28"/>
        </w:rPr>
        <w:t>й</w:t>
      </w:r>
      <w:r w:rsidR="00F9465B"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="0025678C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1D55D7" w:rsidRPr="001D55D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637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678C"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4F9119F0" w14:textId="0C9CE189" w:rsidR="00F9465B" w:rsidRPr="00363AEE" w:rsidRDefault="00F9465B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984F3F9" w14:textId="77777777" w:rsidR="00F9465B" w:rsidRPr="00363AEE" w:rsidRDefault="00F9465B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16FC1E" w14:textId="66826F9C" w:rsidR="00E52048" w:rsidRDefault="001D55D7" w:rsidP="00E52048">
      <w:pPr>
        <w:spacing w:after="0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E52048" w:rsidRPr="008D5775">
        <w:rPr>
          <w:rFonts w:ascii="Times New Roman" w:hAnsi="Times New Roman" w:cs="Times New Roman"/>
          <w:sz w:val="28"/>
          <w:szCs w:val="28"/>
        </w:rPr>
        <w:t>20</w:t>
      </w:r>
      <w:r w:rsidR="00053674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2048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1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39"/>
        <w:gridCol w:w="1194"/>
        <w:gridCol w:w="1187"/>
        <w:gridCol w:w="1114"/>
        <w:gridCol w:w="729"/>
        <w:gridCol w:w="757"/>
      </w:tblGrid>
      <w:tr w:rsidR="00A14C30" w:rsidRPr="00A14C30" w14:paraId="29008064" w14:textId="77777777" w:rsidTr="00086D71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69A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BC1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296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EC6" w14:textId="7A78D462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C8E" w14:textId="16A59978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958" w14:textId="35F80364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2EE" w14:textId="4B221099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5C2" w14:textId="595D459B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1D55D7" w:rsidRPr="00A14C30" w14:paraId="24353C97" w14:textId="77777777" w:rsidTr="003B332A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8CC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3FE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E7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2F5" w14:textId="2E44B7E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2C29" w14:textId="5DF22A11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DB7C" w14:textId="6448F52A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5E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A2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60,14</w:t>
            </w:r>
          </w:p>
        </w:tc>
      </w:tr>
      <w:tr w:rsidR="001D55D7" w:rsidRPr="00A14C30" w14:paraId="7E17A695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F34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94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1B9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8CD" w14:textId="47460EAA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31E" w14:textId="1B131CD6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FD26" w14:textId="1D4FD7B6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030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BB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41,59</w:t>
            </w:r>
          </w:p>
        </w:tc>
      </w:tr>
      <w:tr w:rsidR="001D55D7" w:rsidRPr="00A14C30" w14:paraId="14E9D1C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AA0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B6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D2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C7CC" w14:textId="604DD16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BA8C" w14:textId="49B5D8D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53BE" w14:textId="65AD703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36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B01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54D962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537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5D6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8A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 xml:space="preserve">ГКП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ПХО"Лисаковскгоркоммунэнерго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F18A" w14:textId="5A98136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4826" w14:textId="074E1C1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ADF2" w14:textId="246665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1C7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AE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AB9715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3F4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41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FA0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0EE6" w14:textId="4E5343D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3DD0" w14:textId="4FA37F3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0724" w14:textId="172DB5C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AD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80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A3348C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37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3A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BC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FF65" w14:textId="0853D57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C36B" w14:textId="377E6E2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D847" w14:textId="6B5F063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181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E0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2271773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B50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3B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8CF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EC1F" w14:textId="0113B9D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0A52" w14:textId="52ED9FA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DA4E" w14:textId="1330D1C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DF7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BF4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06229FC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73C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E9A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FE5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0734" w14:textId="23DDE9F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2756" w14:textId="3FFE8FC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F916" w14:textId="6CCE437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C1F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2B9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B52922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D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A4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4CE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C.A.PetroGroup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21F3" w14:textId="10115CF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38CC" w14:textId="2A656CF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DBED" w14:textId="136525B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E9A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0A8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4F5113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93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A6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F6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04C1" w14:textId="48873D1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5E84" w14:textId="048A4BB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848" w14:textId="0528AD3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EC0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2A1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5F82A2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3D8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2A8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80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Warm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4009" w14:textId="7032E2B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615A" w14:textId="26B105A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897E" w14:textId="073F692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91C5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1B1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EC70B2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04F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8B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C2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Адал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E252" w14:textId="7EDAF84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1F95" w14:textId="5762A82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6F04" w14:textId="6B3124E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EF2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967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F9779C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19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DF0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0C7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69BF" w14:textId="0BBE0AB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B9CC" w14:textId="5F06322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B939" w14:textId="31748B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20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76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97F8D4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F86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30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0D3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ED7C" w14:textId="1ED8115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A256" w14:textId="08617BD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937C" w14:textId="14AE939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D883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29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7EADC8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B82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3E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D20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КостанайЭнергоСбыт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60A4" w14:textId="73DDB50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1E11" w14:textId="0E4B252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2547" w14:textId="621D04B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F57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64B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16FCCD4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B2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8C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023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CF9E" w14:textId="6B7FF5B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B49E" w14:textId="47DFB06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F189" w14:textId="1B77395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C9F8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079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430AD6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917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7C9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9E2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09F5" w14:textId="0485B7B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ABE2" w14:textId="09FE86C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D990" w14:textId="2701C56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48B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B74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617FE7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325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3D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1B3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D27C" w14:textId="148BDB8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B4EA" w14:textId="44FC0D0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54FD" w14:textId="18E5DA8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61E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954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4BBDE0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F91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E3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81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FFE6" w14:textId="61FBF67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0E51" w14:textId="1B09CCA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2BB1" w14:textId="5471565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FF3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B99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86C503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A7A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E3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B00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9353" w14:textId="0F16251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9304" w14:textId="1B044D4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05AE" w14:textId="1A2BBD2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963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8F3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F0D4CD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6DF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220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68D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D558" w14:textId="43C674C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6C75" w14:textId="03753D8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9607" w14:textId="5F98C97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55F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EE1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41DDBC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9A9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29D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ADB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5850" w14:textId="142CA5A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B607" w14:textId="3D662F2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F087" w14:textId="2F7BD9F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378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AC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315495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5FF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96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6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1706" w14:textId="054AE48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2D00" w14:textId="6FBEC9A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4174" w14:textId="0FDB6BA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A8E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DB5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8C2D66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5E4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0A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8E4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328C" w14:textId="67C4084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0418" w14:textId="7584191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E164" w14:textId="252E1FB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68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9BB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89DC25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05F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62D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F18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9C71" w14:textId="1E2C3FA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7C4F" w14:textId="24AD0F2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B3B3" w14:textId="667EAC8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9B1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82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85B37D4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97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A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79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8AB3" w14:textId="5302417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F83A" w14:textId="5C0551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A501" w14:textId="2292279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12B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0FC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01508B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9C4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341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455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5B5E" w14:textId="03E48C0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F34C" w14:textId="669882F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95C2" w14:textId="1896A72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0393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FEE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EB6AD7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0BE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46B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350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ТОО"Темп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E147" w14:textId="2C5767F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4B6B" w14:textId="62E2A81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0D8D" w14:textId="71DDBE8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D79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E4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01052E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29E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4D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20D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A9EE" w14:textId="1191A61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D06D" w14:textId="2379C54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AB94" w14:textId="303CB1B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3FA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ED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96A68C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223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DB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8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B3E1" w14:textId="782309E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9740" w14:textId="217A9E9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31B7" w14:textId="1B9E42E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0D8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AC6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4A9AB3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C7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51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405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96BC" w14:textId="0F10FEA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50F6" w14:textId="732FE27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BCB7" w14:textId="733FD73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A008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DC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1F22FA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7C5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CD2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EF1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Atica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4AF4" w14:textId="326D28A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4750" w14:textId="17A1BA1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8547" w14:textId="1A06F2E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DDF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40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A313114" w14:textId="77777777" w:rsidTr="003B332A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E5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A59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CCC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CCBB" w14:textId="296A0C2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103B" w14:textId="3C0F137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694D" w14:textId="20BE354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57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5DD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A5B6222" w14:textId="77777777" w:rsidTr="003B332A">
        <w:trPr>
          <w:trHeight w:val="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CCC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C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6C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хоз.нужды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пр.потр.филиала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Сарб.МЭС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АО"KEGOC"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FA7F" w14:textId="3B8974A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B613" w14:textId="545E2A4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CBDF" w14:textId="6460104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031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D52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F2142B0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CD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FFC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00C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06FE" w14:textId="004A73A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030F" w14:textId="6612F4E9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268C" w14:textId="234D4313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95F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33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16,15</w:t>
            </w:r>
          </w:p>
        </w:tc>
      </w:tr>
      <w:tr w:rsidR="001D55D7" w:rsidRPr="00A14C30" w14:paraId="69E9385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232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07A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4B6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98D" w14:textId="52E0E29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C11D" w14:textId="0EE3C3F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6CE6" w14:textId="43437B7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7498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82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B208E15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37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EA0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57A" w14:textId="77777777" w:rsidR="001D55D7" w:rsidRPr="00A14C30" w:rsidRDefault="001D55D7" w:rsidP="00086D71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ГКП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ПХО"Лисаковскгоркоммунэнерго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73FB" w14:textId="5CB7FA4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5C26" w14:textId="1F961BD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C9DE" w14:textId="1862C11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F5A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133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88C840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98C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689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B34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AFDD" w14:textId="254F19B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A1E7" w14:textId="36DF085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F4FB" w14:textId="190A2FF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27C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30D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DA232F3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B54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AD3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398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764A" w14:textId="5F8C23D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EB32" w14:textId="4A4F4EB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AFBC" w14:textId="669A58D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F9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DA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963E01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2B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C32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A81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E4CE" w14:textId="43E0180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9A50" w14:textId="679B1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C2FC" w14:textId="1E48BD8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01CE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27E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E1DE24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E2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14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A9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C.A.PetroGroup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946E" w14:textId="3BB3C3A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1BAC" w14:textId="04C2AEA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7BEA" w14:textId="0705CE2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7F1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B9A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24E910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EC7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E12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717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2709" w14:textId="555040B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7172" w14:textId="3FB31C4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C87B" w14:textId="7A6640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D4A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DD7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F3108F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2E0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DD6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3D0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Warm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B8EA" w14:textId="64767FE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C985" w14:textId="0831402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A4FF" w14:textId="02D0329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8E8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AE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87BD00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F31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3B4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EE8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Адал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D763" w14:textId="5ADD7C1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ADBC" w14:textId="17EC2F4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C4B0" w14:textId="3115445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610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A9F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998D1E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29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86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65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72EC" w14:textId="3DC2428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949D" w14:textId="2100FBA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0C73" w14:textId="7DEDA5D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6136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086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53E944C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476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24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C38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BF42" w14:textId="0FA6EE6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01F3" w14:textId="61E0FF1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78E1" w14:textId="607E21B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330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142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F1E31D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50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D2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D10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9ED0" w14:textId="693D855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6928" w14:textId="11C5B85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E3F8" w14:textId="1213844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8306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668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A11EC83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EFE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47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229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КостанайЭнергоСбыт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F901" w14:textId="288EC28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7D86" w14:textId="1C273E5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2F5C" w14:textId="7831737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A04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BFE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257F24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577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914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517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5788" w14:textId="3827571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E36F" w14:textId="3883ECF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E9DF" w14:textId="07C8AC3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F3F8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306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87790A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3B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4EB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D7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4268" w14:textId="17229C4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8A5C" w14:textId="3F0DFFF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F1EC" w14:textId="5843E0A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A00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C3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2DEF2C5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078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63A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5AC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5F3A" w14:textId="0D36EE2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07FE" w14:textId="5F564F8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5F89" w14:textId="25D1091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07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C92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62322E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4C1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67C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DBB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F1BE" w14:textId="0B4AFF4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118B" w14:textId="0F60AFF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BD5D" w14:textId="0F5A1EE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77A5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CD4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FD04EF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4A1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17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C49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0A07" w14:textId="2434CBD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B6B0" w14:textId="6D384ED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96D" w14:textId="5730264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C1E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7CB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9FB5DF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B6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DBF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81C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9035" w14:textId="72F2BCF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08F6" w14:textId="321F39A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98AF" w14:textId="187DEDF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712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21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A3E2BB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B4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427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E4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C1A6" w14:textId="78614D2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E78E" w14:textId="1B8C81E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FBCC" w14:textId="654823A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5FF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F3B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C3E729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D51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127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40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0AA7" w14:textId="1B61E3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8EA5" w14:textId="789586D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31F3" w14:textId="47D95B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013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18F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D67EC3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63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FFF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D9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F394" w14:textId="2738069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62E9" w14:textId="722597A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5EF0" w14:textId="155ED53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CBF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C39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63BD6F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DA8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EB9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FB4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3F7E" w14:textId="1FDFCA3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971E" w14:textId="55A1164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4BA4" w14:textId="2B617A6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213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A86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1EFAA0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5B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62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16F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ТОО"Темп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3961" w14:textId="52C6559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1FCB" w14:textId="74E6BBF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9B9D" w14:textId="675CF9C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D35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98E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3C8694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AE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F21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62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3E2E" w14:textId="006B4D5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3B69" w14:textId="332A7F8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F6AD" w14:textId="1DCF422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1E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19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71DADC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E15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C02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AA2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ADA1" w14:textId="7275888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BEF2" w14:textId="208D940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325C" w14:textId="2F81C5C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FB9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C52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990BE5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D1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11A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8B9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A626" w14:textId="2F92306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E389" w14:textId="5CBBE6C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F9D" w14:textId="2202B3E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9D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87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7524B8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F5C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B0B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BCD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Atica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7153" w14:textId="144DB8C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36FF" w14:textId="5A3DEA2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B72C" w14:textId="165872E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C0FE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97F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C698B0F" w14:textId="77777777" w:rsidTr="003B332A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D1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652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23F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E863" w14:textId="7356914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DFE6" w14:textId="4BA0CFF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74C3" w14:textId="04B5C05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409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F1C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920B261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7C4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17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DBB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D3A1" w14:textId="38B335D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8587" w14:textId="0609955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752A" w14:textId="5B0FBE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C66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70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2,39</w:t>
            </w:r>
          </w:p>
        </w:tc>
      </w:tr>
      <w:tr w:rsidR="001D55D7" w:rsidRPr="00A14C30" w14:paraId="070FA795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097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902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BAD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АО"Рудныйсоколовстрой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1342" w14:textId="4C8DD77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650" w14:textId="6EFBCA5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3502" w14:textId="4E24A5D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87C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FFD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51256E0C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AA8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643F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8B8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ГКП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ПХО"Лисаковскгоркоммунэнерго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BA78" w14:textId="14D6273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742C" w14:textId="2917E5C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8902" w14:textId="788F360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0770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3B3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6B21BC54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A8D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EC5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BF7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ГКП"Житикаракоммунэнерго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12DD" w14:textId="2E5F71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86B3" w14:textId="1653F80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2F68" w14:textId="76AAED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9355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E29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5D34D40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DDE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86D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CE3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ГКП"КТЭК"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C61B" w14:textId="6DA219B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E782" w14:textId="262B7E8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16B4" w14:textId="1E7FC16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E53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139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200BA1C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0FE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7C6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4A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D03E" w14:textId="3CBACC1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E6B7" w14:textId="09E54CA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CEA1" w14:textId="7EC2954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A94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5B9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0B45FDB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B39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E00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58A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4FB7" w14:textId="1CD1F17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1725" w14:textId="194590D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9D10" w14:textId="65340F8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589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44C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3137EB2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DA0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01A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86A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Warm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B173" w14:textId="7ED1F4F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CB9" w14:textId="0406400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9077" w14:textId="3D29B4B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F76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F46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5498009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524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FAC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A83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Адал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0141" w14:textId="7E0850C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C1BA" w14:textId="10F40FA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CF5E" w14:textId="57AFDE6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7F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889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68F25F4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84B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FF0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B9F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АрнауЭнерго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AC40" w14:textId="056C80D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D39D" w14:textId="1A09CF9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0900" w14:textId="200FD2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179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1C5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0FD69D8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6A2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626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0C2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EC43" w14:textId="68DCD1F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8881" w14:textId="21A5989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7F3F" w14:textId="2E983E9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918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4C7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4FA7DC1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DB0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2C2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6D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КостанайЭнергоСбыт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EC25" w14:textId="0BB1F29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3510" w14:textId="349D25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76C4" w14:textId="7A6FF87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96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416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7A9CA5D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7B5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33F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45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D9FF" w14:textId="71043C0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F776" w14:textId="28C38CF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2BF4" w14:textId="44B32C9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116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37A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7C80289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B87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9B66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83B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ОсирисЭнерго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496A" w14:textId="2D903C5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23C0" w14:textId="148E2E3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5817" w14:textId="4A7F668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2DF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4A3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0B97714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945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3D0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FF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CD25" w14:textId="0F906BC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E58C" w14:textId="50134D7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154A" w14:textId="1167A43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5AC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36A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4AA12E7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6FE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08B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551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A860" w14:textId="64C1E59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5439" w14:textId="0293376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F762" w14:textId="3283BA6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3AE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652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356BF364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100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CE1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1C8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33AA" w14:textId="65EE1DD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072" w14:textId="4666844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272B" w14:textId="7D91333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677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786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2E46617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136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1D1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CD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ТОО"КЭЛ"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AB14" w14:textId="3024F5C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DFB" w14:textId="0017E7D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4FB8" w14:textId="7AFABC5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112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A75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7CFCF59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6CAA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5FF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A2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ТОО"Ремэнерго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5B25E" w14:textId="0B1D1CA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BCAF" w14:textId="4BF82E8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34DA" w14:textId="14F667C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80A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C73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0D3D77D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E08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192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721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E226" w14:textId="30745A9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9BD4" w14:textId="521FFE8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ED8D" w14:textId="76E1DE7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3CB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556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2759273B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11C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918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0C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ТОО"Темп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177D" w14:textId="2288514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10C46" w14:textId="47CD1AC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A8A1" w14:textId="7AC3E24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21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829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7F1A66B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D69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C4E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E2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ТОО"Электродил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69A2" w14:textId="576AD7E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DAC" w14:textId="201B6E8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D6D0" w14:textId="62A2F19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AF8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5A5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55D78615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7EE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561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1D0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ТОО"Энергопромсбыт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4E44" w14:textId="3BC0734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4D70" w14:textId="716B484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8726" w14:textId="38E9839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7EE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D29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3EF3767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C48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FE6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BE6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DD66" w14:textId="64D0E96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5351" w14:textId="3F6A1C6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C47" w14:textId="6113608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88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7CA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1F74FF6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B49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BF2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FAC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ТОО"ЭПК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Atica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CA9" w14:textId="5F4EB02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BFB7" w14:textId="58A57A3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8DAC" w14:textId="3D96AE3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D02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669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2255F4A4" w14:textId="77777777" w:rsidTr="003B332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97B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D7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АО «Евроазиатская энергетическая корпорация», ТЭЦ АО "Алюминий Казахстана" и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84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1E82" w14:textId="1E618B1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3599" w14:textId="187A141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64A" w14:textId="68C9958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83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C2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20,27</w:t>
            </w:r>
          </w:p>
        </w:tc>
      </w:tr>
      <w:tr w:rsidR="001D55D7" w:rsidRPr="00A14C30" w14:paraId="2750A949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B92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1A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56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BAF2" w14:textId="77ACCEC9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524" w14:textId="7C7D8D90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B040" w14:textId="1F2228A2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FED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76D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20,27</w:t>
            </w:r>
          </w:p>
        </w:tc>
      </w:tr>
      <w:tr w:rsidR="001D55D7" w:rsidRPr="00A14C30" w14:paraId="25DF857F" w14:textId="77777777" w:rsidTr="003B332A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13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668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7A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Качары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руда"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D213" w14:textId="78FC927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FC12" w14:textId="1C6565B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7DD" w14:textId="3B85F06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B0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97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115059D" w14:textId="77777777" w:rsidTr="003B332A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1EE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52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4A7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9424" w14:textId="6B46D40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0BE8" w14:textId="1511E9E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B387" w14:textId="0C8CEAA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F96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3A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6DE631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9B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27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844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Аркалыкская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ТЭК"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1A44" w14:textId="467D066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7C51" w14:textId="0A8FB77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128F" w14:textId="173FEDB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B758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51B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2CE228D" w14:textId="77777777" w:rsidTr="003B332A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8CF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E15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430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Костанайюжэлектросервис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г.Аркалык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AE74" w14:textId="24D8789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4720" w14:textId="1C9896A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45D5" w14:textId="456A5DA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07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598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A9BD37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FE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C16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9BF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C6EC" w14:textId="111FAAB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244D" w14:textId="7632ACE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6C46" w14:textId="1F96C5E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C26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7C0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04DDE0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40B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60F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3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Dar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Rail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2B50" w14:textId="137D18B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615F" w14:textId="0871DEC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5406" w14:textId="06E4893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43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29A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E0E13D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D6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E1B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E4C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2100" w14:textId="45C19F9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F45C" w14:textId="615645D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54E7" w14:textId="41291D4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CF7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F9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45837D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06D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AF7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82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ТОО"Межрегионэнерготранзит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E930" w14:textId="6E29C6E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B90B" w14:textId="1B718C8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B655" w14:textId="3014724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4D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CCB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413A36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DEC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C14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943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теплосеть"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F6D" w14:textId="66D502D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02F8" w14:textId="71FBE03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AAAE" w14:textId="53BF6E6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983D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E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485F789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691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76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B1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энергокомпания"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C89" w14:textId="784269F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354A" w14:textId="413DBB2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1279" w14:textId="14DB6EF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ADC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AFC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72CB9F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EC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D7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A4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ТОО"Рудненский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EE8E" w14:textId="4F65307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903B" w14:textId="2D69D03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0EAE" w14:textId="26E8008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51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51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80AB663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42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BC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B0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62B" w14:textId="727C7FB1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389" w14:textId="55106EEE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F89B" w14:textId="7800E2F9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A5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B8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D55D7" w:rsidRPr="00A14C30" w14:paraId="705DFB95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DD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4DD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BE3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"ERG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Service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C04" w14:textId="291B157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3ED8" w14:textId="641C349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B2B1" w14:textId="2D3BA45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226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2EE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CF372F3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7A0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5A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10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C502" w14:textId="0E7243A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B88B" w14:textId="551B2BF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65AC" w14:textId="0F1288E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1B4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2C1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EFEEB7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7E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14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138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'АО "АК" (ТБРУ)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115C" w14:textId="4983A05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B3A3" w14:textId="1D93C89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5D6B" w14:textId="509920F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63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F77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6FF1B97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20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13C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E74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"АК" (КБРУ)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5FCA" w14:textId="44775D1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FDC" w14:textId="1E79DF4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5EEB" w14:textId="59AB5F7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289A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D8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3AFBF49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81D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ED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C33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EE66" w14:textId="0B3ACEA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A6D4" w14:textId="461E15E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02CF" w14:textId="323C15D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995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5C9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D55D7" w:rsidRPr="00A14C30" w14:paraId="34C1551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499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A35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06E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АО"ССГПО"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AD6" w14:textId="7BC06ED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84EC" w14:textId="0539215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0AE8" w14:textId="6A16BC0D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3077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1F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829D459" w14:textId="77777777" w:rsidTr="003B332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9D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CE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Группа лиц в составе 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 и 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в т.ч.: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66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5ABB" w14:textId="3E5B7A2D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A7F3" w14:textId="0C0BDE4A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452" w14:textId="20698B25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9F1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03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8,19</w:t>
            </w:r>
          </w:p>
        </w:tc>
      </w:tr>
      <w:tr w:rsidR="001D55D7" w:rsidRPr="00A14C30" w14:paraId="0599DE99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E0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10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3C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9648" w14:textId="199F57F6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2D0" w14:textId="5C3FE0C9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CBE" w14:textId="566ADA2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D25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02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7,49</w:t>
            </w:r>
          </w:p>
        </w:tc>
      </w:tr>
      <w:tr w:rsidR="001D55D7" w:rsidRPr="00A14C30" w14:paraId="3BD3FFA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52A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81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87C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КазахЭнергоМонтаж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C631" w14:textId="397615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2B08" w14:textId="0562C6E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9498" w14:textId="10FE432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805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98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201615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699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6B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0E2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 "Костанай-Су"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7BD6" w14:textId="59E873E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9017" w14:textId="77DFA5C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A9E7" w14:textId="022245E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452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8BF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450EC6D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07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D9D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768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2BCD" w14:textId="5046BED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118C" w14:textId="65CEF98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D291" w14:textId="45B2576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F30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C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2359D1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F5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E7D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38D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ТОО"ЭПК-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forfait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5A68" w14:textId="1EB8778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0F44" w14:textId="1B04B5A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621F" w14:textId="4513933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FE8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5A0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493D2B8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12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B0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622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8ED7" w14:textId="6F96FCB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C71D" w14:textId="67EC4EC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8ADC" w14:textId="25CDEC3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064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1B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0,70 </w:t>
            </w:r>
          </w:p>
        </w:tc>
      </w:tr>
      <w:tr w:rsidR="001D55D7" w:rsidRPr="00A14C30" w14:paraId="14C78F1E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78C4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D327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112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3240" w14:textId="6A60076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B1B8" w14:textId="2D888B9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AC0C" w14:textId="0E6AAD5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17C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0422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039769F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269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F0B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"ЖГРЭС"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E3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79C2" w14:textId="6663812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D448" w14:textId="50ABB59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8899" w14:textId="0108FBA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97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6E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7,93</w:t>
            </w:r>
          </w:p>
        </w:tc>
      </w:tr>
      <w:tr w:rsidR="001D55D7" w:rsidRPr="00A14C30" w14:paraId="5FA753BD" w14:textId="77777777" w:rsidTr="003B332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8F4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3E4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1F6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9F8B" w14:textId="7F77B02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7694" w14:textId="7F6276E2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F8DD" w14:textId="125FC70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FBB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907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179621C2" w14:textId="77777777" w:rsidTr="003B332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551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847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4C1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15C" w14:textId="12E9620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A4F3" w14:textId="0C82D9C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BF8A" w14:textId="2DAE230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F2F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B64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7FDFDEB" w14:textId="77777777" w:rsidTr="003B332A">
        <w:trPr>
          <w:trHeight w:val="3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00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15C" w14:textId="77777777" w:rsidR="001D55D7" w:rsidRPr="00A14C30" w:rsidRDefault="001D55D7" w:rsidP="00086D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A0CB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5254" w14:textId="4FEF4D1E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E67" w14:textId="51B961F1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FC0" w14:textId="1E62DCB2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36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25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1,01</w:t>
            </w:r>
          </w:p>
        </w:tc>
      </w:tr>
      <w:tr w:rsidR="001D55D7" w:rsidRPr="00A14C30" w14:paraId="02383E3C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C3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379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85B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B8BD" w14:textId="6592C4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FCC7" w14:textId="63B3034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617F" w14:textId="2A6E475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FAB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D1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1,01</w:t>
            </w:r>
          </w:p>
        </w:tc>
      </w:tr>
      <w:tr w:rsidR="001D55D7" w:rsidRPr="00A14C30" w14:paraId="4D9D08D0" w14:textId="77777777" w:rsidTr="003B332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441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3F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732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энергокомпания"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0AF1" w14:textId="657418F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7186" w14:textId="5C1324B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27CE" w14:textId="4A87F01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2B4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6E6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754AF81C" w14:textId="77777777" w:rsidTr="003B332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FCC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B69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41A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ТОО"Костанайский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Энергоцентр"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8C9C" w14:textId="45A7DE6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35AE" w14:textId="4233509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3B89" w14:textId="31EF3E3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E33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A25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9FBC9BA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AD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5D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2D7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FA95" w14:textId="237DF39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037E" w14:textId="55CFE48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B8B1" w14:textId="540B6FE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0F7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35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D55D7" w:rsidRPr="00A14C30" w14:paraId="441BB5A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DEC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5BF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433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ТОО"Рудненская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энергокомпания"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12FC" w14:textId="09E4A02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449C" w14:textId="4080024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E047" w14:textId="31F5DF3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C1D6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F18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C9F9389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489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00E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5B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D3D5" w14:textId="3E77ECA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9F2C" w14:textId="2CA7DA8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A26" w14:textId="22E0FF1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2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C7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0,71</w:t>
            </w:r>
          </w:p>
        </w:tc>
      </w:tr>
      <w:tr w:rsidR="001D55D7" w:rsidRPr="00A14C30" w14:paraId="6FE32E2F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D49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5A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69D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2716" w14:textId="418D2E8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751A" w14:textId="15D9047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0E75" w14:textId="19BD7FB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783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D9E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406A377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B4E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47F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387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7C2E" w14:textId="19C6E9F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E513" w14:textId="6D0CA94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E71D" w14:textId="603F076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1BE1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402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33BAD7E2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A6B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6B1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ГКП "Костанайская ТЭЦ"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6CC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E388" w14:textId="4D21568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B3D1" w14:textId="6023813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49D9" w14:textId="7F0AE5E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30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31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0,48 </w:t>
            </w:r>
          </w:p>
        </w:tc>
      </w:tr>
      <w:tr w:rsidR="001D55D7" w:rsidRPr="00A14C30" w14:paraId="7FC9868C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8BA5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263A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6CF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ТОО"АлатауЭнерготрейдЛимитед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DFCD" w14:textId="04E49C1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8B6C" w14:textId="32CD312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97CF" w14:textId="1301455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B76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D47D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49F843A4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6B2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50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27C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5795" w14:textId="75C25A2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9C02" w14:textId="7A49A16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F15C" w14:textId="5145B550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413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EDC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0,45</w:t>
            </w:r>
          </w:p>
        </w:tc>
      </w:tr>
      <w:tr w:rsidR="001D55D7" w:rsidRPr="00A14C30" w14:paraId="555D38BE" w14:textId="77777777" w:rsidTr="003B332A">
        <w:trPr>
          <w:trHeight w:val="1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BCA0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1BF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BF4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ИП Рак Виктория Алексеевна (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быв.ТОО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Кеден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-Сервис»)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149B" w14:textId="62FB64E9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38AD" w14:textId="628D54CF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31CB" w14:textId="3C09E4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16A3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0F2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52ADBC43" w14:textId="77777777" w:rsidTr="003B332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B37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431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EE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211A" w14:textId="1627CFD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E172" w14:textId="00AA08FF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CE1E" w14:textId="615B251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50D5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A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55D7" w:rsidRPr="00A14C30" w14:paraId="2A9FC50A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D54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B4C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9F2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34CB" w14:textId="09C9D43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2E3B" w14:textId="099A916E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6926" w14:textId="105E381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96D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819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0,38 </w:t>
            </w:r>
          </w:p>
        </w:tc>
      </w:tr>
      <w:tr w:rsidR="001D55D7" w:rsidRPr="00A14C30" w14:paraId="01638AE0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6D11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F817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1F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2360" w14:textId="0281BB9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F823" w14:textId="098305CA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1D86" w14:textId="1EDFC48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A1B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C7223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3187E46A" w14:textId="77777777" w:rsidTr="003B332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4E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E3B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A5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34CD" w14:textId="4474753C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65A" w14:textId="7781AA70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847" w14:textId="4606373B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6F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FF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0,28</w:t>
            </w:r>
          </w:p>
        </w:tc>
      </w:tr>
      <w:tr w:rsidR="001D55D7" w:rsidRPr="00A14C30" w14:paraId="3EAF63F3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1FF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52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B15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79CD" w14:textId="06485B3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787B" w14:textId="3684233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B358" w14:textId="42C26406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45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80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0,14</w:t>
            </w:r>
          </w:p>
        </w:tc>
      </w:tr>
      <w:tr w:rsidR="001D55D7" w:rsidRPr="00A14C30" w14:paraId="6D156398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3A9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07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383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A1C4" w14:textId="02E171B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C09B" w14:textId="700820D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E36F" w14:textId="20E0ED9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ED2C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6E4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B659FC2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B4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4C6A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4C2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ТОО"Темп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9516" w14:textId="466E66FD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3393" w14:textId="4B102BD5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6C49" w14:textId="1DD337C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1D36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81A6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538DD449" w14:textId="77777777" w:rsidTr="003B332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93D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B5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1EA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5658" w14:textId="28D08833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1C80" w14:textId="7073E2C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2C9E" w14:textId="1471E53C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AC98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586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0,14</w:t>
            </w:r>
          </w:p>
        </w:tc>
      </w:tr>
      <w:tr w:rsidR="001D55D7" w:rsidRPr="00A14C30" w14:paraId="05DC6E96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CD9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B262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5C3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1860" w14:textId="27668152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DA6A" w14:textId="7002684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EF8C" w14:textId="6305C92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9BEF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0401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2B043976" w14:textId="77777777" w:rsidTr="003B332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A42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7E8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18E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038" w14:textId="735FBE6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F319" w14:textId="098FF96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5E3" w14:textId="227BFC6F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9AF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C82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0,16</w:t>
            </w:r>
          </w:p>
        </w:tc>
      </w:tr>
      <w:tr w:rsidR="001D55D7" w:rsidRPr="00A14C30" w14:paraId="0DF0D73A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1C5D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F3F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FA5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C.A.PetroGroup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C6DE8" w14:textId="52AE234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2344" w14:textId="35427C7A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B435" w14:textId="3B187B64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1A30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8179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6579DA81" w14:textId="77777777" w:rsidTr="003B332A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7E7F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B157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4354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"Кун Электросеть"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B67E" w14:textId="2135BD0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FCD4" w14:textId="206015EC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30FF" w14:textId="7D8CDF51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9AA0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CCDB" w14:textId="77777777" w:rsidR="001D55D7" w:rsidRPr="00A14C30" w:rsidRDefault="001D55D7" w:rsidP="001D5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1D55D7" w:rsidRPr="00A14C30" w14:paraId="06FD7BDE" w14:textId="77777777" w:rsidTr="003B332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4E7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3D3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8814" w14:textId="34E303D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4A78" w14:textId="1974E788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CA50" w14:textId="25A080AB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4E69" w14:textId="77777777" w:rsidR="001D55D7" w:rsidRPr="00A14C30" w:rsidRDefault="001D55D7" w:rsidP="001D5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27A" w14:textId="77777777" w:rsidR="001D55D7" w:rsidRPr="00A14C30" w:rsidRDefault="001D55D7" w:rsidP="001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086DCF7F" w14:textId="649765C2" w:rsidR="00A14C30" w:rsidRDefault="00A14C30" w:rsidP="00A14C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  <w:lang w:val="kk-KZ"/>
        </w:rPr>
        <w:t>Костанайского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за период январь-август 2022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 </w:t>
      </w:r>
      <w:proofErr w:type="spellStart"/>
      <w:r w:rsidRPr="00B029CB">
        <w:rPr>
          <w:rFonts w:ascii="Times New Roman" w:eastAsia="Calibri" w:hAnsi="Times New Roman" w:cs="Times New Roman"/>
          <w:iCs/>
          <w:sz w:val="28"/>
          <w:szCs w:val="32"/>
        </w:rPr>
        <w:t>энергопроизводящи</w:t>
      </w:r>
      <w:proofErr w:type="spellEnd"/>
      <w:r w:rsidRPr="00B029CB">
        <w:rPr>
          <w:rFonts w:ascii="Times New Roman" w:eastAsia="Calibri" w:hAnsi="Times New Roman" w:cs="Times New Roman"/>
          <w:iCs/>
          <w:sz w:val="28"/>
          <w:szCs w:val="32"/>
          <w:lang w:val="kk-KZ"/>
        </w:rPr>
        <w:t>х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65E55D" w14:textId="3EF3E631" w:rsidR="00427B8F" w:rsidRPr="008D5775" w:rsidRDefault="00B77159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496473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="001D55D7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7B3FB2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1D55D7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B06A9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Костанайско</w:t>
      </w:r>
      <w:r w:rsidR="00E63763">
        <w:rPr>
          <w:rFonts w:ascii="Times New Roman" w:eastAsia="Calibri" w:hAnsi="Times New Roman" w:cs="Times New Roman"/>
          <w:sz w:val="28"/>
          <w:szCs w:val="28"/>
        </w:rPr>
        <w:t>го</w:t>
      </w:r>
      <w:r w:rsidR="006B06A9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763">
        <w:rPr>
          <w:rFonts w:ascii="Times New Roman" w:eastAsia="Calibri" w:hAnsi="Times New Roman" w:cs="Times New Roman"/>
          <w:sz w:val="28"/>
          <w:szCs w:val="28"/>
        </w:rPr>
        <w:t>энергоузла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7B3FB2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7B3FB2" w:rsidRPr="008D5775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7B3FB2" w:rsidRPr="008D577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B3FB2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АО «Станция Экибастузская ГРЭС-2»</w:t>
      </w:r>
      <w:r w:rsidR="00C676DF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АО «</w:t>
      </w:r>
      <w:proofErr w:type="spellStart"/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72436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599BFD35" w14:textId="504DB0F2" w:rsidR="00427B8F" w:rsidRPr="008D5775" w:rsidRDefault="00427B8F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9885B" w14:textId="24BD5EA0" w:rsidR="00BB6E29" w:rsidRPr="008D5775" w:rsidRDefault="00EC0CC4" w:rsidP="0009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>Актюбинск</w:t>
      </w:r>
      <w:r>
        <w:rPr>
          <w:rFonts w:ascii="Times New Roman" w:hAnsi="Times New Roman" w:cs="Times New Roman"/>
          <w:b/>
          <w:sz w:val="28"/>
          <w:szCs w:val="28"/>
        </w:rPr>
        <w:t>ий энергоузел (</w:t>
      </w:r>
      <w:r w:rsidR="00096D68" w:rsidRPr="00EC0CC4">
        <w:rPr>
          <w:rFonts w:ascii="Times New Roman" w:hAnsi="Times New Roman" w:cs="Times New Roman"/>
          <w:b/>
          <w:i/>
          <w:sz w:val="24"/>
          <w:szCs w:val="28"/>
        </w:rPr>
        <w:t>Актюбинская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96D68"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0ED0E" w14:textId="50AD0E90" w:rsidR="00096D68" w:rsidRDefault="00096D68" w:rsidP="00096D68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8A345D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739" w:type="dxa"/>
        <w:tblInd w:w="113" w:type="dxa"/>
        <w:tblLook w:val="04A0" w:firstRow="1" w:lastRow="0" w:firstColumn="1" w:lastColumn="0" w:noHBand="0" w:noVBand="1"/>
      </w:tblPr>
      <w:tblGrid>
        <w:gridCol w:w="496"/>
        <w:gridCol w:w="1626"/>
        <w:gridCol w:w="2268"/>
        <w:gridCol w:w="8"/>
        <w:gridCol w:w="1152"/>
        <w:gridCol w:w="14"/>
        <w:gridCol w:w="1146"/>
        <w:gridCol w:w="8"/>
        <w:gridCol w:w="1152"/>
        <w:gridCol w:w="8"/>
        <w:gridCol w:w="1152"/>
        <w:gridCol w:w="8"/>
        <w:gridCol w:w="817"/>
      </w:tblGrid>
      <w:tr w:rsidR="00A14C30" w:rsidRPr="00A14C30" w14:paraId="2B0F8AF9" w14:textId="77777777" w:rsidTr="00A14C30">
        <w:trPr>
          <w:trHeight w:val="5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0794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9F6B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9FDD" w14:textId="77777777"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D2E1" w14:textId="1872C2A4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C34D" w14:textId="297527E4" w:rsidR="00A14C30" w:rsidRPr="00B029CB" w:rsidRDefault="00A14C30" w:rsidP="00A14C30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3856" w14:textId="1466A0AC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3381" w14:textId="5AFFB40F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A3CC" w14:textId="34B8A8A2" w:rsidR="00A14C30" w:rsidRPr="00B029CB" w:rsidRDefault="00A14C30" w:rsidP="00A1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8A345D" w:rsidRPr="00A14C30" w14:paraId="03136C92" w14:textId="77777777" w:rsidTr="003B332A">
        <w:trPr>
          <w:trHeight w:val="13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F56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7A8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Актюбе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017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601" w14:textId="499B6D80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1FC" w14:textId="5234AB46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106D" w14:textId="1F27BAC4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AD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825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29,50</w:t>
            </w:r>
          </w:p>
        </w:tc>
      </w:tr>
      <w:tr w:rsidR="008A345D" w:rsidRPr="00A14C30" w14:paraId="237D5B23" w14:textId="77777777" w:rsidTr="003B332A">
        <w:trPr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CA7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541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4E5F" w14:textId="77777777" w:rsidR="008A345D" w:rsidRPr="00A14C30" w:rsidRDefault="008A345D" w:rsidP="00086D71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 xml:space="preserve">Прочие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потр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4"/>
                <w:lang w:eastAsia="ru-RU"/>
              </w:rPr>
              <w:t>. АО "Актюбинская ТЭЦ"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8620" w14:textId="6F9ACB39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5DE2" w14:textId="1781F4D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5BEE" w14:textId="6AC4B5D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6F1D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611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6F695C9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0E7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BF8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4F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"Актобе Энерго Трейд"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25AA" w14:textId="597C92A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A281" w14:textId="7E4C8AFA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0E1A" w14:textId="207331D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A9BF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0E5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004A7EB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81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EC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7D3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C9E0" w14:textId="19511B4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7A42" w14:textId="41C0B79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EE52" w14:textId="1B12F7F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B069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FE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0BFBD414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B4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928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5F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4AD5" w14:textId="2059928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8F64" w14:textId="41777F40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CA25" w14:textId="578FC4A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A69C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9F3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0B772BA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C79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B9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5F7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ТОО"Энергосистема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BAEF" w14:textId="515183CA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3BD8" w14:textId="42E11E3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78DA" w14:textId="2756AAB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238E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DFB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89667B6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2D9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166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Жанажолская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ГТЭС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757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B7D6" w14:textId="48246B3F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89F2" w14:textId="27497544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F6D6" w14:textId="3F39CBBA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521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E1B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28,57</w:t>
            </w:r>
          </w:p>
        </w:tc>
      </w:tr>
      <w:tr w:rsidR="008A345D" w:rsidRPr="00A14C30" w14:paraId="77FD59C6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97B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4C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98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Жанажольская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ГТЭС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06BF" w14:textId="45FE85E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B709" w14:textId="20B4752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B29C" w14:textId="38333CE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215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E4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0AAE1751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FDE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C9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C14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"ЭСО"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58B2" w14:textId="740D163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7C55" w14:textId="3CFA940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9048" w14:textId="5064902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1E54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663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66E2AC55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A2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6E5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C63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236A" w14:textId="55FF9E8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87E0" w14:textId="76AFEC0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B91" w14:textId="351B62F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8CC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DBF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2892C08A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20A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967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70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9EE8" w14:textId="3BE331D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198C" w14:textId="6D5047E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05F3" w14:textId="4A71081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F8F1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223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2A6CA2EA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48F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B7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44F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3E1A" w14:textId="3092B57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2FDB" w14:textId="622495C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B82D" w14:textId="15FB3B7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8B75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040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F83D2CD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B61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43F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3C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E3E5" w14:textId="1220CD3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972A" w14:textId="71FD011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1154" w14:textId="07480BE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301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385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019E7DE3" w14:textId="77777777" w:rsidTr="003B332A">
        <w:trPr>
          <w:trHeight w:val="90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0E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E64" w14:textId="4B8EA329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АО «Станция Экибастузская ГРЭС-2»</w:t>
            </w:r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и АО «</w:t>
            </w:r>
            <w:proofErr w:type="spellStart"/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="001E5F3D"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84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A57" w14:textId="6DE17FC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7BED" w14:textId="54CA3F0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F15D" w14:textId="0F6C9CD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47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904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29,02</w:t>
            </w:r>
          </w:p>
        </w:tc>
      </w:tr>
      <w:tr w:rsidR="008A345D" w:rsidRPr="00A14C30" w14:paraId="62D30EC0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01E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3.1.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0A5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5C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825D" w14:textId="083E4820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1289" w14:textId="3398CEB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E910" w14:textId="7EEF0B7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D5B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61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19,37</w:t>
            </w:r>
          </w:p>
        </w:tc>
      </w:tr>
      <w:tr w:rsidR="008A345D" w:rsidRPr="00A14C30" w14:paraId="4DD1BE39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D28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C19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453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Батыс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ADD1" w14:textId="00E79AF9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0C68" w14:textId="3784E8E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D7AE" w14:textId="5861B5B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2F9D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683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0216D77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60C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F5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CB0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Trade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0CFB" w14:textId="3A0BC24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B953" w14:textId="7F0D3DE0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6B37" w14:textId="5030E6A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118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0D7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25057B2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2E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52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E28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15F7" w14:textId="0A68994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56EF" w14:textId="088FA98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DD20" w14:textId="7029A44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E759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093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1799129D" w14:textId="77777777" w:rsidTr="003B332A">
        <w:trPr>
          <w:trHeight w:val="18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18A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F2C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491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(потери)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B331" w14:textId="5A32F6D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4A79" w14:textId="26C7CDE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DE8C" w14:textId="69CE34A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6B7E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70F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8FB6CD1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DFE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B7E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2B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145F" w14:textId="784EDFF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5BB3" w14:textId="1298505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BE0A" w14:textId="7033E9A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6192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30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96AAFE0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6A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7DD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857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8F42" w14:textId="036357DA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AD11" w14:textId="72174FF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5A10" w14:textId="04F2CFB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FF71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D8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11FD0DD1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13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4C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D14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BE2E" w14:textId="4C4AC8B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AA53" w14:textId="21797A0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429" w14:textId="152E04C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32D9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936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608EEE36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E0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7B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54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A9A" w14:textId="764D1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FCF1" w14:textId="6ACDDAB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8FD4" w14:textId="6C03D9F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8F8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43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9,00</w:t>
            </w:r>
          </w:p>
        </w:tc>
      </w:tr>
      <w:tr w:rsidR="008A345D" w:rsidRPr="00A14C30" w14:paraId="7D6C2312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769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B0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B6A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Батыс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F1EB" w14:textId="32B45DA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A8A0" w14:textId="7C1AFEF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DD50" w14:textId="068A20DA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2213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0ED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6964E857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8F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11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60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Trade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42C" w14:textId="11659E6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FB54" w14:textId="5EA5958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C5C" w14:textId="4C7925A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3CE6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EB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C3DCAC8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3E1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45E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D22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2751" w14:textId="7BC95F0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1FA6" w14:textId="1252566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F93F" w14:textId="0279B64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CCD6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1D9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6EC50A9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DB8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51F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8D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3C84" w14:textId="198B2F84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6315" w14:textId="35E7D2B5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C8E9" w14:textId="774F3D19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E6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B9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</w:tr>
      <w:tr w:rsidR="008A345D" w:rsidRPr="00A14C30" w14:paraId="18B39111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F4E5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5AF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3C0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Батыс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BC01" w14:textId="0518573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40D0" w14:textId="29C4FC8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4C39" w14:textId="0BAA928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E652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BB9C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8FD062F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0F75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EA1D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D5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ТОО"Energy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Trade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1FDB" w14:textId="3596F8B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01E1" w14:textId="072F1DC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EF2D" w14:textId="11D72EE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7466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F723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207A7CB7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33C5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F052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62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AA4E" w14:textId="3EAE868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20CA" w14:textId="663FF53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D6E6" w14:textId="7BCF997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2220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1071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13A77E46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D28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59B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"Актюбинский рельсобалочный завод" (АРБЗ)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8F7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2A2" w14:textId="022F3BE8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3AA0" w14:textId="1868A92F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C154" w14:textId="486CFE68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5A4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246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10,81</w:t>
            </w:r>
          </w:p>
        </w:tc>
      </w:tr>
      <w:tr w:rsidR="008A345D" w:rsidRPr="00A14C30" w14:paraId="0008785B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0AE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16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1D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 ГПЭС "АРБЗ"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F445" w14:textId="4DF7FE4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D9A1" w14:textId="20ADFE0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B1CF" w14:textId="6919DFD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E25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0E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E5F6D51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E6E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9CA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D83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200E" w14:textId="396D31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A402" w14:textId="2035579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C249" w14:textId="3DE1F30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3107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B07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2C6D54CB" w14:textId="77777777" w:rsidTr="003B332A">
        <w:trPr>
          <w:trHeight w:val="1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9D1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149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605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(потери)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CD62" w14:textId="71FA6E7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E6CA" w14:textId="434610A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CA71" w14:textId="2D0F694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42F1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4F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76C97E2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C32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1C4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FF0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6A18" w14:textId="5DCA500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E294" w14:textId="6070ADD9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202A9" w14:textId="2F6C150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DE65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89B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0AC18A4F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7EC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51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ГПЭС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Юж.Каратобе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A5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84F9" w14:textId="494483DC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1BF9" w14:textId="296CAD63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FF4B" w14:textId="356CC920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FF0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CCC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0,80</w:t>
            </w:r>
          </w:p>
        </w:tc>
      </w:tr>
      <w:tr w:rsidR="008A345D" w:rsidRPr="00A14C30" w14:paraId="57D9DECD" w14:textId="77777777" w:rsidTr="003B332A">
        <w:trPr>
          <w:trHeight w:val="3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B74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78E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2D0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прямые потребители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ТОО"Казахтуркмунай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1E7D" w14:textId="5F822A3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D0C" w14:textId="1F2EBFD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14D2" w14:textId="6483610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F80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28B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7102674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550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153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FC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D2D2" w14:textId="02583A2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AE69" w14:textId="25ECA3E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D01C" w14:textId="1F9B5A8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6D43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417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26FF33F8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F80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B31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ГПС-Восход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A8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6B68" w14:textId="407ED0E3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1BE5" w14:textId="0F3D5F54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2FD" w14:textId="0DBC6362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E3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FA5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0,71</w:t>
            </w:r>
          </w:p>
        </w:tc>
      </w:tr>
      <w:tr w:rsidR="008A345D" w:rsidRPr="00A14C30" w14:paraId="276F9802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9819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C74A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613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"Восход-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Oriel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80ED" w14:textId="31A7F71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BBB2" w14:textId="648A889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6CF5" w14:textId="5C20773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F647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0E4A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18CC5752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BF2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E19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ГПЭС -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Бащенколь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03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9EC1" w14:textId="66F07514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2D9B" w14:textId="38B3DB4A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E77" w14:textId="13BF9B41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D0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2D4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0,36</w:t>
            </w:r>
          </w:p>
        </w:tc>
      </w:tr>
      <w:tr w:rsidR="008A345D" w:rsidRPr="00A14C30" w14:paraId="1CA797AD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924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44B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372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ТОО"Фирма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Ада Ойл"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0473" w14:textId="59CEC56B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8079" w14:textId="73ECADA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93D9" w14:textId="31C8803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C945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22F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C6C7FCF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81B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45D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D0B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1D74" w14:textId="7F3D0F4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E4E6" w14:textId="67D8B24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2BC3" w14:textId="6C788D7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BA60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A2E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2A1BB85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6FC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2C5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58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C32E" w14:textId="69950475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8537" w14:textId="4BA73B26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017" w14:textId="648133A5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E56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32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0,24</w:t>
            </w:r>
          </w:p>
        </w:tc>
      </w:tr>
      <w:tr w:rsidR="008A345D" w:rsidRPr="00A14C30" w14:paraId="4E95E530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BAA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652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42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D469" w14:textId="4BF3136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9DD8" w14:textId="60FC591A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3399" w14:textId="14D8ECAD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3D09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74E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FB3B3B2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346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860D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556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F822" w14:textId="365CE69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EE2B" w14:textId="51D36880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BBD8" w14:textId="473B87B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073E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8ABA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1B5C4BD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15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D44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Уральская 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13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CDA" w14:textId="07FF5186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ACCC" w14:textId="1E1E35B6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3A2" w14:textId="250724DF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2D9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88E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0,0023</w:t>
            </w:r>
          </w:p>
        </w:tc>
      </w:tr>
      <w:tr w:rsidR="008A345D" w:rsidRPr="00A14C30" w14:paraId="377D38AF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68E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9D1B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547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ТОО"Энергосистема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E8F48C" w14:textId="406FFE9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FAA44E" w14:textId="0B0E58C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7E3182" w14:textId="68E7435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14BA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E0ED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7E55239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9D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5E6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56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06A" w14:textId="0320F05B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FB7C" w14:textId="2938CD19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11B" w14:textId="2387BBB5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26E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39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0,0019</w:t>
            </w:r>
          </w:p>
        </w:tc>
      </w:tr>
      <w:tr w:rsidR="008A345D" w:rsidRPr="00A14C30" w14:paraId="2D60BC12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41A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18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EEE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680B" w14:textId="4BCAB15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2A29" w14:textId="34E18C2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61A1" w14:textId="21B19659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2559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823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71B6EF69" w14:textId="77777777" w:rsidTr="003B332A">
        <w:trPr>
          <w:trHeight w:val="5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B30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9A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АО «Евроазиатская энергетическая корпорация» и ЭС АЗФ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16D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D98C" w14:textId="486D7158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BFBA" w14:textId="3206C2D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23C0" w14:textId="3A03775B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D38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97A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A345D" w:rsidRPr="00A14C30" w14:paraId="12F39027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1CA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11.1.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DF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CA0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8ECE" w14:textId="7348CF58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1ECC" w14:textId="4C1240B2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4728" w14:textId="29A22280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B9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B69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A345D" w:rsidRPr="00A14C30" w14:paraId="74C0C66D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DD5F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5A47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2B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"ТНК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(ДГОК)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9E6A" w14:textId="1F2DDC0C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135D" w14:textId="0839744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9BDE" w14:textId="4B474546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7F9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3C6DC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5F328220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4201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5E45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145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"ТНК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9BA0" w14:textId="37CCCD1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4369" w14:textId="15534D6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D769" w14:textId="3D5F8A8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767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B8A3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430906FC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22A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11.2.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540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ЭС АЗФ 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05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839" w14:textId="571F19C3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922" w14:textId="32F75FB3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2CF" w14:textId="46E3F9EA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06E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C67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A345D" w:rsidRPr="00A14C30" w14:paraId="6C726FBA" w14:textId="77777777" w:rsidTr="003B332A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AE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6BD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F3F8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"ТНК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6683" w14:textId="76382F1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54E7" w14:textId="3D26026F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0D4A" w14:textId="5F2C2F78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4F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C7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61A0896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2A0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F3B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- 45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50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3635" w14:textId="762FA75C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D36" w14:textId="656F3420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A847" w14:textId="64748716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8B5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439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A345D" w:rsidRPr="00A14C30" w14:paraId="64924FC5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4014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141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B25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 "СНПС-Актобемунайгаз"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7B66" w14:textId="4D88C3B3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D38B" w14:textId="7C2C60C1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4D05" w14:textId="1D34584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844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2189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77700B8" w14:textId="77777777" w:rsidTr="003B332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1F3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B02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C7F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BCFF" w14:textId="70F379DD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5BF3" w14:textId="30E2340C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66E6" w14:textId="12C87FF9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56F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891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A345D" w:rsidRPr="00A14C30" w14:paraId="71475B7A" w14:textId="77777777" w:rsidTr="003B332A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611B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2B43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9D42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"ТНК "</w:t>
            </w:r>
            <w:proofErr w:type="spellStart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Казхром</w:t>
            </w:r>
            <w:proofErr w:type="spellEnd"/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A060" w14:textId="4BF37A65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73F2" w14:textId="052A89C2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D910" w14:textId="4796F464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25F6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1E9E" w14:textId="77777777" w:rsidR="008A345D" w:rsidRPr="00A14C30" w:rsidRDefault="008A345D" w:rsidP="008A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345D" w:rsidRPr="00A14C30" w14:paraId="3A6AF1DB" w14:textId="77777777" w:rsidTr="003B332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D7B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2C2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A59C" w14:textId="34B8558E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0FF0" w14:textId="02E5609F" w:rsidR="008A345D" w:rsidRPr="00A14C30" w:rsidRDefault="008A345D" w:rsidP="00363AEE">
            <w:pPr>
              <w:spacing w:after="0" w:line="240" w:lineRule="auto"/>
              <w:ind w:left="-43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41DA" w14:textId="56AB40E4" w:rsidR="008A345D" w:rsidRPr="00A14C30" w:rsidRDefault="008A345D" w:rsidP="00363AEE">
            <w:pPr>
              <w:spacing w:after="0" w:line="240" w:lineRule="auto"/>
              <w:ind w:left="-43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35F7" w14:textId="77777777" w:rsidR="008A345D" w:rsidRPr="00A14C30" w:rsidRDefault="008A345D" w:rsidP="008A3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28A" w14:textId="77777777" w:rsidR="008A345D" w:rsidRPr="00A14C30" w:rsidRDefault="008A345D" w:rsidP="008A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14C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434BBA16" w14:textId="6D6F1D93" w:rsidR="00A14C30" w:rsidRDefault="00A14C30" w:rsidP="00A14C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Актюбинского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18 </w:t>
      </w:r>
      <w:proofErr w:type="spellStart"/>
      <w:r w:rsidRPr="00B029CB">
        <w:rPr>
          <w:rFonts w:ascii="Times New Roman" w:eastAsia="Calibri" w:hAnsi="Times New Roman" w:cs="Times New Roman"/>
          <w:iCs/>
          <w:sz w:val="28"/>
          <w:szCs w:val="32"/>
        </w:rPr>
        <w:t>энергопроизводящи</w:t>
      </w:r>
      <w:proofErr w:type="spellEnd"/>
      <w:r w:rsidRPr="00B029CB">
        <w:rPr>
          <w:rFonts w:ascii="Times New Roman" w:eastAsia="Calibri" w:hAnsi="Times New Roman" w:cs="Times New Roman"/>
          <w:iCs/>
          <w:sz w:val="28"/>
          <w:szCs w:val="32"/>
          <w:lang w:val="kk-KZ"/>
        </w:rPr>
        <w:t>х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организаций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EDD23B" w14:textId="45E1542E" w:rsidR="004E4A14" w:rsidRPr="008D5775" w:rsidRDefault="00940FBC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8A345D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D45B17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Актюбинской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>ТОО «</w:t>
      </w:r>
      <w:proofErr w:type="spellStart"/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>Жанажолская</w:t>
      </w:r>
      <w:proofErr w:type="spellEnd"/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ГТЭС»</w:t>
      </w:r>
      <w:r w:rsidR="001E5F3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АО «Актобе</w:t>
      </w:r>
      <w:r w:rsidR="0019292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ТЭЦ» </w:t>
      </w:r>
      <w:r w:rsidR="001E5F3D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1E5F3D" w:rsidRPr="001E5F3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E5F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6A78B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39A6E399" w14:textId="77777777" w:rsidR="00DB6E48" w:rsidRPr="008D5775" w:rsidRDefault="00DB6E48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626F8" w14:textId="1F28A70A" w:rsidR="004E4A14" w:rsidRDefault="004C6FFA" w:rsidP="004E4A14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4E4A14" w:rsidRPr="008D5775">
        <w:rPr>
          <w:rFonts w:ascii="Times New Roman" w:hAnsi="Times New Roman" w:cs="Times New Roman"/>
          <w:sz w:val="28"/>
          <w:szCs w:val="28"/>
        </w:rPr>
        <w:t>20</w:t>
      </w:r>
      <w:r w:rsidR="00206C31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4A14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A14" w:rsidRPr="008D57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496"/>
        <w:gridCol w:w="2097"/>
        <w:gridCol w:w="1901"/>
        <w:gridCol w:w="1160"/>
        <w:gridCol w:w="1160"/>
        <w:gridCol w:w="1160"/>
        <w:gridCol w:w="1160"/>
        <w:gridCol w:w="825"/>
      </w:tblGrid>
      <w:tr w:rsidR="00087F8D" w:rsidRPr="00087F8D" w14:paraId="5A4BDD34" w14:textId="77777777" w:rsidTr="00087F8D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C9F9" w14:textId="77777777" w:rsidR="00087F8D" w:rsidRPr="00087F8D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F54E" w14:textId="77777777" w:rsidR="00087F8D" w:rsidRPr="00087F8D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835F" w14:textId="77777777" w:rsidR="00087F8D" w:rsidRPr="00087F8D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C075" w14:textId="6DAF1BDA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268A" w14:textId="4CEAC7F1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5466" w14:textId="72E7C6F6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A5D9" w14:textId="72F4293F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32AC" w14:textId="626C5CB9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4C6FFA" w:rsidRPr="00087F8D" w14:paraId="16846118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350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B5C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Актюбе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643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2A7" w14:textId="769BB4AD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EBA4" w14:textId="3CB493ED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A42E" w14:textId="5ACE703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BF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810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18,28</w:t>
            </w:r>
          </w:p>
        </w:tc>
      </w:tr>
      <w:tr w:rsidR="004C6FFA" w:rsidRPr="00087F8D" w14:paraId="040B675F" w14:textId="77777777" w:rsidTr="003B332A">
        <w:trPr>
          <w:trHeight w:val="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A30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C83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E37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АО "Актюбинская ТЭЦ"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EF66" w14:textId="1F36782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16B6" w14:textId="1BE79B1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2B4C" w14:textId="4E6F38E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BABC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73A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60AD0217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669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98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E39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"Актобе Энерго Трейд"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39F8" w14:textId="13C6398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C871" w14:textId="7FEF20B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7FBA" w14:textId="07AC817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D2F8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4A1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015B638E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181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7EE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300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Company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4B0A" w14:textId="0371C184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8CB6" w14:textId="4FF4F54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DFF0" w14:textId="369A13C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A80B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8E2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0AD2B14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0B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3D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04E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0E73" w14:textId="4D7784F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2746" w14:textId="78D9900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6592" w14:textId="3E19A4F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446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59E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29E8CB73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413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5DD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41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F994" w14:textId="6A78805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7557" w14:textId="073A812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4487" w14:textId="7D35779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B22F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EF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6BB482E1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CA9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546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B59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ТОО"Энергосистема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D785" w14:textId="5030FA3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BA3E" w14:textId="00DA425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CDD1" w14:textId="2BE1648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96FA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CA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0B6E0EC4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E1F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2D2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Жанажолская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ГТЭС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57A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42F7" w14:textId="22DE3DC2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E3B4" w14:textId="676EDB41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8D5" w14:textId="01FD2486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AB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C10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30,72</w:t>
            </w:r>
          </w:p>
        </w:tc>
      </w:tr>
      <w:tr w:rsidR="004C6FFA" w:rsidRPr="00087F8D" w14:paraId="2EB052B0" w14:textId="77777777" w:rsidTr="003B332A">
        <w:trPr>
          <w:trHeight w:val="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3D9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68C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5AF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Жанажольская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ГТЭС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5F92" w14:textId="7451075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3EC7" w14:textId="282D7E3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30DB" w14:textId="42F4109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3639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FB8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759F6598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71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40C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DE6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9DB0" w14:textId="55E195C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5B93" w14:textId="47384CA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134F" w14:textId="6394316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8FC0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684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6183159C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6C3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198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15A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77B1" w14:textId="3B75CE7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9AD7" w14:textId="567AAE1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0645" w14:textId="4A3B0D5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4894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227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3388DA7E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F9B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6E2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4FB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FEBF" w14:textId="11DCC4F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AD3E" w14:textId="6785C4D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04C9" w14:textId="317EC62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3DA7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171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1C968545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DC2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AFD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59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886D" w14:textId="60937C5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71E5" w14:textId="4B64440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627" w14:textId="5D7E252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E897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BB3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C6FFA" w:rsidRPr="00087F8D" w14:paraId="4AEF573B" w14:textId="77777777" w:rsidTr="003B332A">
        <w:trPr>
          <w:trHeight w:val="53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790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4CD" w14:textId="16F0D713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F1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926" w14:textId="737DB30E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C2F" w14:textId="2B97A410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87B2" w14:textId="1516ED3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29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60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38,64</w:t>
            </w:r>
          </w:p>
        </w:tc>
      </w:tr>
      <w:tr w:rsidR="004C6FFA" w:rsidRPr="00087F8D" w14:paraId="58F6CA55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95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02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C1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3110" w14:textId="10F86D8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E75" w14:textId="33D517A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C876" w14:textId="384B179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51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125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28,58</w:t>
            </w:r>
          </w:p>
        </w:tc>
      </w:tr>
      <w:tr w:rsidR="004C6FFA" w:rsidRPr="00087F8D" w14:paraId="1DD337B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C5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765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81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E0EF" w14:textId="1B35B7B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DDA2" w14:textId="70522A8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5B28" w14:textId="258EBF6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E473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DE3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0C2C54CA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08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9CD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BA9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ТОО"Energy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8A80" w14:textId="1780796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2133" w14:textId="1E0DEE6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6D0F" w14:textId="76D6808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F85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E9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3ABB1556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812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E3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56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6774" w14:textId="54F7BF8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B658" w14:textId="18CEEA1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0259" w14:textId="36BD576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288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01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7DA0D54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32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02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85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BC68" w14:textId="7D54D55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BCF9" w14:textId="3031B0B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521C" w14:textId="3F7CC22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1C0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CCD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7132C221" w14:textId="77777777" w:rsidTr="003B332A">
        <w:trPr>
          <w:trHeight w:val="21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DB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24B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5E2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66DE" w14:textId="4D1FF4D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19AE" w14:textId="60197EB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098B" w14:textId="3A8A20C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F177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1F2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1F237CC6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73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89C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BAD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51AD" w14:textId="12FEAE64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1A97" w14:textId="41F945F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C3F0" w14:textId="5E00062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80B0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CA1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2BDC022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14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0B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719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0FE9" w14:textId="0CFCFB8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5E4B" w14:textId="51678F9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5ECE" w14:textId="4F74DDA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CC8C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C3D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53EE3599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EBE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1DA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E7C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B1C3" w14:textId="71D17FE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5D47" w14:textId="257E1AA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6C05" w14:textId="604A828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624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C35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07F2E3E0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FE6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A3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785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CA8B" w14:textId="7F85430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E76D" w14:textId="60C4F8A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0B88" w14:textId="0D25088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1D1A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6D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0C88368B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7F5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29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7AB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EC50" w14:textId="2CF9746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A27D" w14:textId="6D2B30B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EB2" w14:textId="3668CA7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788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C4A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8,87</w:t>
            </w:r>
          </w:p>
        </w:tc>
      </w:tr>
      <w:tr w:rsidR="004C6FFA" w:rsidRPr="00087F8D" w14:paraId="6B632088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A9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6C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52F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E2A5" w14:textId="5255ADC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9DE4" w14:textId="3CB3A1D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3EBF" w14:textId="78F3D15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F63D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354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094BBEF6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F6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0EC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78E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ТОО"Energy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0260" w14:textId="7C165E8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F465" w14:textId="3D36D85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8029" w14:textId="3BF83C8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8AF4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5E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329C3C88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A2C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99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391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BE0E" w14:textId="783FCD0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20B7" w14:textId="623A78F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C93F" w14:textId="0134D0C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BA5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FA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47D840FA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EA7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F3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EA5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49F8" w14:textId="73973D1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8471" w14:textId="6017294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9242" w14:textId="42A8C840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B218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EB1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64C41207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C7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C4F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CB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8B8D" w14:textId="4C60A30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4B02" w14:textId="4C935CE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5AB3" w14:textId="0C0F9352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01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E92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1,20</w:t>
            </w:r>
          </w:p>
        </w:tc>
      </w:tr>
      <w:tr w:rsidR="004C6FFA" w:rsidRPr="00087F8D" w14:paraId="164F7814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494A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772A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6E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Транзит"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9FA7" w14:textId="72EE140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AB4E" w14:textId="0C389D10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7672" w14:textId="325BF0F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EC92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E924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469420D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E648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3003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CC7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ТОО"Energy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CO"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E0F" w14:textId="67F8308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6E6D" w14:textId="111183C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1181" w14:textId="32841B2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6DC4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59AE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7DA78E31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D3DF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FD0E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38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504D" w14:textId="4FFBE420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4FEC" w14:textId="0166634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E22F" w14:textId="376A3B0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0090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865D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1660FFBE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AA2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401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"Актюбинский рельсобалочный завод" (АРБЗ)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4B5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446" w14:textId="40050CB2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C951" w14:textId="6F8442D6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3E0" w14:textId="0D6B7C1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534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D6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10,92</w:t>
            </w:r>
          </w:p>
        </w:tc>
      </w:tr>
      <w:tr w:rsidR="004C6FFA" w:rsidRPr="00087F8D" w14:paraId="0ABC037B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D12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705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1F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ГПЭС "АРБЗ"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2D90" w14:textId="4753133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B852" w14:textId="45ED9AA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CE73" w14:textId="1CC4D35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CF25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8F3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38AB2E46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38A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8C7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CDD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2FFB" w14:textId="29F5975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94A9" w14:textId="41E9307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0790" w14:textId="5916272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F5ED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846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47B8AED2" w14:textId="77777777" w:rsidTr="003B332A">
        <w:trPr>
          <w:trHeight w:val="27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F884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A59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55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9DC9" w14:textId="4985BC64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DDD1" w14:textId="271E1E8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4CD" w14:textId="4DBB57A4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7932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35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0AFED665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87A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EC7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507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CB07" w14:textId="137468E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AC6D" w14:textId="5178698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A61F" w14:textId="2A992DA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A28B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799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4C6FFA" w:rsidRPr="00087F8D" w14:paraId="4FBAF9ED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9EF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D57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ГПЭС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Юж.Каратобе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B4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B7EC" w14:textId="2B902780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41C" w14:textId="5D193842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4CF" w14:textId="73E96D76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3B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FFE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1,16</w:t>
            </w:r>
          </w:p>
        </w:tc>
      </w:tr>
      <w:tr w:rsidR="004C6FFA" w:rsidRPr="00087F8D" w14:paraId="153F97DF" w14:textId="77777777" w:rsidTr="003B332A">
        <w:trPr>
          <w:trHeight w:val="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2CD1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DCF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7D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потребители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ТОО"Казахтуркмунай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6A79" w14:textId="12A5E08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7601" w14:textId="6EE9992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DA3B" w14:textId="54482613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96B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7B8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5610AAE3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0C9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011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332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A6BE" w14:textId="57551E1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CFD8" w14:textId="2519516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5F05" w14:textId="00A3C06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1C95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4AD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07BC9A81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AA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47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ГПС-Восход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9A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9480" w14:textId="03FFA25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B245" w14:textId="4216E944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A449" w14:textId="7770EBE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63B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63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58AA872B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0004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6C30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038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"Восход-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Oriel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D751" w14:textId="1A6A1DA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26E0" w14:textId="1D7B334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4129" w14:textId="01044FE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76F1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6EC7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1925D2BF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2B7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502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ГПЭС -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Бащенколь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EF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71C4" w14:textId="46977FE4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4E95" w14:textId="2CE0C94E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96EE" w14:textId="73FF86B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20D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8EF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0,21</w:t>
            </w:r>
          </w:p>
        </w:tc>
      </w:tr>
      <w:tr w:rsidR="004C6FFA" w:rsidRPr="00087F8D" w14:paraId="33802C8B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AC8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60E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528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ТОО"Фирма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Ада Ойл"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6E71" w14:textId="1C45461E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DE10" w14:textId="7AFECE82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CCC7" w14:textId="3D121D6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B447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D44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6AB2318F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AE8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6FA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24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4AA3" w14:textId="5ECC742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1594" w14:textId="10E93CC1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7161" w14:textId="289FAE2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934B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9B2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012E3721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79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A97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40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670" w14:textId="1DAA04AB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73B" w14:textId="03C7A8F9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25AD" w14:textId="649002C8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567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775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</w:t>
            </w:r>
          </w:p>
        </w:tc>
      </w:tr>
      <w:tr w:rsidR="004C6FFA" w:rsidRPr="00087F8D" w14:paraId="620FD48F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5955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05A0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38F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ТОО"Актобеэнергоснаб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C421" w14:textId="0DE4CB9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F782" w14:textId="74CA3F21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280A" w14:textId="1E81CE0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0477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9146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50D106D9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D71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335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Уральская ГТЭС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A1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B01" w14:textId="2DB4FD7F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F6E0" w14:textId="11420B3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6C6" w14:textId="1D639B1B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61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174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0,0027</w:t>
            </w:r>
          </w:p>
        </w:tc>
      </w:tr>
      <w:tr w:rsidR="004C6FFA" w:rsidRPr="00087F8D" w14:paraId="4F4D757F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0862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75F6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FF8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ТОО"Энергосистема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EDF944" w14:textId="00DED92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8073C7" w14:textId="7292B2B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E6947B" w14:textId="136DB3A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779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91DE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377BD5E8" w14:textId="77777777" w:rsidTr="003B332A">
        <w:trPr>
          <w:trHeight w:val="5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AA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0D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АО «Евроазиатская энергетическая корпорация» и ЭС АЗФ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B4C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420" w14:textId="534E0DD4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1095" w14:textId="6881B6C8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FF9D" w14:textId="003E1394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1EB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630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158EC755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04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38A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8DE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6723" w14:textId="299DBDF9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CD2" w14:textId="54004682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AA1C" w14:textId="7475530E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03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FC3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7C5826FC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1B30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E521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C7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"ТНК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(ДГОК)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35E0" w14:textId="1965052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7F08" w14:textId="0FB121A9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39A3" w14:textId="238DBDA5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31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C864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2994B732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C7F8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5C3D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393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"ТНК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F313" w14:textId="1D0ADA6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1DC7" w14:textId="6B0E421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617D" w14:textId="5383317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E8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41DB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7BDC6BD0" w14:textId="77777777" w:rsidTr="003B332A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81B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D7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ЭС АЗФ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6E8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9FA" w14:textId="0B57C58B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3DC" w14:textId="1E179FBD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92C" w14:textId="44697E1B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631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B0A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16B6EE43" w14:textId="77777777" w:rsidTr="003B332A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F8B5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231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4D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"ТНК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E459" w14:textId="7191778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D531" w14:textId="2029759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8EBF" w14:textId="41421B98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F5F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15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07814580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36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FB3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23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7DC" w14:textId="6A1FF531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2860" w14:textId="5AF452F9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C29E" w14:textId="74A4378F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5C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69F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3B06DC26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FAC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50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E9C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"ТНК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Казхром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(АЗФ)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DF92" w14:textId="71E02384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D841" w14:textId="2C486F3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04E2" w14:textId="670E57BA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590D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0072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182A1230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344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9CA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- 45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C2A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42AC" w14:textId="3FE78564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8B0A" w14:textId="50CC1251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E36" w14:textId="3EBF6D2C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D59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DDC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C6FFA" w:rsidRPr="00087F8D" w14:paraId="661C01F4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76E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AD7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A6E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"СНПС-Актобемунайгаз"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BBDE" w14:textId="51F82AD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0639" w14:textId="6C569DFF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72A1" w14:textId="2FF5309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4DA0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C35F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5D495EDC" w14:textId="77777777" w:rsidTr="003B332A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3F3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A3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9E6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4621" w14:textId="66EA23EA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734" w14:textId="3048762B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B038" w14:textId="38911110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E28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5A4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</w:tr>
      <w:tr w:rsidR="004C6FFA" w:rsidRPr="00087F8D" w14:paraId="6F002D35" w14:textId="77777777" w:rsidTr="003B332A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088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A88B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37C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"IB </w:t>
            </w:r>
            <w:proofErr w:type="spellStart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Service</w:t>
            </w:r>
            <w:proofErr w:type="spellEnd"/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97D5" w14:textId="09570BE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7C8E" w14:textId="60FA9C9D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1394" w14:textId="3F70AF1C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E3E3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7479" w14:textId="77777777" w:rsidR="004C6FFA" w:rsidRPr="00087F8D" w:rsidRDefault="004C6FFA" w:rsidP="004C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FFA" w:rsidRPr="00087F8D" w14:paraId="664E9497" w14:textId="77777777" w:rsidTr="003B332A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FA1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A8C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2ED4" w14:textId="78AF6956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390E" w14:textId="513BA82B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B736" w14:textId="6B7060BA" w:rsidR="004C6FFA" w:rsidRPr="00087F8D" w:rsidRDefault="004C6FFA" w:rsidP="004C6FFA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6663" w14:textId="77777777" w:rsidR="004C6FFA" w:rsidRPr="00087F8D" w:rsidRDefault="004C6FFA" w:rsidP="004C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0A6" w14:textId="77777777" w:rsidR="004C6FFA" w:rsidRPr="00087F8D" w:rsidRDefault="004C6FFA" w:rsidP="004C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55C0DFAC" w14:textId="402147EE" w:rsidR="00087F8D" w:rsidRDefault="00087F8D" w:rsidP="00087F8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Актюбинского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за период январь-август 2022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16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80608C" w14:textId="4068C23C" w:rsidR="005348EA" w:rsidRPr="008D5775" w:rsidRDefault="005348EA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6A78B4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="004C6FFA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206C31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4C6FFA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45B17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Актюбинско</w:t>
      </w:r>
      <w:r w:rsidR="004C6FFA">
        <w:rPr>
          <w:rFonts w:ascii="Times New Roman" w:eastAsia="Calibri" w:hAnsi="Times New Roman" w:cs="Times New Roman"/>
          <w:sz w:val="28"/>
          <w:szCs w:val="28"/>
        </w:rPr>
        <w:t>го</w:t>
      </w:r>
      <w:r w:rsidR="00D45B17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FFA">
        <w:rPr>
          <w:rFonts w:ascii="Times New Roman" w:eastAsia="Calibri" w:hAnsi="Times New Roman" w:cs="Times New Roman"/>
          <w:sz w:val="28"/>
          <w:szCs w:val="28"/>
        </w:rPr>
        <w:t>энергоузла</w:t>
      </w:r>
      <w:r w:rsidR="00D45B17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>ТОО «</w:t>
      </w:r>
      <w:proofErr w:type="spellStart"/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>Жанажолская</w:t>
      </w:r>
      <w:proofErr w:type="spellEnd"/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ГТЭС»</w:t>
      </w:r>
      <w:r w:rsidR="004C6FF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06C3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92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АО «Актобе ТЭЦ» </w:t>
      </w:r>
      <w:r w:rsidR="004C6FFA">
        <w:rPr>
          <w:rFonts w:ascii="Times New Roman" w:eastAsia="Calibri" w:hAnsi="Times New Roman" w:cs="Times New Roman"/>
          <w:bCs/>
          <w:sz w:val="28"/>
          <w:szCs w:val="28"/>
        </w:rPr>
        <w:t>и г</w:t>
      </w:r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 xml:space="preserve">руппа лиц в составе ТОО «Экибастузская ГРЭС-1 им. </w:t>
      </w:r>
      <w:proofErr w:type="spellStart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4C6FFA" w:rsidRPr="004C6FF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C6F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7C04DF67" w14:textId="77777777" w:rsidR="00DB6E48" w:rsidRPr="008D5775" w:rsidRDefault="00DB6E48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B7F0E" w14:textId="67EC7F8D" w:rsidR="00BB6E29" w:rsidRPr="008D5775" w:rsidRDefault="00BB6E29" w:rsidP="004E4A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933D09" w14:textId="0241BCC9" w:rsidR="005348EA" w:rsidRPr="008D5775" w:rsidRDefault="004C6FFA" w:rsidP="005348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Павлодарский энергоузел (</w:t>
      </w:r>
      <w:r w:rsidR="005348EA" w:rsidRPr="004C6FFA">
        <w:rPr>
          <w:rFonts w:ascii="Times New Roman" w:hAnsi="Times New Roman" w:cs="Times New Roman"/>
          <w:b/>
          <w:i/>
          <w:iCs/>
          <w:sz w:val="24"/>
          <w:szCs w:val="24"/>
        </w:rPr>
        <w:t>Павлодарская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348EA"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98B9C" w14:textId="283BCBDA" w:rsidR="005348EA" w:rsidRDefault="005348EA" w:rsidP="005348EA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4C6FFA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10000" w:type="dxa"/>
        <w:tblInd w:w="113" w:type="dxa"/>
        <w:tblLook w:val="04A0" w:firstRow="1" w:lastRow="0" w:firstColumn="1" w:lastColumn="0" w:noHBand="0" w:noVBand="1"/>
      </w:tblPr>
      <w:tblGrid>
        <w:gridCol w:w="426"/>
        <w:gridCol w:w="2038"/>
        <w:gridCol w:w="2032"/>
        <w:gridCol w:w="1199"/>
        <w:gridCol w:w="1160"/>
        <w:gridCol w:w="1160"/>
        <w:gridCol w:w="1160"/>
        <w:gridCol w:w="825"/>
      </w:tblGrid>
      <w:tr w:rsidR="00087F8D" w:rsidRPr="003C6F5E" w14:paraId="4665A294" w14:textId="77777777" w:rsidTr="003C6F5E">
        <w:trPr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DDE" w14:textId="77777777" w:rsidR="00087F8D" w:rsidRPr="003C6F5E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5701" w14:textId="77777777" w:rsidR="00087F8D" w:rsidRPr="003C6F5E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9488" w14:textId="77777777" w:rsidR="00087F8D" w:rsidRPr="003C6F5E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1712" w14:textId="11D11A59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FC6F" w14:textId="17D47DA7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0192" w14:textId="6DD7CDB3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1050" w14:textId="6623DFB1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9178" w14:textId="63A31D40" w:rsidR="00087F8D" w:rsidRPr="00B029CB" w:rsidRDefault="00087F8D" w:rsidP="0008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832B98" w:rsidRPr="003C6F5E" w14:paraId="12CDA4C6" w14:textId="77777777" w:rsidTr="003B332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68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C1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 и 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в т.ч.: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6C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D9D" w14:textId="41493AD0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8A1" w14:textId="12AE3C3A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F76B" w14:textId="57D1476E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96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58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39,20</w:t>
            </w:r>
          </w:p>
        </w:tc>
      </w:tr>
      <w:tr w:rsidR="00832B98" w:rsidRPr="003C6F5E" w14:paraId="6BCD429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A2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2D1" w14:textId="77777777" w:rsidR="00832B98" w:rsidRPr="003C6F5E" w:rsidRDefault="00832B98" w:rsidP="003C6F5E">
            <w:pPr>
              <w:spacing w:after="0" w:line="240" w:lineRule="auto"/>
              <w:ind w:left="37" w:hanging="37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ABB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EE2" w14:textId="21C37A1E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95D0" w14:textId="1945B1D2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31DD" w14:textId="31620AD1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B4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81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39,06</w:t>
            </w:r>
          </w:p>
        </w:tc>
      </w:tr>
      <w:tr w:rsidR="00832B98" w:rsidRPr="003C6F5E" w14:paraId="28ED364B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1B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DD4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74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6425" w14:textId="2A415B1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CDBC" w14:textId="57A684C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8D86" w14:textId="6330868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1A8E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AA15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83ECE36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95F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F45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508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ЭрЛикидМунайТехГазы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F0E3" w14:textId="5F52962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DD86" w14:textId="1C6B66C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4C33" w14:textId="284FE7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22E8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D0B1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677DCFF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E68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8F8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1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"Павлодар-Водоканал"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8D09" w14:textId="27250D0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5A59" w14:textId="068B400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FE7F" w14:textId="7E57BA1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2D8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6D7F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4197504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FA4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49B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BD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Экибастузтеплоэнерго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41A" w14:textId="3A30DBA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1E99" w14:textId="3148354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B5AB" w14:textId="5371013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BAF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0F2A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0A9AB3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E29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517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1C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"Компания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Нефтехим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LTD"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A937" w14:textId="41F2C33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61D8" w14:textId="1C27E7C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8484" w14:textId="7F668C7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AF44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B27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9E45950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055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038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9C6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ПФ ТОО  "KSP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Steel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CC87" w14:textId="2801C1D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2318" w14:textId="2F2E8D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3792" w14:textId="1938B2C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AC6F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31AB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3714432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177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51E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A4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Павлодароргсинтез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7C1" w14:textId="7AD7B5C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6B8D" w14:textId="604CBC1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E48E" w14:textId="667637E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D774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75C0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A4B0A02" w14:textId="77777777" w:rsidTr="003B332A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DDA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041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AC5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"Павлодарский нефтехимический завод"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5242" w14:textId="4DAA7FD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80DA" w14:textId="7658F48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DA9F" w14:textId="4064CEA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0525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A07D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2282229" w14:textId="77777777" w:rsidTr="003B332A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DF5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0D0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D27B" w14:textId="2EBC683C" w:rsidR="00832B98" w:rsidRPr="003C6F5E" w:rsidRDefault="00363AEE" w:rsidP="00363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ЭнергоИмпекс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AC13" w14:textId="7E35062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2441" w14:textId="247D83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2CE" w14:textId="20F6509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9D5C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9B8E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F4DA016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2C0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32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2AC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"Павлодарская РЭК"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97" w14:textId="5A09163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0133" w14:textId="5CAFA99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BC32" w14:textId="53396A4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AC9E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A1D2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3B2B1DB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3EF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59F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942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Павлодарэнергосбыт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2E1B" w14:textId="624138D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9EA5" w14:textId="5FEB55A3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FBCD" w14:textId="29A5FD1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DBD6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F7E0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3664F6F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D3D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71D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085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"Павлодарские тепловые сети"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E2A4" w14:textId="370E215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97E7" w14:textId="3B9DFD6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492B" w14:textId="7B2E55C9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BEB4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F3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32B98" w:rsidRPr="003C6F5E" w14:paraId="4B154AB6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DD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6A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894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933" w14:textId="6175C46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AA40" w14:textId="3C5D46E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5BB3" w14:textId="3422F6A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C5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59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0,14</w:t>
            </w:r>
          </w:p>
        </w:tc>
      </w:tr>
      <w:tr w:rsidR="00832B98" w:rsidRPr="003C6F5E" w14:paraId="53A801E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F9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42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A37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Теректы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96AD" w14:textId="1438DE2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4163" w14:textId="6B5E1AD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6B4D" w14:textId="7DFCEEB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3806" w14:textId="777777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509D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6BDCDC0" w14:textId="77777777" w:rsidTr="003B332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C7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56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D1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582F" w14:textId="6C027D59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FD70" w14:textId="3E58B41C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568D" w14:textId="64AF90F3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72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43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47,41</w:t>
            </w:r>
          </w:p>
        </w:tc>
      </w:tr>
      <w:tr w:rsidR="00832B98" w:rsidRPr="003C6F5E" w14:paraId="40DF5351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8E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E5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829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FAC1" w14:textId="1B4487C1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896B" w14:textId="3EA356C5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9667" w14:textId="368F9DBE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0A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C0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33,82</w:t>
            </w:r>
          </w:p>
        </w:tc>
      </w:tr>
      <w:tr w:rsidR="00832B98" w:rsidRPr="003C6F5E" w14:paraId="084C71F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E0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811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E55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Greenhouse-Qaztomat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1019" w14:textId="5D0F040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7296" w14:textId="6204612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C6BA" w14:textId="2F18B5D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61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125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DCE26A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1E6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DB3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FF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6C82" w14:textId="4A05FAC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8D04" w14:textId="28B8865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D1D5" w14:textId="241A86F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A2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6DF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B93591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A0C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7A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8F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Development" (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ЭГРЭС</w:t>
            </w: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-1)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DF08" w14:textId="3A6B1B10" w:rsidR="00832B98" w:rsidRPr="003B332A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204D" w14:textId="494A1742" w:rsidR="00832B98" w:rsidRPr="003B332A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277A" w14:textId="6271F829" w:rsidR="00832B98" w:rsidRPr="003B332A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6C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DF0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300DDA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DF5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7B6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F3F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F505" w14:textId="48DC65C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9EEE" w14:textId="4A6CBEB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C954" w14:textId="39FA17B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68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5C9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CCB041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3BF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0BD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E48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785F" w14:textId="4175C94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01D" w14:textId="03C541B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5CF1" w14:textId="4A38E56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C5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6CD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EA05E7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E1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91B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96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CD70" w14:textId="35A280F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245E" w14:textId="52E1A5C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0C75" w14:textId="5EB7F93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3F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C352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836CD9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6BF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FAA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D6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878" w14:textId="6DA295E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DB2" w14:textId="1B88E41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CC79" w14:textId="363B49B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A6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35E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C18D7A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FE7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F8F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D86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5FED" w14:textId="046F964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DAA4" w14:textId="293C2BF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B3BA" w14:textId="115C9E9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A7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CF4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0DC510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F0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F2B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38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61FC" w14:textId="75422FF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BA64" w14:textId="2B9B060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70DC" w14:textId="47E4B25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7E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9CE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816F23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CD0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2B0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B8F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90D2" w14:textId="289A073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CCFE" w14:textId="164D253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D3C4" w14:textId="07384F7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F1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E31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9B2DC0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9BD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76F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F9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F0BD" w14:textId="6D0B7DC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4BF0" w14:textId="7115D14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28C2" w14:textId="3813F7C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39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AD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B07118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61A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D40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4C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EB35" w14:textId="531D932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083A" w14:textId="1E9B9E8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6D9" w14:textId="6CE4BFB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B2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326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B4DDF8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6B8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5EC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B82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C0E6" w14:textId="0A9CB3B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1B96" w14:textId="056EE6E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0FDA" w14:textId="30A357E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72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800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3CFBC3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9E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23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434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ТОО"КазЭнергоХолдинг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1843" w14:textId="7338DA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A1A6" w14:textId="7EED5DE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38F1" w14:textId="38A722C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50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174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F095BC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7C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740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7E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5498" w14:textId="582798D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35D8" w14:textId="7F6B72F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653A" w14:textId="671DDB1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00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443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FDA6F7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A4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C3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E79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"Майнинг ГРЭС1"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7A7E" w14:textId="48EAD21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254B" w14:textId="6AAB4E6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68D7" w14:textId="021E979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B9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27B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BDA85F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71C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1D8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F1B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Комир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4836" w14:textId="2AD8194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F8B6" w14:textId="3E0041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47B1" w14:textId="738B31B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88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3A4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5B4E3B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C3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912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2F9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395C" w14:textId="06D0EB7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460D" w14:textId="6306615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5370" w14:textId="3F4F5F4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D0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2BA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38736C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CC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14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F39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ADB1" w14:textId="53D06E7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1DDE" w14:textId="7792BFA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B9AD3" w14:textId="17E6428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DF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6F7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770CE2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296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A48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95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г.Экибастуз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55A8" w14:textId="77CD901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DE34" w14:textId="4DDECF8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585E" w14:textId="7E2ADFF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21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90C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E1959C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AB8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09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09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ЭнергоИнвестСтройСервис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F3C0" w14:textId="0A4B2AE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EB3C" w14:textId="7EA4909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3882" w14:textId="241CC45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9A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213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CC0F6A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D0D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609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35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AD3A" w14:textId="0A6DD45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496" w14:textId="441F939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2961" w14:textId="00B8945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D8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426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8470E0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50D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D597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CA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 (на с.н.ЭГРЭС-1)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FA77" w14:textId="5D61394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96B9" w14:textId="584B574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1BD6" w14:textId="32789DD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86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5B8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DF913B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32A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2F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88A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8C51" w14:textId="421913E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DFDC" w14:textId="6ED6D0E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CBFE" w14:textId="75DE5E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DA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2BC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F23FBA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8B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8D7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6D4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(потери)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A645" w14:textId="30311D2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7E9C" w14:textId="1285C0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DC79" w14:textId="571D1A4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17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B55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00C082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E7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E8B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A8F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0380" w14:textId="41E4461F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F635" w14:textId="4F6DC9D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0547" w14:textId="67374C0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D3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D0F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9CC4DB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60E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B2F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C1C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1321" w14:textId="733C995D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C929" w14:textId="049F6D9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DA26" w14:textId="6D62DC0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CB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B62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8705B6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156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6CF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FE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Павлодарэнергосбыт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9B81" w14:textId="154757A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8BDD" w14:textId="510A5AB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7B9F" w14:textId="76D47E9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08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867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1802C9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F58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D181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6C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 "СМЭС" филиал АО"KEGOC"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99A4" w14:textId="1954A73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1A3F" w14:textId="3CEE342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AB7D" w14:textId="6CF98EF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AF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A1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2E5F98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9A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28B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F2E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B25A" w14:textId="5684FCE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EFE6" w14:textId="728AEBC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3626" w14:textId="5F9F04E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9B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B95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1C913FF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47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38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621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E60" w14:textId="63FDD55F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5E2F" w14:textId="49B5F17B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B97" w14:textId="46E7E7D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38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99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13,01</w:t>
            </w:r>
          </w:p>
        </w:tc>
      </w:tr>
      <w:tr w:rsidR="00832B98" w:rsidRPr="003C6F5E" w14:paraId="77027A2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F01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41C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FA7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АО"Ст.ЭГРЭС-2"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5CE9" w14:textId="57CC76D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25C5" w14:textId="4F324D4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C936" w14:textId="1BEF879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3D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410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025F17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882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2E5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37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Greenhouse-Qaztomat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EF35" w14:textId="6D8E420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B984" w14:textId="6E70843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E10F" w14:textId="59F6DC5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9B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BC4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A84E5B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8B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84E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67A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AA43" w14:textId="05AAD7E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A235" w14:textId="41B6320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B3C" w14:textId="0587B1A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0C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CFC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2B35D9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BB8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DA8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344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8413" w14:textId="36E8697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73F1" w14:textId="180946A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B060" w14:textId="062A18E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C2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83E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B474CD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F2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822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C1B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E991" w14:textId="56831D2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049D" w14:textId="2433139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E9ED" w14:textId="0D23745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2B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4C1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957179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0A2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494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94E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D615" w14:textId="3F048AB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A2A5" w14:textId="7A3E31A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6491" w14:textId="7F0191A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33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865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604C45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C9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51A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DC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D145" w14:textId="01366F9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2612" w14:textId="20C6AF0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70DC" w14:textId="2C49A83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61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373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533AA5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19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44B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A0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2B5E" w14:textId="1C60B04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9EA7" w14:textId="395F698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168D" w14:textId="20640D5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0DA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28E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2B81CE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C0A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6F3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281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C549" w14:textId="440EE08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4D93" w14:textId="1373299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C1E4" w14:textId="4458885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83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3F1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A51CC1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026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97C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C62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8E5B" w14:textId="081381F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0303" w14:textId="7E97292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6EA4" w14:textId="09C8FCC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0A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DF2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983BA3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DA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F02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57F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ACEB" w14:textId="6846A48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6A37" w14:textId="78FBA06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BEAE" w14:textId="6F6E63E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F6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BEE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3D58E8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4E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11B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E7C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ТОО"КазЭнергоХолдинг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9357" w14:textId="17D6992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51B6" w14:textId="6AB75F7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9C8B" w14:textId="7923BA8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9C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237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02470A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F27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BC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FC4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D883" w14:textId="7B7F5CF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D874" w14:textId="1FE0509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C330" w14:textId="1EBEFC4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B9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23C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ACD39D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038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F66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EB1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"Майнинг ГРЭС1"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8562" w14:textId="7352406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F63E" w14:textId="7B51270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62BF" w14:textId="601E092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20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030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745ECF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20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665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65E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Комир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24E3" w14:textId="565110A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18F8" w14:textId="32E6AB9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A95A" w14:textId="357DB71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19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F9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2A5B6E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24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A48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4C2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3DF9" w14:textId="3B55493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5014" w14:textId="231A199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C1D7" w14:textId="7EF89FD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64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C3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93CFBF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A56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A40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6AF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ADEA" w14:textId="3CE4D02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C858" w14:textId="1A25F2E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A5BF" w14:textId="51E6B12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8B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63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AF8615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F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81D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C5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г.Экибастуз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2B78D" w14:textId="18022F1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A90" w14:textId="7E36D12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24F3" w14:textId="311142A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19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0F7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CD2567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172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171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E5F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ЭнергоИнвестСтройСервис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14B0" w14:textId="3004419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5803" w14:textId="3CDAC6A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4E25" w14:textId="26D462B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BB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0E8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51A3C8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06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6A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30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9E26" w14:textId="569D0B9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C06A" w14:textId="1BC1030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8D96" w14:textId="2E555C4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D4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7EE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6546BA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F3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A5F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FD2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522F" w14:textId="5206C03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797E" w14:textId="60770BA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94E3" w14:textId="61D26B9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88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159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F432E8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35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1A6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A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7902" w14:textId="3C78346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1CFE" w14:textId="0D421DA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F8E5" w14:textId="6807C5F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AA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01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5A7DA3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B9A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159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F3D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83B" w14:textId="02C0BB6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0C33" w14:textId="0F3F197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AF0F" w14:textId="6A7E6D9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49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51E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43F205E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42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61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E22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AB90" w14:textId="7160DF6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9266" w14:textId="7B75CDB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19C9" w14:textId="36E1473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FD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38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0,58</w:t>
            </w:r>
          </w:p>
        </w:tc>
      </w:tr>
      <w:tr w:rsidR="00832B98" w:rsidRPr="003C6F5E" w14:paraId="675AA75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918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20BD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134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27BE" w14:textId="62B5341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9BC2" w14:textId="40283CE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455A" w14:textId="2C6880F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2C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59D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45ECD1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0E4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7607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37D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8DC0" w14:textId="203FA40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B346" w14:textId="796E870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6AEE" w14:textId="5C9C762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8E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69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AC1061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9F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1624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FE7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9F0D" w14:textId="54B3CFC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99AD" w14:textId="1150680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6786" w14:textId="4483DA0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C2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D4C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E19A98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E5A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2622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94D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BCB1" w14:textId="6FA5EDF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C251" w14:textId="22714D0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8C8B" w14:textId="1137BD9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8A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DE3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3A3824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F6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2886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19C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C838" w14:textId="0E22549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F4A5" w14:textId="4688EE1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31CA" w14:textId="4BA6514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FA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E9A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9D46BA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037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390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EE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EB5" w14:textId="52A9BDE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9D50" w14:textId="4164CA1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CB72" w14:textId="5613670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5E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F82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F09051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C97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9D89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83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AF41" w14:textId="23647D2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52E0D" w14:textId="69BA192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6F9A" w14:textId="54E82AA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0B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B99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5228AD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FDE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A74F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E13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6DAD" w14:textId="6AED4B9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4623" w14:textId="7C3DD3A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97B7" w14:textId="61224F0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9A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C15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BAFBFC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F22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CA80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6F7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B898" w14:textId="66A318A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832D" w14:textId="2F54E35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4AA" w14:textId="2C78BF7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3E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9C4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26D3F6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544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95F8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D4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CC06" w14:textId="47D782A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F44B" w14:textId="317DF2C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D3A9" w14:textId="19F6F0B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25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3B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E835A8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26E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BE10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A30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Комир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7F04" w14:textId="2732458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81EA" w14:textId="15CAFC0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B018" w14:textId="31BC09A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A8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8BE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C47032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15F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55B8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353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22D3" w14:textId="7073296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E54D" w14:textId="5772F6C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7CFC" w14:textId="4EA2D28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A5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6AF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B3F1BB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1F52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75D5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DF7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ТОО"КазЭнергоХолдинг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C500" w14:textId="774127A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4766" w14:textId="14C57C6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E8F3" w14:textId="0D085C3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46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19E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7FA104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234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51E2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96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C758" w14:textId="7FA4559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3ABC" w14:textId="070255D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07E1" w14:textId="199BBF3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47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951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2D388F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893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F4AB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F22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60F6" w14:textId="773F853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B04F" w14:textId="64B7B8F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92C1" w14:textId="5E75B54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79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5F5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C0CEE4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197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D5F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94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A4F3" w14:textId="2058A48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E048" w14:textId="7A6C1B1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1A79" w14:textId="5AE7672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89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EA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09431B2" w14:textId="77777777" w:rsidTr="003B332A">
        <w:trPr>
          <w:trHeight w:val="5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DD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B40" w14:textId="049FD5A7" w:rsidR="00832B98" w:rsidRPr="003C6F5E" w:rsidRDefault="00832B98" w:rsidP="0036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«Евроазиатская энергетическая корпора</w:t>
            </w:r>
            <w:r w:rsidR="00363AEE"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ция» и АО «Алюминий Казахстана»</w:t>
            </w: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: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7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E79D" w14:textId="2CC51740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3F71" w14:textId="219002B8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7783" w14:textId="03AD11C9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5E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C5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7,49</w:t>
            </w:r>
          </w:p>
        </w:tc>
      </w:tr>
      <w:tr w:rsidR="00832B98" w:rsidRPr="003C6F5E" w14:paraId="57562E0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D3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F9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C1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6D60" w14:textId="2B142B4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659" w14:textId="1516E9C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C271" w14:textId="2019B3E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84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D3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7,36</w:t>
            </w:r>
          </w:p>
        </w:tc>
      </w:tr>
      <w:tr w:rsidR="00832B98" w:rsidRPr="003C6F5E" w14:paraId="40B8D8B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38A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396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235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Аксуская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BC8" w14:textId="3CBA5F8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6850" w14:textId="0FF1724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AB09" w14:textId="3FCBFE8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0B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BD7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E4AB4A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FE2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334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F01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АЗФ АО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F008" w14:textId="6240963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53E6" w14:textId="77C1D62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7519" w14:textId="54EF349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20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71F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F558CA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37E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16A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D37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разрез "Восточный"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3FD0" w14:textId="57093E3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08A0" w14:textId="2CD0884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918E" w14:textId="62CEA65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D9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5EB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BA7FDA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F9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2F5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0FE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Транспортная - 15 ПРП АО "ЕЭК"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DF56" w14:textId="13A0977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D3B6" w14:textId="64545DD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D56B" w14:textId="18A3F0A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DB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792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B2AD40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6DC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366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E4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АО"Казахстанский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электролизный завод"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779A" w14:textId="153E4BA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38AB" w14:textId="77806F6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DD47" w14:textId="12DE5C1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88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7A8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3C63D3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BB4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749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C09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FF9" w14:textId="1E65289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EB9C" w14:textId="1CA5C43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8595" w14:textId="11E86CE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AA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C4C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128EE9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8FA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81E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A0E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E4C1" w14:textId="595E876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9441" w14:textId="32BEB62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8124" w14:textId="29D385B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1E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CDC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61A048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B92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AE5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16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4AC9B" w14:textId="3553472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AA00" w14:textId="53CE886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EC9DF1" w14:textId="1A7D4BB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52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389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20BD81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786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DA5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4C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1069" w14:textId="3695A2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53A0" w14:textId="132CBE8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05E8" w14:textId="56DDB9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48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57D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9506E7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472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21C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8B0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C303" w14:textId="45881CF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2A85" w14:textId="793D7395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27C0" w14:textId="2592511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F1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711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EE1294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01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81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033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0B2F" w14:textId="41147A9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E39E" w14:textId="715ABD1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DA33" w14:textId="11CC9AC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A0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E5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0,13</w:t>
            </w:r>
          </w:p>
        </w:tc>
      </w:tr>
      <w:tr w:rsidR="00832B98" w:rsidRPr="003C6F5E" w14:paraId="45C9629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C11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495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CBF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собств.потреб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АО "Алюминий Казахстана"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0357" w14:textId="45F0F3B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072E" w14:textId="18A325E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632D" w14:textId="49B0A47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BB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BC1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CF6991A" w14:textId="77777777" w:rsidTr="003B332A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1E3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D1E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EC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рудник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Керегетас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 – филиал АО «Алюминий Казахстана»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7CD3" w14:textId="00DBE05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A9E1" w14:textId="34ECF0B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070F" w14:textId="47C3930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0F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6B0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61AB88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3EB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6B7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7EA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ПАЗ и не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промсфера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AEA1" w14:textId="674BF59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3306" w14:textId="70E0488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5387" w14:textId="0E3A627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6E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149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2AAC0A5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152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C01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89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ЭнергоИмпекс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7467" w14:textId="115C06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519B" w14:textId="5DA1558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E5F" w14:textId="681A8D0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E1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32F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870A07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72D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321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84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AFAF" w14:textId="69FF9B7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CF66" w14:textId="5123EB1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5B97" w14:textId="127C99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A0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7E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3093AD1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1B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2E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ГРЭС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877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FA17" w14:textId="211C5DDA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0DDD" w14:textId="3B93687D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9208" w14:textId="0DFCF01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FF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65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0,71</w:t>
            </w:r>
          </w:p>
        </w:tc>
      </w:tr>
      <w:tr w:rsidR="00832B98" w:rsidRPr="003C6F5E" w14:paraId="6CF6C981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7B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97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D44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41F1" w14:textId="1AB78F7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A373" w14:textId="0AE5534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5801" w14:textId="584930E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76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3A4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4640BD0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DC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A52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DB0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4EB8" w14:textId="3E4224B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C502" w14:textId="3DCB608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A13C" w14:textId="0F07EAE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DE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774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BEA43F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CF1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801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176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B038" w14:textId="00F440B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0EDE" w14:textId="1DB6980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08CF" w14:textId="0A87FB0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C7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BE5C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019E28B" w14:textId="77777777" w:rsidTr="003B332A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B5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E0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ТОО «АЭС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ED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F3A" w14:textId="599170B2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70B7" w14:textId="5B189824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04DA" w14:textId="35641223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06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C0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0,10</w:t>
            </w:r>
          </w:p>
        </w:tc>
      </w:tr>
      <w:tr w:rsidR="00832B98" w:rsidRPr="003C6F5E" w14:paraId="33F41FD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99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9F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24C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8610" w14:textId="30DF255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EE41" w14:textId="1D57157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F04E" w14:textId="3B9D51C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F1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99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0,01</w:t>
            </w:r>
          </w:p>
        </w:tc>
      </w:tr>
      <w:tr w:rsidR="00832B98" w:rsidRPr="003C6F5E" w14:paraId="523055B5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71DC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D3EF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73D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93D1" w14:textId="4003487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8B0C" w14:textId="21EDEF5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2833" w14:textId="7BA91DEC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20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6F48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AFB5DD8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4D9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94D7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206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FC83" w14:textId="4B22F22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1969" w14:textId="53B7BEE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B998" w14:textId="58FF42E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E2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741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040666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BF7C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DF5C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EC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3064" w14:textId="46A896A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5169" w14:textId="23DBE9E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DDF8" w14:textId="16B11E1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F1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F9AB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1915A4A7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A1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65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09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F165" w14:textId="123F9071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A927" w14:textId="593CF2E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0193" w14:textId="4CA7B7A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E6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AB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0,08</w:t>
            </w:r>
          </w:p>
        </w:tc>
      </w:tr>
      <w:tr w:rsidR="00832B98" w:rsidRPr="003C6F5E" w14:paraId="2AE261A0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49CC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FA9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3B4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7E8F" w14:textId="6766E2B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3280" w14:textId="0BDE3A1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0C2" w14:textId="2B94F09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0C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3DC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6F0C85DF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F88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8F9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17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6652" w14:textId="5CBAD47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470F" w14:textId="328CC05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DA40" w14:textId="71144AF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DE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FFA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54436A0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B9A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A02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BEA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A3AB" w14:textId="37252CC9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CE55" w14:textId="152E955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6C57" w14:textId="0676C34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12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AFF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73F67E9A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4DF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BD0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3CD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C2CA" w14:textId="034B73C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A74F" w14:textId="6D4821F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5911" w14:textId="2833FB9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31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A7D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F751526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CD2F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6C0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35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CF0C" w14:textId="69093B24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C74B" w14:textId="5852516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4A1D" w14:textId="00A5163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10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712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32B98" w:rsidRPr="003C6F5E" w14:paraId="047C5F1B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69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94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"УПНК-ПВ"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AF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BD0" w14:textId="3A695B9B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C4F4" w14:textId="78BB0986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15D" w14:textId="222ECEAA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5C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6E5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0,40</w:t>
            </w:r>
          </w:p>
        </w:tc>
      </w:tr>
      <w:tr w:rsidR="00832B98" w:rsidRPr="003C6F5E" w14:paraId="6D96401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92F1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0DD4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992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5B1E" w14:textId="1E22959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6CD5" w14:textId="5BDF3C8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068A" w14:textId="76EC21F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9D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A381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5922D9A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09E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45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B16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5852" w14:textId="69D0D916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24B1" w14:textId="3380A89A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184" w14:textId="2FD257D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82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62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2B98" w:rsidRPr="003C6F5E" w14:paraId="0255D78E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B4F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350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F3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5A5E" w14:textId="38C612D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BCCF" w14:textId="02F98092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4A5C" w14:textId="0C25033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A3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00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55E3DCD0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01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42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ГТЭС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33C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9D62" w14:textId="05C25605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79A3" w14:textId="0EEF19ED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5588" w14:textId="21CEA07A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AC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CB0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0,11</w:t>
            </w:r>
          </w:p>
        </w:tc>
      </w:tr>
      <w:tr w:rsidR="00832B98" w:rsidRPr="003C6F5E" w14:paraId="405C628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19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B22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A2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1669" w14:textId="5F840C0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8C7F" w14:textId="1540518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8927" w14:textId="0B6AA4C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CA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B3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60729CA7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2B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C48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F2A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0254" w14:textId="1A998611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2E8D" w14:textId="63B7BB4E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AF7D" w14:textId="67CDF833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73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2B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4,42</w:t>
            </w:r>
          </w:p>
        </w:tc>
      </w:tr>
      <w:tr w:rsidR="00832B98" w:rsidRPr="003C6F5E" w14:paraId="587EDC0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A203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23C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8F9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ЗСЖД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филиала"РЖД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7456" w14:textId="7534A45A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C5BB" w14:textId="67AD0F6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8382" w14:textId="0EB8EEC7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D5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8EE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0F3F1FF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ACC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F2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D51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2695" w14:textId="7999682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D768" w14:textId="20B923A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69E0" w14:textId="7F920AE6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FF3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049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095FBDCF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92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84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ТОО "Каскад 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КаратГЭС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95A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0F6" w14:textId="085080BC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94ED" w14:textId="0A70113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D7A" w14:textId="0D3D79A3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92A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63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0,15</w:t>
            </w:r>
          </w:p>
        </w:tc>
      </w:tr>
      <w:tr w:rsidR="00832B98" w:rsidRPr="003C6F5E" w14:paraId="3CA1D44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51CA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96F1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5E4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E0FE" w14:textId="577DC110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64B3" w14:textId="025023E5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224A" w14:textId="1367706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CB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7C4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599AAC2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CB7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22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5B9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57A" w14:textId="691984D5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6CB" w14:textId="3A7D0444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2E8" w14:textId="0E64577D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D2D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1D1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2B98" w:rsidRPr="003C6F5E" w14:paraId="6B8CBC9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1E9B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ED522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555D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ACBA" w14:textId="34249D59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A2D" w14:textId="7D1545D3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3971" w14:textId="1309E14F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666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89A7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3C6F5E" w14:paraId="1EB7B16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612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06B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555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D42" w14:textId="0B2760F3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5F2" w14:textId="71EC23D4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041" w14:textId="7BB5362C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134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539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2B98" w:rsidRPr="003C6F5E" w14:paraId="2F682BE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E74A6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DB3D0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C2E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94B3" w14:textId="26EAC8C8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77C3" w14:textId="3836BC83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3A6C" w14:textId="00BEF12B" w:rsidR="00832B98" w:rsidRPr="003C6F5E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F1F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8B298" w14:textId="77777777" w:rsidR="00832B98" w:rsidRPr="003C6F5E" w:rsidRDefault="00832B98" w:rsidP="0083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32B98" w:rsidRPr="00B029CB" w14:paraId="1384853E" w14:textId="77777777" w:rsidTr="003B332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5EC" w14:textId="77777777" w:rsidR="00832B98" w:rsidRPr="003C6F5E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6F5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7C23" w14:textId="77777777" w:rsidR="00832B98" w:rsidRPr="00B029CB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168A" w14:textId="2FADFDAC" w:rsidR="00832B98" w:rsidRPr="00B029CB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A571" w14:textId="6D24967C" w:rsidR="00832B98" w:rsidRPr="00B029CB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BCE4" w14:textId="182561C6" w:rsidR="00832B98" w:rsidRPr="00B029CB" w:rsidRDefault="00832B98" w:rsidP="00832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C53" w14:textId="77777777" w:rsidR="00832B98" w:rsidRPr="00B029CB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084" w14:textId="77777777" w:rsidR="00832B98" w:rsidRPr="00B029CB" w:rsidRDefault="00832B98" w:rsidP="008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34BCF303" w14:textId="5743A97B" w:rsidR="003C6F5E" w:rsidRDefault="003C6F5E" w:rsidP="003C6F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Павлодарского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17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A1B710" w14:textId="418E461C" w:rsidR="00A078D3" w:rsidRPr="008D5775" w:rsidRDefault="00816C9D" w:rsidP="003C6F5E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832B98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715481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Павлодарской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АО </w:t>
      </w:r>
      <w:r w:rsidR="006643C2" w:rsidRPr="008D5775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Севказэнерго</w:t>
      </w:r>
      <w:proofErr w:type="spellEnd"/>
      <w:r w:rsidR="006643C2" w:rsidRPr="008D577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, АО </w:t>
      </w:r>
      <w:r w:rsidR="006643C2" w:rsidRPr="008D5775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Павлодарэнерго</w:t>
      </w:r>
      <w:proofErr w:type="spellEnd"/>
      <w:r w:rsidR="006643C2" w:rsidRPr="008D577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5169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832B98" w:rsidRPr="00832B9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B11C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доле</w:t>
      </w:r>
      <w:r w:rsidR="00EB11C7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свыше 50%.</w:t>
      </w:r>
    </w:p>
    <w:p w14:paraId="07F8BB1B" w14:textId="77777777" w:rsidR="00516258" w:rsidRPr="008D5775" w:rsidRDefault="00516258" w:rsidP="00516258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6E680" w14:textId="77777777" w:rsidR="00832B98" w:rsidRDefault="00832B98" w:rsidP="00A07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A078D3" w:rsidRPr="008D5775">
        <w:rPr>
          <w:rFonts w:ascii="Times New Roman" w:hAnsi="Times New Roman" w:cs="Times New Roman"/>
          <w:sz w:val="28"/>
          <w:szCs w:val="28"/>
        </w:rPr>
        <w:t>20</w:t>
      </w:r>
      <w:r w:rsidR="007C219A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8D3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6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1"/>
        <w:gridCol w:w="1985"/>
        <w:gridCol w:w="2126"/>
        <w:gridCol w:w="1418"/>
        <w:gridCol w:w="1052"/>
        <w:gridCol w:w="1132"/>
        <w:gridCol w:w="742"/>
        <w:gridCol w:w="757"/>
      </w:tblGrid>
      <w:tr w:rsidR="003C6F5E" w:rsidRPr="00822F96" w14:paraId="5C561BA9" w14:textId="77777777" w:rsidTr="00D3275F">
        <w:trPr>
          <w:trHeight w:val="80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0A42" w14:textId="77777777" w:rsidR="003C6F5E" w:rsidRPr="00822F96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5E2C" w14:textId="77777777" w:rsidR="003C6F5E" w:rsidRPr="00822F96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8073" w14:textId="77777777" w:rsidR="003C6F5E" w:rsidRPr="00822F96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73AD" w14:textId="50822109" w:rsidR="003C6F5E" w:rsidRPr="00B029CB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7AA7" w14:textId="724054BF" w:rsidR="003C6F5E" w:rsidRPr="00B029CB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4B75" w14:textId="03E3DAE2" w:rsidR="003C6F5E" w:rsidRPr="00B029CB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ABD6" w14:textId="4E580E5D" w:rsidR="003C6F5E" w:rsidRPr="00B029CB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EC89" w14:textId="6462B7FA" w:rsidR="003C6F5E" w:rsidRPr="00B029CB" w:rsidRDefault="003C6F5E" w:rsidP="003C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223AA3" w:rsidRPr="00822F96" w14:paraId="733565A3" w14:textId="77777777" w:rsidTr="003B332A">
        <w:trPr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EB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73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Группа лиц в составе 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 и 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в т.ч.: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A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F56" w14:textId="40BC5992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8CBF" w14:textId="2D8ACBE2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78AA" w14:textId="59C9CB58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69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FB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47,54</w:t>
            </w:r>
          </w:p>
        </w:tc>
      </w:tr>
      <w:tr w:rsidR="00223AA3" w:rsidRPr="00822F96" w14:paraId="7FB7C56B" w14:textId="77777777" w:rsidTr="003B332A">
        <w:trPr>
          <w:trHeight w:val="25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69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27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83F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91CA" w14:textId="1E9006D3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E447" w14:textId="649AB7F4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EDD" w14:textId="14C4FFEC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18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1F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47,50</w:t>
            </w:r>
          </w:p>
        </w:tc>
      </w:tr>
      <w:tr w:rsidR="00223AA3" w:rsidRPr="00822F96" w14:paraId="7D80C215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9A8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DBE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80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6114" w14:textId="7E4D393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19A1" w14:textId="5F669AC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9F567" w14:textId="166297C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47F0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C7BA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F11D2DE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889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683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F1E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ЭрЛикидМунайТехГазы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0DCC" w14:textId="424D661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267" w14:textId="6376093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2B92" w14:textId="7399845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4726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63EB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1C91E7D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724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E42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0FC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"Павлодар-Водоканал"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D87A" w14:textId="3E8A297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6F9" w14:textId="04AEBCB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09AD" w14:textId="2E516C2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835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7D23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E7DFD4C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815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ED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134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"Павлодар-Водоканал-Северный"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0446" w14:textId="3CBDDB8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D2D7" w14:textId="61094C3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3AAE" w14:textId="5566BA6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DE02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7C06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8C67900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35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C1A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3E2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Экибастузтеплоэнерго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E64A" w14:textId="1C71DA2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8995" w14:textId="25FE00C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1E20" w14:textId="5A9BCC6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9B59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E8A9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C179357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C1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B64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B5B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"Компания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Нефтехим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LTD"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BA85" w14:textId="5184099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4B2B" w14:textId="577C2AD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9C11" w14:textId="56CB7CB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244D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559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6BCFB6B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272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E5F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7E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ПФ ТОО  "KSP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Steel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3053" w14:textId="1017263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B4FA" w14:textId="1367CC5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7F9D" w14:textId="5171BCE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64A0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44FF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2F31FB8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0A4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B19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DF9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Павлодароргсинтез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C03C" w14:textId="2A4541A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747E" w14:textId="76BC20D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F68B" w14:textId="6320A73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423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89A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34CB3B9" w14:textId="77777777" w:rsidTr="003B332A">
        <w:trPr>
          <w:trHeight w:val="254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77C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3EB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34D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"Павлодарский нефтехимический завод"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230D" w14:textId="7B07141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88BC" w14:textId="6E42280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540F" w14:textId="3DF4AA9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B365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DEB6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E8B4837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89D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ABF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03E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ЭнергоИмпекс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FD81" w14:textId="43FE3DC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FB01" w14:textId="4AEB67E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3798" w14:textId="599BD94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A128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3345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84E2819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4DA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F50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88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"Павлодарская РЭК"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8036" w14:textId="2860DFC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8A68" w14:textId="0183625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9C1D" w14:textId="0B95810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054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12E6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D0E9147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F22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201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866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Павлодарэнергосбыт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C1C3" w14:textId="27DB050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0D10" w14:textId="4120F16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F3A3" w14:textId="2774A66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902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C5C5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CB1781E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225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48E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B63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"Павлодарские тепловые сети"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DA42" w14:textId="140CA13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E913" w14:textId="16A35BF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423E" w14:textId="185BD913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EAD0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06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3AA3" w:rsidRPr="00822F96" w14:paraId="2FB82D67" w14:textId="77777777" w:rsidTr="003B332A">
        <w:trPr>
          <w:trHeight w:val="25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FE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5C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8D7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2510" w14:textId="6F4843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A2F0" w14:textId="4CEE5BE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C001" w14:textId="4391D6E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D91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1A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223AA3" w:rsidRPr="00822F96" w14:paraId="2A989B3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9FE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73A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DA1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Теректы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409B" w14:textId="3D8136A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4024" w14:textId="66754FB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9579" w14:textId="424B868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081E" w14:textId="777777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9337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5EF7502" w14:textId="77777777" w:rsidTr="003B332A">
        <w:trPr>
          <w:trHeight w:val="9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39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36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BA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8A" w14:textId="6A7DF4EA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F5D" w14:textId="7F689736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4084" w14:textId="211A0CC5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11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8F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43,64</w:t>
            </w:r>
          </w:p>
        </w:tc>
      </w:tr>
      <w:tr w:rsidR="00223AA3" w:rsidRPr="00822F96" w14:paraId="1BCDFACF" w14:textId="77777777" w:rsidTr="003B332A">
        <w:trPr>
          <w:trHeight w:val="25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04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CA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AAA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C6C" w14:textId="160C396C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2B8" w14:textId="4361B291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3B43" w14:textId="7D29B069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89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B4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38,79</w:t>
            </w:r>
          </w:p>
        </w:tc>
      </w:tr>
      <w:tr w:rsidR="00223AA3" w:rsidRPr="00822F96" w14:paraId="75978E1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938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114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F6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0E8" w14:textId="2BC846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66A2" w14:textId="1D60F5F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F9DD" w14:textId="6E03A86B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92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45E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A77AFBA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892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0C9C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846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243C" w14:textId="422DA8D6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C9EA" w14:textId="796F697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1815" w14:textId="3D441F3E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40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328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504BD06" w14:textId="77777777" w:rsidTr="003B332A">
        <w:trPr>
          <w:trHeight w:val="223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30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B5A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D77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Greenhouse-Qaztomat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6CC9" w14:textId="7F227EE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2738" w14:textId="28206DD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8521" w14:textId="6CB2F2F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18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1F1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0E9BB14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4D9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A5D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ED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867D" w14:textId="119B2AD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25BB" w14:textId="3B1437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49DF" w14:textId="696AA3A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D7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3373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040B84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CB6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FFC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CC4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Agronis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050C" w14:textId="426CADC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8DF9" w14:textId="6430E27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89E2" w14:textId="08C76315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9D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64F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56F177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72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F9E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00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2658" w14:textId="00B72F2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FAF3" w14:textId="600025C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1537" w14:textId="5E54384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01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19E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952DE70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2A8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F44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E0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AAAD" w14:textId="58AA1E4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97E7" w14:textId="0A9030B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1F81" w14:textId="0E987A1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69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D42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87C6FE5" w14:textId="77777777" w:rsidTr="003B332A">
        <w:trPr>
          <w:trHeight w:val="194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507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E70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24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Samga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Development" (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ЭГРЭС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53BB" w14:textId="659F1C9A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0307" w14:textId="0E802885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F211" w14:textId="11589606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DC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635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A34823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910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E9B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796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8542" w14:textId="5CC980E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1AF3" w14:textId="76B36F8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E4B9" w14:textId="2419392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E3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D84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300EB37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A6E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14F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CC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42A1" w14:textId="4685F1E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CEDD" w14:textId="0112BA6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CCDB" w14:textId="3962097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C7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742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7491CC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7F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6DD3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76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8A3D" w14:textId="7F3A7D5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11FD" w14:textId="7F1C642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E9DC" w14:textId="1B9D5D9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35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45A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AEE93F1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956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354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CF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DF9A" w14:textId="6939C18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DAAF" w14:textId="1E6A25D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26D7" w14:textId="01E7385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9F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8BB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514176B" w14:textId="77777777" w:rsidTr="003B332A">
        <w:trPr>
          <w:trHeight w:val="1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1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6E4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09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FC79" w14:textId="5E213B6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9E94" w14:textId="4B88E76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4778" w14:textId="67C3546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6C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803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69710C2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8B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36A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ABE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DE6F" w14:textId="47155F8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204A" w14:textId="370E9FC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9A2B" w14:textId="3BF1672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A9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E15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46A55E7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E53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BA8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DA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A9C9" w14:textId="35B901B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4B81" w14:textId="31A8D9D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5248" w14:textId="19FD9E2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36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2F3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09832B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19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0CE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64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7F51" w14:textId="67CF721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89F" w14:textId="19763B5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6F91" w14:textId="15848F3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56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083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CC47127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DB3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B2E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94B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AC2" w14:textId="11651D6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CC79" w14:textId="6C9B003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0B81" w14:textId="1C57BA8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3F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022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A45BA7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B6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FA8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00C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AAEE" w14:textId="300A4A7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6818" w14:textId="0CEB0AC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2F78" w14:textId="6F2581A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4C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E25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DB0546D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03B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EB2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29A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AC1" w14:textId="6D6B7D2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1313" w14:textId="2F911F5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AE7E" w14:textId="15D88C7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BD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1CD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F0682D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7C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F11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E2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A1F7" w14:textId="64E431A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6DFA" w14:textId="69D67F7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E35E" w14:textId="4FAE393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54E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08C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575DF7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5A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6E5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CC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Plus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C1BB" w14:textId="7A5EA3D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E8B1" w14:textId="4F1F2F1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AC43" w14:textId="2151831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7A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E52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E638DD4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556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6E2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FC4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EkibastuzFerroAlloys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3B22" w14:textId="0FAEE10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41F3" w14:textId="2A76192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BC67" w14:textId="1BBFDC6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CF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C50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CD0A540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F8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615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4C3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D4CA" w14:textId="0CDE305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180E" w14:textId="6F1ED4F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C6A7" w14:textId="42FC964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7E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C58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AD22BF4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BB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F1C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28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4365" w14:textId="683BE74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5CAC" w14:textId="4CAB71D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0A61" w14:textId="42F1ADF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13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BFE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5F79301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3D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864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285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Комир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3D36" w14:textId="5C15A48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3608" w14:textId="7E24928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9C96" w14:textId="5D2561C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B8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728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02A1071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CE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E68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07B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59B" w14:textId="49C39EA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A6C2" w14:textId="7D79EE9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2617" w14:textId="4555891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A0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74F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09B942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C3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DD4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EED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ТОО"КазЭнергоХолдинг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7B10" w14:textId="2632DFC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B6D4" w14:textId="7514489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CEB1" w14:textId="70AB421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07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F5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46E8BF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D44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D37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E6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0411" w14:textId="40CABD1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F60A" w14:textId="50C215C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ACC3" w14:textId="08C0351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12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C98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6DC1BC2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79B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4C6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ED0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D933" w14:textId="10C55C3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4C53" w14:textId="54E92F3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DAFA" w14:textId="3CC461D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5F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D96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A9EA78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9E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DDC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F13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71C0" w14:textId="5403975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9C41" w14:textId="7D30CBB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4AB9" w14:textId="7E6ED6B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E4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465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28EBA66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1F7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EDD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BBA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B7C9" w14:textId="5DA9E66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6EFC" w14:textId="7B53ECA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B900" w14:textId="28D12A6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DB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01B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57B300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AAA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B89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FAA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C04C" w14:textId="2BD2F74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DF19" w14:textId="64F5268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CAD3" w14:textId="59F9F33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D8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049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5260C95" w14:textId="77777777" w:rsidTr="003B332A">
        <w:trPr>
          <w:trHeight w:val="232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39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114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25E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 РГП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65C9" w14:textId="519E3C8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8E36" w14:textId="0D8C121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7E52" w14:textId="5766605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BF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44A6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84DB0FC" w14:textId="77777777" w:rsidTr="003B332A">
        <w:trPr>
          <w:trHeight w:val="3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83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AC0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C1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6BCD" w14:textId="7C6DEAB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8911" w14:textId="7AD9466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12BD" w14:textId="3E84771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40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427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C65F861" w14:textId="77777777" w:rsidTr="003B332A">
        <w:trPr>
          <w:trHeight w:val="4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56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0A0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99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 (на с.н.ЭГРЭС-1)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15A6" w14:textId="2962601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5B72" w14:textId="4F69D02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EB98" w14:textId="1FD1D1C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57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2C2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BBCBAA7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8DE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167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E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ЧК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"Cool Digital Ltd" (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ЭГРЭС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E251" w14:textId="5890824C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2DE6" w14:textId="26B3BE19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7652" w14:textId="3E0D7E51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04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6D2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E936429" w14:textId="77777777" w:rsidTr="003B332A">
        <w:trPr>
          <w:trHeight w:val="2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CB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3C8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0C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ЧК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"Power Mainframe 2 Ltd" (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 xml:space="preserve"> 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ЭГРЭС</w:t>
            </w: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F421" w14:textId="2DCD08C1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64BE" w14:textId="45B78DF0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7CD5" w14:textId="3AE386CF" w:rsidR="00223AA3" w:rsidRPr="003B332A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68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ACB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B3B93C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7E1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1D3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8CF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х/н  "СМЭС" филиал АО"KEGOC"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D253" w14:textId="4AB7924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A321" w14:textId="77C48F3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EEE6" w14:textId="2DD5A26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31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426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6208C5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219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BE2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E5D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2741" w14:textId="48875A5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BC87" w14:textId="2085CFF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3C04" w14:textId="7F74023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F6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F61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D80B1E2" w14:textId="77777777" w:rsidTr="003B332A">
        <w:trPr>
          <w:trHeight w:val="25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B8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22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228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F25" w14:textId="3923B153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00EF" w14:textId="56E5636A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948" w14:textId="0BA1BD3C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B7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7B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4,21</w:t>
            </w:r>
          </w:p>
        </w:tc>
      </w:tr>
      <w:tr w:rsidR="00223AA3" w:rsidRPr="00822F96" w14:paraId="1FE2E2C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2E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6A2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B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1B71" w14:textId="7D4BCED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8E86" w14:textId="793EE7B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7AA" w14:textId="2956927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E8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E29B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6ABFF8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37A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AB41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DFE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4D75" w14:textId="4E5DE18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4A7C" w14:textId="57D62BD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4DBD" w14:textId="604BD27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B9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346B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BC2B98C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78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8911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D7E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7E42" w14:textId="5675489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77AD" w14:textId="15E3926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0F8D" w14:textId="02A1D7E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6B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D55D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123B67A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22B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1FE8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8E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Agronis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E7D2" w14:textId="0B4F205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C14" w14:textId="54D85C0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AE79" w14:textId="6C6E0C3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E5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BD26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F6CAAB6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1FD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F4E4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B3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Prime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Resources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7D02" w14:textId="6ABB202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9736" w14:textId="685046D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B228" w14:textId="759821A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39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6461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96FF971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02B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A6D2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997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Kazakhstan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F5FF" w14:textId="77929CD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FEF9" w14:textId="7A57061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46F0" w14:textId="27CCE41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CA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097E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C20AE16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484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FB38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F7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1D3D" w14:textId="3894A4C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8234" w14:textId="3086A5D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E4F4" w14:textId="4E97CC5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2D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2D1A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268DBB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35F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B2D5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055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385E" w14:textId="6F238B7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2141" w14:textId="3AD096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6971" w14:textId="3981922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D8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A8EE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FF66EFC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738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A453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90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7D77" w14:textId="4BA12F7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FDFE" w14:textId="21D6E1C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E938" w14:textId="41A9957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B0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8BD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DA06E10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823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CCC4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3A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B619" w14:textId="7B8921F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D007" w14:textId="78D4172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4216" w14:textId="01A6D8B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98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E222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DF7876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B1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562C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61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CCC4" w14:textId="02C6C25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5365" w14:textId="60499AD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1B83" w14:textId="56E9BEC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7E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F98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806141A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6E2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5132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75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0BB3" w14:textId="6C0E898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90E5" w14:textId="70AE5C0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63E1" w14:textId="1E1A43F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B8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53DF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F316D56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034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0D93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63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5407" w14:textId="5A96617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5C4C" w14:textId="578669D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9B97" w14:textId="04C0123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A6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9F9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343922C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7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BCEA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1F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Plus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AA03" w14:textId="2B3BCCA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03D6" w14:textId="150CE86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2547" w14:textId="5626440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41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DD7F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D49CA8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819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7755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661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EkibastuzFerroAlloys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9E56" w14:textId="03078DD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125F" w14:textId="5820F29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AB24" w14:textId="3026B60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BB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E75C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310745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934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C22D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E76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1F89" w14:textId="155B596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8390" w14:textId="43C91C9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1F60" w14:textId="53D8EB5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D9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E293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BD0F42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A7A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CD75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EF1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Комир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0DB2" w14:textId="09DAC0D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1757" w14:textId="3DE15DD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4EDB" w14:textId="6C8177E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0E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6142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2A5F03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C5B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53B9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496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97F7" w14:textId="0E82C06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AF82" w14:textId="10F1277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BA5D" w14:textId="28243AD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4B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CFDE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5FC9216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6C7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4DBD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A3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ТОО"КазЭнергоХолдинг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81B6" w14:textId="4866E3C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F6BD" w14:textId="64DB340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7F69" w14:textId="491C7C5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55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F938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6C3204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5E9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27F6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57D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5B0C" w14:textId="158A6F6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BEF0" w14:textId="563DA25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E663" w14:textId="2E3C315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EB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857F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781FC02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31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BE4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979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7337" w14:textId="73D1106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EC63" w14:textId="1125D7B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388E" w14:textId="7AE07CE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7F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D5A6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252080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A35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B09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D5E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6746" w14:textId="51F596F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A63F" w14:textId="5732C67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931C" w14:textId="366EE42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2F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8C31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C98479D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BE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573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DDD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E9BA" w14:textId="4FA9312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6B00" w14:textId="6895A35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9E2A" w14:textId="55ACFDE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FD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C279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230689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37D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BED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6E2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A14E" w14:textId="4A02421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2BD1" w14:textId="609833A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BBC7" w14:textId="28D077F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CB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EBAC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812886F" w14:textId="77777777" w:rsidTr="003B332A">
        <w:trPr>
          <w:trHeight w:val="3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46D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CB75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790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  РГП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5915" w14:textId="237C7BF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512C" w14:textId="08E0648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D6F4" w14:textId="53AF586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3E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0D90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5D5DCA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C83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5C12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AA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Хоз.нужды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АО"Ст.ЭГРЭС-2"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A4CB" w14:textId="4F4036F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AE5A" w14:textId="62A0D60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8BCA" w14:textId="79AC50B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DB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F5ED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C127ACB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EE1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E550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C5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ЧК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Cool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Digital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Ltd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A9D5" w14:textId="62B2CE3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2400" w14:textId="2C4809F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2C1" w14:textId="6D88984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5E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CCDD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FB8EAD4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99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F5AE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DB6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ЧК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Power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Mainframe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2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Ltd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106C" w14:textId="0B5C342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E690" w14:textId="3038BA9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85F" w14:textId="009D5E5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7F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D1F5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4141788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22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9E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F2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FBF2" w14:textId="6B3558D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5644" w14:textId="6BC121A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6984" w14:textId="6B4907E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54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0E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0,65</w:t>
            </w:r>
          </w:p>
        </w:tc>
      </w:tr>
      <w:tr w:rsidR="00223AA3" w:rsidRPr="00822F96" w14:paraId="38FC3D4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9F8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0309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31A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A5DD" w14:textId="085E16B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F32B" w14:textId="609D29E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70F7" w14:textId="789E011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45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C46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029D9AA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4D1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5611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0B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ГКП"Горводоканал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AA76" w14:textId="763F32A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3101" w14:textId="7A0A3FD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DFC8" w14:textId="1C9ACF2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59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838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457585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1FC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F168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92E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"AB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96AA" w14:textId="4CD76A4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BD11" w14:textId="693FBA3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0FB0" w14:textId="7187291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CF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041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1D08FC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292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6762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384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"RES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65D7" w14:textId="365BF0D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BA7B" w14:textId="67F8297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BE33" w14:textId="7F151CA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93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BEE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BD8849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E7F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7AF5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64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West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-Квазар"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6C5A" w14:textId="47870AF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A220" w14:textId="3BFF2DA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488B" w14:textId="0032E81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8B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617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9A6833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92D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3F60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FE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76D0" w14:textId="1395C83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E2E1" w14:textId="47CCB70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98FF" w14:textId="22BD009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E8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F33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D708BFC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4B0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EAC3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E3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679D" w14:textId="3AA7542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EEA4" w14:textId="54B4E44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E61E" w14:textId="742F469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CE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EF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F643A22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F5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B7BC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132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954F" w14:textId="3E2A3F4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B3A5" w14:textId="5F7C49D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8069" w14:textId="4053875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9D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22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78FD92D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21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8211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6F6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EkibastuzFerroAlloys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E9E2" w14:textId="3F3435F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5BAA" w14:textId="1D862B3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7D6C" w14:textId="75CB90F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AF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00D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5D0EC2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B8AB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5292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B07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ТОО"АлтынЭнергоСервис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4D6D" w14:textId="1F6400F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3A46" w14:textId="78C7ADD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43A9" w14:textId="5106466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EA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7FF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7943340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AFC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4E2E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726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ТОО"Богатырь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Комир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4D6E" w14:textId="0C32791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4C67" w14:textId="3D15E65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E448" w14:textId="5A850B7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85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E71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2FD514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17C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0455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49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ТОО"Горэлектросеть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91D2" w14:textId="2528778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F78F" w14:textId="754CFA3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13B9" w14:textId="075C26E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3E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3AA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574F675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4D3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5CA3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53C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ТОО"Павлодарэнергосбыт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26C0" w14:textId="07F81FE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80C5" w14:textId="199F1BB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EA7E" w14:textId="1C7D9A8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74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F57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558FDE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C0F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9C09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91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3EF1" w14:textId="47E167A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797D" w14:textId="2A638B3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BDBA" w14:textId="54ED30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23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43C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67A825D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83D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92DB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B86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ТОО"Экибастузэнерго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D323" w14:textId="424762D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BFB4" w14:textId="3DC4CF0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3C00" w14:textId="2D51FF8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D2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89C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3A83779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194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E9D6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0FE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ТОО"Энергоуправление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D852" w14:textId="514E513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C5F7" w14:textId="5D1031A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5818" w14:textId="47A6978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F8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104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4344BB0" w14:textId="77777777" w:rsidTr="003B332A">
        <w:trPr>
          <w:trHeight w:val="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EF3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5223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62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 РГП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873" w14:textId="5CBDBA2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32E5" w14:textId="39E68D0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636B" w14:textId="448EEB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CC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A32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CB8FBFD" w14:textId="77777777" w:rsidTr="003B332A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1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B72" w14:textId="5920B90C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АО «Евроазиатская энергетическая корпорация» и АО «Алюминий Казахстана»,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3D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01E" w14:textId="7A08AB80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0B4B" w14:textId="0EDE1CEF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F28" w14:textId="759C7915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33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F9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2,78</w:t>
            </w:r>
          </w:p>
        </w:tc>
      </w:tr>
      <w:tr w:rsidR="00223AA3" w:rsidRPr="00822F96" w14:paraId="02E95F8C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1B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60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612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14BE" w14:textId="1A7D87D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A1F" w14:textId="09A8597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C3F2" w14:textId="39A853E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F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37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2,78</w:t>
            </w:r>
          </w:p>
        </w:tc>
      </w:tr>
      <w:tr w:rsidR="00223AA3" w:rsidRPr="00822F96" w14:paraId="1485763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33D5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46D3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0CE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Аксуская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FB06" w14:textId="61FD749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C761" w14:textId="073D9EB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C8E8" w14:textId="5CD234B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8A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B136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D24684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331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87B1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8EE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АЗФ АО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ТНК"Казхром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D9B7" w14:textId="7E455DB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FD33" w14:textId="7EF7AA18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5E74" w14:textId="536FB17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423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BE2B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4BBFF6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2678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A952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E1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разрез "Восточный"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2824" w14:textId="771ED99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AE7E" w14:textId="10AA7A3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E134" w14:textId="46283C9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20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6941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5636CE1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23C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386C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2EF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Транспортная - 15 ПРП АО "ЕЭК"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E683" w14:textId="77B8265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2A8C" w14:textId="64D26D4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198B" w14:textId="758E07E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DC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A3E4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2173E5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4B3B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FC50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85C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АО"Казахстанский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электролизный завод"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98A" w14:textId="2CDD3C1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7238" w14:textId="7E80C39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CC4D" w14:textId="6EA3019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66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5AC1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8711A57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EE5C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28F5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BF7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E690" w14:textId="3EBE483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1F72" w14:textId="114FD58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18EE" w14:textId="3E5656E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50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82FD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D96E7CF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C220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2E0C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0C6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0BBB" w14:textId="0723C8A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CFA3" w14:textId="1270A98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7DBA" w14:textId="24E5797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66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FFC8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32D34D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7CF3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50A6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1B2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Dar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Rail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9BC9" w14:textId="0E613D7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5353" w14:textId="7891D9E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60CF" w14:textId="02D676A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DE1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671E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715CC09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0E83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A0E4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B6E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-Астана"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3C85" w14:textId="1B925E7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7F2D" w14:textId="27F921C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B86B" w14:textId="4380318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6E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7A79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C5105E3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1503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D4E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8A3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"Тепличный комплекс Аксу"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5A31" w14:textId="589443F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C717" w14:textId="510F71F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0AD86" w14:textId="593E960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46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3506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61B6874E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0A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FE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ТЭЦ АО "Алюминий Казахстана"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1C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E187" w14:textId="2D4AA25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D7F5" w14:textId="5936FB1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724C" w14:textId="4AFFFA6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27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0E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23AA3" w:rsidRPr="00822F96" w14:paraId="4689038D" w14:textId="77777777" w:rsidTr="003B332A">
        <w:trPr>
          <w:trHeight w:val="2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1AFE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E2D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912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собств.потреб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 АО "Алюминий Казахстана"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25DE" w14:textId="4A6908C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8A2B" w14:textId="6459218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6944" w14:textId="2343351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0C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672A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ECA7FBE" w14:textId="77777777" w:rsidTr="003B332A">
        <w:trPr>
          <w:trHeight w:val="12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A096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6677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086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рудник «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Керегетас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» – филиал АО «Алюминий Казахстана»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BAD3" w14:textId="60B0712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1535" w14:textId="34A95F0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631B" w14:textId="3A8252A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5E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B80D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95E32F7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3420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84A73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40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Павлодарский алюминиевый завод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64AD" w14:textId="1103A45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27A6" w14:textId="12A9A3F5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ED3C" w14:textId="6BF0DF0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02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9744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BA19677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48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E9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ТОО "УПНК-ПВ"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384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DDF3" w14:textId="5B1C62B5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8B2B" w14:textId="201EDD4C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CCEE" w14:textId="53C3F871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E46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7F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0,50</w:t>
            </w:r>
          </w:p>
        </w:tc>
      </w:tr>
      <w:tr w:rsidR="00223AA3" w:rsidRPr="00822F96" w14:paraId="68726465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6401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5FC5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4A3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Трэйд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C074" w14:textId="765D432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081E" w14:textId="0416B65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48E9" w14:textId="6B03992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63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8005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775A854D" w14:textId="77777777" w:rsidTr="003B332A">
        <w:trPr>
          <w:trHeight w:val="24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F8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937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9C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B6D0" w14:textId="66F44F9D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787" w14:textId="5820373F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A833" w14:textId="72E50C92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492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8E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0,09</w:t>
            </w:r>
          </w:p>
        </w:tc>
      </w:tr>
      <w:tr w:rsidR="00223AA3" w:rsidRPr="00822F96" w14:paraId="695B2336" w14:textId="77777777" w:rsidTr="003B332A">
        <w:trPr>
          <w:trHeight w:val="25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C69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6A29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1C4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183B7" w14:textId="1313430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FEF6" w14:textId="072E377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0A64" w14:textId="459F312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53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9291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40B420CF" w14:textId="77777777" w:rsidTr="003B332A">
        <w:trPr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2BB3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401D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9A6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4095" w14:textId="1AAA0BCD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B77" w14:textId="03DB99D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2BEE" w14:textId="64FE1E4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DB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AC4F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F7AD952" w14:textId="77777777" w:rsidTr="003B332A">
        <w:trPr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B8B8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57EB6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C17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D8A8" w14:textId="2E9E3F4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8A90" w14:textId="1C100BB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6E82" w14:textId="0893758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3E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BCD9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1FC5DB3F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2DC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41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ГТЭС "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C6B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BF22" w14:textId="54DD45C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49BB" w14:textId="372D031D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3E42" w14:textId="07ED56F1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41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E8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0,08</w:t>
            </w:r>
          </w:p>
        </w:tc>
      </w:tr>
      <w:tr w:rsidR="00223AA3" w:rsidRPr="00822F96" w14:paraId="7B4E418D" w14:textId="77777777" w:rsidTr="003B332A">
        <w:trPr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D2B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526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031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ТОО"Теміржолэнерго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592C" w14:textId="3BA3A0B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D0DC" w14:textId="482B2E7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8CFE" w14:textId="47CABFC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CE3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F0E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D9A2728" w14:textId="77777777" w:rsidTr="003B332A">
        <w:trPr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F8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B7B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7D8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28E" w14:textId="4C092B35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DFB3" w14:textId="1C2ED75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C61F" w14:textId="0F5A745D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2E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1B4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5,36</w:t>
            </w:r>
          </w:p>
        </w:tc>
      </w:tr>
      <w:tr w:rsidR="00223AA3" w:rsidRPr="00822F96" w14:paraId="3593731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1187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6CB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82E0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ЗСЖД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филиала"РЖД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9AA7" w14:textId="57A5D1BB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B2E4" w14:textId="1413D382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8D7A" w14:textId="16CB65FA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115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B29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7E8B68A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04E9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55A2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C6A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Energo</w:t>
            </w:r>
            <w:proofErr w:type="spellEnd"/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59B4" w14:textId="7FEE6D5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14E6" w14:textId="36874EFF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9278" w14:textId="0F6BD2EC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A68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488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0E6E4CDE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83A8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8E5C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4075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8498" w14:textId="73E51E73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AEFC" w14:textId="41FF22C1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DC61" w14:textId="78E69C17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F1F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3F7B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52187488" w14:textId="77777777" w:rsidTr="003B332A">
        <w:trPr>
          <w:trHeight w:val="2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ABCD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B86E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2F74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204E" w14:textId="1EC8F70E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F56E" w14:textId="7ADD81C9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2D10" w14:textId="37CE27E6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02E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A7CF" w14:textId="77777777" w:rsidR="00223AA3" w:rsidRPr="00822F96" w:rsidRDefault="00223AA3" w:rsidP="0022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23AA3" w:rsidRPr="00822F96" w14:paraId="2DE73C1B" w14:textId="77777777" w:rsidTr="003B332A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786D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9A1A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D39A" w14:textId="7D1CE680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59409" w14:textId="766ADFE9" w:rsidR="00223AA3" w:rsidRPr="00822F96" w:rsidRDefault="00223AA3" w:rsidP="001F6A10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CF5FD" w14:textId="1EBA9174" w:rsidR="00223AA3" w:rsidRPr="00822F96" w:rsidRDefault="00223AA3" w:rsidP="0022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A0C9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0980" w14:textId="77777777" w:rsidR="00223AA3" w:rsidRPr="00822F96" w:rsidRDefault="00223AA3" w:rsidP="0022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2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34B90C82" w14:textId="427CFEBB" w:rsidR="00822F96" w:rsidRDefault="00822F96" w:rsidP="00822F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Павлодарского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за период январь-август 2022 года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388FD6" w14:textId="3B0ED854" w:rsidR="00A078D3" w:rsidRPr="008D5775" w:rsidRDefault="00816C9D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3275F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="001F6A10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486CCB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1F6A10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86CCB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Павлодарско</w:t>
      </w:r>
      <w:r w:rsidR="001F6A10">
        <w:rPr>
          <w:rFonts w:ascii="Times New Roman" w:eastAsia="Calibri" w:hAnsi="Times New Roman" w:cs="Times New Roman"/>
          <w:sz w:val="28"/>
          <w:szCs w:val="28"/>
        </w:rPr>
        <w:t>го энергоузла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486CCB" w:rsidRPr="008D5775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486CCB" w:rsidRPr="008D5775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486CCB" w:rsidRPr="008D5775">
        <w:rPr>
          <w:rFonts w:ascii="Times New Roman" w:eastAsia="Calibri" w:hAnsi="Times New Roman" w:cs="Times New Roman"/>
          <w:sz w:val="28"/>
          <w:szCs w:val="28"/>
        </w:rPr>
        <w:t>»</w:t>
      </w:r>
      <w:r w:rsidR="003B182A" w:rsidRPr="008D5775">
        <w:rPr>
          <w:rFonts w:ascii="Times New Roman" w:eastAsia="Calibri" w:hAnsi="Times New Roman" w:cs="Times New Roman"/>
          <w:sz w:val="28"/>
          <w:szCs w:val="28"/>
        </w:rPr>
        <w:t>,</w:t>
      </w:r>
      <w:r w:rsidR="00486CCB" w:rsidRPr="008D5775">
        <w:rPr>
          <w:rFonts w:ascii="Times New Roman" w:eastAsia="Calibri" w:hAnsi="Times New Roman" w:cs="Times New Roman"/>
          <w:sz w:val="28"/>
          <w:szCs w:val="28"/>
        </w:rPr>
        <w:t xml:space="preserve"> АО «Станция Экибастузская ГРЭС-2»</w:t>
      </w:r>
      <w:r w:rsidR="001F6A1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B182A" w:rsidRPr="008D5775">
        <w:t xml:space="preserve"> </w:t>
      </w:r>
      <w:r w:rsidR="003B182A" w:rsidRPr="008D5775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3B182A" w:rsidRPr="008D5775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3B182A" w:rsidRPr="008D5775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3B182A" w:rsidRPr="008D5775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3B182A" w:rsidRPr="008D5775">
        <w:rPr>
          <w:rFonts w:ascii="Times New Roman" w:eastAsia="Calibri" w:hAnsi="Times New Roman" w:cs="Times New Roman"/>
          <w:sz w:val="28"/>
          <w:szCs w:val="28"/>
        </w:rPr>
        <w:t>»</w:t>
      </w:r>
      <w:r w:rsidR="00486CCB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F2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486CCB" w:rsidRPr="008D5775">
        <w:rPr>
          <w:rFonts w:ascii="Times New Roman" w:eastAsia="Calibri" w:hAnsi="Times New Roman" w:cs="Times New Roman"/>
          <w:bCs/>
          <w:sz w:val="28"/>
          <w:szCs w:val="28"/>
        </w:rPr>
        <w:t>Группа лиц в составе АО «</w:t>
      </w:r>
      <w:proofErr w:type="spellStart"/>
      <w:r w:rsidR="00486CCB" w:rsidRPr="008D5775">
        <w:rPr>
          <w:rFonts w:ascii="Times New Roman" w:eastAsia="Calibri" w:hAnsi="Times New Roman" w:cs="Times New Roman"/>
          <w:bCs/>
          <w:sz w:val="28"/>
          <w:szCs w:val="28"/>
        </w:rPr>
        <w:t>Севказэнерго</w:t>
      </w:r>
      <w:proofErr w:type="spellEnd"/>
      <w:r w:rsidR="00486CCB" w:rsidRPr="008D5775">
        <w:rPr>
          <w:rFonts w:ascii="Times New Roman" w:eastAsia="Calibri" w:hAnsi="Times New Roman" w:cs="Times New Roman"/>
          <w:bCs/>
          <w:sz w:val="28"/>
          <w:szCs w:val="28"/>
        </w:rPr>
        <w:t>» и АО «</w:t>
      </w:r>
      <w:proofErr w:type="spellStart"/>
      <w:r w:rsidR="00486CCB" w:rsidRPr="008D5775">
        <w:rPr>
          <w:rFonts w:ascii="Times New Roman" w:eastAsia="Calibri" w:hAnsi="Times New Roman" w:cs="Times New Roman"/>
          <w:bCs/>
          <w:sz w:val="28"/>
          <w:szCs w:val="28"/>
        </w:rPr>
        <w:t>Павлодарэнерго</w:t>
      </w:r>
      <w:proofErr w:type="spellEnd"/>
      <w:r w:rsidR="00486CCB" w:rsidRPr="008D577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07F2CE8D" w14:textId="77777777" w:rsidR="00DB6E48" w:rsidRPr="008D5775" w:rsidRDefault="00DB6E48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4CFF26" w14:textId="77777777" w:rsidR="00DB6E48" w:rsidRPr="008D5775" w:rsidRDefault="00DB6E48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2458B" w14:textId="3F71727C" w:rsidR="00B44E7A" w:rsidRPr="008D5775" w:rsidRDefault="00971CF6" w:rsidP="00B44E7A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775">
        <w:rPr>
          <w:rFonts w:ascii="Times New Roman" w:eastAsia="Calibri" w:hAnsi="Times New Roman" w:cs="Times New Roman"/>
          <w:b/>
          <w:sz w:val="28"/>
          <w:szCs w:val="28"/>
        </w:rPr>
        <w:t>Восточно-Казахстанск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ий энергоузел</w:t>
      </w:r>
      <w:r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44E7A" w:rsidRPr="00971CF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Восточно-Казахстанская область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44E7A" w:rsidRPr="008D5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9B2CC72" w14:textId="3C69B8D1" w:rsidR="00B44E7A" w:rsidRDefault="00B44E7A" w:rsidP="00B44E7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971CF6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>1 год</w:t>
      </w:r>
    </w:p>
    <w:tbl>
      <w:tblPr>
        <w:tblW w:w="10029" w:type="dxa"/>
        <w:tblInd w:w="-147" w:type="dxa"/>
        <w:tblLook w:val="04A0" w:firstRow="1" w:lastRow="0" w:firstColumn="1" w:lastColumn="0" w:noHBand="0" w:noVBand="1"/>
      </w:tblPr>
      <w:tblGrid>
        <w:gridCol w:w="426"/>
        <w:gridCol w:w="2031"/>
        <w:gridCol w:w="1829"/>
        <w:gridCol w:w="1438"/>
        <w:gridCol w:w="1160"/>
        <w:gridCol w:w="1160"/>
        <w:gridCol w:w="1160"/>
        <w:gridCol w:w="825"/>
      </w:tblGrid>
      <w:tr w:rsidR="006566AD" w:rsidRPr="003B6C3F" w14:paraId="730F4D0D" w14:textId="77777777" w:rsidTr="00DA2E17">
        <w:trPr>
          <w:trHeight w:val="8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62F" w14:textId="77777777" w:rsidR="006566AD" w:rsidRPr="003B6C3F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053" w14:textId="77777777" w:rsidR="006566AD" w:rsidRPr="003B6C3F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25AE" w14:textId="77777777" w:rsidR="006566AD" w:rsidRPr="003B6C3F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2D9" w14:textId="602C3595" w:rsidR="006566AD" w:rsidRPr="00B029CB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21E" w14:textId="6360B087" w:rsidR="006566AD" w:rsidRPr="00B029CB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716" w14:textId="1A35AA8F" w:rsidR="006566AD" w:rsidRPr="00B029CB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6D5" w14:textId="1049FB8F" w:rsidR="006566AD" w:rsidRPr="00B029CB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9ED" w14:textId="334468FD" w:rsidR="006566AD" w:rsidRPr="00B029CB" w:rsidRDefault="006566AD" w:rsidP="0065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7653E8" w:rsidRPr="003B6C3F" w14:paraId="2B31A560" w14:textId="77777777" w:rsidTr="003B332A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16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2A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ТОО «АЭС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358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156" w14:textId="13B91D94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C5C4" w14:textId="05150DA5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E0E" w14:textId="504513CA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E5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00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50,52</w:t>
            </w:r>
          </w:p>
        </w:tc>
      </w:tr>
      <w:tr w:rsidR="007653E8" w:rsidRPr="003B6C3F" w14:paraId="03F28AE0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3A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42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9A9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119D" w14:textId="07D29BC4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DB0" w14:textId="6FF0E6C9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FC" w14:textId="3FB077CE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95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52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27,17</w:t>
            </w:r>
          </w:p>
        </w:tc>
      </w:tr>
      <w:tr w:rsidR="007653E8" w:rsidRPr="003B6C3F" w14:paraId="6B288162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6599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7C1C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096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. ТОО "AES УКГЭС"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19F8" w14:textId="62B1FA4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145C" w14:textId="009802D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0263" w14:textId="35AE73A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83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D53E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29B48E3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87CD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A483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D5A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"Энергосбыт Плюс"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0438" w14:textId="1362B0D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93B0" w14:textId="308903C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B62" w14:textId="60DA44A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D4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5EBF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43BAAE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80F9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B1FF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60B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E401" w14:textId="27D729C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FBEA" w14:textId="1DB0EF4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1C19" w14:textId="4C27609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7A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575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02F7F2A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E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9161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63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948A" w14:textId="77E690E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344B" w14:textId="18BBCE5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0A00" w14:textId="046B056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31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3FF2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6BA57A0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E309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A215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BBD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"GP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Trading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CC6C" w14:textId="69AAE84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103F" w14:textId="3013262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6FF86" w14:textId="6350DBF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23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1B49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002E8E7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939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6C2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C5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9193" w14:textId="6587E10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AACA" w14:textId="2B7FEBD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E0EC" w14:textId="5C9DC44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9E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8D01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69C0EF2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DBFC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558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3D5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ГКП"Оскемен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Водоканал"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F565" w14:textId="577A2FA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1103" w14:textId="7597B15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7A87" w14:textId="28D1041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01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44DD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E9AB6AB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636D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21F7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20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BE8F" w14:textId="68CE96F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1E49" w14:textId="1EC4391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A20C" w14:textId="0583724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3C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3EFF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F1E32F3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E9E5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CDF0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A3B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04A4" w14:textId="2AA9120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DAE6" w14:textId="0085DE2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82CC" w14:textId="5881A43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C6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BF90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395174A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57C3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AAE4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EBD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B84E" w14:textId="50C5A74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7090" w14:textId="656E3A7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1131" w14:textId="3326754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63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0756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BB5A60E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B12B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94C4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CF5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АБ Энерго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D3EA" w14:textId="69A7580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6EEE" w14:textId="41515E9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7FC5" w14:textId="49AE5DC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43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69E5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22DF98B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04C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9A23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F57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АО"УК ТМК"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6D8" w14:textId="65220F3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B3E9" w14:textId="40284D1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9371" w14:textId="53E981E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67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A828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A444A2F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AF91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234D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F1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9FF" w14:textId="2F7C139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25AB" w14:textId="7F16F9D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D647" w14:textId="66AFBDF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4B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97C5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99F12F0" w14:textId="77777777" w:rsidTr="003B332A">
        <w:trPr>
          <w:trHeight w:val="2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EBD7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7A0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5E6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"ОЭСК" (с марта 2021) (быв. АО "ВК РЭК")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74A0" w14:textId="0501FAE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D93F" w14:textId="43468FA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56C" w14:textId="460830D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1A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1985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23AF1D4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62AE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9803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A29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588F" w14:textId="0F66B7C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5585" w14:textId="0A162A7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94A0" w14:textId="3803EFE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8A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38F3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055F6AE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BFD6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5126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36C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B0E8" w14:textId="0407213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747E" w14:textId="5DD9B52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F929" w14:textId="72A5CDE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F9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E14F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575448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39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B4A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3A9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91F8" w14:textId="0D4BED3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B760" w14:textId="73B8A2D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C760" w14:textId="2090F2A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E2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9B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23,36</w:t>
            </w:r>
          </w:p>
        </w:tc>
      </w:tr>
      <w:tr w:rsidR="007653E8" w:rsidRPr="003B6C3F" w14:paraId="0BF0137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C03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0CD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896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потр.ТОО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"AES ШГЭС"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E57E" w14:textId="71853AC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1201" w14:textId="69DD800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7453" w14:textId="34D8526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45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ABA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4A933FA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474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305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EA6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ТОО"Энергетический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Комплекс Т"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297F" w14:textId="410C758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B525" w14:textId="0D318D7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1547" w14:textId="1F2C9A8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73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DE3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CCBFADC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070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EE6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F0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E3F0" w14:textId="1CC6CDE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015" w14:textId="4D2B9A2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BCB3" w14:textId="1604B1F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C4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ACD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9513E8A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AC7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B28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134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ТОО"ДТХ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1DEE" w14:textId="4D0EA5D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0CB3" w14:textId="743269B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15AE" w14:textId="11D6B03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85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E43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140409D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1A3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663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864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ТОО"ВостокЭнерго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EE72" w14:textId="77B4128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6746" w14:textId="146166D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DCCB" w14:textId="45FCF57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50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533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9BC9591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CCE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1B7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45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013D" w14:textId="01565BE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827D" w14:textId="6E3BA5D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BCAB" w14:textId="5238F5D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BF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F1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E1222E9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9E7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027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1F3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68B9" w14:textId="7C031A4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7DD0" w14:textId="1F9A42D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7119" w14:textId="690FD63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27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2AC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7712EF5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2B1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36F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60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"GP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Trading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15D3" w14:textId="49FA3DE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3FB5" w14:textId="5E21991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C690" w14:textId="1E131BE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AE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5C5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76C3916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387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B6F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397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36E3" w14:textId="29AA07C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8632" w14:textId="0107F76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FCF0" w14:textId="202686A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5A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F3E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CAC796E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D0D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A04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9BB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1EAA" w14:textId="735F51D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2F69" w14:textId="1B8FB6A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85D7" w14:textId="7AF81D7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9E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480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1FEA969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185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E32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406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0124" w14:textId="7E85E55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ABBB" w14:textId="7C2A518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DCC1" w14:textId="2AD3031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E5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F9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ED64D3F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06D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92C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37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"Энергосбыт Плюс"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9990" w14:textId="7C61912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FF08" w14:textId="70620B8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A7F5" w14:textId="71BCBB1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18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883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FE2C99E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244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BE8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51F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E08D0" w14:textId="0F964BC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EC5A" w14:textId="253F7C7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1BE6" w14:textId="460ABE9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34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F3C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498BCE6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B8A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652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FAE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АО"УК ТМК"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6909" w14:textId="4C6DB5D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3950" w14:textId="1943786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9100" w14:textId="13E6D34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5C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10D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800BCC9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AC6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E37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6C4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F621" w14:textId="3A8547A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2B41" w14:textId="3C52409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193C" w14:textId="27E5F77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44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A09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E5E4A1A" w14:textId="77777777" w:rsidTr="003B332A">
        <w:trPr>
          <w:trHeight w:val="2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557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A0E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DD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"ОЭСК" (с марта 2021г) (быв. АО "ВК РЭК")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0E9" w14:textId="210F3E7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CE3A" w14:textId="4E0E98F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49FB" w14:textId="2619FD1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3E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164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DD99B44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BD0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CF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1FB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550E" w14:textId="6C6BC62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A0F9" w14:textId="11B51ED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54B6" w14:textId="60DCCD1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54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7D5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92A7C34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7B0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E18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1EE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71E2" w14:textId="36F177C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C445" w14:textId="3180D82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4463" w14:textId="7D9E005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21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8A7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3F6684D" w14:textId="77777777" w:rsidTr="003B332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9D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C4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 и АО «Станция Экибастузская ГРЭС-2»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F01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BB2E" w14:textId="68C7D01C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A8FB" w14:textId="08315CF5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3C8" w14:textId="688D1A28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E4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AF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12,03</w:t>
            </w:r>
          </w:p>
        </w:tc>
      </w:tr>
      <w:tr w:rsidR="007653E8" w:rsidRPr="003B6C3F" w14:paraId="4EC1D6D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B3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19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8A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2082" w14:textId="74AEE2C4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F178" w14:textId="737899BD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650F" w14:textId="5487A959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97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33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8,68</w:t>
            </w:r>
          </w:p>
        </w:tc>
      </w:tr>
      <w:tr w:rsidR="007653E8" w:rsidRPr="003B6C3F" w14:paraId="69A4502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63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DBF7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1A9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05C5" w14:textId="47E766F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08EC" w14:textId="188881C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FB9C" w14:textId="743E63D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A2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52C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5CAF85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99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6B10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37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E65F" w14:textId="5FEC9CC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C8EA" w14:textId="47CEB46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A355" w14:textId="1365EA0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42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EE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A49048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E6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A90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438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13F2" w14:textId="6A8EC62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0CB1" w14:textId="585FB42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E414" w14:textId="1348513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DD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0D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8C3F57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8B8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7B33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5A7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6F1D" w14:textId="340A417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6F20" w14:textId="67B55EF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CBF5" w14:textId="0253E64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BB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CA4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BB2FD5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4FA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620B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201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0BD8" w14:textId="16C0A63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3B5B" w14:textId="18F8AAE4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DC77" w14:textId="087F5BF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2D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5CF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30A66C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217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96A4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31C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ЭиМ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C500" w14:textId="12040D2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95ED" w14:textId="1158AD7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6191" w14:textId="77B5B7C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18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22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20BD92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B7F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D45D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312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DD51" w14:textId="52CF5C1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188F" w14:textId="7DFC4AD2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FF44" w14:textId="4079068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AF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F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DEAC2C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50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D46A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E1E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C484" w14:textId="3609047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C9E1" w14:textId="763A4F8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92FB" w14:textId="780BC2B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3A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305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E6EAC4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7D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1808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F54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C750" w14:textId="34A20C1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2114" w14:textId="1A5E745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CE03" w14:textId="12FD4C2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97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EAE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3B442B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FBC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B300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06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F64C" w14:textId="3A99DD6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8425" w14:textId="45A7349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64AB" w14:textId="47B6AA1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D3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8DA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5F9890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5AC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71C3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1D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8FCB" w14:textId="7AF2EBF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06D4" w14:textId="1F14C5B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FA09" w14:textId="3BCF69A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FA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72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1CD004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86D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2DF6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5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 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Samga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Development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014E" w14:textId="0E4EEC8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EF6B" w14:textId="095B4AB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ACDE" w14:textId="5452D8F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80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C7A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CD01B42" w14:textId="77777777" w:rsidTr="003B332A">
        <w:trPr>
          <w:trHeight w:val="1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7C9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6696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7BF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темир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жолы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DA14" w14:textId="7E82983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EF3A" w14:textId="1E820EE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8C97" w14:textId="04D5F0C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4E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BF7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303D17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783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A832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AA0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Трэйд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1BEB" w14:textId="0A212C9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01DB" w14:textId="693DFD0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EF39" w14:textId="73178B0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E2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77B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34E8D4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9EF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B4B2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99B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ТОО"Алем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0829" w14:textId="377194C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C338" w14:textId="04FB4ACF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0946" w14:textId="35B8936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24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D2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19AF68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F7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4674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5B2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54B0" w14:textId="4046A8F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DC7E" w14:textId="7D910A5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D804" w14:textId="1B649AB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03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256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6EE303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197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A1A4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1D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5CB5" w14:textId="0E57D0D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7E3F" w14:textId="56296D6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FF58" w14:textId="71CCBAD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F3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A4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986F86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9EF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D66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867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х/н филиала "ВМЭС"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A68C" w14:textId="182EBC8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083F" w14:textId="6219F09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C59" w14:textId="59F333E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F1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97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200850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E0B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D76A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3BB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9ACB" w14:textId="2084AC7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A3E" w14:textId="74B00A3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06F6" w14:textId="54023B7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E6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40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CFA6509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69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C5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389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CD6B" w14:textId="4D3D9280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B4C" w14:textId="6BF5BC16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BE4" w14:textId="1CD9D60F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60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05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3,24</w:t>
            </w:r>
          </w:p>
        </w:tc>
      </w:tr>
      <w:tr w:rsidR="007653E8" w:rsidRPr="003B6C3F" w14:paraId="46B5726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E11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DD0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C76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SilkWayEnergy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C7C8" w14:textId="341CDF0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FA94" w14:textId="3EF7665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DF13" w14:textId="4E2A11B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78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089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6BCF16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BD2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D51A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03A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2B82" w14:textId="6AB6BC4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EE26" w14:textId="47678DC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C11" w14:textId="52A60DA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DD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7E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AC6179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BF2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F61B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4E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Трэйд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B116" w14:textId="3C5186C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7F6B" w14:textId="010F202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1153" w14:textId="7F62818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4B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83D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D542E8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88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048D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38D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D29E" w14:textId="4F0FC09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E5EB" w14:textId="365AA8F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3F36" w14:textId="1EAB8D5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87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DBA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A4E23E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00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874D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393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AACE" w14:textId="44A0CEA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60AD" w14:textId="3E0E460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9D66" w14:textId="2A5C9D6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FA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129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1A1D9D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E2A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A1D8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3C4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6761" w14:textId="5CEB379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CA2E" w14:textId="49F1D0F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2DAA" w14:textId="68240C1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C4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77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6E2BD6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D66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3602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210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9185" w14:textId="2F5E121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4BB9" w14:textId="4C4287B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CFB8" w14:textId="46BFEF0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29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C4E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BEE9E1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E8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0DBF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916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754E" w14:textId="2F1FFBE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1238" w14:textId="0B0738F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C2DD" w14:textId="46E99BB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DE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0E8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C97E83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EAD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33E2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79D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24B8" w14:textId="452BE6B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9657" w14:textId="0202EC3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45E0" w14:textId="7910511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3A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019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1B0338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2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EB5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F38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"Узень"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C60E" w14:textId="63E2A57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E785" w14:textId="73D23FB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AA63" w14:textId="40400A2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65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A2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C2FA1F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A61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0ED3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237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ЭиМ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EAE3" w14:textId="6A1A1F3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E6D3" w14:textId="42CA688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F6E9" w14:textId="08F1E42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C5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A28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941C22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0C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C6CF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846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A933" w14:textId="67EBE45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DE33" w14:textId="585249F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07BF" w14:textId="072CAF6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D3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89F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D5ED8F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0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C801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CC1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8BF8" w14:textId="6BD752C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603E" w14:textId="02AAC1B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3F860" w14:textId="5FA2C6A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A2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46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C55E0B8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E9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A1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EC9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2857" w14:textId="53B9DC6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5B42" w14:textId="33BC23E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E204" w14:textId="3E8FF52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B2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8D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0,10</w:t>
            </w:r>
          </w:p>
        </w:tc>
      </w:tr>
      <w:tr w:rsidR="007653E8" w:rsidRPr="003B6C3F" w14:paraId="4B15066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BC0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3F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18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6602" w14:textId="66A1668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ECE" w14:textId="4BFDE75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B187" w14:textId="1C49884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6D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BB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51E854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5ED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AD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115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094A" w14:textId="1FB44F7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3366" w14:textId="55EA7C6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AFE3" w14:textId="58E7F68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D8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19E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7E5A45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732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528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BF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D20A" w14:textId="71098AE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A546" w14:textId="5639589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2787" w14:textId="635886D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94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79D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AE9C7FA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6DC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2E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E33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0A73" w14:textId="3491FF2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CA93" w14:textId="6BA503D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47BE" w14:textId="162384A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B7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EFF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0E2E78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A07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BD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E27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C4EC" w14:textId="0E469FD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4A3A" w14:textId="19FCB208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919F" w14:textId="5FF6CBF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8F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C33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C246AB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32E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49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9A7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Росэлко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Трэйд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A03E" w14:textId="7E89274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62A2" w14:textId="039B794D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C136" w14:textId="466DF6A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EB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CB5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EA9B51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214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83B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60F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"Узень"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E13C" w14:textId="0BA6419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9E26" w14:textId="2D9D6E89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129C" w14:textId="6EB4EAB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FB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185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F924F2A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3A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DD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2CB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637B" w14:textId="40CEB60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5614" w14:textId="0EA3E68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026D" w14:textId="042EB35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C2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63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0,43</w:t>
            </w:r>
          </w:p>
        </w:tc>
      </w:tr>
      <w:tr w:rsidR="007653E8" w:rsidRPr="003B6C3F" w14:paraId="6FDC30F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D6E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80AD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F6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B897" w14:textId="7077A91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27FC" w14:textId="5148C9E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D20E" w14:textId="552A429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A6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1B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0BFF08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322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39B1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A7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6F00" w14:textId="28A8A7D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31EF" w14:textId="7A1F951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7D0F" w14:textId="399DE9D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D1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CB7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351AA46D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F90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166A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E2F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Казцинк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-Энерго"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16D2" w14:textId="3C3BC4C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17C8" w14:textId="142DCDC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34EB" w14:textId="693AE9F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17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7F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4EE2681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2C4E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9EEC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F59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Казцинк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D0D8" w14:textId="2207A08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D784" w14:textId="711DDF2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D61E" w14:textId="5BF8C15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DB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764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15F39F9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84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70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01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3F78" w14:textId="60D7D5B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DE7F" w14:textId="79BCF38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8A5F" w14:textId="19A5691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F5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EA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18,58</w:t>
            </w:r>
          </w:p>
        </w:tc>
      </w:tr>
      <w:tr w:rsidR="007653E8" w:rsidRPr="003B6C3F" w14:paraId="646E4AC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D39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CC7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749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потреб.ТОО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"УКТЭЦ"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1874" w14:textId="2E6C6A9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F22F" w14:textId="409EFD6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B8F6" w14:textId="532EAC9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E9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92A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69D86A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E2B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A7E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D9E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"Энергетический Комплекс Т"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8213" w14:textId="7A1F5F5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FDFA" w14:textId="61F7CA7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28F3" w14:textId="10427E6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6E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59F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7F952B1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C56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2A5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974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ТОО "ДТХ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6D6A" w14:textId="5E7AE4B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72CB" w14:textId="63AF7DD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B62D" w14:textId="209A8A1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3C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8E2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A4E4F8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DE6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4B1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AA1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ВостокЭнерго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3FA7" w14:textId="7F698BC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907C" w14:textId="759F681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9BF8" w14:textId="2BA50AE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86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430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4D7AC6F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713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568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283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ГКП "Оскемен Водоканал"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BD44" w14:textId="6644FDF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BA22" w14:textId="7D8B5B92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A1CA" w14:textId="0F24458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A8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A6E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F3051B6" w14:textId="77777777" w:rsidTr="003B332A">
        <w:trPr>
          <w:trHeight w:val="2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E0E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1D0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2DB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АО "ОЭСК" (с марта 2021) (быв. АО "ВК РЭК")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C58F" w14:textId="546A85D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0299" w14:textId="4FF06549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86F8" w14:textId="7FCF54A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5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829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2EB98B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BAD2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6D2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D71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8577" w14:textId="773160C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0698" w14:textId="5EA83CC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98F6" w14:textId="159DB7F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17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990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D2B160C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43C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E67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8B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F4B6" w14:textId="249BC9B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CC59" w14:textId="02FC502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5132" w14:textId="3C5AD07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9CF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E1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027301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90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4C7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82E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42DD" w14:textId="139652D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F08D" w14:textId="3A2E0C3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2A02" w14:textId="0796AB1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84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61F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D6EE925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F9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A2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BAA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30CB" w14:textId="27F030A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C878" w14:textId="190D227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6C93" w14:textId="08F423C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A1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AA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6,86</w:t>
            </w:r>
          </w:p>
        </w:tc>
      </w:tr>
      <w:tr w:rsidR="007653E8" w:rsidRPr="003B6C3F" w14:paraId="081049D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154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CAF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55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9097" w14:textId="442EE40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F721" w14:textId="77A65C4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73A6" w14:textId="448684E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5C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095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5BC2664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4F4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8F3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4B8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7C4D" w14:textId="02C8DC9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72A" w14:textId="2C63914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9AC8" w14:textId="55EE273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12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E6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0D7A12C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A75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27A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49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70CB" w14:textId="5C51447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C2A3" w14:textId="28839E0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A51B" w14:textId="6EC2214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37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3BD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3FE5AF5B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13B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699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64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41D9" w14:textId="1C53DF6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DCA7" w14:textId="57380CE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BCB3" w14:textId="34BD24C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42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D20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0976B9E0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FF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C1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405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8B4C" w14:textId="015A7DD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AAD7" w14:textId="035C274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D7D7" w14:textId="58AD171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5D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23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5,46</w:t>
            </w:r>
          </w:p>
        </w:tc>
      </w:tr>
      <w:tr w:rsidR="007653E8" w:rsidRPr="003B6C3F" w14:paraId="241BF7F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747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7B2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2E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Прямые потребители ТОО "СТЭЦ"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5E56" w14:textId="2D6AB9A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CCFA" w14:textId="2C3FFA1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7474" w14:textId="0799A44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39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73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7528FA47" w14:textId="77777777" w:rsidTr="003B332A">
        <w:trPr>
          <w:trHeight w:val="1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820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D7B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04D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С.Н, потери, небаланс ТОО "СТЭЦ"(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распр.сеть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7E47" w14:textId="55F4CF4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0DB0" w14:textId="7558424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CCA4" w14:textId="7260598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FC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8BC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310B3867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5D6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B3C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8D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С.Н, потери, небаланс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Риддер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68F8" w14:textId="6F464D8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9C21" w14:textId="7695E38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7401" w14:textId="2BBFC28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84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0DE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6AF1CBE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86F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400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4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FAB7" w14:textId="3961282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3910" w14:textId="2C46F63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6FAF3" w14:textId="77199A7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17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ADC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049B089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E70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0BD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96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EFAF" w14:textId="6EAB3B4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0069" w14:textId="51DB8C8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B574" w14:textId="5F4E172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FF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5A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42B8EF4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CB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B3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ГРЭС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Топар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5B8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0323" w14:textId="7900793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3F4A" w14:textId="4FA145D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D11A" w14:textId="3A0E3F5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66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3F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2,96</w:t>
            </w:r>
          </w:p>
        </w:tc>
      </w:tr>
      <w:tr w:rsidR="007653E8" w:rsidRPr="003B6C3F" w14:paraId="6C0FD71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E58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815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605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ТОО "Корпорация Казахмыс"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AD03" w14:textId="0DC73EE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1EA9" w14:textId="4E14C49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19AE" w14:textId="2237B48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B6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57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6412F20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D09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250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390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F0A7" w14:textId="7516CB6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FD19" w14:textId="5E15602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9E64" w14:textId="2FC61B6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B4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F9C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6C708E2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D85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7D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61B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Востокэнерго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DE6F" w14:textId="0FADA0F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1533" w14:textId="5E8782B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2D4D" w14:textId="0686055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2C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357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69303772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371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A3B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50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Промснаб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CFB4" w14:textId="2CC9E0C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1537" w14:textId="37D2CB3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BD3E" w14:textId="1304BCF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A7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B0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00CE72A4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F36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418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ED9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CF9C" w14:textId="4618A3D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57C8" w14:textId="0317E0D3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71C5" w14:textId="57C030A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B6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DC5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467DE25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C06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7D4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BDF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1697" w14:textId="6A881FD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71FD" w14:textId="5FD0DBA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D1DF" w14:textId="3A51665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57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680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76FC145A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3D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8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C5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ТОО "Компания "ЛК ГЭС"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EC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197A" w14:textId="0A83264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5E92" w14:textId="48AF5CA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ED9D" w14:textId="03394F9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38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BD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2,09</w:t>
            </w:r>
          </w:p>
        </w:tc>
      </w:tr>
      <w:tr w:rsidR="007653E8" w:rsidRPr="003B6C3F" w14:paraId="0D4ED6D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C25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CA6E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B20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Пр.потр.ТОО"Компания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ЛКГЭС"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77B9" w14:textId="2C5BB3D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F0E3" w14:textId="365D178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17E4" w14:textId="645F481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78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01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68B340C3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C7B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E16C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FBE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ТОО"Казцинк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E519" w14:textId="646F9E1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C68D" w14:textId="163E05C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DA3A" w14:textId="550E076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61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41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4940C01C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1B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95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2C3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CF2" w14:textId="0EB791A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1B85" w14:textId="6411821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7B5B" w14:textId="290FF407" w:rsidR="007653E8" w:rsidRPr="00B029CB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B2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97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0,42</w:t>
            </w:r>
          </w:p>
        </w:tc>
      </w:tr>
      <w:tr w:rsidR="007653E8" w:rsidRPr="003B6C3F" w14:paraId="3DD08E45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CD8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DE2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380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D3B7" w14:textId="2ED654C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E587" w14:textId="3750B902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41EA" w14:textId="335AA3F5" w:rsidR="007653E8" w:rsidRPr="00B029CB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7A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591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0078AB2" w14:textId="77777777" w:rsidTr="003B332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3A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53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 и АО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в т.ч.: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B32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DA04" w14:textId="5048CB2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D446" w14:textId="50E3DAA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4EFB" w14:textId="6F7E071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CF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0F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0,30</w:t>
            </w:r>
          </w:p>
        </w:tc>
      </w:tr>
      <w:tr w:rsidR="007653E8" w:rsidRPr="003B6C3F" w14:paraId="7ECAF5E6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C8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33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E8A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2DAE" w14:textId="4DB51BC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2BFA" w14:textId="52CE418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DF67" w14:textId="13A5983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422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B4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0,30</w:t>
            </w:r>
          </w:p>
        </w:tc>
      </w:tr>
      <w:tr w:rsidR="007653E8" w:rsidRPr="003B6C3F" w14:paraId="7E476972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67A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19B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27FF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ТОО"Узень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230D" w14:textId="6F29F38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7328" w14:textId="0C4C88D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794F" w14:textId="37F6A60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2E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10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19628A97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4C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12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F8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Павлодарэнерго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59E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D627" w14:textId="6EF2A190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7626" w14:textId="6651E60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A83CB" w14:textId="3770329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37A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C4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653E8" w:rsidRPr="003B6C3F" w14:paraId="00386CD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B8D2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14251B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5F5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60FB" w14:textId="355FDBB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1E87" w14:textId="7117B3F6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F45D" w14:textId="6D2CF74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40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DE2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4BDC3AE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C5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9A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258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5A46" w14:textId="710E346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0C0A" w14:textId="185ADE4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C8F4" w14:textId="397D560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30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973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0,19</w:t>
            </w:r>
          </w:p>
        </w:tc>
      </w:tr>
      <w:tr w:rsidR="007653E8" w:rsidRPr="003B6C3F" w14:paraId="6A242C41" w14:textId="77777777" w:rsidTr="003B33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E16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C5B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393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076A" w14:textId="709C6AE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40D5" w14:textId="47B7C8BA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DE42" w14:textId="48FDB28E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A4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E6B2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2CECF627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18B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28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Риддер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BA6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A2FC" w14:textId="0DBED44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85C5" w14:textId="23CD158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C9CF" w14:textId="3BBEDA6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BC4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F3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0,09</w:t>
            </w:r>
          </w:p>
        </w:tc>
      </w:tr>
      <w:tr w:rsidR="007653E8" w:rsidRPr="003B6C3F" w14:paraId="681F2238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FE1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ED4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BC9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Прямые потреб. АО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Риддер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3B53" w14:textId="17B706A3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DCE2" w14:textId="4210C08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9C26" w14:textId="6CE2562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3AD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2D78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74634B50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B61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012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72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ТОО"Казцинк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ED6C" w14:textId="3F45FAA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224C" w14:textId="34CD33B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A430" w14:textId="63865DE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27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AE9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2785B32D" w14:textId="77777777" w:rsidTr="003B332A">
        <w:trPr>
          <w:trHeight w:val="2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3D51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0CA4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C9C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С.Н, потери АО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Риддер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ТЭЦ" небаланс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5A8" w14:textId="78E1D90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F594" w14:textId="72CE8C1B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3005" w14:textId="7AADA63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00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2FE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653E8" w:rsidRPr="003B6C3F" w14:paraId="1EFFF3ED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69C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08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ГКП"Теплокоммунэнерго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4D6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509" w14:textId="68FCBCD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A3DB" w14:textId="09BB140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DB22" w14:textId="0B4FA6B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145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D9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7653E8" w:rsidRPr="003B6C3F" w14:paraId="575668D9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932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1B8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353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B43B" w14:textId="1AC51BED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2442" w14:textId="1BF4D61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D651" w14:textId="42E6667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8D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686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0D6AA9A9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B7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DE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ТОО"ЗайсанскаяГЭС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EE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69F0" w14:textId="5B4439C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ECBD" w14:textId="537C1BD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C40" w14:textId="16CD0D18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8EE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898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0,02</w:t>
            </w:r>
          </w:p>
        </w:tc>
      </w:tr>
      <w:tr w:rsidR="007653E8" w:rsidRPr="003B6C3F" w14:paraId="14572CCE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751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ABC6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C285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17E5" w14:textId="6FA9BBF4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9325" w14:textId="5FE502CF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BBF2" w14:textId="6369761C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406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D3E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5F67ACC2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709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17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FA0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"Жамбылская ГРЭС"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D99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E614" w14:textId="20350749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4DEF" w14:textId="549CD8C6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73EF" w14:textId="5D9C6A0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4D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2F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0,001</w:t>
            </w:r>
          </w:p>
        </w:tc>
      </w:tr>
      <w:tr w:rsidR="007653E8" w:rsidRPr="003B6C3F" w14:paraId="7E6D3F06" w14:textId="77777777" w:rsidTr="003B332A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B6C83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5EB5DA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6B59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ТОО "</w:t>
            </w:r>
            <w:proofErr w:type="spellStart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Алем</w:t>
            </w:r>
            <w:proofErr w:type="spellEnd"/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189E" w14:textId="65B2E232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0C5C" w14:textId="22B3C5AA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10A5" w14:textId="2D654FD1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101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F661D" w14:textId="77777777" w:rsidR="007653E8" w:rsidRPr="003B6C3F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7653E8" w:rsidRPr="003B6C3F" w14:paraId="6D3568A4" w14:textId="77777777" w:rsidTr="003B332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6E0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8637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D9D2" w14:textId="41D4341A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586F" w14:textId="0468C181" w:rsidR="007653E8" w:rsidRPr="003B6C3F" w:rsidRDefault="007653E8" w:rsidP="0072031A">
            <w:pPr>
              <w:spacing w:after="0" w:line="240" w:lineRule="auto"/>
              <w:ind w:left="-6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59A4" w14:textId="1A9C9765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AEB7" w14:textId="77777777" w:rsidR="007653E8" w:rsidRPr="003B6C3F" w:rsidRDefault="007653E8" w:rsidP="0076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68F" w14:textId="77777777" w:rsidR="007653E8" w:rsidRPr="003B6C3F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6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0C0199EA" w14:textId="77777777" w:rsidR="007D43B1" w:rsidRPr="008D5775" w:rsidRDefault="007D43B1" w:rsidP="00B44E7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D1ED94" w14:textId="100F95A5" w:rsidR="003B6C3F" w:rsidRDefault="003B6C3F" w:rsidP="003B6C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Восточно-Казахстанско</w:t>
      </w:r>
      <w:r w:rsidR="00B029CB" w:rsidRPr="00B029CB">
        <w:rPr>
          <w:rFonts w:ascii="Times New Roman" w:eastAsia="Calibri" w:hAnsi="Times New Roman" w:cs="Times New Roman"/>
          <w:iCs/>
          <w:sz w:val="28"/>
          <w:szCs w:val="32"/>
        </w:rPr>
        <w:t>й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</w:t>
      </w:r>
      <w:r w:rsidR="00B029CB" w:rsidRPr="00B029CB">
        <w:rPr>
          <w:rFonts w:ascii="Times New Roman" w:eastAsia="Calibri" w:hAnsi="Times New Roman" w:cs="Times New Roman"/>
          <w:iCs/>
          <w:sz w:val="28"/>
          <w:szCs w:val="32"/>
        </w:rPr>
        <w:t>области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 года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57C016" w14:textId="6CE92908" w:rsidR="00456625" w:rsidRPr="008D5775" w:rsidRDefault="00456625" w:rsidP="00456625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7653E8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1B3C07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Восточно-Казахстанской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</w:t>
      </w:r>
      <w:r w:rsidR="00EA330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лиц ТОО «АЭС </w:t>
      </w:r>
      <w:proofErr w:type="spellStart"/>
      <w:r w:rsidR="00EA3301" w:rsidRPr="008D5775">
        <w:rPr>
          <w:rFonts w:ascii="Times New Roman" w:eastAsia="Calibri" w:hAnsi="Times New Roman" w:cs="Times New Roman"/>
          <w:bCs/>
          <w:sz w:val="28"/>
          <w:szCs w:val="28"/>
        </w:rPr>
        <w:t>Шульбинская</w:t>
      </w:r>
      <w:proofErr w:type="spellEnd"/>
      <w:r w:rsidR="00EA330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</w:t>
      </w:r>
      <w:r w:rsidR="0072031A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EA330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ТОО «АЭС 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Усть-Каменогорская</w:t>
      </w:r>
      <w:proofErr w:type="spellEnd"/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</w:t>
      </w:r>
      <w:r w:rsidR="00EA330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0670CDDC" w14:textId="77777777" w:rsidR="00B44E7A" w:rsidRPr="008D5775" w:rsidRDefault="00B44E7A" w:rsidP="00B44E7A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4E55DF0B" w14:textId="09B69515" w:rsidR="00426EC7" w:rsidRDefault="0072031A" w:rsidP="00835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835473" w:rsidRPr="008D5775">
        <w:rPr>
          <w:rFonts w:ascii="Times New Roman" w:hAnsi="Times New Roman" w:cs="Times New Roman"/>
          <w:sz w:val="28"/>
          <w:szCs w:val="28"/>
        </w:rPr>
        <w:t>20</w:t>
      </w:r>
      <w:r w:rsidR="00426EC7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473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0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0"/>
        <w:gridCol w:w="2555"/>
        <w:gridCol w:w="1803"/>
        <w:gridCol w:w="12"/>
        <w:gridCol w:w="1276"/>
        <w:gridCol w:w="1160"/>
        <w:gridCol w:w="1108"/>
        <w:gridCol w:w="851"/>
        <w:gridCol w:w="818"/>
        <w:gridCol w:w="7"/>
      </w:tblGrid>
      <w:tr w:rsidR="00B029CB" w:rsidRPr="00921A32" w14:paraId="6A54A916" w14:textId="77777777" w:rsidTr="00DA2E17">
        <w:trPr>
          <w:trHeight w:val="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627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A6FC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7F8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C29" w14:textId="48AF75C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1B5" w14:textId="38044315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B2A" w14:textId="6A760F58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F00" w14:textId="473F435F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D8C" w14:textId="1CBF3734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72031A" w:rsidRPr="00921A32" w14:paraId="09840558" w14:textId="77777777" w:rsidTr="003B332A">
        <w:trPr>
          <w:trHeight w:val="1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A0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4CC" w14:textId="77777777" w:rsidR="0072031A" w:rsidRPr="00921A32" w:rsidRDefault="0072031A" w:rsidP="00D3275F">
            <w:pPr>
              <w:spacing w:after="0" w:line="240" w:lineRule="auto"/>
              <w:ind w:left="-137"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6E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F2EC" w14:textId="4901E71E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2180" w14:textId="51B2876B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633" w14:textId="40ECA63F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66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B4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42,91</w:t>
            </w:r>
          </w:p>
        </w:tc>
      </w:tr>
      <w:tr w:rsidR="0072031A" w:rsidRPr="00921A32" w14:paraId="78A0E6B8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B3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F7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9E8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427" w14:textId="17B37E50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14D8" w14:textId="156D2866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AA04" w14:textId="690C3C2B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58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B1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23,23</w:t>
            </w:r>
          </w:p>
        </w:tc>
      </w:tr>
      <w:tr w:rsidR="0072031A" w:rsidRPr="00921A32" w14:paraId="7F5E8D68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0137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8529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3CD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ТОО "AES УКГЭС"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5FEA" w14:textId="1693116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781D" w14:textId="4343AEB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BDCA" w14:textId="5C0191D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C4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9D49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B49602B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3D11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8E7A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18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5618" w14:textId="2AF72CB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8CF8" w14:textId="4729D5A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D0D" w14:textId="2310661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61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B961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4F28A62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B48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5ECD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EFA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АО"УК ТМК"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1464" w14:textId="170B7FA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0CAF" w14:textId="72ED5CB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4C93" w14:textId="677AF3F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35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4F1F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637DF91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3B7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96AA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01D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ГКП"Оскемен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CDBB" w14:textId="31599CA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47FE" w14:textId="41B7558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9291" w14:textId="2F2BE32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6D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67A2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CBB25AC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86B2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3D83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09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"GP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Trading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B573" w14:textId="3BD9FC5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AB29" w14:textId="001835F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0814" w14:textId="55DC50E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C5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271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4EE32D8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1178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1041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C2F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6B0D" w14:textId="582EAB9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AC17" w14:textId="6C17629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415" w14:textId="34B3AD9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62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446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6F398A4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15DA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30A6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6AA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7292" w14:textId="569A155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3150" w14:textId="1010264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C7F1" w14:textId="1179FDF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6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7BD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4330144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3B7C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E0BD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C41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D05D" w14:textId="6743A7A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8575" w14:textId="35570AB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B524" w14:textId="70317B6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58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9425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E3DF096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324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94D1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5FC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"Энергосбыт Плюс"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1925" w14:textId="5AE9FB1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9CD3" w14:textId="688BEC0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1236" w14:textId="2984D92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70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74C7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230CAF2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3858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6807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D2D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3C95" w14:textId="15BD62B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E0DD" w14:textId="1EDCBFF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7C18" w14:textId="5D519C0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74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EC96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05BAFC1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67E6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C231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E66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DECB" w14:textId="0D966AE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FD7E" w14:textId="1472A7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AC68" w14:textId="1D81B7B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F4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8B9C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A3457E4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25C4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9D49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BA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615C" w14:textId="30953CF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FE02" w14:textId="645F218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68AB" w14:textId="5E90642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F1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7556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831E4B5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C88E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C5C1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6A5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B44C" w14:textId="3F27C4C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0B621" w14:textId="4EC6E40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E6D5" w14:textId="684F8C5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0D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81CB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58C13B6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9E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3E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67F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9A3D" w14:textId="570F305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0DD2" w14:textId="57C5B72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0E34" w14:textId="73B3E78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D5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19,68</w:t>
            </w:r>
          </w:p>
        </w:tc>
      </w:tr>
      <w:tr w:rsidR="0072031A" w:rsidRPr="00921A32" w14:paraId="561BED54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CE98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7097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553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потр.ТОО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"AES ШГЭС"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A6B2" w14:textId="6C1D40F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EFC7" w14:textId="39C5962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7B77" w14:textId="7CBEAB7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35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333E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425131B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C8E6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ED11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0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FFF7" w14:textId="18FC54D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6CB7" w14:textId="3D0C393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74FB" w14:textId="3952EAF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C7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4C8B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10808A9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AF21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70D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7A6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"УК ТМК"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FA1E" w14:textId="163EEBB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20EC" w14:textId="19A6275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D746" w14:textId="234E9B3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49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CAEB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2BFBF28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1153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8707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84F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"GP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Trading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85C6" w14:textId="140D011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C8AE" w14:textId="3EA3269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D8E" w14:textId="06E5F2E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B1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46F5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0E7C5A5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552F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CF47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91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2C33" w14:textId="4A8ABA1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6B62" w14:textId="76DAFF8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53B0" w14:textId="51EFC81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C8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066E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C7CE174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600B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73C8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208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81F9" w14:textId="5D5267A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257E" w14:textId="0C2E0A6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2C2A" w14:textId="4711AD3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57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701C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31C3B10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1D9A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7FCE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72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3BBE" w14:textId="0AD0747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E861" w14:textId="76AAA03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8A90" w14:textId="3D5EBDF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81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D1F0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1005242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2C7D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8E2F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D42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"Энергосбыт Плюс"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CB09" w14:textId="43D0A23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D1F6" w14:textId="0AED11C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C554" w14:textId="7A11761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DC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76F2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2E754AC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08A1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D6AB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E5B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90C4" w14:textId="2DFDE97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8466" w14:textId="5BF0551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04AF" w14:textId="35ECE3E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04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B145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4CF3D9C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1E0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4E0B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9A3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7831" w14:textId="7FC37B2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B078" w14:textId="0F7E6A5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95B4" w14:textId="00F343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76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07A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A98F1F6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B414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3C55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5DB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ТОО"ВостокЭнерго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587F" w14:textId="072B446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CA03" w14:textId="7D7B885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D909" w14:textId="0957844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98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BF23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70EEEB9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7687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FB86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4E7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04AB" w14:textId="3809AA6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CFC3" w14:textId="1FD135C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5C28" w14:textId="21ED187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F2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FAF8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F79CC0C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8E6A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57E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A77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12C5" w14:textId="7DA1CD7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8D76D" w14:textId="1D0FAE6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2B7E" w14:textId="65DAFC5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1C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FD9F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D7072C1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5B0B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A2E5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4D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ТОО"Энергетический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Комплекс Т"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DF5A" w14:textId="26CAB69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5A6E" w14:textId="7BE8A33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2CE4" w14:textId="4353AB8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54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4857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94FA4D8" w14:textId="77777777" w:rsidTr="003B332A">
        <w:trPr>
          <w:trHeight w:val="7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81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73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6D8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177" w14:textId="4CA8BE88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541F" w14:textId="2A7E5C54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06B2" w14:textId="49CBCCD8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7E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90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30,90</w:t>
            </w:r>
          </w:p>
        </w:tc>
      </w:tr>
      <w:tr w:rsidR="0072031A" w:rsidRPr="00921A32" w14:paraId="5307520A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EA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79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7D3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0D8" w14:textId="03FCF0AE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BE12" w14:textId="6E851ED6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F30" w14:textId="00A25435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EC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36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19,24</w:t>
            </w:r>
          </w:p>
        </w:tc>
      </w:tr>
      <w:tr w:rsidR="0072031A" w:rsidRPr="00921A32" w14:paraId="3581011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1CE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7B60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58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31E" w14:textId="56BA72D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EB02" w14:textId="2B1B709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A842" w14:textId="19AA08A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19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BBD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0492AC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55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BC8A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F0B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АО"УМЗ"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2102" w14:textId="2C5D4F7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12DB" w14:textId="5B216CF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4031" w14:textId="49D3BD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91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83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9B5889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8E6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2EB6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63B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93FB" w14:textId="645AD89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E8BD" w14:textId="4EB3D76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76E7" w14:textId="12BF448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00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C1E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C3B025A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D70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62C9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D8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ТОО "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4356" w14:textId="6907C6E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12BB" w14:textId="4125FA8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7DA2" w14:textId="0C33FAB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05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45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99082A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3D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F5F4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C5F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83E2" w14:textId="396852C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72A13" w14:textId="21DD148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04D9" w14:textId="6A678EC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30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AA5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CD888C6" w14:textId="77777777" w:rsidTr="003B332A">
        <w:trPr>
          <w:trHeight w:val="7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A6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88A7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C74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"KAP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Technology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(АО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853" w14:textId="0C32A2D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12AD" w14:textId="1CA54AC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2500" w14:textId="723CAC2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D0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0E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78E27A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D00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043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76F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67F3" w14:textId="5E810A3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B20A" w14:textId="55BD696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FE86" w14:textId="0D9CDC5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32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F1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89FD69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D1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211F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DEF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FFA" w14:textId="1247B43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E724" w14:textId="13E6A4A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2A71" w14:textId="1772384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D2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DA9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44440C1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F82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42BE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14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DD25" w14:textId="17205E7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B1CF" w14:textId="0DBC980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FA23" w14:textId="63D8C2F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36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078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0AB76B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D1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F029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8E5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0171" w14:textId="4DE70C3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115C" w14:textId="58F86FD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D0F0" w14:textId="4FD5D27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AD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417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70BE874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CB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E513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02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0436" w14:textId="6D12544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5ABF" w14:textId="5AEDBA5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FDAC" w14:textId="33CD02B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06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1E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DFE525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6EB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0AA9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30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EDEB" w14:textId="5334ACF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1ED1" w14:textId="203CAFE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3EF2" w14:textId="7337016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00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F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FF1DF3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18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8EF0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E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9C39" w14:textId="3B4BC38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02FC" w14:textId="53CB5A1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53F0" w14:textId="26DBA81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89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39A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47A34A0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C88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689F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79C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D311" w14:textId="220CF3D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F6FD" w14:textId="571A2BB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0A26" w14:textId="6498DB1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D2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811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FD9F20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DAF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9B42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37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EE0D" w14:textId="2849C23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21D1" w14:textId="18985D8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387F" w14:textId="65F2399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DB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1FC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97993B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1E3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184E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C3B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"Тенгри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453A" w14:textId="4786BA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9971" w14:textId="408EF62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2F95" w14:textId="30AB8EB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56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87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F5159B7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C7C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ECCE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940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CAB5" w14:textId="219D69F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51A1" w14:textId="1685AF2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5917" w14:textId="16BAC78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BC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1A9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690BF51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E2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FA58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C21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3BE8" w14:textId="2EC5989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12AA" w14:textId="3A5A218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E65E" w14:textId="2EF64FA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91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43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C6BB7D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35C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40BB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CE43" w14:textId="7E9601F2" w:rsidR="0072031A" w:rsidRPr="00921A32" w:rsidRDefault="00D3275F" w:rsidP="00D32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99F7" w14:textId="354071A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3FFE" w14:textId="50ED28B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D401" w14:textId="6D7C343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74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0F9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BC8AAB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D45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9303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AE4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18B7" w14:textId="350D4D3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D110" w14:textId="590BCEE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2F92" w14:textId="0455578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F4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8C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1B788DA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0D3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8DB0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822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D263" w14:textId="5BFF1EF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C6A0" w14:textId="197FEEF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DDD7" w14:textId="5A58BE0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24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22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2443FA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FF9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023F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2B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011A" w14:textId="4985FF1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2581" w14:textId="60D7954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7E4A" w14:textId="6553F47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7B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9F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F988BAA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E63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C2E1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EFB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2FF2" w14:textId="5B9BE51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67" w14:textId="60EC12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E33D" w14:textId="3498B1D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77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A1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762B1A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FE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E8DE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F7F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994B" w14:textId="25741D3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8352" w14:textId="25255D2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E004" w14:textId="06AFE65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3C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198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F0D0847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2A6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6CB3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4C6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D6D3" w14:textId="289079C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45B3" w14:textId="694C20B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E2A9" w14:textId="7292156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FF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5E3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D3B60D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58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4C55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04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ТОО"Узень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6C2C" w14:textId="152B5A4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95A0" w14:textId="1A56F61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D319" w14:textId="499CAAF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3D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73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33CFC9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4A6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769D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AEC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04CB" w14:textId="3D22563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C20E" w14:textId="0796BEC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528C" w14:textId="3B31FBD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F4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29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4AD7B3E" w14:textId="77777777" w:rsidTr="003B332A">
        <w:trPr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491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779C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3C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00BB" w14:textId="7BDC625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C4F3" w14:textId="2588602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EE6" w14:textId="6952B8C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87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1E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35CC04A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6C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20B4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02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филиала "ВМЭС"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3454" w14:textId="1409BFB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3628" w14:textId="444B33A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8CDA" w14:textId="50B4D48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56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B7A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06F7E94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DF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6E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F5D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921" w14:textId="253C8FCC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A985" w14:textId="485CA541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27AF" w14:textId="550BFFAE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2A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74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10,66</w:t>
            </w:r>
          </w:p>
        </w:tc>
      </w:tr>
      <w:tr w:rsidR="0072031A" w:rsidRPr="00921A32" w14:paraId="70AE5A5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DA6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30ED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5E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EA4D" w14:textId="05C939B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6356" w14:textId="0C99DD3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D281" w14:textId="1F654F2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6C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1F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3CD3390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56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348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4CF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АО"УМЗ"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F6AB" w14:textId="6FD02AB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E9A5" w14:textId="3499153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2B97" w14:textId="13B8D39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91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FD4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3902A07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E4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A070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A75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3129" w14:textId="0FD7DB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BE18" w14:textId="3C226DB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9482" w14:textId="20035D6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76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115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7A64ED4" w14:textId="77777777" w:rsidTr="003B332A">
        <w:trPr>
          <w:trHeight w:val="7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12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3F15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61B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"KAP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Technology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(АО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76A7" w14:textId="12D74E4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E850" w14:textId="42E6299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4ACF" w14:textId="671244C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9E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9F0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10DD33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8B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3336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A3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9473" w14:textId="6BFBAFA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CE28" w14:textId="505F1D8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87DC" w14:textId="68E2658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6A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FCA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E941EA0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779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1D10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02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99BA" w14:textId="1215CC4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323D" w14:textId="70F56AF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1470" w14:textId="318FB3E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B6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FF7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7A458A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AD2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A808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2F8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42C1" w14:textId="0EAF937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A654" w14:textId="01394F9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B18A" w14:textId="694B1A3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0D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761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24DD5D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C1A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70C5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5C4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784B" w14:textId="7D8CDF9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C74A" w14:textId="3D6F9A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26E5" w14:textId="00B867B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DD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088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B3EBB4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9F2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3734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826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61F5" w14:textId="064611B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DFFA" w14:textId="2686390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49D7" w14:textId="206A3BD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D0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D1F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DAE9D1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F1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101F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16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A267" w14:textId="1E1D500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1CA9" w14:textId="6CD40DA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808" w14:textId="49235D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F5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EA0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DFD418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16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EEC0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485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5CD0" w14:textId="334162F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99B7" w14:textId="7FA68B7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C896" w14:textId="659426E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AC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E19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B425B6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86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9E15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6CA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9A5C" w14:textId="1A02CB0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79AF" w14:textId="0AA5E9B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2C9A" w14:textId="6E7E9EF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DD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F30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6898351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CAD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B81B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0B03" w14:textId="4BB1BD61" w:rsidR="0072031A" w:rsidRPr="00921A32" w:rsidRDefault="00D3275F" w:rsidP="00D327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5645" w14:textId="2199580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6948" w14:textId="416A2EF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F5A7" w14:textId="78326C1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34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06C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4E91691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B80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2E8A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781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B1CC" w14:textId="7265A11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C0F7" w14:textId="44B1C1D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A61C" w14:textId="12D3069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CF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360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54C6A3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98F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FD88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9D1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299F" w14:textId="0D05065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233" w14:textId="6A990FE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0329" w14:textId="3FE2606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FE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41C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DB2C7E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C1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4E0B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E78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5F0B" w14:textId="7FDC30D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EE87" w14:textId="520AB55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A077" w14:textId="14D1DC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C8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92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0303920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5A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C438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BD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31E4" w14:textId="74899DC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9893" w14:textId="0C31FB7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0158" w14:textId="3D4B48B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A7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317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CCCC00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D9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B934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E65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"Узень"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E374" w14:textId="630638B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C929" w14:textId="3C88B14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F2A6" w14:textId="5E77FF4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27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F86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A1F472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2F0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9E36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02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7D5C" w14:textId="5406FAA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13C1" w14:textId="7EE5E17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AB13" w14:textId="00BA1C8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18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254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A8B6615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F9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A7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3F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0940" w14:textId="74E6320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C779" w14:textId="1B2EFE8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4406" w14:textId="2AC9CFA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69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11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1,00</w:t>
            </w:r>
          </w:p>
        </w:tc>
      </w:tr>
      <w:tr w:rsidR="0072031A" w:rsidRPr="00921A32" w14:paraId="7C15AB1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0E9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A45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EC7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АО"УМЗ"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F1FC" w14:textId="52E74E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3446" w14:textId="786EEF8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5890" w14:textId="3E19A22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52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C26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7B2397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D03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00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159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1EF2" w14:textId="5D13782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0DDF" w14:textId="274354A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E37B" w14:textId="0EC1436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36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358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AAF404A" w14:textId="77777777" w:rsidTr="003B332A">
        <w:trPr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21C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0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9C0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"KAP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Technology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(АО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40" w14:textId="1D53D74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1F8" w14:textId="1E50D04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4804" w14:textId="4EF4BF0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1E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528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7D0537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2DA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202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6D9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DEE6" w14:textId="4B28216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069A" w14:textId="3123F2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3542" w14:textId="3476158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3B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658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293F4DD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E64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264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43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25C0" w14:textId="7C4CDCB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0918" w14:textId="724FD93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1CF76" w14:textId="5D9683E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18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F20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F22A084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B28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64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1C5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37C9" w14:textId="20B36FF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FA9A" w14:textId="669C995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C4F4" w14:textId="2BBC01C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AC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112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3B51B8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CD4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26A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DD8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8B97" w14:textId="590E3EE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E9F6" w14:textId="6CA38AB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4E7F" w14:textId="1EDBAD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69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617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819BAC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0B7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E27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B99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AA13" w14:textId="348E03D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B09" w14:textId="4A5185F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E3D4" w14:textId="1290712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AD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445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EA24A31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851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BB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A4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A106" w14:textId="0E0AD58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64F5" w14:textId="5FCB1C5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D58E" w14:textId="473538A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E8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50E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3290863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3F8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C08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507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Plus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BE84" w14:textId="5DFD6C1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A219" w14:textId="4C5B19E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7240" w14:textId="50AE5E0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A9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4B2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14EC490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830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5AD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7C0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D8A3" w14:textId="4005F2F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BDDA" w14:textId="51A4F2D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4FD3" w14:textId="5E28788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6C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A36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3FF360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8ED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CE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E29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DFC7" w14:textId="756623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80C0" w14:textId="3427C96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2D14" w14:textId="3F477A3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E4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49C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046A21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486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230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C9A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5DD7" w14:textId="5BFD001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EE34" w14:textId="687E9A9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065A" w14:textId="6A7A14D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CC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167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AFFA493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8A0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F19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6A7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"Узень"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58AA" w14:textId="62CF754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3306" w14:textId="0F4EF31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28AD" w14:textId="13FA95B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0D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7B1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1947084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945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87A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C8F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AD9D" w14:textId="37E9A5D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24BE" w14:textId="6AF79A5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7C84" w14:textId="4BD2A45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89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03C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47DE7C0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5C4" w14:textId="11F27156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39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907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0750" w14:textId="6D73BAB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590F" w14:textId="0E339F5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7BDA" w14:textId="198B406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72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53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2031A" w:rsidRPr="00921A32" w14:paraId="593A3E0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64E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BB59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98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-Энерго"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3281" w14:textId="1BA1EDE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5421" w14:textId="210A1A5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6AF3" w14:textId="0BCF0BF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AF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5A9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477B754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A28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AFFC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0EC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6C1E" w14:textId="67AC837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7891" w14:textId="375F8CE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18F5" w14:textId="2E3160E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76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F0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0C120233" w14:textId="77777777" w:rsidTr="003B332A">
        <w:trPr>
          <w:trHeight w:val="25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F27" w14:textId="24300797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4A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8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434E" w14:textId="162E7A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DA36" w14:textId="76D9A22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F90C" w14:textId="603BF2A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A5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69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13,22</w:t>
            </w:r>
          </w:p>
        </w:tc>
      </w:tr>
      <w:tr w:rsidR="0072031A" w:rsidRPr="00921A32" w14:paraId="7955AE5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095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110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715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потреб.ТОО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"УКТЭЦ"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061A" w14:textId="264128C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D1B6" w14:textId="1BB267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0AC8" w14:textId="1025F84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86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B7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40112B07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79E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9BD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4EE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EE88" w14:textId="6D70F0C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AABA" w14:textId="6C5AAB7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7ACF" w14:textId="2CC7141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DD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A83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0F89995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937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39F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646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АО"УМЗ"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0C60" w14:textId="1ECA137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9EDB" w14:textId="1656E63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2B8C" w14:textId="20D13E7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A9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FC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3BC0DE6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28C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2EC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911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ГКП "Оскемен Водоканал"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D2EF" w14:textId="1C94AC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0D03" w14:textId="29DCF44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2566" w14:textId="495A578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6D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A4D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41D7864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3EF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FF0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3D8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8F60" w14:textId="5923EC1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25F9" w14:textId="6355442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A1F8" w14:textId="0EB2257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8C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67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366FB0C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4B5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A0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0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ТОО"ВостокЭнергоГрупп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2B8A" w14:textId="39390FB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F90B" w14:textId="7EB3225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DF69" w14:textId="52255ED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C6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7A2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08F0F004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DCC3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02F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CB6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ТОО"ДТХ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Нефтегазмаш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-сервис"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FA70" w14:textId="3BB1CD0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8F59" w14:textId="546B83F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426B" w14:textId="5D1D9F0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AB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22D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1F290967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8A7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D0B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7F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50F3" w14:textId="09850D1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54CA" w14:textId="18EAF9F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B367" w14:textId="2F1377E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78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1E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7B8464F4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872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37F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D1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ТОО"Узень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CFA0" w14:textId="5D92B12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1487" w14:textId="1F38B55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4BFE" w14:textId="50531AD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E0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0B4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350263A3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CD7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2C9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847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1E73" w14:textId="076FF8F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E032" w14:textId="74FC204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9D68" w14:textId="5FA26B5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DF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EB7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2031A" w:rsidRPr="00921A32" w14:paraId="69420A62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686" w14:textId="4FAEB5E0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22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Степногорская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598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C8C9" w14:textId="611B353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AAD4" w14:textId="51EBE0C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3865" w14:textId="6DAE472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91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AD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5,45</w:t>
            </w:r>
          </w:p>
        </w:tc>
      </w:tr>
      <w:tr w:rsidR="0072031A" w:rsidRPr="00921A32" w14:paraId="1C88C978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333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524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1A3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ТОО "СТЭЦ"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F1E6" w14:textId="0490B77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B54" w14:textId="521ED9A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56E3" w14:textId="6BD47F2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65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DCA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4421858B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B44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87D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6A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С.Н  ТОО "СТЭЦ"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C08F" w14:textId="02B47C6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1580" w14:textId="6A98CB1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AA8A" w14:textId="3EDACA8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E3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B6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586F936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05A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CD0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443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B963" w14:textId="1613FCF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E8C7" w14:textId="175E41E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DDA8" w14:textId="6115AB6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4D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3E5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7BA5100B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9C2" w14:textId="75A10BA6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88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513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0D43" w14:textId="4D7917C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B276" w14:textId="7644EE5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1AA8" w14:textId="17DC375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4F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71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2,63</w:t>
            </w:r>
          </w:p>
        </w:tc>
      </w:tr>
      <w:tr w:rsidR="0072031A" w:rsidRPr="00921A32" w14:paraId="5C61811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7A0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EDC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DA1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30DF" w14:textId="17D037B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9B60" w14:textId="1C0F738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8CD6" w14:textId="399173A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B3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8EF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0BF37D0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088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ED3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76C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812B" w14:textId="4FC32F9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41A3" w14:textId="1233294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DD16" w14:textId="29F7603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AC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7A0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4A29875F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E2D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0FA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DF3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62B4" w14:textId="27915EA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861B" w14:textId="1D9CE88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72B" w14:textId="0E062A9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2E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791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756FD670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D91" w14:textId="0CA7D07E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64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"Компания "ЛК ГЭС"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AB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4368" w14:textId="220220E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E066" w14:textId="45C141B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66F3" w14:textId="0EEA18A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D1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A7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1,97</w:t>
            </w:r>
          </w:p>
        </w:tc>
      </w:tr>
      <w:tr w:rsidR="0072031A" w:rsidRPr="00921A32" w14:paraId="3BAD0B0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821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5B2D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30C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Пр.потр.ТОО"Компания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ЛКГЭС"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5AF8" w14:textId="07D8BE0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A380" w14:textId="0C572FF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4350" w14:textId="46B4421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76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6F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3CD04C82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9C4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1569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B00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E569" w14:textId="25100A7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DF2F" w14:textId="681C69B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F973" w14:textId="20FEC01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F7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0FE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70033956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74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01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Риддер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B52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39C4" w14:textId="077C4E0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C835" w14:textId="417D85A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4EF9" w14:textId="736D41A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FB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36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1,09</w:t>
            </w:r>
          </w:p>
        </w:tc>
      </w:tr>
      <w:tr w:rsidR="0072031A" w:rsidRPr="00921A32" w14:paraId="2C47E18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78F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659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C92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потреб. АО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Риддер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2766" w14:textId="136B9B8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5769" w14:textId="539B99E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2B70" w14:textId="46CA228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EC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72D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51735A0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6F2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073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056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F9C5" w14:textId="45B9A90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C5DE" w14:textId="4838CA6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C48B" w14:textId="223AE39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BBE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DA4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695057AD" w14:textId="77777777" w:rsidTr="003B332A">
        <w:trPr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457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A87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A6D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С.Н, потери АО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Риддер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 небаланс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F50E" w14:textId="1D0DBDE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D73B" w14:textId="4C0954F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AE4C" w14:textId="7E95988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ED4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29B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401764B3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DE7" w14:textId="2D725238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08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ГРЭС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48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B186" w14:textId="7E422D4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2EC7" w14:textId="5F2A8BC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84FA" w14:textId="333A506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7E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AB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0,84</w:t>
            </w:r>
          </w:p>
        </w:tc>
      </w:tr>
      <w:tr w:rsidR="0072031A" w:rsidRPr="00921A32" w14:paraId="138659E6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F0CC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A21C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E5C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802E" w14:textId="3E21CDA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199C" w14:textId="65C47DF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58A7" w14:textId="4BCF2B7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67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86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41CC5093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390A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1A7D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EE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Востокэнерго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88C6" w14:textId="48C48A0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D125" w14:textId="59E8885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61A5" w14:textId="31DBD78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B5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1AF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135E85A0" w14:textId="77777777" w:rsidTr="003B332A">
        <w:trPr>
          <w:trHeight w:val="4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BEA1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1957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70F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"Корпорация Казахмыс" (в т.ч.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Космурун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9E8C" w14:textId="2368E2F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4843" w14:textId="4372BA7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FF4B" w14:textId="36F0803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8A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DC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2031A" w:rsidRPr="00921A32" w14:paraId="0CA0B79C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9" w14:textId="0927BE3C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0FA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E2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3069" w14:textId="4B13972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D820" w14:textId="618BCBB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355D" w14:textId="09D8E9B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6A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D6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0,41</w:t>
            </w:r>
          </w:p>
        </w:tc>
      </w:tr>
      <w:tr w:rsidR="0072031A" w:rsidRPr="00921A32" w14:paraId="49078922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9C9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F5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0A2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CBA4" w14:textId="766410C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0DC6" w14:textId="2820337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2B70" w14:textId="4999B0C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E9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8EC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F09EBD0" w14:textId="77777777" w:rsidTr="003B332A">
        <w:trPr>
          <w:trHeight w:val="2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35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4F8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91A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D868" w14:textId="2C5AB9C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DE7B" w14:textId="1EF4B1E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F736" w14:textId="77E4C8B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D5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BD6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E501E04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AC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A1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957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4ADA" w14:textId="3A541A7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3A27" w14:textId="1CBDD9A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C369" w14:textId="2F95B14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36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D5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0,28</w:t>
            </w:r>
          </w:p>
        </w:tc>
      </w:tr>
      <w:tr w:rsidR="0072031A" w:rsidRPr="00921A32" w14:paraId="04CC8EBA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676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CB9A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CB3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#ССЫЛКА!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7830" w14:textId="6C4D584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8B4C" w14:textId="210C34A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ECDB" w14:textId="4786FFB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5FB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F6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77DCB163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63C" w14:textId="136C5B0D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C4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00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8C86" w14:textId="643831C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B670" w14:textId="2894817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C4A7" w14:textId="6E4001D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59A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1D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0,25</w:t>
            </w:r>
          </w:p>
        </w:tc>
      </w:tr>
      <w:tr w:rsidR="0072031A" w:rsidRPr="00921A32" w14:paraId="5CE25160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133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B5F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8DA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9C09" w14:textId="7AEC087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C09D" w14:textId="3BB3C72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1B7B" w14:textId="5ADBC22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C5D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F49F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B2DFAB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B30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131D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3326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1D22" w14:textId="33B78B8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8382" w14:textId="497BF6C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EA1E" w14:textId="4C0DD39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D3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AB211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490CFBA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FDA" w14:textId="31CE78DD" w:rsidR="0072031A" w:rsidRPr="00921A32" w:rsidRDefault="00921A32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B1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ТОО"ЗайсанскаяГЭС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B22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F11E" w14:textId="0A820C7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C909" w14:textId="3968F4BF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66DD" w14:textId="2370CCAE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6C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E9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0,02</w:t>
            </w:r>
          </w:p>
        </w:tc>
      </w:tr>
      <w:tr w:rsidR="0072031A" w:rsidRPr="00921A32" w14:paraId="7510056C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E73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F2B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25DC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5AAA" w14:textId="1D94F05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8FB69" w14:textId="183AA9E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A1D8" w14:textId="3A2428B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5DF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440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65C7EBBC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461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F5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"Жамбылская ГРЭС"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BC2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37ED" w14:textId="1F40E07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606F" w14:textId="633910A8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3400" w14:textId="75D40E64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675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0,019</w:t>
            </w:r>
          </w:p>
        </w:tc>
      </w:tr>
      <w:tr w:rsidR="0072031A" w:rsidRPr="00921A32" w14:paraId="48AD3355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8535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0A08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D58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ТОО"СиП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A425" w14:textId="4E44BFE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E726" w14:textId="0CF5D6F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7021" w14:textId="16EFEA22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4D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88F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30C8C889" w14:textId="77777777" w:rsidTr="003B332A">
        <w:trPr>
          <w:trHeight w:val="25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1D0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0EA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015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"ВК ЭНЕРГИЯ"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BE5E" w14:textId="47F847C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07AB" w14:textId="47E2197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1E23" w14:textId="3E8322FD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79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B49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5885CD92" w14:textId="77777777" w:rsidTr="003B332A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185" w14:textId="5E65D783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921A32"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550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82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75BF" w14:textId="6816E46A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0F35" w14:textId="2E17F4C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309B" w14:textId="1AE714DC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7A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16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0,005</w:t>
            </w:r>
          </w:p>
        </w:tc>
      </w:tr>
      <w:tr w:rsidR="0072031A" w:rsidRPr="00921A32" w14:paraId="38A680F7" w14:textId="77777777" w:rsidTr="003B332A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456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24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6AF0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6349" w14:textId="702D5D8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C926" w14:textId="7635273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AAA6" w14:textId="51459A16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EE3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373B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0FA92F71" w14:textId="77777777" w:rsidTr="003B332A">
        <w:trPr>
          <w:trHeight w:val="37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5DA" w14:textId="01974C36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921A32"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908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Государственное коммунальное предприятие на праве хозяйственного ведения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Кызылордатеплоэлектроцентр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3C4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DA91" w14:textId="18793700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C9F7" w14:textId="64833445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C1AE" w14:textId="176A4FC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57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582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0,004</w:t>
            </w:r>
          </w:p>
        </w:tc>
      </w:tr>
      <w:tr w:rsidR="0072031A" w:rsidRPr="00921A32" w14:paraId="60952B24" w14:textId="77777777" w:rsidTr="003B332A">
        <w:trPr>
          <w:trHeight w:val="4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2E7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323E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44B3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4825" w14:textId="60BA7063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6100" w14:textId="11937349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0142" w14:textId="7D3FBF1B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D07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652" w14:textId="77777777" w:rsidR="0072031A" w:rsidRPr="00921A32" w:rsidRDefault="0072031A" w:rsidP="007203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2031A" w:rsidRPr="00921A32" w14:paraId="4643C301" w14:textId="77777777" w:rsidTr="003B332A">
        <w:trPr>
          <w:gridAfter w:val="1"/>
          <w:wAfter w:w="7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EBC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5966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7580" w14:textId="6F0C1941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6200" w14:textId="3C3F9A38" w:rsidR="0072031A" w:rsidRPr="00921A32" w:rsidRDefault="0072031A" w:rsidP="002D50E7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842C" w14:textId="6B7680FF" w:rsidR="0072031A" w:rsidRPr="00921A32" w:rsidRDefault="0072031A" w:rsidP="002D50E7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496" w14:textId="77777777" w:rsidR="0072031A" w:rsidRPr="00921A32" w:rsidRDefault="0072031A" w:rsidP="0072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7D9" w14:textId="77777777" w:rsidR="0072031A" w:rsidRPr="00921A32" w:rsidRDefault="0072031A" w:rsidP="0072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3C8206FE" w14:textId="6353193C" w:rsidR="0072031A" w:rsidRDefault="0072031A" w:rsidP="00835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6DBD2A" w14:textId="0094067A" w:rsidR="00921A32" w:rsidRDefault="00921A32" w:rsidP="00921A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Восточно-Казахстанской области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127B84" w14:textId="70C5225E" w:rsidR="00DB6E48" w:rsidRPr="008D5775" w:rsidRDefault="00456625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3275F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</w:t>
      </w:r>
      <w:r w:rsidR="002B48D5">
        <w:rPr>
          <w:rFonts w:ascii="Times New Roman" w:eastAsia="Calibri" w:hAnsi="Times New Roman" w:cs="Times New Roman"/>
          <w:sz w:val="28"/>
          <w:szCs w:val="28"/>
        </w:rPr>
        <w:t xml:space="preserve">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426EC7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2B48D5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C5D12" w:rsidRPr="008D577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26EC7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Восточно-Казахстанско</w:t>
      </w:r>
      <w:r w:rsidR="00776523">
        <w:rPr>
          <w:rFonts w:ascii="Times New Roman" w:eastAsia="Calibri" w:hAnsi="Times New Roman" w:cs="Times New Roman"/>
          <w:sz w:val="28"/>
          <w:szCs w:val="28"/>
        </w:rPr>
        <w:t>го</w:t>
      </w:r>
      <w:r w:rsidR="00426EC7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523">
        <w:rPr>
          <w:rFonts w:ascii="Times New Roman" w:eastAsia="Calibri" w:hAnsi="Times New Roman" w:cs="Times New Roman"/>
          <w:sz w:val="28"/>
          <w:szCs w:val="28"/>
        </w:rPr>
        <w:t>энергоузла</w:t>
      </w:r>
      <w:r w:rsidR="00426EC7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D12" w:rsidRPr="008D5775">
        <w:rPr>
          <w:rFonts w:ascii="Times New Roman" w:eastAsia="Calibri" w:hAnsi="Times New Roman" w:cs="Times New Roman"/>
          <w:sz w:val="28"/>
          <w:szCs w:val="28"/>
        </w:rPr>
        <w:t>занимае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</w:t>
      </w:r>
      <w:r w:rsidR="003C5D12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лиц ТОО «АЭС </w:t>
      </w:r>
      <w:proofErr w:type="spellStart"/>
      <w:r w:rsidR="003C5D12" w:rsidRPr="008D5775">
        <w:rPr>
          <w:rFonts w:ascii="Times New Roman" w:eastAsia="Calibri" w:hAnsi="Times New Roman" w:cs="Times New Roman"/>
          <w:bCs/>
          <w:sz w:val="28"/>
          <w:szCs w:val="28"/>
        </w:rPr>
        <w:t>Шульбинская</w:t>
      </w:r>
      <w:proofErr w:type="spellEnd"/>
      <w:r w:rsidR="003C5D12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ГЭС»,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ТОО «АЭС 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Усть-Каменогорская</w:t>
      </w:r>
      <w:proofErr w:type="spellEnd"/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 </w:t>
      </w:r>
      <w:r w:rsidR="00426EC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2B48D5" w:rsidRPr="002B48D5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426EC7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5D12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доле</w:t>
      </w:r>
      <w:r w:rsidR="003C5D12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свыше 50%.</w:t>
      </w:r>
    </w:p>
    <w:p w14:paraId="52194268" w14:textId="77777777" w:rsidR="00DB6E48" w:rsidRPr="008D5775" w:rsidRDefault="00DB6E48" w:rsidP="00DB6E48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2E156640" w14:textId="29DBA311" w:rsidR="00DB6E48" w:rsidRDefault="002B48D5" w:rsidP="00307ACA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B48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Абайский</w:t>
      </w:r>
      <w:proofErr w:type="spellEnd"/>
      <w:r w:rsidRPr="002B48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энергоузел</w:t>
      </w:r>
    </w:p>
    <w:p w14:paraId="6A0B87A8" w14:textId="016C56CE" w:rsidR="00E62CC1" w:rsidRPr="00E62CC1" w:rsidRDefault="00E62CC1" w:rsidP="00307ACA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2B5375E5" w14:textId="7A43AD09" w:rsidR="00252695" w:rsidRDefault="00A91909" w:rsidP="000C5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E62CC1">
        <w:rPr>
          <w:rFonts w:ascii="Times New Roman" w:hAnsi="Times New Roman" w:cs="Times New Roman"/>
          <w:sz w:val="28"/>
          <w:szCs w:val="28"/>
        </w:rPr>
        <w:t xml:space="preserve">2022 года </w:t>
      </w:r>
    </w:p>
    <w:tbl>
      <w:tblPr>
        <w:tblW w:w="9947" w:type="dxa"/>
        <w:tblInd w:w="-147" w:type="dxa"/>
        <w:tblLook w:val="04A0" w:firstRow="1" w:lastRow="0" w:firstColumn="1" w:lastColumn="0" w:noHBand="0" w:noVBand="1"/>
      </w:tblPr>
      <w:tblGrid>
        <w:gridCol w:w="426"/>
        <w:gridCol w:w="1866"/>
        <w:gridCol w:w="1843"/>
        <w:gridCol w:w="1417"/>
        <w:gridCol w:w="1250"/>
        <w:gridCol w:w="1160"/>
        <w:gridCol w:w="1160"/>
        <w:gridCol w:w="825"/>
      </w:tblGrid>
      <w:tr w:rsidR="00921A32" w:rsidRPr="00921A32" w14:paraId="4D9B017F" w14:textId="77777777" w:rsidTr="00DA2E17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825B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CC2D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C293" w14:textId="77777777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4E5A" w14:textId="2483D266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C171" w14:textId="476E7EE1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D15D" w14:textId="104C0F94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90EF" w14:textId="47C4A244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0AD9" w14:textId="3F4A4D91" w:rsidR="00B029CB" w:rsidRPr="00921A32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921A32" w:rsidRPr="00921A32" w14:paraId="7A0991E3" w14:textId="77777777" w:rsidTr="003B332A">
        <w:trPr>
          <w:trHeight w:val="7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6BC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CB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13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02E" w14:textId="48C74909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C436" w14:textId="43BD1B26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1ABD" w14:textId="49C91F28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DAC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06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54,99</w:t>
            </w:r>
          </w:p>
        </w:tc>
      </w:tr>
      <w:tr w:rsidR="00921A32" w:rsidRPr="00921A32" w14:paraId="12215FD6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87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EB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A9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C2FF" w14:textId="6BD4492C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ADEC" w14:textId="47BE551E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ED2" w14:textId="2049BC02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EF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FE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33,94</w:t>
            </w:r>
          </w:p>
        </w:tc>
      </w:tr>
      <w:tr w:rsidR="00921A32" w:rsidRPr="00921A32" w14:paraId="22357516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EB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BB73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B00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АО"УМЗ"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6185" w14:textId="589D8E0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02F1D" w14:textId="2FC2A0B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58DB" w14:textId="4A07FEB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3F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50B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CC55656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9E4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A59C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A39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Потери в сети АО"KEGOC"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2EB8" w14:textId="4859DB8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2D66" w14:textId="08FC0BB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72C0" w14:textId="2F5FCB0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1A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6E0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64D4DD1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F4C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4B12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728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39FA" w14:textId="0FC447E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12D8" w14:textId="5FB076A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DF61" w14:textId="3A47631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03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ED7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78417212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55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943D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DE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950D" w14:textId="121C935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E9AA" w14:textId="3F89520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05B5" w14:textId="7806FF9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09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4D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3C07C78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0C4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D133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3F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CF96" w14:textId="13A5AEE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8F20" w14:textId="1CF8E63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8C1A" w14:textId="6D4C237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43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D5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1CB843C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D8F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75F9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C27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D3BA" w14:textId="72B2F61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5C84" w14:textId="2B5839E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F48A" w14:textId="5634316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20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DB1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2376682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BB1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A7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5D0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50FA" w14:textId="60865C1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3739" w14:textId="12945B7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6C95" w14:textId="5697A4A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91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C6A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65B59C14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567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66A9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649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D0DE" w14:textId="61CEBD9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B095" w14:textId="7FAE6E6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3F76" w14:textId="1D87D97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AF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1B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B2CC15A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9C1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EA6C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FA8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3262" w14:textId="42E4A7A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9578" w14:textId="2576353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FB75" w14:textId="534BFEA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955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B3B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9EC5E0F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860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D207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937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E75B" w14:textId="24B69D0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8CB1" w14:textId="78BA78B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4E1" w14:textId="590039E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68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9A6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C3B28C0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0EB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F1F5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D6D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Plus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44A8" w14:textId="02A9F73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9900" w14:textId="30F358F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8924" w14:textId="0CB2585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28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3E0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F3373C9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82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1E0F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874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365C" w14:textId="781CBE5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4E86" w14:textId="175A23D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421F" w14:textId="4D7EDFB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82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4DC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1DDCD33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B65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91D0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147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1125" w14:textId="149286E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9D72" w14:textId="227C45E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F28E" w14:textId="01BF49B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11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055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B71459B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06A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A087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8D8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298B" w14:textId="73C49EC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8780" w14:textId="3D29483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F05A" w14:textId="544D866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EA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CC3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F003A95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43D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07F7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CE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187B" w14:textId="2FA85B7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DA02" w14:textId="1C34C64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68D4" w14:textId="590B291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84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E5F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182F8C1" w14:textId="77777777" w:rsidTr="003B332A">
        <w:trPr>
          <w:trHeight w:val="2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42E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6F9B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005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735B" w14:textId="1C45BED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1FA3" w14:textId="310EB51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5ED1" w14:textId="68CA398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76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9D0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44F8B7A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A41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D8F2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AD5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филиала "ВМЭС"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90FB" w14:textId="5C40D97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B440" w14:textId="7F2C297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F33F" w14:textId="3AB6501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10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C3E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133536F7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77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D0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9E7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C5D3" w14:textId="0220A45A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1422" w14:textId="541343E6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2615" w14:textId="3EE436B3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34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7D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14,62</w:t>
            </w:r>
          </w:p>
        </w:tc>
      </w:tr>
      <w:tr w:rsidR="00921A32" w:rsidRPr="00921A32" w14:paraId="6A9479A4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635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2EB7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C1E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63D3" w14:textId="398599A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9CC0" w14:textId="774BFF1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3869" w14:textId="394DC35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2A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7D6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EAACFC1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678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EEBC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F27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0D7B" w14:textId="4EB899E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EA24" w14:textId="63C9C5D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6BB4" w14:textId="5563769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F5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F3B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3963B01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DBA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78CE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6D3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3916" w14:textId="730F16A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C8A0" w14:textId="4E717E8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6E7A" w14:textId="1AF5455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BA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C87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1B185DD4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55C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27B6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7C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D2E1" w14:textId="3B0D6ED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D211" w14:textId="7020F2B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8A5E" w14:textId="24E4947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C1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9F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2E9D847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EF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6B92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732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578F" w14:textId="4F84DEF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E6FC" w14:textId="0487243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29D0" w14:textId="0D6205D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95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4E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1048DC99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4D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A367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B8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Plus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6A59" w14:textId="2C3FB6A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934E" w14:textId="6C379AE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C8F1" w14:textId="3769ADA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27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2E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354EC6B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A4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CEEE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12B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1D64" w14:textId="52EBA51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604A" w14:textId="38BD582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E45B" w14:textId="234F6AB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8F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27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28A5E47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F4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FEFA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C9F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AD1B" w14:textId="6F92704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8F24" w14:textId="60B735A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F49F8" w14:textId="352828E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C8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044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78E4C6C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A0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B8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421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9B81" w14:textId="6EAB981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A471" w14:textId="1760911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5133" w14:textId="5FE961F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CA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8F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6,43</w:t>
            </w:r>
          </w:p>
        </w:tc>
      </w:tr>
      <w:tr w:rsidR="00921A32" w:rsidRPr="00921A32" w14:paraId="3878F219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A34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9EA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426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C81B" w14:textId="21B0878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875B" w14:textId="7FBD714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75D6" w14:textId="47F7928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36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5EE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9FAA73C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757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00B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1FD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C5B7" w14:textId="5611B0E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B6F4" w14:textId="4D33C4C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6E55" w14:textId="0C4BA63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57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289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0E25CA7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9C5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C8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66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Транзитэнергосервис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7647" w14:textId="6C23013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6419" w14:textId="5C3804F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F8EA" w14:textId="7FBBA1B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6B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FCA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6A40728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4A6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6C8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042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"ЭНЕРГО-ИНВЕСТ"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4434" w14:textId="4E63C9D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5848" w14:textId="3FDAF7D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9063" w14:textId="15F3AA5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B5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52E0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26121EE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54F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E0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4A7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Плюс (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Plus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3D86" w14:textId="4CC3A8A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2169" w14:textId="479225D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89FD" w14:textId="65429D1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EB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5E0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98B34EA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91F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BF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BF0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71F" w14:textId="1248F52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9D7B" w14:textId="37FD7A4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3A84" w14:textId="092A54A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B0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80B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0EEC86C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CA9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3E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967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F248" w14:textId="42AECF5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88D3" w14:textId="55F5684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EA3A" w14:textId="13F26AB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2A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9B9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6F11C80C" w14:textId="77777777" w:rsidTr="003B332A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5B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B3C" w14:textId="77777777" w:rsidR="00A91909" w:rsidRPr="00921A32" w:rsidRDefault="00A91909" w:rsidP="00D3275F">
            <w:pPr>
              <w:spacing w:after="0" w:line="240" w:lineRule="auto"/>
              <w:ind w:left="-13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C69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EA26" w14:textId="7468FC72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A41F" w14:textId="357C161C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1DE3" w14:textId="47557BD3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B7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EB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34,53</w:t>
            </w:r>
          </w:p>
        </w:tc>
      </w:tr>
      <w:tr w:rsidR="00921A32" w:rsidRPr="00921A32" w14:paraId="25B936CD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5D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F16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AAA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92B" w14:textId="3B93F0E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B2D" w14:textId="5825C218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E0C" w14:textId="7AA99E2B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DE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AE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2,56</w:t>
            </w:r>
          </w:p>
        </w:tc>
      </w:tr>
      <w:tr w:rsidR="00921A32" w:rsidRPr="00921A32" w14:paraId="694122DC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829D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B09D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F91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BBBA" w14:textId="7E07BE2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966D" w14:textId="1843D9D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DB" w14:textId="358DB41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68E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95CF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CC32EAC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340A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4A56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77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EDFC" w14:textId="6A7ABB0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AE4B" w14:textId="2664220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539B" w14:textId="0A16C3D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B6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44DA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61659D37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248C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E373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BCD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0E86" w14:textId="2C9FE97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E7AC" w14:textId="4CBA92D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85C8" w14:textId="01664D9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A66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F9C2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1A5B486D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D312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38DC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87E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3BE8" w14:textId="64C2F7E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FE95" w14:textId="540F29C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8906" w14:textId="0DCB873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E6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DEDD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2C9E7E5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AD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25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C6D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0825" w14:textId="3360777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3096" w14:textId="0B7C1C9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A65B" w14:textId="26AE659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64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07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31,97</w:t>
            </w:r>
          </w:p>
        </w:tc>
      </w:tr>
      <w:tr w:rsidR="00921A32" w:rsidRPr="00921A32" w14:paraId="44F0354E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21B4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D398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58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"ОЭСК"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D7F4" w14:textId="3A9EA87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6710" w14:textId="533BDD1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85DD" w14:textId="16D3B7B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9D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1BCA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E9F5FF8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9D6D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4BAD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32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"AES ШГЭС"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B1D" w14:textId="3D3D3E9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86FF" w14:textId="1B8E4D6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DF11" w14:textId="73B255B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7E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3DAD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83CEBA5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17C3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742F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B2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C946" w14:textId="348341E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530D" w14:textId="6EAE6C7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04A6" w14:textId="7197FC1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F8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2680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96A05D7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8E76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1C7F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F48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"СПСТ Компани"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9AC3" w14:textId="5B67E2F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FBC3" w14:textId="09534AC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4846" w14:textId="2A83474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68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9FAD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E0450DB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EF83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58AD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DFD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ТОО"Алтайэнерго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B3EA" w14:textId="1F6D032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E10F" w14:textId="2500814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0078" w14:textId="3B7C276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DE4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B0F3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1D0BD9BA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EB62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ED2C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099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A667" w14:textId="5F0C28C9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7325" w14:textId="1247942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0EFC" w14:textId="341E87A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A66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BE2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46D85166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C7C3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A33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EE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ТОО"Энергетический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Комплекс 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EA87" w14:textId="3E819D8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227F" w14:textId="4DB89D9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39BA" w14:textId="708587D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B6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ACD72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F5C376A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EB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C4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7F0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FB38" w14:textId="55906F2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7EB6" w14:textId="345FAD8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177C" w14:textId="0D84A2A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43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F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9,54</w:t>
            </w:r>
          </w:p>
        </w:tc>
      </w:tr>
      <w:tr w:rsidR="00921A32" w:rsidRPr="00921A32" w14:paraId="51A5F4F0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B59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85F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B35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038C" w14:textId="1C0AAA2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DDEA" w14:textId="7EBFB83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1B7F" w14:textId="2106037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78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08CA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5E2DCF95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6E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604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763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ТОО"Шыгысэнерготрейд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DD33" w14:textId="62E1080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BB9A" w14:textId="595D144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E71F" w14:textId="602DD54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AD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09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28A9533B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69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210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ГРЭС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D6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5FA8" w14:textId="62DD471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59D7" w14:textId="3177FAC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7495" w14:textId="6DFD822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C0C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2F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0,44</w:t>
            </w:r>
          </w:p>
        </w:tc>
      </w:tr>
      <w:tr w:rsidR="00921A32" w:rsidRPr="00921A32" w14:paraId="352F4B48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AD59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04BC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5C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"Корпорация Казахмыс"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F4A9" w14:textId="228C8216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DCD9" w14:textId="51220E54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4893" w14:textId="5DFD152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DC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4FB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21A32" w:rsidRPr="00921A32" w14:paraId="3DB738D1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7EAC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714D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0EDD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Востокэнерго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769" w14:textId="10E617D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8C31" w14:textId="2C92A58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ED80" w14:textId="03674A1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5B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38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21A32" w:rsidRPr="00921A32" w14:paraId="3B244B46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44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6F9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9B0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1FD9" w14:textId="225E4E5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A14C" w14:textId="5A34459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B5CD" w14:textId="662CA7F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77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2F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0,43</w:t>
            </w:r>
          </w:p>
        </w:tc>
      </w:tr>
      <w:tr w:rsidR="00921A32" w:rsidRPr="00921A32" w14:paraId="0DD58069" w14:textId="77777777" w:rsidTr="003B33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A2B4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D14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23E7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ТОО"СемейПромЭнерго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149C" w14:textId="4DBA7003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6748" w14:textId="07BBE12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215B" w14:textId="16EFC74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E9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ED4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339E1D0F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30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6F1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356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463A" w14:textId="00A68E2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CD14" w14:textId="234DF46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3FF9" w14:textId="0467F5D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6C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98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0,04</w:t>
            </w:r>
          </w:p>
        </w:tc>
      </w:tr>
      <w:tr w:rsidR="00921A32" w:rsidRPr="00921A32" w14:paraId="18BB209B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9C7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8CA5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578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C73A" w14:textId="49311CB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F455" w14:textId="7F0DA2F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28CE" w14:textId="10A758F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56D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A38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6E50BAB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9F9E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4AE9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6A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98C8" w14:textId="06CA156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289D" w14:textId="26F1014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07D1" w14:textId="7C280912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5A2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99A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06238DE1" w14:textId="77777777" w:rsidTr="003B332A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ABB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6D5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ED7C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7B4D" w14:textId="55DF7B1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F6DE" w14:textId="73711FD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577A" w14:textId="11A49EE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8F9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E08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0,03</w:t>
            </w:r>
          </w:p>
        </w:tc>
      </w:tr>
      <w:tr w:rsidR="00921A32" w:rsidRPr="00921A32" w14:paraId="1644790A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A378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4F3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42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ТОО"Узень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46A5" w14:textId="68186BAF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16EA" w14:textId="0073733C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C2DB" w14:textId="7981B7C1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013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DDB0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921A32" w:rsidRPr="00921A32" w14:paraId="76ADEC14" w14:textId="77777777" w:rsidTr="003B332A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EC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055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8721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C631" w14:textId="3DF36F1E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3165" w14:textId="5DDB37AA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E99A" w14:textId="0BE7FCD5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0CC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9BA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921A32" w:rsidRPr="00921A32" w14:paraId="54A53AE3" w14:textId="77777777" w:rsidTr="003B332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B0AF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4CEF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A5B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Казцинк</w:t>
            </w:r>
            <w:proofErr w:type="spellEnd"/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F1C8" w14:textId="2CD0449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8E79" w14:textId="2F6ABC8D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BDE" w14:textId="3EFA9D2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3C7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426" w14:textId="77777777" w:rsidR="00A91909" w:rsidRPr="00921A32" w:rsidRDefault="00A91909" w:rsidP="00A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91909" w:rsidRPr="00921A32" w14:paraId="7AA60DAC" w14:textId="77777777" w:rsidTr="003B332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26F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52B6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E9A7" w14:textId="531CC838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AE31" w14:textId="67AF820B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77D3" w14:textId="4CE426C0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B450" w14:textId="77777777" w:rsidR="00A91909" w:rsidRPr="00921A32" w:rsidRDefault="00A91909" w:rsidP="00A91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906" w14:textId="77777777" w:rsidR="00A91909" w:rsidRPr="00921A32" w:rsidRDefault="00A91909" w:rsidP="00A9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2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7904B4F8" w14:textId="32220792" w:rsidR="00A91909" w:rsidRDefault="0073504C" w:rsidP="00DA2E1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указано выше в</w:t>
      </w:r>
      <w:r w:rsidR="00A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523">
        <w:rPr>
          <w:rFonts w:ascii="Times New Roman" w:eastAsia="Calibri" w:hAnsi="Times New Roman" w:cs="Times New Roman"/>
          <w:sz w:val="28"/>
          <w:szCs w:val="28"/>
        </w:rPr>
        <w:t xml:space="preserve">соответствии с Указом Президента РК </w:t>
      </w:r>
      <w:r w:rsidR="00776523" w:rsidRPr="00776523">
        <w:rPr>
          <w:rFonts w:ascii="Times New Roman" w:eastAsia="Calibri" w:hAnsi="Times New Roman" w:cs="Times New Roman"/>
          <w:sz w:val="28"/>
          <w:szCs w:val="28"/>
        </w:rPr>
        <w:t>от 3 мая 2022 года № 887</w:t>
      </w:r>
      <w:r w:rsidR="00776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523" w:rsidRPr="00776523">
        <w:rPr>
          <w:rFonts w:ascii="Times New Roman" w:eastAsia="Calibri" w:hAnsi="Times New Roman" w:cs="Times New Roman"/>
          <w:sz w:val="28"/>
          <w:szCs w:val="28"/>
        </w:rPr>
        <w:t>О некоторых вопросах административно-территориального устройства Республики Казахстан</w:t>
      </w:r>
      <w:r w:rsidR="00776523">
        <w:rPr>
          <w:rFonts w:ascii="Times New Roman" w:eastAsia="Calibri" w:hAnsi="Times New Roman" w:cs="Times New Roman"/>
          <w:sz w:val="28"/>
          <w:szCs w:val="28"/>
        </w:rPr>
        <w:t xml:space="preserve"> образована </w:t>
      </w:r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область Абай с административным центром в городе Семее путем выделения из состава Восточно-Казахстанской области района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Ақсуат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Абайского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Аягозского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Бескарагайского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Бородулихинского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Жарминского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Урджарского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6523" w:rsidRPr="00776523">
        <w:rPr>
          <w:rFonts w:ascii="Times New Roman" w:eastAsia="Calibri" w:hAnsi="Times New Roman" w:cs="Times New Roman"/>
          <w:sz w:val="28"/>
          <w:szCs w:val="28"/>
        </w:rPr>
        <w:t>Кокпектинского</w:t>
      </w:r>
      <w:proofErr w:type="spellEnd"/>
      <w:r w:rsidR="00776523" w:rsidRPr="00776523">
        <w:rPr>
          <w:rFonts w:ascii="Times New Roman" w:eastAsia="Calibri" w:hAnsi="Times New Roman" w:cs="Times New Roman"/>
          <w:sz w:val="28"/>
          <w:szCs w:val="28"/>
        </w:rPr>
        <w:t xml:space="preserve"> районов, городов Семея и Курчатова</w:t>
      </w:r>
      <w:r w:rsidR="007765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831F00" w14:textId="6F4BB8AF" w:rsidR="00776523" w:rsidRDefault="00776523" w:rsidP="00DA2E1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этой связи АО </w:t>
      </w:r>
      <w:r w:rsidR="003346E3" w:rsidRPr="003346E3">
        <w:rPr>
          <w:rFonts w:ascii="Times New Roman" w:eastAsia="Calibri" w:hAnsi="Times New Roman" w:cs="Times New Roman"/>
          <w:sz w:val="28"/>
          <w:szCs w:val="28"/>
        </w:rPr>
        <w:t>«KEGOC»</w:t>
      </w:r>
      <w:r w:rsidR="003346E3">
        <w:rPr>
          <w:rFonts w:ascii="Times New Roman" w:eastAsia="Calibri" w:hAnsi="Times New Roman" w:cs="Times New Roman"/>
          <w:sz w:val="28"/>
          <w:szCs w:val="28"/>
        </w:rPr>
        <w:t xml:space="preserve"> создан новый энергоузел «</w:t>
      </w:r>
      <w:proofErr w:type="spellStart"/>
      <w:r w:rsidR="003346E3">
        <w:rPr>
          <w:rFonts w:ascii="Times New Roman" w:eastAsia="Calibri" w:hAnsi="Times New Roman" w:cs="Times New Roman"/>
          <w:sz w:val="28"/>
          <w:szCs w:val="28"/>
        </w:rPr>
        <w:t>Абайский</w:t>
      </w:r>
      <w:proofErr w:type="spellEnd"/>
      <w:r w:rsidR="003346E3">
        <w:rPr>
          <w:rFonts w:ascii="Times New Roman" w:eastAsia="Calibri" w:hAnsi="Times New Roman" w:cs="Times New Roman"/>
          <w:sz w:val="28"/>
          <w:szCs w:val="28"/>
        </w:rPr>
        <w:t xml:space="preserve">», который </w:t>
      </w:r>
      <w:r w:rsidR="0010752F">
        <w:rPr>
          <w:rFonts w:ascii="Times New Roman" w:eastAsia="Calibri" w:hAnsi="Times New Roman" w:cs="Times New Roman"/>
          <w:sz w:val="28"/>
          <w:szCs w:val="28"/>
        </w:rPr>
        <w:t>начал функционировать только в августе 2022 года.</w:t>
      </w:r>
      <w:r w:rsidR="003346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FD0CA2" w14:textId="03F76D88" w:rsidR="00A91909" w:rsidRPr="008D5775" w:rsidRDefault="00A91909" w:rsidP="00DA2E1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10752F">
        <w:rPr>
          <w:rFonts w:ascii="Times New Roman" w:eastAsia="Calibri" w:hAnsi="Times New Roman" w:cs="Times New Roman"/>
          <w:sz w:val="28"/>
          <w:szCs w:val="28"/>
        </w:rPr>
        <w:t xml:space="preserve">анализа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доминирующее положение на оптовом рынке электрической энергии в границах </w:t>
      </w:r>
      <w:proofErr w:type="spellStart"/>
      <w:r w:rsidR="0010752F">
        <w:rPr>
          <w:rFonts w:ascii="Times New Roman" w:eastAsia="Calibri" w:hAnsi="Times New Roman" w:cs="Times New Roman"/>
          <w:sz w:val="28"/>
          <w:szCs w:val="28"/>
        </w:rPr>
        <w:t>Абайского</w:t>
      </w:r>
      <w:proofErr w:type="spellEnd"/>
      <w:r w:rsidR="0010752F">
        <w:rPr>
          <w:rFonts w:ascii="Times New Roman" w:eastAsia="Calibri" w:hAnsi="Times New Roman" w:cs="Times New Roman"/>
          <w:sz w:val="28"/>
          <w:szCs w:val="28"/>
        </w:rPr>
        <w:t xml:space="preserve"> энергоузла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занимает </w:t>
      </w:r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10752F" w:rsidRPr="002B48D5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10752F">
        <w:rPr>
          <w:rFonts w:ascii="Times New Roman" w:eastAsia="Calibri" w:hAnsi="Times New Roman" w:cs="Times New Roman"/>
          <w:bCs/>
          <w:sz w:val="28"/>
          <w:szCs w:val="28"/>
        </w:rPr>
        <w:t>» и</w:t>
      </w:r>
      <w:r w:rsidR="0010752F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52F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руппа лиц ТОО «АЭС 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Шульбинская</w:t>
      </w:r>
      <w:proofErr w:type="spellEnd"/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ГЭС», ТОО «АЭС </w:t>
      </w:r>
      <w:proofErr w:type="spellStart"/>
      <w:r w:rsidRPr="008D5775">
        <w:rPr>
          <w:rFonts w:ascii="Times New Roman" w:eastAsia="Calibri" w:hAnsi="Times New Roman" w:cs="Times New Roman"/>
          <w:bCs/>
          <w:sz w:val="28"/>
          <w:szCs w:val="28"/>
        </w:rPr>
        <w:t>Усть-Каменогорская</w:t>
      </w:r>
      <w:proofErr w:type="spellEnd"/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ГЭС»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 долей свыше 50%.</w:t>
      </w:r>
    </w:p>
    <w:p w14:paraId="1152255D" w14:textId="77777777" w:rsidR="00A91909" w:rsidRPr="008D5775" w:rsidRDefault="00A91909" w:rsidP="000C5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5A041C" w14:textId="77777777" w:rsidR="00DB6E48" w:rsidRPr="008D5775" w:rsidRDefault="00DB6E48" w:rsidP="00B80C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C6B08" w14:textId="77777777" w:rsidR="00BB6E29" w:rsidRPr="008D5775" w:rsidRDefault="002A191E" w:rsidP="002A19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 xml:space="preserve">Карагандинская область </w:t>
      </w:r>
    </w:p>
    <w:p w14:paraId="33B5699E" w14:textId="77777777" w:rsidR="00A46C62" w:rsidRDefault="002A191E" w:rsidP="004042A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A46C62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0"/>
        <w:gridCol w:w="2410"/>
        <w:gridCol w:w="2023"/>
        <w:gridCol w:w="1119"/>
        <w:gridCol w:w="1119"/>
        <w:gridCol w:w="1119"/>
        <w:gridCol w:w="847"/>
        <w:gridCol w:w="709"/>
      </w:tblGrid>
      <w:tr w:rsidR="00B029CB" w:rsidRPr="004746A0" w14:paraId="5178EFFA" w14:textId="77777777" w:rsidTr="00D1570E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5DA6" w14:textId="77777777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7CC7" w14:textId="77777777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9F1A" w14:textId="77777777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AD39" w14:textId="19BF7F58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1217" w14:textId="287CA53D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C08A" w14:textId="1C1156DA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5335" w14:textId="3A8757ED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19BC" w14:textId="737ED04E" w:rsidR="00B029CB" w:rsidRPr="004746A0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A46C62" w:rsidRPr="004746A0" w14:paraId="7F924AED" w14:textId="77777777" w:rsidTr="003B332A">
        <w:trPr>
          <w:trHeight w:val="9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9E1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156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67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6BB" w14:textId="138A33B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E4D" w14:textId="560EDEE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5B3" w14:textId="1239FF96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092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1E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56,17</w:t>
            </w:r>
          </w:p>
        </w:tc>
      </w:tr>
      <w:tr w:rsidR="00A46C62" w:rsidRPr="004746A0" w14:paraId="70288232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1A8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1BE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2F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606C" w14:textId="045D2BC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F5E2" w14:textId="5993562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D975" w14:textId="37EEA74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4F2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384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52,05</w:t>
            </w:r>
          </w:p>
        </w:tc>
      </w:tr>
      <w:tr w:rsidR="00A46C62" w:rsidRPr="004746A0" w14:paraId="02783DA0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7B0C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66D0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D7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Собст.потр.ТОО"Кар.ЭЦ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74E4" w14:textId="39077D73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0D52" w14:textId="3AFA8D3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C8FE" w14:textId="0566273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C00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344E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AE07B0B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CA9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9B85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64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Qaz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Carbon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1476" w14:textId="0FA113B3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D9D2" w14:textId="79C82E3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16CB" w14:textId="6F6466C9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4AD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1769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9C11545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D215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530B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C9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F149" w14:textId="770482EB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36FE" w14:textId="3748983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6DF6" w14:textId="317D8448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5F5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378E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8CE0D1B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E77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25DB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48A" w14:textId="77777777" w:rsidR="00A46C62" w:rsidRPr="004746A0" w:rsidRDefault="00A46C62" w:rsidP="00D3275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CF87" w14:textId="730284FD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4F60" w14:textId="66695C3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EDD8" w14:textId="031F64C4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346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7874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5CDD141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99BD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DBCC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D5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  "YDD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Corporation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4D49" w14:textId="3FEC598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C754" w14:textId="2D94C8E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CB3D" w14:textId="42B4CFCD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C86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23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5670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8B46C93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18B6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E7BC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7C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94B8" w14:textId="4254F6B9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5AB7" w14:textId="737A9FE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12B1" w14:textId="6933637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05F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1A8C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37A2F92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6298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40FF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EC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5ECE" w14:textId="793EE32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EC9C" w14:textId="5622345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C77" w14:textId="5089EBA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B5F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26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E02B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971A887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FC3C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5F3D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85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9D7D" w14:textId="3F7A1BE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C177" w14:textId="4B315AE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224" w14:textId="7C9DC23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5B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29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6922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EA2A60C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B0C0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918E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2E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E65" w14:textId="62852BB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872F" w14:textId="4A816ED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DC48" w14:textId="4A8E272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979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C4E3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E1F9257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8E81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B6F2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DA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336" w14:textId="0059AF6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B3C5" w14:textId="4A1AC73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ECC" w14:textId="29EB7CA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66F9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A104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F21CC41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DFAE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068E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99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ТОО"Энергоуголь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-XXI"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D38" w14:textId="22DE774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D0DC" w14:textId="2BC0EA0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E4A" w14:textId="0BAA9FC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975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3376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04D373E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F1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DF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94B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25B7" w14:textId="1764D6C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A809" w14:textId="00B0BD8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30D7" w14:textId="4B93D07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A49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6E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4,12</w:t>
            </w:r>
          </w:p>
        </w:tc>
      </w:tr>
      <w:tr w:rsidR="00A46C62" w:rsidRPr="004746A0" w14:paraId="27938B39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CFCE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EBFF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05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22E2" w14:textId="1F0A455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2AAB" w14:textId="591F40E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B18B" w14:textId="1290D3E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100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403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9B8D458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0CC3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84BC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DC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9E47" w14:textId="64B88E7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C43D" w14:textId="31960E8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25B7" w14:textId="6812BAD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90E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8C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F93C15D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7282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D626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B0C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E9E9" w14:textId="3EB8FF7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4FC8" w14:textId="4640CB0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9815" w14:textId="173E25E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0ABD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57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98E0A36" w14:textId="77777777" w:rsidTr="003B332A">
        <w:trPr>
          <w:trHeight w:val="8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7E4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074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7D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0A5" w14:textId="7ACA6596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F5C" w14:textId="3DD6F6E4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D8F6" w14:textId="5A2E5099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55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28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17,55</w:t>
            </w:r>
          </w:p>
        </w:tc>
      </w:tr>
      <w:tr w:rsidR="00A46C62" w:rsidRPr="004746A0" w14:paraId="58807133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9AE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DA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6A5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BF36" w14:textId="30CAD8B8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3D28" w14:textId="6AE365F2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E665" w14:textId="41A826C0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9B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AF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11,60</w:t>
            </w:r>
          </w:p>
        </w:tc>
      </w:tr>
      <w:tr w:rsidR="00A46C62" w:rsidRPr="004746A0" w14:paraId="4C685E6D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9D3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2880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1A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F4B3" w14:textId="6762B87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2242" w14:textId="314962D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36C3" w14:textId="70E8E29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A92F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61D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F0A2895" w14:textId="77777777" w:rsidTr="003B332A">
        <w:trPr>
          <w:trHeight w:val="13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4AB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E6DD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B7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99F1" w14:textId="66437E0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911C" w14:textId="7ACEB00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C1DB" w14:textId="514C651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A8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65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05ABF5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D4B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347D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FBB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4657" w14:textId="6F4D9C7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4D8C" w14:textId="35328CB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DACF" w14:textId="464737C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2738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580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44E03AE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1CE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D22F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D97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5026" w14:textId="66FBA1B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88D5" w14:textId="053F430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5B13" w14:textId="0F77E2A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FF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6AC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043F192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EF7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1BBF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942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503F" w14:textId="10F77E0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3D95" w14:textId="2DD2F46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358C" w14:textId="5E779D1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3EF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08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A516D5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33C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AF71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3ED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74A7" w14:textId="1DAEB5A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0D80" w14:textId="7E83B47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C861" w14:textId="01AA54C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2C1F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76E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50DDE0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3C6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367C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284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6150" w14:textId="06F5B14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2522" w14:textId="5289AE6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78D7" w14:textId="527AF80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B19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25D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928D4D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8C6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55D5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FFB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369" w14:textId="1534C3F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A8E8" w14:textId="454F7B2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BB1A" w14:textId="1A9E487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A0CD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8F7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595B1C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68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D88E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DF6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4193" w14:textId="3D6C8C7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6A3C" w14:textId="1B699B0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64B9" w14:textId="244F909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0C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7CA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1030FE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946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3530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500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ЭнергоИнвестСтройСервис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CD65" w14:textId="68DFAD7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8604" w14:textId="7F227B4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17A1" w14:textId="0856A5C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3C9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B3D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CD62175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235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6248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4A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EA7B" w14:textId="669FD67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830C0" w14:textId="24EB015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F4D8" w14:textId="680F102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B3B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B17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01F17C5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6FA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F288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6D1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6E49" w14:textId="0263C3C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AE14" w14:textId="2D28697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FAA6" w14:textId="1CF2E42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93C9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6BE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2D6276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D51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E4B7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D18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F1A6" w14:textId="713DBF9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6F02" w14:textId="4151913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6363" w14:textId="485A0A7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A7A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9D1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978448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DFD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2A00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698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5DF4" w14:textId="35F69A3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CA9" w14:textId="51228FE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331F" w14:textId="68EC6D1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2366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D28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0F72333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296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2BCA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AFB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8674" w14:textId="6AB3FD1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BF92" w14:textId="002D737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1D0E" w14:textId="5087AE1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8AD6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0B0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B13FA0D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279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1409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BDF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D0DE" w14:textId="02170E8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BA53" w14:textId="47FAF85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EEA6" w14:textId="1601392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30BE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CC1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E78C23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5F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13AD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CA8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CD18" w14:textId="6F54642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F2D4" w14:textId="5B80980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7213" w14:textId="49945B5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328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11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7B26423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65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2083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6A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A3BF" w14:textId="2195BB8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BB9D" w14:textId="3AB3DF9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5F17" w14:textId="139448A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BC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9B8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C40E24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C7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6756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347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FA2C" w14:textId="5AF0375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3956" w14:textId="34B9E76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596F" w14:textId="08475CA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ABD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8A5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A3F2E5B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5D8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FEDF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35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4621" w14:textId="34E62E0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64E9" w14:textId="2F99A89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2179" w14:textId="4C889A7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F3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F51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6C47370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243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40C9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3EE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826C" w14:textId="343A58C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6204" w14:textId="735F909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2C29" w14:textId="7D81B09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12B5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A6A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6078F9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8BE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D968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AE6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643C" w14:textId="0B8E76C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4D6E" w14:textId="325F42B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43B6" w14:textId="3D6DA4F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734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8D0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441E3BA" w14:textId="77777777" w:rsidTr="003B332A">
        <w:trPr>
          <w:trHeight w:val="246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C7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AC6A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38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хоз. нужды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филиала"ЦМЭС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АО"KEGOC"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AE57" w14:textId="2DECCBD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450D" w14:textId="0313E96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0E5" w14:textId="736EF75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4D9F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AB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6205796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E75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12E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532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061" w14:textId="2A609944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33D3" w14:textId="79AE2F7C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16A4" w14:textId="7054A0EA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E7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D1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5,66</w:t>
            </w:r>
          </w:p>
        </w:tc>
      </w:tr>
      <w:tr w:rsidR="00A46C62" w:rsidRPr="004746A0" w14:paraId="772B9C4D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F57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216F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22A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00E3" w14:textId="34EA463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E259" w14:textId="18B00CD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6106" w14:textId="56E48AD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043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6E1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285A3C4" w14:textId="77777777" w:rsidTr="003B332A">
        <w:trPr>
          <w:trHeight w:val="13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282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9B49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CD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4792" w14:textId="61679A8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795E" w14:textId="26A34A5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D003" w14:textId="1A93795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B3C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4F2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CDC1B4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7CE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D917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99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50BC" w14:textId="029BA2A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F816" w14:textId="2386BA0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6240" w14:textId="5E9F623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73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0F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B187A72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59E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6A3B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ED1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4382" w14:textId="6E29EEE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A146" w14:textId="5805B62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EC79" w14:textId="27BB505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2F8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C2B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0972134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1A3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08FA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44D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103A" w14:textId="7FFCAEE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6C98" w14:textId="680AC38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CFE0" w14:textId="59BDF91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70E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3E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429566E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FF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FA06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937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57EF" w14:textId="329DC6B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3089" w14:textId="7D5B4CC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C0E6" w14:textId="1BCF5E2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1C3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0EB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3A243A3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97C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C4A4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DE0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E159" w14:textId="021D5AB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0A9E" w14:textId="3B81EAE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2FD4" w14:textId="69DC179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F7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5D2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8270B6B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8CF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1EE3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ACC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ЭнергоИнвестСтройСервис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3A4" w14:textId="055C8F7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29FE" w14:textId="0DBC21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F95F" w14:textId="3B2ECEB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9458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BDD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06A093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DCC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B1D5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5F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26C5" w14:textId="1660FA7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47EE" w14:textId="24FCEEC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52AC" w14:textId="4AF7F19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8D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466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72DD001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E32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7AE1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1DB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D742" w14:textId="1211BB0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00C1" w14:textId="6028A36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B6AB" w14:textId="2176A87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8DB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BBC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1DCBB38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77A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716F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7D9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EA1C" w14:textId="44D3EBD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041E" w14:textId="242544F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EBD6" w14:textId="4D3FD04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2AD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3EA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5EBAE6D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28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070E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9CB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FF41" w14:textId="5194A7C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8FF" w14:textId="19C910C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83F2" w14:textId="110C23E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B56E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09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7F5609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5D5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CD95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359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E0F7" w14:textId="1C4959A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3328" w14:textId="40B5DF6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4DB1" w14:textId="4EF5A48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FB5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F34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D1E391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D92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3560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41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E758" w14:textId="223A91D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0EE2" w14:textId="30F42BA1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CDDD" w14:textId="450020B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885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C23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2AC255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901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1563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34B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A420" w14:textId="4F8885F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2516" w14:textId="6F3496C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7F13" w14:textId="3BF98A1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040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BD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6D11B8B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F8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87B0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B97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6A3D" w14:textId="24A9320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6A7F" w14:textId="595B752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56C9" w14:textId="4388276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564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D18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B72DF18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46A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4BC5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7F3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2A43" w14:textId="7785332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188B" w14:textId="5C2E4E7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BEC" w14:textId="09F020F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34E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59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2918E63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4B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667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FB1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885A" w14:textId="09E9F18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C1FC" w14:textId="6F9A34D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997D" w14:textId="4C0825A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5269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65A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7ED49A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656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FCAE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FF7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BE31" w14:textId="1BC39D8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3398" w14:textId="286DEA5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273C" w14:textId="6EE37E3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FA8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86D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19ABCFA6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AE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EE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E00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A97B" w14:textId="030B042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BE15" w14:textId="2509C65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02C5" w14:textId="3A7E943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22E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C07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0,29</w:t>
            </w:r>
          </w:p>
        </w:tc>
      </w:tr>
      <w:tr w:rsidR="00A46C62" w:rsidRPr="004746A0" w14:paraId="383D324C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9C46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FBC7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0B8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16D5" w14:textId="0ACA931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D7D3" w14:textId="5438315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8999" w14:textId="58ABDC8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AB8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C73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C8845D3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F5DD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0890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BB2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FEE4" w14:textId="5CAC733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595A" w14:textId="228B7FA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BA85" w14:textId="187A2FE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5E9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1A9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A9FAEE2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BBA5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8A43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176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094E" w14:textId="7C4E769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D52A" w14:textId="57809E8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B8AD" w14:textId="5ECC1CF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879B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3F7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8489605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5165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6628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F2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ЭнергоИнвестСтройСервис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0699" w14:textId="3801365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FB57" w14:textId="6B1C4EA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17B1" w14:textId="6929292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A809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26B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B9E8BA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01F9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90BF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003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2760" w14:textId="21C0B6E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63F8" w14:textId="60651AC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EF9E" w14:textId="218E051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680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900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A12DEE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04C1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4516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624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84A0" w14:textId="0BBBAAE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B156" w14:textId="780C523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0776" w14:textId="7934C23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FDD3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7E3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034AE5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E8AE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490B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CEF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B7C3" w14:textId="0BB4FED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B279" w14:textId="4436F72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7E89" w14:textId="39992BE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188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975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7E9C86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0E8E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34FE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A86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872D" w14:textId="089C973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9F71" w14:textId="5CB78CA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8094" w14:textId="39A07BB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6F08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416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FBDCDF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371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E703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9A4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E397" w14:textId="3EC9FA0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FD3B" w14:textId="2626EFC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B76C" w14:textId="7A623F6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EC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434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0BC76BB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6E3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48E1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FF7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312D" w14:textId="7D5713C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66FD" w14:textId="5C59D54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B102" w14:textId="658938E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CF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3A6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7F38CA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D283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BEDA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809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52A1" w14:textId="2667EFC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D26B" w14:textId="517C3E1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03E1" w14:textId="109F7C9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7A46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975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A54E45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7894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9715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BB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2F72" w14:textId="1AAA5B5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1270" w14:textId="5546DD7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2D59" w14:textId="7C654CF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A74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BAB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5F1DB7FB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8A4D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9822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A8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2E9E" w14:textId="4888BBC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2D21" w14:textId="473B49B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1AA2" w14:textId="147E2AC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BC46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BA5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7FC3CF3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55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C2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«Главная распределительная</w:t>
            </w: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энергостанция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4C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6EA4" w14:textId="1BDB9EE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53D4" w14:textId="2662156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EC71" w14:textId="40981B7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1C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A56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11,96</w:t>
            </w:r>
          </w:p>
        </w:tc>
      </w:tr>
      <w:tr w:rsidR="00A46C62" w:rsidRPr="004746A0" w14:paraId="6CECC6B1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0D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8C9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73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Собств.потр.ТОО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ГРЭС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09E0" w14:textId="66FF32E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AF3D" w14:textId="49FC16B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A155" w14:textId="536AF9C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228E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71E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1DF2939D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65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032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59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795" w14:textId="33616D4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F2AE" w14:textId="20FD603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9D5DA" w14:textId="6750C75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E17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60D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667F0D9B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A56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698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63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Coal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572" w14:textId="662F60A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729E" w14:textId="32E3BF5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E6D3" w14:textId="3BAB3A2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F4CE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7FF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134C7CB1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DC4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A25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BA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64C" w14:textId="70D8CDF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0542" w14:textId="593567B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945C" w14:textId="429B41B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7008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97E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74DAD677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FA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FF9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561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5FEF" w14:textId="3F666FA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3AC8" w14:textId="5E21527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ADF2" w14:textId="4861770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0BF6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73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6CBA97D7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EC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EC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81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6D9" w14:textId="619FB44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336C" w14:textId="58842C2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7FBE" w14:textId="57D66F9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56C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86A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1DD88CC3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CA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BB0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86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4607" w14:textId="5136B75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5B81" w14:textId="2A105FC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18FC" w14:textId="46D30FC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736F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34C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46C62" w:rsidRPr="004746A0" w14:paraId="34CB0E29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FD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47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Bassel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LLS" - Карагандинская ГРЭС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32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CCED" w14:textId="6070C30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79A3" w14:textId="6283416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3E60" w14:textId="3B23ABD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D2B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C7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7,71</w:t>
            </w:r>
          </w:p>
        </w:tc>
      </w:tr>
      <w:tr w:rsidR="00A46C62" w:rsidRPr="004746A0" w14:paraId="5C4456D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C9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F01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A7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АО"Арселор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0B" w14:textId="3E900B9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96DA" w14:textId="086FA81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0A73" w14:textId="60F7406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52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871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190956D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B19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01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36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389" w14:textId="12205C1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2325" w14:textId="6616C21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1B01" w14:textId="3719712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A0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15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513F9F74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7A1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E28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3FE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Z-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E86B" w14:textId="40C28B8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1B80" w14:textId="27B75EF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D40B" w14:textId="7E79F4F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BF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A7F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3A8E5B1D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970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E6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730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1F80" w14:textId="1A8E78A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3550" w14:textId="17E07FA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004C" w14:textId="026FD8E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35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0C2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4,97</w:t>
            </w:r>
          </w:p>
        </w:tc>
      </w:tr>
      <w:tr w:rsidR="00A46C62" w:rsidRPr="004746A0" w14:paraId="2BDA2F7F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A2C1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764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484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9FE5" w14:textId="2B35868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D993" w14:textId="7B45435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BDE2" w14:textId="66B650C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6D0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A6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5C660D6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CD8F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CD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C40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28A5" w14:textId="37F5416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40CB" w14:textId="1D07312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971" w14:textId="3F7595F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AE4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CAA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6B31F590" w14:textId="77777777" w:rsidTr="003B332A">
        <w:trPr>
          <w:trHeight w:val="6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8AF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ED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ТОО «АЭС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D3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C13" w14:textId="68CEBFF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DFF" w14:textId="3ABFBD52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C937" w14:textId="56DB6BB4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3D5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CB5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1,13</w:t>
            </w:r>
          </w:p>
        </w:tc>
      </w:tr>
      <w:tr w:rsidR="00A46C62" w:rsidRPr="004746A0" w14:paraId="3F457A83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CC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560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58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2E1A" w14:textId="79671079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75BC" w14:textId="51E92CC3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826A" w14:textId="5EA74404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38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F3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1,05</w:t>
            </w:r>
          </w:p>
        </w:tc>
      </w:tr>
      <w:tr w:rsidR="00A46C62" w:rsidRPr="004746A0" w14:paraId="281446DA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9B71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22D2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CAD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D253" w14:textId="493FB99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938B" w14:textId="6E01770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09B8" w14:textId="01EFF7C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9F5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3AE5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275F50F6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EEDB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25B1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A5B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C461" w14:textId="4F21F00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9CEC" w14:textId="6C74926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E1D9" w14:textId="2CC0687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330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D3EC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2E450D0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1A50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548E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85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AB2C" w14:textId="042B3DF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A3B4" w14:textId="2120D8D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1FBB" w14:textId="64014E2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5FE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2DAE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79BE5A31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2A9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40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1B9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C31F" w14:textId="68FC4FB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BAF" w14:textId="1B8218C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CFDF" w14:textId="09F51DB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79C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481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0,08</w:t>
            </w:r>
          </w:p>
        </w:tc>
      </w:tr>
      <w:tr w:rsidR="00A46C62" w:rsidRPr="004746A0" w14:paraId="61DECFF4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7082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FBD6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8D2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3456" w14:textId="72B1044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78B3" w14:textId="22675EE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1A02" w14:textId="328B3B1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944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BEBB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37901818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2E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1400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C99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F59A" w14:textId="4D98358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EFB0" w14:textId="0CFC7EC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E523" w14:textId="0BFD3C3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646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AB00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6055AF76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92DD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0FBE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BD5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9151" w14:textId="312E923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9AAF" w14:textId="23A2A20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DF47" w14:textId="6349DCA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6701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484C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AAB2E42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296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6C8C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A0F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833E" w14:textId="0B88909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B4FE" w14:textId="1141272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5B72" w14:textId="62AC90F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293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0EB2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A46C62" w:rsidRPr="004746A0" w14:paraId="4D807869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F0F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73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D49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C518" w14:textId="56AF12AB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24AE" w14:textId="2977095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DD75" w14:textId="1120916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BED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F17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0,22</w:t>
            </w:r>
          </w:p>
        </w:tc>
      </w:tr>
      <w:tr w:rsidR="00A46C62" w:rsidRPr="004746A0" w14:paraId="0E60DBC5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32E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A5A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008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AEFA" w14:textId="0AFE6FA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A3A7" w14:textId="6F4D7E9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412B" w14:textId="156C1AD1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E01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D70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D666116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DF3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57B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8CB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8A9E" w14:textId="4ADAD1F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C170" w14:textId="0281DBD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D136" w14:textId="5E0F0D6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132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371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A6E6465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7FF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6FB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ПАО"ИНТЕР РАО" Россия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0C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603A" w14:textId="4FC3989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48E4" w14:textId="4CF435D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3908" w14:textId="47B6DAC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B87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E17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0,12</w:t>
            </w:r>
          </w:p>
        </w:tc>
      </w:tr>
      <w:tr w:rsidR="00A46C62" w:rsidRPr="004746A0" w14:paraId="0B23007E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634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E2D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784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AAB6" w14:textId="68C57B8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D212" w14:textId="2093FFB5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E119" w14:textId="1DC16D8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266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A26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126F8935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8A8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86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DC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4A5F" w14:textId="4731E12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C84" w14:textId="53B44E6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D206" w14:textId="7B219DE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39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E9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0,08</w:t>
            </w:r>
          </w:p>
        </w:tc>
      </w:tr>
      <w:tr w:rsidR="00A46C62" w:rsidRPr="004746A0" w14:paraId="355783CA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644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260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6DA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8574" w14:textId="6A93CEF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736E" w14:textId="4A744BF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16F4" w14:textId="5F974D1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803C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3F5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45E4FD9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AE4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C81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DC3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1D39" w14:textId="6A7ACD3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51E" w14:textId="6F42A32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CFB1" w14:textId="43780AC9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9370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1D3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8F4B43C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BEE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C4B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Шахтинсктеплоэнерго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932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1035" w14:textId="79870C2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BC70" w14:textId="6CE3C84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DFD7" w14:textId="0420798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1C1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D74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0,07</w:t>
            </w:r>
          </w:p>
        </w:tc>
      </w:tr>
      <w:tr w:rsidR="00A46C62" w:rsidRPr="004746A0" w14:paraId="7703FC6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34B5F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F52C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73C4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Произв.нужды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Шахт.ТЭЦ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F242" w14:textId="74AC4C9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8F78" w14:textId="5015F03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98A0" w14:textId="4CEA359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2E8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8C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1BA29F56" w14:textId="77777777" w:rsidTr="003B332A">
        <w:trPr>
          <w:trHeight w:val="30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6DCE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54989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C87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3454" w14:textId="553E1AB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8151" w14:textId="37550F7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AB35" w14:textId="1102E698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0597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D1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5097DE26" w14:textId="77777777" w:rsidTr="003B332A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C6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4DD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A6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037F" w14:textId="770BBD3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DF34" w14:textId="052BA954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8CFC" w14:textId="4A9304CA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50C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9B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</w:tr>
      <w:tr w:rsidR="00A46C62" w:rsidRPr="004746A0" w14:paraId="46CEC2C8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3FE1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800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EFA7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A259" w14:textId="601B9D1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1183" w14:textId="4BF70F8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BEFC" w14:textId="18673F6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EB5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825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793CEE17" w14:textId="77777777" w:rsidTr="003B332A">
        <w:trPr>
          <w:trHeight w:val="30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4C93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55A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C97C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424A" w14:textId="75821C6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B2C0" w14:textId="5239266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4D7C" w14:textId="1E66362D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70CD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51C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03C1B9D7" w14:textId="77777777" w:rsidTr="003B332A">
        <w:trPr>
          <w:trHeight w:val="7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32A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10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потр.Кар.ЭУ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CFE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59B0" w14:textId="2D4B18C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7214" w14:textId="554AAFE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4B7F" w14:textId="1B8841A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2600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FD4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46C62" w:rsidRPr="004746A0" w14:paraId="0D9E8DBE" w14:textId="77777777" w:rsidTr="003B332A">
        <w:trPr>
          <w:trHeight w:val="12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2E12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2E86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972E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AB03" w14:textId="37B0974F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49C3" w14:textId="2ADE92C0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961B" w14:textId="35020DF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29A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56AC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2610994C" w14:textId="77777777" w:rsidTr="003B332A">
        <w:trPr>
          <w:trHeight w:val="84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B02" w14:textId="520872B4" w:rsidR="00A46C62" w:rsidRPr="002A5C31" w:rsidRDefault="002A5C31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310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АО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Арселор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ED4B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1DBB" w14:textId="27D71213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4D59" w14:textId="5C4A421C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34F0" w14:textId="0CA97716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9A5A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D42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46C62" w:rsidRPr="004746A0" w14:paraId="0145FD7E" w14:textId="77777777" w:rsidTr="003B332A">
        <w:trPr>
          <w:trHeight w:val="70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B48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6B0D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A5CC" w14:textId="77777777" w:rsidR="00A46C62" w:rsidRPr="004746A0" w:rsidRDefault="00A46C62" w:rsidP="00A9487F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АО "</w:t>
            </w:r>
            <w:proofErr w:type="spellStart"/>
            <w:r w:rsidRPr="004746A0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Арселор</w:t>
            </w:r>
            <w:proofErr w:type="spellEnd"/>
            <w:r w:rsidRPr="004746A0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2EF2" w14:textId="458A224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B75B" w14:textId="429E14A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F5CE" w14:textId="00DD3DF2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7D8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6985" w14:textId="77777777" w:rsidR="00A46C62" w:rsidRPr="004746A0" w:rsidRDefault="00A46C62" w:rsidP="00A4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46C62" w:rsidRPr="004746A0" w14:paraId="095346E7" w14:textId="77777777" w:rsidTr="003B332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D02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7573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7533" w14:textId="186630AE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F6BF" w14:textId="0AE899F0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F9B2" w14:textId="5F52EA05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E255" w14:textId="77777777" w:rsidR="00A46C62" w:rsidRPr="004746A0" w:rsidRDefault="00A46C62" w:rsidP="00A46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0FC" w14:textId="77777777" w:rsidR="00A46C62" w:rsidRPr="004746A0" w:rsidRDefault="00A46C62" w:rsidP="00A4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746A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5495E7F2" w14:textId="0F68A15F" w:rsidR="004746A0" w:rsidRDefault="004746A0" w:rsidP="004746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iCs/>
          <w:sz w:val="28"/>
          <w:szCs w:val="32"/>
          <w:lang w:val="kk-KZ"/>
        </w:rPr>
        <w:t>Карагандинской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области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 w:rsidR="002A5C31"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02A891" w14:textId="2739B319" w:rsidR="002A191E" w:rsidRPr="008D5775" w:rsidRDefault="00420DB9" w:rsidP="00A8446D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D1570E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доминирующее </w:t>
      </w:r>
      <w:r w:rsidR="001D1839" w:rsidRPr="008D5775">
        <w:rPr>
          <w:rFonts w:ascii="Times New Roman" w:eastAsia="Calibri" w:hAnsi="Times New Roman" w:cs="Times New Roman"/>
          <w:sz w:val="28"/>
          <w:szCs w:val="28"/>
        </w:rPr>
        <w:t>положение на оптовом рынке электрической энергии в границах Ка</w:t>
      </w:r>
      <w:r w:rsidR="00CB30CE" w:rsidRPr="008D5775">
        <w:rPr>
          <w:rFonts w:ascii="Times New Roman" w:eastAsia="Calibri" w:hAnsi="Times New Roman" w:cs="Times New Roman"/>
          <w:sz w:val="28"/>
          <w:szCs w:val="28"/>
        </w:rPr>
        <w:t>р</w:t>
      </w:r>
      <w:r w:rsidR="001D1839" w:rsidRPr="008D5775">
        <w:rPr>
          <w:rFonts w:ascii="Times New Roman" w:eastAsia="Calibri" w:hAnsi="Times New Roman" w:cs="Times New Roman"/>
          <w:sz w:val="28"/>
          <w:szCs w:val="28"/>
        </w:rPr>
        <w:t>а</w:t>
      </w:r>
      <w:r w:rsidR="00CB30CE" w:rsidRPr="008D5775">
        <w:rPr>
          <w:rFonts w:ascii="Times New Roman" w:eastAsia="Calibri" w:hAnsi="Times New Roman" w:cs="Times New Roman"/>
          <w:sz w:val="28"/>
          <w:szCs w:val="28"/>
        </w:rPr>
        <w:t>ганди</w:t>
      </w:r>
      <w:r w:rsidR="001D1839" w:rsidRPr="008D5775">
        <w:rPr>
          <w:rFonts w:ascii="Times New Roman" w:eastAsia="Calibri" w:hAnsi="Times New Roman" w:cs="Times New Roman"/>
          <w:sz w:val="28"/>
          <w:szCs w:val="28"/>
        </w:rPr>
        <w:t>нской области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8E0" w:rsidRPr="008D5775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="005368E0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Группа лиц в составе ТОО «Караганда Энерго Центр» и ТОО «</w:t>
      </w:r>
      <w:proofErr w:type="spellStart"/>
      <w:r w:rsidR="005368E0" w:rsidRPr="008D5775">
        <w:rPr>
          <w:rFonts w:ascii="Times New Roman" w:eastAsia="Calibri" w:hAnsi="Times New Roman" w:cs="Times New Roman"/>
          <w:bCs/>
          <w:sz w:val="28"/>
          <w:szCs w:val="28"/>
        </w:rPr>
        <w:t>Усть-Каменогорская</w:t>
      </w:r>
      <w:proofErr w:type="spellEnd"/>
      <w:r w:rsidR="005368E0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ТЭЦ»</w:t>
      </w:r>
      <w:r w:rsidR="00A8446D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B6E48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08E8A388" w14:textId="20CF135C" w:rsidR="00A8446D" w:rsidRPr="008D5775" w:rsidRDefault="00A8446D" w:rsidP="003509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267834" w14:textId="77777777" w:rsidR="00275B0E" w:rsidRPr="008D5775" w:rsidRDefault="00275B0E" w:rsidP="003509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74DADB" w14:textId="0869C66D" w:rsidR="001D1839" w:rsidRDefault="00E970A7" w:rsidP="003509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1569FF" w:rsidRPr="008D5775">
        <w:rPr>
          <w:rFonts w:ascii="Times New Roman" w:hAnsi="Times New Roman" w:cs="Times New Roman"/>
          <w:sz w:val="28"/>
          <w:szCs w:val="28"/>
        </w:rPr>
        <w:t>20</w:t>
      </w:r>
      <w:r w:rsidR="001D1839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69FF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28"/>
        <w:gridCol w:w="2260"/>
        <w:gridCol w:w="2216"/>
        <w:gridCol w:w="1124"/>
        <w:gridCol w:w="1124"/>
        <w:gridCol w:w="1124"/>
        <w:gridCol w:w="1046"/>
        <w:gridCol w:w="738"/>
      </w:tblGrid>
      <w:tr w:rsidR="00B029CB" w:rsidRPr="00E970A7" w14:paraId="0AFABB07" w14:textId="77777777" w:rsidTr="00C05B27">
        <w:trPr>
          <w:trHeight w:val="49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B691" w14:textId="77777777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A6E8" w14:textId="77777777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B7AC" w14:textId="77777777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0D77" w14:textId="48AE7C6F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48C0" w14:textId="3A04B8B8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C244" w14:textId="471AC566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A6B5" w14:textId="3DC60E1A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доля потребителей (ЭСО) в покупке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электри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-ческой энергии у ЭПО, 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5F46" w14:textId="29A9F59E" w:rsidR="00B029CB" w:rsidRPr="00C05B27" w:rsidRDefault="00B029CB" w:rsidP="00B0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E970A7" w:rsidRPr="00E970A7" w14:paraId="04E5ADFF" w14:textId="77777777" w:rsidTr="003B332A">
        <w:trPr>
          <w:trHeight w:val="600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0AB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1A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26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7329" w14:textId="04A540F6" w:rsidR="00E970A7" w:rsidRPr="00C05B27" w:rsidRDefault="00E970A7" w:rsidP="00E970A7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B6E6" w14:textId="6A6D7819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6893" w14:textId="3C036CB0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32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034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55,51</w:t>
            </w:r>
          </w:p>
        </w:tc>
      </w:tr>
      <w:tr w:rsidR="00E970A7" w:rsidRPr="00E970A7" w14:paraId="7E4CF8EF" w14:textId="77777777" w:rsidTr="003B332A">
        <w:trPr>
          <w:trHeight w:val="25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E77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93B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26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4699" w14:textId="1FEE9B9B" w:rsidR="00E970A7" w:rsidRPr="00C05B27" w:rsidRDefault="00E970A7" w:rsidP="00E970A7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1BA6" w14:textId="3B96B6C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6E65" w14:textId="52B9C3B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F04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0F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47,54</w:t>
            </w:r>
          </w:p>
        </w:tc>
      </w:tr>
      <w:tr w:rsidR="00E970A7" w:rsidRPr="00E970A7" w14:paraId="5972A2B4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6D22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9CAC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57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Собст.потр.ТОО"Кар.ЭЦ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86AD" w14:textId="35A93059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6759" w14:textId="2C1B7D7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ACA1" w14:textId="1FD43C5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7A8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33EF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1B878ED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8B6A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4B1D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D6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2F4D" w14:textId="58B445A6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795C" w14:textId="2EE9C19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96D6" w14:textId="36B0924F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767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1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2B4A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78ED09D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4004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B780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B3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FerroAlloys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C546" w14:textId="6C82340C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08F" w14:textId="483D235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F548" w14:textId="16E0C6F3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A1F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9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BA17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6708D8B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5E43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0C8E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53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"ГКХ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г.Караганда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FDB6" w14:textId="426E8F7F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E837" w14:textId="3B86EE3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4932" w14:textId="5A138FF7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40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8E7C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8E4136D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2D59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85E9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55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ҚарағандыЖылуСбыт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B03A" w14:textId="435C7A04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6375" w14:textId="2D236EC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56CB" w14:textId="2683E636" w:rsidR="00E970A7" w:rsidRPr="00C05B27" w:rsidRDefault="00E970A7" w:rsidP="00A94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9B0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32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D9AB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F484656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A0CF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168A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C9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B23E" w14:textId="1D9BD4EF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FA4" w14:textId="1D6743A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0C7B" w14:textId="4DC1C31E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5B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9784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6B441CC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257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D000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B9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FBCD" w14:textId="17071B4E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D52C" w14:textId="288F283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A977" w14:textId="7E44982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01B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287E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87F5D88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EE4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DD1F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B9B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  "YDD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Corporation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77E7" w14:textId="4384B8D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B682" w14:textId="0AFDBE9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7AE" w14:textId="06AF37D6" w:rsidR="00E970A7" w:rsidRPr="00C05B27" w:rsidRDefault="00E970A7" w:rsidP="00A9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FB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28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4F38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43C7561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3FBE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4A4E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B7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253" w14:textId="0302424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BD2C" w14:textId="10E6D83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4B8" w14:textId="55B4B73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515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26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ADCF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7918890B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FEF2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711C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9C6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ADFF" w14:textId="2FB974B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11A2" w14:textId="5417CA5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79BF" w14:textId="08B648E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501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518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4794C65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E5A4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9B28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37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C7AB" w14:textId="01C2E04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9E26" w14:textId="3651F8C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E608" w14:textId="78BE445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8CA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5FB6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195B650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4933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0544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596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37DD" w14:textId="5A9AB82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D288" w14:textId="372326F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C8D" w14:textId="2C22339F" w:rsidR="00E970A7" w:rsidRPr="00C05B27" w:rsidRDefault="00E970A7" w:rsidP="00A9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28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9B30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0782FE3" w14:textId="77777777" w:rsidTr="003B332A">
        <w:trPr>
          <w:trHeight w:val="25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95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32E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97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317E" w14:textId="5CA7479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987F" w14:textId="64138A2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254A" w14:textId="7C97BBF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6A1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64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7,97</w:t>
            </w:r>
          </w:p>
        </w:tc>
      </w:tr>
      <w:tr w:rsidR="00E970A7" w:rsidRPr="00E970A7" w14:paraId="2888976C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1C2F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29EE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F8A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44D1" w14:textId="7418D3A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C756" w14:textId="752A555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1E09" w14:textId="187254C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96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985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C741BCA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5D9F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700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CF8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ТОО"Энергоуголь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-XXI"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3C9A" w14:textId="302B6EB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9465" w14:textId="0338AC0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DD39" w14:textId="777CA0F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E18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8BD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F59F752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AD5F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E934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206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C552" w14:textId="40B55C6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BED1" w14:textId="67F5186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4492" w14:textId="0D433FD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7D6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265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D6C9C6C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1F55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D90F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B2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4A2F" w14:textId="144B93C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BFF2" w14:textId="10C9443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7CB4" w14:textId="08A72F2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04C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CB5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2042BD5" w14:textId="77777777" w:rsidTr="003B332A">
        <w:trPr>
          <w:trHeight w:val="55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558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6BC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2C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265" w14:textId="639573E2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CB9" w14:textId="5CD49CEF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A93E" w14:textId="32720FCB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6AA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B1E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17,42</w:t>
            </w:r>
          </w:p>
        </w:tc>
      </w:tr>
      <w:tr w:rsidR="00E970A7" w:rsidRPr="00E970A7" w14:paraId="70254512" w14:textId="77777777" w:rsidTr="003B332A">
        <w:trPr>
          <w:trHeight w:val="25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B1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55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037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FCEC" w14:textId="602CEC13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938B" w14:textId="412C6BB6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2F9" w14:textId="778B96FD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E7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35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12,69</w:t>
            </w:r>
          </w:p>
        </w:tc>
      </w:tr>
      <w:tr w:rsidR="00E970A7" w:rsidRPr="00E970A7" w14:paraId="641EA92C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C14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E461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9C6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FB66" w14:textId="3F0DAB4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6C0B" w14:textId="05DE5FC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2BA" w14:textId="36696F4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468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13F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8F88DF9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C4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76DA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0E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АО"Central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EB1A" w14:textId="283AD74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3A74" w14:textId="2D1C0D6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7792" w14:textId="0A7106B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C03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670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899E33D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3FA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4E9D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BB9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6B91" w14:textId="4862029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801A" w14:textId="34309F7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4AE5" w14:textId="746079E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14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FEF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A73B149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EE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858D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642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18EE" w14:textId="5A7B584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6596" w14:textId="557DE9B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008A" w14:textId="7309AEA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67D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49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E42E00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047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9ADB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B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99BB" w14:textId="7028365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9212" w14:textId="62624CC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8F30" w14:textId="48F7B83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553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868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0A161F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577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D51C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78E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99BF" w14:textId="7DB3D41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02D7" w14:textId="06E4419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AC66" w14:textId="51BAD0A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AB0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33E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6F654A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FF0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E544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FBB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85D5" w14:textId="0075864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261A" w14:textId="6D5C13E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989A" w14:textId="76DBE7E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07A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D5A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23C8F03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0F0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D47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7BB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61C9" w14:textId="325ABA7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3B1B" w14:textId="04B86DD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418A" w14:textId="37AD0C2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36F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172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666ABA5" w14:textId="77777777" w:rsidTr="003B332A">
        <w:trPr>
          <w:trHeight w:val="14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170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AE5B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C7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5C89" w14:textId="0FAA7C4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EA88" w14:textId="3EB70E4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396D" w14:textId="5DAFDCD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22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DE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FAC278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02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74BC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F5D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НураЭнергия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084" w14:textId="6F13B9D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E669" w14:textId="3E0208A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54B" w14:textId="1A6F61A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E591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C75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6ED9F0D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02E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CBC1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BC3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Трейдинг Компани"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6FDA" w14:textId="0886B32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E60D" w14:textId="088C46D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2AC2" w14:textId="62CDB45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2A7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11B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5A984E2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70D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4CE0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FDC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1648" w14:textId="2DD2C5D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85F8" w14:textId="394F2F3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75AD" w14:textId="3292804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DF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1B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7371A280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31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A506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871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158E" w14:textId="7A00D05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DC20" w14:textId="1926A12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ABEA" w14:textId="09FBBA4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0640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1B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0DFF560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EB1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F462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36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4707" w14:textId="3615E66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86E5" w14:textId="0F90839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F79B" w14:textId="0C46B4B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4E3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7F6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30B0EE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4F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43A9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BF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CBD8" w14:textId="5B6D13B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ECE5" w14:textId="771E2B3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D559" w14:textId="01355C2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8E1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BF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6C53AF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92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B097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F39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2F36" w14:textId="537D763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F82C" w14:textId="08A5962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7A63" w14:textId="029AD33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FF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551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58FA8F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6AF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AAA9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4E0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728E" w14:textId="7429E00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8FC6" w14:textId="222803E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5EC4" w14:textId="0F2BE62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C1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489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7ED0493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A76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F0F0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454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BF28" w14:textId="114ABC4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34A0" w14:textId="39F5445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C8D2" w14:textId="058427B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134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6A3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F1C0A8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EA1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64A8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24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FBE2" w14:textId="36FDDFB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FD7F" w14:textId="7683BD3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B64D" w14:textId="7B25DC5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4E30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535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2797A40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8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3544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D00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8B22" w14:textId="6FAA587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9B74" w14:textId="0CA34C1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7926" w14:textId="447D0E8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6FA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88F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959FD7C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88C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3BFA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CF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6195" w14:textId="0D5FEFC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6BA5" w14:textId="34326BD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5C99" w14:textId="75114FE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5A9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E44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E842A1C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6C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EBBD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903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1E65" w14:textId="47FAFD1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B3B3" w14:textId="4532C6A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ABDE8" w14:textId="347D47A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4BF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98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14E5D9A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346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686F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8DA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ТОО"Теміржолэнерго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F450" w14:textId="42642D6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7BF4" w14:textId="64378E8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FFC7" w14:textId="02CBEC5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61B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7CF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D4308E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C94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C0EB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A0A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379D" w14:textId="1FA0DFA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33F1" w14:textId="5A73982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56FA" w14:textId="182EE77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980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0AE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9D4616F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364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2EEC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CEC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1A0F" w14:textId="5BA621B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77A8" w14:textId="2778AD8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4971" w14:textId="79B1723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2C9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EE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1B5B5FF" w14:textId="77777777" w:rsidTr="003B332A">
        <w:trPr>
          <w:trHeight w:val="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C70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21A0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76A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РГП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9EF0" w14:textId="55D23D5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0341" w14:textId="47B069A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9295" w14:textId="0F68EF4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256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8C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4E3E6C5" w14:textId="77777777" w:rsidTr="003B332A">
        <w:trPr>
          <w:trHeight w:val="10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C55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65BF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156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E222" w14:textId="52D04E5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1F85" w14:textId="56B4027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241B" w14:textId="7D879D8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0423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4F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2722411" w14:textId="77777777" w:rsidTr="003B332A">
        <w:trPr>
          <w:trHeight w:val="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22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9011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69F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хоз. нужды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филиала"ЦМЭС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АО"KEGOC"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A1FD" w14:textId="5C55056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336A" w14:textId="5B580F6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2E70" w14:textId="1C5A9D7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831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D24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B6830BD" w14:textId="77777777" w:rsidTr="003B332A">
        <w:trPr>
          <w:trHeight w:val="25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DD8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DC0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72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F170" w14:textId="69D5C3A4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3538" w14:textId="3B1D3061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95E4" w14:textId="44BDA985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8B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064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4,04</w:t>
            </w:r>
          </w:p>
        </w:tc>
      </w:tr>
      <w:tr w:rsidR="00E970A7" w:rsidRPr="00E970A7" w14:paraId="1A78D6A3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964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C16E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987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4945" w14:textId="3655713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BF94" w14:textId="6ECFD61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34A8" w14:textId="48BF529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EB1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E4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591168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A9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F4DD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F22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АО"Central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687C" w14:textId="2873192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4979" w14:textId="28A6F78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5411" w14:textId="06E5602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D0F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85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9A919F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49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3FAB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3F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6F0D" w14:textId="5BA4415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FF6A" w14:textId="2812286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8076" w14:textId="6299244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31D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26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39FB79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CE7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E1B0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6C3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06B8" w14:textId="35A10C6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9609" w14:textId="6497FBB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C543" w14:textId="476ABB1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E0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8C8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7A11B57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E2B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319F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D4E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4FEC" w14:textId="41852F0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FECD" w14:textId="741E17D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F827" w14:textId="7E6497B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FC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F3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E8F4C40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A3E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EA2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939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0090" w14:textId="48670EB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860F" w14:textId="7C64F71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9696" w14:textId="2D6AFC7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C79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CB0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102BB01" w14:textId="77777777" w:rsidTr="003B332A">
        <w:trPr>
          <w:trHeight w:val="11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24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6EB5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A1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4C76" w14:textId="01D1F91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1187" w14:textId="6D0F5F9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2688" w14:textId="34AD07C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BF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273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639A72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F48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D866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1EF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НураЭнергия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C604" w14:textId="46B21FD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3F6D" w14:textId="1AF867C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0660" w14:textId="6F4DE93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592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1E6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5373FA73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9B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232C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FC5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Трейдинг Компани"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7FFA" w14:textId="015496C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5769" w14:textId="3702CBE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CD2" w14:textId="3A7BB60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30D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495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856401B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D0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060C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D60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C04A" w14:textId="281407F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8B41" w14:textId="42AAA8A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3B8A" w14:textId="2529764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11C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1E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E3A00ED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8F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D9D4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DD6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70C3" w14:textId="0BC3C38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3D975" w14:textId="79B40F8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3791" w14:textId="2383287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9C42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6A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BE29D7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6BA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89A3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304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E664" w14:textId="4AAE237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8429" w14:textId="702EB3A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012" w14:textId="702FADE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90F2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F0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0042B87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BDB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1AC4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684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2E83" w14:textId="130E289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1795" w14:textId="7E8A19D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6741" w14:textId="15948A4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E97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8F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47EDC6A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BC0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908A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B97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54FD" w14:textId="6C2C5CA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3578" w14:textId="014FC45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01FB" w14:textId="213820D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B54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30D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1D8380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9C9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5E44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7EE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DD81" w14:textId="797CE85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796C" w14:textId="0FF65DE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2316" w14:textId="7CEC4A9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F0C3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46A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939215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49C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CF39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C13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A255" w14:textId="54611FD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8ACA" w14:textId="0029885E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6783" w14:textId="47EA3CC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D74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35C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F132B0E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62C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ABFF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5B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49CA" w14:textId="4639DAD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93F6" w14:textId="66F7A9C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2C71" w14:textId="2D10577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D06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DC9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D0F7402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735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1378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55B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2A3F" w14:textId="302E831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6191" w14:textId="29189C3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D7BC" w14:textId="348D3AE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1BE3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D67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5394A3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B1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78D7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0A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29DA" w14:textId="2A2FF45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69AA" w14:textId="6339599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4D96" w14:textId="0368B6C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617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4C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9A8515C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6C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0B21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A5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2F80" w14:textId="1570121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236E" w14:textId="0215B29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1C4F" w14:textId="0CBE783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EB8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51F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709AE3B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2D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8232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E0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D0C4" w14:textId="08AE443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32B" w14:textId="507DE45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226E" w14:textId="07728C5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BD71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5C9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7B02AF9B" w14:textId="77777777" w:rsidTr="003B332A">
        <w:trPr>
          <w:trHeight w:val="15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3F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89B7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90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РГП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9BA7" w14:textId="78F98DD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3BA6" w14:textId="6589F7F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0AF3" w14:textId="207C8F1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D63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9F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D0A3EA6" w14:textId="77777777" w:rsidTr="003B332A">
        <w:trPr>
          <w:trHeight w:val="7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BF3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EE4F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9E9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C094" w14:textId="3564B45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DBEA" w14:textId="00F796E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5416" w14:textId="18C2B71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CB0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F45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7D9ED97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5E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60E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F09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B1F6" w14:textId="2A85E3A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13CB" w14:textId="6328AD1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1C06" w14:textId="7367760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04C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2E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0,68</w:t>
            </w:r>
          </w:p>
        </w:tc>
      </w:tr>
      <w:tr w:rsidR="00E970A7" w:rsidRPr="00E970A7" w14:paraId="434EAFAF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C8C8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6F1C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382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1A9C" w14:textId="6FD0691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BD99" w14:textId="3E52213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5F6A" w14:textId="6D7BB81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2E4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A87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1FD599E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6921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0053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FB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ЭнергоCбытКонтракт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64B8" w14:textId="576462B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D43E" w14:textId="519EE28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097F" w14:textId="295C366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EB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7BF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1B263E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D119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8F1A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49B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ТОО"Central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Asia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Cement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E3B8" w14:textId="38BBFD7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CA34" w14:textId="38FC0E4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2E38" w14:textId="412B663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19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A0D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D21A4C3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F063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EEE8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B7C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CA67" w14:textId="3A54D76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9B38" w14:textId="2B8C242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B053" w14:textId="1EF802B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391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188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4956F1B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ACAD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5949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A6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НураЭнергия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92B8" w14:textId="3AEADD8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5C61" w14:textId="19F3D97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F6A5" w14:textId="63D9147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CB4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D9C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4BCF89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42C4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3BF5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554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Трейдинг Компани"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5562" w14:textId="48B3F20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8857" w14:textId="734F6A7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2F46" w14:textId="5F419DC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6B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6C7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210D68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9720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840B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CC4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90AC" w14:textId="58B79A3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E323" w14:textId="24AB3FB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8897" w14:textId="3A59DE2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B84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BA18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3C7CD6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2665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BD52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9EB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435" w14:textId="3D45B6E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6187" w14:textId="21C27D1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74CC" w14:textId="16A3B77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A09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523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433C7EE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F705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65D0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B23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2944" w14:textId="7A2A0A3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EE45" w14:textId="7AF73E9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9B5F" w14:textId="36872DD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7D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2DD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42F9B8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D5B6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959F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10E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27AE" w14:textId="42FAE77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2D09" w14:textId="23244F1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582E" w14:textId="39D7B41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D97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94B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05DFBB9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D5CB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6CF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235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76E6" w14:textId="5529F74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304C" w14:textId="0E6BB5C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85D0" w14:textId="2E8DBBD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4AD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D30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57DD4AE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C246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CBAF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56D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7076" w14:textId="29F6A32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5089" w14:textId="327E14F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604C" w14:textId="4601148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D3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5FB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C3A916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4F24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E4F5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075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ТОО"Куат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1C19" w14:textId="01AC6D8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D6C1" w14:textId="7090E4F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84B3" w14:textId="75DE69E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B805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6E5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7C136DB4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89E9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8F66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78D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ТОО"Расчетный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 центр"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56ED" w14:textId="3836CC3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89E2" w14:textId="59B60DA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5707" w14:textId="4EF2F53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CA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66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067005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495B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15D8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D7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6AFA" w14:textId="6E21E46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CA7D" w14:textId="7A3C15E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1D2B" w14:textId="2945EA5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A28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1AA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3FB950E9" w14:textId="77777777" w:rsidTr="003B332A">
        <w:trPr>
          <w:trHeight w:val="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4EAD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2F14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3EA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Филиал "Канал им.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К.Сатпаева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РГП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Казводхоз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A0C6" w14:textId="4A95184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9030" w14:textId="4F7159F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6D7B" w14:textId="25447CB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0530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E5D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667D466B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DA0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AF2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АО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Арселор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64E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7AC3" w14:textId="5B4D514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4F1A" w14:textId="6DB1DBE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5E22" w14:textId="54D0EA1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EEF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89A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970A7" w:rsidRPr="00E970A7" w14:paraId="71F26A10" w14:textId="77777777" w:rsidTr="003B332A">
        <w:trPr>
          <w:trHeight w:val="25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50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E04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476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Арселор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AFD" w14:textId="78288C2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188F" w14:textId="27A821E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E7F5" w14:textId="40340B7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32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B4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39FAB237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14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ED7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«Главная распределительная</w:t>
            </w: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 xml:space="preserve">энергостанция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1C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FB31" w14:textId="68D35DB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58D9" w14:textId="1A8E86B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52B3" w14:textId="4696999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7D0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9B7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9,37</w:t>
            </w:r>
          </w:p>
        </w:tc>
      </w:tr>
      <w:tr w:rsidR="00E970A7" w:rsidRPr="00E970A7" w14:paraId="58D8C7DB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AE9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83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6D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Собств.потр.ТОО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ГРЭС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096" w14:textId="092EDE7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D34F" w14:textId="5A04E76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719E" w14:textId="0FC0298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6DCD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C2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34774AE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10C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56A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6B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C3D" w14:textId="0C959D9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92E3" w14:textId="1FDA164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C6F6" w14:textId="661A73D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A38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76C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28D0D60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92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FD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32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Coal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B706" w14:textId="323F219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3973" w14:textId="1DF0998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A333" w14:textId="62CAECF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E51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B67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091569C7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C79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187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606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0D0" w14:textId="79C1C10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5849" w14:textId="119AC69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B180" w14:textId="3AF9861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232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01B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2DE92DF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5C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63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07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8742" w14:textId="23ED960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A7D9" w14:textId="2E12D7C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0481" w14:textId="19174DD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61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967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794F9C2B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5BA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30B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EF6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70D3" w14:textId="5072AF4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098C" w14:textId="6B8B0CB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10DC" w14:textId="6CA0AFF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8F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25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5725C9E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04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793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39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ТОО"Казэнергоцентр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155" w14:textId="04138F5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A16F" w14:textId="306093D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B12" w14:textId="5ABA191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30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0CB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970A7" w:rsidRPr="00E970A7" w14:paraId="1A97E788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140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F6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Bassel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LLS" - Карагандинская ГРЭС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C2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54AD" w14:textId="450DD02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48E4" w14:textId="002275C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16B7" w14:textId="7D6E00D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33B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C2B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8,28</w:t>
            </w:r>
          </w:p>
        </w:tc>
      </w:tr>
      <w:tr w:rsidR="00E970A7" w:rsidRPr="00E970A7" w14:paraId="2CB4A4D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143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4FB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7B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АО"Арселор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Миттал Темиртау"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1F7" w14:textId="50894DA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2135" w14:textId="7461370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A4E1" w14:textId="3DF8299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F2C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  67 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F71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736A105A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AB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671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9A3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НураЭнергия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CE3" w14:textId="5274E78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3973" w14:textId="254490D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11A" w14:textId="3E74E36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8B8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    2 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218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7951AEF6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394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C72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BF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C0DC" w14:textId="2C5B4A0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85FF" w14:textId="2D6C3C8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6BD0" w14:textId="69E265E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52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    4 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3C93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1059F60F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123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C1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225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Z-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3B2" w14:textId="3925BC7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3275" w14:textId="4FBA4CE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539" w14:textId="4532FA5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9E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                      26 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6A5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615BE9F7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E7C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E5C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E2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AD15" w14:textId="4F8DB71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C0B7" w14:textId="2EB0CBF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0E44" w14:textId="77BD27E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73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1E1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7,82</w:t>
            </w:r>
          </w:p>
        </w:tc>
      </w:tr>
      <w:tr w:rsidR="00E970A7" w:rsidRPr="00E970A7" w14:paraId="58CD2D6F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1D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25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D3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C1D2" w14:textId="7A20423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452B" w14:textId="00E8B2C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5F16" w14:textId="0AB5F0E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9F0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35F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58853C7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E53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4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717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40D1" w14:textId="6427352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44F4" w14:textId="1D15B0A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12DD" w14:textId="4299B08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9A6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D7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428D0B85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B1D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4E9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1A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Dar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Rail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3252" w14:textId="5E539E7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556C" w14:textId="3EA1C01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DDB7" w14:textId="4F2E4F3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61E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1CD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45EEB7E3" w14:textId="77777777" w:rsidTr="003B332A">
        <w:trPr>
          <w:trHeight w:val="2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B59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797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8D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0FEF" w14:textId="1A6D146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2202" w14:textId="213F74B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8CED" w14:textId="48F2AF64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5702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BA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79DC024A" w14:textId="77777777" w:rsidTr="003B332A">
        <w:trPr>
          <w:trHeight w:val="27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BF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6C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ПАО"ИНТЕР РАО" Россия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3FF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CC7C" w14:textId="080B06A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7E26" w14:textId="34ED20A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4E20" w14:textId="65B391C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DEB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78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1,07</w:t>
            </w:r>
          </w:p>
        </w:tc>
      </w:tr>
      <w:tr w:rsidR="00E970A7" w:rsidRPr="00E970A7" w14:paraId="0901A1BE" w14:textId="77777777" w:rsidTr="003B332A">
        <w:trPr>
          <w:trHeight w:val="2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CF2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4E1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13D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C5A7" w14:textId="4586191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4C46" w14:textId="6249D53B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BA2C" w14:textId="2A0A256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124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655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07228227" w14:textId="77777777" w:rsidTr="003B332A">
        <w:trPr>
          <w:trHeight w:val="25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A4B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F6C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2A9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F217" w14:textId="73E4C96B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281B" w14:textId="1AD837E3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626" w14:textId="447D6D55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0A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47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0,29</w:t>
            </w:r>
          </w:p>
        </w:tc>
      </w:tr>
      <w:tr w:rsidR="00E970A7" w:rsidRPr="00E970A7" w14:paraId="71717318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6E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617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0FF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Отанэнерго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47E1" w14:textId="6B87BEE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51B7" w14:textId="1DD41073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9E30" w14:textId="2B0FF26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6E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D1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970A7" w:rsidRPr="00E970A7" w14:paraId="2AD53AA0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47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659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Шахтинсктеплоэнерго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8FA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5FF7" w14:textId="1B570EBB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7B52" w14:textId="4ABBA28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C48B" w14:textId="51B292E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47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6D8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0,13</w:t>
            </w:r>
          </w:p>
        </w:tc>
      </w:tr>
      <w:tr w:rsidR="00E970A7" w:rsidRPr="00E970A7" w14:paraId="37B35BDE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1C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0DA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4CEE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ТОО"Караганда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612" w14:textId="3F779C5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51AF" w14:textId="32F6C1DA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9BEA" w14:textId="75DCCEC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4DF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2FB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3F4A18A4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2C1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488A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B12B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Собст.потр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Шахт.ТЭЦ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B310" w14:textId="08DD9E5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2AC7" w14:textId="5232FB40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672" w14:textId="6AB58EC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71AA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898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38E3E97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24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B54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21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Произв.нужды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Шахт.ТЭЦ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7192" w14:textId="62AD1F6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9B87" w14:textId="66DDB67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2F59" w14:textId="3911470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22F4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B84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3E1CF649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44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8F4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12F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9520" w14:textId="0CA016F1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CF15" w14:textId="798C0B72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2608" w14:textId="2699E8F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CB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B3E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0,06</w:t>
            </w:r>
          </w:p>
        </w:tc>
      </w:tr>
      <w:tr w:rsidR="00E970A7" w:rsidRPr="00E970A7" w14:paraId="58FB87A0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36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6BA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DC5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"Интер РАО-Казахстан"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3804" w14:textId="4E6D9CE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BF74" w14:textId="412BF54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A25B" w14:textId="749CDF3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2F09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4C0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574C07CF" w14:textId="77777777" w:rsidTr="003B332A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239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7CE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"ЖГРЭС"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6E2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5AA2" w14:textId="1533D6A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F217" w14:textId="6C47AFE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0BC8" w14:textId="5E292A4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70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60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</w:tr>
      <w:tr w:rsidR="00E970A7" w:rsidRPr="00E970A7" w14:paraId="08E4C742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0D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BFD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F7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ТОО"КарЭнергоСбыт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5B70" w14:textId="6A5144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A70A" w14:textId="5736BF2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EBD2" w14:textId="00BFC00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B22E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4ED9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1E62C290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C1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8CF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Севказэнерго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D53F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A6A1" w14:textId="782F531D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590A" w14:textId="3C648AD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935A" w14:textId="4ABC7F1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987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275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970A7" w:rsidRPr="00E970A7" w14:paraId="437585D7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E2E8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BAE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AA25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4E2B" w14:textId="142C636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A3DB" w14:textId="3A38128C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F967" w14:textId="4A9466C9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AD06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9964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301CF3CF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442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1B7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потр.Кар.ЭУ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73A0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992B" w14:textId="2657A9DF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CA81" w14:textId="38761D88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A66E" w14:textId="05EEE28E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B5A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25D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970A7" w:rsidRPr="00E970A7" w14:paraId="34B50091" w14:textId="77777777" w:rsidTr="003B332A">
        <w:trPr>
          <w:trHeight w:val="25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26DC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BDE1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5986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ТОО"КарагандыЖылуСбыт</w:t>
            </w:r>
            <w:proofErr w:type="spellEnd"/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3C06" w14:textId="52340175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A3ED" w14:textId="41CF8BD3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43B" w14:textId="0C1CA416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20EB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D062" w14:textId="77777777" w:rsidR="00E970A7" w:rsidRPr="00C05B27" w:rsidRDefault="00E970A7" w:rsidP="00E9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70A7" w:rsidRPr="00E970A7" w14:paraId="2CC2EB65" w14:textId="77777777" w:rsidTr="003B332A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0A9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9FE6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FF7D" w14:textId="260B2C08" w:rsidR="00E970A7" w:rsidRPr="00C05B27" w:rsidRDefault="00E970A7" w:rsidP="00E970A7">
            <w:pPr>
              <w:spacing w:after="0" w:line="240" w:lineRule="auto"/>
              <w:ind w:left="-182" w:right="-1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3C71" w14:textId="25F0E843" w:rsidR="00E970A7" w:rsidRPr="00C05B27" w:rsidRDefault="00E970A7" w:rsidP="00E970A7">
            <w:pPr>
              <w:spacing w:after="0" w:line="240" w:lineRule="auto"/>
              <w:ind w:left="-182" w:right="-1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B9AE" w14:textId="3028BD3F" w:rsidR="00E970A7" w:rsidRPr="00C05B27" w:rsidRDefault="00E970A7" w:rsidP="00E970A7">
            <w:pPr>
              <w:spacing w:after="0" w:line="240" w:lineRule="auto"/>
              <w:ind w:left="-182" w:right="-1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2127" w14:textId="77777777" w:rsidR="00E970A7" w:rsidRPr="00C05B27" w:rsidRDefault="00E970A7" w:rsidP="00E9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FF3" w14:textId="77777777" w:rsidR="00E970A7" w:rsidRPr="00C05B27" w:rsidRDefault="00E970A7" w:rsidP="00E9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14:paraId="7214F735" w14:textId="5A3A6817" w:rsidR="00C05B27" w:rsidRDefault="00C05B27" w:rsidP="00C05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iCs/>
          <w:sz w:val="28"/>
          <w:szCs w:val="32"/>
          <w:lang w:val="kk-KZ"/>
        </w:rPr>
        <w:t>Карагандинской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 xml:space="preserve"> области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481D53" w14:textId="0FC30E93" w:rsidR="00005DE3" w:rsidRPr="008D5775" w:rsidRDefault="00005DE3" w:rsidP="00005DE3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6313E">
        <w:rPr>
          <w:rFonts w:ascii="Times New Roman" w:eastAsia="Calibri" w:hAnsi="Times New Roman" w:cs="Times New Roman"/>
          <w:sz w:val="28"/>
          <w:szCs w:val="28"/>
        </w:rPr>
        <w:t xml:space="preserve">анализа за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CB30CE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26313E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B30CE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CB30CE" w:rsidRPr="008D5775">
        <w:rPr>
          <w:rFonts w:ascii="Times New Roman" w:eastAsia="Calibri" w:hAnsi="Times New Roman" w:cs="Times New Roman"/>
          <w:sz w:val="28"/>
          <w:szCs w:val="28"/>
        </w:rPr>
        <w:t>Карагандинско</w:t>
      </w:r>
      <w:proofErr w:type="spellEnd"/>
      <w:r w:rsidR="00F038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0F93" w:rsidRPr="008D5775">
        <w:rPr>
          <w:rFonts w:ascii="Times New Roman" w:eastAsia="Calibri" w:hAnsi="Times New Roman" w:cs="Times New Roman"/>
          <w:bCs/>
          <w:sz w:val="28"/>
          <w:szCs w:val="28"/>
        </w:rPr>
        <w:t>Группа лиц в составе ТОО «Караганда Энерго Центр» и ТОО «</w:t>
      </w:r>
      <w:proofErr w:type="spellStart"/>
      <w:r w:rsidR="00D50F93" w:rsidRPr="008D5775">
        <w:rPr>
          <w:rFonts w:ascii="Times New Roman" w:eastAsia="Calibri" w:hAnsi="Times New Roman" w:cs="Times New Roman"/>
          <w:bCs/>
          <w:sz w:val="28"/>
          <w:szCs w:val="28"/>
        </w:rPr>
        <w:t>Усть-Каменогорская</w:t>
      </w:r>
      <w:proofErr w:type="spellEnd"/>
      <w:r w:rsidR="00D50F93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ТЭЦ»</w:t>
      </w:r>
      <w:r w:rsidR="002631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6999B458" w14:textId="77777777" w:rsidR="00BB6E29" w:rsidRPr="008D5775" w:rsidRDefault="00BB6E29"/>
    <w:p w14:paraId="571BC201" w14:textId="5EEE9360" w:rsidR="007A12EC" w:rsidRPr="008D5775" w:rsidRDefault="007A12EC" w:rsidP="00344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B1ECAB" w14:textId="25DBA2E5" w:rsidR="000D5E1D" w:rsidRPr="008D5775" w:rsidRDefault="0026313E" w:rsidP="000369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Улытауский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631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ранее </w:t>
      </w:r>
      <w:proofErr w:type="spellStart"/>
      <w:r w:rsidR="0003694A" w:rsidRPr="0026313E">
        <w:rPr>
          <w:rFonts w:ascii="Times New Roman" w:hAnsi="Times New Roman" w:cs="Times New Roman"/>
          <w:b/>
          <w:i/>
          <w:iCs/>
          <w:sz w:val="28"/>
          <w:szCs w:val="28"/>
        </w:rPr>
        <w:t>Жезказганский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3694A" w:rsidRPr="008D5775">
        <w:rPr>
          <w:rFonts w:ascii="Times New Roman" w:hAnsi="Times New Roman" w:cs="Times New Roman"/>
          <w:b/>
          <w:sz w:val="28"/>
          <w:szCs w:val="28"/>
        </w:rPr>
        <w:t xml:space="preserve"> энергоуз</w:t>
      </w:r>
      <w:r w:rsidR="0003176C" w:rsidRPr="008D5775">
        <w:rPr>
          <w:rFonts w:ascii="Times New Roman" w:hAnsi="Times New Roman" w:cs="Times New Roman"/>
          <w:b/>
          <w:sz w:val="28"/>
          <w:szCs w:val="28"/>
        </w:rPr>
        <w:t>ел.</w:t>
      </w:r>
    </w:p>
    <w:p w14:paraId="49A79983" w14:textId="77777777" w:rsidR="0026313E" w:rsidRDefault="001E4A6F" w:rsidP="001E4A6F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26313E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5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9"/>
        <w:gridCol w:w="2401"/>
        <w:gridCol w:w="2127"/>
        <w:gridCol w:w="1134"/>
        <w:gridCol w:w="1134"/>
        <w:gridCol w:w="989"/>
        <w:gridCol w:w="743"/>
        <w:gridCol w:w="567"/>
      </w:tblGrid>
      <w:tr w:rsidR="000D0165" w:rsidRPr="0026313E" w14:paraId="7E5716D6" w14:textId="77777777" w:rsidTr="00265EB2">
        <w:trPr>
          <w:trHeight w:val="9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8FD4" w14:textId="77777777" w:rsidR="000D0165" w:rsidRPr="0026313E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C16E" w14:textId="77777777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9E42" w14:textId="77777777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2936" w14:textId="11450261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D14A" w14:textId="01B41898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C119" w14:textId="6C182CEF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C548" w14:textId="46351811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416F" w14:textId="72231D47" w:rsidR="000D0165" w:rsidRPr="0026313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26313E" w:rsidRPr="0026313E" w14:paraId="526E1865" w14:textId="77777777" w:rsidTr="003B332A">
        <w:trPr>
          <w:trHeight w:val="12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15F0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7E51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B31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F550" w14:textId="79190C35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B8E2" w14:textId="6EA2DD84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8021" w14:textId="0DB833AB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5D83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373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29,44</w:t>
            </w:r>
          </w:p>
        </w:tc>
      </w:tr>
      <w:tr w:rsidR="0026313E" w:rsidRPr="0026313E" w14:paraId="56EBB286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07B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E11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5D8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1750" w14:textId="61A66DC2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2E2" w14:textId="12E12072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3221" w14:textId="50F645D0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783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92A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17,64</w:t>
            </w:r>
          </w:p>
        </w:tc>
      </w:tr>
      <w:tr w:rsidR="0026313E" w:rsidRPr="0026313E" w14:paraId="0B0A03DF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98A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9B7B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521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BE9A" w14:textId="3AABC53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505" w14:textId="12EA1EC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5A06" w14:textId="48CD9C1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5D6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7F0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69977112" w14:textId="77777777" w:rsidTr="003B332A">
        <w:trPr>
          <w:trHeight w:val="341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35F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90D4F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505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D042" w14:textId="5905508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50F6" w14:textId="0A617D0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EE2B" w14:textId="6ABA5BD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CAA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DA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8D7FCD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BBD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84B6C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551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FC13" w14:textId="3641D6E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23C4" w14:textId="030D74A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FF40" w14:textId="3BF00C1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2D6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1C6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513E2D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E67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5A17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FE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0F7F" w14:textId="30A013C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4CA9" w14:textId="6A8CA4E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BAD9" w14:textId="16DE55C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ED4C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DF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301E8D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35D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82385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517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8217" w14:textId="39DE10F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99F9" w14:textId="7F6AA8E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DBB2" w14:textId="08249B6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076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5FD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05D8534E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B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66E6C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76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Павлодар"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838B" w14:textId="2257EE8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4842" w14:textId="0CC951E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E0DF" w14:textId="173CA66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9D2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FE3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037BBD30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EF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3F3AB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BF7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F1A1" w14:textId="7D42FDB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6636" w14:textId="273A28F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EC59" w14:textId="2265675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FE28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69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E42452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801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0D77D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27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FDD2" w14:textId="619C732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3728" w14:textId="36832E8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984" w14:textId="0E0D7D0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A93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908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2927A574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F46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3402D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B96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1044" w14:textId="76F0E49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B980" w14:textId="1840545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3133" w14:textId="49FA093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593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EE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856845F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19F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74BB5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1CB7" w14:textId="77777777" w:rsidR="0026313E" w:rsidRPr="00A9487F" w:rsidRDefault="0026313E" w:rsidP="00A9487F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i/>
                <w:iCs/>
                <w:sz w:val="12"/>
                <w:szCs w:val="14"/>
                <w:lang w:eastAsia="ru-RU"/>
              </w:rPr>
            </w:pPr>
            <w:r w:rsidRPr="00A9487F">
              <w:rPr>
                <w:rFonts w:ascii="Calibri" w:eastAsia="Times New Roman" w:hAnsi="Calibri" w:cs="Calibri"/>
                <w:i/>
                <w:iCs/>
                <w:sz w:val="12"/>
                <w:szCs w:val="14"/>
                <w:lang w:eastAsia="ru-RU"/>
              </w:rPr>
              <w:t>ТОО "</w:t>
            </w:r>
            <w:proofErr w:type="spellStart"/>
            <w:r w:rsidRPr="00A9487F">
              <w:rPr>
                <w:rFonts w:ascii="Calibri" w:eastAsia="Times New Roman" w:hAnsi="Calibri" w:cs="Calibri"/>
                <w:i/>
                <w:iCs/>
                <w:sz w:val="12"/>
                <w:szCs w:val="14"/>
                <w:lang w:eastAsia="ru-RU"/>
              </w:rPr>
              <w:t>ЭнергоИнвестСтройСервис</w:t>
            </w:r>
            <w:proofErr w:type="spellEnd"/>
            <w:r w:rsidRPr="00A9487F">
              <w:rPr>
                <w:rFonts w:ascii="Calibri" w:eastAsia="Times New Roman" w:hAnsi="Calibri" w:cs="Calibri"/>
                <w:i/>
                <w:iCs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A101" w14:textId="1879837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550B" w14:textId="7C59B4C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4AE1" w14:textId="127DBA1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894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60E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D63E1D2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84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2F88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6FE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3E7E" w14:textId="797E181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3840" w14:textId="127DA70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A5DF" w14:textId="08B4932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45CF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025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346FD8C9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33E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39750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A2E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D675" w14:textId="64F6EF2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0C1D" w14:textId="526AC43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848E" w14:textId="756F85B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3B7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06A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5ECE94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5FA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D5757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72C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4143" w14:textId="2629C0C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7770" w14:textId="2C7BD86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9E432" w14:textId="7041EF0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A3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72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3C5DEAE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AC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C88A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A09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DCCF" w14:textId="0195B0A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E45E" w14:textId="04E2885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A497" w14:textId="2AD6936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8C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FE5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057D0AE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981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EDEA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1A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4966" w14:textId="6FBA123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A473" w14:textId="4666C5A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93D1" w14:textId="66A7975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9B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01B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CA943D0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A5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FF681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8BB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48BE" w14:textId="2E0EE5F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89A0" w14:textId="2D36E57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8887B" w14:textId="505A247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A9D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1D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2772106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7C2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77654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664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C17A" w14:textId="2131A09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3472" w14:textId="47E46CE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CC10" w14:textId="0C98403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42B4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26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30D1510B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A5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12D29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6AC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B81E" w14:textId="0AE1E5D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4BB7" w14:textId="7B190BA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65DA" w14:textId="07EBC60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22C8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0A2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032A6F0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4A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74D8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8D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E5AD" w14:textId="25F9FF0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1031" w14:textId="4A5B272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E251" w14:textId="173AEB2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384F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045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71497E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95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4AAF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C7B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0A4D" w14:textId="62B458B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F195" w14:textId="1E8B57C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B128" w14:textId="02B96CB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FEB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41E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1B0BF09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5D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1EFDB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763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8ED3" w14:textId="5412FFF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02F5" w14:textId="262427A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1D5D" w14:textId="3BBB93D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40A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BD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04B91E2" w14:textId="77777777" w:rsidTr="003B332A">
        <w:trPr>
          <w:trHeight w:val="147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A47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C6916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FB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филиала"ЦМЭС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АО"KEGOC"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9AF9" w14:textId="315D4AC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F69B" w14:textId="5DFC412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8254" w14:textId="77F3C5E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D18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933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6534F651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53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E62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DE1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1B9" w14:textId="6AF6FFEF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2F6" w14:textId="164EE013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81C3" w14:textId="630A1EDD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35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A6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10,44</w:t>
            </w:r>
          </w:p>
        </w:tc>
      </w:tr>
      <w:tr w:rsidR="0026313E" w:rsidRPr="0026313E" w14:paraId="45168589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646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C199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FE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5CAB" w14:textId="126F464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D03B" w14:textId="4D60B79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5C8B" w14:textId="20C5552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3D1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AF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01590EBE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B74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1454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A9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0539" w14:textId="5B2CAD6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0D15" w14:textId="58088D9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D35F" w14:textId="51E84E1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96D6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9D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3DB25B3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362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AF83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EE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A2DB" w14:textId="691B7D0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9295" w14:textId="494B4ED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54F8" w14:textId="5C05103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64D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6A0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58369A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C5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B921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10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Павлодар"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364C" w14:textId="35DC27A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F501" w14:textId="2D2314A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D059" w14:textId="5E98F60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DE3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D7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04326C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FAD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D88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E84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6DFE" w14:textId="19AAAAA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A6EE" w14:textId="052C905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C364" w14:textId="59EA1B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9F61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341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701E92F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902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2FE9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30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C506" w14:textId="0CEDBF6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5D15" w14:textId="181C336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C9AA" w14:textId="4361C05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733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95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2EAA9D05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B69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DAA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E4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DFE9" w14:textId="776EE41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C4DD" w14:textId="7ABB1DB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163E" w14:textId="17D5A8D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3F1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09E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5BAA4A4E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8D1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DF3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2A4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6E7C" w14:textId="4D31CBA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6796" w14:textId="4777778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A57B" w14:textId="7432446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3E2C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D35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2CDEE8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77D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7D9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C2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601D" w14:textId="1647E9F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0376" w14:textId="7B8772B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B849" w14:textId="0A5F0D2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8A14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1EF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42F7055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C5B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C41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67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712F" w14:textId="20DD747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07F1" w14:textId="6C30A2A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89BD" w14:textId="5FE841C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BB66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2A8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1FE63C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0B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8FC8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60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AE3B" w14:textId="2580714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CA6E" w14:textId="70847B7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8BE4" w14:textId="6ACA5DF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90EF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1E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3E50224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D9D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82B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0A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192D" w14:textId="3C508B1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49F06" w14:textId="1F207C6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948E" w14:textId="4B8742F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CA3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E73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4578E1DC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252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4D1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7C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F1B7" w14:textId="298032E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BF78" w14:textId="71C83AA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04BC" w14:textId="78F5339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53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667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4F2B6734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8DB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625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08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AA4" w14:textId="5135950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699A" w14:textId="0CAC834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14E2" w14:textId="362D8DF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F71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6A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74497AD6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220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67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23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A8BD" w14:textId="12CC2E4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4F2D" w14:textId="2B0C52A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3636" w14:textId="0FA43ED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665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42D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1,36</w:t>
            </w:r>
          </w:p>
        </w:tc>
      </w:tr>
      <w:tr w:rsidR="0026313E" w:rsidRPr="0026313E" w14:paraId="2A9E8173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5170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0C8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84E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DD3E" w14:textId="1BDE34C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791F" w14:textId="6B6EFC9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627" w14:textId="3E194B6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4CE" w14:textId="7BE114C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12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5161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35332E05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D89E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F5F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8D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B253" w14:textId="4BA5088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06A6" w14:textId="3224DFA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8BF" w14:textId="369CA2F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413" w14:textId="7442F2D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 0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B720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CD46AD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52BB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8C6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154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E232" w14:textId="1B8C014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6CFC" w14:textId="0A207DE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AB3" w14:textId="1544C40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5FB" w14:textId="565253B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2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B400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10F54D0E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9912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19E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E4D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01F8" w14:textId="545BAC3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5637" w14:textId="55C7282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74FE" w14:textId="651AF21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52A" w14:textId="65F2DB8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3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0B4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1F20742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D6A6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598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4A0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05A5" w14:textId="10F12E0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066" w14:textId="7A28F94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A48" w14:textId="5BEBA51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F5" w14:textId="29D31DD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4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F02F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83CC21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A4A9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B7B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DCE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08DE" w14:textId="6DA42E3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1806" w14:textId="0CECA5E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CD2" w14:textId="0F7EC23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86F" w14:textId="016037D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1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1537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77448D0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EAD5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DE9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58A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DBB" w14:textId="0EBAA42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9EF6" w14:textId="271C963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F68B" w14:textId="4E8D8B0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EA8" w14:textId="71C12F4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 0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12CE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1224BAE9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5F91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0F6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29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CB53" w14:textId="749ADAC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FB5B" w14:textId="115B3F5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17C" w14:textId="29392C0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A34" w14:textId="5905D32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2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0D3A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FDA8315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3F42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8CD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C62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AD2A" w14:textId="2B96577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018C" w14:textId="5987034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0CE" w14:textId="73C7F82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A79" w14:textId="1D59BB0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76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B236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7AA6939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93D9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AFC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CEE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F4DA" w14:textId="24CC41F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FCC2" w14:textId="07034DC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5360" w14:textId="41A58C4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CDB" w14:textId="7D6926D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0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E56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7513A281" w14:textId="77777777" w:rsidTr="003B332A">
        <w:trPr>
          <w:trHeight w:val="759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EEA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B1E" w14:textId="2C48C7BA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«Главная распределительная энергостанция </w:t>
            </w:r>
            <w:proofErr w:type="spellStart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»,</w:t>
            </w:r>
            <w:r w:rsid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Б</w:t>
            </w: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ТЭЦ </w:t>
            </w:r>
            <w:r w:rsid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</w:t>
            </w: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ЖТЭЦ ТОО "Казахмыс </w:t>
            </w:r>
            <w:proofErr w:type="spellStart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Энерджи</w:t>
            </w:r>
            <w:proofErr w:type="spellEnd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C0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07F6" w14:textId="511BBDA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D0A" w14:textId="06B10BB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65D9" w14:textId="4B0B2C58" w:rsidR="0026313E" w:rsidRPr="0026313E" w:rsidRDefault="0026313E" w:rsidP="00D15F7E">
            <w:pPr>
              <w:spacing w:after="0" w:line="240" w:lineRule="auto"/>
              <w:ind w:left="-83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F0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0A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35,69</w:t>
            </w:r>
          </w:p>
        </w:tc>
      </w:tr>
      <w:tr w:rsidR="0026313E" w:rsidRPr="0026313E" w14:paraId="41499010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38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4D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AE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9999" w14:textId="6532CBD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3F3" w14:textId="4655D0A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9B85" w14:textId="30479CC4" w:rsidR="0026313E" w:rsidRPr="0026313E" w:rsidRDefault="0026313E" w:rsidP="00D15F7E">
            <w:pPr>
              <w:spacing w:after="0" w:line="240" w:lineRule="auto"/>
              <w:ind w:left="-83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C1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2AB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35,59</w:t>
            </w:r>
          </w:p>
        </w:tc>
      </w:tr>
      <w:tr w:rsidR="0026313E" w:rsidRPr="0026313E" w14:paraId="10521B13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89CC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2D4B5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04D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5559" w14:textId="3F96E55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009D" w14:textId="1BC715A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533D" w14:textId="68C2FF3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A96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B4A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E43251F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5686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39368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20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. ТОО ГРЭС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4FC7" w14:textId="2882A13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5219" w14:textId="50FA2C4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4386" w14:textId="1AE7FDA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5F99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B241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5AC19C0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406A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FC42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E33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A2E8" w14:textId="73411BA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8742" w14:textId="7F3D71B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B4E3" w14:textId="366FEF5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2E0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97F0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1D9C493E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4905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1951F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9F5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1869" w14:textId="3D83F42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5063" w14:textId="708871D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8A14" w14:textId="23CFA8B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103C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AA80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B076886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2946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34AAB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5E8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79A5" w14:textId="402E028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6F4F" w14:textId="06E9535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DE4D" w14:textId="0A3AA56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F714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6A29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2F82551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199F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CAF44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73F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56F1" w14:textId="6B5015A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4CB2" w14:textId="55CB1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06ED" w14:textId="4024909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B02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FA98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15FC87C5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C7CE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7F29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CF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9A79" w14:textId="1AA8ED5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BD2B" w14:textId="512BDC2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F0B7" w14:textId="7A5CB22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6B0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CECF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0612C4B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14C9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3DCED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400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DEEE" w14:textId="51AA238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30BE" w14:textId="2F93BC4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D286" w14:textId="5DA5755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2EE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5288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CFDE4F6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D243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4470C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801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Qazenergocentr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8976" w14:textId="14AD2A3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6528" w14:textId="25DC6F7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A1F2" w14:textId="07215C3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A8C3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C379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2A5BADB2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F4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F5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ЖТЭЦ ТОО "Казахмыс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50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BDF" w14:textId="5BCA42A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AAE" w14:textId="150E2C6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2F52" w14:textId="5239F8E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9C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ABB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0,05</w:t>
            </w:r>
          </w:p>
        </w:tc>
      </w:tr>
      <w:tr w:rsidR="0026313E" w:rsidRPr="0026313E" w14:paraId="0BE172F3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33D4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204A3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E2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B474" w14:textId="61332EF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B663" w14:textId="1F642D8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AB2F" w14:textId="796B2B2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254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4202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6E2BC5B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3896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B05F1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BA0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8ED5" w14:textId="40E5C6B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4C61" w14:textId="2DE8392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1EA0" w14:textId="039CB56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9D7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7BB8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ED6E47E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0C85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3D22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23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A6AC" w14:textId="4573E19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F8E4" w14:textId="20BB1DD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0598" w14:textId="4A04444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5A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1E7D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79EFAB4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865A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0942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955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401F" w14:textId="78783CA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9A3D" w14:textId="14D9896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D9BF" w14:textId="09A1878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5F1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D3FA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7E04F75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47E7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57CF8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DC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74CC" w14:textId="134EABA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68FD" w14:textId="6252889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8933" w14:textId="37BCD56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5AD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DF65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2756FC69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E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2E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БТЭЦ ТОО "Казахмыс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8C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3C5" w14:textId="106E740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B58" w14:textId="3CC5EEF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65B2" w14:textId="4C1AD76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8B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7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0,05</w:t>
            </w:r>
          </w:p>
        </w:tc>
      </w:tr>
      <w:tr w:rsidR="0026313E" w:rsidRPr="0026313E" w14:paraId="4E0F7112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E1C5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2FBEB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41E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. ТОО ГРЭС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4650" w14:textId="649E1A2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58C2" w14:textId="1540739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E152" w14:textId="7866A7C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CE45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E11D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25FCCC21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1A51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66A1F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52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4D23" w14:textId="669EF45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7F262" w14:textId="7B5E2AD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7C0E" w14:textId="205F196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18D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42F0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1EA9A88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FC46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DDEDC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701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12B4" w14:textId="268AB19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5B22" w14:textId="6A8FB7C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F5BA" w14:textId="7B1187B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BA4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8601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D700AEE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7474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50EA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1E6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1A94" w14:textId="2D5B85F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6C58" w14:textId="7FDBC68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37DF" w14:textId="31CC260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3FEE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E3FB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62A442E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01B0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AFD0C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CB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24B1" w14:textId="1991980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5D37" w14:textId="5D4E229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C254" w14:textId="2B2FA15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E99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5C24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46D24BF3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942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CEE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4C2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C737" w14:textId="7B71AED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3D0D" w14:textId="535EEB3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2524" w14:textId="01812B1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B50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340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15,90</w:t>
            </w:r>
          </w:p>
        </w:tc>
      </w:tr>
      <w:tr w:rsidR="0026313E" w:rsidRPr="0026313E" w14:paraId="6F469AE3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90F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AFA6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2B3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30B3" w14:textId="78CE798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0F74" w14:textId="52B4AFF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B979" w14:textId="534D2C9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12C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27A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5E489DC1" w14:textId="77777777" w:rsidTr="003B332A">
        <w:trPr>
          <w:trHeight w:val="49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EE4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DE5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044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Собств.потр.ТОО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"Кристалл Менеджмент"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0F1F" w14:textId="68B071C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0C79" w14:textId="74E3F81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73AB" w14:textId="24192D1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4EAD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F78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61107A39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D97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AA634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172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Contract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C2D4" w14:textId="37C7C0A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176F" w14:textId="379705D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BDAF" w14:textId="540AA63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3E8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9DC2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79F1B8D0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BF5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3B67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A20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D40F" w14:textId="15503D7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192B" w14:textId="76E6F4F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58AA" w14:textId="0535AAD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6DFD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62E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419CC503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0AA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BC0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239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AAFA" w14:textId="6FE3DEE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F3DE" w14:textId="77A0D3A2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4438" w14:textId="4252A56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F781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DD9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1926AEAC" w14:textId="77777777" w:rsidTr="003B332A">
        <w:trPr>
          <w:trHeight w:val="49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ECE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AB45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3CE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"Кристалл Менеджмент" на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29CE" w14:textId="4937D2A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81CD" w14:textId="55701DE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77A2" w14:textId="13EBBAF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3362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EC8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0AC4285A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C10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A48D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A23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0961" w14:textId="506E22D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9472" w14:textId="1AF1FC7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BAD2" w14:textId="7D9A13A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93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0ED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42EA4E82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C60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09B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293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ТОО"Анкил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2A1F" w14:textId="2771BC9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C1A1" w14:textId="7B8138E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F335" w14:textId="2C3B56E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4187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828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313E" w:rsidRPr="0026313E" w14:paraId="5BF4B772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66C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4DD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C50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6E6F" w14:textId="4BE12B5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8591" w14:textId="05F9669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0570" w14:textId="515D5E5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539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AD0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13,68</w:t>
            </w:r>
          </w:p>
        </w:tc>
      </w:tr>
      <w:tr w:rsidR="0026313E" w:rsidRPr="0026313E" w14:paraId="4CDEEA1C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7ED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58DB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B6D7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3EA1" w14:textId="79A79A6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8F3D" w14:textId="27EAE6D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EE9A" w14:textId="1848477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62D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C895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AB6538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823E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5B4F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8C4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54F1" w14:textId="2167A10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7BD7" w14:textId="76CC947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BC3A" w14:textId="2DDC484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DBC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AA5C5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07DA394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20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5F0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ГТЭС АО "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ПетроКазахстан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Кумколь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Ресорсиз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63A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00F9" w14:textId="2A61629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293F" w14:textId="753FC47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3918" w14:textId="1F9A15B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141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C3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3,11</w:t>
            </w:r>
          </w:p>
        </w:tc>
      </w:tr>
      <w:tr w:rsidR="0026313E" w:rsidRPr="0026313E" w14:paraId="5246B1E3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44AC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678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4C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ГТЭС "ПККР" на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CCEB" w14:textId="36F15DF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5705" w14:textId="102001C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3A33" w14:textId="75105F2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923" w14:textId="103DAE2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-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88B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000F3510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2528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B9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81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АО"Петро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Казах.Кумколь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Ресорсиз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380" w14:textId="6C7D9ECB" w:rsidR="0026313E" w:rsidRPr="0026313E" w:rsidRDefault="0026313E" w:rsidP="00265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0F1F" w14:textId="068D0ECE" w:rsidR="0026313E" w:rsidRPr="0026313E" w:rsidRDefault="0026313E" w:rsidP="00265E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5E4" w14:textId="64AE1CA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633" w14:textId="5BCD215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691D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AC2A04B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4AC7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955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13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1D8A" w14:textId="77371B47" w:rsidR="0026313E" w:rsidRPr="0026313E" w:rsidRDefault="0026313E" w:rsidP="00265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EDE8" w14:textId="38823BA6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AEA8" w14:textId="2A41C72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08D" w14:textId="4DA3D7E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8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99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3CD83EBD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E4F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3092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54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9DE4" w14:textId="05C1DBB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E0D" w14:textId="643CA63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215F" w14:textId="181E7A0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946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                          92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E25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69C8670C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58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08C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Импорт ПАО"ИНТЕР РАО" Россия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A44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8505" w14:textId="127F17C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FE6F" w14:textId="4B302EC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DE8F" w14:textId="79158F8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610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62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1,48</w:t>
            </w:r>
          </w:p>
        </w:tc>
      </w:tr>
      <w:tr w:rsidR="0026313E" w:rsidRPr="0026313E" w14:paraId="1D0E0028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323E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4A2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1EB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932B" w14:textId="69A3ED1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FCD" w14:textId="77CF600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6ABD" w14:textId="30C1045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ABF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                           100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E56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1EC8C76" w14:textId="77777777" w:rsidTr="003B332A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08B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F4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93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0CFA" w14:textId="1D40A45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A5EA" w14:textId="5233834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ECB5" w14:textId="50CC8C69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869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0A7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0,23</w:t>
            </w:r>
          </w:p>
        </w:tc>
      </w:tr>
      <w:tr w:rsidR="0026313E" w:rsidRPr="0026313E" w14:paraId="183BB2A3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3E1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6D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B34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08C6" w14:textId="47D317A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824C" w14:textId="5ECBB45C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8CCE" w14:textId="53EDA47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397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002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0,01</w:t>
            </w:r>
          </w:p>
        </w:tc>
      </w:tr>
      <w:tr w:rsidR="0026313E" w:rsidRPr="0026313E" w14:paraId="7CD2AAC1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DCC0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7ACE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0E80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F9ED" w14:textId="0D7A545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C021" w14:textId="171B4D8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351" w14:textId="083FEAB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8C1" w14:textId="3059132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 100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378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055E5785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77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B66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ТЭЦ»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E0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8DD0" w14:textId="19E48F9E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290B" w14:textId="37141E8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8BF3" w14:textId="29016F35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B3F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1B2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0,22</w:t>
            </w:r>
          </w:p>
        </w:tc>
      </w:tr>
      <w:tr w:rsidR="0026313E" w:rsidRPr="0026313E" w14:paraId="0F34B6AD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23B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BBA8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4A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D6FA" w14:textId="66A194A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FE66" w14:textId="22A6734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7721" w14:textId="7066610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124A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90E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2C65A852" w14:textId="77777777" w:rsidTr="003B332A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CB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EFE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E34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B1E4" w14:textId="40D6BB52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7017" w14:textId="66BECD4C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A5D" w14:textId="5FD0C26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A9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82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0,19</w:t>
            </w:r>
          </w:p>
        </w:tc>
      </w:tr>
      <w:tr w:rsidR="0026313E" w:rsidRPr="0026313E" w14:paraId="4A25895D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7B2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38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A45F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87E3" w14:textId="74120106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CBDB" w14:textId="21CA9710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79D5" w14:textId="08DD030C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216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A71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0,09</w:t>
            </w:r>
          </w:p>
        </w:tc>
      </w:tr>
      <w:tr w:rsidR="0026313E" w:rsidRPr="0026313E" w14:paraId="3708AE7F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383FD" w14:textId="77777777" w:rsidR="0026313E" w:rsidRPr="0026313E" w:rsidRDefault="0026313E" w:rsidP="0026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B342A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EC0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87EE" w14:textId="230C139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A914" w14:textId="29404E64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2229" w14:textId="71BE3691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33B9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4F5DC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1144472A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31B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BE7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26313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F4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A64E" w14:textId="3995EDE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C8E4" w14:textId="57DC4D7F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A266" w14:textId="215869B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1F8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31D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0,10</w:t>
            </w:r>
          </w:p>
        </w:tc>
      </w:tr>
      <w:tr w:rsidR="0026313E" w:rsidRPr="0026313E" w14:paraId="439A5007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D1C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9522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FFC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91F8" w14:textId="7FA715C8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A9AA" w14:textId="6D44B38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BF0B" w14:textId="47D5B9C6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C21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0499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6313E" w:rsidRPr="0026313E" w14:paraId="242FEABF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C7F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05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C041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40C0" w14:textId="1B0DBB80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D5FF" w14:textId="16E645BA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8615" w14:textId="47FB833B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A36E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799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0,29</w:t>
            </w:r>
          </w:p>
        </w:tc>
      </w:tr>
      <w:tr w:rsidR="0026313E" w:rsidRPr="0026313E" w14:paraId="15EBDDAA" w14:textId="77777777" w:rsidTr="003B332A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D63C6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97A38" w14:textId="77777777" w:rsidR="0026313E" w:rsidRPr="0026313E" w:rsidRDefault="0026313E" w:rsidP="002631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A7A4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E444" w14:textId="53CCDF7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EC8E" w14:textId="1AB2AE13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D423" w14:textId="78DEE98D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004D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49603" w14:textId="77777777" w:rsidR="0026313E" w:rsidRPr="0026313E" w:rsidRDefault="0026313E" w:rsidP="0026313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26313E" w:rsidRPr="0026313E" w14:paraId="577715DB" w14:textId="77777777" w:rsidTr="003B332A">
        <w:trPr>
          <w:trHeight w:val="3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7DCE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3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0068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274F1" w14:textId="32A55E3E" w:rsidR="0026313E" w:rsidRPr="0026313E" w:rsidRDefault="0026313E" w:rsidP="002631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D0F41" w14:textId="5B32459C" w:rsidR="0026313E" w:rsidRPr="0026313E" w:rsidRDefault="0026313E" w:rsidP="002631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EF1F3" w14:textId="75A522BB" w:rsidR="0026313E" w:rsidRPr="0026313E" w:rsidRDefault="0026313E" w:rsidP="00D15F7E">
            <w:pPr>
              <w:spacing w:after="0" w:line="240" w:lineRule="auto"/>
              <w:ind w:left="-83" w:right="-2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4E01B" w14:textId="77777777" w:rsidR="0026313E" w:rsidRPr="0026313E" w:rsidRDefault="0026313E" w:rsidP="002631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3AB5" w14:textId="77777777" w:rsidR="0026313E" w:rsidRPr="0026313E" w:rsidRDefault="0026313E" w:rsidP="00263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26313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7F61E182" w14:textId="77777777" w:rsidR="0026313E" w:rsidRDefault="0026313E" w:rsidP="001E4A6F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159414E0" w14:textId="0FE55FDB" w:rsidR="00C05B27" w:rsidRDefault="00C05B27" w:rsidP="00C05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Улытауского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91070A" w14:textId="5D3D0643" w:rsidR="00DE489B" w:rsidRPr="008D5775" w:rsidRDefault="00B6039B" w:rsidP="00DE489B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D15F7E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EA1714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EA1714" w:rsidRPr="008D5775">
        <w:rPr>
          <w:rFonts w:ascii="Times New Roman" w:eastAsia="Calibri" w:hAnsi="Times New Roman" w:cs="Times New Roman"/>
          <w:sz w:val="28"/>
          <w:szCs w:val="28"/>
        </w:rPr>
        <w:t>Жез</w:t>
      </w:r>
      <w:r w:rsidR="00651BBA" w:rsidRPr="008D5775">
        <w:rPr>
          <w:rFonts w:ascii="Times New Roman" w:eastAsia="Calibri" w:hAnsi="Times New Roman" w:cs="Times New Roman"/>
          <w:sz w:val="28"/>
          <w:szCs w:val="28"/>
        </w:rPr>
        <w:t>казганско</w:t>
      </w:r>
      <w:r w:rsidR="00D15F7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651BBA"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</w:t>
      </w:r>
      <w:r w:rsidR="00EA1714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D15F7E" w:rsidRPr="00D15F7E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«Главная распределительная энергостанция </w:t>
      </w:r>
      <w:proofErr w:type="spellStart"/>
      <w:r w:rsidR="00D15F7E" w:rsidRPr="00D15F7E">
        <w:rPr>
          <w:rFonts w:ascii="Times New Roman" w:eastAsia="Calibri" w:hAnsi="Times New Roman" w:cs="Times New Roman"/>
          <w:sz w:val="28"/>
          <w:szCs w:val="28"/>
        </w:rPr>
        <w:t>Топар</w:t>
      </w:r>
      <w:proofErr w:type="spellEnd"/>
      <w:r w:rsidR="00D15F7E" w:rsidRPr="00D15F7E">
        <w:rPr>
          <w:rFonts w:ascii="Times New Roman" w:eastAsia="Calibri" w:hAnsi="Times New Roman" w:cs="Times New Roman"/>
          <w:sz w:val="28"/>
          <w:szCs w:val="28"/>
        </w:rPr>
        <w:t xml:space="preserve">», БТЭЦ и ЖТЭЦ ТОО </w:t>
      </w:r>
      <w:r w:rsidR="00D15F7E">
        <w:rPr>
          <w:rFonts w:ascii="Times New Roman" w:eastAsia="Calibri" w:hAnsi="Times New Roman" w:cs="Times New Roman"/>
          <w:sz w:val="28"/>
          <w:szCs w:val="28"/>
        </w:rPr>
        <w:t>«</w:t>
      </w:r>
      <w:r w:rsidR="00D15F7E" w:rsidRPr="00D15F7E">
        <w:rPr>
          <w:rFonts w:ascii="Times New Roman" w:eastAsia="Calibri" w:hAnsi="Times New Roman" w:cs="Times New Roman"/>
          <w:sz w:val="28"/>
          <w:szCs w:val="28"/>
        </w:rPr>
        <w:t xml:space="preserve">Казахмыс </w:t>
      </w:r>
      <w:proofErr w:type="spellStart"/>
      <w:r w:rsidR="00D15F7E" w:rsidRPr="00D15F7E">
        <w:rPr>
          <w:rFonts w:ascii="Times New Roman" w:eastAsia="Calibri" w:hAnsi="Times New Roman" w:cs="Times New Roman"/>
          <w:sz w:val="28"/>
          <w:szCs w:val="28"/>
        </w:rPr>
        <w:t>Энерджи</w:t>
      </w:r>
      <w:proofErr w:type="spellEnd"/>
      <w:r w:rsidR="00D15F7E">
        <w:rPr>
          <w:rFonts w:ascii="Times New Roman" w:eastAsia="Calibri" w:hAnsi="Times New Roman" w:cs="Times New Roman"/>
          <w:sz w:val="28"/>
          <w:szCs w:val="28"/>
        </w:rPr>
        <w:t>»</w:t>
      </w:r>
      <w:r w:rsidR="00DE489B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F7E">
        <w:rPr>
          <w:rFonts w:ascii="Times New Roman" w:eastAsia="Calibri" w:hAnsi="Times New Roman" w:cs="Times New Roman"/>
          <w:bCs/>
          <w:sz w:val="28"/>
          <w:szCs w:val="28"/>
        </w:rPr>
        <w:t>и г</w:t>
      </w:r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 xml:space="preserve">руппа лиц в составе ТОО «Экибастузская ГРЭС-1 им. </w:t>
      </w:r>
      <w:proofErr w:type="spellStart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D15F7E" w:rsidRPr="00D15F7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15F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489B"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E489B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3FC80F55" w14:textId="77777777" w:rsidR="00DE489B" w:rsidRPr="008D5775" w:rsidRDefault="00DE489B" w:rsidP="00DE489B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900FDBA" w14:textId="69A16C6A" w:rsidR="001E4A6F" w:rsidRDefault="00D15F7E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1E4A6F" w:rsidRPr="008D5775">
        <w:rPr>
          <w:rFonts w:ascii="Times New Roman" w:hAnsi="Times New Roman" w:cs="Times New Roman"/>
          <w:sz w:val="28"/>
          <w:szCs w:val="28"/>
        </w:rPr>
        <w:t>20</w:t>
      </w:r>
      <w:r w:rsidR="00A2410A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4A6F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033" w:type="dxa"/>
        <w:tblInd w:w="-147" w:type="dxa"/>
        <w:tblLook w:val="04A0" w:firstRow="1" w:lastRow="0" w:firstColumn="1" w:lastColumn="0" w:noHBand="0" w:noVBand="1"/>
      </w:tblPr>
      <w:tblGrid>
        <w:gridCol w:w="429"/>
        <w:gridCol w:w="2005"/>
        <w:gridCol w:w="2126"/>
        <w:gridCol w:w="8"/>
        <w:gridCol w:w="1152"/>
        <w:gridCol w:w="8"/>
        <w:gridCol w:w="1152"/>
        <w:gridCol w:w="8"/>
        <w:gridCol w:w="1152"/>
        <w:gridCol w:w="8"/>
        <w:gridCol w:w="1152"/>
        <w:gridCol w:w="8"/>
        <w:gridCol w:w="817"/>
        <w:gridCol w:w="8"/>
      </w:tblGrid>
      <w:tr w:rsidR="000D0165" w:rsidRPr="00D15F7E" w14:paraId="7DFEC834" w14:textId="77777777" w:rsidTr="00E3377E">
        <w:trPr>
          <w:gridAfter w:val="1"/>
          <w:wAfter w:w="8" w:type="dxa"/>
          <w:trHeight w:val="5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9ADF" w14:textId="77777777" w:rsidR="000D0165" w:rsidRPr="00D15F7E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246C" w14:textId="77777777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FAAF" w14:textId="77777777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CEF0" w14:textId="3B323855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8BFA" w14:textId="1452E7F8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D7E7" w14:textId="669C101B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89D8" w14:textId="2BA7E715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DD8A" w14:textId="60034A7F" w:rsidR="000D0165" w:rsidRPr="00D15F7E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D15F7E" w:rsidRPr="00D15F7E" w14:paraId="0DAC6F90" w14:textId="77777777" w:rsidTr="003B332A">
        <w:trPr>
          <w:gridAfter w:val="1"/>
          <w:wAfter w:w="8" w:type="dxa"/>
          <w:trHeight w:val="55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14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03F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09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14B3" w14:textId="3CA47EA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03AC" w14:textId="6DBE67E4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5DC" w14:textId="6D9AFBE5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3BD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2D4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35,62</w:t>
            </w:r>
          </w:p>
        </w:tc>
      </w:tr>
      <w:tr w:rsidR="00D15F7E" w:rsidRPr="00D15F7E" w14:paraId="59D7C3A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40C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4B1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D5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DF4D" w14:textId="0C771463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3C67" w14:textId="27FC1324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146E" w14:textId="0D9BAB02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81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AE6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26,20</w:t>
            </w:r>
          </w:p>
        </w:tc>
      </w:tr>
      <w:tr w:rsidR="00D15F7E" w:rsidRPr="00D15F7E" w14:paraId="6465BF4F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020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C773E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84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"Пригородные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BDEB" w14:textId="6B1041B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CE11" w14:textId="2B5806F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3904" w14:textId="4F55D84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3C4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148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8D5C7DB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16F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3A0DC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CD3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D69F" w14:textId="2866E7E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7B7D" w14:textId="2AC37B8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2946" w14:textId="69B6F43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4B7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A7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508140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EA1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20DF0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B0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1A14" w14:textId="26E0508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5D3C" w14:textId="2F0D28B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BD2F" w14:textId="0EDC289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8D9E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C3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EE06ECB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906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2D322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8CE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53AE" w14:textId="3B6AD39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2B46" w14:textId="4A18FB3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2062" w14:textId="067ED0B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FE2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307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970E1A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D9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357A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3EB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0B01" w14:textId="72CB5AB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0532" w14:textId="4A106A5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3538" w14:textId="0C44E4F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7F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7D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235AF9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0B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C208E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9C6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Павлодар"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4427" w14:textId="5B2CB4C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8E78" w14:textId="4612D2C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6690" w14:textId="7E63647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B67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F72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9C3F6B5" w14:textId="77777777" w:rsidTr="003B332A">
        <w:trPr>
          <w:gridAfter w:val="1"/>
          <w:wAfter w:w="8" w:type="dxa"/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FE5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2F1D9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EC0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"ДП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Орталык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(АО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")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5682" w14:textId="786D697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A45F" w14:textId="4B5E36E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C6FA" w14:textId="5D20B8C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F0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A1A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56279AB" w14:textId="77777777" w:rsidTr="003B332A">
        <w:trPr>
          <w:gridAfter w:val="1"/>
          <w:wAfter w:w="8" w:type="dxa"/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76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C4FD2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32D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Казатомпром-SaUran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Степное (</w:t>
            </w:r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АО "</w:t>
            </w:r>
            <w:proofErr w:type="spellStart"/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НАК"Казатомпром</w:t>
            </w:r>
            <w:proofErr w:type="spellEnd"/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05D8" w14:textId="54310AC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21F6" w14:textId="1B84E42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A2D3" w14:textId="187354B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44E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34D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9A42D8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734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E5D8A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7A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C22B" w14:textId="061D0C1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AAEF" w14:textId="6BADD04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7F52" w14:textId="7876412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473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5F2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09D853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A61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54E0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0B7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41BA" w14:textId="62846A3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3538" w14:textId="0BE16FA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651D" w14:textId="23659A6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ACC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40D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56E9F5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63E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E8096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B7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0F1E" w14:textId="44794C8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CF7B" w14:textId="78A3F19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CDD" w14:textId="0CECEF4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BBCE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888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777E825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A3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955A0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D46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8329" w14:textId="580D650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97C2" w14:textId="47EFDD6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BB7A" w14:textId="7C78F8D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1488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7DC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4CC41B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28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AB73E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830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F558" w14:textId="050D6C6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FB38" w14:textId="389346B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93C5" w14:textId="14E88DC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D34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F3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0124BB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3E8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4D513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F73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02F7" w14:textId="7B50938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918" w14:textId="32EAF89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983B" w14:textId="6F0521B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C24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375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328AA8F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08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B80E8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136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4F6D" w14:textId="53F3DFE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EFED" w14:textId="7A4C15F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1D14" w14:textId="5D394D0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B2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8C4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AC6EA38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1D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C40FC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E6C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СП "ЮГХК" (АО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24079" w14:textId="77EE8FA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2AF0" w14:textId="5CB3C73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0FE1" w14:textId="4DE170D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0AA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8F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BAF747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52E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DBC7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ED6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D0FA" w14:textId="6A6292F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AA69" w14:textId="6C1E885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62B3" w14:textId="1608D6A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3DD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3D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B1D802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355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25B98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9BE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ТОО"КарПромЭнерго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C3E9" w14:textId="2084FEE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711" w14:textId="1141B33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1D5A" w14:textId="62AC90F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C5B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A90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8B5939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8B5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FAE52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37F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A13A" w14:textId="3AF36F5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1060" w14:textId="3D9C945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18B4" w14:textId="2933A70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857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D21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01ECE5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C2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BEF74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0ED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C51D" w14:textId="0C6FE8F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CB2B" w14:textId="05CC5F4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FE18" w14:textId="280292F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D7E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A1A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3D3A06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ED0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B7CE3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BA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41AF" w14:textId="202ECEB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8C25" w14:textId="4E2FF09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62C7" w14:textId="3C48C16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1F2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B4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35AC20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40E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CA686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3CE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EB58" w14:textId="61D3874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53C2" w14:textId="5364EC8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E337" w14:textId="3EBC285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6F2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F6A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DC2CF71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8FE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B890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D7F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196A" w14:textId="10546D8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F84F" w14:textId="04AA323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D1D4" w14:textId="0AF8C4F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97C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DA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B79E50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DF1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85D28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D0D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F945" w14:textId="5BD6064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8218" w14:textId="76D1708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84C5" w14:textId="11FB755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6BC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346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7EC03C1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B5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31119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AA6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CFDE" w14:textId="715F0A1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614C" w14:textId="73B4925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7EF1" w14:textId="3CBB2CD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7B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9C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F7D327E" w14:textId="77777777" w:rsidTr="003B332A">
        <w:trPr>
          <w:gridAfter w:val="1"/>
          <w:wAfter w:w="8" w:type="dxa"/>
          <w:trHeight w:val="10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D98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D1442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257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31C" w14:textId="1DA7E60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0ACC" w14:textId="5DCD078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173D" w14:textId="66120EC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64E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21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4DE201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C8D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3BB5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E82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хоз. нужды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филиала"ЦМЭС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АО"KEGOC"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11CD" w14:textId="0B3CADA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E12E" w14:textId="709E7D6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8E48" w14:textId="4D311FD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418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103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4251776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9EF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331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5F9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5CE6" w14:textId="65880F8E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CDE" w14:textId="4E7E7CD6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E45" w14:textId="31DEE185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D04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505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8,68</w:t>
            </w:r>
          </w:p>
        </w:tc>
      </w:tr>
      <w:tr w:rsidR="00D15F7E" w:rsidRPr="00D15F7E" w14:paraId="068012A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37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50D4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D40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E0B8" w14:textId="3674BA6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B3F5" w14:textId="688E4ED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91EC" w14:textId="2FC9B76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55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902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65115A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1C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1D291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78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301B" w14:textId="459C773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5965" w14:textId="5227380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4C83" w14:textId="371F986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08BE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1F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B9B23D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391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FAD0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9E1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E3EC" w14:textId="4F69488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7DDF" w14:textId="135F707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A323" w14:textId="1E969F0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485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D8A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6547E6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5E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8A034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CC7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Павлодар"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1E49" w14:textId="4E54A54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AD6F" w14:textId="5C98006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7023" w14:textId="151187E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F6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557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093D2B0" w14:textId="77777777" w:rsidTr="003B332A">
        <w:trPr>
          <w:gridAfter w:val="1"/>
          <w:wAfter w:w="8" w:type="dxa"/>
          <w:trHeight w:val="194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8D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DC6B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BF2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Казатомпром-SaUran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Степное (</w:t>
            </w:r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АО "</w:t>
            </w:r>
            <w:proofErr w:type="spellStart"/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НАК"Казатомпром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49BB" w14:textId="0284F2E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3E43" w14:textId="7C19BD6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5414" w14:textId="20551BD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3E89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B3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8384FB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26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3F032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4A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9D14" w14:textId="5C67A45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D645" w14:textId="1E95303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CBE9" w14:textId="4166C4B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A85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551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96A0758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CD3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8A2BA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9B0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279F" w14:textId="38F84FF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0029" w14:textId="60DDD31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1968" w14:textId="0F1983B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960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7B6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1ED004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9B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ABB1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229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2F7B" w14:textId="6645E69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3F7F" w14:textId="53E07DC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E5B8" w14:textId="292036B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AF84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57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5341E0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984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1AD8A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77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16E1" w14:textId="18F5A75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81DE" w14:textId="4E0460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EA1B" w14:textId="22AC7B5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DA16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46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F44C4D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BD2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7F16E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39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AB93" w14:textId="1B2A98A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04D0" w14:textId="62CE309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744E" w14:textId="2321CD5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BEE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C92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E351C9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A7B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37B9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88C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FD16" w14:textId="12A9D30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FBF3" w14:textId="3F6B4E5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73A4" w14:textId="4C2EEDF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36A9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AA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9C46F7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FC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66420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75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СП "ЮГХК" (АО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7B32" w14:textId="026CAA8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2CC4" w14:textId="1205C53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41DC" w14:textId="181252F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428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0CD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48F0CB8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E5C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CD531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0B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6E2A" w14:textId="496B180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E7D9" w14:textId="2A95A1C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3837" w14:textId="1DD5B53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B4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06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FD33E08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AEA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3B92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1BE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9431" w14:textId="4EE0A62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D2A5" w14:textId="0FEB3F1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02A4" w14:textId="2C85466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53C7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B90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F8CBFA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919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25D00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937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9E4A" w14:textId="3904B99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5718" w14:textId="03C85F8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283C" w14:textId="1B54157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A94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063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EEE431F" w14:textId="77777777" w:rsidTr="003B332A">
        <w:trPr>
          <w:gridAfter w:val="1"/>
          <w:wAfter w:w="8" w:type="dxa"/>
          <w:trHeight w:val="24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48A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DFAFB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26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BB20" w14:textId="5FC2396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C64A" w14:textId="65E365B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F4E6" w14:textId="054FEA7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0AA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0A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FE6B00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E82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435F4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88F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3AF9" w14:textId="4BB1730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4FDB" w14:textId="477E19D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F87" w14:textId="3921246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602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8E0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5BD5EFE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DF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3FA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E09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1988" w14:textId="01CED77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3DBD" w14:textId="519CA76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5281" w14:textId="71973A1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E65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2C0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0,74</w:t>
            </w:r>
          </w:p>
        </w:tc>
      </w:tr>
      <w:tr w:rsidR="00D15F7E" w:rsidRPr="00D15F7E" w14:paraId="1048FCE4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1F57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1A84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B9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ABFC" w14:textId="05F95A0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A204" w14:textId="294638A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382A" w14:textId="772D8B4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C64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8F69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0F716F2" w14:textId="77777777" w:rsidTr="003B332A">
        <w:trPr>
          <w:gridAfter w:val="1"/>
          <w:wAfter w:w="8" w:type="dxa"/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6EF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F3BF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3F5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Казатомпром-SaUran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Степное (</w:t>
            </w:r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АО "</w:t>
            </w:r>
            <w:proofErr w:type="spellStart"/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НАК"Казатомпром</w:t>
            </w:r>
            <w:proofErr w:type="spellEnd"/>
            <w:r w:rsidRPr="00D16662">
              <w:rPr>
                <w:rFonts w:ascii="Calibri" w:eastAsia="Times New Roman" w:hAnsi="Calibri" w:cs="Calibri"/>
                <w:i/>
                <w:iCs/>
                <w:sz w:val="10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ABB2" w14:textId="532C75A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A340" w14:textId="713D2E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DB6B" w14:textId="49FFB12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537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4D90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3AF4F0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8123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07D3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4C4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C49E" w14:textId="23B881E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C67A" w14:textId="5F859BD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1183" w14:textId="6BA978A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843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F41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7C67EF6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89C1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9B7B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9D4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96AA" w14:textId="7F24099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EAD9" w14:textId="18BF54C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0AC" w14:textId="785CBCA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7829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46FE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3B1F435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1861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3C8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358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3DA4" w14:textId="3C49B40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60C4" w14:textId="0AC4D5C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3525" w14:textId="2491DC8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8A8E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A59A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280E11B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69C3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30A3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014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C395" w14:textId="77778C2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1874" w14:textId="20FF269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CE24" w14:textId="728CDCC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72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E892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C7B7934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8A24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2CA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BDC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СП "ЮГХК" (АО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87D4" w14:textId="7D0938A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AD74" w14:textId="5BB655D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0206" w14:textId="40496BB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7393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4AE9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71F21DA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5944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5960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DA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ТОО"Карагандинская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7574" w14:textId="1370CBA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A36D" w14:textId="61A509A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86F4" w14:textId="65CF6D6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305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10F3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6C81D7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96E7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0668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675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5392" w14:textId="66B418A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DA63" w14:textId="6A5C018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D357" w14:textId="69407F2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A678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318B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6AA76E3A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02BB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AB7A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017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ТОО"Орда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Энергосбыт"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3758" w14:textId="2B7E686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2F5E" w14:textId="35AF91F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017C" w14:textId="26235CE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F82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468D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5E56A65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C8AC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5AB4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626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ТОО"Электржабдыктау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22EA" w14:textId="7CB99F2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58A0" w14:textId="0BEC20F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E870" w14:textId="2B76E99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356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D1B2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4F1394C" w14:textId="77777777" w:rsidTr="003B332A">
        <w:trPr>
          <w:gridAfter w:val="1"/>
          <w:wAfter w:w="8" w:type="dxa"/>
          <w:trHeight w:val="10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4C6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47D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«Главная распределительная энергостанция </w:t>
            </w:r>
            <w:proofErr w:type="spellStart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», БТЭЦ ТОО "Казахмыс </w:t>
            </w:r>
            <w:proofErr w:type="spellStart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Энерджи</w:t>
            </w:r>
            <w:proofErr w:type="spellEnd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" ЖТЭЦ ТОО "Казахмыс </w:t>
            </w:r>
            <w:proofErr w:type="spellStart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Энерджи</w:t>
            </w:r>
            <w:proofErr w:type="spellEnd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0F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909B" w14:textId="4CCEDA1B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ADC" w14:textId="3A543DAD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FEBD" w14:textId="781AE1C5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530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07C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14,09</w:t>
            </w:r>
          </w:p>
        </w:tc>
      </w:tr>
      <w:tr w:rsidR="00D15F7E" w:rsidRPr="00D15F7E" w14:paraId="11FD5C66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30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218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9AB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4615" w14:textId="19AF2FA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3592" w14:textId="205C8D8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06BF" w14:textId="369229D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85A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7AE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14,05</w:t>
            </w:r>
          </w:p>
        </w:tc>
      </w:tr>
      <w:tr w:rsidR="00D15F7E" w:rsidRPr="00D15F7E" w14:paraId="1C13DFE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805C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11F3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90E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. ТОО ГРЭС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26CF" w14:textId="1DDF441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C505" w14:textId="1789D5E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00FE" w14:textId="70C3831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089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7B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F719A8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CC79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22F7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0B8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АО"Жезказганская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79C2" w14:textId="7D5C751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C0CB" w14:textId="6EA6501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2A39" w14:textId="19445CB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BDE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F24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8504DC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057D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654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6C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7F03" w14:textId="4AC8809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8B0D" w14:textId="661B924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6064" w14:textId="5F0536F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108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E8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5B4F79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CFD8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514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143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</w:t>
            </w: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 xml:space="preserve">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 xml:space="preserve"> Global" (</w:t>
            </w: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</w:t>
            </w: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 xml:space="preserve">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>Qazenergocentr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  <w:t>")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98D7" w14:textId="6024838E" w:rsidR="00D15F7E" w:rsidRPr="003B332A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55C9" w14:textId="237F27BF" w:rsidR="00D15F7E" w:rsidRPr="003B332A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C627" w14:textId="08FB15C7" w:rsidR="00D15F7E" w:rsidRPr="003B332A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A09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3D5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B12842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6D43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7949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A61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449AE" w14:textId="4D07286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52F4" w14:textId="3931F81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4411" w14:textId="73D7CF2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097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99B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156E71B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0DE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3B6A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386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F094" w14:textId="42ED3EC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239A" w14:textId="416B0D6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8982" w14:textId="26A5CB0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3C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37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05BC7EA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7B7B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FD2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7A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Казэнергоцентр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D8E3" w14:textId="6E3F75D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406D" w14:textId="37FFDFF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65C5" w14:textId="228DE11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1E0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5FE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2F575A88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289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8C3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164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BE83" w14:textId="7CBC4D7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8DF2" w14:textId="0E08A55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3530" w14:textId="1399CAE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35B9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D86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DEFB1F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E3F4" w14:textId="77777777" w:rsidR="00D15F7E" w:rsidRPr="00D15F7E" w:rsidRDefault="00D15F7E" w:rsidP="00D15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EB99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0BE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3CB1" w14:textId="4438492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0661" w14:textId="5A6A89E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73ED" w14:textId="5EF43A3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5040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522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15F7E" w:rsidRPr="00D15F7E" w14:paraId="4C5DE92B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360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A1E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ТОО"Казахмыс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" (ЖТЭЦ)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EA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7F9C" w14:textId="2C8A783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4695" w14:textId="5F2BC0A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A3D7" w14:textId="3E5BB49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343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169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0,02</w:t>
            </w:r>
          </w:p>
        </w:tc>
      </w:tr>
      <w:tr w:rsidR="00D15F7E" w:rsidRPr="00D15F7E" w14:paraId="7909FA1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F02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310E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CFF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DD2B" w14:textId="770D610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9B6E" w14:textId="323003C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9882" w14:textId="5731F27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B35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74E9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5626D9D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305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D69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58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1D89" w14:textId="79B761B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FB05" w14:textId="5B0569C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B806" w14:textId="57510A4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836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4D0E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7337C0D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F3F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134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7E5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8643" w14:textId="20E9E3A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6EF7" w14:textId="43EAC73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E06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733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32A75915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3B9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E624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E35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9E86" w14:textId="4074C64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5D6F" w14:textId="4A8737C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5499" w14:textId="47CE25A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535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F233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6D37299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A34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2FD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ТОО"Казахмыс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D15F7E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" (БТЭЦ)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CC1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B62B" w14:textId="2A58984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4B1D" w14:textId="5D65ED9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79EB" w14:textId="5AE6A57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F2C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8C9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0,02</w:t>
            </w:r>
          </w:p>
        </w:tc>
      </w:tr>
      <w:tr w:rsidR="00D15F7E" w:rsidRPr="00D15F7E" w14:paraId="3163C31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662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364A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8C2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. ТОО ГРЭС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Топар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6547" w14:textId="3A304A7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20D9" w14:textId="6D0028F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E652" w14:textId="23D63D7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A82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0F74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29D2DCB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23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A6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4D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9D81" w14:textId="1C2C47F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524D" w14:textId="733039F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3827" w14:textId="69A4D29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0463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A19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3C14EF36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E4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98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671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"Корпорация Казахмыс"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2E3A" w14:textId="7542886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373E" w14:textId="0806504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2CFF" w14:textId="69D0BD9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2CF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FDDE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63C56AAD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1F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B271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875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Kazakhmys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Smelting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2332" w14:textId="0CC8A19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020B" w14:textId="384366B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2168" w14:textId="14771A9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8294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1B8A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53AC057E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E1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749F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DBC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C107" w14:textId="37E3F24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11EB" w14:textId="6621C08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3F42" w14:textId="07EB3A2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AD7A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0DBF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72B121E9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9F4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DB1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DA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66C3" w14:textId="0711C38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05B4" w14:textId="0651B1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B372" w14:textId="3ED1811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C2D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602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29,71</w:t>
            </w:r>
          </w:p>
        </w:tc>
      </w:tr>
      <w:tr w:rsidR="00D15F7E" w:rsidRPr="00D15F7E" w14:paraId="36A2DFB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EE7C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61C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211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CE6A" w14:textId="673AAED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AEE4" w14:textId="5BD0758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60BA" w14:textId="4F85D1D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C218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FCB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08A927D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C348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E3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02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6D30" w14:textId="488A916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7393" w14:textId="7EC4374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9D88" w14:textId="51532BC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6B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453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0339402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94D8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ED2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0B5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0E4F" w14:textId="4F27E25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B86" w14:textId="0357822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E0D0" w14:textId="06F86C1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834C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DE7E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5D59985C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F84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506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D80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953C" w14:textId="48F278A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C89C" w14:textId="575A942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C9C9" w14:textId="4821E4F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0EE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92C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17,23</w:t>
            </w:r>
          </w:p>
        </w:tc>
      </w:tr>
      <w:tr w:rsidR="00D15F7E" w:rsidRPr="00D15F7E" w14:paraId="3E937657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74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AA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E9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"Кристалл Менеджмент" на потери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07BE" w14:textId="7E3010B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E968" w14:textId="4671289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E51E" w14:textId="190A97E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7B6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ED88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46B14BC0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ABB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6997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51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Собств.потр.АО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"Кристалл Менеджмент"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3806" w14:textId="0648339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21C2" w14:textId="11D3D2B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F8AD" w14:textId="14FEE64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F97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60F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16A6294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77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04D1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80D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C94A" w14:textId="3C77C70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EB4F" w14:textId="0216B70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FDDA" w14:textId="1AEFF1A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9153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42E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02B8509A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ACE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0C23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74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DCEE" w14:textId="65BEC91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4F08" w14:textId="63C05D0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C510" w14:textId="5A1B48B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EAE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B28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1ED0F9E5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D7B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9B65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B5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ТОО"Анкил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69B0" w14:textId="1A8632EB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65AB" w14:textId="308FDFB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3E11" w14:textId="63362E0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F037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1FE1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5F7E" w:rsidRPr="00D15F7E" w14:paraId="1AE6FBB3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31B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680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АО «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ПетроКазахстан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Кумколь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Ресорсиз</w:t>
            </w:r>
            <w:proofErr w:type="spellEnd"/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715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AD7C" w14:textId="30890D9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70CC" w14:textId="4F55FAF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1A99" w14:textId="295C272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4D4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3A2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3,15</w:t>
            </w:r>
          </w:p>
        </w:tc>
      </w:tr>
      <w:tr w:rsidR="00D15F7E" w:rsidRPr="00D15F7E" w14:paraId="23C19CA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C09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46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3F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потери ГТЭС АО"ПККР"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ED21" w14:textId="0CE0631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DE6A0" w14:textId="21D1E8E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6795" w14:textId="14DA9D5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A8B4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D89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D15F7E" w:rsidRPr="00D15F7E" w14:paraId="77DC0BD1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30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A4A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94F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АО"Петро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Казах.Кумколь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Ресорсиз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E7" w14:textId="6186FF9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1B9A" w14:textId="615DAB7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B9F0" w14:textId="1745872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19B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73D7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D15F7E" w:rsidRPr="00D15F7E" w14:paraId="3EF1C22A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55E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287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5A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101D" w14:textId="0618E32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F975" w14:textId="17FAA85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DDF0" w14:textId="13073EA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1143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F5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D15F7E" w:rsidRPr="00D15F7E" w14:paraId="3BF88426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E0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13D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Импорт ПАО"ИНТЕР РАО" 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9D6F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70F0" w14:textId="657A1E5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50D9" w14:textId="18BEA98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6E5F" w14:textId="03CE347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0EA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65C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</w:tr>
      <w:tr w:rsidR="00D15F7E" w:rsidRPr="00D15F7E" w14:paraId="249D4332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7FA5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E9D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966D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A1D3" w14:textId="4FC9553C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E768" w14:textId="647AA2E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4CC2" w14:textId="18EA02D0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F5D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90F1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7984D5E1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03E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48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353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B6AC" w14:textId="7D2D529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D9D2" w14:textId="62B9638F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385C" w14:textId="79D7B14A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10EB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5A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</w:tr>
      <w:tr w:rsidR="00D15F7E" w:rsidRPr="00D15F7E" w14:paraId="0B9F46AD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0681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871C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2DF0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3830" w14:textId="4053BAD1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67C6" w14:textId="09092EC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E4B4" w14:textId="4EC57AE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BC0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703A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7ED5E600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A02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3A7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 "УПНК-ПВ"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9A22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FA98" w14:textId="39DC217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6F5" w14:textId="21B50DB8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5165" w14:textId="6732C4CE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78F8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D83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0,05</w:t>
            </w:r>
          </w:p>
        </w:tc>
      </w:tr>
      <w:tr w:rsidR="00D15F7E" w:rsidRPr="00D15F7E" w14:paraId="2B430E3F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EEA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CD0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15F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0316" w14:textId="7F7624A9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4DD6" w14:textId="34AA2C66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0BB2" w14:textId="4CFD837D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765F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1A9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D15F7E" w:rsidRPr="00D15F7E" w14:paraId="6FBD4792" w14:textId="77777777" w:rsidTr="003B332A">
        <w:trPr>
          <w:gridAfter w:val="1"/>
          <w:wAfter w:w="8" w:type="dxa"/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629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37B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E53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42A4" w14:textId="4C54BDA2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7D9A" w14:textId="4F6AB95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F43" w14:textId="72695EE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E86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BB6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F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0,01</w:t>
            </w:r>
          </w:p>
        </w:tc>
      </w:tr>
      <w:tr w:rsidR="00D15F7E" w:rsidRPr="00D15F7E" w14:paraId="2BB4DD7F" w14:textId="77777777" w:rsidTr="003B332A">
        <w:trPr>
          <w:gridAfter w:val="1"/>
          <w:wAfter w:w="8" w:type="dxa"/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9FF4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2D7C" w14:textId="77777777" w:rsidR="00D15F7E" w:rsidRPr="00D15F7E" w:rsidRDefault="00D15F7E" w:rsidP="00D15F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95C" w14:textId="77777777" w:rsidR="00D15F7E" w:rsidRPr="00D15F7E" w:rsidRDefault="00D15F7E" w:rsidP="00D15F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1173" w14:textId="2F9A1013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3700" w14:textId="796194E5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ED1E" w14:textId="69FBBBD4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63E1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6941" w14:textId="77777777" w:rsidR="00D15F7E" w:rsidRPr="00D15F7E" w:rsidRDefault="00D15F7E" w:rsidP="00D15F7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15F7E" w:rsidRPr="00D15F7E" w14:paraId="78B3DD96" w14:textId="77777777" w:rsidTr="003B332A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6C7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91BB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B349" w14:textId="18FB502E" w:rsidR="00D15F7E" w:rsidRPr="00D15F7E" w:rsidRDefault="00D15F7E" w:rsidP="00817599">
            <w:pPr>
              <w:spacing w:after="0" w:line="240" w:lineRule="auto"/>
              <w:ind w:left="-122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D735" w14:textId="516E8BF0" w:rsidR="00D15F7E" w:rsidRPr="00D15F7E" w:rsidRDefault="00D15F7E" w:rsidP="00817599">
            <w:pPr>
              <w:spacing w:after="0" w:line="240" w:lineRule="auto"/>
              <w:ind w:left="-122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BE01" w14:textId="44677E8C" w:rsidR="00D15F7E" w:rsidRPr="00D15F7E" w:rsidRDefault="00D15F7E" w:rsidP="00817599">
            <w:pPr>
              <w:spacing w:after="0" w:line="240" w:lineRule="auto"/>
              <w:ind w:left="-122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1D95" w14:textId="77777777" w:rsidR="00D15F7E" w:rsidRPr="00D15F7E" w:rsidRDefault="00D15F7E" w:rsidP="00D15F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236" w14:textId="77777777" w:rsidR="00D15F7E" w:rsidRPr="00D15F7E" w:rsidRDefault="00D15F7E" w:rsidP="00D15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D15F7E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70C9192A" w14:textId="6DD7475B" w:rsidR="00D15F7E" w:rsidRDefault="00D15F7E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5EF5B0" w14:textId="32016127" w:rsidR="00C05B27" w:rsidRDefault="00C05B27" w:rsidP="00C05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Улытауского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15C893" w14:textId="6E0DF5F2" w:rsidR="00B55937" w:rsidRPr="008D5775" w:rsidRDefault="00B55937" w:rsidP="00E3377E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C490D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A15CBB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DC490D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447B1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D15F7E">
        <w:rPr>
          <w:rFonts w:ascii="Times New Roman" w:eastAsia="Calibri" w:hAnsi="Times New Roman" w:cs="Times New Roman"/>
          <w:sz w:val="28"/>
          <w:szCs w:val="28"/>
        </w:rPr>
        <w:t>Улытау</w:t>
      </w:r>
      <w:r w:rsidR="00F447B1" w:rsidRPr="008D577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F447B1"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>занима</w:t>
      </w:r>
      <w:r w:rsidR="00F447B1" w:rsidRPr="008D5775">
        <w:rPr>
          <w:rFonts w:ascii="Times New Roman" w:eastAsia="Calibri" w:hAnsi="Times New Roman" w:cs="Times New Roman"/>
          <w:sz w:val="28"/>
          <w:szCs w:val="28"/>
        </w:rPr>
        <w:t>ю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C490D" w:rsidRPr="00DC490D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DC490D" w:rsidRPr="00DC490D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DC490D" w:rsidRPr="00DC490D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DC490D" w:rsidRPr="00DC490D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DC490D" w:rsidRPr="00DC490D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DC490D" w:rsidRPr="00DC490D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DC490D" w:rsidRPr="00DC490D">
        <w:rPr>
          <w:rFonts w:ascii="Times New Roman" w:eastAsia="Calibri" w:hAnsi="Times New Roman" w:cs="Times New Roman"/>
          <w:sz w:val="28"/>
          <w:szCs w:val="28"/>
        </w:rPr>
        <w:t>»</w:t>
      </w:r>
      <w:r w:rsidR="00DC49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C490D" w:rsidRPr="00DC490D">
        <w:rPr>
          <w:rFonts w:ascii="Times New Roman" w:eastAsia="Calibri" w:hAnsi="Times New Roman" w:cs="Times New Roman"/>
          <w:sz w:val="28"/>
          <w:szCs w:val="28"/>
        </w:rPr>
        <w:t>АО «Евроазиатская энергетическая корпорация»</w:t>
      </w:r>
      <w:r w:rsidR="00F447B1" w:rsidRPr="008D57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2F7F"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782F7F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50%.</w:t>
      </w:r>
    </w:p>
    <w:p w14:paraId="38BC7B88" w14:textId="77777777" w:rsidR="001E4A6F" w:rsidRPr="008D5775" w:rsidRDefault="001E4A6F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97DA31" w14:textId="77777777" w:rsidR="001E4A6F" w:rsidRPr="008D5775" w:rsidRDefault="001E4A6F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91BE27" w14:textId="5EA9A44D" w:rsidR="001E4A6F" w:rsidRPr="008D5775" w:rsidRDefault="00DC490D" w:rsidP="001F4461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775">
        <w:rPr>
          <w:rFonts w:ascii="Times New Roman" w:hAnsi="Times New Roman" w:cs="Times New Roman"/>
          <w:b/>
          <w:sz w:val="28"/>
          <w:szCs w:val="28"/>
        </w:rPr>
        <w:t>Кызылординск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энергоузел (</w:t>
      </w:r>
      <w:r w:rsidR="00AC6EC3" w:rsidRPr="00DC490D">
        <w:rPr>
          <w:rFonts w:ascii="Times New Roman" w:hAnsi="Times New Roman" w:cs="Times New Roman"/>
          <w:b/>
          <w:i/>
          <w:iCs/>
          <w:sz w:val="24"/>
          <w:szCs w:val="24"/>
        </w:rPr>
        <w:t>Кызылординская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C6EC3"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38E112" w14:textId="403E9450" w:rsidR="001E4A6F" w:rsidRDefault="00AC6EC3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DC490D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2555"/>
        <w:gridCol w:w="1848"/>
        <w:gridCol w:w="15"/>
        <w:gridCol w:w="1012"/>
        <w:gridCol w:w="1249"/>
        <w:gridCol w:w="1082"/>
        <w:gridCol w:w="15"/>
        <w:gridCol w:w="772"/>
        <w:gridCol w:w="709"/>
      </w:tblGrid>
      <w:tr w:rsidR="000D0165" w:rsidRPr="00DC490D" w14:paraId="05381BDB" w14:textId="77777777" w:rsidTr="00E3377E">
        <w:trPr>
          <w:trHeight w:val="9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4D0" w14:textId="77777777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390" w14:textId="77777777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E02D" w14:textId="77777777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0646" w14:textId="212972B1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82CC" w14:textId="7F57CFA3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9E01" w14:textId="46AADA6A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7AA9" w14:textId="7CDA45E4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6741" w14:textId="20404EF9" w:rsidR="000D0165" w:rsidRPr="009826F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DC490D" w:rsidRPr="00DC490D" w14:paraId="6EB4D7F2" w14:textId="77777777" w:rsidTr="003B332A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21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6A0" w14:textId="3F832F9F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АО «Станция Экибастузская ГРЭС-2»</w:t>
            </w:r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 АО «</w:t>
            </w:r>
            <w:proofErr w:type="spellStart"/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="00733EDB"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06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CDE6" w14:textId="379F1F57" w:rsidR="00DC490D" w:rsidRPr="009826FC" w:rsidRDefault="00DC490D" w:rsidP="00DC490D">
            <w:pPr>
              <w:spacing w:after="0" w:line="240" w:lineRule="auto"/>
              <w:ind w:left="-7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B26A" w14:textId="5C58040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FBF" w14:textId="79F8E43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A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6C3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67,05</w:t>
            </w:r>
          </w:p>
        </w:tc>
      </w:tr>
      <w:tr w:rsidR="00DC490D" w:rsidRPr="00DC490D" w14:paraId="31A1B0AD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857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F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828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B36F" w14:textId="5AC5AFCF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839" w14:textId="100CEBFB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6F97" w14:textId="6E82192E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621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465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45,26</w:t>
            </w:r>
          </w:p>
        </w:tc>
      </w:tr>
      <w:tr w:rsidR="00DC490D" w:rsidRPr="00DC490D" w14:paraId="53006609" w14:textId="77777777" w:rsidTr="003B332A">
        <w:trPr>
          <w:trHeight w:val="49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AB9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E2B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53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EF07" w14:textId="4829526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C1C7" w14:textId="465F115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A7CB" w14:textId="6CF677C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C893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813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15ADCADF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A8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DC0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424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23F8" w14:textId="101D505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AA13" w14:textId="6050A02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7198" w14:textId="744A454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B42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CA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5CDAD57D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9A4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E09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026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2BCB" w14:textId="130D1B8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E6B0" w14:textId="40BC4E1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9C8A" w14:textId="4F9FCE5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5997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83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76FE674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D5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F1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B7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894E" w14:textId="76F8AED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369A" w14:textId="031C7D1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6D70" w14:textId="78E4F87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5274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143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19C8BBE1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252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F81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E59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E47E" w14:textId="4F82115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7B4E" w14:textId="15E00DE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4EC2" w14:textId="3D58E1E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1FC6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CAB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3298CAB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1B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34B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5A2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4AF4" w14:textId="7BCE7A6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3780" w14:textId="0E8ABF0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0090" w14:textId="4BE0EA5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971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194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56E3E6B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52F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953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1D6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915E" w14:textId="30FAEA7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AFB9" w14:textId="7B2E0EC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0754" w14:textId="3B3BAB7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E10E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1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15F3A06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55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963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93D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BC08" w14:textId="55467BF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7FEE" w14:textId="597AC0E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C593" w14:textId="250204B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26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DD2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7B7D2C2C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C0A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F97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2D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8EA7" w14:textId="67FDC64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9A2C" w14:textId="455EFC3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6D6B" w14:textId="0C0F633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56C6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A68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E779B9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E5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45B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B28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B2DA" w14:textId="13BE172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10B1" w14:textId="0C0E181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1251" w14:textId="0DAB9F6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9A3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4CA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7D3AC5E1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33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19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3E4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64F8" w14:textId="7E361F1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2788" w14:textId="09F1041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510B" w14:textId="7E89DD0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EC29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C09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5D58B6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39F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1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4D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B1A6" w14:textId="21B278B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E0DA" w14:textId="16A70D3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0A33" w14:textId="7D53E5E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1BDE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0F9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62EA5D4D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10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E71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E61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16C4" w14:textId="0054F14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3F70" w14:textId="229D1C5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6430" w14:textId="56CD720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374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148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0BE0A05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02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97D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03F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6FF9" w14:textId="2DBB658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A1DD" w14:textId="0C3A257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5F3E" w14:textId="55B7EE3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41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AE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26E1632E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261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92F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4B4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6B7C" w14:textId="6679D31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5095" w14:textId="50C3114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4A7A" w14:textId="0931A63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2F2C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606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DE1659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96A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92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C6A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DBD0" w14:textId="56C5C96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A5CA" w14:textId="07A818A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E72A" w14:textId="6AA2EE9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F33F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28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72A29B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60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9D0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992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EF4B" w14:textId="5E67D5C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06EF" w14:textId="4918FB2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CDE0" w14:textId="7CCC6A5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D60D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C1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1AC323F2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25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BFD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3AC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филиала "ЮМЭС"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E42A" w14:textId="73ED323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083D" w14:textId="73BEA5D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ABA2" w14:textId="5080AEC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246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10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6C487B3D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4A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922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0C3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14AA" w14:textId="073ABE01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35" w14:textId="123B47B6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359E" w14:textId="6DAC9E21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D31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C85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21,79</w:t>
            </w:r>
          </w:p>
        </w:tc>
      </w:tr>
      <w:tr w:rsidR="00DC490D" w:rsidRPr="00DC490D" w14:paraId="6F9A538F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39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F5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A81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9855" w14:textId="6AF640C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E460" w14:textId="2350B9D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F525" w14:textId="7397D84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DBE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8FC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633AAA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759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A17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F4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8BC7" w14:textId="176DFDB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698" w14:textId="7992FFD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553C" w14:textId="0420CE3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CDD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27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9C6059E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BF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569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3D2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71C3" w14:textId="5B25DD2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2933" w14:textId="3935AC7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3775" w14:textId="71AA9C2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6A9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93B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4FC5EF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23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D3D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1E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8141" w14:textId="6162501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6CE2" w14:textId="12F879B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04DF" w14:textId="56A1A9B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D91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5D5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2E806BC5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28D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697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B82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123A" w14:textId="49993C5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154A" w14:textId="001F3DF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5FAD" w14:textId="13A6C6A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0E4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D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7F69B39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38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203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5A6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463C" w14:textId="57D3453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1D1A" w14:textId="233F8B6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35DA" w14:textId="16ADC3D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CA0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721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C516FF1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C6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9B7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19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4EAF" w14:textId="1FC9C24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42FA" w14:textId="72220FE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3B86" w14:textId="5F12DFD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613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62A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37939A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12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645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38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01CD" w14:textId="7E02D26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FDB2" w14:textId="6FB4969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88E8" w14:textId="1A2DF24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EDD9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4ED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74682809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08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337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B60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9F3B" w14:textId="07C7DE1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63DD" w14:textId="0C1B20D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EF6D" w14:textId="4D4FDE9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EFC7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948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F7D89B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C54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15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42D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C89E" w14:textId="19234CC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0F04" w14:textId="158E8F7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0070" w14:textId="199F766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CFCA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18A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2C6C85F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B9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3B4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3F4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65E0" w14:textId="286023E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2F8C" w14:textId="2FAD59F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DA49" w14:textId="7A44779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06D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94F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6A1DBE8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58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540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D7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3197" w14:textId="0D2FAC10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5BFF" w14:textId="77EAFE6E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64A" w14:textId="0B4F2FD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A14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8E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1,58</w:t>
            </w:r>
          </w:p>
        </w:tc>
      </w:tr>
      <w:tr w:rsidR="00DC490D" w:rsidRPr="00DC490D" w14:paraId="2DED54C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30A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E9D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4E1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0EBD" w14:textId="1B7A6AC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286E" w14:textId="0EDEFC1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A72D" w14:textId="78E89D1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516D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18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44D9FDDE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921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50F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0A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3547" w14:textId="4CC0513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D7BB" w14:textId="366B484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135A" w14:textId="425E4AE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254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2C5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143D288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F59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16F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DB3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0873" w14:textId="6EE7F33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F73" w14:textId="1941084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894B" w14:textId="08F77B4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C5E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2FF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A34149F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FC1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B14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EAF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88E0" w14:textId="7E06E6F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EB58" w14:textId="6143B86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4D15" w14:textId="536B951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0EB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9ED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5412FED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E2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4D4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B4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9EA" w14:textId="175F18D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1548" w14:textId="314DF93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4BBE" w14:textId="69D87D5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70A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363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74C05296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F33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5E6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56F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B28C" w14:textId="264596A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9D45" w14:textId="3FC93D6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3602" w14:textId="3649944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1AE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C9B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A1FB27F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2DE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59B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07B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CF55" w14:textId="5E12496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920C" w14:textId="0AA1038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A99A" w14:textId="56B220C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7194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25B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395EFF5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78C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E89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224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D350" w14:textId="731F9BC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A145" w14:textId="288E38A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9B8B" w14:textId="7E9801E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2EA3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08E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2D604E8D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ED9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9CE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756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CE30" w14:textId="79803DB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B704" w14:textId="0F6D91D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FB67" w14:textId="1EA7337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8E4A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67A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C490D" w:rsidRPr="00DC490D" w14:paraId="0AF2DE2C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080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110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Государственное коммунальное предприятие на праве хозяйственного ведения «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Кызылордатеплоэлектроцентр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89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141A" w14:textId="4B1E786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0036" w14:textId="68F99D8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FE7E" w14:textId="47CB9AA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10A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BB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18,50</w:t>
            </w:r>
          </w:p>
        </w:tc>
      </w:tr>
      <w:tr w:rsidR="00DC490D" w:rsidRPr="00DC490D" w14:paraId="5762AD8D" w14:textId="77777777" w:rsidTr="003B332A">
        <w:trPr>
          <w:trHeight w:val="49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E46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E40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478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ГКП "КО ТЭЦ"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9F9F" w14:textId="5C125AF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87FB" w14:textId="4A7DEDA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6D44" w14:textId="6AFEC2A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5AD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DD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420A4D61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66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577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B02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7612" w14:textId="70D8BE1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5E18" w14:textId="56EA2D4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7220" w14:textId="4738538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D9F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B63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707D5DF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487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ED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3D3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92DE" w14:textId="756F9EF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1C59" w14:textId="3543646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6A09" w14:textId="4601270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DBC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D3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3A99CC22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E5F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D36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EEE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01E3" w14:textId="557AF26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1444" w14:textId="7822434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5463" w14:textId="5632DBA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321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A7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3AF78BB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F9F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226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2FD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33D0" w14:textId="34471E9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7613" w14:textId="3685562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83A0" w14:textId="68B302F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9154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54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29F3F51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C4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D03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DAE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5CC3" w14:textId="342259C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7431" w14:textId="4B4BC07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3CFD" w14:textId="276E3DF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90C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C89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7E80CC8A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D31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19D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"СКЗ-U"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B27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9428" w14:textId="3F36F883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AD15" w14:textId="671C2EA9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BD58" w14:textId="24DA55D9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41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EAC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5,73</w:t>
            </w:r>
          </w:p>
        </w:tc>
      </w:tr>
      <w:tr w:rsidR="00DC490D" w:rsidRPr="00DC490D" w14:paraId="6D796F9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D08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AC5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FD1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"СКЗ-U"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33E3" w14:textId="36E3855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8CF0" w14:textId="0991BBE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CE99" w14:textId="3AE8A1B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7D46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E16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5A30FFC6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47B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EA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C30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8F6D" w14:textId="5A0124F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F376" w14:textId="32469CF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A573" w14:textId="517FE37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ED5D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F8A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3F51AF81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85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CFC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D60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62E5" w14:textId="7741C01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C64E" w14:textId="4A353BB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7362" w14:textId="78F42B7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304C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83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C490D" w:rsidRPr="00DC490D" w14:paraId="619C4193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ED2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8A7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AC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B105" w14:textId="5FEFE7CA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DAA" w14:textId="22DEFF2B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9C39" w14:textId="30721010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BE6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48C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3,49</w:t>
            </w:r>
          </w:p>
        </w:tc>
      </w:tr>
      <w:tr w:rsidR="00DC490D" w:rsidRPr="00DC490D" w14:paraId="3B79913A" w14:textId="77777777" w:rsidTr="003B332A">
        <w:trPr>
          <w:trHeight w:val="49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81C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FC1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E26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DC57" w14:textId="15E331D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DBBB" w14:textId="2DD3154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4F3" w14:textId="119C220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D52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241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07B64BF5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418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A6C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69D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751B" w14:textId="1D18640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6227" w14:textId="40411D9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47BC" w14:textId="47FC973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E1C6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20C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4542BD2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A02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356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232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8999" w14:textId="6203BDF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AB4A" w14:textId="6DDD68A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27B3" w14:textId="4BC208E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49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B70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0929F6BF" w14:textId="77777777" w:rsidTr="003B332A">
        <w:trPr>
          <w:trHeight w:val="49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D9C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AC7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F60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24DF" w14:textId="7A49E55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31E4" w14:textId="35FB070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B81D" w14:textId="449C29C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2AE4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5E7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7DCE2A66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B15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1F2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0EB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3921" w14:textId="1771BC3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A57" w14:textId="661A3BB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8F1E" w14:textId="7FF1461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3EA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59F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1D789F24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8AC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F57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023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0C90" w14:textId="1B10A8D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D192" w14:textId="3475823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AA8A" w14:textId="014E509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3FD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989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513CE7C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EA1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4F2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042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3CC9" w14:textId="3F87E9A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C529" w14:textId="28FE517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7D14" w14:textId="692AC61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12C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34B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7BE313B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D04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025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EB2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C9FA" w14:textId="38FAFF7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4612" w14:textId="18BD809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20F8" w14:textId="5C1B273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A7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857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364C41B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A25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445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611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0639" w14:textId="52B93E0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76E5" w14:textId="746145A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2640" w14:textId="1028481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5737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BD6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31A8D635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058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64A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692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933B" w14:textId="03B02D8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F49B" w14:textId="1E5D7DC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C4A9" w14:textId="278E6FA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65E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474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2,21</w:t>
            </w:r>
          </w:p>
        </w:tc>
      </w:tr>
      <w:tr w:rsidR="00DC490D" w:rsidRPr="00DC490D" w14:paraId="1EF471D9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E5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FD8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3DC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ТОО"Анкил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D0AE" w14:textId="699D8C0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8CA2" w14:textId="5484116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127F" w14:textId="18CEE71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5E7D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BEC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404906BF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2F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9D6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784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97DC" w14:textId="75127A8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98D4" w14:textId="1FD97962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E8EA" w14:textId="5C11543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21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9D7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6222EDD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6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E3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D8D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2CFD" w14:textId="69FA710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C13F" w14:textId="0DB4BE6F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77D6" w14:textId="60F40D7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207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3E6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70E839F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B3E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C51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AAB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3001" w14:textId="6B1CD7F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58D3" w14:textId="47F708E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74E9" w14:textId="47CE148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FBD0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4D6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46828AE8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C41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C73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D53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3E7C" w14:textId="0D53BAB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CCCC" w14:textId="50EF747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B653" w14:textId="4C96D17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3B0A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9A8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67E49BE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9E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A1A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F34A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3361" w14:textId="35AA990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CD62" w14:textId="0483218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E479" w14:textId="602EF53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E75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EB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6E6DA4F6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49A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6A1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FC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7AD8" w14:textId="538352E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8EBB" w14:textId="6160A41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62BE" w14:textId="6CBE737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F73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231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2EBA7795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F9E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325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14B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7F1" w14:textId="53E6CE3C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F65" w14:textId="19726058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AD2D" w14:textId="700F63BE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5C4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F71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0,74</w:t>
            </w:r>
          </w:p>
        </w:tc>
      </w:tr>
      <w:tr w:rsidR="00DC490D" w:rsidRPr="00DC490D" w14:paraId="2CFC5C7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A54F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A464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9EC9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624D" w14:textId="0C433A0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29A6" w14:textId="27F8BBA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7A94" w14:textId="5882AB76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5F39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5F74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6E20DCD2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372C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735A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119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2B8A" w14:textId="7A0ED49E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FA2" w14:textId="0488401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3CCE" w14:textId="0A15E1E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7218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9D29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620043BB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48B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5976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047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46C8" w14:textId="32E077C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376E" w14:textId="5BF72201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4975" w14:textId="25FFA8B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6D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ECD8C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0D2651D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34EE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6B1F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ED2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DEC3" w14:textId="7AA35EB5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9529" w14:textId="62052683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3A30" w14:textId="6860BB7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F352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246E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314A07C0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FE8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43D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16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CB5" w14:textId="23145414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EFE6" w14:textId="726EE356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23B8" w14:textId="68752DE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298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828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0,29</w:t>
            </w:r>
          </w:p>
        </w:tc>
      </w:tr>
      <w:tr w:rsidR="00DC490D" w:rsidRPr="00DC490D" w14:paraId="28CF4814" w14:textId="77777777" w:rsidTr="003B332A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2CD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F0A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12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7C45" w14:textId="1468426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3A81" w14:textId="7F48516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6617" w14:textId="5DEA443A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6AAF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656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24E5141F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B30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4B3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CB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991C" w14:textId="18B59FF5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C97" w14:textId="386BC01B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2964" w14:textId="7EC721E1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7AE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CD8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0,24</w:t>
            </w:r>
          </w:p>
        </w:tc>
      </w:tr>
      <w:tr w:rsidR="00DC490D" w:rsidRPr="00DC490D" w14:paraId="4D552A49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A11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88D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23E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360B" w14:textId="104D586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37C2" w14:textId="6FB1BA84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FFBE" w14:textId="0AC62CC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F5F1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D0D5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7116134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011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BCA7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218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5AFB" w14:textId="793C09B8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D389C" w14:textId="61A45ACB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81F3" w14:textId="0246652F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39D7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E2F7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75CBC1BD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DE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3F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65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B63" w14:textId="02FFEEE8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A404" w14:textId="34A04190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F922" w14:textId="0F4DBEE0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25C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86E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0,15</w:t>
            </w:r>
          </w:p>
        </w:tc>
      </w:tr>
      <w:tr w:rsidR="00DC490D" w:rsidRPr="00DC490D" w14:paraId="3E58B373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F31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644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11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4DF" w14:textId="17A6E5E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9B49" w14:textId="688028B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050E" w14:textId="2F7CF999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B324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49B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35FA336E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9C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B87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Байконурэнерго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87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7A9" w14:textId="121C0314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7E1D" w14:textId="47F160D1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F1B5" w14:textId="78CF68B8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80F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FFA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C490D" w:rsidRPr="00DC490D" w14:paraId="01B7187A" w14:textId="77777777" w:rsidTr="003B332A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3D54E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B0313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E5C4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ГУП 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ПЭО"Байконурэнерго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5F66" w14:textId="7DE23EE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CC09" w14:textId="65DD8272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320A" w14:textId="57AEBEE0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6906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5D848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3BE34D43" w14:textId="77777777" w:rsidTr="003B332A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D62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A3A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D0D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B0D5" w14:textId="418F3C6A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D7E9" w14:textId="2ED87863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B23" w14:textId="6B942EE8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139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392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C490D" w:rsidRPr="00DC490D" w14:paraId="5D1CFF72" w14:textId="77777777" w:rsidTr="003B332A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E712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6E50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C58F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D844" w14:textId="6F8CF3CD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6FF5" w14:textId="363A243C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003D" w14:textId="2F0D8F2B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1647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6DC6" w14:textId="77777777" w:rsidR="00DC490D" w:rsidRPr="009826FC" w:rsidRDefault="00DC490D" w:rsidP="00DC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490D" w:rsidRPr="00DC490D" w14:paraId="551F1EFA" w14:textId="77777777" w:rsidTr="003B332A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34C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041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C8B2" w14:textId="5EDF33C1" w:rsidR="00DC490D" w:rsidRPr="009826FC" w:rsidRDefault="00DC490D" w:rsidP="00DC490D">
            <w:pPr>
              <w:spacing w:after="0" w:line="240" w:lineRule="auto"/>
              <w:ind w:left="-92" w:right="-2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084A" w14:textId="6708FD02" w:rsidR="00DC490D" w:rsidRPr="009826FC" w:rsidRDefault="00DC490D" w:rsidP="00DC490D">
            <w:pPr>
              <w:spacing w:after="0" w:line="240" w:lineRule="auto"/>
              <w:ind w:left="-92" w:right="-2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DE7E" w14:textId="0D71EFCB" w:rsidR="00DC490D" w:rsidRPr="009826FC" w:rsidRDefault="00DC490D" w:rsidP="00DC490D">
            <w:pPr>
              <w:spacing w:after="0" w:line="240" w:lineRule="auto"/>
              <w:ind w:left="-92" w:right="-2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58EB" w14:textId="77777777" w:rsidR="00DC490D" w:rsidRPr="009826FC" w:rsidRDefault="00DC490D" w:rsidP="00DC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4B5" w14:textId="77777777" w:rsidR="00DC490D" w:rsidRPr="009826FC" w:rsidRDefault="00DC490D" w:rsidP="00DC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26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363D4BFF" w14:textId="77777777" w:rsidR="009826FC" w:rsidRDefault="009826FC" w:rsidP="00FA2005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FFA27" w14:textId="4E30235E" w:rsidR="009826FC" w:rsidRDefault="009826FC" w:rsidP="009826F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Кызылординской области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 итогам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2021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6DB2C0" w14:textId="0CC2F24C" w:rsidR="00FA2005" w:rsidRPr="008D5775" w:rsidRDefault="00FA2005" w:rsidP="00E3377E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DC490D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833805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833805" w:rsidRPr="008D5775">
        <w:rPr>
          <w:rFonts w:ascii="Times New Roman" w:eastAsia="Calibri" w:hAnsi="Times New Roman" w:cs="Times New Roman"/>
          <w:sz w:val="28"/>
          <w:szCs w:val="28"/>
        </w:rPr>
        <w:t>Кызылординской</w:t>
      </w:r>
      <w:proofErr w:type="spellEnd"/>
      <w:r w:rsidR="00833805"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ГКП «</w:t>
      </w:r>
      <w:proofErr w:type="spellStart"/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Кызылордатеплоэлектроцентр</w:t>
      </w:r>
      <w:proofErr w:type="spellEnd"/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733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>Б.Нуржанова</w:t>
      </w:r>
      <w:proofErr w:type="spellEnd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>», АО «Станция Экибастузская ГРЭС-2» и АО «</w:t>
      </w:r>
      <w:proofErr w:type="spellStart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>Мойнакская</w:t>
      </w:r>
      <w:proofErr w:type="spellEnd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 xml:space="preserve"> ГЭС им. У.Д. </w:t>
      </w:r>
      <w:proofErr w:type="spellStart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>Кантаева</w:t>
      </w:r>
      <w:proofErr w:type="spellEnd"/>
      <w:r w:rsidR="00733EDB" w:rsidRPr="00733ED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33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70%.</w:t>
      </w:r>
    </w:p>
    <w:p w14:paraId="4B6F4EC2" w14:textId="77777777" w:rsidR="00AC6EC3" w:rsidRPr="008D5775" w:rsidRDefault="00AC6EC3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2D4E9C" w14:textId="05F891D2" w:rsidR="001F4461" w:rsidRDefault="00733EDB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1F4461" w:rsidRPr="008D5775">
        <w:rPr>
          <w:rFonts w:ascii="Times New Roman" w:hAnsi="Times New Roman" w:cs="Times New Roman"/>
          <w:sz w:val="28"/>
          <w:szCs w:val="28"/>
        </w:rPr>
        <w:t>20</w:t>
      </w:r>
      <w:r w:rsidR="00A777EF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4461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2430"/>
        <w:gridCol w:w="1985"/>
        <w:gridCol w:w="1160"/>
        <w:gridCol w:w="1160"/>
        <w:gridCol w:w="940"/>
        <w:gridCol w:w="992"/>
        <w:gridCol w:w="763"/>
      </w:tblGrid>
      <w:tr w:rsidR="000D0165" w:rsidRPr="00733EDB" w14:paraId="689AFC6B" w14:textId="77777777" w:rsidTr="008C3EBB">
        <w:trPr>
          <w:trHeight w:val="9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02D" w14:textId="77777777" w:rsidR="000D0165" w:rsidRPr="00733EDB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A10" w14:textId="77777777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7E0" w14:textId="77777777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1D4" w14:textId="342FD522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99C" w14:textId="4F4E90BB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61C" w14:textId="40478327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21B" w14:textId="37126F8E" w:rsidR="000D0165" w:rsidRPr="00733EDB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8CC" w14:textId="3253C595" w:rsidR="000D0165" w:rsidRPr="00733EDB" w:rsidRDefault="000D0165" w:rsidP="000D0165">
            <w:pPr>
              <w:spacing w:after="0" w:line="240" w:lineRule="auto"/>
              <w:ind w:left="-62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733EDB" w:rsidRPr="00733EDB" w14:paraId="46CD4CCA" w14:textId="77777777" w:rsidTr="003B332A">
        <w:trPr>
          <w:trHeight w:val="84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B8F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BFF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7A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339" w14:textId="0A2F604F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D05A" w14:textId="7FCA2D0E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BA79" w14:textId="27C9B24E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37D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BE2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53,73</w:t>
            </w:r>
          </w:p>
        </w:tc>
      </w:tr>
      <w:tr w:rsidR="00733EDB" w:rsidRPr="00733EDB" w14:paraId="204A3EA3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A5B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141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2F8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4AB" w14:textId="1C1D8046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07C5" w14:textId="31AB851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FF3" w14:textId="568E71AB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FE2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C70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39,07</w:t>
            </w:r>
          </w:p>
        </w:tc>
      </w:tr>
      <w:tr w:rsidR="00733EDB" w:rsidRPr="00733EDB" w14:paraId="77036732" w14:textId="77777777" w:rsidTr="003B332A">
        <w:trPr>
          <w:trHeight w:val="86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C70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6E1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CB9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Производстенные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объекты АО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1CBB" w14:textId="74B56F4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EB7A" w14:textId="4245395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9458" w14:textId="32CECAC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B28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EF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5F6F28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EEE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35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97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D355" w14:textId="6823267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37F2" w14:textId="0402527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377A" w14:textId="6F7C061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00C3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109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434A4F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188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351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026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B6CA" w14:textId="3F129E2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16CA" w14:textId="032F0D0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E7BA" w14:textId="27870DF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81B7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DB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847FFA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6BC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39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448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DEFD" w14:textId="24ECD8B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519F" w14:textId="5EC41F2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2611" w14:textId="484A204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3D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B0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B80C76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3E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AA4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98E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3B46" w14:textId="15C4ACD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C657" w14:textId="735B6F2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F69C" w14:textId="2D42B66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93F1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532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F5F73B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71C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352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68F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93B1" w14:textId="699514B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C8B6" w14:textId="530E606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DF0A" w14:textId="3527CDC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BEB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36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DE5683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8EA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353F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7B8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4C2E" w14:textId="000AC25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3B87" w14:textId="664855A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9A6F" w14:textId="1748FE1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6D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CD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E267AE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44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6C2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62D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Qaz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0407" w14:textId="77FE130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7668" w14:textId="762802B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42FA" w14:textId="37CE087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70C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53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34E874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01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87D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36D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B15E" w14:textId="1B121E4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4621" w14:textId="583F9A5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37CF" w14:textId="692C016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F2F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4D4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65D2080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19D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1FCB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A9C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1B06" w14:textId="549380C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8607" w14:textId="1AE4BF8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9401" w14:textId="2121707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5E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65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AA0CF9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ABD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FD34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651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16B3" w14:textId="64E0E64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B2F5" w14:textId="0F665BE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A5B" w14:textId="39BFD54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4786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979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50D219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6D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58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2D2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FC84" w14:textId="4ED0DFE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3044" w14:textId="5B0AF7C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7226" w14:textId="22EF8D4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06A7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F4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09FDFE2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DD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62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E8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786C" w14:textId="0E60D62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947C" w14:textId="135A685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3D4C" w14:textId="3E2B048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E28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96F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978EBDE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692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B31E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575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B5D1" w14:textId="654CB38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ED84" w14:textId="7F11B4A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AB96" w14:textId="3403564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9A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1D7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41658E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7FB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23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C5B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BD34" w14:textId="7B64D88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29B0" w14:textId="37EC32C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2ED0" w14:textId="4A91015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E4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26B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11A2C1F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892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8536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AB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AA5A" w14:textId="0605C07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0042" w14:textId="6043043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BB57" w14:textId="66D3A3E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F0DD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3CA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5FB15E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E3F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258C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E0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5E90" w14:textId="6E2B453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B7F7" w14:textId="677427E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7006" w14:textId="25B68E0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23B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594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11C0A8A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AE6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055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0B0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3596" w14:textId="3E13BC1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8E24" w14:textId="2EBA59C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BBF8" w14:textId="0D0C5F8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D81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7AC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53A6B1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9C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7E97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39A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8A7E" w14:textId="11367B2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E0E8" w14:textId="5D368FC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1C05" w14:textId="1623245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A95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009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92A7CB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EB5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33E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F0C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6B78" w14:textId="6A80860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BEA1" w14:textId="4D8B0D0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C668" w14:textId="721FEB1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C28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20D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29C89D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585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DB1D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08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F76D" w14:textId="3C8238A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CF2B" w14:textId="636F364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4B70" w14:textId="5FA1F63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BE9D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5F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4AD7B04" w14:textId="77777777" w:rsidTr="003B332A">
        <w:trPr>
          <w:trHeight w:val="29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1CC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4F6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189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F674" w14:textId="0531943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9050" w14:textId="62B2ECC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3489" w14:textId="6AC3557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60E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EB5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9CD8147" w14:textId="77777777" w:rsidTr="003B332A">
        <w:trPr>
          <w:trHeight w:val="24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F7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2DD5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20E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пр.потр.филиала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Сарб.МЭС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АО"KEGOC"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975C" w14:textId="4E83D6D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82E9" w14:textId="4ACDA6C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D9FF" w14:textId="5A109FC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CBB4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77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B14E6A8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13C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65D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172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C06" w14:textId="2ACA1EC3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8DE" w14:textId="50F03911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BB2" w14:textId="32D5D8F0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DB4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DEA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12,91</w:t>
            </w:r>
          </w:p>
        </w:tc>
      </w:tr>
      <w:tr w:rsidR="00733EDB" w:rsidRPr="00733EDB" w14:paraId="1F18A9F7" w14:textId="77777777" w:rsidTr="003B332A">
        <w:trPr>
          <w:trHeight w:val="3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B44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6A7F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632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Производственные объекты АО "НАК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A0EB" w14:textId="2A6E8CD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115E" w14:textId="6A32658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0D41" w14:textId="270AF3A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2BD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3B7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1A439DC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18C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B4E1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CC8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C750" w14:textId="52A4735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F624" w14:textId="6AFEF90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B81D" w14:textId="6E1D096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261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6B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7B0C7A9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5A8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AD9B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C34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C4C5" w14:textId="52383F4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94D5" w14:textId="007CE3B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6BFF" w14:textId="09EA66F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ED74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507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D500EB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C38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06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125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B0E2" w14:textId="7E17D55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8BC5" w14:textId="17B10BA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CAD9" w14:textId="52E0DDF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CF36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FF1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7E0E8FE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264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4B5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582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16E1" w14:textId="489A18B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847D" w14:textId="6F5FC87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8595" w14:textId="73611B4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44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4B7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21B267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E2D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36FE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67A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Qaz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EA35" w14:textId="274EC02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D0FE" w14:textId="34E3EED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5CAA" w14:textId="5AB38AE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CF0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479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A84B440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0B5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97A0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886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AE02" w14:textId="02F3EB6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421D" w14:textId="66B32DE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4601" w14:textId="132DFF9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4464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9AB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DC6D0F0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DD8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7669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949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C41C" w14:textId="6077F9B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57EB" w14:textId="60F98BE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7B81" w14:textId="629AA00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F95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FE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050F687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7E1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691C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43E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712C" w14:textId="3189A0A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7BAD" w14:textId="18DEAC6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7BC1" w14:textId="75B416E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882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53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3AE6A1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584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545C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52F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DBC5" w14:textId="0E2FF79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BD7A" w14:textId="6F72478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D1E8" w14:textId="07E4CBF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80EF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78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0F55829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FA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F1D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F96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B945" w14:textId="7313AFF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4A67" w14:textId="1050492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566B" w14:textId="613A300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0A3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E9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256647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125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DA96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7D9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EBAE" w14:textId="524E85E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6168" w14:textId="33F4D2F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9B89" w14:textId="555188A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BEE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29A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2F8997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656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F18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F08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64FB" w14:textId="2E4280B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D285" w14:textId="5CA12CD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E9EB" w14:textId="2973DAE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FA6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36F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57A682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743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CB46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3B3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FC" w14:textId="6B8287F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E625" w14:textId="7AECDA6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06EA" w14:textId="4851887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00F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17C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7576177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C77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8495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20F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9A73" w14:textId="0285D16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004" w14:textId="6334FAC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92D0" w14:textId="09A6E89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E25F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1D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1830873A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6C0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61A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33EDB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87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5D" w14:textId="0B896A8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9347" w14:textId="37B73C1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B713" w14:textId="62BE405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3B2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CB2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33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1,75</w:t>
            </w:r>
          </w:p>
        </w:tc>
      </w:tr>
      <w:tr w:rsidR="00733EDB" w:rsidRPr="00733EDB" w14:paraId="53ACF79D" w14:textId="77777777" w:rsidTr="003B332A">
        <w:trPr>
          <w:trHeight w:val="267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0786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75046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CE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Производственные объекты АО "НАК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C143" w14:textId="1C94136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F98A" w14:textId="0AEC0BF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E093" w14:textId="31C919B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3F2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F3CD2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1804EDC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42C2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DF5FD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920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C2FA" w14:textId="7BEDEEF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BFB8" w14:textId="2C094D7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D9F2" w14:textId="77B9C00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0C88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67B4C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748F716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3872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38C3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557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C23A" w14:textId="7BF5F3D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03C9" w14:textId="5824199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1242" w14:textId="71F4D1D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387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A91D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09FDF67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DB11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090C2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98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65E1" w14:textId="5DF1341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6785" w14:textId="66336D3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19AF" w14:textId="25987E5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032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B9C74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1850046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420E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ED4D9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52C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CD92" w14:textId="1FCA1E1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5119" w14:textId="56DAB7C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1E0C" w14:textId="0967314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6D6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77FD5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3486B4A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54D6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6BFBC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50F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Qaz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BF29" w14:textId="6B3C2B9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55AB" w14:textId="7399B83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6FCB" w14:textId="27F16AC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7D2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7737F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62BED23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DBC6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131FB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20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6691" w14:textId="4E1A579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9939" w14:textId="630B932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03AA" w14:textId="7E60CFA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01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3AF09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36D4CC9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49CE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3C725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BAF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9956" w14:textId="745E66C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43D8" w14:textId="7B04708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99DF" w14:textId="639F8D8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E923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EB790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1151039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A201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ECF27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41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D0F4" w14:textId="134C8A1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EC2" w14:textId="1CD0DA1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8236" w14:textId="649AAC4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FAE8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74CFB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713252F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3797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8B51B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C10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D275" w14:textId="1B27C77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8CBA" w14:textId="52E44B4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7437" w14:textId="7A59677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539B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95FF0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101D557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6240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0E6E7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F4E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F240" w14:textId="1B7C635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3ACC" w14:textId="2EF8D7D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6AC5" w14:textId="601C0BA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C60F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1F3A8" w14:textId="77777777" w:rsidR="00733EDB" w:rsidRPr="00733EDB" w:rsidRDefault="00733EDB" w:rsidP="00733E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33EDB" w:rsidRPr="00733EDB" w14:paraId="7F366E93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89F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AEC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ГКП "Кызылординская ТЭЦ"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9D6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9306" w14:textId="63031AA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3601" w14:textId="69AE691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A29F" w14:textId="0DFACD9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AE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F3F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21,34 </w:t>
            </w:r>
          </w:p>
        </w:tc>
      </w:tr>
      <w:tr w:rsidR="00733EDB" w:rsidRPr="00733EDB" w14:paraId="13F84130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05F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E692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4E3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прямые потребители ГКП "КО ТЭЦ"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C83B" w14:textId="762B2C3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40C6" w14:textId="30CAFBD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AE64" w14:textId="0923784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1097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37A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330663E8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8C6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3913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46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7FD7" w14:textId="035F737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2E93" w14:textId="2B4EA6B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A494" w14:textId="714CD32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A02D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B31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61718DB3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7A2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C67E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9C9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9436" w14:textId="40392D1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A92C" w14:textId="60E159A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B063" w14:textId="7FDD1E5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90A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CDA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14D2AC0A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01A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B757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639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6429" w14:textId="09DBC08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68D7" w14:textId="3670363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C1D1" w14:textId="6C849C6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543B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251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7FF8172E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B67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4A2C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3F2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3B04" w14:textId="7BA520D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FAB7" w14:textId="77831AB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3ED4" w14:textId="4E74F26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5111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AB0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28DC7D38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4D6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2E7A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D1D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F96D" w14:textId="0963A3B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CB67" w14:textId="0F24948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EB30" w14:textId="08E9DF3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4FD4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451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4E8A9325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7C9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6B6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АО "ЖГРЭС" (1,2-блок)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2E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924" w14:textId="78C61CE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005" w14:textId="7BBF665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56C5" w14:textId="4E8C69B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8D3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C63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15,62</w:t>
            </w:r>
          </w:p>
        </w:tc>
      </w:tr>
      <w:tr w:rsidR="00733EDB" w:rsidRPr="00733EDB" w14:paraId="3F452EDA" w14:textId="77777777" w:rsidTr="003B332A">
        <w:trPr>
          <w:trHeight w:val="48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BE2D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9F0E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A7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Производственные объекты АО "НАК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C60A" w14:textId="16D1023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478C" w14:textId="021911E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9E80" w14:textId="634FA92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69C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0792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A022A9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33EE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2133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0E4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B551" w14:textId="410B289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DF3C" w14:textId="290507D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CF79" w14:textId="6B4DF6E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242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EC2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7D7459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08D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900B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650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1471" w14:textId="1D1D564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E46E" w14:textId="0049751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1E57" w14:textId="6421D08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A2EE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D6E9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47541E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5329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3371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D5B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64DC" w14:textId="385A02F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192C" w14:textId="2684310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913D" w14:textId="0983F61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C5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8AE5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02F501A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E364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40E5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F85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Qaz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Distribution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4990" w14:textId="246D03E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091B" w14:textId="05EB06B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2AF3" w14:textId="70303EE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377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03EC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49FC13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D47B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645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A1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B706" w14:textId="73A0A10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6D37" w14:textId="7D3EF74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8DE7" w14:textId="053C817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B63B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6AAB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5DE8DD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41E3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7150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24C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B677" w14:textId="420CFC8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DAB6" w14:textId="22A8D55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25AC" w14:textId="744F562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221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768D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0E7BDF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4941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1795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C42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884D" w14:textId="61B1DF2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D447" w14:textId="40C85D5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8D9E" w14:textId="0740173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E0E8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FD8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6F92A8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FA71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9E89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840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E474" w14:textId="4024C34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0809" w14:textId="39E9245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2F90" w14:textId="7FCB6B8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8F8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06E0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652177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0604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AF76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582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72B5" w14:textId="05FC485B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7FEB" w14:textId="43F415F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1F15" w14:textId="5D63425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31C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AC41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89183D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B6AB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A3F6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55F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A398" w14:textId="4B16768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E746" w14:textId="0862A31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0EDE" w14:textId="3A707C7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3B7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C50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4DFFB2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C0CE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7B11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A70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ТОО"Уранэнерго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6D1" w14:textId="735C647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E082" w14:textId="4D1D2D3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BA4F" w14:textId="37CCF69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5C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389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64FBF1D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1DC6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15D3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11B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8F6C" w14:textId="0408AE1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D1F6" w14:textId="5BFFEBD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BF42" w14:textId="3A86AF4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083E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4EE0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9039450" w14:textId="77777777" w:rsidTr="003B332A">
        <w:trPr>
          <w:trHeight w:val="22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9652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B3F4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92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9FF" w14:textId="32DFAAA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CEC6" w14:textId="66E9D00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522D" w14:textId="5C0C822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76C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119B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5ACCD6E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1F3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CA7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 "СКЗ-U"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F9A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6697" w14:textId="4C28FDB2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906A" w14:textId="68958C0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F92B" w14:textId="49A20B3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A51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FBE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6,98</w:t>
            </w:r>
          </w:p>
        </w:tc>
      </w:tr>
      <w:tr w:rsidR="00733EDB" w:rsidRPr="00733EDB" w14:paraId="09ECD59B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3E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D75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56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"СКЗ-U"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BB65" w14:textId="701E334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D427" w14:textId="283ABAD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BA6D" w14:textId="5B996EC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D4C4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55FF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ED2D63B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571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585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B78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9408" w14:textId="0F000E1C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E1C0" w14:textId="2ACCD47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83B3" w14:textId="51A10F1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5B17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854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03A5A45" w14:textId="77777777" w:rsidTr="003B332A">
        <w:trPr>
          <w:trHeight w:val="2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78E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8F6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FE1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АО"Кызылординская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РЭК"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D315" w14:textId="7C18714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A9D7" w14:textId="386B012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7573" w14:textId="102A0E1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62C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5512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2BDE067A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4E3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0EB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42C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1ACB" w14:textId="6C25E068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CEA9" w14:textId="6D29802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1F69" w14:textId="50BFE7B9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5D7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9E0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2,24</w:t>
            </w:r>
          </w:p>
        </w:tc>
      </w:tr>
      <w:tr w:rsidR="00733EDB" w:rsidRPr="00733EDB" w14:paraId="6082809E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307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1D4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CA6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ДТОО"Кызылордаэнерго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2E81" w14:textId="6E924C7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CC20" w14:textId="32B89754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C97C" w14:textId="041EF56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5611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909C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3A54FE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B2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ED6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ТОО"Анкил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0BF0" w14:textId="5B645F5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E4A2" w14:textId="1E591AC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EAA7" w14:textId="7D8CD1C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CD4E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EB8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347D715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8EC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36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28D5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ТОО"Даулетэнерго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5B3B" w14:textId="3FC1BE0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B6D6" w14:textId="2C8D31F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DF66" w14:textId="34AB594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39D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336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FEC6BE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F99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1BA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70D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ДТОО"Энергосервис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A5EC" w14:textId="6C799051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3156" w14:textId="50306AA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B1F2" w14:textId="06A3ACF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492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6611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5BE7174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1D1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EBD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9C8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C61D" w14:textId="2F6668A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12D0" w14:textId="05FBFEB0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8BF5" w14:textId="0EA25DF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A0A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28C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1F13057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FD0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5A9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23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764" w14:textId="00E963D6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9180" w14:textId="571FFAE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C42E" w14:textId="06C88EEE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2BF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F67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0,08</w:t>
            </w:r>
          </w:p>
        </w:tc>
      </w:tr>
      <w:tr w:rsidR="00733EDB" w:rsidRPr="00733EDB" w14:paraId="2E10606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3EFD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164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4F3B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6579" w14:textId="7AFE4E73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A108" w14:textId="01E9A226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9416" w14:textId="14A7BC2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E435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BC0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33EDB" w:rsidRPr="00733EDB" w14:paraId="4FE7A194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56C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9CE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ТЭЦ "</w:t>
            </w:r>
            <w:proofErr w:type="spellStart"/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Байконурэнерго</w:t>
            </w:r>
            <w:proofErr w:type="spellEnd"/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916A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79D5" w14:textId="463E114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B08D" w14:textId="75973E4D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F8B2" w14:textId="091494A5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BF0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47C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733EDB" w:rsidRPr="00733EDB" w14:paraId="4E25D3A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E7E04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50B5D" w14:textId="77777777" w:rsidR="00733EDB" w:rsidRPr="00733EDB" w:rsidRDefault="00733EDB" w:rsidP="00733E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B333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ГУП </w:t>
            </w:r>
            <w:proofErr w:type="spellStart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ПЭО"Байконурэнерго</w:t>
            </w:r>
            <w:proofErr w:type="spellEnd"/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58C9" w14:textId="31233B4E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E5C4" w14:textId="37396D4F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8CBB" w14:textId="562A7E3A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DDC9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971F6" w14:textId="77777777" w:rsidR="00733EDB" w:rsidRPr="00733EDB" w:rsidRDefault="00733EDB" w:rsidP="00733ED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733EDB" w:rsidRPr="00733EDB" w14:paraId="2D85CC1C" w14:textId="77777777" w:rsidTr="003B332A">
        <w:trPr>
          <w:trHeight w:val="3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C4A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3E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0F7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0268" w14:textId="7F6BF4C4" w:rsidR="00733EDB" w:rsidRPr="00733EDB" w:rsidRDefault="00733EDB" w:rsidP="00733E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1EFC" w14:textId="2F879500" w:rsidR="00733EDB" w:rsidRPr="00733EDB" w:rsidRDefault="00733EDB" w:rsidP="00733E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5CCD" w14:textId="2FA6DD61" w:rsidR="00733EDB" w:rsidRPr="00733EDB" w:rsidRDefault="00733EDB" w:rsidP="00733E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E13E" w14:textId="77777777" w:rsidR="00733EDB" w:rsidRPr="00733EDB" w:rsidRDefault="00733EDB" w:rsidP="00733E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6E9" w14:textId="77777777" w:rsidR="00733EDB" w:rsidRPr="00733EDB" w:rsidRDefault="00733EDB" w:rsidP="00733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733ED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2BFECF7A" w14:textId="696A38E9" w:rsidR="00733EDB" w:rsidRDefault="00733EDB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5426CE" w14:textId="77539951" w:rsidR="00835827" w:rsidRDefault="00835827" w:rsidP="008358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Кызылординского энергоузла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E172F0" w14:textId="42B98BFE" w:rsidR="00FA2005" w:rsidRPr="008D5775" w:rsidRDefault="007935C9" w:rsidP="008C3EB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16662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D16662">
        <w:rPr>
          <w:rFonts w:ascii="Times New Roman" w:eastAsia="Calibri" w:hAnsi="Times New Roman" w:cs="Times New Roman"/>
          <w:sz w:val="28"/>
          <w:szCs w:val="28"/>
        </w:rPr>
        <w:t>22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777EF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A777EF" w:rsidRPr="008D5775">
        <w:rPr>
          <w:rFonts w:ascii="Times New Roman" w:eastAsia="Calibri" w:hAnsi="Times New Roman" w:cs="Times New Roman"/>
          <w:sz w:val="28"/>
          <w:szCs w:val="28"/>
        </w:rPr>
        <w:t>Кызылординско</w:t>
      </w:r>
      <w:r w:rsidR="00733EDB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A777EF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EDB">
        <w:rPr>
          <w:rFonts w:ascii="Times New Roman" w:eastAsia="Calibri" w:hAnsi="Times New Roman" w:cs="Times New Roman"/>
          <w:sz w:val="28"/>
          <w:szCs w:val="28"/>
        </w:rPr>
        <w:t>энергоузла</w:t>
      </w:r>
      <w:r w:rsidR="00A777EF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ГКП «</w:t>
      </w:r>
      <w:proofErr w:type="spellStart"/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Кызылордатеплоэлектроцентр</w:t>
      </w:r>
      <w:proofErr w:type="spellEnd"/>
      <w:r w:rsidR="00733EDB" w:rsidRPr="008D5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33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</w:t>
      </w:r>
      <w:r w:rsidR="00294CCD" w:rsidRPr="008D5775">
        <w:rPr>
          <w:rFonts w:ascii="Times New Roman" w:eastAsia="Calibri" w:hAnsi="Times New Roman" w:cs="Times New Roman"/>
          <w:sz w:val="28"/>
          <w:szCs w:val="28"/>
        </w:rPr>
        <w:t xml:space="preserve">руппа лиц в составе ТОО «Экибастузская ГРЭС-1 им. </w:t>
      </w:r>
      <w:proofErr w:type="spellStart"/>
      <w:r w:rsidR="00294CCD" w:rsidRPr="008D5775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294CCD" w:rsidRPr="008D5775">
        <w:rPr>
          <w:rFonts w:ascii="Times New Roman" w:eastAsia="Calibri" w:hAnsi="Times New Roman" w:cs="Times New Roman"/>
          <w:sz w:val="28"/>
          <w:szCs w:val="28"/>
        </w:rPr>
        <w:t xml:space="preserve">», АО «Станция Экибастузская ГРЭС-2» и </w:t>
      </w:r>
      <w:r w:rsidR="00733EDB" w:rsidRPr="00733ED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733EDB" w:rsidRPr="00733EDB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733EDB" w:rsidRPr="00733EDB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733EDB" w:rsidRPr="00733EDB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733EDB">
        <w:rPr>
          <w:rFonts w:ascii="Times New Roman" w:eastAsia="Calibri" w:hAnsi="Times New Roman" w:cs="Times New Roman"/>
          <w:sz w:val="28"/>
          <w:szCs w:val="28"/>
        </w:rPr>
        <w:t>»</w:t>
      </w:r>
      <w:r w:rsidR="00733EDB" w:rsidRPr="00733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совокупной доле свыше </w:t>
      </w:r>
      <w:r w:rsidR="00733ED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61A461CB" w14:textId="77777777" w:rsidR="007935C9" w:rsidRPr="008D5775" w:rsidRDefault="007935C9" w:rsidP="001E4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DE368B" w14:textId="77777777" w:rsidR="00FD6F2E" w:rsidRPr="008D5775" w:rsidRDefault="00FD6F2E" w:rsidP="00FD6F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F6942" w14:textId="0E57140B" w:rsidR="00FD6F2E" w:rsidRPr="008D5775" w:rsidRDefault="00216845" w:rsidP="002168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 </w:t>
      </w:r>
      <w:r w:rsidR="00817599" w:rsidRPr="008D5775">
        <w:rPr>
          <w:rFonts w:ascii="Times New Roman" w:hAnsi="Times New Roman" w:cs="Times New Roman"/>
          <w:b/>
          <w:sz w:val="28"/>
          <w:szCs w:val="28"/>
        </w:rPr>
        <w:t>Туркестанск</w:t>
      </w:r>
      <w:r w:rsidR="00817599">
        <w:rPr>
          <w:rFonts w:ascii="Times New Roman" w:hAnsi="Times New Roman" w:cs="Times New Roman"/>
          <w:b/>
          <w:sz w:val="28"/>
          <w:szCs w:val="28"/>
        </w:rPr>
        <w:t>ий энергоузел (</w:t>
      </w:r>
      <w:r w:rsidRPr="00817599">
        <w:rPr>
          <w:rFonts w:ascii="Times New Roman" w:hAnsi="Times New Roman" w:cs="Times New Roman"/>
          <w:b/>
          <w:i/>
          <w:iCs/>
          <w:sz w:val="24"/>
          <w:szCs w:val="24"/>
        </w:rPr>
        <w:t>Туркестанская область и г. Шымкент</w:t>
      </w:r>
      <w:r w:rsidR="00817599">
        <w:rPr>
          <w:rFonts w:ascii="Times New Roman" w:hAnsi="Times New Roman" w:cs="Times New Roman"/>
          <w:b/>
          <w:sz w:val="28"/>
          <w:szCs w:val="28"/>
        </w:rPr>
        <w:t>)</w:t>
      </w:r>
      <w:r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5DF00" w14:textId="3E710B8A" w:rsidR="00216845" w:rsidRDefault="00216845" w:rsidP="00216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  20</w:t>
      </w:r>
      <w:r w:rsidR="00CE08B1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0"/>
        <w:gridCol w:w="2472"/>
        <w:gridCol w:w="2155"/>
        <w:gridCol w:w="1127"/>
        <w:gridCol w:w="1075"/>
        <w:gridCol w:w="1080"/>
        <w:gridCol w:w="717"/>
        <w:gridCol w:w="679"/>
      </w:tblGrid>
      <w:tr w:rsidR="000D0165" w:rsidRPr="001F4858" w14:paraId="1364A9BC" w14:textId="77777777" w:rsidTr="008C3EBB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047" w14:textId="77777777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D7C1" w14:textId="77777777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B711" w14:textId="77777777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EA9C" w14:textId="78F18E42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1792" w14:textId="14483938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1F04" w14:textId="5A3CF81F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DAA3" w14:textId="7113D165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4E33" w14:textId="793BA25A" w:rsidR="000D0165" w:rsidRPr="000478C7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1F4858" w:rsidRPr="001F4858" w14:paraId="25725C38" w14:textId="77777777" w:rsidTr="003B332A">
        <w:trPr>
          <w:trHeight w:val="6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5569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54E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ГРЭС-2», АО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Шардаринская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ГЭС" и АО «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8E1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D07B" w14:textId="173C924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E244" w14:textId="3EE2A0B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0D8A" w14:textId="5D2DBE1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41D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E09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65,05</w:t>
            </w:r>
          </w:p>
        </w:tc>
      </w:tr>
      <w:tr w:rsidR="001F4858" w:rsidRPr="001F4858" w14:paraId="44E68B19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AA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532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AC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6128" w14:textId="37DD323A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9B9" w14:textId="786E3B13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EE9" w14:textId="09C57D8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5C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3A2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40,45</w:t>
            </w:r>
          </w:p>
        </w:tc>
      </w:tr>
      <w:tr w:rsidR="001F4858" w:rsidRPr="001F4858" w14:paraId="4372BD3C" w14:textId="77777777" w:rsidTr="003B332A">
        <w:trPr>
          <w:trHeight w:val="41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117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58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FE9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21C6" w14:textId="2B50AAD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70A2" w14:textId="1BA530D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F088" w14:textId="3BDCAB5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910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06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8DF285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720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381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3B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FF3F" w14:textId="49C718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DBD2" w14:textId="658210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C927" w14:textId="50B5B23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A0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4FC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C10C5AD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2B9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A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2E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169C" w14:textId="3A0B3CD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4313" w14:textId="1C88755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1908" w14:textId="760AEF3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55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DAC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E5163C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41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D2D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7B4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684D" w14:textId="6DB90B6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53AD" w14:textId="498E289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D781" w14:textId="5C29C59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70E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AC9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912294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9F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850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BF7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916A" w14:textId="51C8156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8C44" w14:textId="33DD746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D0BD" w14:textId="6EF7CF6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B9C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D0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008C27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2C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9E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0EF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4B0F" w14:textId="4AC2F4E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3C90" w14:textId="3689425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5067" w14:textId="03E9AC7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56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DA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46A8B1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00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5E8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2B4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DCC0" w14:textId="6E40AE4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78EE" w14:textId="2C770D2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31BB" w14:textId="3439E79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A2A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EB1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2B67C2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00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38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07F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72BC" w14:textId="2D6038B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4308" w14:textId="28E67D4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4E3E" w14:textId="426B494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D2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A3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A0B37C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23B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8EA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9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Казфосфат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704B" w14:textId="35E3262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C74F" w14:textId="71A72FD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0847" w14:textId="5F6CF2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58D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F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FC3588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5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99D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2F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3AA7" w14:textId="46FB717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FFD8" w14:textId="066AB70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DFE1" w14:textId="663B279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8F7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4C3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554252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4B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26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6C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C032" w14:textId="0072894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1AC6" w14:textId="2B47E6E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16C0" w14:textId="373C9C6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ACE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E12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0FFD94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30E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573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0EB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3BA6" w14:textId="5FF6C7B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3FED" w14:textId="70113A4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1ADF" w14:textId="4508722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CA8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98D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90E194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833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8EB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13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6C29" w14:textId="314A764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1A10" w14:textId="6C23B7A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C85B" w14:textId="195850E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1E2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8D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244D46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71D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414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806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D4AC" w14:textId="2D8C5C4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CD16" w14:textId="330A4F2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8F8D" w14:textId="10A8B3E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BD6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216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34004C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0E5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1B4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B8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2390" w14:textId="7D2FA1D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41A1" w14:textId="6C0454A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69B2" w14:textId="7CBCA49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B1F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7A6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575FB9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4E8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93B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F1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2520" w14:textId="7B9E1D1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255F" w14:textId="4371B0F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AB51" w14:textId="2760B0F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1B5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AFE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D13A58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267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A5C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ED2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E8E8" w14:textId="413461E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C9CC" w14:textId="6B76A21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75D2" w14:textId="7BCFBC4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C38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58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58BA82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F91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F6E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4A0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5658" w14:textId="2285A13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2E1B" w14:textId="266F9A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AE3C" w14:textId="119BF0B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E0E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E51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3419BC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CEB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DD7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BA1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AD63" w14:textId="090E117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83EE" w14:textId="7BA521C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0EA" w14:textId="7B86C0F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29C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5A5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535A3B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370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D1B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6A3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21A2" w14:textId="0BD49D8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2E67" w14:textId="00AD1A3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FB24" w14:textId="7BBF9B1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FC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F1B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6DA822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49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59A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B9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5B12" w14:textId="2FCB232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AE1C" w14:textId="6D8C05E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4994" w14:textId="76AD330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1B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5F3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B85905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06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B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BA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филиала "ЮМЭС"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BDE4" w14:textId="1C845B7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79E5" w14:textId="45D521F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0429" w14:textId="1F100D2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54B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BB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EA375AE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7F7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33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6F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EBF" w14:textId="544A388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9C9B" w14:textId="29F26CF2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17F" w14:textId="1CB6C00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791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28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15,18</w:t>
            </w:r>
          </w:p>
        </w:tc>
      </w:tr>
      <w:tr w:rsidR="001F4858" w:rsidRPr="001F4858" w14:paraId="32C75C8D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541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27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6FE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23B3" w14:textId="62C3FA8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4CA3" w14:textId="509E44D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F569" w14:textId="3E68AC1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A21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01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3449CB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6C8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790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7A7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9DB7" w14:textId="405F17A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4CB3" w14:textId="3953012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32FE" w14:textId="136F8BC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E41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11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111E31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763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21E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38B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D5F5" w14:textId="1366E94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1B47" w14:textId="16DF665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55A1" w14:textId="1B1BDC4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50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F4F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0F4D75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013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BC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69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8378" w14:textId="52DE61A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5E0C" w14:textId="280E97B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C8D3" w14:textId="6E11484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380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AE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34BE66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179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01A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79A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87F4" w14:textId="209D8B8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93C0" w14:textId="35372BF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0D2F" w14:textId="3855234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952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AC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6E2087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797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2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6A9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207" w14:textId="5CF1DE2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4F99" w14:textId="7C517B3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7E3F" w14:textId="56FE7EC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EC5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80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E2987B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83D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5A3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2B9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8630" w14:textId="6EE18B8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D813" w14:textId="63C09A0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1577" w14:textId="45E455E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316D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E91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6C1B77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90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57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68F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7AD6" w14:textId="2A8F957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1E56" w14:textId="06D1680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A4BA" w14:textId="5DB1BDF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6B7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2F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C2F2AA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681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B2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CA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4596" w14:textId="3970AB5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4EB5" w14:textId="2A1D19B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269C" w14:textId="61663C1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F2A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010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3A996C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2F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EE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B9A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FFD0" w14:textId="1BABACC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7980" w14:textId="2C678D7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DA0C" w14:textId="326A205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E13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EA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F18A12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4E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99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CF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A7C2" w14:textId="562A383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B570" w14:textId="7BCBD7F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5C1C" w14:textId="240F58B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708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69B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1E23CC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76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5D4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13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0F6" w14:textId="2379115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D03B" w14:textId="2BD4F2F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52BC" w14:textId="2CBB631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DF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B5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15F0DE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73E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632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6B6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F3ED" w14:textId="2BD4446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B1D2" w14:textId="3BC9126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C69D" w14:textId="769B383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62A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E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1119B4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7B9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CD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39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351A" w14:textId="59E2FE1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F0DA" w14:textId="7DAFBC9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9CD6" w14:textId="0950D95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75B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B4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2FFC64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DE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9F8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DE0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5A14" w14:textId="416486D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6DF5" w14:textId="63AB659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3A4A" w14:textId="7439ACE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08C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A6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D5498C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1C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DB5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C7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8187" w14:textId="2B2EE7F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DF86" w14:textId="4636462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FC75" w14:textId="489639D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FA1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C35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A33699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D32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17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44C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B28E" w14:textId="135B98D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BBC4" w14:textId="6A49269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214D" w14:textId="4186C53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4B4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E25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B0E18B6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578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59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Шардаринская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ГЭС"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536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104D" w14:textId="4DB724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5169" w14:textId="4C149C2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083A" w14:textId="3C02A22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862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51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8,22</w:t>
            </w:r>
          </w:p>
        </w:tc>
      </w:tr>
      <w:tr w:rsidR="001F4858" w:rsidRPr="001F4858" w14:paraId="2A25236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064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13D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7D8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пр.потр.АО"Шардаринская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E297" w14:textId="54CDF68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6AF5" w14:textId="6048681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2A5F" w14:textId="0607475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519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920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A84D5C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13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CED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CC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Turan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-IT"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4B13" w14:textId="6124A05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12DD" w14:textId="06ED856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5E88" w14:textId="7C77470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74BA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DE0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5028DF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87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184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0B5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Zharyq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Qazaqstan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2277" w14:textId="5988B42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8BC" w14:textId="130C4A3D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2568" w14:textId="5528A34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C9D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2CB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69C7CA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99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93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A28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Балауса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-Нур"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4905" w14:textId="1B7654F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2A31" w14:textId="50C472D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0CA" w14:textId="6C749D5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59F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541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E00C2A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F62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29F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CB8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F719" w14:textId="3DC5CDE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5A11" w14:textId="13E470B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0BCE" w14:textId="25A707D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983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EFD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23AECC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64D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86F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477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476C" w14:textId="59AD728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ADA2" w14:textId="6DD684B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10EB" w14:textId="6878656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4F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5F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F25CDE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BC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63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D5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6E3E" w14:textId="33459C8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16FD" w14:textId="1495009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D946" w14:textId="6E10C65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4BE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E2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A86EE2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68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3BE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7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FFF2" w14:textId="2420816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C805" w14:textId="59E43DB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513F" w14:textId="10925C1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0CD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B0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91735D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5D7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E3F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61F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BFB7" w14:textId="1534F91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87AC" w14:textId="1DF32DE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DA87" w14:textId="0E102F4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4F6D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CF0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90A0E9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52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034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57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25EC" w14:textId="19936C7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BD2E" w14:textId="4524385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5DAA" w14:textId="2C43EE9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EF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A0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AF510E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71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DEE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A0A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0532" w14:textId="5DFEDE4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3EA9" w14:textId="15544C4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97A8" w14:textId="47B5679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060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5B5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C07A0C1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2AD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67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EE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C154" w14:textId="7C9D2B2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9812" w14:textId="1912ADA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BB3D" w14:textId="15A293F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DEB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35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1,21</w:t>
            </w:r>
          </w:p>
        </w:tc>
      </w:tr>
      <w:tr w:rsidR="001F4858" w:rsidRPr="001F4858" w14:paraId="0B898B2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060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DC0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68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DA0A" w14:textId="3F8A8E9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9908" w14:textId="4B16AA2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BB39" w14:textId="348E1DB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422A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118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D2AD8F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8E4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AA6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7B5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CD15" w14:textId="06FC47A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85BC" w14:textId="7451F3A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2E60" w14:textId="418DB47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F1B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9D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B305F5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E8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274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6A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AA1C" w14:textId="57B0DD2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C76A" w14:textId="1EE87A8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2624" w14:textId="17547A6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1E0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C7A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71E034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C7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7A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06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41B9" w14:textId="5B62F95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330B" w14:textId="1824EB4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08DC" w14:textId="37216B7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ADED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3F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B78456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B45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7F9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D75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03E2" w14:textId="3C2C186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DD8E" w14:textId="558DCE3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4C01" w14:textId="7F03F2F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9DC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5D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AFE9B7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CE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BF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E0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676" w14:textId="47F3AF3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8943" w14:textId="7B03482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9241" w14:textId="02B1D34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82F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C57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9AEB00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05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34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1E5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F79B" w14:textId="5968902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9C6B" w14:textId="1A235B0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BC66" w14:textId="6A96115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94F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573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6CD3FA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EF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AA4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66D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7DFA" w14:textId="428ED96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D649" w14:textId="3AFE22E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68AB" w14:textId="1B70371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19C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915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0C1737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C8B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34C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97F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E65A" w14:textId="3FBA5DE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E729" w14:textId="6EB20D6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C8EA" w14:textId="7D382A0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9B9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B15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7E644D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499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F0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D7F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8195" w14:textId="4867EDC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1816" w14:textId="2A42313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A722" w14:textId="6BB217A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A47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05E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466FAA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91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5F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218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D861" w14:textId="221D90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F9E0" w14:textId="24D1DD2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CAC9" w14:textId="561954A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4A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6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3856BF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E11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2CA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F17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5AE9" w14:textId="1F8222E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74D6" w14:textId="51E0289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0791" w14:textId="634464E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06A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79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00A110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59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AAB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DA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D799" w14:textId="20B7104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C294" w14:textId="45F9F19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71DE" w14:textId="5E8240B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42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18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36BA0B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CFE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A2E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3E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2A6B" w14:textId="5D0AAE0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0FE1" w14:textId="25738D9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0FBF" w14:textId="29F7E0B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02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0AC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307DF2E" w14:textId="77777777" w:rsidTr="003B332A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182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31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"3-Энергоорталык" и АО «Евроазиатская энергетическая корпорация»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1B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DF18" w14:textId="428ACA1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562" w14:textId="5B00A36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3C8" w14:textId="7DC3C8F0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57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D0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15,29</w:t>
            </w:r>
          </w:p>
        </w:tc>
      </w:tr>
      <w:tr w:rsidR="001F4858" w:rsidRPr="001F4858" w14:paraId="72AAF668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18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FE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"3-Энергоорталык"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9DB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B18" w14:textId="13B1697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E198" w14:textId="4981CD65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0F3" w14:textId="6177BC5B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DC2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6C8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14,02</w:t>
            </w:r>
          </w:p>
        </w:tc>
      </w:tr>
      <w:tr w:rsidR="001F4858" w:rsidRPr="001F4858" w14:paraId="2F9408A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3F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DC4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099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4990" w14:textId="0890569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F361" w14:textId="4E1EA44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9074" w14:textId="1827E8E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F2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63F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E4E3E9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7C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78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F6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957" w14:textId="4F4129A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9C26" w14:textId="4D158FF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15ED" w14:textId="2457885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00C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BA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FE7EFF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B5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08D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1D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"Нур-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Арыстан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B19E" w14:textId="1729DF8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EA0C" w14:textId="0DABE98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7432" w14:textId="11E808F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97F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33C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1F94A5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2B2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290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A3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C553" w14:textId="6DD87E2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DFB7" w14:textId="6DB903E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2BCD" w14:textId="3C719DA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136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AF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A4CB8C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B16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D48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E8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FBD7" w14:textId="2ACD40E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21C7" w14:textId="4E082DA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8B62" w14:textId="256C7D1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225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3BF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EB0305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13F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BFA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2F3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60B9" w14:textId="000F23D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7511" w14:textId="49709BA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018B" w14:textId="1F3EDB5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86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02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0F767FC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5CA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B7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7D6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CEB4" w14:textId="36F2B27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888F" w14:textId="231D528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C67E" w14:textId="5FDFADD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A2D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959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1,27</w:t>
            </w:r>
          </w:p>
        </w:tc>
      </w:tr>
      <w:tr w:rsidR="001F4858" w:rsidRPr="001F4858" w14:paraId="0B7FA8F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16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3BA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C1C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9AAC" w14:textId="1543292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BF47" w14:textId="4EC922A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FE4D" w14:textId="17B67C3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56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32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827A2D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574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394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18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D68D" w14:textId="1A30411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9EE9" w14:textId="6AFD804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399F" w14:textId="4C8D7CE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4EA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E20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85B2CF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22A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FC4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D07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033" w14:textId="51A93B1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1C7E" w14:textId="153FF51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F10D" w14:textId="483E333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737D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4E5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CCB067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4B7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C32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47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7F65" w14:textId="5293C7D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418D" w14:textId="07B1FF1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7B71" w14:textId="644D61E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60E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F3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FD4DF2D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84C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A58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26C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8E17" w14:textId="40A57D2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FFB7" w14:textId="2D7A1C8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F6F6" w14:textId="0A6706B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8E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905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6AF2ED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C5A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8E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D5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3A49" w14:textId="2209F30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F383" w14:textId="403DE86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BF23" w14:textId="27BE07C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4D5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380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C9A188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484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3CF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5E3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59D1" w14:textId="1B437AA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5C80" w14:textId="6EC51F0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6F78" w14:textId="72BD99E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3EB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B59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DC88C0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9F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6E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86F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18F7" w14:textId="35B86B8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5DAC" w14:textId="519AABA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7431" w14:textId="06C513F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4B13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F87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A8A7681" w14:textId="77777777" w:rsidTr="003B332A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B3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68F" w14:textId="48543AF7" w:rsidR="00CE08B1" w:rsidRPr="000478C7" w:rsidRDefault="00CE08B1" w:rsidP="006F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 и ТОО "Караганда Энерго Центр"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4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8F39" w14:textId="66648D9A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657C" w14:textId="2F8D9A4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0F79" w14:textId="7F02F56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577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720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13,52</w:t>
            </w:r>
          </w:p>
        </w:tc>
      </w:tr>
      <w:tr w:rsidR="001F4858" w:rsidRPr="001F4858" w14:paraId="23990F90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F1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A2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7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5B07" w14:textId="0F1D4AE0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AE6" w14:textId="22FE4156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B9A" w14:textId="3A9937CB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C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38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8,24</w:t>
            </w:r>
          </w:p>
        </w:tc>
      </w:tr>
      <w:tr w:rsidR="001F4858" w:rsidRPr="001F4858" w14:paraId="318C83B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C8B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510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47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F743" w14:textId="2DEBCD0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8E3F" w14:textId="0C36D09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D69B" w14:textId="71CE238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02B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79C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468AD37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739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A10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CE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14F3" w14:textId="74EF255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9ADA" w14:textId="6C6B8C38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583E" w14:textId="4A2444A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B1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A6E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6062F75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57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59C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78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18C1" w14:textId="1F78049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4A2D" w14:textId="4EF1708F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84AE" w14:textId="15789B7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DA0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4D8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3A6C146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55C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309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48D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03FF" w14:textId="1492753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27B4" w14:textId="17B4F7C8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F012" w14:textId="5A555BF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A78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8AD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2EE647F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993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202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58B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E2FC" w14:textId="22ACB56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9F1C" w14:textId="2AFF6404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CC8B" w14:textId="51A7BCB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9C0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A6D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0851E61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C1F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2ED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EA7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CB30" w14:textId="31D1D79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DDFC" w14:textId="52D789E4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D59A" w14:textId="56B758D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529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E0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30938495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7D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79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55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51C1" w14:textId="563709A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DF8" w14:textId="422D12C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B086" w14:textId="5A491EB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110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198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5,28</w:t>
            </w:r>
          </w:p>
        </w:tc>
      </w:tr>
      <w:tr w:rsidR="001F4858" w:rsidRPr="001F4858" w14:paraId="1904D85D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23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16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4F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587D" w14:textId="741546A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70B3" w14:textId="2433D8E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7331" w14:textId="187A3AF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1BC9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3A09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66B5B47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260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986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FBB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91C" w14:textId="1C9CA56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AA89" w14:textId="4A14D78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088F" w14:textId="6F45212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380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5B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2AAAD08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70D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233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4AB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63F8" w14:textId="730AC44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C823" w14:textId="70EA995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8C2D" w14:textId="4082B1C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93A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70D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3CF6DE8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FF9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211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18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E4B7" w14:textId="28B617D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F935" w14:textId="1574463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1D9F" w14:textId="7F19A24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65E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522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4774A2EE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05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2A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324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48F" w14:textId="74C3FF1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E8D4" w14:textId="23D67144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F8E" w14:textId="6CBCD8C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97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55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4,07</w:t>
            </w:r>
          </w:p>
        </w:tc>
      </w:tr>
      <w:tr w:rsidR="001F4858" w:rsidRPr="001F4858" w14:paraId="790FEC17" w14:textId="77777777" w:rsidTr="003B332A">
        <w:trPr>
          <w:trHeight w:val="29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4F0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C0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0EA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51BD" w14:textId="08C9273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A749" w14:textId="2336CFA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7D60" w14:textId="1E1EEB5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E4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E06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3A9BC1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74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225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4E9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2C61" w14:textId="28E4927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49F2" w14:textId="1170A13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B869" w14:textId="27F231E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5268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5DD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7C360F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B6A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96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4A2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FBC1" w14:textId="142AF89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E930" w14:textId="4F4138C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BA9D" w14:textId="63D3CBE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39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748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FC59D6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E29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BD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847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C39E" w14:textId="1CC71C3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692E" w14:textId="2A97CE0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C8F4" w14:textId="4F8E8BD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F7C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786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F91B28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27D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62C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A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8F45" w14:textId="42B0A80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2DF3" w14:textId="63C9759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87BA0" w14:textId="1D9121C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736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2A4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F6219D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984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E9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3B2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6263" w14:textId="5001439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6468" w14:textId="772E8DC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A798" w14:textId="0E29DDC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6CC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D49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905C0D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588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143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990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B4AD" w14:textId="7BD239F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073E" w14:textId="72D8A22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DC48" w14:textId="5B8AB1E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70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2F2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569FC0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6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B9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94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D6AB" w14:textId="4CC5483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2D19" w14:textId="7BE64A8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DCCA" w14:textId="4B078E2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20E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160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3708B7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65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7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3D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124B" w14:textId="0B53555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A7C2" w14:textId="46000F2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6F27" w14:textId="47709B3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156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31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1E4122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810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12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4C8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703" w14:textId="29381C4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F6A9" w14:textId="4668455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908D" w14:textId="16FEC21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6549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93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4F8FD9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9E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79E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AC2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F2BE" w14:textId="4A3538D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1AB1" w14:textId="1B8B4DD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F6ED" w14:textId="68A1A03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16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F74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A6B652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566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C3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070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AA0F" w14:textId="3F6009D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D299" w14:textId="09A5F9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068E" w14:textId="76D2A23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60AA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C9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36AFE2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694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D0C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7CC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4065" w14:textId="3FBC58F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50B0" w14:textId="121B634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535D" w14:textId="6266857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186A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574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0D0E94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1E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7AA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F3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9FC6" w14:textId="488077F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58E2" w14:textId="3E47186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8370" w14:textId="37AE8C3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F0B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EB0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B2E04D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79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BF7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25B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E61C" w14:textId="4B3F131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6BDA" w14:textId="5130768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866D" w14:textId="038645C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E39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98C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07687ED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BF6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36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A40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34DA" w14:textId="1107BC5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4B5D" w14:textId="126392E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0328" w14:textId="4DCB7C1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DD3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407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3E29DC5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F62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CF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14A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D305" w14:textId="26B5530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13B2" w14:textId="345B1EB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8C4E" w14:textId="70D19C0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35E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14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0,760</w:t>
            </w:r>
          </w:p>
        </w:tc>
      </w:tr>
      <w:tr w:rsidR="001F4858" w:rsidRPr="001F4858" w14:paraId="46C2277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F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DE9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E95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DDE9" w14:textId="6D759D2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F56E" w14:textId="2F1C585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693C" w14:textId="153F0E8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E85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CDF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6AE6AE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9BD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27C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B84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A4F" w14:textId="0F2C1C3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259E" w14:textId="47DD485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EBB9" w14:textId="541BC18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036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6A0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A2E646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04E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EC1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7C6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8F40" w14:textId="77212D6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728D" w14:textId="5974F67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5F11" w14:textId="2A42A30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F2D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9F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68C63DD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72D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C73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CF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F8E" w14:textId="64F4D8F0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FEEB" w14:textId="347AC56E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063" w14:textId="4ED74B90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8D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F8A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0,42</w:t>
            </w:r>
          </w:p>
        </w:tc>
      </w:tr>
      <w:tr w:rsidR="001F4858" w:rsidRPr="001F4858" w14:paraId="3C0BDA1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FC7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A947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F09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CC84" w14:textId="1816F018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CC1C" w14:textId="6B93970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EDB8" w14:textId="2033501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716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66AC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EA5D11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A973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82AA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39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664E" w14:textId="440CAF9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70EA" w14:textId="4806B2F8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8BCA" w14:textId="430593D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28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A323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7F78036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306B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49C0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94D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40FD" w14:textId="6ADB3DB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F7C3" w14:textId="0A90AA2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C31E" w14:textId="35B8B8A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101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22DE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03806D5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B1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49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МГЭС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Кошкарата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33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7B3B" w14:textId="035897E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49E" w14:textId="4D103F4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5BD7" w14:textId="77DBF9E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B0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89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0,30</w:t>
            </w:r>
          </w:p>
        </w:tc>
      </w:tr>
      <w:tr w:rsidR="001F4858" w:rsidRPr="001F4858" w14:paraId="162A1CF5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AF6E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E56A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07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15C7" w14:textId="31EAE47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603E" w14:textId="5F6B496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E232" w14:textId="78C9591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706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304C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65B64D6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95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DC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EE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3719" w14:textId="6F405A41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71A" w14:textId="5253ADD3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754D" w14:textId="1B4C1F26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12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31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0,27</w:t>
            </w:r>
          </w:p>
        </w:tc>
      </w:tr>
      <w:tr w:rsidR="001F4858" w:rsidRPr="001F4858" w14:paraId="2FD59C4A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1E8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61D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01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B818" w14:textId="56D6CAA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289E" w14:textId="54AEF41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C35" w14:textId="12D37151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9A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B7C8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D041608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AC6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A3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DF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DF1" w14:textId="50E406F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D124" w14:textId="136CD2EA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1CB6" w14:textId="092960A2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24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F9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0,14</w:t>
            </w:r>
          </w:p>
        </w:tc>
      </w:tr>
      <w:tr w:rsidR="001F4858" w:rsidRPr="001F4858" w14:paraId="0608D01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DEEA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238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2D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2D4C" w14:textId="0C570FC0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7243" w14:textId="5E981B2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9E9" w14:textId="56ED09A6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AFA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B20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E67340C" w14:textId="77777777" w:rsidTr="003B332A">
        <w:trPr>
          <w:trHeight w:val="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971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F47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EB7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035" w14:textId="202E22EA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C9AA" w14:textId="47764B2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54B4" w14:textId="0303E509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DF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FB0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0,10</w:t>
            </w:r>
          </w:p>
        </w:tc>
      </w:tr>
      <w:tr w:rsidR="001F4858" w:rsidRPr="001F4858" w14:paraId="5CB7BEBE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36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F85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F72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8F5" w14:textId="6AFC241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E728" w14:textId="45F534E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6AA" w14:textId="24FE2C46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86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7B7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0,08</w:t>
            </w:r>
          </w:p>
        </w:tc>
      </w:tr>
      <w:tr w:rsidR="001F4858" w:rsidRPr="001F4858" w14:paraId="3CB1B4D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5FC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5C0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895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7292" w14:textId="78C9549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2C12" w14:textId="0329E1D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90FE" w14:textId="6602595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40A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CF7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AE3F85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C5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10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B7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FA86" w14:textId="3EE83382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9C2E" w14:textId="5B75526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5EB7" w14:textId="5EBEDEC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4955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F3D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91475D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AA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9A1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3B6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5486" w14:textId="1EEB67E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99C8" w14:textId="1ED9A71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664C" w14:textId="6D0CCB2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46E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F45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0062600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07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DB1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512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18AB" w14:textId="3E271BE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327B" w14:textId="1D00AE30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9B23" w14:textId="47FF021B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4A5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76B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D2D30C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24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1B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3C5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B00B" w14:textId="6BB5A4F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790D" w14:textId="4190D12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C682" w14:textId="7D65B2F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A7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3B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8C4B33A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B9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7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798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1338" w14:textId="3DC0EB4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1E84" w14:textId="5E1DF15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7942" w14:textId="32861D4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A181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B7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6E6F4E8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2D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0C1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D1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EAF9" w14:textId="0653FA2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4E50" w14:textId="08CEF32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36A5" w14:textId="2D0DE31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1AC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1F08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544A168C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621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EB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BED3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082" w14:textId="540EE08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ECF" w14:textId="414A2233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E09" w14:textId="5EB0D78D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A03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74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0,03</w:t>
            </w:r>
          </w:p>
        </w:tc>
      </w:tr>
      <w:tr w:rsidR="001F4858" w:rsidRPr="001F4858" w14:paraId="35C7083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FCB9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1DAF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6C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6DD6" w14:textId="38790B8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6BC9" w14:textId="0356EAC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A49B" w14:textId="59C8B1B9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BD0E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0876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23CA6AA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29CE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A97A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731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BF0D" w14:textId="29BE5A4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2813" w14:textId="576DC8D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05EB" w14:textId="16BC78A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D7D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D6C2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7036E2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A971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3CC1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3E3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A67C" w14:textId="4EF5DA6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9DDF" w14:textId="4C2BFF8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17AD" w14:textId="06998FB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335F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C902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15B5549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4BDC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17AA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EA3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B9DE" w14:textId="32BF4BA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4AB8" w14:textId="41DC1285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6336" w14:textId="48C8290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DD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6DD51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6FD5E4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A77D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3AD1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657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581A" w14:textId="4421D4E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8BD4" w14:textId="079D99CC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0834" w14:textId="6FC5857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719C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8226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43B2981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6A9E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C4A9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5FE4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4ECD" w14:textId="5495E11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BEF3" w14:textId="19CC7AF6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5E20" w14:textId="60F107F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B030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514FA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F4858" w:rsidRPr="001F4858" w14:paraId="39170111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31E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189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ГКП «Кентау Сервис» ТЭЦ-5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43B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5EA5" w14:textId="6280352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B729" w14:textId="76D19CFB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63DA" w14:textId="14EA2D1E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8BB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569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0,03</w:t>
            </w:r>
          </w:p>
        </w:tc>
      </w:tr>
      <w:tr w:rsidR="001F4858" w:rsidRPr="001F4858" w14:paraId="52CE945E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0AD7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A675F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7E8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F047" w14:textId="1066D5A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D6B2" w14:textId="445873FF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2ABA" w14:textId="6B840FA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0706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248C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74E18F06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C14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49D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3B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D71" w14:textId="02ED3C1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71B" w14:textId="7314E049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B31F" w14:textId="54203818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4ED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44A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</w:tr>
      <w:tr w:rsidR="001F4858" w:rsidRPr="001F4858" w14:paraId="588E56AE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B6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779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B8C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0C9E" w14:textId="7561467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0388" w14:textId="3824C333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553D" w14:textId="62281E71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0762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2F1E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4275348D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7AC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1F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потр.Турк.обл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550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851" w14:textId="5FEFDDF4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0E45" w14:textId="29ACA983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324E" w14:textId="2FD8C28F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9305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D3F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</w:tr>
      <w:tr w:rsidR="001F4858" w:rsidRPr="001F4858" w14:paraId="12277FE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D6D2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08B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0077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A09D" w14:textId="5306370E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672C" w14:textId="22DB52DA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EF68" w14:textId="1022D1E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3C54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2A4D" w14:textId="77777777" w:rsidR="00CE08B1" w:rsidRPr="000478C7" w:rsidRDefault="00CE08B1" w:rsidP="00CE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858" w:rsidRPr="001F4858" w14:paraId="7A935688" w14:textId="77777777" w:rsidTr="003B332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FAD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083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7211" w14:textId="54128DE4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ACCC" w14:textId="7AD4E2ED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F7E9" w14:textId="307B0754" w:rsidR="00CE08B1" w:rsidRPr="000478C7" w:rsidRDefault="00CE08B1" w:rsidP="006F634B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6B67" w14:textId="77777777" w:rsidR="00CE08B1" w:rsidRPr="000478C7" w:rsidRDefault="00CE08B1" w:rsidP="00CE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C60" w14:textId="77777777" w:rsidR="00CE08B1" w:rsidRPr="000478C7" w:rsidRDefault="00CE08B1" w:rsidP="00CE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478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502A3F21" w14:textId="5D881A46" w:rsidR="000478C7" w:rsidRDefault="000478C7" w:rsidP="000478C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Туркестанской области и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г.Шыкент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B029CB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B029CB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B029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5FE936" w14:textId="5143FB78" w:rsidR="001C6008" w:rsidRPr="008D5775" w:rsidRDefault="001C6008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1F4858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7B45E1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Туркестанской области и </w:t>
      </w:r>
      <w:proofErr w:type="spellStart"/>
      <w:r w:rsidR="007B45E1" w:rsidRPr="008D5775">
        <w:rPr>
          <w:rFonts w:ascii="Times New Roman" w:eastAsia="Calibri" w:hAnsi="Times New Roman" w:cs="Times New Roman"/>
          <w:sz w:val="28"/>
          <w:szCs w:val="28"/>
        </w:rPr>
        <w:t>г.Шыкент</w:t>
      </w:r>
      <w:proofErr w:type="spellEnd"/>
      <w:r w:rsidR="007B45E1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C03A2B" w:rsidRPr="008D5775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1F4858" w:rsidRPr="001F4858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1F4858" w:rsidRPr="001F4858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1F4858" w:rsidRPr="001F4858">
        <w:rPr>
          <w:rFonts w:ascii="Times New Roman" w:eastAsia="Calibri" w:hAnsi="Times New Roman" w:cs="Times New Roman"/>
          <w:sz w:val="28"/>
          <w:szCs w:val="28"/>
        </w:rPr>
        <w:t xml:space="preserve">», АО «Станция Экибастузская ГРЭС-2», АО </w:t>
      </w:r>
      <w:r w:rsidR="00EC2A7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F4858" w:rsidRPr="001F4858">
        <w:rPr>
          <w:rFonts w:ascii="Times New Roman" w:eastAsia="Calibri" w:hAnsi="Times New Roman" w:cs="Times New Roman"/>
          <w:sz w:val="28"/>
          <w:szCs w:val="28"/>
        </w:rPr>
        <w:t>Шардаринская</w:t>
      </w:r>
      <w:proofErr w:type="spellEnd"/>
      <w:r w:rsidR="001F4858" w:rsidRPr="001F4858">
        <w:rPr>
          <w:rFonts w:ascii="Times New Roman" w:eastAsia="Calibri" w:hAnsi="Times New Roman" w:cs="Times New Roman"/>
          <w:sz w:val="28"/>
          <w:szCs w:val="28"/>
        </w:rPr>
        <w:t xml:space="preserve"> ГЭС</w:t>
      </w:r>
      <w:r w:rsidR="00EC2A7B">
        <w:rPr>
          <w:rFonts w:ascii="Times New Roman" w:eastAsia="Calibri" w:hAnsi="Times New Roman" w:cs="Times New Roman"/>
          <w:sz w:val="28"/>
          <w:szCs w:val="28"/>
        </w:rPr>
        <w:t>»</w:t>
      </w:r>
      <w:r w:rsidR="001F4858" w:rsidRPr="001F4858">
        <w:rPr>
          <w:rFonts w:ascii="Times New Roman" w:eastAsia="Calibri" w:hAnsi="Times New Roman" w:cs="Times New Roman"/>
          <w:sz w:val="28"/>
          <w:szCs w:val="28"/>
        </w:rPr>
        <w:t xml:space="preserve"> и АО «</w:t>
      </w:r>
      <w:proofErr w:type="spellStart"/>
      <w:r w:rsidR="001F4858" w:rsidRPr="001F4858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1F4858" w:rsidRPr="001F4858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1F4858" w:rsidRPr="001F4858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1F4858" w:rsidRPr="001F4858">
        <w:rPr>
          <w:rFonts w:ascii="Times New Roman" w:eastAsia="Calibri" w:hAnsi="Times New Roman" w:cs="Times New Roman"/>
          <w:sz w:val="28"/>
          <w:szCs w:val="28"/>
        </w:rPr>
        <w:t>»</w:t>
      </w:r>
      <w:r w:rsidR="001F4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A2B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</w:t>
      </w:r>
      <w:r w:rsidR="007B45E1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03A2B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6782A8E3" w14:textId="77777777" w:rsidR="00216845" w:rsidRPr="008D5775" w:rsidRDefault="00216845" w:rsidP="00C03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5F85D" w14:textId="3F548FE4" w:rsidR="00216845" w:rsidRDefault="001F4858" w:rsidP="00216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216845" w:rsidRPr="008D57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07B1" w:rsidRPr="008D5775">
        <w:rPr>
          <w:rFonts w:ascii="Times New Roman" w:hAnsi="Times New Roman" w:cs="Times New Roman"/>
          <w:sz w:val="28"/>
          <w:szCs w:val="28"/>
        </w:rPr>
        <w:t>2</w:t>
      </w:r>
      <w:r w:rsidR="00216845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805" w:type="dxa"/>
        <w:tblInd w:w="-5" w:type="dxa"/>
        <w:tblLook w:val="04A0" w:firstRow="1" w:lastRow="0" w:firstColumn="1" w:lastColumn="0" w:noHBand="0" w:noVBand="1"/>
      </w:tblPr>
      <w:tblGrid>
        <w:gridCol w:w="500"/>
        <w:gridCol w:w="2410"/>
        <w:gridCol w:w="2306"/>
        <w:gridCol w:w="1025"/>
        <w:gridCol w:w="1025"/>
        <w:gridCol w:w="1025"/>
        <w:gridCol w:w="776"/>
        <w:gridCol w:w="738"/>
      </w:tblGrid>
      <w:tr w:rsidR="000D0165" w:rsidRPr="0014770C" w14:paraId="6D63EE6B" w14:textId="77777777" w:rsidTr="00153D8B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058F" w14:textId="77777777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17BD" w14:textId="77777777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90DD" w14:textId="77777777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5B02" w14:textId="345A76B6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24C9" w14:textId="585BB604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EA52" w14:textId="4E6C9068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0136" w14:textId="0BF5A579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потреби-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телей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(ЭСО) в покупке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электри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-ческой энергии у ЭПО, 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6203" w14:textId="0FD6CE1D" w:rsidR="000D0165" w:rsidRPr="0071411A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14770C" w:rsidRPr="0014770C" w14:paraId="2E852617" w14:textId="77777777" w:rsidTr="003B332A">
        <w:trPr>
          <w:trHeight w:val="6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7D34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F0F4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», АО «Станция Экибастузская ГРЭС-2», 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Шардаринская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ГЭС" и АО «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Кантаева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C24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8DD6" w14:textId="14B3D1C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0A22" w14:textId="3DC048C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58774" w14:textId="4964DEB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437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C2F0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55,54</w:t>
            </w:r>
          </w:p>
        </w:tc>
      </w:tr>
      <w:tr w:rsidR="0014770C" w:rsidRPr="0014770C" w14:paraId="090458B8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FCF9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447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B6C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9F80" w14:textId="079DB521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B59D" w14:textId="4367FE90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FC9" w14:textId="5183ABF0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AE3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180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32,09</w:t>
            </w:r>
          </w:p>
        </w:tc>
      </w:tr>
      <w:tr w:rsidR="0014770C" w:rsidRPr="0014770C" w14:paraId="23F92A8D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DA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E6F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D0D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объекты 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BCC4" w14:textId="2C054B0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A449" w14:textId="04542B1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72BD" w14:textId="483A6C2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9DEC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115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3FE464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302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F6B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293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0A0A" w14:textId="78EA120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E54B" w14:textId="415BC6E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48E9" w14:textId="621B035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E43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0F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1D1AF8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43B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B95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341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4F5E" w14:textId="652FB5C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8A1C" w14:textId="5F80A46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4085" w14:textId="46C3C59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AF8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CEF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A8A915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0B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E6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E28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8F8" w14:textId="6045032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4E38" w14:textId="7A0D035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A92A" w14:textId="725D22C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7C88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A2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9E3E1C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14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403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2C4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D01A" w14:textId="11B6BC9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3847" w14:textId="28103B1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FCE4" w14:textId="5297E3E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B5C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A1E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7D06B2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8F1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75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4B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2B37" w14:textId="1448629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ADAD" w14:textId="4DF6E8A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B7BE" w14:textId="2A6DB64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AB19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A4F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67DB63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AD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EFE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920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6B2A" w14:textId="1268634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D738" w14:textId="228CE63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3238" w14:textId="37FA90A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807F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6AD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B19CF1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DB4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6D6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275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1869" w14:textId="072454A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4BE4" w14:textId="59D979D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11D8" w14:textId="49B5ADC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3ECC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DBD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299FFD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5E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618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6D3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4D91" w14:textId="0CE5509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AB69" w14:textId="26079B8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BF2C" w14:textId="17D01D7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E7A1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F40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4EC3B7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26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DF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389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2D6F" w14:textId="2AC4B60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CBB9" w14:textId="5F89210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4E39" w14:textId="5451C1E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EA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BBD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3F4F88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36A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65E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838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"КАДАСКО-А"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2950" w14:textId="3416B1D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647" w14:textId="3A002EF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C84A" w14:textId="5788E68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9A86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FC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D8270D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441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9D9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7A1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Казфосфат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25E4" w14:textId="2BACBF5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6BA0" w14:textId="618E505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C41F" w14:textId="65B1657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C1C9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24C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DA2796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72E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C13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5F7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7E26" w14:textId="59874FE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710A" w14:textId="4B3F615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6294" w14:textId="1D3667F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885B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D48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F7C60C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E74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17F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31E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3638" w14:textId="2267C30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F13E" w14:textId="2B1D699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467" w14:textId="37113B5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5C0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498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3A86E1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C13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A43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DA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2340" w14:textId="45CAC4E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1115" w14:textId="1FA631A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53BB" w14:textId="01B1DE3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0593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ADA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C720AE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0A3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0A7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73C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8F1D" w14:textId="2DFFB63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06E1" w14:textId="6D854D9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BA2E" w14:textId="0EF1CE5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6BC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73F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1B9E2CE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FF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2FC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F29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EE16" w14:textId="1B8960A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7F10" w14:textId="19ACF6E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3DB7" w14:textId="45FD18C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521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60E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5F96C9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492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203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8A8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4932" w14:textId="706BD05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D450" w14:textId="61C57D7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D009" w14:textId="004E956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D457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FD2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FBEAF9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3A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ABB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F9B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062C" w14:textId="44C1718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A943" w14:textId="3AA0C56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6308" w14:textId="7323AC9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EEC3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AC4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C2028D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8D5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AF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D5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6997" w14:textId="1A22136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A7C9" w14:textId="5CE3618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B35F" w14:textId="4C2C5C7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05D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3FF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32D2B8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BEB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515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28B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558A" w14:textId="3D0FA0C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41EE" w14:textId="1D861CE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4D81" w14:textId="284FEEB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4C6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76C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BE65A6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8F5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AFA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E54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8F95" w14:textId="4C64764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1DF9" w14:textId="0FBFCE9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A0F1" w14:textId="1B97205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FBF7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185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1F91D3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265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BA4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64D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ТОО"Шиели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Жарыгы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D87A" w14:textId="47F3A00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BAC1" w14:textId="20FA935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6762" w14:textId="451A675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22AB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4E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4E87DC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6C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2A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8EE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619A" w14:textId="3A7A876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2C6E" w14:textId="24FA898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6FD8" w14:textId="684E756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A349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E1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848E14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56E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597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6A9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474B" w14:textId="72DD1DC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E370" w14:textId="27EE0FB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F556" w14:textId="09A8B32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02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79A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D0680A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1FA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7F2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ABE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8C7D" w14:textId="250B450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93DE" w14:textId="52E7E36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7A40" w14:textId="27CBDCF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B17B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96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E49E18D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36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21C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A4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6133" w14:textId="1AA22F5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8A5D" w14:textId="39C6CC8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EB67" w14:textId="3C62EA6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23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E82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40F073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B47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15B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06A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филиала "ЮМЭС"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4A2F" w14:textId="6C21B09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A20D" w14:textId="002D7D0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9050" w14:textId="5AFEE89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FA65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CA6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CCA2F3C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5F7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58A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8CA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EF58" w14:textId="7C2241E4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A74E" w14:textId="6CA7CAF6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F36" w14:textId="63812651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878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2DE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11,19</w:t>
            </w:r>
          </w:p>
        </w:tc>
      </w:tr>
      <w:tr w:rsidR="0014770C" w:rsidRPr="0014770C" w14:paraId="226B1BAB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C97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A2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04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объекты 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5EF5" w14:textId="04A5F36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C250" w14:textId="3821D2E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1A5B" w14:textId="4946B1D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DDB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8B3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2BEC3C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2A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1E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B53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9E5F" w14:textId="7C9C7F7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6D6" w14:textId="0BEC203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3131" w14:textId="6D7711A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E948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701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F2F8F8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834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66D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4D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6064" w14:textId="5EC909F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CFF1" w14:textId="316DDD2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34CE" w14:textId="1AD3263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9E2D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E7E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F32DDB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27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729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707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4124" w14:textId="04E2D65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F4B8" w14:textId="6E60712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0D3C" w14:textId="61900D7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A13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D24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1B3CF9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A39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56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321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E430" w14:textId="480BE47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EFFD" w14:textId="42FEE7B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7BA1" w14:textId="0D459F5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43C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ED3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371D5A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A1D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05A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AF8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237C" w14:textId="0BAED22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1F4A" w14:textId="57CA6C6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E05" w14:textId="0B47AD2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B8E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AD5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ABDC5F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1EA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FF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3A6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E001" w14:textId="4B865AC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398B" w14:textId="32C1AFE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3F4C" w14:textId="4CC1680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211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304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BCABF6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5F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AE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B48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73C1" w14:textId="40779A0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AA79" w14:textId="7683FC6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CB6E" w14:textId="7C557C0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355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560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685019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C39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E33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303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"КАДАСКО-А"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634D" w14:textId="0F96143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4DD9" w14:textId="431ECC7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659B" w14:textId="475C831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DB2D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E7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A7400F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0F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35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F76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Казфосфат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"(ЦСМС)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AA25" w14:textId="3B3ED43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4B52" w14:textId="347302C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68A0" w14:textId="0B937EC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81D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F18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3288B7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E8A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68A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663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675A" w14:textId="711E044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C3C7" w14:textId="12A578F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B28F" w14:textId="745F9A0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F2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716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7AD94E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14E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8BC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6C2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72AD" w14:textId="1C41A49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2946" w14:textId="65983BF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0E6A" w14:textId="2796F74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C3E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AF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B7E837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481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40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ECA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DC7F" w14:textId="7EDFE8B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CA74" w14:textId="5ABF7B09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A792" w14:textId="1D54D6C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674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D7F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3AA793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F4D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FE6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79A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CDE5" w14:textId="0887D7C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1A130" w14:textId="64A4276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5D7E" w14:textId="6EEF127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74F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80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FDD872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C1F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072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6F0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7102" w14:textId="1FA2E98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3C8E" w14:textId="5FBAE2F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03D4" w14:textId="5E6EE7A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B9C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DD8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570846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2B7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82A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05B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5CA2" w14:textId="7CA6C02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5ED6" w14:textId="3DDA597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031F" w14:textId="47E52C1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8BC4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6F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54A7D5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E2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370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F1F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3B79" w14:textId="4760883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4C26" w14:textId="2133481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3AAD" w14:textId="2427AD6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5C4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EA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D65283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BF2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71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7E7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554C" w14:textId="695B021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3C0B" w14:textId="074B287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605E" w14:textId="5D57AB1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BF0D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4BD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967A09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25B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C5D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3D7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24EA" w14:textId="0A7A5AB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116D" w14:textId="1E003EE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7C82" w14:textId="636B148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F0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DA0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55AE4F4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E81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A4A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517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D6D" w14:textId="14A58C0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6C44" w14:textId="510A568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32FC" w14:textId="12F80CA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D5EC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999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1F8463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A9C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14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CAD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D1C9" w14:textId="654BEFD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E0C3" w14:textId="5A3CB07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8364" w14:textId="2DF9910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520B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B1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B6A3EBC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8C0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303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DC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C966" w14:textId="79B2A66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4AA9" w14:textId="43A7068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11DA" w14:textId="2D3E21E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DF2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93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FCB538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E7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58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41C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426E" w14:textId="4F14E70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7471" w14:textId="5C0F394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DDE7" w14:textId="55A5FE0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25F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25C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5FF89FF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09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ECB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Шардаринская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ГЭС"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4BC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9F3C" w14:textId="44E3AC2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6C2F" w14:textId="61318C6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0112" w14:textId="6FEFE50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D9A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B13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10,81</w:t>
            </w:r>
          </w:p>
        </w:tc>
      </w:tr>
      <w:tr w:rsidR="0014770C" w:rsidRPr="0014770C" w14:paraId="478A10A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7E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26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5D8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пр.потр.АО"Шардаринская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E227" w14:textId="67693E4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D166" w14:textId="5639186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3117" w14:textId="6D50F7A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FCB9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5F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A0E3BE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C8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4E4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AFD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Turan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-IT"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E370" w14:textId="47F9A24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FDCE" w14:textId="2D8AFC3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9192" w14:textId="4B87A32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754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483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E0DE1A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2CC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33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8B8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Zharyq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Qazaqstan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C2F7" w14:textId="2493B5C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6BA7" w14:textId="30E38C8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AB0D" w14:textId="4ED3DD7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334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F7D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C24D14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B3F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AF1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492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"БАЛАУСА-НУР" (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распр.сети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DC0B" w14:textId="56E9D4E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7666" w14:textId="367F90F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102D" w14:textId="51B20BE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887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B38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19B059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7F9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503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D2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F4A2" w14:textId="6052C43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B82D" w14:textId="77ADC45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8192" w14:textId="6398CAE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52E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91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FD0B39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38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EC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6E2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6656" w14:textId="28BF9E4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F197" w14:textId="1FEED72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33E7" w14:textId="623ED7E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FD1C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ECF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81E55B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0E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6F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86A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05CA" w14:textId="466F197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1517" w14:textId="63D6E72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CCD3" w14:textId="5A28A1E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0B5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028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03AB5BA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76E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41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B67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C3F8" w14:textId="07CA3D7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06C4" w14:textId="79F359D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68D8" w14:textId="2F30B09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F91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0E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AE30C6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C8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3F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C0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3C76" w14:textId="1A2527E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657E" w14:textId="45EFC35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5889" w14:textId="74A3AB4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375D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E27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92A9D6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ED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D5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A7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3922" w14:textId="23742338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A623" w14:textId="7B27083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9648" w14:textId="1E77F60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4E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4C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67D81F2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7A9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FA1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65D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F3FA" w14:textId="2BACAF4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A11A" w14:textId="455A138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2FC6" w14:textId="3977D60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83C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37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1134913C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6AC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B37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19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D83C" w14:textId="183DBC7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6999" w14:textId="2EEB6991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F51E" w14:textId="1ACC692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2DE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4FD" w14:textId="77777777" w:rsidR="0014770C" w:rsidRPr="0071411A" w:rsidRDefault="0014770C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1,45</w:t>
            </w:r>
          </w:p>
        </w:tc>
      </w:tr>
      <w:tr w:rsidR="0014770C" w:rsidRPr="0014770C" w14:paraId="37C04045" w14:textId="77777777" w:rsidTr="003B332A">
        <w:trPr>
          <w:trHeight w:val="2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DAD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62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0B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объекты 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4158" w14:textId="20BD331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B4E5" w14:textId="3A77CB4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8CA3" w14:textId="1372E99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FBB8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85A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D22DE9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606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E26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7B17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C386" w14:textId="0252AC2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BEEC" w14:textId="4609D58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5C5E" w14:textId="155DAED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D13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2D1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672825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DC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0362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80E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B72C" w14:textId="209087A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EA1" w14:textId="726ED28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C072" w14:textId="38A3793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939A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720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11B271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B4F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645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39C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242C" w14:textId="4F25992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7663" w14:textId="338D4F3D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9BF8" w14:textId="63B1B58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11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26F3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DAAB2C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65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DD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BF0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A60" w14:textId="1E66103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5A79" w14:textId="61A1FCA4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A8B3" w14:textId="707207C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C593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7D7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3269AB7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12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54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968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DE42" w14:textId="1AD6F05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77C0" w14:textId="1E7C1FA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B832" w14:textId="4C88283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3FE3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CC9F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3701DC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5E9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0B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8A19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A916" w14:textId="7FAA82A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A030" w14:textId="1017E4A0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1A32" w14:textId="42CEBC3A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B1F4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A38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41B27E9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648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932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AED5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"КАДАСКО-А"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0AA7" w14:textId="41DC767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8A61" w14:textId="3022CB4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5952" w14:textId="4B6300CE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6D76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D6E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7D0161D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B08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372A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ED2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Казфосфат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"(ЦСМС)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88B1" w14:textId="74EB5272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9EFDB" w14:textId="6BA6B143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5A48" w14:textId="41B8DA9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5F10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B9A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1AD23DA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A44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A85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2968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7B23" w14:textId="34BF854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A709" w14:textId="1F41A765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DC64" w14:textId="02C6CA0B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8CD1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960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4770C" w:rsidRPr="0014770C" w14:paraId="2EF0740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4DD1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5DC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D5D6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2F35" w14:textId="691B9106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F47F" w14:textId="0D35EEEC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89E0" w14:textId="3269502F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2C5" w14:textId="77777777" w:rsidR="0014770C" w:rsidRPr="0071411A" w:rsidRDefault="0014770C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27B" w14:textId="77777777" w:rsidR="0014770C" w:rsidRPr="0071411A" w:rsidRDefault="0014770C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78F73B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4F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2C9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5B2" w14:textId="0E0219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Павлодар"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70FD" w14:textId="0EE81A3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8404" w14:textId="0C96C3F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2DD2" w14:textId="6197835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BD1C" w14:textId="6BEDE83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D20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808EF8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F6E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B2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EF3" w14:textId="17AD15C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E193" w14:textId="100B70D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A150" w14:textId="0C2C06B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5CE4" w14:textId="7942A11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8711" w14:textId="5557664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9B2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569931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37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C8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4C8B" w14:textId="30E3EA0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3EA5" w14:textId="736F5C8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2B16" w14:textId="34065EC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E175" w14:textId="21F44BA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FFBA" w14:textId="6BB4AA0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3B3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E06D72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2C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7D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4EF4" w14:textId="49A17296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"Энергоснабжение"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D6A9" w14:textId="41216CA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DA14" w14:textId="585E9FB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EC16" w14:textId="123D652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205" w14:textId="03A5863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55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79CDD1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1F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DDC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2DD0" w14:textId="0894D34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2F59" w14:textId="4962623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384E" w14:textId="6F7A7EE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F36A" w14:textId="3A51CEE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CC47" w14:textId="54B537F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7E0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0D21F03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F4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12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522A" w14:textId="4467DB29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FA7D" w14:textId="7B1B782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501A" w14:textId="7531306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9BE3" w14:textId="5E5EC82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4E6" w14:textId="2A5D5BA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8D8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31621C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8A6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1F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B38F" w14:textId="464BEC9F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36F7" w14:textId="29ABF84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562F" w14:textId="4FAC8D0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023E" w14:textId="67DE213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511" w14:textId="3BAD40B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04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924B9EC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8D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2C8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2DA1" w14:textId="0931B0F9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2806" w14:textId="18CE638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9F1" w14:textId="45C1044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E906" w14:textId="45616DE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670A" w14:textId="74B0150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DEF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7F70B0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20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BA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562" w14:textId="2F87A6CC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F125" w14:textId="0C9BB7F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EBB0" w14:textId="0EDE98E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9135" w14:textId="40CCE0F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8907" w14:textId="3EA65D5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A52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2A3C09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1E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23B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D415" w14:textId="062D960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E580" w14:textId="58A22BD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17FF" w14:textId="4EC0E1C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69D4" w14:textId="4CED82D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BBD6" w14:textId="0C9CB3D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E81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9FDD0A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10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6E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73F8" w14:textId="4EAD747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9F79" w14:textId="28A9936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CF81" w14:textId="1256D80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83F1" w14:textId="6078B8C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ACF5" w14:textId="636A8A9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F5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6CF864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602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91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0C7" w14:textId="44E5FAF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B1F0" w14:textId="3776EE3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065" w14:textId="7146780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9BC1" w14:textId="0C88A59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345" w14:textId="58D9E62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44D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9DEF62A" w14:textId="77777777" w:rsidTr="003B332A">
        <w:trPr>
          <w:trHeight w:val="2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484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AD1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АО "3-Энергоорталык" и АО «Евроазиатская энергетическая корпорация»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DCFA" w14:textId="5CEEBE55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6B3" w14:textId="2DC0E749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CF" w14:textId="06E22C0F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FC8" w14:textId="689DC02B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7F7" w14:textId="3C1214D1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F64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14,55</w:t>
            </w:r>
          </w:p>
        </w:tc>
      </w:tr>
      <w:tr w:rsidR="006F634B" w:rsidRPr="0014770C" w14:paraId="5748273F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63F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253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 "3-Энергоорталык"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4FE8" w14:textId="7590BAC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7B9C" w14:textId="2E8A198C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BAC3" w14:textId="2679ED1C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68F6" w14:textId="5C7598F6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8B75" w14:textId="6685E73B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9D1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13,82</w:t>
            </w:r>
          </w:p>
        </w:tc>
      </w:tr>
      <w:tr w:rsidR="006F634B" w:rsidRPr="0014770C" w14:paraId="3200643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914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02A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85AE" w14:textId="5F19CD8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22D9" w14:textId="58A75DA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957" w14:textId="21C689F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B7D8" w14:textId="0302E98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01F" w14:textId="32BE61C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94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1263761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06D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574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AA25" w14:textId="34850F2F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"Нур-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Арыстан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155F" w14:textId="42FC3A5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C5BC" w14:textId="0FCCE86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B09C" w14:textId="27C01AB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3F7E" w14:textId="3391FD4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910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C8F721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0F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7F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216" w14:textId="1285B0EC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CA49" w14:textId="563236A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39A0" w14:textId="608E828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6035" w14:textId="6156F8A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3C1" w14:textId="6E0546D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6D4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4138D24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89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89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C457" w14:textId="1D2A028B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2C81" w14:textId="45C6248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FDBF" w14:textId="4957BBA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5AA9" w14:textId="5F688F8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9CE" w14:textId="131B8FD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77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0F10BBC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DD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70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5A34" w14:textId="60C0D51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3923" w14:textId="3F0FEA6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A8B0" w14:textId="4272897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1E2" w14:textId="5D73E70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4550" w14:textId="4E7586C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B6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18DA8F4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DC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2E1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E313" w14:textId="03E473EC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F96A" w14:textId="44680B7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231C" w14:textId="23991FD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CD93" w14:textId="60A135C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6987" w14:textId="6C53D9A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33D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B8524C7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82E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C97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5952" w14:textId="69513F8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57CF" w14:textId="2430224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82CE" w14:textId="4542868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F42C" w14:textId="668CDE8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25EF" w14:textId="284B047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5AB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0,73</w:t>
            </w:r>
          </w:p>
        </w:tc>
      </w:tr>
      <w:tr w:rsidR="006F634B" w:rsidRPr="0014770C" w14:paraId="76AA311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B01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85B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CF8" w14:textId="68A9368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0E0" w14:textId="7A1D6C2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CF7E" w14:textId="2EF7F92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DE81" w14:textId="659F652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A83" w14:textId="15A5D56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0A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ED93A5F" w14:textId="77777777" w:rsidTr="003B332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789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778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лиц в составе 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 и ТОО "Караганда Энерго Центр", в т.ч.: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472" w14:textId="110A2F7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D8B1" w14:textId="646E34F0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B885" w14:textId="4CD00C21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A554" w14:textId="55CA4BF0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747" w14:textId="170F16EA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EBD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12,64</w:t>
            </w:r>
          </w:p>
        </w:tc>
      </w:tr>
      <w:tr w:rsidR="006F634B" w:rsidRPr="0014770C" w14:paraId="28406C18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3D1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295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6D0" w14:textId="3E5F55EA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4462" w14:textId="60587639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2DA2" w14:textId="4107B931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6503" w14:textId="72F1CB0D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F0AA" w14:textId="72FE9CC9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C07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7,31</w:t>
            </w:r>
          </w:p>
        </w:tc>
      </w:tr>
      <w:tr w:rsidR="006F634B" w:rsidRPr="0014770C" w14:paraId="7E88D79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AD5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77B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8FE7" w14:textId="035D8A46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5926" w14:textId="3F4486F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E48A" w14:textId="209640E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64E4" w14:textId="3CBC585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1BE" w14:textId="5BF9293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D15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4C154BE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B0E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108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5AF" w14:textId="48B4B9B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C576" w14:textId="6BEA6E6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265F" w14:textId="3521C76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D093" w14:textId="42FB135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4482" w14:textId="79B2666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166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6A2F5B3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B8A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DEE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C77" w14:textId="0553BC8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329C" w14:textId="40DBF5A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590C" w14:textId="72BC678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FB0D" w14:textId="1B99B4D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576" w14:textId="0B74E2C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9B2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7C69362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39B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312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53B3" w14:textId="2CE3C950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CC26" w14:textId="753918B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AAA4" w14:textId="1F8966C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3171" w14:textId="516B618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8A0D" w14:textId="7A7592D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F1E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70C7D61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C90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7DA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9DAF" w14:textId="6BBC9A69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06D6" w14:textId="35ECCE2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056E" w14:textId="6945CD9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FD98" w14:textId="2A7518D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5F46" w14:textId="301538A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DCF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26037DB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C21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AE5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D2F" w14:textId="3B3A50A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569" w14:textId="418E187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BEBF" w14:textId="18CB126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88AB" w14:textId="58ADA62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C74" w14:textId="7EA764C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D9F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3E30967B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1CA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A32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"Караганда Энерго Центр"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64BA" w14:textId="1D65AEE2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EEC4" w14:textId="09D56740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BB6" w14:textId="718B58AA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6C0A" w14:textId="034E6528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63B9" w14:textId="5081DF8F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A81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5,33</w:t>
            </w:r>
          </w:p>
        </w:tc>
      </w:tr>
      <w:tr w:rsidR="006F634B" w:rsidRPr="0014770C" w14:paraId="34FE55E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BF5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E0C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A494" w14:textId="0975AE8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B8C1" w14:textId="13393EB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88AB" w14:textId="6237D6D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100B" w14:textId="5AE6C59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3CA8" w14:textId="6BF6D7F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78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3A23656E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C6E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37F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1E12" w14:textId="01CE316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8C9A" w14:textId="2582325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D7B9" w14:textId="2B3EDBC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9DA3" w14:textId="1628833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505A" w14:textId="1DDFFC5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7A3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4BE5D7B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FCA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A99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65AB" w14:textId="3E6608EF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1A2D" w14:textId="23104B8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0E02" w14:textId="50ECAF5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3E84" w14:textId="0ED3082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14FC" w14:textId="00F1253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E8E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326E7A0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F7A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4ED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66C" w14:textId="7162CEE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744D" w14:textId="35C49C7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8A5C" w14:textId="76B9176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C3D6" w14:textId="432ED54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CF78" w14:textId="0EB8052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098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11DA2BF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536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D0C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78DA" w14:textId="7AF595E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35D" w14:textId="6452F0A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4D7B" w14:textId="71339E7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13A" w14:textId="52B47D3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B16" w14:textId="07BADFB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A63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69FFBD4C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ECC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52B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6C3E" w14:textId="56000B1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"Аэропорт Шымкент"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5426" w14:textId="157EDC4D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1689" w14:textId="2A623B04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72B6" w14:textId="5CE72423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45D" w14:textId="0279F368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8E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14,67</w:t>
            </w:r>
          </w:p>
        </w:tc>
      </w:tr>
      <w:tr w:rsidR="006F634B" w:rsidRPr="0014770C" w14:paraId="3EBA11D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F1E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67A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AD71" w14:textId="6F59DA2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объекты АО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НАК"Казатомпром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82DE" w14:textId="626A2ED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6F0B" w14:textId="3A79818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BE27" w14:textId="3ED6334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11C" w14:textId="03BC2AC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EB1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64AAE93" w14:textId="77777777" w:rsidTr="003B332A">
        <w:trPr>
          <w:trHeight w:val="7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579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2AF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5483" w14:textId="66E8F3B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на ПХВ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Оңтүстік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Энергосервис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2B30" w14:textId="3B8F053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A52F" w14:textId="2C079FE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C042" w14:textId="1E93ED6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890E" w14:textId="4AA6E5B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93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DAE9B2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F71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4EA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1F75" w14:textId="0FB82B9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Таукентский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ф-л 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Уранэнерго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B8D3" w14:textId="7338755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5104" w14:textId="25D18DC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E28A" w14:textId="78C7D8B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AB0B" w14:textId="208D521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F7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1EA06DD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D5F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85B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4413" w14:textId="6619264B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6623" w14:textId="4394967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59BA" w14:textId="3AA769D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2F13" w14:textId="57FA5BF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EB81" w14:textId="7F7D85E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9A9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00412B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86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2F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E1E" w14:textId="10C9196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488E" w14:textId="0188D0D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3964" w14:textId="4303BD7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87F3" w14:textId="365DAEB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27DB" w14:textId="2EC1B75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C75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1E7AEA2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0CF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2D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48CF" w14:textId="32F78822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D13D" w14:textId="1604166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F929" w14:textId="25B7C4C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783A" w14:textId="78C12BB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3D36" w14:textId="2C14E1A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91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DD0DA9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BD1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78D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CD9C" w14:textId="18FB8F7C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BD06" w14:textId="38EACA6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89D6" w14:textId="000E1FE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BDEC" w14:textId="35DD262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BEC9" w14:textId="75D00D9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D36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8AF83C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2B0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605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D228" w14:textId="692AC9A0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4AD5" w14:textId="0DE9143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A26D" w14:textId="7A3CE9F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E94B" w14:textId="22643B1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6D7" w14:textId="0CB3C0D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32B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44BA885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29D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D2D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F1EC" w14:textId="106C8502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BB96" w14:textId="31D74C8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1C97" w14:textId="156DD6D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C869" w14:textId="41B9F16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5224" w14:textId="0F44B23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B6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04F46F1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81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BB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B523" w14:textId="0337DAAC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BF68" w14:textId="0D71D7A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BB65" w14:textId="1DE8F7A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D786" w14:textId="2B9F6B6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149D" w14:textId="41585E3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1D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0A4AB5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B14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F9C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892E" w14:textId="6DC36FB9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6D4C" w14:textId="776867F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D04E" w14:textId="3AB2C62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160E" w14:textId="636BD40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E923" w14:textId="77C6B72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933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B5823C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832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DCC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DE39" w14:textId="0799E473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EF33" w14:textId="3EEB53C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3DBC" w14:textId="0ADC426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36B5" w14:textId="7B691F2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7654" w14:textId="07502DA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D4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EB47B74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78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1F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244" w14:textId="2C2F088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1183" w14:textId="0002D3D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9B05" w14:textId="6C291B2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CCC8" w14:textId="64FA29F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F6D1" w14:textId="2EE3445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617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A94B68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2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B6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A5B" w14:textId="7FBEDF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"Энерго-Сервис-Экспресс"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1306" w14:textId="39C659E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7843" w14:textId="3BAB682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8D30" w14:textId="0786064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4507" w14:textId="47FC8CD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E82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061736D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B0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075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EBE0" w14:textId="783A5979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C4AC" w14:textId="6DD426B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BB39" w14:textId="1915A12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5126" w14:textId="0972EDB3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F7AB" w14:textId="745C208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54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ED0511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C3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C09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BFA" w14:textId="3A241CB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ЮгТрансEnergy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9E5A" w14:textId="289DD01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B5F2" w14:textId="041805A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B0D3" w14:textId="7EDD1FC0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5310" w14:textId="2FAFAAE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06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4D00ED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1C1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B40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7A6A" w14:textId="0CC8F4A6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F060" w14:textId="7BB515D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71BC" w14:textId="5FE8A95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117D" w14:textId="4944652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A3B" w14:textId="0CAA2FE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50C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1F136A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812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A08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B337" w14:textId="17FD682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F9BB" w14:textId="3D121CE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4FFB" w14:textId="510B644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09E0" w14:textId="6D14C66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D154" w14:textId="5AA0FFC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869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516DFC1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681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DFCA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2824" w14:textId="091543A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ТОО"Онтустик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 Транзит"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CC29" w14:textId="08D43AC5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2DFD" w14:textId="40D00EC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2EBB" w14:textId="7AEBBD7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A461" w14:textId="39795A4D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56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180F11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CFF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9611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B629" w14:textId="6BA24A34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0E47" w14:textId="49F0FCB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06E65" w14:textId="229F078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DFCD" w14:textId="50DF53C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7D69" w14:textId="0203617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F8F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69FDFE9A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F1A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848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A800" w14:textId="6B2756C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ТОО"Энергострой-Industry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DEFF" w14:textId="1A67163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8BB1" w14:textId="74346DD9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E1D6" w14:textId="3D1BF28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B519" w14:textId="17E8B32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383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4C3E0C1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405F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61F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1853" w14:textId="58ABD60A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E896" w14:textId="2E58AEB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CAC9" w14:textId="7B16A22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6A72" w14:textId="7FCD1E7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60B2" w14:textId="5DCA0A7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58DE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79081A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D1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F3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C7DB" w14:textId="2369C1D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0576" w14:textId="0BD0844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3EBB" w14:textId="35A4BC1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74FD" w14:textId="1B3404B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B459" w14:textId="7B683EB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B2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26027D55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D75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834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81C5" w14:textId="740F966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A00" w14:textId="6411EEA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A05E" w14:textId="0F1CEF3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2558" w14:textId="596EEA3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9BA" w14:textId="1FA234BC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C65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0AA6DDB2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B6A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A90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3FA" w14:textId="700F8FB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Aikon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33E" w14:textId="5544DC0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1EEA" w14:textId="66F80E2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FEB3" w14:textId="1EFCE55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176F" w14:textId="70B2A02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149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2,038</w:t>
            </w:r>
          </w:p>
        </w:tc>
      </w:tr>
      <w:tr w:rsidR="006F634B" w:rsidRPr="0014770C" w14:paraId="5B2DE34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3B6C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7C43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363D" w14:textId="7996E3E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AE35" w14:textId="5C99DEA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FE3E" w14:textId="037FE5A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8C4E" w14:textId="4DBA69F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68DF" w14:textId="3614496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4195D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3614F82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4A9C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21DB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14C" w14:textId="24AB66CD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833" w14:textId="499A697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C354" w14:textId="66F46A2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F72" w14:textId="15FEB1B7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1D7" w14:textId="5172960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D4E63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0BEB1BBE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90B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984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МГЭС "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Кошкарата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43B8" w14:textId="58939CBA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D0B8" w14:textId="2198B511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0BBF" w14:textId="1DFA2CE3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5D41" w14:textId="43CCAC48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94D" w14:textId="310AB640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BC6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0,50</w:t>
            </w:r>
          </w:p>
        </w:tc>
      </w:tr>
      <w:tr w:rsidR="006F634B" w:rsidRPr="0014770C" w14:paraId="4CD98CD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3EF3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CC46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E4E" w14:textId="7B7F0E9E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C3D9" w14:textId="17D8BA5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29AE" w14:textId="5F81F67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DD9" w14:textId="7A671448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E91" w14:textId="0F62F56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4742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4AA7366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49D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C12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AA3" w14:textId="75FA05E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640" w14:textId="445CAD2C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3772" w14:textId="58AB72B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BD00" w14:textId="7071CBFC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F65" w14:textId="5E04587A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0F3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0,02</w:t>
            </w:r>
          </w:p>
        </w:tc>
      </w:tr>
      <w:tr w:rsidR="006F634B" w:rsidRPr="0014770C" w14:paraId="0BD3522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0A30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B04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94B" w14:textId="4502CF38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903E" w14:textId="36CD94B0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E18" w14:textId="006827D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D6D" w14:textId="326C50E5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7FE" w14:textId="03B5FFE1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AA5B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7A9C107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DFD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B5C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AA35" w14:textId="68215875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684D" w14:textId="6B7D40EF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B42E4" w14:textId="019C7D3D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F466" w14:textId="07CDEA2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983" w14:textId="3F546606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530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0,02</w:t>
            </w:r>
          </w:p>
        </w:tc>
      </w:tr>
      <w:tr w:rsidR="006F634B" w:rsidRPr="0014770C" w14:paraId="5D72965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F2DA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6CF68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907" w14:textId="1BAB6CAA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F8C5" w14:textId="4363C3AE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4C06" w14:textId="559B56F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4D56" w14:textId="3F30FE5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6D7" w14:textId="6C4C3E2B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46B3C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F634B" w:rsidRPr="0014770C" w14:paraId="73CE5611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8A8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1B1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ГКП «Кентау Сервис» ТЭЦ-5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F0AB" w14:textId="66017E4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A0E6" w14:textId="5156579B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43B0" w14:textId="4B13CAC2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040" w14:textId="6556B968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D4DF" w14:textId="6EA4E73D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EE3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</w:tr>
      <w:tr w:rsidR="006F634B" w:rsidRPr="0014770C" w14:paraId="102BDC83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8AE9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E4CE4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A99" w14:textId="309C6A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BC45" w14:textId="4BC5E466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70FD" w14:textId="57F421EA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685" w14:textId="786BBB0F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2269" w14:textId="76321F5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51BE5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634B" w:rsidRPr="0014770C" w14:paraId="4F967A55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987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C3B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потр.Турк.обл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DF1" w14:textId="1B34FD0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ТОО"Энергопоток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0FCA" w14:textId="1A50E184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9F09" w14:textId="57A2C448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F044" w14:textId="01D80775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2BEF" w14:textId="74CB9831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162" w14:textId="77777777" w:rsidR="006F634B" w:rsidRPr="0071411A" w:rsidRDefault="006F634B" w:rsidP="001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</w:tr>
      <w:tr w:rsidR="006F634B" w:rsidRPr="0014770C" w14:paraId="1AB83993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E0C6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FA39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44F0" w14:textId="6211C26B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ТОО"Гарантэнерго</w:t>
            </w:r>
            <w:proofErr w:type="spellEnd"/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51B4" w14:textId="5EFA71C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27CD" w14:textId="09676781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D344" w14:textId="2BE849E4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B1D8" w14:textId="280647E2" w:rsidR="006F634B" w:rsidRPr="0071411A" w:rsidRDefault="006F634B" w:rsidP="0014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72A7" w14:textId="77777777" w:rsidR="006F634B" w:rsidRPr="0071411A" w:rsidRDefault="006F634B" w:rsidP="0014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B2129" w:rsidRPr="0014770C" w14:paraId="0F508A49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8C21" w14:textId="77777777" w:rsidR="00EB2129" w:rsidRPr="0071411A" w:rsidRDefault="00EB2129" w:rsidP="00EB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8BA8" w14:textId="77777777" w:rsidR="00EB2129" w:rsidRPr="0071411A" w:rsidRDefault="00EB2129" w:rsidP="00EB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7250" w14:textId="11434464" w:rsidR="00EB2129" w:rsidRPr="0071411A" w:rsidRDefault="00EB2129" w:rsidP="00EB2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F6F" w14:textId="3A9FE00B" w:rsidR="00EB2129" w:rsidRPr="0071411A" w:rsidRDefault="00EB2129" w:rsidP="00EB2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5694" w14:textId="04C2A77C" w:rsidR="00EB2129" w:rsidRPr="0071411A" w:rsidRDefault="00EB2129" w:rsidP="00EB2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2BFB" w14:textId="48EB44FE" w:rsidR="00EB2129" w:rsidRPr="0071411A" w:rsidRDefault="00EB2129" w:rsidP="00EB2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936" w14:textId="708A291D" w:rsidR="00EB2129" w:rsidRPr="0071411A" w:rsidRDefault="00EB2129" w:rsidP="00EB2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2BF7" w14:textId="77777777" w:rsidR="00EB2129" w:rsidRPr="0071411A" w:rsidRDefault="00EB2129" w:rsidP="00EB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B2129" w:rsidRPr="0014770C" w14:paraId="5FEE913F" w14:textId="77777777" w:rsidTr="00153D8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70C" w14:textId="77777777" w:rsidR="00EB2129" w:rsidRPr="0071411A" w:rsidRDefault="00EB2129" w:rsidP="00EB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D77F" w14:textId="20C6E005" w:rsidR="00EB2129" w:rsidRPr="0071411A" w:rsidRDefault="00EB2129" w:rsidP="00EB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0F8E" w14:textId="24BDCF4F" w:rsidR="00EB2129" w:rsidRPr="0071411A" w:rsidRDefault="00EB2129" w:rsidP="00EB2129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B46B" w14:textId="34E3DDB9" w:rsidR="00EB2129" w:rsidRPr="0071411A" w:rsidRDefault="00EB2129" w:rsidP="00EB2129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540D" w14:textId="27C46859" w:rsidR="00EB2129" w:rsidRPr="0071411A" w:rsidRDefault="00EB2129" w:rsidP="00EB2129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2EC6" w14:textId="03F9F8A4" w:rsidR="00EB2129" w:rsidRPr="0071411A" w:rsidRDefault="00EB2129" w:rsidP="00EB2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04F" w14:textId="77777777" w:rsidR="00EB2129" w:rsidRPr="0071411A" w:rsidRDefault="00EB2129" w:rsidP="00EB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141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2CE94024" w14:textId="43AB2383" w:rsidR="00EB2129" w:rsidRDefault="0071411A" w:rsidP="00EB212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Туркестанской области и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г.Шыкент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</w:rPr>
        <w:t>_</w:t>
      </w:r>
      <w:r w:rsidRPr="00EB2129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EB2129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EB21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3D7EF2B" w14:textId="19D8CAD0" w:rsidR="00C03A2B" w:rsidRPr="008D5775" w:rsidRDefault="00C03A2B" w:rsidP="00EB212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766A10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0F14F2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766A10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F14F2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r w:rsidR="008F6D4C">
        <w:rPr>
          <w:rFonts w:ascii="Times New Roman" w:eastAsia="Calibri" w:hAnsi="Times New Roman" w:cs="Times New Roman"/>
          <w:sz w:val="28"/>
          <w:szCs w:val="28"/>
        </w:rPr>
        <w:t>Туркестанского энергоузла (</w:t>
      </w:r>
      <w:r w:rsidR="000F14F2" w:rsidRPr="008F6D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Туркестанской области и </w:t>
      </w:r>
      <w:proofErr w:type="spellStart"/>
      <w:r w:rsidR="000F14F2" w:rsidRPr="008F6D4C">
        <w:rPr>
          <w:rFonts w:ascii="Times New Roman" w:eastAsia="Calibri" w:hAnsi="Times New Roman" w:cs="Times New Roman"/>
          <w:i/>
          <w:iCs/>
          <w:sz w:val="24"/>
          <w:szCs w:val="24"/>
        </w:rPr>
        <w:t>г.Шыкент</w:t>
      </w:r>
      <w:proofErr w:type="spellEnd"/>
      <w:r w:rsidR="008F6D4C">
        <w:rPr>
          <w:rFonts w:ascii="Times New Roman" w:eastAsia="Calibri" w:hAnsi="Times New Roman" w:cs="Times New Roman"/>
          <w:sz w:val="28"/>
          <w:szCs w:val="28"/>
        </w:rPr>
        <w:t>)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881541" w:rsidRPr="008D5775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881541" w:rsidRPr="008D5775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881541" w:rsidRPr="008D5775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ГРЭС-2», АО «</w:t>
      </w:r>
      <w:proofErr w:type="spellStart"/>
      <w:r w:rsidR="00881541" w:rsidRPr="008D5775">
        <w:rPr>
          <w:rFonts w:ascii="Times New Roman" w:eastAsia="Calibri" w:hAnsi="Times New Roman" w:cs="Times New Roman"/>
          <w:sz w:val="28"/>
          <w:szCs w:val="28"/>
        </w:rPr>
        <w:t>Мой</w:t>
      </w:r>
      <w:r w:rsidR="008416A7">
        <w:rPr>
          <w:rFonts w:ascii="Times New Roman" w:eastAsia="Calibri" w:hAnsi="Times New Roman" w:cs="Times New Roman"/>
          <w:sz w:val="28"/>
          <w:szCs w:val="28"/>
        </w:rPr>
        <w:t>накская</w:t>
      </w:r>
      <w:proofErr w:type="spellEnd"/>
      <w:r w:rsidR="008416A7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8416A7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8416A7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881541" w:rsidRPr="008D5775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881541" w:rsidRPr="008D5775">
        <w:rPr>
          <w:rFonts w:ascii="Times New Roman" w:eastAsia="Calibri" w:hAnsi="Times New Roman" w:cs="Times New Roman"/>
          <w:sz w:val="28"/>
          <w:szCs w:val="28"/>
        </w:rPr>
        <w:t>Шардаринская</w:t>
      </w:r>
      <w:proofErr w:type="spellEnd"/>
      <w:r w:rsidR="00881541" w:rsidRPr="008D5775">
        <w:rPr>
          <w:rFonts w:ascii="Times New Roman" w:eastAsia="Calibri" w:hAnsi="Times New Roman" w:cs="Times New Roman"/>
          <w:sz w:val="28"/>
          <w:szCs w:val="28"/>
        </w:rPr>
        <w:t xml:space="preserve"> ГЭС»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 совокупной доле свыше 50%.</w:t>
      </w:r>
    </w:p>
    <w:p w14:paraId="2FAEDEB1" w14:textId="77777777" w:rsidR="00216845" w:rsidRPr="008D5775" w:rsidRDefault="00216845" w:rsidP="00216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4E6101" w14:textId="77777777" w:rsidR="00333AB7" w:rsidRPr="008D5775" w:rsidRDefault="00333AB7" w:rsidP="00F3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EC4080" w14:textId="675D1816" w:rsidR="00216845" w:rsidRPr="008D5775" w:rsidRDefault="00216845" w:rsidP="002168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A7B">
        <w:rPr>
          <w:rFonts w:ascii="Times New Roman" w:hAnsi="Times New Roman" w:cs="Times New Roman"/>
          <w:b/>
          <w:bCs/>
          <w:sz w:val="28"/>
          <w:szCs w:val="28"/>
        </w:rPr>
        <w:t>Жамбылский</w:t>
      </w:r>
      <w:proofErr w:type="spellEnd"/>
      <w:r w:rsidR="00EC2A7B">
        <w:rPr>
          <w:rFonts w:ascii="Times New Roman" w:hAnsi="Times New Roman" w:cs="Times New Roman"/>
          <w:b/>
          <w:bCs/>
          <w:sz w:val="28"/>
          <w:szCs w:val="28"/>
        </w:rPr>
        <w:t xml:space="preserve"> энергоузел (</w:t>
      </w:r>
      <w:r w:rsidRPr="00EC2A7B">
        <w:rPr>
          <w:rFonts w:ascii="Times New Roman" w:hAnsi="Times New Roman" w:cs="Times New Roman"/>
          <w:b/>
          <w:i/>
          <w:iCs/>
          <w:sz w:val="24"/>
          <w:szCs w:val="24"/>
        </w:rPr>
        <w:t>Жамбылская область</w:t>
      </w:r>
      <w:r w:rsidR="00EC2A7B">
        <w:rPr>
          <w:rFonts w:ascii="Times New Roman" w:hAnsi="Times New Roman" w:cs="Times New Roman"/>
          <w:b/>
          <w:sz w:val="28"/>
          <w:szCs w:val="28"/>
        </w:rPr>
        <w:t>)</w:t>
      </w:r>
      <w:r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33FE0" w14:textId="001F5BC7" w:rsidR="00333AB7" w:rsidRDefault="00333AB7" w:rsidP="00333A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8F6D4C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0"/>
        <w:gridCol w:w="2189"/>
        <w:gridCol w:w="2160"/>
        <w:gridCol w:w="1276"/>
        <w:gridCol w:w="1134"/>
        <w:gridCol w:w="992"/>
        <w:gridCol w:w="992"/>
        <w:gridCol w:w="822"/>
      </w:tblGrid>
      <w:tr w:rsidR="000D0165" w:rsidRPr="008F6D4C" w14:paraId="2DAD5E0C" w14:textId="77777777" w:rsidTr="00153D8B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6C5" w14:textId="77777777" w:rsidR="000D0165" w:rsidRPr="008F6D4C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D07A" w14:textId="77777777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8400" w14:textId="77777777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03A" w14:textId="703D22AE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790" w14:textId="62CD6930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150" w14:textId="7DF5CCA1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985" w14:textId="0E198BBD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CE4" w14:textId="32650312" w:rsidR="000D0165" w:rsidRPr="008F6D4C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8F6D4C" w:rsidRPr="008F6D4C" w14:paraId="44234A94" w14:textId="77777777" w:rsidTr="003B332A">
        <w:trPr>
          <w:trHeight w:val="96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651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7F7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FF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5521" w14:textId="1D7EDC6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B586" w14:textId="604A4D2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83B0" w14:textId="177E388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EA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344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62,60</w:t>
            </w:r>
          </w:p>
        </w:tc>
      </w:tr>
      <w:tr w:rsidR="008F6D4C" w:rsidRPr="008F6D4C" w14:paraId="2498F669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66C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ADD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1E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64E" w14:textId="67589843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3F56" w14:textId="0249E165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E80" w14:textId="26D9882D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2CB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DFA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53,37</w:t>
            </w:r>
          </w:p>
        </w:tc>
      </w:tr>
      <w:tr w:rsidR="008F6D4C" w:rsidRPr="008F6D4C" w14:paraId="5C2D0E68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1E288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315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418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DCB7" w14:textId="420A798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CB4" w14:textId="4DD0103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4663" w14:textId="4CD6218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F42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16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E68EFC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E8FE3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C4B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4B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FB7B" w14:textId="18C8A83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A00F" w14:textId="3857BBB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3B63" w14:textId="26E4F35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19E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BEE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359E2971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44850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11C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14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77B0" w14:textId="0C07686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A148" w14:textId="1A6E142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3B39" w14:textId="64EAAFF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B1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DB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7C0FD27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89B3C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15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6A1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BE91" w14:textId="4CC47A6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86F5" w14:textId="1A58691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D61" w14:textId="133CB0D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5D0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B4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6F7F322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CBAA1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6E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92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721A" w14:textId="08530A8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0DA3" w14:textId="0DC637B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F6E9" w14:textId="2898ECE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3A89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773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FE0EF11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75943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73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8A6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223C" w14:textId="10ED093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18D5" w14:textId="1D779DC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96B3" w14:textId="74C750E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0A0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50F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C68C735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0491F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247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35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Солар-1"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87EE" w14:textId="6FCCD8D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61BF" w14:textId="0062F7E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D9D46" w14:textId="7086D9E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BCF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4D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47510C5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F442C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90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C03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Солар-2"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EA8E" w14:textId="4F2CBD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04A2" w14:textId="5B1852C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736B" w14:textId="20A7A95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D56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518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3AE21FE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1364C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EE8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9B9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FB07" w14:textId="4E416AB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1FCC" w14:textId="6B58F1C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B04C" w14:textId="0264AD4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2F9F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C2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FE6F173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B0CB9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45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F0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F6B7" w14:textId="012D809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B5B4" w14:textId="23EAC8F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9188" w14:textId="3EA6E6A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F1C3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9A2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9852F70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9C695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B1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C5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A3E8" w14:textId="3C5D7A2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C502" w14:textId="2FC1E43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D3BC" w14:textId="49AA927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D6CC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218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CC5E68D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98FEA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CEA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19C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973" w14:textId="4CB327F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7FD4" w14:textId="532BA70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B3B2" w14:textId="692533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78A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437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1BC15CB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AAEBF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DB9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C94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ТОО"Жамбылские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Электрические Сети"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B28F" w14:textId="6A9CD53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D9AA" w14:textId="6E4510A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0DB2" w14:textId="1010C4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55B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34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4D93C87B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CFD24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33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D7B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398F" w14:textId="26A02B6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234E" w14:textId="06F2AB3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20A9" w14:textId="1DACBD9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A52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DA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0E4FB63D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EF997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6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0D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ТОО"Казфосфат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86C1" w14:textId="0E31F38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61BF" w14:textId="36C3BCE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A8BE" w14:textId="69AD41D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80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FE1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96797C3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EFBA2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58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D81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7001" w14:textId="6995FAE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BB4B" w14:textId="3794FC0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F96C" w14:textId="2D58828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818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AA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08B26BF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5F34C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943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65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2F14" w14:textId="7F5DD8F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DE53" w14:textId="2BE15A9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BEE9" w14:textId="39C73FA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E9A7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92E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484194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A6460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7B7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32E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Х/Н филиала "Алматинские МЭС"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CE9D" w14:textId="6AF74D1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0D96" w14:textId="4523015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284E" w14:textId="4E58F10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1911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8E1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C6FBB66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B50DF" w14:textId="77777777" w:rsidR="008F6D4C" w:rsidRPr="008F6D4C" w:rsidRDefault="008F6D4C" w:rsidP="008F6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A2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808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Х/Н филиала "ЮМЭС"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FB75" w14:textId="3AB45FF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A2BA" w14:textId="781437F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A7A3" w14:textId="2C55F13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11E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7DC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E5F896A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C0C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9F4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673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0D41" w14:textId="796F78A1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EE0" w14:textId="05E691AE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F62" w14:textId="34D2612C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B6E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A15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8,24</w:t>
            </w:r>
          </w:p>
        </w:tc>
      </w:tr>
      <w:tr w:rsidR="008F6D4C" w:rsidRPr="008F6D4C" w14:paraId="414BB496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3C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54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71B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C61D" w14:textId="3B78AB6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FC56" w14:textId="25369ED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32C0" w14:textId="4473B01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E2D7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BF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6E2B5D4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B7E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75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8D4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5C0C" w14:textId="2B7DDEA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F307" w14:textId="1E7C8EC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3601" w14:textId="1F5517B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6B67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1A4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A9789C3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892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F1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86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8641" w14:textId="517508F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41A" w14:textId="26E244C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8725" w14:textId="16D28FC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46E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933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9E565FE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BD1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8DC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34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A05" w14:textId="78E8507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BDD6" w14:textId="5C7112B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812D" w14:textId="11E6C06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6B4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52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497F6569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AAC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E2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32C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Солар-1"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658C" w14:textId="60CA17E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707E" w14:textId="0A28F84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7A4D" w14:textId="03630E5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E5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06B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D94E99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393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B0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38D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Солар-2"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D937" w14:textId="0AEE886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DA8A" w14:textId="0DC2F2F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A585" w14:textId="4404F8A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A7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A3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7AC9300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26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213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3E9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CC06" w14:textId="543591B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B940" w14:textId="26A2F249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B980" w14:textId="7BF2A4A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278A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89E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A5D8699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B4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35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94C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48CB" w14:textId="743CE3B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7DEC" w14:textId="73B7FB9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88FA" w14:textId="2624FAD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81D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DBB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DD3646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A7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D9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5F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EFB1" w14:textId="4885518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068E" w14:textId="0D887F3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6AB3" w14:textId="5EF8E57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2B4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28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0B68F436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C3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823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50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F483" w14:textId="11245F2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1B4E" w14:textId="24E21AA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77BF" w14:textId="3D9554C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B041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8D9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5548EE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5F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317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8CA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ТОО"Жамбылские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Электрические Сети"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F9B9" w14:textId="1549D58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F3E" w14:textId="55AAD21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799F" w14:textId="3B62BAF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6FCC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74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380CAA8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C76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CA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914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66D8" w14:textId="09C5C14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4C74" w14:textId="2A6BEF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CBD7" w14:textId="4C927A5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DEC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DA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AEEE005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55D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E58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6B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EC73" w14:textId="20B8860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F609" w14:textId="06AFC8D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6D37" w14:textId="029419D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CEC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063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81676DF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10C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BB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69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2AAF" w14:textId="28975BF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6D9D" w14:textId="5C89ABF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0B8F" w14:textId="61FA5B3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999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9BD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EC31DA7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99A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27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76E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A587" w14:textId="01430C9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F553" w14:textId="53EB345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3D5B" w14:textId="51AF7A1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9B7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C35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0,995</w:t>
            </w:r>
          </w:p>
        </w:tc>
      </w:tr>
      <w:tr w:rsidR="008F6D4C" w:rsidRPr="008F6D4C" w14:paraId="5256CF4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9CE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702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973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Солар-1"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C2AC" w14:textId="69D1E29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0D4A" w14:textId="145DB41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8A53" w14:textId="044634A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8612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13F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753B6A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E51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8BC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85D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"Бурное Солар-2" (СН)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6664" w14:textId="188291D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E9A2" w14:textId="1523C67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EDDA" w14:textId="33EFE4A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A3B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71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506972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292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31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BC3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D303" w14:textId="7824E36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011D" w14:textId="1B9682C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AC73" w14:textId="642286B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755F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7CD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FABB894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673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989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448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A673" w14:textId="0C49F75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395B" w14:textId="01F76E2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3F04" w14:textId="3A3442E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F98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B5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677569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CF0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B9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22B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74D1" w14:textId="58A6F6A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4CC4" w14:textId="6D7911A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9E90C" w14:textId="0CA33D7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564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222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C2A766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537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6A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8D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3845" w14:textId="4D84567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B08B" w14:textId="2B6E9CD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998B" w14:textId="1852616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233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36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4930423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352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28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A4F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850C1" w14:textId="6788DE2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B85A" w14:textId="6F10834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5666" w14:textId="68F7374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4AB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292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52B167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0BC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5B3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191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ТОО"Жамбылские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Электрические Сети"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0FA1" w14:textId="2FC76F5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5FC4" w14:textId="3998A38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B899" w14:textId="08BF9A8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899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498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90EBE3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8DD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D93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A1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8D40" w14:textId="7135FBC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B362" w14:textId="701F05F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75FD" w14:textId="1107B7B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5E5F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5F3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580259C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B8B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7A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FCC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73D2" w14:textId="16219DC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14DC" w14:textId="4F30971A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0008" w14:textId="3F08C9C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110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5B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0E57CFB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8EE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3A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EB8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3FC7" w14:textId="368C008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8A8F" w14:textId="4D83060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84E9" w14:textId="22AFCE1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CD51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5AD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46F1B20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848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0B7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4F2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BA46" w14:textId="0F32B0A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FC3A" w14:textId="3929AF3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0D04" w14:textId="33FE2DA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B6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565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27,28</w:t>
            </w:r>
          </w:p>
        </w:tc>
      </w:tr>
      <w:tr w:rsidR="008F6D4C" w:rsidRPr="008F6D4C" w14:paraId="75D55FDE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88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78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2F5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"РИТАЛ ЭНЕРГО" (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быв.АО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"Запчасть")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517C" w14:textId="1E5F8CA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C7F5" w14:textId="26C994D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C78A" w14:textId="26AF1BC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23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91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1188154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B50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4854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67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FF7" w14:textId="621D130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40F" w14:textId="0094A8D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784E" w14:textId="52A4351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5C4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C9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02E3CC6F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DEC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ECB5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C93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7803" w14:textId="4C2F420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B892" w14:textId="23032F0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9CB1" w14:textId="106F906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2279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2C4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51F9F49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5E9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B840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72E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C0F0" w14:textId="6B450A5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99CC" w14:textId="79AC8A5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DC16" w14:textId="4C0512B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FB9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07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74917DF3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F08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401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42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A7EB" w14:textId="31FC929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94A6" w14:textId="7A0F249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7993" w14:textId="52AAB5D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CB0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AD9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7949B89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DC6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81F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602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90EA" w14:textId="7D62E47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306F" w14:textId="0DA7E75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DA7B" w14:textId="4191B3B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7774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5DA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727481A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77E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C20C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3C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Энерготрейдинг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Кокшетау"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82E5" w14:textId="43FE6F7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32C1" w14:textId="20BE6A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EC5B" w14:textId="55E3D71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3B8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2866E9A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FF3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BE77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8F9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05E0" w14:textId="25447EC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30AC" w14:textId="6A5DA30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2F91" w14:textId="13060E4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BBE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18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13F0205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426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1C7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BE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B177" w14:textId="56C3A61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D136" w14:textId="35B0B2A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DA30" w14:textId="4FC0E22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278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03F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7A5179B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0B2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EDA8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8F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E742" w14:textId="08A34F9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A36B" w14:textId="64E6E31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4E9" w14:textId="2AC8656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9DF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00D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0284548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497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AC00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531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ТОО"Жамбылские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Электрические Сети"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8F90" w14:textId="08B337A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5FBA" w14:textId="237CE03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494C" w14:textId="7C31F47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C392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A58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6D613A2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92E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21F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701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3017" w14:textId="047DA9C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BC1F" w14:textId="2C3B92D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BBF8" w14:textId="5E6A39E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D03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86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251F386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A46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490D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3E7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D3F6" w14:textId="6E36E72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6CD1" w14:textId="3BEC2AE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6FDC" w14:textId="63E74FC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0DE8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65F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0598D6FD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D7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93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АО «Евроазиатская энергетическая корпорация»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CB4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78D" w14:textId="3FEA4744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9BC4" w14:textId="325D49F0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62E0" w14:textId="4B4F0AC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FD1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2E4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5,28</w:t>
            </w:r>
          </w:p>
        </w:tc>
      </w:tr>
      <w:tr w:rsidR="008F6D4C" w:rsidRPr="008F6D4C" w14:paraId="25576EF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97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9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A37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3743" w14:textId="5B01A9C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DFEF" w14:textId="7C5EC6E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7816" w14:textId="19BCD5B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E0E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A98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2AD01BD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7A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3A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69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5558" w14:textId="4C8CAA6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C1D3" w14:textId="298E20C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7F9D" w14:textId="69DB9FC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7A3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2AB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F6D4C" w:rsidRPr="008F6D4C" w14:paraId="7A4698FF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4D2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1F9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Таразэнергоцентр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D47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1531" w14:textId="7D6D675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FBB3" w14:textId="6193C80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E874" w14:textId="4B71A35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8F9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1D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1,97</w:t>
            </w:r>
          </w:p>
        </w:tc>
      </w:tr>
      <w:tr w:rsidR="008F6D4C" w:rsidRPr="008F6D4C" w14:paraId="0582C1CB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876E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71E3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AB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Пр.потр.АО"Таразэнергоцентр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A917" w14:textId="1D0739B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58B" w14:textId="6AC830D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5555" w14:textId="69227AA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94C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AED6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2DE2ACA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14AE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8F08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D3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5875" w14:textId="098556B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4C8E" w14:textId="4422E3A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CB6F" w14:textId="393F155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5817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01A0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7CF460FD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621C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1E4A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ED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Энерготрейдинг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Кокшетау"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BAEA" w14:textId="039993C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6551" w14:textId="042B138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CB1D" w14:textId="5B5C6F6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69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CD42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337EB6E0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9D55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B8E2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921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3E79" w14:textId="3D77C20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7CED" w14:textId="1A0E9BB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6931" w14:textId="35C678A1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2F2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0C76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7A95C3E8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A7DE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C82F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E9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930E" w14:textId="5422BA6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46CF5" w14:textId="6246E09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C9EC" w14:textId="365B292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312F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2B8B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6F75C51C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3A6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79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35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4B20" w14:textId="40F189AF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627" w14:textId="1CE965C2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739A" w14:textId="5355C813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831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359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1,09</w:t>
            </w:r>
          </w:p>
        </w:tc>
      </w:tr>
      <w:tr w:rsidR="008F6D4C" w:rsidRPr="008F6D4C" w14:paraId="0772B383" w14:textId="77777777" w:rsidTr="003B332A">
        <w:trPr>
          <w:trHeight w:val="32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C3D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4AD8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2E7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"Корпорация Казахмыс" (рудник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Шатыркуль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5795" w14:textId="7375810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CC7D" w14:textId="4D0C7F1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BDB0" w14:textId="0D3BDFF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E07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A1F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4EA6566D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6B3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6FB9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12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98E4" w14:textId="23186CA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401E" w14:textId="51F79B9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77D8" w14:textId="7DE4EA2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751A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6C4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52B60D39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78C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3FD6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9F4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ПромСнаб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-Астана"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2D67" w14:textId="78B5205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BFDA" w14:textId="2563976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FC90" w14:textId="7B0C63F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0F9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96D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18B2C8BB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05B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512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A&amp;T Энерго"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E5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D23B" w14:textId="3F3F2ABD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B9C" w14:textId="068F370A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921" w14:textId="57A59698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1B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997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0,72</w:t>
            </w:r>
          </w:p>
        </w:tc>
      </w:tr>
      <w:tr w:rsidR="008F6D4C" w:rsidRPr="008F6D4C" w14:paraId="360C2661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5D5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91CD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373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"Компания A&amp;T-Энерго"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3FB3" w14:textId="2B18E90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A67F" w14:textId="33FDCFC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2243" w14:textId="75575FA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5329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182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7EB64AD5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91B47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2392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7B6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A5FC" w14:textId="505B821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9BA6" w14:textId="09C4722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06C0" w14:textId="75B05BF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A640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CF6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0209F889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BD1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3B53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D7C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24CB" w14:textId="1535D72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535D" w14:textId="155C6906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0BE6" w14:textId="619B140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CBA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2AB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04C38996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BA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B1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ГЭС ТОО"ГЭК"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D71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A2D6" w14:textId="781FA72F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3E4" w14:textId="0E128908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BE19" w14:textId="4D8BFA6A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10D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63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0,26</w:t>
            </w:r>
          </w:p>
        </w:tc>
      </w:tr>
      <w:tr w:rsidR="008F6D4C" w:rsidRPr="008F6D4C" w14:paraId="2EA16468" w14:textId="77777777" w:rsidTr="003B332A">
        <w:trPr>
          <w:trHeight w:val="4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1F12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DE8E0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C38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Пр.потр.ТОО"Гидроэнергетическая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компания"(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распред.сеть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3594" w14:textId="0DCA58F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4FF2" w14:textId="30F04D1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E74E" w14:textId="715DA783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86D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C728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5D67D792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5A8D6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ADAAC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A7C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50B8" w14:textId="68185B1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7663" w14:textId="51A5FE4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A21C" w14:textId="26C43EB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E675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D11F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053BFCF1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2D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85D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B4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F55" w14:textId="152C92E8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014" w14:textId="0FDFBB99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760" w14:textId="096C03F0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E4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DC6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0,24</w:t>
            </w:r>
          </w:p>
        </w:tc>
      </w:tr>
      <w:tr w:rsidR="008F6D4C" w:rsidRPr="008F6D4C" w14:paraId="221569CC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34C0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82493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DD3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"АБ 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66B6" w14:textId="7E48AB98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19A7" w14:textId="00D1738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E4B9" w14:textId="6A0C9C3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6ADD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5A270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5DF39BBD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90C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534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F8D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F7AB" w14:textId="04D65B8A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0B5F" w14:textId="29C850F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AD2" w14:textId="44EBEBF8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2EB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3DE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0,19</w:t>
            </w:r>
          </w:p>
        </w:tc>
      </w:tr>
      <w:tr w:rsidR="008F6D4C" w:rsidRPr="008F6D4C" w14:paraId="6E6AD3C7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97A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7E8B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8B44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7158" w14:textId="63515442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F4F1" w14:textId="5BD3B19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8F53" w14:textId="2E8267C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1D3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CA11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4DAD498F" w14:textId="77777777" w:rsidTr="003B332A">
        <w:trPr>
          <w:trHeight w:val="5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ED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CEC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361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B4CA" w14:textId="7DB5EE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694B" w14:textId="077DBC85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6020" w14:textId="421A56B9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B75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D8E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0,14</w:t>
            </w:r>
          </w:p>
        </w:tc>
      </w:tr>
      <w:tr w:rsidR="008F6D4C" w:rsidRPr="008F6D4C" w14:paraId="42A6EC02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F39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33D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A9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1D80" w14:textId="0C842A44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9A56" w14:textId="1C29D95B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78C3" w14:textId="478A3541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811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2A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0,11</w:t>
            </w:r>
          </w:p>
        </w:tc>
      </w:tr>
      <w:tr w:rsidR="008F6D4C" w:rsidRPr="008F6D4C" w14:paraId="1B0188F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ED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2177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772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9B84" w14:textId="6C9EC9D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EA32" w14:textId="1348D84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78CC" w14:textId="45561AA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14E2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F5B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243C882D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52C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E7B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8F6D4C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21D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7DE3" w14:textId="65EC95BD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25F6" w14:textId="15046D94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68E" w14:textId="22B1AB46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DC6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5E5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0,04</w:t>
            </w:r>
          </w:p>
        </w:tc>
      </w:tr>
      <w:tr w:rsidR="008F6D4C" w:rsidRPr="008F6D4C" w14:paraId="2E6DA30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F2D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5A20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8205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F886" w14:textId="76CD0939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E627" w14:textId="73F41B6D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25DB" w14:textId="40395EB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370A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8C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681118E2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E9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3BF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Жамбылские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C5C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A693" w14:textId="0E7C1AC0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FE04" w14:textId="01CF7304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42A" w14:textId="32E7CDD0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86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298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0,11</w:t>
            </w:r>
          </w:p>
        </w:tc>
      </w:tr>
      <w:tr w:rsidR="008F6D4C" w:rsidRPr="008F6D4C" w14:paraId="6288493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483DE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FD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650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Жамбылские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093F" w14:textId="52E889FF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719B" w14:textId="0790A3CC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183B" w14:textId="4A1AF75E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FDE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268B9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3BD016AB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BD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352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ТОО"Ремкомстрой</w:t>
            </w:r>
            <w:proofErr w:type="spellEnd"/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D29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3DAD" w14:textId="1C0AEED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F262" w14:textId="0F7F271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7FF5" w14:textId="3E02E10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921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156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0,09</w:t>
            </w:r>
          </w:p>
        </w:tc>
      </w:tr>
      <w:tr w:rsidR="008F6D4C" w:rsidRPr="008F6D4C" w14:paraId="2335C02B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2839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E75F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781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Потр.ТОО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Ремкомстрой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"(</w:t>
            </w: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распр.сеть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52D5" w14:textId="7B316E8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9ECE" w14:textId="3D8A3C20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0E1E" w14:textId="6A78F635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611B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2F1DF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F6D4C" w:rsidRPr="008F6D4C" w14:paraId="75ADB881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863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4D7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ТОО"ИзенСУ</w:t>
            </w:r>
            <w:proofErr w:type="spellEnd"/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502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C98" w14:textId="774112E2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A5E8" w14:textId="3E7A5CA6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8216" w14:textId="326A98F2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770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E89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0,04</w:t>
            </w:r>
          </w:p>
        </w:tc>
      </w:tr>
      <w:tr w:rsidR="008F6D4C" w:rsidRPr="008F6D4C" w14:paraId="62168B79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2BCB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933" w14:textId="77777777" w:rsidR="008F6D4C" w:rsidRPr="008F6D4C" w:rsidRDefault="008F6D4C" w:rsidP="008F6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33D3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Потр.ТОО"ИзенСУ</w:t>
            </w:r>
            <w:proofErr w:type="spellEnd"/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E545" w14:textId="6D253E14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43B6" w14:textId="0B0F831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6712" w14:textId="167E6C5A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0217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236A" w14:textId="77777777" w:rsidR="008F6D4C" w:rsidRPr="008F6D4C" w:rsidRDefault="008F6D4C" w:rsidP="008F6D4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8F6D4C" w:rsidRPr="008F6D4C" w14:paraId="25FA9956" w14:textId="77777777" w:rsidTr="003B332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55D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F6D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38B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E5A1" w14:textId="0435A168" w:rsidR="008F6D4C" w:rsidRPr="008F6D4C" w:rsidRDefault="008F6D4C" w:rsidP="00EC2A7B">
            <w:pPr>
              <w:spacing w:after="0" w:line="240" w:lineRule="auto"/>
              <w:ind w:left="-116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2E54" w14:textId="43789695" w:rsidR="008F6D4C" w:rsidRPr="008F6D4C" w:rsidRDefault="008F6D4C" w:rsidP="008F6D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0204" w14:textId="48CB89F7" w:rsidR="008F6D4C" w:rsidRPr="008F6D4C" w:rsidRDefault="008F6D4C" w:rsidP="00EC2A7B">
            <w:pPr>
              <w:spacing w:after="0" w:line="240" w:lineRule="auto"/>
              <w:ind w:left="-171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2176" w14:textId="77777777" w:rsidR="008F6D4C" w:rsidRPr="008F6D4C" w:rsidRDefault="008F6D4C" w:rsidP="008F6D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35B" w14:textId="77777777" w:rsidR="008F6D4C" w:rsidRPr="008F6D4C" w:rsidRDefault="008F6D4C" w:rsidP="008F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8F6D4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4A2EAEF5" w14:textId="77777777" w:rsidR="008F6D4C" w:rsidRPr="008D5775" w:rsidRDefault="008F6D4C" w:rsidP="00333A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8A445D" w14:textId="65F32ADA" w:rsidR="0071411A" w:rsidRPr="0071411A" w:rsidRDefault="0071411A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Жамбылской области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 итогам 2021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1B286870" w14:textId="5E08B164" w:rsidR="001F466E" w:rsidRPr="008D5775" w:rsidRDefault="001F466E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8F6D4C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8800E2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8800E2" w:rsidRPr="008D5775">
        <w:rPr>
          <w:rFonts w:ascii="Times New Roman" w:eastAsia="Calibri" w:hAnsi="Times New Roman" w:cs="Times New Roman"/>
          <w:sz w:val="28"/>
          <w:szCs w:val="28"/>
        </w:rPr>
        <w:t>Жамбылской</w:t>
      </w:r>
      <w:proofErr w:type="spellEnd"/>
      <w:r w:rsidR="008800E2"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8F6D4C" w:rsidRPr="008F6D4C">
        <w:rPr>
          <w:rFonts w:ascii="Times New Roman" w:eastAsia="Calibri" w:hAnsi="Times New Roman" w:cs="Times New Roman"/>
          <w:sz w:val="28"/>
          <w:szCs w:val="28"/>
        </w:rPr>
        <w:t xml:space="preserve">АО «Жамбылская ГРЭС им. </w:t>
      </w:r>
      <w:proofErr w:type="spellStart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Т.И.Батурова</w:t>
      </w:r>
      <w:proofErr w:type="spellEnd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»</w:t>
      </w:r>
      <w:r w:rsidR="008F6D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F6D4C" w:rsidRPr="008F6D4C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8F6D4C" w:rsidRPr="008F6D4C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8F6D4C" w:rsidRPr="008F6D4C">
        <w:rPr>
          <w:rFonts w:ascii="Times New Roman" w:eastAsia="Calibri" w:hAnsi="Times New Roman" w:cs="Times New Roman"/>
          <w:sz w:val="28"/>
          <w:szCs w:val="28"/>
        </w:rPr>
        <w:t>»</w:t>
      </w:r>
      <w:r w:rsidR="00AB0F8E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F8E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</w:t>
      </w:r>
      <w:r w:rsidR="008F6D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783B5997" w14:textId="77777777" w:rsidR="00333AB7" w:rsidRPr="008D5775" w:rsidRDefault="00333AB7" w:rsidP="00333A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FB89DB" w14:textId="7BD5F92E" w:rsidR="00B416B3" w:rsidRDefault="00EC2A7B" w:rsidP="00333A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333AB7" w:rsidRPr="008D5775">
        <w:rPr>
          <w:rFonts w:ascii="Times New Roman" w:hAnsi="Times New Roman" w:cs="Times New Roman"/>
          <w:sz w:val="28"/>
          <w:szCs w:val="28"/>
        </w:rPr>
        <w:t>20</w:t>
      </w:r>
      <w:r w:rsidR="00B416B3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AB7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8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0"/>
        <w:gridCol w:w="2359"/>
        <w:gridCol w:w="2245"/>
        <w:gridCol w:w="1058"/>
        <w:gridCol w:w="1085"/>
        <w:gridCol w:w="1085"/>
        <w:gridCol w:w="850"/>
        <w:gridCol w:w="13"/>
        <w:gridCol w:w="672"/>
        <w:gridCol w:w="13"/>
      </w:tblGrid>
      <w:tr w:rsidR="000D0165" w:rsidRPr="00A44AC4" w14:paraId="3F31A032" w14:textId="77777777" w:rsidTr="00153D8B">
        <w:trPr>
          <w:trHeight w:val="4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223" w14:textId="77777777" w:rsidR="000D0165" w:rsidRPr="00A44AC4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256" w14:textId="77777777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ADF" w14:textId="77777777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762" w14:textId="583F1E47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12F" w14:textId="32CDBC96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5F6" w14:textId="3FCD1949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8B1" w14:textId="24ABC46F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5B3" w14:textId="27751E77" w:rsidR="000D0165" w:rsidRPr="00A44AC4" w:rsidRDefault="000D0165" w:rsidP="000D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B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 Субъекта на товарном рынке, %</w:t>
            </w:r>
          </w:p>
        </w:tc>
      </w:tr>
      <w:tr w:rsidR="0097097B" w:rsidRPr="00A44AC4" w14:paraId="15945DEA" w14:textId="77777777" w:rsidTr="003B332A">
        <w:trPr>
          <w:trHeight w:val="41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28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97B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» и АО «Станция Экибастузская ГРЭС-2»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0B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5CAF" w14:textId="5E347DA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AE78" w14:textId="27936FC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609" w14:textId="3CBFDD2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C4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20D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58,23</w:t>
            </w:r>
          </w:p>
        </w:tc>
      </w:tr>
      <w:tr w:rsidR="0097097B" w:rsidRPr="00A44AC4" w14:paraId="084BEA1A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E8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DE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F9B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41F0" w14:textId="7006EDBC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C0A" w14:textId="42F299E6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F342" w14:textId="1EC69298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5C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8D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49,28</w:t>
            </w:r>
          </w:p>
        </w:tc>
      </w:tr>
      <w:tr w:rsidR="0097097B" w:rsidRPr="00A44AC4" w14:paraId="329ABD97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0A88E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9D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B44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A71D" w14:textId="4EC4577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DA87" w14:textId="78A78C7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4277" w14:textId="54DB35B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8567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6C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40DAD67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82497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B3C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47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8040" w14:textId="60A8FB0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FD3B" w14:textId="19C2C91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7C13" w14:textId="5D5B7C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D53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9E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3C9E31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221E3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B04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1B3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E5DF" w14:textId="7450986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69FBC" w14:textId="69B588D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5B9" w14:textId="4DB3118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FFA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E2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AE53B8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9C30B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671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E55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7B2B" w14:textId="4E1A445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19C7" w14:textId="585849F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DC8F" w14:textId="52F33C2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17B0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AE8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90C9C1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A7260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B2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8D4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946C" w14:textId="5EE6F6B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B7B9" w14:textId="6F67099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E86F" w14:textId="60BDE0D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B4F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B3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5F17365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E2720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D1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69E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"Балхашэнерго-1"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7C04" w14:textId="76F3342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68AB" w14:textId="246FFAB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18F9" w14:textId="5D947C4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F2C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B2E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4749ED6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D5D96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082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9C2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468E" w14:textId="7CB6451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A3E1" w14:textId="6EF3093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D6F7" w14:textId="6B24699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8E9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B81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9FE51DF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6225F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840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FC8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BE87" w14:textId="2DB69A1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F678" w14:textId="5D1C9CC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20A1" w14:textId="7785A51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7B74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0F7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532674D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7CBC6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D1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413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6B03" w14:textId="07A8020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4D59" w14:textId="18AEDED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2188" w14:textId="514329F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1BD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2B9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97B836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DAFEF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040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F7E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6382" w14:textId="3670BBD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33DE" w14:textId="28E6B9C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839F" w14:textId="536370A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388B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E7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216E19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C71F6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D40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7BA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ХХI"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026A" w14:textId="188CF7A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936B" w14:textId="4A43728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53E8" w14:textId="1DE3E13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8B47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BC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595D353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A70AB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3D2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730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E0E7" w14:textId="4745C80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DB34" w14:textId="21BF69A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3934" w14:textId="7304FF3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352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6BB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ACD9281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EF10B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151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713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1EE0" w14:textId="3AD7358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2216" w14:textId="281EA61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6E00" w14:textId="5B174E2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BED4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BA2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85B8659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A24C6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857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EF4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A12D" w14:textId="4900C31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3DA6" w14:textId="75A7FF7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DE59" w14:textId="6D2D15B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DC65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BCE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842690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DCB4A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B04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CF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ТОО"Казсбытгрупп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FF5C" w14:textId="5BF1C19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63A2" w14:textId="0FE4EA0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1751" w14:textId="3D480B4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539F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26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25E895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4A85C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917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78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ТОО"Казфосфат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3118" w14:textId="5985D7D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2628" w14:textId="0A2C1DF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AE76" w14:textId="649D860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CE3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FCA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64232C2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8371B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8D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F4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7011" w14:textId="6D647A2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6A9" w14:textId="2108E5C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BADC" w14:textId="7EB5D71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5F1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C98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34CBFC2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219D7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0D0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505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ACB7" w14:textId="59BF860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A82B" w14:textId="7A60418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6299" w14:textId="42B023F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4D7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A04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55ECF33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52CD9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639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AC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F2E9" w14:textId="1C9D06D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A916" w14:textId="3432D18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A607" w14:textId="2384AEC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501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58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35AB57E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C266D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176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F6A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819E" w14:textId="0DA9826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38ED" w14:textId="77442E1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D496" w14:textId="4F1BC43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406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FC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A4EECF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16C94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06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C88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Х/Н филиала "Алматинские МЭС"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4759" w14:textId="3300354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0CDB" w14:textId="7C17AAC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FA36" w14:textId="3AFC4CB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C7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D3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E973463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631E5" w14:textId="77777777" w:rsidR="00A44AC4" w:rsidRPr="00A44AC4" w:rsidRDefault="00A44AC4" w:rsidP="00A44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20C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64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Х/Н филиала "ЮМЭС"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178D" w14:textId="6DDA171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2BF3" w14:textId="412970D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FE2A" w14:textId="2A09485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78E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57F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E15EB0A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066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002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АО «Станция Экибастузская ГРЭС-2»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66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A648" w14:textId="35C986C3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957" w14:textId="62356751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8A3" w14:textId="62B55972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A60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174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8,66</w:t>
            </w:r>
          </w:p>
        </w:tc>
      </w:tr>
      <w:tr w:rsidR="0097097B" w:rsidRPr="00A44AC4" w14:paraId="0F045ED0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EE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694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EAC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15FC" w14:textId="1AF0E77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2CC8" w14:textId="339FF7C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AC07" w14:textId="0F43B5B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B4D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2BE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42AA920D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FA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B9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1B9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9632" w14:textId="1A86F5C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DF4B" w14:textId="4E2FCAE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25FF" w14:textId="26EC316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9B40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CA8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52B731F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8D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01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BCA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527E" w14:textId="5BBCB35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A756" w14:textId="69040EE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2F96" w14:textId="468EA2B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60CF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E4C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47A675D9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669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AD1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2DB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4C01" w14:textId="5626D64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6E45" w14:textId="5D59B94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37D8" w14:textId="713A1C3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06CD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BC3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8C3FC50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DBB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20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3AB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"Балхашэнерго-1"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5F36" w14:textId="70319DE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8791" w14:textId="45AF468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7D32" w14:textId="2AF64B3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D7DB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CD9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A60DD6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567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DF0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156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A074" w14:textId="544B531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570A" w14:textId="0C3E7CE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C665" w14:textId="3A849B1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C72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22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184FC35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F04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D5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397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D55D" w14:textId="094E3F7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14AB" w14:textId="0A6CC1A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D3B0" w14:textId="68BF354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F28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455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E8F2D4D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578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449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221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9049" w14:textId="533A719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1D82" w14:textId="784391B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C7AA" w14:textId="19E4C41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8A84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7E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E3C292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E63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E1B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19B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ABCB" w14:textId="5648F1D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5F91" w14:textId="709D1C0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08D3" w14:textId="0423E88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8DF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51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34A20C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8CE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1C7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C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7656" w14:textId="31A3996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9580" w14:textId="3587B12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1FEF" w14:textId="4773837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008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F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0C794F7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FD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9E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A1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2604" w14:textId="3C07F3C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4E7A" w14:textId="12615BB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953B" w14:textId="6C40F0C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DC77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878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EA23FA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A28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8E0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932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6609" w14:textId="69750E3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2E74" w14:textId="076C869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E10C" w14:textId="181F64D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5916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5EA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D58CDCF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83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3D9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6B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ТОО"Казфосфат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(НДФЗ)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3D44" w14:textId="7E06B42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2D2C" w14:textId="275EE1B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D82A" w14:textId="4AAE9A3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7B4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341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1AA7DCD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89A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33C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C23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93EC" w14:textId="7B027A7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7358" w14:textId="664EE05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A9B3" w14:textId="623A014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A6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677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AB4BFA0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EA1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DB7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CBD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9599" w14:textId="2345F66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0C03" w14:textId="7C6AAB9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ABA0" w14:textId="2921454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FF7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9C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51ECCBB1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42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3DC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3D3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A3AE" w14:textId="5C11D6E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258D" w14:textId="69FE4E6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55D0" w14:textId="4E09D35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B9E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BE9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0,286</w:t>
            </w:r>
          </w:p>
        </w:tc>
      </w:tr>
      <w:tr w:rsidR="0097097B" w:rsidRPr="00A44AC4" w14:paraId="78A290A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F1B2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209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A7E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5C8E" w14:textId="173E29B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A087" w14:textId="20C7421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5F4B" w14:textId="336E127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8AA6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EA4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056FDE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4E45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869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366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"Балхашэнерго-1"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0EAB" w14:textId="019518A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9CA0" w14:textId="0C43014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6C2E" w14:textId="46D248E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1A8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DA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16C0BE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70EE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D15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0EB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51B6" w14:textId="1F3D841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7FEC" w14:textId="6DBA4D8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3B2D" w14:textId="4FE05F7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214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F81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3A06E27" w14:textId="77777777" w:rsidTr="003B332A"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0C26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D97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71E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417B" w14:textId="7129DAD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ED1E" w14:textId="73ADE4A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7E40" w14:textId="16025CC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BBD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770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433617B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EB3A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B25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0D7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A311" w14:textId="071303C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AC9B" w14:textId="3DABE8E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593A" w14:textId="6DBE6EC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D246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96D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3669B4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89E4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DC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CAB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99E4" w14:textId="76ED029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8284" w14:textId="389CEAE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CEC2" w14:textId="7F8551B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2EB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054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C00008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00A3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0A3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D43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5171" w14:textId="61253EB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1646" w14:textId="7F61AC8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3415" w14:textId="7D88ACF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BA0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ABC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FC3334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22CD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09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3D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A98D" w14:textId="2137E07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53C6" w14:textId="7B41AA8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ACB2" w14:textId="6CE3D3C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35D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3AA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53408E8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1C72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507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375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ТОО"Казфосфат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77A5" w14:textId="64D9820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BE85" w14:textId="0426F03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DC65" w14:textId="77AB5D4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DA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98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8E63E1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68D7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84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77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C614" w14:textId="5DA79B6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B92C" w14:textId="25C6FB68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8089" w14:textId="075D6A6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E06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16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2089E510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6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D2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33E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CE02" w14:textId="419B13F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0483" w14:textId="0C58B16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CAA3" w14:textId="0201710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C02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800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32,52</w:t>
            </w:r>
          </w:p>
        </w:tc>
      </w:tr>
      <w:tr w:rsidR="0097097B" w:rsidRPr="00A44AC4" w14:paraId="53C01D9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613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62FB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158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5D18" w14:textId="22D88A8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2A2C" w14:textId="335D718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CCA0" w14:textId="755AB1A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CA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E1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38116D17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1A8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41E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00C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2092" w14:textId="26009B6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5D0E" w14:textId="0E56762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97A9" w14:textId="6847320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35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DFE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72CDD266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E79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7CB3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7A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CC12" w14:textId="013CBF5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7654" w14:textId="37F65C3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394D" w14:textId="005780D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0F1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60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18DFA0E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7D6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27C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FD7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9A92" w14:textId="10EE163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BE0A" w14:textId="77E46B1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47CB" w14:textId="128448A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1F7F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226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07189DF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16E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D96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7A4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E5B4" w14:textId="4663FC8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1F47" w14:textId="02F32F2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CE6B" w14:textId="18D6C93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C0CD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61D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4E42F5EB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DD0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3123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D76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"Корпорация Казахмыс" (рудник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Шатыркуль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E02B2" w14:textId="7270BE5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7208" w14:textId="4ED8E90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710D" w14:textId="04DA897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D8E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5C2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021C59C5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299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4AF0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C54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45A9" w14:textId="3BC54E2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5B2" w14:textId="1A409C9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A436" w14:textId="6A42A85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8E72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9BA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2A4DA2B4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96F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1E48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828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5A3E" w14:textId="485A5C9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CC07" w14:textId="6ABF4F8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D14E" w14:textId="1B536E6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6FF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D76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2D5DD58E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A40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F203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3EB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"РИТАЛ ЭНЕРГО"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0CAF" w14:textId="108110A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685E" w14:textId="5C6B03E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D356" w14:textId="4D9EB3F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6761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C59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56AE835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60F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7B14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85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"ЭНЕРГО-ВАТТ"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E517" w14:textId="736F502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6BF" w14:textId="45C6B73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ECBC" w14:textId="4268B3C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FD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2B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047B599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B36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6CC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377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ЭнергоИнвестСнаб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89C0" w14:textId="25D6553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37DA" w14:textId="1BB5BB1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B3BC" w14:textId="1062071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11C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015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7DE6541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41D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4627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69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ЭнергоИнновации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4A3E" w14:textId="51F8F54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EF83" w14:textId="14B07EB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36E7" w14:textId="2A90EBB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0C3F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759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78E4D404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6EA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84B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05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Энерготрейдинг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Кокшетау"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DE77" w14:textId="4F26D61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5B4A" w14:textId="7122626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FA7A" w14:textId="56E6D91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6EF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F5C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19AF4901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9FE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43E5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A67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3FCE" w14:textId="23FF9D0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73E3" w14:textId="650C4D5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B231" w14:textId="1FF0698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DCC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124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74FE30DB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58D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A1F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A79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BD52" w14:textId="122A8E4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C3A4" w14:textId="45D4DCE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1DAE" w14:textId="2039007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7167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6A6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385C42A6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455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A162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E09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5009" w14:textId="33932CB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25E2" w14:textId="1CA9A7B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4D48" w14:textId="05A16B9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9880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3C1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16A231EA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B86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99BE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E2B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ТОО"Жамбылские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Электрические Сети"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83E2" w14:textId="5CF8EE2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37F1" w14:textId="62972F2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CCEC" w14:textId="3026FBD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78A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E03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480D4EA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9D9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BEC5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558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B3DE" w14:textId="0C40A3F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42B7" w14:textId="0218CB6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0BA5" w14:textId="54D4C86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9660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CE2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6F360B60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633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FDB1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3A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ТОО"Казфосфат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 (НДФЗ)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E531" w14:textId="492C168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5C1E" w14:textId="4D01627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EA81" w14:textId="26DED0E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173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70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340CE933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4A2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7431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F7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D576" w14:textId="04D7B81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CE0E" w14:textId="79852B3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E626" w14:textId="3B6A567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0B6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793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2E943CF2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1D4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C94C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369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ТОО"Темиржолэнерго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DBE2" w14:textId="345F312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4572" w14:textId="388729E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DFCE" w14:textId="62BE45C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E74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25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1F25B203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DE2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2E6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АО «Евроазиатская энергетическая корпорация»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B31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8F1" w14:textId="68E94561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D6FF" w14:textId="26D8DED4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F7C" w14:textId="42ED5B6B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2A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1D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3,57</w:t>
            </w:r>
          </w:p>
        </w:tc>
      </w:tr>
      <w:tr w:rsidR="0097097B" w:rsidRPr="00A44AC4" w14:paraId="00AD76B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F1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07B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B53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18F5" w14:textId="3C1DDD4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5355" w14:textId="1723310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C609" w14:textId="5817765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1F2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43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97B" w:rsidRPr="00A44AC4" w14:paraId="3C8C8900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BE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AF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Таразэнергоцентр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6BD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BC1D" w14:textId="19E4F2B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826B" w14:textId="2E875C1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3390" w14:textId="60BF861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FC5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E6D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4A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2,29</w:t>
            </w:r>
          </w:p>
        </w:tc>
      </w:tr>
      <w:tr w:rsidR="0097097B" w:rsidRPr="00A44AC4" w14:paraId="61DBF599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090D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E7F6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53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Пр.потр.АО"Таразэнергоцентр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97C1" w14:textId="4092931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951E" w14:textId="5A8522B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56BE" w14:textId="7F4022D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B5B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48055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36816221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9DBA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67AB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39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"ЭНЕРГО-ВАТТ"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09D3" w14:textId="17B27E2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98B4" w14:textId="6DE2250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FBF1" w14:textId="5221987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427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38BA7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346E6BF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E6B6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FE1F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03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Kazakhstan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trade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07BE" w14:textId="2D8844B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FE15" w14:textId="2DE461C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416C" w14:textId="359EF33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A541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95A00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29031ED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1DFB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4827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C8A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ЭнергоИнвестСнаб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6E66" w14:textId="6544310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3BD0" w14:textId="6B2428F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5EAC" w14:textId="5FC030F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CA9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A0874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5D68E8A7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1DA3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5DB4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2D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ExpoEnergyKZ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6E0D" w14:textId="23C87D1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B12E" w14:textId="02A8E0E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FDFE" w14:textId="041A5E8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94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DD95F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358BEE95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2320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E479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DD0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Энерготрейдинг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Кокшетау"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F5FE4" w14:textId="4B4E655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86B2" w14:textId="40BDC57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1E7A" w14:textId="5D73DBA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F08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4674D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7E12336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C9C7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BFB3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058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DB2B" w14:textId="3C55C59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D344" w14:textId="25C61D1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BEF4" w14:textId="19928A0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C2B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95C2E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3065D35D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A65A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DDAF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304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0C5A" w14:textId="3708C68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BC81" w14:textId="58A46D7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523D" w14:textId="4189A5A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E2E6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56B65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62753643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A702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3C94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9F2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ТОО"ЖамбылЖарыкСауда-2030"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8D82" w14:textId="5FAB8A3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951B" w14:textId="6842A47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27B1" w14:textId="66B5D1E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86F1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BCFE" w14:textId="77777777" w:rsidR="00A44AC4" w:rsidRPr="00A44AC4" w:rsidRDefault="00A44AC4" w:rsidP="00A44A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7097B" w:rsidRPr="00A44AC4" w14:paraId="0FFE179A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7F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66C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29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D643" w14:textId="205DB6BB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9F68" w14:textId="55790FBD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352C" w14:textId="52E27A42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B09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EFF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0,01</w:t>
            </w:r>
          </w:p>
        </w:tc>
      </w:tr>
      <w:tr w:rsidR="0097097B" w:rsidRPr="00A44AC4" w14:paraId="7126B960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C360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27907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AF0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"Корпорация Казахмыс" (рудник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Шатыркуль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5CD6" w14:textId="118677F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478C" w14:textId="67DC827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9C7A" w14:textId="4637DB1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CD4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94E1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38A824E6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287F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704BD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CA2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5858" w14:textId="4F304BA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EC87" w14:textId="29FFA38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D89A" w14:textId="6EB4D29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274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E030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1D5CDA70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C3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99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ТОО"Компания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A&amp;T Энерго"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E3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A106" w14:textId="7932D18D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7BB" w14:textId="3B7E5940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7FE" w14:textId="0AD22912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D3D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190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0,99</w:t>
            </w:r>
          </w:p>
        </w:tc>
      </w:tr>
      <w:tr w:rsidR="0097097B" w:rsidRPr="00A44AC4" w14:paraId="77209FB3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4CE7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13B31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94B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"Компания A&amp;T-Энерго"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79D0" w14:textId="3080E0F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FD06" w14:textId="212F594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AE91" w14:textId="2D9DFE3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ACE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58EB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1C6AD2C8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B903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93187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8D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ЭнергоИнвестСнаб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9C6D" w14:textId="16B5BF7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B48D" w14:textId="1DE2893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4C7A" w14:textId="5B4269D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610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7A7BD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0DA91C2D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352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14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ГЭС ТОО"ГЭК"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B45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BDF3" w14:textId="6E309791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FF66" w14:textId="2FB5D81D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CA03" w14:textId="5580226F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CBF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EBC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0,29</w:t>
            </w:r>
          </w:p>
        </w:tc>
      </w:tr>
      <w:tr w:rsidR="0097097B" w:rsidRPr="00A44AC4" w14:paraId="1D61B73F" w14:textId="77777777" w:rsidTr="003B332A">
        <w:trPr>
          <w:trHeight w:val="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A90B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E6FF5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DBA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Пр.потр.ТОО"Гидроэнергетическая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компания"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553D" w14:textId="338BCC7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D362" w14:textId="26695FC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48B7" w14:textId="5933770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86D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C075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5C4E845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FB97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9D773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7D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ТОО"Алтыналмас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-Энерго"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70E" w14:textId="562A1C3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78E7" w14:textId="51D0E69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276F" w14:textId="152F475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AE5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8BB8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29E5F8E1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2E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169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5E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8A2D" w14:textId="7DB8B724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B279" w14:textId="3DC65BB3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826E" w14:textId="28897E7D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1D2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9A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0,03</w:t>
            </w:r>
          </w:p>
        </w:tc>
      </w:tr>
      <w:tr w:rsidR="0097097B" w:rsidRPr="00A44AC4" w14:paraId="110ED6DC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9A81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1E707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B06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(АБ Энерго)"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A72E" w14:textId="0DC37A0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4CED" w14:textId="4BE0E52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094B" w14:textId="3256ED78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835A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C5E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0ECAD378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49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C0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505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42CC" w14:textId="4A5D4E90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4522" w14:textId="2C5EC2A0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E598" w14:textId="1F2D6A96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D38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88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1,34</w:t>
            </w:r>
          </w:p>
        </w:tc>
      </w:tr>
      <w:tr w:rsidR="0097097B" w:rsidRPr="00A44AC4" w14:paraId="3F089CAA" w14:textId="77777777" w:rsidTr="003B332A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520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8932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4E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"РИТАЛ ЭНЕРГО"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0F00" w14:textId="1FE03B2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6377" w14:textId="0C226DF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BEB9" w14:textId="789BCD5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87A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510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C7684F7" w14:textId="77777777" w:rsidTr="003B332A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E9D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C7C2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CB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E6CA" w14:textId="6F8DA6E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90C1" w14:textId="215907D1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E685" w14:textId="7848F12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752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244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752DBB3E" w14:textId="77777777" w:rsidTr="003B332A">
        <w:trPr>
          <w:trHeight w:val="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B6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7A0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15E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E7D" w14:textId="531A422F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4FE" w14:textId="69F4101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E55" w14:textId="2847EA4B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8AC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77F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0,24</w:t>
            </w:r>
          </w:p>
        </w:tc>
      </w:tr>
      <w:tr w:rsidR="0097097B" w:rsidRPr="00A44AC4" w14:paraId="46E934D0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03E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B25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E3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188" w14:textId="790FAF60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80F3" w14:textId="44E750B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BA00" w14:textId="3169DA45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608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73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0,12</w:t>
            </w:r>
          </w:p>
        </w:tc>
      </w:tr>
      <w:tr w:rsidR="0097097B" w:rsidRPr="00A44AC4" w14:paraId="10EF31EF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EA5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4469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3A6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351E" w14:textId="4060B72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A67A" w14:textId="37BF490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636C" w14:textId="69C7F99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FC8E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90A7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A1C6130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A7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10.2.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8DE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A44AC4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1F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32D8" w14:textId="51D16CDC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4C95" w14:textId="5B366BC6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A7E1" w14:textId="5960374D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B9C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45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0,12</w:t>
            </w:r>
          </w:p>
        </w:tc>
      </w:tr>
      <w:tr w:rsidR="0097097B" w:rsidRPr="00A44AC4" w14:paraId="5F459D80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14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252B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BB4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ЕвроХим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-Каратау"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CE9B" w14:textId="348EF15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0546" w14:textId="3851C8B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16BB" w14:textId="6A4A1D4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0F01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51A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0273F003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5D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85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Жамбылские</w:t>
            </w:r>
            <w:proofErr w:type="spellEnd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6A0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5678" w14:textId="0E400052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F1DE" w14:textId="7041254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4F0" w14:textId="6ACDB261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303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9ED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0,22</w:t>
            </w:r>
          </w:p>
        </w:tc>
      </w:tr>
      <w:tr w:rsidR="0097097B" w:rsidRPr="00A44AC4" w14:paraId="78D319CB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60A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D8E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7FF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Пр.потр.ТОО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Жамбылские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F82E" w14:textId="5001CE8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C144" w14:textId="16FF022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559F" w14:textId="4858F01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1C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5A82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617B8EE7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888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0EE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F99F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"ЭНЕРГО-ВАТТ"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3CD4" w14:textId="53A65D80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525B" w14:textId="1ACD5E4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2F85" w14:textId="705C2A3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DF93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F793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5EDAAC37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F37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F04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ТОО"Ремкомстрой</w:t>
            </w:r>
            <w:proofErr w:type="spellEnd"/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4B8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0FA2" w14:textId="0FC5BFFA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9D0E" w14:textId="18E47769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0ECF" w14:textId="305DC893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E44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F45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0,15</w:t>
            </w:r>
          </w:p>
        </w:tc>
      </w:tr>
      <w:tr w:rsidR="0097097B" w:rsidRPr="00A44AC4" w14:paraId="72631A86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A77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CF1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061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Потр.ТОО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Ремкомстрой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43D4" w14:textId="5358127E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E5D1" w14:textId="5303C98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7FE8" w14:textId="3062A294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038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157C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1D84A0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76C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5994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5FD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ТОО "ЭНЕРГО-ВАТТ"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126B" w14:textId="2F76CDDF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7AE0" w14:textId="11922A8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9B59" w14:textId="74CA57A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31C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C17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97097B" w:rsidRPr="00A44AC4" w14:paraId="603754A1" w14:textId="77777777" w:rsidTr="003B332A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6D0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336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ВИЭ (ТОО "РФЦ")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CC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5AAD" w14:textId="61050015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6F66" w14:textId="414A78B1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59A6" w14:textId="7BC4A06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49E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DE6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0,08</w:t>
            </w:r>
          </w:p>
        </w:tc>
      </w:tr>
      <w:tr w:rsidR="0097097B" w:rsidRPr="00A44AC4" w14:paraId="7A83EA46" w14:textId="77777777" w:rsidTr="003B332A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878B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BE49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A161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 xml:space="preserve">ТОО "РИТАЛ ЭНЕРГО"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DC2E" w14:textId="306769CC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B7A9" w14:textId="2DF1CD8D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BE43" w14:textId="17E1010B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F185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6BB6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0D04E841" w14:textId="77777777" w:rsidTr="003B332A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25F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291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ТОО"ИзенСУ</w:t>
            </w:r>
            <w:proofErr w:type="spellEnd"/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629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9A8" w14:textId="40381422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6820" w14:textId="1BFFD26B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226" w14:textId="0A528D35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36E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4E4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0,04</w:t>
            </w:r>
          </w:p>
        </w:tc>
      </w:tr>
      <w:tr w:rsidR="0097097B" w:rsidRPr="00A44AC4" w14:paraId="5D9734F2" w14:textId="77777777" w:rsidTr="003B332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CEE5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F365" w14:textId="77777777" w:rsidR="00A44AC4" w:rsidRPr="00A44AC4" w:rsidRDefault="00A44AC4" w:rsidP="00A44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391E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Потр.ТОО"ИзенСУ</w:t>
            </w:r>
            <w:proofErr w:type="spellEnd"/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FC0F" w14:textId="226F88A6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7BD9" w14:textId="5A8459A2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4113" w14:textId="42693E35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3884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E5CA" w14:textId="77777777" w:rsidR="00A44AC4" w:rsidRPr="00A44AC4" w:rsidRDefault="00A44AC4" w:rsidP="00A44AC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</w:p>
        </w:tc>
      </w:tr>
      <w:tr w:rsidR="0097097B" w:rsidRPr="00A44AC4" w14:paraId="0E314BF6" w14:textId="77777777" w:rsidTr="003B332A">
        <w:trPr>
          <w:gridAfter w:val="1"/>
          <w:wAfter w:w="13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B75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E6D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4AE7" w14:textId="259B135C" w:rsidR="00A44AC4" w:rsidRPr="00A44AC4" w:rsidRDefault="00A44AC4" w:rsidP="0097097B">
            <w:pPr>
              <w:spacing w:after="0" w:line="240" w:lineRule="auto"/>
              <w:ind w:left="-177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81EA" w14:textId="68E1482F" w:rsidR="00A44AC4" w:rsidRPr="00A44AC4" w:rsidRDefault="00A44AC4" w:rsidP="00A44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F3E8" w14:textId="2BDA1841" w:rsidR="00A44AC4" w:rsidRPr="00A44AC4" w:rsidRDefault="00A44AC4" w:rsidP="0097097B">
            <w:pPr>
              <w:spacing w:after="0" w:line="240" w:lineRule="auto"/>
              <w:ind w:left="-54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589" w14:textId="77777777" w:rsidR="00A44AC4" w:rsidRPr="00A44AC4" w:rsidRDefault="00A44AC4" w:rsidP="00A44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2D6" w14:textId="77777777" w:rsidR="00A44AC4" w:rsidRPr="00A44AC4" w:rsidRDefault="00A44AC4" w:rsidP="00A4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</w:pPr>
            <w:r w:rsidRPr="00A44AC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12D93A30" w14:textId="15580533" w:rsidR="0071411A" w:rsidRPr="0071411A" w:rsidRDefault="0071411A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Жамбылской области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1EF6F78D" w14:textId="64D496BB" w:rsidR="00AB0F8E" w:rsidRPr="008D5775" w:rsidRDefault="00AB0F8E" w:rsidP="007C5156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EC2A7B">
        <w:rPr>
          <w:rFonts w:ascii="Times New Roman" w:eastAsia="Calibri" w:hAnsi="Times New Roman" w:cs="Times New Roman"/>
          <w:sz w:val="28"/>
          <w:szCs w:val="28"/>
        </w:rPr>
        <w:t xml:space="preserve">анализа </w:t>
      </w:r>
      <w:r w:rsidR="0097097B"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545E8B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97097B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45E8B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97097B">
        <w:rPr>
          <w:rFonts w:ascii="Times New Roman" w:eastAsia="Calibri" w:hAnsi="Times New Roman" w:cs="Times New Roman"/>
          <w:sz w:val="28"/>
          <w:szCs w:val="28"/>
        </w:rPr>
        <w:t>Жамбылкого</w:t>
      </w:r>
      <w:proofErr w:type="spellEnd"/>
      <w:r w:rsidR="0097097B"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proofErr w:type="spellStart"/>
      <w:r w:rsidR="00545E8B" w:rsidRPr="0097097B">
        <w:rPr>
          <w:rFonts w:ascii="Times New Roman" w:eastAsia="Calibri" w:hAnsi="Times New Roman" w:cs="Times New Roman"/>
          <w:i/>
          <w:iCs/>
          <w:sz w:val="24"/>
          <w:szCs w:val="24"/>
        </w:rPr>
        <w:t>Жамбылской</w:t>
      </w:r>
      <w:proofErr w:type="spellEnd"/>
      <w:r w:rsidR="00545E8B" w:rsidRPr="0097097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области</w:t>
      </w:r>
      <w:r w:rsidR="0097097B">
        <w:rPr>
          <w:rFonts w:ascii="Times New Roman" w:eastAsia="Calibri" w:hAnsi="Times New Roman" w:cs="Times New Roman"/>
          <w:sz w:val="28"/>
          <w:szCs w:val="28"/>
        </w:rPr>
        <w:t>)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97097B" w:rsidRPr="008D5775">
        <w:rPr>
          <w:rFonts w:ascii="Times New Roman" w:eastAsia="Calibri" w:hAnsi="Times New Roman" w:cs="Times New Roman"/>
          <w:sz w:val="28"/>
          <w:szCs w:val="28"/>
        </w:rPr>
        <w:t>АО «Жамбылская ГРЭС им. Т.И. Батурова»</w:t>
      </w:r>
      <w:r w:rsidR="009709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45E8B" w:rsidRPr="008D5775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545E8B" w:rsidRPr="008D5775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545E8B" w:rsidRPr="008D5775">
        <w:rPr>
          <w:rFonts w:ascii="Times New Roman" w:eastAsia="Calibri" w:hAnsi="Times New Roman" w:cs="Times New Roman"/>
          <w:sz w:val="28"/>
          <w:szCs w:val="28"/>
        </w:rPr>
        <w:t>»</w:t>
      </w:r>
      <w:r w:rsidR="0097097B">
        <w:rPr>
          <w:rFonts w:ascii="Times New Roman" w:eastAsia="Calibri" w:hAnsi="Times New Roman" w:cs="Times New Roman"/>
          <w:sz w:val="28"/>
          <w:szCs w:val="28"/>
        </w:rPr>
        <w:t>,</w:t>
      </w:r>
      <w:r w:rsidR="00545E8B" w:rsidRPr="008D5775">
        <w:rPr>
          <w:rFonts w:ascii="Times New Roman" w:eastAsia="Calibri" w:hAnsi="Times New Roman" w:cs="Times New Roman"/>
          <w:sz w:val="28"/>
          <w:szCs w:val="28"/>
        </w:rPr>
        <w:t xml:space="preserve"> АО «Станция Экибастузская ГРЭС-2»</w:t>
      </w:r>
      <w:r w:rsidR="009709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7097B" w:rsidRPr="0097097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97097B" w:rsidRPr="0097097B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97097B" w:rsidRPr="0097097B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97097B" w:rsidRPr="0097097B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97097B" w:rsidRPr="0097097B">
        <w:rPr>
          <w:rFonts w:ascii="Times New Roman" w:eastAsia="Calibri" w:hAnsi="Times New Roman" w:cs="Times New Roman"/>
          <w:sz w:val="28"/>
          <w:szCs w:val="28"/>
        </w:rPr>
        <w:t>»</w:t>
      </w:r>
      <w:r w:rsidR="00545E8B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</w:t>
      </w:r>
      <w:r w:rsidR="00122D2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0%.</w:t>
      </w:r>
    </w:p>
    <w:p w14:paraId="0383A309" w14:textId="77777777" w:rsidR="008C18F4" w:rsidRPr="008D5775" w:rsidRDefault="008C18F4" w:rsidP="002007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985E9" w14:textId="77777777" w:rsidR="00B2156F" w:rsidRPr="008D5775" w:rsidRDefault="007E7FD0" w:rsidP="007E7F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775">
        <w:rPr>
          <w:rFonts w:ascii="Times New Roman" w:hAnsi="Times New Roman" w:cs="Times New Roman"/>
          <w:b/>
          <w:sz w:val="28"/>
          <w:szCs w:val="28"/>
        </w:rPr>
        <w:t>Талдыкорганский</w:t>
      </w:r>
      <w:proofErr w:type="spellEnd"/>
      <w:r w:rsidRPr="008D5775">
        <w:rPr>
          <w:rFonts w:ascii="Times New Roman" w:hAnsi="Times New Roman" w:cs="Times New Roman"/>
          <w:b/>
          <w:sz w:val="28"/>
          <w:szCs w:val="28"/>
        </w:rPr>
        <w:t xml:space="preserve"> энергоузел </w:t>
      </w:r>
    </w:p>
    <w:p w14:paraId="5CD334CD" w14:textId="5D5BB69C" w:rsidR="007E7FD0" w:rsidRDefault="007E7FD0" w:rsidP="007E7F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122D27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10060" w:type="dxa"/>
        <w:tblInd w:w="-147" w:type="dxa"/>
        <w:tblLook w:val="04A0" w:firstRow="1" w:lastRow="0" w:firstColumn="1" w:lastColumn="0" w:noHBand="0" w:noVBand="1"/>
      </w:tblPr>
      <w:tblGrid>
        <w:gridCol w:w="428"/>
        <w:gridCol w:w="2401"/>
        <w:gridCol w:w="2126"/>
        <w:gridCol w:w="23"/>
        <w:gridCol w:w="1075"/>
        <w:gridCol w:w="1098"/>
        <w:gridCol w:w="1025"/>
        <w:gridCol w:w="1075"/>
        <w:gridCol w:w="24"/>
        <w:gridCol w:w="748"/>
        <w:gridCol w:w="37"/>
      </w:tblGrid>
      <w:tr w:rsidR="000D0165" w:rsidRPr="00122D27" w14:paraId="504AC032" w14:textId="77777777" w:rsidTr="00153D8B">
        <w:trPr>
          <w:trHeight w:val="69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515" w14:textId="77777777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BA3" w14:textId="77777777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CB9" w14:textId="77777777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1AC" w14:textId="19052436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3BA" w14:textId="57430C06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44E" w14:textId="729F2B61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718" w14:textId="20E18C2A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6A1" w14:textId="0BFF926E" w:rsidR="000D0165" w:rsidRPr="00632981" w:rsidRDefault="000D0165" w:rsidP="000D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122D27" w:rsidRPr="00122D27" w14:paraId="22D62DE3" w14:textId="77777777" w:rsidTr="003B332A">
        <w:trPr>
          <w:trHeight w:val="99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29B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95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A8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D19" w14:textId="0EC93BA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9BE4" w14:textId="7264597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26D" w14:textId="6CCC3D9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F5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999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73,73</w:t>
            </w:r>
          </w:p>
        </w:tc>
      </w:tr>
      <w:tr w:rsidR="00122D27" w:rsidRPr="00122D27" w14:paraId="3E798712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600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AE1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26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E170" w14:textId="5B95404B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40E2" w14:textId="5D31D3BF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E49C" w14:textId="5902D853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B96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E4E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50,74</w:t>
            </w:r>
          </w:p>
        </w:tc>
      </w:tr>
      <w:tr w:rsidR="00122D27" w:rsidRPr="00122D27" w14:paraId="4266C989" w14:textId="77777777" w:rsidTr="003B332A">
        <w:trPr>
          <w:trHeight w:val="19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41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772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B72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7462" w14:textId="6CA8438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B621" w14:textId="61B4B59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0AB9" w14:textId="07D06B6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231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FE1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06EC261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42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88E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27A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B138" w14:textId="04686FE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87BD" w14:textId="56793EB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21B3" w14:textId="0E3305F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0CF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423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0ADBE894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DD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48B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6C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AA49" w14:textId="632A33D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74C2" w14:textId="52CB7A9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FFD6" w14:textId="35993D2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618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98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4C60635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2A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0C9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4E2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E7F7" w14:textId="7C852D6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E3D8" w14:textId="3D40DDA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ABA3" w14:textId="6513A22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1B6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04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C16D063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FE1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6B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F6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D6A9" w14:textId="04734A6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B116" w14:textId="7E6504B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92D3" w14:textId="1C2CD14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9D77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BEF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4F0604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4AD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0A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94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4C5D" w14:textId="1A5C38E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5358" w14:textId="7F988CB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1C5A" w14:textId="55FA54E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A2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C64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A8D09E2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C4F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CF2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124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A761" w14:textId="02F632F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0FE1" w14:textId="178FCE9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E3D6" w14:textId="5EFFD4B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4BF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6D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EE32FB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34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ABE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B74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EA06" w14:textId="4EFB1A6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A9BE" w14:textId="5A7B806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B565" w14:textId="3A0E87C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8F39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C0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D5BBAF6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5E2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20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969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4C6C" w14:textId="79218A5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8C0C" w14:textId="2184A7A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86C6" w14:textId="1231F4A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0850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A93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7F25E3D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70D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E38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F8A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CCE7" w14:textId="05CBE69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702A" w14:textId="1CD3D62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E896" w14:textId="16C4F41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672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566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109CE63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414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31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C1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6EE3" w14:textId="3131EC9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A3FA" w14:textId="1527C15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796D" w14:textId="7A5B21A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1707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258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6730FA4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5DA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6D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FC3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XXI"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DBF1" w14:textId="660CCCF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801A" w14:textId="74A7D7C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06DD" w14:textId="634F4F7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269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C18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0A1E2AF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7D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894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985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Югэнергоимпульс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7E92" w14:textId="4CB09A3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AAFC" w14:textId="0EA0DFA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80CD" w14:textId="141F44D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30F6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03D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56165CF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511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43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D0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D184" w14:textId="09FAD6D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7BFC" w14:textId="23AB9EE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53E1" w14:textId="2E19826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B6B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FAA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C551BC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16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834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D5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8AD6" w14:textId="7736C8E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1A79" w14:textId="51E271DB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48A1" w14:textId="771092F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3CE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346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129669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930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9C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C32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08FC" w14:textId="03FB31F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8697" w14:textId="2C8BA30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F692" w14:textId="0BC5564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FCD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402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C5A8363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F2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A85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012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BA7C" w14:textId="2E12BAE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2348" w14:textId="643DB34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3AC7" w14:textId="56B7CCE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1E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651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6D5DA7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713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156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389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4A48" w14:textId="373800EB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9EE" w14:textId="6E7FC867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8E21" w14:textId="1F99E8AC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CB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A0F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1CEC1F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22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754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1BB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AC59" w14:textId="4173FC6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91A6" w14:textId="4F9926D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5371" w14:textId="7A88079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CA2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10A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0BC8BB3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4D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E1D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23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филиала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Алм.МЭС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67AA" w14:textId="7622B86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C5DE" w14:textId="46383A5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98B6" w14:textId="19A7677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4766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74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4F9B287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B02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26B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D2C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950" w14:textId="19A2A172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6EB" w14:textId="2E5F5091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CB94" w14:textId="2D08317D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E2D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CEB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21,52</w:t>
            </w:r>
          </w:p>
        </w:tc>
      </w:tr>
      <w:tr w:rsidR="00122D27" w:rsidRPr="00122D27" w14:paraId="0CA7ADCD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D91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C88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C0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2CFC" w14:textId="2874B9D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865B" w14:textId="3332370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1D7D" w14:textId="0F1852E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260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FF0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B7AC8A7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476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BA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BD1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C309" w14:textId="44A192C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2143" w14:textId="47167C0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DDE2" w14:textId="210B3C5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F912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1CC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E99D2B6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2E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1E9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F2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6EF" w14:textId="5EAF49A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F63A" w14:textId="0F26CDB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133F" w14:textId="0589B66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1B40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250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E380C5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876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AD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2E4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D538" w14:textId="05EF5E8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C279" w14:textId="3835E06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2FC" w14:textId="05A8CFB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E0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72C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1DE52A8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7F0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C4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B48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8521" w14:textId="2B91F46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F8DD" w14:textId="46C5C135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00C4" w14:textId="4B0981C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27D0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0A6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8909DD8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E22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EF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7B8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9A73" w14:textId="3604E55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EE4B" w14:textId="0AC155C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75C8" w14:textId="19591D2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5EE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ED3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8AE45D8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1DC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C2A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16B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XXI"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BA1C" w14:textId="07694C1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8429" w14:textId="13B44FE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F760" w14:textId="74DE6AC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1FF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93B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0E838B4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473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B0F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9F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Югэнергоимпульс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9C77" w14:textId="789A86D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62DC" w14:textId="010A062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85C4" w14:textId="6D98268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5CC8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7C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1DCF4ED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B1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F9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9A1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C4C5" w14:textId="16D9066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6DA5" w14:textId="6EFDBA1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0FA2" w14:textId="5B33D84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98A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8D7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37A1FA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FE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CDE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1D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74E6" w14:textId="1C4ADF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3E78" w14:textId="75280B6A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7428" w14:textId="1ED8906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185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C9F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F3B256C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3D1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5DE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90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D723" w14:textId="0050D7F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2684" w14:textId="5DCF99E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76C3" w14:textId="7F6B98B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E46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A1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E318E77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7DB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63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B16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FE9" w14:textId="6E0CBFA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D64A" w14:textId="36C992A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BB03" w14:textId="3879E16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2BA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273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16085FB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B3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6F0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619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AABB" w14:textId="53DE90F4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AFB6" w14:textId="0ED671F6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A28D" w14:textId="7A223EF7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AF0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A2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F6FB07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CC5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185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053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FF7B" w14:textId="66992DF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D100" w14:textId="6EFFCE4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B322" w14:textId="1C6BCF6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9C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9D7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F0D78A5" w14:textId="77777777" w:rsidTr="003B332A">
        <w:trPr>
          <w:trHeight w:val="131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32F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1A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BA9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2F44" w14:textId="2C16D7C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3047" w14:textId="7A79C21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CED6" w14:textId="1D84609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C6A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579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1,470</w:t>
            </w:r>
          </w:p>
        </w:tc>
      </w:tr>
      <w:tr w:rsidR="00122D27" w:rsidRPr="00122D27" w14:paraId="47235866" w14:textId="77777777" w:rsidTr="003B332A">
        <w:trPr>
          <w:trHeight w:val="7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029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707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150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06FD" w14:textId="686AAF4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D007" w14:textId="2BEAC3E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9E9F" w14:textId="0360996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9D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F91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4711745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27E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BE5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4A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2D5A" w14:textId="07A1DA8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C8DB" w14:textId="2C74605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80BB" w14:textId="5FD2939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537C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95D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F68E4F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693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30D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2AA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2940" w14:textId="0163202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5B42" w14:textId="25F9F61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D91B" w14:textId="674A3C5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A6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800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7C0917F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94D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EB2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F1F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40F0" w14:textId="587CC93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22B5" w14:textId="3E30280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6CB3" w14:textId="52D4864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B49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F89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70C07E01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8A6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866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25E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19FD" w14:textId="76E9A94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B72F" w14:textId="0780E54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495B" w14:textId="463F5A8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2C9C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1C9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C286071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F29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3E1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4ED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9C8B" w14:textId="10D40AF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5CD" w14:textId="565EE06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3321" w14:textId="7D0F7DE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41AA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1E4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FA59CA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9B2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FC2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C9E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5319" w14:textId="6CA9A24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B80E" w14:textId="18E38D1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BFFC" w14:textId="31B5720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0AA7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5E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FF0CF21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814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B61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D2D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5713" w14:textId="4303D8F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4CFD" w14:textId="775CED2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84FD" w14:textId="42C414C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BA25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0E4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32F288D8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D8D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7E4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ED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DED0" w14:textId="061460F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8797" w14:textId="0C6E7F4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5DE9" w14:textId="05A7AB9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B0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C3F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1681FECE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855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1C2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"ТЭК"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60E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442" w14:textId="61ED6DC3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C21E" w14:textId="75E4B47F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C015" w14:textId="56D9A03A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E8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D7D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12,01</w:t>
            </w:r>
          </w:p>
        </w:tc>
      </w:tr>
      <w:tr w:rsidR="00122D27" w:rsidRPr="00122D27" w14:paraId="6ABCD3FD" w14:textId="77777777" w:rsidTr="003B332A">
        <w:trPr>
          <w:trHeight w:val="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EB3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62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B02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ТОО"ТЭК"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E842" w14:textId="3760191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18FF" w14:textId="396373D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D390" w14:textId="6C98B4F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2ED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3E7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3ADE0AD0" w14:textId="77777777" w:rsidTr="003B332A">
        <w:trPr>
          <w:trHeight w:val="16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2E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D41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D30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3E08" w14:textId="7B2BB5F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A33A" w14:textId="65409F4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DE9C" w14:textId="7CAF1EE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C7C8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3DF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66ED1C9C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933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EE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C33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91F0" w14:textId="12DCAC4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866B" w14:textId="6F1BA6D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95BA" w14:textId="56F0CDF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F2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08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4D1C6E45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74E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686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2BB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Qazaq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DCS"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BB16" w14:textId="49363DB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3B7F" w14:textId="198CCA3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3E65" w14:textId="36CAB4F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7890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1E4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20F4497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3D2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D8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3A8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"RAPID_POWER"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4A5B" w14:textId="3E6C6A1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5233" w14:textId="0EA0807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3525" w14:textId="40EAE6A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C0F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ABA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6A104EC0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65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CA6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861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3AE3" w14:textId="203791E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F851" w14:textId="749F597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442C" w14:textId="602E8B3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27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42B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4FF0B9E2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FC6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7C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F7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8201" w14:textId="394254D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1E8D" w14:textId="6513878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E49" w14:textId="0EE43D6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021F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43A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0DFF0AC7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6D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D5B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01F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C3E1" w14:textId="5AD2658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9191" w14:textId="304B7BA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20D9" w14:textId="40BD113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EF0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92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0F4AD6B0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A96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901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6AC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C6C3" w14:textId="0808A2B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F895" w14:textId="4EFE2CC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72DA" w14:textId="548D623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DF7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8D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8,49</w:t>
            </w:r>
          </w:p>
        </w:tc>
      </w:tr>
      <w:tr w:rsidR="00122D27" w:rsidRPr="00122D27" w14:paraId="5A295EDA" w14:textId="77777777" w:rsidTr="003B332A">
        <w:trPr>
          <w:trHeight w:val="24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C49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25A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AF0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1881" w14:textId="004285A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BD7E" w14:textId="2051E17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6031" w14:textId="4E57FB56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1455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0D9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46528276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BAD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CEA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C2E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C3F2" w14:textId="511B16D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FA12" w14:textId="3531C33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89A" w14:textId="130EADE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93A6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09C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289D881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D60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0A1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C5C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XXI"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4574" w14:textId="014BC86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24AB" w14:textId="1A4918D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906F" w14:textId="174702F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C3C6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476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168F3FE4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F1B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A9A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8A5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070C" w14:textId="5536396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3B77" w14:textId="54477A9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117C" w14:textId="5353E36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7FF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F56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37F95FF2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C36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1B6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7E0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B7CE" w14:textId="0AD05C7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0FB7" w14:textId="0507799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8F1A" w14:textId="1C44589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957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82D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640113B6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885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C7F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690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0546" w14:textId="7B9BF5F6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F0F8" w14:textId="51105BBB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502F" w14:textId="76771292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D8B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B74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724A9B6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07E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14F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4D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D906" w14:textId="649968A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7F98" w14:textId="60ACE9F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977A" w14:textId="2937E73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F21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7E3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7D31A6FF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C58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45A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D0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8436" w14:textId="79F5F72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F950" w14:textId="0D9721B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48E8" w14:textId="6C517F8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B3C4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249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22D27" w:rsidRPr="00122D27" w14:paraId="35D60D0D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086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AD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ТОО"Каскад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КаратГЭС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FB9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F532" w14:textId="149B42A9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AE3" w14:textId="5268ABFF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C105" w14:textId="6C173C14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39D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F2F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3,54</w:t>
            </w:r>
          </w:p>
        </w:tc>
      </w:tr>
      <w:tr w:rsidR="00122D27" w:rsidRPr="00122D27" w14:paraId="642BCFBC" w14:textId="77777777" w:rsidTr="003B332A">
        <w:trPr>
          <w:trHeight w:val="19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06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1B7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5C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потр.ТОО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"Каскад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Каратальских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FE3B" w14:textId="202AACE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0B5B" w14:textId="2A29C9A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6772" w14:textId="23590BE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3B89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B64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513313AC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3B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377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79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C923" w14:textId="3CAFF2B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323C" w14:textId="0D13690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FEA4" w14:textId="203785C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A10F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A13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21D7C3D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930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B8A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9AF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97DA" w14:textId="0D9F6CF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6C05" w14:textId="78025C6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F640" w14:textId="44FEA4B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C799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3F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122D27" w:rsidRPr="00122D27" w14:paraId="6BD528BE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AD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073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D88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323F" w14:textId="4B2FD600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8E5A" w14:textId="47E22EF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E904" w14:textId="3823939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FB8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895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1,17</w:t>
            </w:r>
          </w:p>
        </w:tc>
      </w:tr>
      <w:tr w:rsidR="00122D27" w:rsidRPr="00122D27" w14:paraId="65DB8D8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FF3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433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2A7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Qazaq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DCS"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FC21" w14:textId="228F8C7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6EFA" w14:textId="5BF6B52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9B9" w14:textId="0531A0E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D69E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415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7E36838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707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F33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15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4358" w14:textId="1B3F0ABB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532C" w14:textId="024E91E1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8E69" w14:textId="780C135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1A4D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2B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721AC33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7A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105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F6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EF68" w14:textId="6472C07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2EB0" w14:textId="69C5CDBD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01D5" w14:textId="5C8B5EE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37CC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6AD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55CFA060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B23" w14:textId="024AC1E2" w:rsidR="00122D27" w:rsidRPr="00632981" w:rsidRDefault="00632981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0B4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ТОО"Аксуйская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2E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598C" w14:textId="6987401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4CB2" w14:textId="658CE70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ED73" w14:textId="214EC29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C1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6B8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0,79</w:t>
            </w:r>
          </w:p>
        </w:tc>
      </w:tr>
      <w:tr w:rsidR="00122D27" w:rsidRPr="00122D27" w14:paraId="1D5A7842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736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2F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C86D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F09D" w14:textId="322B695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89E8" w14:textId="59D742D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5F14" w14:textId="04B2C90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34EB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D1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2C619353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615" w14:textId="08FCBE1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FC2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Фирма Тамерлан (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Сарканская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ГЭС-2)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DE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661B" w14:textId="75F4AF5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C9D6" w14:textId="21EC012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125" w14:textId="46756D3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993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CB2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0,16</w:t>
            </w:r>
          </w:p>
        </w:tc>
      </w:tr>
      <w:tr w:rsidR="00122D27" w:rsidRPr="00122D27" w14:paraId="035117CA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97E4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DD4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78EE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2CA3" w14:textId="1AACE39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2B73" w14:textId="06919925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CA80" w14:textId="46F6D68C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D61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AAE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72922A41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DA3" w14:textId="63153AAB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B54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2A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671" w14:textId="411B71B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210" w14:textId="1ACCE28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E74" w14:textId="75A37503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AC4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5B0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0,08</w:t>
            </w:r>
          </w:p>
        </w:tc>
      </w:tr>
      <w:tr w:rsidR="00122D27" w:rsidRPr="00122D27" w14:paraId="4734280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FE1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A99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3190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2DE4" w14:textId="12832AE3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4FBA" w14:textId="27C02CCB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92DA" w14:textId="54E6726A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6778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623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5114671E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8AF6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CC1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8E8F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D5B2" w14:textId="6D49C61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EE06" w14:textId="1DE174C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2649" w14:textId="4D10F05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8AA5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CAC3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53F7EB88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04B" w14:textId="40789970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149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"Кайнар-АКБ"(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Успеновская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E4C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4CF8" w14:textId="0D4CE119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406" w14:textId="5DF4A438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F147" w14:textId="42414B5A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2E98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C86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</w:tr>
      <w:tr w:rsidR="00122D27" w:rsidRPr="00122D27" w14:paraId="2BB1E089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ABDA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B62B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FA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167B" w14:textId="1DF166DF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48D9" w14:textId="731F9704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7057" w14:textId="59642D02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ACB2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0281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122D27" w14:paraId="74474B29" w14:textId="77777777" w:rsidTr="003B332A">
        <w:trPr>
          <w:trHeight w:val="30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128" w14:textId="01869A3F" w:rsidR="00122D27" w:rsidRPr="00632981" w:rsidRDefault="00632981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01F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105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026E" w14:textId="24EC8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16DA" w14:textId="2A47F0C5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7FD" w14:textId="51043A93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7DB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92E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22D27" w:rsidRPr="00122D27" w14:paraId="2DC9615B" w14:textId="77777777" w:rsidTr="003B332A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5F99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6C97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A80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35AF" w14:textId="13F41324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5610" w14:textId="56E1151E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7555" w14:textId="2115A82A" w:rsidR="00122D27" w:rsidRPr="003B332A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2FB3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9622" w14:textId="77777777" w:rsidR="00122D27" w:rsidRPr="00632981" w:rsidRDefault="00122D27" w:rsidP="001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22D27" w:rsidRPr="00632981" w14:paraId="4892EF6C" w14:textId="77777777" w:rsidTr="003B332A">
        <w:trPr>
          <w:gridAfter w:val="1"/>
          <w:wAfter w:w="37" w:type="dxa"/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315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9FE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AC69" w14:textId="65E1F907" w:rsidR="00122D27" w:rsidRPr="00632981" w:rsidRDefault="00122D27" w:rsidP="00122D27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0AA5" w14:textId="2C056434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0EE4" w14:textId="158F0D7E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E72" w14:textId="77777777" w:rsidR="00122D27" w:rsidRPr="00632981" w:rsidRDefault="00122D27" w:rsidP="00122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1A7" w14:textId="77777777" w:rsidR="00122D27" w:rsidRPr="00632981" w:rsidRDefault="00122D27" w:rsidP="0012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1BA16137" w14:textId="1C818E43" w:rsidR="00632981" w:rsidRPr="0071411A" w:rsidRDefault="00632981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границах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Талдыкорганского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632981">
        <w:rPr>
          <w:rFonts w:ascii="Times New Roman" w:eastAsia="Calibri" w:hAnsi="Times New Roman" w:cs="Times New Roman"/>
          <w:sz w:val="28"/>
          <w:szCs w:val="28"/>
        </w:rPr>
        <w:t xml:space="preserve">о итогам 2021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723F4440" w14:textId="56D90D32" w:rsidR="003F0D4E" w:rsidRPr="008D5775" w:rsidRDefault="003F0D4E" w:rsidP="008416A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8D65B8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475A22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475A22" w:rsidRPr="008D5775">
        <w:rPr>
          <w:rFonts w:ascii="Times New Roman" w:eastAsia="Calibri" w:hAnsi="Times New Roman" w:cs="Times New Roman"/>
          <w:sz w:val="28"/>
          <w:szCs w:val="28"/>
        </w:rPr>
        <w:t>Талдыкорганского</w:t>
      </w:r>
      <w:proofErr w:type="spellEnd"/>
      <w:r w:rsidR="00475A22" w:rsidRPr="008D5775">
        <w:rPr>
          <w:rFonts w:ascii="Times New Roman" w:eastAsia="Calibri" w:hAnsi="Times New Roman" w:cs="Times New Roman"/>
          <w:sz w:val="28"/>
          <w:szCs w:val="28"/>
        </w:rPr>
        <w:t xml:space="preserve">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8D65B8" w:rsidRPr="008D65B8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8D65B8" w:rsidRPr="008D65B8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8D65B8" w:rsidRPr="008D65B8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8D65B8" w:rsidRPr="008D65B8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8D65B8" w:rsidRPr="008D65B8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8D65B8" w:rsidRPr="008D65B8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8D65B8" w:rsidRPr="008D65B8">
        <w:rPr>
          <w:rFonts w:ascii="Times New Roman" w:eastAsia="Calibri" w:hAnsi="Times New Roman" w:cs="Times New Roman"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</w:t>
      </w:r>
      <w:r w:rsidR="008D65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0%. </w:t>
      </w:r>
    </w:p>
    <w:p w14:paraId="1F73EA2E" w14:textId="77777777" w:rsidR="00475A22" w:rsidRPr="008D5775" w:rsidRDefault="00475A22" w:rsidP="007E7F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7094FEC8" w14:textId="2DA5F935" w:rsidR="007E7FD0" w:rsidRDefault="00257768" w:rsidP="007E7F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7E7FD0" w:rsidRPr="008D5775">
        <w:rPr>
          <w:rFonts w:ascii="Times New Roman" w:hAnsi="Times New Roman" w:cs="Times New Roman"/>
          <w:sz w:val="28"/>
          <w:szCs w:val="28"/>
        </w:rPr>
        <w:t>20</w:t>
      </w:r>
      <w:r w:rsidR="00475A22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7FD0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0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2690"/>
        <w:gridCol w:w="2127"/>
        <w:gridCol w:w="14"/>
        <w:gridCol w:w="1146"/>
        <w:gridCol w:w="14"/>
        <w:gridCol w:w="1146"/>
        <w:gridCol w:w="13"/>
        <w:gridCol w:w="927"/>
        <w:gridCol w:w="899"/>
        <w:gridCol w:w="15"/>
        <w:gridCol w:w="589"/>
        <w:gridCol w:w="15"/>
      </w:tblGrid>
      <w:tr w:rsidR="00290CE2" w:rsidRPr="00632981" w14:paraId="0BA3A4AD" w14:textId="77777777" w:rsidTr="00290CE2">
        <w:trPr>
          <w:trHeight w:val="7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923" w14:textId="77777777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0DA" w14:textId="77777777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9C92" w14:textId="77777777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A8F" w14:textId="7E5639E9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84C" w14:textId="75C63FDB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5DD" w14:textId="1DCE90DD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959" w14:textId="20599BBF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E8" w14:textId="4F5FBEDC" w:rsidR="00290CE2" w:rsidRPr="00632981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257768" w:rsidRPr="00632981" w14:paraId="66D24F35" w14:textId="77777777" w:rsidTr="003B332A">
        <w:trPr>
          <w:trHeight w:val="9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9D6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7EF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«Экибастузская ГРЭС-1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05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CD7" w14:textId="4DEB99C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BACE" w14:textId="5046F9D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3E" w14:textId="313B701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B2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23B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69,18</w:t>
            </w:r>
          </w:p>
        </w:tc>
      </w:tr>
      <w:tr w:rsidR="00257768" w:rsidRPr="00632981" w14:paraId="7AB32038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2ED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C6F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435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A84" w14:textId="2A7C9139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A8BE" w14:textId="6DF9FD70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631A" w14:textId="62764320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3BB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D5D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52,11</w:t>
            </w:r>
          </w:p>
        </w:tc>
      </w:tr>
      <w:tr w:rsidR="00257768" w:rsidRPr="00632981" w14:paraId="65E954D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F2D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F2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BC7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2C60" w14:textId="34D0A68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1E1E" w14:textId="1E44146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240F" w14:textId="07DC01F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5860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5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633547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E66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6BB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07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B31A" w14:textId="670CA71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A191" w14:textId="4ADEF93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2F90" w14:textId="4391C92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72C4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FA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9FFF61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126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E9B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FC1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3766" w14:textId="5071378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1D5E" w14:textId="1DAB51E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8CC5" w14:textId="6B725EC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317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7A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1612020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F9A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28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91B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0DB" w14:textId="3DCFEE9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4E2B" w14:textId="1FF60FF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7DB7" w14:textId="226BE32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B3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2C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706BD73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8E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BD1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7A7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E4AB" w14:textId="6E329A3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7239" w14:textId="5D1AF4E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985" w14:textId="6D0111F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40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DD4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1D480B7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00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EA4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6E8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1F3B" w14:textId="5AF3EC6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0881" w14:textId="79B2C9C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02F" w14:textId="2653D8D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B45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47B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6565294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20E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53F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9D7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D8BC" w14:textId="23B0E57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A3D3" w14:textId="36E5A9D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B57D" w14:textId="5AC0F0E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C19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740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1186E2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41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DD2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980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3E54" w14:textId="0A1F348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166C" w14:textId="4F62533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1B74" w14:textId="545EAEB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1267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A40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B89ECD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E9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C2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E9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9632" w14:textId="4D1C99E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E699" w14:textId="4EBD3EB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696D" w14:textId="6A3001A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5F60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B7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49537D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1F6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220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90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"Тенгри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DDBC" w14:textId="28E9F59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495E" w14:textId="746D873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6D59" w14:textId="5D49D49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ACC6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FFA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1DB997A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C9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6C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753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F300" w14:textId="0E92441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4028" w14:textId="63FD7C3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33CC" w14:textId="327F982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D6D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367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7428FDE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D4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690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4E9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C62C" w14:textId="78FF813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7A59" w14:textId="7B2C993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859E" w14:textId="1C4AC32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DDB4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446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3FF07C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DB7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75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5D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XXI"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58D9" w14:textId="55EC8E4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4FB4" w14:textId="1BDBAF9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8230" w14:textId="7D0DF77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E17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A1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7FFDAA8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3F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70A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8BA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Югэнергоимпульс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EB65" w14:textId="2BBC2C1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7E72" w14:textId="7413840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C5CF" w14:textId="6F1AD96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93B4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3D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3F05BB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63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90C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4F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0F8A" w14:textId="4925C1C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0BFB" w14:textId="7FB1200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76C6" w14:textId="6CF4A02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548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C87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1730EAB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D4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3DA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F06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7722" w14:textId="57C0C15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082D" w14:textId="11ADE89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825C" w14:textId="488782B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65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19D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7AA41D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D7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64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CB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C4AA" w14:textId="3A64756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571E" w14:textId="07C5629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FDED" w14:textId="18C63AA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59B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66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5C0C8CE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12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F24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AB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ТОО"Мангыстау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 Сату"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5C73" w14:textId="32DB28D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9ACC" w14:textId="1996377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479E" w14:textId="3AF9BB6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6B7E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744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C6FB91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131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80D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F6F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9441" w14:textId="7A88B507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627F" w14:textId="49E53E02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76A8" w14:textId="1CBAEB65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E0A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17E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1481BAE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09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C51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F8B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95F" w14:textId="7DDF293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F101" w14:textId="34CED57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97FF" w14:textId="6995D9B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C2F0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EF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5DD1E4FC" w14:textId="77777777" w:rsidTr="003B332A">
        <w:trPr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72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EA9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78C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8EAF7" w14:textId="3D833B2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F7ED" w14:textId="409C0BF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EBAF" w14:textId="753D02A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4EF9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9B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122DCC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2C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6A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A13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филиала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Алм.МЭС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7993" w14:textId="724DC5C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E321" w14:textId="0AAB8D0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43F4" w14:textId="6E81F54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AEC0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BDB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1BFF11F8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84F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EDE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115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1684" w14:textId="277D75C0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8C9C" w14:textId="657DD5BC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2186" w14:textId="2CA8DEF3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E40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EA7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14,95</w:t>
            </w:r>
          </w:p>
        </w:tc>
      </w:tr>
      <w:tr w:rsidR="00257768" w:rsidRPr="00632981" w14:paraId="38646A0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0FF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4B6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BA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F0D" w14:textId="3D2DAED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4077" w14:textId="0E2F070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E6F" w14:textId="131B022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33E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84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EEAAF4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D65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E55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AEF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1A31" w14:textId="24DBE8C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B46C" w14:textId="26E11B2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8AC0" w14:textId="1C98A43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906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E45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60C4CBF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64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0DB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3F9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E969" w14:textId="4FC4397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100C" w14:textId="39DC340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9152" w14:textId="237E284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E563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E5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BD91A81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DEE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725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B2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22C1" w14:textId="1F61D75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1551" w14:textId="11EBD54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77AD" w14:textId="35DD9D6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0AFA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E9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69858F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9D4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B10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973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95DD" w14:textId="40A0C11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1A9F" w14:textId="3739D4A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2FB6" w14:textId="078FEB1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CF6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D0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F1EA674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922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2E3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254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05D0" w14:textId="6092972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CA9" w14:textId="4FD2AF0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B8AE" w14:textId="721CA42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C84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EFD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5C56902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58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FF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E51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"Тенгри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44BA" w14:textId="26920FF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8072" w14:textId="75D5CFC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45F8" w14:textId="72BDC90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98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A2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6E801EF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BD7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AEB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209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0BFB" w14:textId="1D4B0A0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6397" w14:textId="0D9B63A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75AB" w14:textId="4C7A5F0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E47A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7D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B81A28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155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9CC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EAF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BE74" w14:textId="481229C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2EE0" w14:textId="4013864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0CD5" w14:textId="62CBD0B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2FD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B9C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588F59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C4B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78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2E8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0CDE" w14:textId="72679C0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59BF" w14:textId="0B81174D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B798" w14:textId="7BDA948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3FC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F7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BEB9F5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D07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F4D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ED7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6C2" w14:textId="2A6AD75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92DD" w14:textId="4EB9011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FF94" w14:textId="0BDA3F3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9BB2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C7B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7E01569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04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89C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81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42A6" w14:textId="7CB311A0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956C" w14:textId="4627B762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3623" w14:textId="5FD33F13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B7C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53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13EDAE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BF9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08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6CF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3EBB" w14:textId="5AC47D4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8790" w14:textId="3E62438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946C" w14:textId="7CB81DF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EFC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07D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11AD362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6C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443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47C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ТОО"Теміржолэнерго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2CD5" w14:textId="5671616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CB68" w14:textId="3755177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16D" w14:textId="3F082A8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DB1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D0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C67C918" w14:textId="77777777" w:rsidTr="003B332A">
        <w:trPr>
          <w:trHeight w:val="34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218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A7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25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1D76" w14:textId="4316458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E798" w14:textId="1F16A72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A71C" w14:textId="56B2A95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9E6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EA2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3CB36BA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427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C1E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DD7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24E1" w14:textId="1909085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8EE1" w14:textId="7362314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7A1" w14:textId="487609C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7D3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A0E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2,123</w:t>
            </w:r>
          </w:p>
        </w:tc>
      </w:tr>
      <w:tr w:rsidR="00257768" w:rsidRPr="00632981" w14:paraId="494E0FC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36A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015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F11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100A" w14:textId="26EBD11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462C" w14:textId="79B16E9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C71A" w14:textId="0A910D2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E00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0A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487BEC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4F3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E03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A0E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ГГКП"Жетысу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Водоканал"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BE18" w14:textId="08DF991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56D7" w14:textId="7DA0476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51D2" w14:textId="3FC181E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55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532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74E13D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E0A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A3B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61A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D42E" w14:textId="1CFA8D6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DAAD" w14:textId="77CA0A5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0354" w14:textId="05004E5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773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7B8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6BB493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9CC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8CA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E75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CEED" w14:textId="05DF519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2268" w14:textId="40793B2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AE1F" w14:textId="5310A43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B9E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6FE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AD8C7F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6BD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30A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97A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FBF2" w14:textId="6B23740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4CAE" w14:textId="7A1DFA9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79EB" w14:textId="6348C79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384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332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2B2661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5CA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00D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AB9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"Тенгри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B33E" w14:textId="5402256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473D" w14:textId="5D60574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B06C" w14:textId="4A27367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118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B1B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59D1CC6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8DA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C8F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A0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C22C" w14:textId="713F0E1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273" w14:textId="495C33E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E844" w14:textId="7161A0A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6787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BF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B29E73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401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A6C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9DE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6151" w14:textId="3BE239D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4090" w14:textId="416E348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8983" w14:textId="1B0C498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3F1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FF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7B11B56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CA2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3E5B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186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8069" w14:textId="71C147C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172F" w14:textId="42166F8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3427" w14:textId="70D1F7A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79F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CC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7E673E0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8DC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F05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DE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49F" w14:textId="5BD27BF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C218" w14:textId="7E45EE4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CD64" w14:textId="1EECD22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316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C9A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8F2EEE7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FEF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406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F1D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2004" w14:textId="1FA50DB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16BE" w14:textId="2EF59D6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2FF8" w14:textId="34EACE3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18BB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9D6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759D9081" w14:textId="77777777" w:rsidTr="003B332A">
        <w:trPr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EB2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61A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FA0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794B" w14:textId="74E4423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062B" w14:textId="6C00C72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63E1" w14:textId="1A0C7C1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9AC9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E80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35B9C3C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7C4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131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109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00AB" w14:textId="635C66D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601C" w14:textId="17383BD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F0A8" w14:textId="73CCE9F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38B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773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11,91</w:t>
            </w:r>
          </w:p>
        </w:tc>
      </w:tr>
      <w:tr w:rsidR="00257768" w:rsidRPr="00632981" w14:paraId="6B402BB1" w14:textId="77777777" w:rsidTr="003B332A">
        <w:trPr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5B2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9BB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E20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"УК СЭЗ" "Хоргос-Восточные ворота"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B807" w14:textId="2F71C9D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E44B" w14:textId="2B7E82E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05EA" w14:textId="6AE3429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E5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740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7BC7A25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23A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BAE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A4A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BDD5" w14:textId="11715A5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7A94" w14:textId="6270837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76AE" w14:textId="3B590DB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AEC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D42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4AA6D32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1E4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8F1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448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49CE" w14:textId="7D09C58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331D" w14:textId="4443EDE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B0C3" w14:textId="44A3356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86C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67D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542D868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86A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04A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D0E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XXI"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3413" w14:textId="7FF3B94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68CF" w14:textId="60CBA7D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B7F9" w14:textId="7AEC92E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9F28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70E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3CEAD21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257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D97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E1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3FF3" w14:textId="7102E6F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16B5" w14:textId="01D8B0C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F7E4" w14:textId="4418AE0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D36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D2E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395724F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D68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B4F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539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EA73" w14:textId="3F7A4B2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1DC3" w14:textId="7A4B8D5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8F77" w14:textId="176434D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A8F7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D25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3051073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489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435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31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8A38" w14:textId="2702DBEF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374F" w14:textId="24247E02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B34B" w14:textId="51A0E2AA" w:rsidR="00257768" w:rsidRPr="003B332A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217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5DD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13384A0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1B2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944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BA2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9F58" w14:textId="4D62956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D4C0" w14:textId="53E683F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A53D" w14:textId="33BC250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6A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930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6CE5EAB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2017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0BB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56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ТОО"Югэнергоимпульс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0E19" w14:textId="12A8501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CE17" w14:textId="73AB6E0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2F9B" w14:textId="5A0B042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32AF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45AA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1D41E472" w14:textId="77777777" w:rsidTr="003B332A">
        <w:trPr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587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6DD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120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FFB2" w14:textId="2CA807D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F3C7" w14:textId="1B587C5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0843" w14:textId="5E165F7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CC8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31B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2CF76553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984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71A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"ТЭК"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21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1983" w14:textId="08F34F95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7FF3" w14:textId="6CFB8A3E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3A16" w14:textId="45411626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94B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125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11,40</w:t>
            </w:r>
          </w:p>
        </w:tc>
      </w:tr>
      <w:tr w:rsidR="00257768" w:rsidRPr="00632981" w14:paraId="10AE8B0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36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610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5D5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ТОО"ТЭК"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EE16" w14:textId="5EC4A04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88CC" w14:textId="4407153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ECE7" w14:textId="7940BFB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17E2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1B4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41F40DC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02B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7C9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BED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2B78" w14:textId="196EF08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88BC" w14:textId="71670D1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9519" w14:textId="3846062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C336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D46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275ADCA5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D61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1E8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6D4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"RAPID_POWER"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B22F" w14:textId="60EC72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8A0A" w14:textId="674BC5B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A117" w14:textId="500EEA9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1C8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8D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1A9CAE5D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EF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A4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E16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CD16" w14:textId="3C5DCF4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652" w14:textId="3CB6656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961E" w14:textId="69F0248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02E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121C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57768" w:rsidRPr="00632981" w14:paraId="4B10F2A6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8BC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AB2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ТОО"Каскад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КаратГЭС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38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6712" w14:textId="24665F5B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A61" w14:textId="08CFBBDA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10BD" w14:textId="75E5B7F9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0AA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09B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5,40</w:t>
            </w:r>
          </w:p>
        </w:tc>
      </w:tr>
      <w:tr w:rsidR="00257768" w:rsidRPr="00632981" w14:paraId="295221B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A1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06E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6C4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"Хоргос Энерго"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1857" w14:textId="17F90FD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AA0E" w14:textId="69BD231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BCDE" w14:textId="0664F2A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6C1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6C5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2B5A9A3B" w14:textId="77777777" w:rsidTr="003B332A">
        <w:trPr>
          <w:trHeight w:val="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8C4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348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D3C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"УК СЭЗ" "Хоргос-Восточные ворота"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C1B3" w14:textId="3A69827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AC0B" w14:textId="6649DB2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0ECC" w14:textId="48E0773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1B1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C3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51D07D1A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9A8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353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07A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Alatau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743E" w14:textId="2434E1E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56AD" w14:textId="6E5A95E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F0C1" w14:textId="7CC00A5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0803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2426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41D0E8F3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2A3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06D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D45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324D" w14:textId="6960C28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70E3" w14:textId="095051D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A827" w14:textId="1BCC57C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B65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927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03D4C66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69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762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1A8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392F" w14:textId="60955D3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83E3" w14:textId="4CF7FC4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5DB3" w14:textId="4013A6E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BBE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18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257768" w:rsidRPr="00632981" w14:paraId="3CB6D008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3E3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677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ТОО"Аксуйская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C9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6C3" w14:textId="543B1933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DFA" w14:textId="1BB6F0A8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251" w14:textId="5D26271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6B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E48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0,70</w:t>
            </w:r>
          </w:p>
        </w:tc>
      </w:tr>
      <w:tr w:rsidR="00257768" w:rsidRPr="00632981" w14:paraId="6B26432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8E8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F5A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A9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FCCD" w14:textId="51F475B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4786" w14:textId="664A784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ADAE" w14:textId="7A428DE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C96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0C9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6E34D281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AFB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5FE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"Кайнар-АКБ"(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Успеновская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DB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205C" w14:textId="573EA70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537" w14:textId="2F22706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86DE" w14:textId="2A558D82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F55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299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0,69</w:t>
            </w:r>
          </w:p>
        </w:tc>
      </w:tr>
      <w:tr w:rsidR="00257768" w:rsidRPr="00632981" w14:paraId="7502A978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C806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775E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90C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АО"ТАТЭК"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2FBB" w14:textId="2485FB7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D6D2" w14:textId="0ACE39A4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37D6" w14:textId="199BD88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0F32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ADC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48DE14F5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C4E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B9D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Фирма Тамерлан (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Сарканская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77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3464" w14:textId="06DD9641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9779" w14:textId="505C7AB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F12C" w14:textId="430C77C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F44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890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0,58</w:t>
            </w:r>
          </w:p>
        </w:tc>
      </w:tr>
      <w:tr w:rsidR="00257768" w:rsidRPr="00632981" w14:paraId="7C07A3C7" w14:textId="77777777" w:rsidTr="003B332A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E12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9EE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F88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8527" w14:textId="5C54048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D36D" w14:textId="2ED27EB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E784" w14:textId="7DD9FD2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BAF2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C9D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21B97B3F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A5C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901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68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C403" w14:textId="7606F41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80D" w14:textId="5F7DBEA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FD9" w14:textId="1E3E84EA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95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F03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0,12</w:t>
            </w:r>
          </w:p>
        </w:tc>
      </w:tr>
      <w:tr w:rsidR="00257768" w:rsidRPr="00632981" w14:paraId="63C714BF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9DB9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9A3B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A9DE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ЭнерджиКоммерц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7ACB" w14:textId="3839AC1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B315" w14:textId="586866B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17D9" w14:textId="03CFDD4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DD56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0FAD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10F0192F" w14:textId="77777777" w:rsidTr="003B332A">
        <w:trPr>
          <w:trHeight w:val="3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65D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BF6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АО"СевКазЭнерго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812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7679" w14:textId="26D4CEA5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C412" w14:textId="3D5CA93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9E48" w14:textId="178AA80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35C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1DC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0,02</w:t>
            </w:r>
          </w:p>
        </w:tc>
      </w:tr>
      <w:tr w:rsidR="00257768" w:rsidRPr="00632981" w14:paraId="3783E8F9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E5C1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1A7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4303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ТОО"АСПМК-519"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A6A1" w14:textId="6473D91F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2E7A" w14:textId="51DB485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DCCE" w14:textId="4D0848BD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A68D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F4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1DF7CA10" w14:textId="77777777" w:rsidTr="003B332A">
        <w:trPr>
          <w:trHeight w:val="25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00C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328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потр.Талд.э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/у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DD4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7113" w14:textId="519B816B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D58C" w14:textId="58AF214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2837" w14:textId="4B5D6316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7CFA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919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257768" w:rsidRPr="00632981" w14:paraId="4015ACEC" w14:textId="77777777" w:rsidTr="003B332A">
        <w:trPr>
          <w:trHeight w:val="2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837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E975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120F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ТОО"ЖетысуЭнергоТрейд</w:t>
            </w:r>
            <w:proofErr w:type="spellEnd"/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9A26" w14:textId="00162E5E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6F55" w14:textId="6244AFB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ED52" w14:textId="55C0D8A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350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C119" w14:textId="77777777" w:rsidR="00257768" w:rsidRPr="00632981" w:rsidRDefault="00257768" w:rsidP="0025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7768" w:rsidRPr="00632981" w14:paraId="6582F868" w14:textId="77777777" w:rsidTr="003B332A">
        <w:trPr>
          <w:gridAfter w:val="1"/>
          <w:wAfter w:w="15" w:type="dxa"/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3EA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B1A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9F26" w14:textId="7E502E20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1B19" w14:textId="30CB3229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E3A96" w14:textId="6DFD7DAC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88A6" w14:textId="77777777" w:rsidR="00257768" w:rsidRPr="00632981" w:rsidRDefault="00257768" w:rsidP="0025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164" w14:textId="77777777" w:rsidR="00257768" w:rsidRPr="00632981" w:rsidRDefault="00257768" w:rsidP="002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329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4EDD8442" w14:textId="3E01359D" w:rsidR="00632981" w:rsidRPr="0071411A" w:rsidRDefault="00632981" w:rsidP="00153D8B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Жетысуйского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r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ранее </w:t>
      </w:r>
      <w:proofErr w:type="spellStart"/>
      <w:r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>Талдыкорганск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ий</w:t>
      </w:r>
      <w:proofErr w:type="spellEnd"/>
      <w:r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энергоуз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0B9410DA" w14:textId="233F0E93" w:rsidR="009F2D72" w:rsidRPr="008D5775" w:rsidRDefault="000E22B2" w:rsidP="008416A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57768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D37C30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257768">
        <w:rPr>
          <w:rFonts w:ascii="Times New Roman" w:eastAsia="Calibri" w:hAnsi="Times New Roman" w:cs="Times New Roman"/>
          <w:sz w:val="28"/>
          <w:szCs w:val="28"/>
        </w:rPr>
        <w:t>2</w:t>
      </w:r>
      <w:r w:rsidR="009F2D72"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37C30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E93E91">
        <w:rPr>
          <w:rFonts w:ascii="Times New Roman" w:eastAsia="Calibri" w:hAnsi="Times New Roman" w:cs="Times New Roman"/>
          <w:sz w:val="28"/>
          <w:szCs w:val="28"/>
        </w:rPr>
        <w:t>Жетысуйского</w:t>
      </w:r>
      <w:proofErr w:type="spellEnd"/>
      <w:r w:rsidR="00E93E91"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r w:rsidR="00E93E91"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ранее </w:t>
      </w:r>
      <w:proofErr w:type="spellStart"/>
      <w:r w:rsidR="00D37C30"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>Талдыкорганск</w:t>
      </w:r>
      <w:r w:rsidR="00BE07D9">
        <w:rPr>
          <w:rFonts w:ascii="Times New Roman" w:eastAsia="Calibri" w:hAnsi="Times New Roman" w:cs="Times New Roman"/>
          <w:i/>
          <w:iCs/>
          <w:sz w:val="24"/>
          <w:szCs w:val="24"/>
        </w:rPr>
        <w:t>ий</w:t>
      </w:r>
      <w:proofErr w:type="spellEnd"/>
      <w:r w:rsidR="00D37C30"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энергоуз</w:t>
      </w:r>
      <w:r w:rsidR="00BE07D9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="00D37C30" w:rsidRPr="00E93E91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="00E93E91">
        <w:rPr>
          <w:rFonts w:ascii="Times New Roman" w:eastAsia="Calibri" w:hAnsi="Times New Roman" w:cs="Times New Roman"/>
          <w:sz w:val="28"/>
          <w:szCs w:val="28"/>
        </w:rPr>
        <w:t>)</w:t>
      </w:r>
      <w:r w:rsidR="009F2D72" w:rsidRPr="008D5775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D37C30" w:rsidRPr="008D5775">
        <w:rPr>
          <w:rFonts w:ascii="Times New Roman" w:eastAsia="Calibri" w:hAnsi="Times New Roman" w:cs="Times New Roman"/>
          <w:sz w:val="28"/>
          <w:szCs w:val="28"/>
        </w:rPr>
        <w:t xml:space="preserve">Группа лиц в составе ТОО «Экибастузская ГРЭС-1 им. </w:t>
      </w:r>
      <w:proofErr w:type="spellStart"/>
      <w:r w:rsidR="00D37C30" w:rsidRPr="008D5775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D37C30" w:rsidRPr="008D5775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D37C30" w:rsidRPr="008D5775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D37C30" w:rsidRPr="008D5775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D37C30" w:rsidRPr="008D5775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D37C30" w:rsidRPr="008D5775">
        <w:rPr>
          <w:rFonts w:ascii="Times New Roman" w:eastAsia="Calibri" w:hAnsi="Times New Roman" w:cs="Times New Roman"/>
          <w:sz w:val="28"/>
          <w:szCs w:val="28"/>
        </w:rPr>
        <w:t>»</w:t>
      </w:r>
      <w:r w:rsidR="009F2D72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D72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50%. </w:t>
      </w:r>
    </w:p>
    <w:p w14:paraId="31C4C4F2" w14:textId="35256EB9" w:rsidR="007E7FD0" w:rsidRPr="008416A7" w:rsidRDefault="007E7FD0" w:rsidP="007E7FD0">
      <w:pPr>
        <w:spacing w:after="0"/>
        <w:ind w:left="142"/>
        <w:jc w:val="right"/>
        <w:rPr>
          <w:rFonts w:ascii="Times New Roman" w:hAnsi="Times New Roman" w:cs="Times New Roman"/>
          <w:sz w:val="24"/>
          <w:szCs w:val="28"/>
        </w:rPr>
      </w:pPr>
    </w:p>
    <w:p w14:paraId="64C45127" w14:textId="77777777" w:rsidR="00957EFA" w:rsidRPr="008D5775" w:rsidRDefault="009A4F45" w:rsidP="009A4F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b/>
          <w:sz w:val="28"/>
          <w:szCs w:val="28"/>
        </w:rPr>
        <w:t xml:space="preserve">Алматинский энергоузел </w:t>
      </w:r>
    </w:p>
    <w:p w14:paraId="1CD8429A" w14:textId="77777777" w:rsidR="00E63A5F" w:rsidRDefault="009A4F45" w:rsidP="009A4F4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E63A5F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2410"/>
        <w:gridCol w:w="1257"/>
        <w:gridCol w:w="1010"/>
        <w:gridCol w:w="1158"/>
        <w:gridCol w:w="717"/>
        <w:gridCol w:w="679"/>
      </w:tblGrid>
      <w:tr w:rsidR="00290CE2" w:rsidRPr="00E63A5F" w14:paraId="38874760" w14:textId="77777777" w:rsidTr="00290CE2">
        <w:trPr>
          <w:trHeight w:val="9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D40D" w14:textId="77777777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D548" w14:textId="77777777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0DD6" w14:textId="77777777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AD0D" w14:textId="4246E8A5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8B2F" w14:textId="07BF6C03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8483" w14:textId="5E250B64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416D" w14:textId="102E3887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B00B" w14:textId="76467FE4" w:rsidR="00290CE2" w:rsidRPr="007D13A7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E63A5F" w:rsidRPr="00E63A5F" w14:paraId="5C519E78" w14:textId="77777777" w:rsidTr="003B332A">
        <w:trPr>
          <w:trHeight w:val="586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C4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CF1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АО"АлЭС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", ТОО «Экибастузская ГРЭС-1 им.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D4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6B27" w14:textId="47837C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84A5" w14:textId="7A9F2CB8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8C34" w14:textId="4F729A88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DB3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75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93,17</w:t>
            </w:r>
          </w:p>
        </w:tc>
      </w:tr>
      <w:tr w:rsidR="00E63A5F" w:rsidRPr="00E63A5F" w14:paraId="0FA61133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3C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F4A4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АО"АлЭС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13E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E346" w14:textId="36BD1E71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F48" w14:textId="3E7C0448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188" w14:textId="1A4AB12E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6F8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CC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39,33</w:t>
            </w:r>
          </w:p>
        </w:tc>
      </w:tr>
      <w:tr w:rsidR="00E63A5F" w:rsidRPr="00E63A5F" w14:paraId="697BEB5F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E996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F25D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3A1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9384" w14:textId="796DDD0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F3A9" w14:textId="58EC39AF" w:rsidR="00E63A5F" w:rsidRPr="007D13A7" w:rsidRDefault="00E63A5F" w:rsidP="008416A7">
            <w:pPr>
              <w:spacing w:after="0" w:line="240" w:lineRule="auto"/>
              <w:ind w:left="-231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89E4" w14:textId="1045983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AE18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0A66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022CCA1" w14:textId="77777777" w:rsidTr="003B332A">
        <w:trPr>
          <w:trHeight w:val="35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1795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8288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0EB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«Международный аэропорт Алматы»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711B" w14:textId="2C3FFD4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E9CE" w14:textId="48B6EA1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6B3C" w14:textId="06C4D89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D01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0B0F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1EDCECF" w14:textId="77777777" w:rsidTr="003B332A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0F37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9C25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D00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8420" w14:textId="0F5EFC7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8DB2" w14:textId="525E869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F035" w14:textId="2DE5579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F58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6E2F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169F847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3CB1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22C4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AF9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"Алматы Су"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B069" w14:textId="7DF2741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7859" w14:textId="16E8D9A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BDC1" w14:textId="4A0758D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83A3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CB49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3C1673F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67E5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941B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F2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нужды 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28A6" w14:textId="5CA3B5F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4BF6" w14:textId="5144EF7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E62B" w14:textId="595C9EC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FC9A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378E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080201C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29A0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AE21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825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потребители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АО"АлЭС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2D49" w14:textId="5D67F27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1AE4" w14:textId="33479D3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80B5" w14:textId="0F89C49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7E77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6657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C72C2AE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CB8B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86AC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23A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3221" w14:textId="2BFF871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F707" w14:textId="2B4FB5D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959F" w14:textId="77CDC01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B295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0ABF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A37D15B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368C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74C6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929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9B84" w14:textId="3AC25D2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04CD" w14:textId="6EA13D8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EB0A" w14:textId="04EF627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ABD0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A017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E19F938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BB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B2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6DD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81F6" w14:textId="34E5A592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E54" w14:textId="165779BB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2CB1" w14:textId="4D7B82D8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36A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D6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43,85</w:t>
            </w:r>
          </w:p>
        </w:tc>
      </w:tr>
      <w:tr w:rsidR="00E63A5F" w:rsidRPr="00E63A5F" w14:paraId="2A82DE43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C56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645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733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94CA" w14:textId="7649B3B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EFBC" w14:textId="48D0333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DDEF" w14:textId="690D931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DD1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595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5D4901F" w14:textId="77777777" w:rsidTr="003B332A">
        <w:trPr>
          <w:trHeight w:val="1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0E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686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B6B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C52B" w14:textId="00F5AE2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0226" w14:textId="574EB15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BA3" w14:textId="0480ABE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244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23A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146B091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AC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ED2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41E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B028" w14:textId="0F6678C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DBEE" w14:textId="1FA1708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F46E" w14:textId="6C2697F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F7E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226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DF8DE24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6F8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B1D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B2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3967" w14:textId="3467560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0B24" w14:textId="7409BB6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657B" w14:textId="6933672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DD6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EF8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6EDE839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EB9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B18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98A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2E3D" w14:textId="13E3458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9F64" w14:textId="75D8A94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B93D" w14:textId="7B5B3A4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20F1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97D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13F3566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B9B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31C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2FB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DDC2" w14:textId="4DF42E4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65B9" w14:textId="503CF79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22A1" w14:textId="10EF87E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4BB6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B1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3320D625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79E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3D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A88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Kuat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3E31" w14:textId="36ADD8D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924A" w14:textId="66DC90D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F0B9" w14:textId="2BA1523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9E26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C4B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3828A3B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1F0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7A3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4A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5074" w14:textId="60A0671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2073" w14:textId="31568E5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98FE" w14:textId="4665255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3179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9B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BD4A880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C7E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09C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3D7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6D27" w14:textId="1EB36E0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14C2" w14:textId="263A1E9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3B08" w14:textId="04A0C1D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9A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80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FBBE3DF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240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C04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DB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E711" w14:textId="2B696E5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1706" w14:textId="7EC01EC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FC3A" w14:textId="648FE13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CA4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C0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DE5BD68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A3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A4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C8B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9735" w14:textId="79364F3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AE0A" w14:textId="26828BB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6AAE" w14:textId="06B9F1E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8621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6F9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7801C8B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0D4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0F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CF3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ABA1" w14:textId="2B35266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04DF" w14:textId="623520B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C07F" w14:textId="338A784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7A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2E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2EF9ADC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BE5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D74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C54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8372" w14:textId="339BA89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850E" w14:textId="0EC195C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3F5B" w14:textId="310E5AE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4A8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9FA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C403C00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CCA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F22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0F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AE8A" w14:textId="7207EA6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B2CF" w14:textId="61BEDBE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7E66" w14:textId="759EA22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E8AB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CB4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2E8E492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BF7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0EA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D43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DFE9" w14:textId="5B1DB56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A684" w14:textId="09B0B50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EAA0" w14:textId="34B7C94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B958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27C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CF69697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B3F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FF8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583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ТОО"Балхашэнерго-1"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9604" w14:textId="3F0AA66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F57D" w14:textId="1E3DAC6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94AE" w14:textId="1DC4B41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89A4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56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1A7F5632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0E3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15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0F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E50E" w14:textId="1FCA5DB4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0953" w14:textId="080AC23D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9AAE" w14:textId="169FB5B6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E3C5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DF3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D573D1F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BA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38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772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AA52" w14:textId="053F9C6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EA7F" w14:textId="1BD9954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FAC2" w14:textId="3179771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982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DCE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94BD9E1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C3F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0F0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9AC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ТОО"Теректы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- энерго"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1F47" w14:textId="5EA54A1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CAFA" w14:textId="47B750D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86AE" w14:textId="7460FC2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AFB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AB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C22D955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41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D6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301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7A68" w14:textId="6C29E20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CD62" w14:textId="0087934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0E21" w14:textId="0618CD4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E69F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4B6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1932D40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51C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0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DA2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филиала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Алм.МЭС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B009" w14:textId="4571D79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323E" w14:textId="5BC23B8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60B8" w14:textId="1DD0510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7C5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141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56C7228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0C6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8F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D11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891C" w14:textId="55641CDA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F4C1" w14:textId="656100AF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412" w14:textId="3B69D018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D14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961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5,37</w:t>
            </w:r>
          </w:p>
        </w:tc>
      </w:tr>
      <w:tr w:rsidR="00E63A5F" w:rsidRPr="00E63A5F" w14:paraId="1D1569D5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532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EB3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3F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ECF3" w14:textId="4839E64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09C7" w14:textId="187B2B5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1FE3" w14:textId="7CB3CAE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2666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F63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5B3C039" w14:textId="77777777" w:rsidTr="003B332A">
        <w:trPr>
          <w:trHeight w:val="7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DFA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EA4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78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621B" w14:textId="77F3F15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6F64" w14:textId="15EB1E3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110B" w14:textId="7044AE9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91EF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6DD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B21C653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32E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C7B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05C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7957" w14:textId="6F2073B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DFB6" w14:textId="5C9C316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328A" w14:textId="647E4EA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C7DA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C97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11F390FE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229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1E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BC9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Kuat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2992" w14:textId="1454C79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9B88" w14:textId="54B08E6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93E9" w14:textId="4B03326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33E1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73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E7B23E3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0BB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EC4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C5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18A8" w14:textId="5109ACA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A9F7" w14:textId="5EB140A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46C4" w14:textId="137A879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A577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56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FCADBA7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626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AD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815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5C72" w14:textId="4D0F14B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59D4" w14:textId="468A91F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17BE" w14:textId="7B31F4D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CC6F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944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1B7ED5D2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58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B9F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8FA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7EA5" w14:textId="03BFB65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4C97" w14:textId="22ADE1E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3618" w14:textId="569B663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E64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89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18DDCE70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940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05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E63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5EF7" w14:textId="6A274D7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1B66" w14:textId="236B65A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0A9" w14:textId="6CC3825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8D9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67D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C3BA326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6EF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B54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7D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F448" w14:textId="261A2B0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56AF" w14:textId="5D91313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3A08" w14:textId="00D3EF5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987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AD5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FB13400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C4E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41B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A2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56E8" w14:textId="3AEF9AF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D77A" w14:textId="52379F85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2AF3" w14:textId="54F1903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9EF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53B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81F0CC4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B76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DE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C31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F75D" w14:textId="6B704E2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72A5" w14:textId="74869E3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DED6" w14:textId="1518D3E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88B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21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B48A173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39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D6C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50F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BD93" w14:textId="1A73C98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64B5" w14:textId="40CD2E3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1EFE" w14:textId="4E73854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A254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93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0AF23C9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884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DAE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3C0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ТОО"Балхашэнерго-1"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4CB3" w14:textId="4D9DA9C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7AC4" w14:textId="7381977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A844" w14:textId="6706308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044F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08B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1503255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A9C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871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8B7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2A78" w14:textId="31E97277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406A" w14:textId="55517B06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2867" w14:textId="3487B5AD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E809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7B6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4CE3900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896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C3F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7D9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35A3" w14:textId="034DB80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81C2" w14:textId="1B756FC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DD9E" w14:textId="63D91E8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F70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82E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1EC5732F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7B8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4EA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A24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6B02" w14:textId="7D268DD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0BF0" w14:textId="3CC56E5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B25A" w14:textId="5799A7C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216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0D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4,63</w:t>
            </w:r>
          </w:p>
        </w:tc>
      </w:tr>
      <w:tr w:rsidR="00E63A5F" w:rsidRPr="00E63A5F" w14:paraId="16F841FD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A33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290A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4E4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Мойнакской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0FA5" w14:textId="33014E1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37EE" w14:textId="1A6515C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A390" w14:textId="4B1C5E9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C00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8C8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B052797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83A1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93A2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40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76B8" w14:textId="2F5C5FE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710B" w14:textId="27BD972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AB1B" w14:textId="541E415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B3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1A9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324256C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C94A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0ECB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2A8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9EC" w14:textId="2056F29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A426" w14:textId="4682BB4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0F3D" w14:textId="05D7E54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4AF0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05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2F4E766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C499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303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48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Kuat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3B27" w14:textId="69AC907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29C5" w14:textId="467AA22E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6C45" w14:textId="42A4C73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56BB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83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44D25C9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DE01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8AE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E27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1981" w14:textId="31BF887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4E7E" w14:textId="4776C06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0F71" w14:textId="1C2EB8D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2975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4B5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8B5B478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F752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EFB3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BD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4F4C" w14:textId="6A206D5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E882" w14:textId="63DE81A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8B29" w14:textId="1BE2B8F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65C2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905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54DF809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94F6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7631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9F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DE2D" w14:textId="7E0D464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5A6E" w14:textId="5921BAE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385B" w14:textId="790F404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C16A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EED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0ABE124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15F1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AC05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A2B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1927" w14:textId="4220149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EDF8" w14:textId="4C0DA28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2626" w14:textId="5E4D06E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EB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57D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FA7E9B9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15B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A4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(Кыргызстан) ОАО "Электрические станции", ОАО "НЭС Кыргызстана"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4C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929A" w14:textId="505BD75B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E786" w14:textId="67700AD1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E7C1" w14:textId="63C3BE7F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C6B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E86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3,54</w:t>
            </w:r>
          </w:p>
        </w:tc>
      </w:tr>
      <w:tr w:rsidR="00E63A5F" w:rsidRPr="00E63A5F" w14:paraId="7FB21C28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E3F6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2A95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F39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67B5" w14:textId="0F6D7A7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56A9" w14:textId="3143C1C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44F2" w14:textId="6E61995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D08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CD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3BAD1253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F191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3BE5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B24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317E" w14:textId="4079C46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8C5D" w14:textId="6E15415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7A3F" w14:textId="75FFB6D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67A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38C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1AD83C3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BAC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74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B8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E8ED" w14:textId="1617E47B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9B00" w14:textId="17AAFF7C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CBE" w14:textId="1A71B7F5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24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BB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1,74</w:t>
            </w:r>
          </w:p>
        </w:tc>
      </w:tr>
      <w:tr w:rsidR="00E63A5F" w:rsidRPr="00E63A5F" w14:paraId="75692A5B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BD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A62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B5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91E2" w14:textId="2612122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3D87" w14:textId="309D855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4740" w14:textId="2DA5118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289B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1A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3A5F" w:rsidRPr="00E63A5F" w14:paraId="1B853130" w14:textId="77777777" w:rsidTr="003B332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EB5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E28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869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6E55" w14:textId="368559D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9449" w14:textId="67FED6D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9375" w14:textId="1E4F6C6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A84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5FA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3A5F" w:rsidRPr="00E63A5F" w14:paraId="12C48007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0E6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5D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B9B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2DB9" w14:textId="1A30D06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F68A" w14:textId="2B4892B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C7EC" w14:textId="34D35AA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A6F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44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0,56</w:t>
            </w:r>
          </w:p>
        </w:tc>
      </w:tr>
      <w:tr w:rsidR="00E63A5F" w:rsidRPr="00E63A5F" w14:paraId="2733A4AC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4CE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523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1F4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4301" w14:textId="6D9F131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777F" w14:textId="068313E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1FF9" w14:textId="5DB8683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6F51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6AC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FCDE24E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36F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E98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530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A749" w14:textId="2B23389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70A4" w14:textId="7BDB679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043D" w14:textId="0AABCCC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8EF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9C5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0,542</w:t>
            </w:r>
          </w:p>
        </w:tc>
      </w:tr>
      <w:tr w:rsidR="00E63A5F" w:rsidRPr="00E63A5F" w14:paraId="0CFA78BF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880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54A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265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CC3E" w14:textId="74D9A0F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1FB1" w14:textId="69EAEED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B9D8" w14:textId="013F068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6690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8D0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EAD966A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E3F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47DD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0F9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6700" w14:textId="2AC0C03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65F4" w14:textId="3721E7A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44B0" w14:textId="5C0140D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084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4F2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98B3894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40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4FC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BF3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Kuat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873B" w14:textId="2D11768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A067" w14:textId="11E8DA7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4B36" w14:textId="3F99FF6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E81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0D8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329E2854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709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11A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F1C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4FA7" w14:textId="374D309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B215" w14:textId="27565D7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7F21" w14:textId="11FCB91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B55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7FF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F0FE815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DE7F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090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255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-Павлодар"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70D8" w14:textId="3287475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DA13" w14:textId="1C66E5B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C8F1" w14:textId="274EFDA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AEA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F69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20A3F9E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61F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72A8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F4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B29E" w14:textId="19D81E6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1092" w14:textId="756E0C3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7B38" w14:textId="0AC9A93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E670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416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F9BF1BD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634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23D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7E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D3EE" w14:textId="4DB9EC6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582E" w14:textId="0C7A5FC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CD53" w14:textId="13144A7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E994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B97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CC1B334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A6C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958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9B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8869" w14:textId="03A3178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EE1A" w14:textId="032D806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19A2" w14:textId="70AEF65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52EA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A68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2C6CC1B2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F2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54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31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A6B3" w14:textId="4B5CB54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0428" w14:textId="4AD43E0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5849" w14:textId="22CA6D6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59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B14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0,20</w:t>
            </w:r>
          </w:p>
        </w:tc>
      </w:tr>
      <w:tr w:rsidR="00E63A5F" w:rsidRPr="00E63A5F" w14:paraId="50F4362B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A4E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FB1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61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28FA" w14:textId="00B161C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B97E" w14:textId="6F03D28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D2DF" w14:textId="3EA22F7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C0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2A8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3A5F" w:rsidRPr="00E63A5F" w14:paraId="525429D3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EC6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407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1A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32D0" w14:textId="4F80F1D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316D" w14:textId="134EC24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F099" w14:textId="3000371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ACA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161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3A5F" w:rsidRPr="00E63A5F" w14:paraId="6B601AC9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9B5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75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SamrukGreenEnergy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(ВЭС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Шелек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66F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A731" w14:textId="55A86EF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CDE0" w14:textId="2E88EAE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0ABB" w14:textId="20CB33A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14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2BC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</w:tr>
      <w:tr w:rsidR="00E63A5F" w:rsidRPr="00E63A5F" w14:paraId="7D49E51E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7C7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CD5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3A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A554" w14:textId="39900F3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646E" w14:textId="1322CFF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8C6E" w14:textId="39B5EBC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1D7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2B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3969B37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16B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08A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AlmatyEngineering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(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Талг.ГЭС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D09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FE42" w14:textId="0A5275F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F5CD" w14:textId="2E15831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B2C9" w14:textId="66A39EF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7F7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0A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0,20</w:t>
            </w:r>
          </w:p>
        </w:tc>
      </w:tr>
      <w:tr w:rsidR="00E63A5F" w:rsidRPr="00E63A5F" w14:paraId="77132C19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6A4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20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58B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AlmatyEngineering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B71B" w14:textId="1CDFF3F2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50FE" w14:textId="11EBC48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CD01" w14:textId="1883C36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8A0F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547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E4D593F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73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83F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Акшабулак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07F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6AF8" w14:textId="6B4F76E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57693" w14:textId="1283F4B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AE03" w14:textId="569E508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CF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7B4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06F487B0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C35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D6F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1C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2E45" w14:textId="005626B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11FD" w14:textId="252B11CA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F9BE" w14:textId="6292649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7E7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F68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9D72801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FBA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386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DA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FBBF" w14:textId="4E0B598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9891" w14:textId="7B963F6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C5C5" w14:textId="0416D92D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01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A5C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0,01</w:t>
            </w:r>
          </w:p>
        </w:tc>
      </w:tr>
      <w:tr w:rsidR="00E63A5F" w:rsidRPr="00E63A5F" w14:paraId="0BBF2BCD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8B1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1F8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37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BC85" w14:textId="690C62A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3C8C" w14:textId="44FAEABE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EA6" w14:textId="2475599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9B18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9CF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7288B3E9" w14:textId="77777777" w:rsidTr="003B332A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99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05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ТОО «АЭС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 и ТОО «АЭС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5A8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0EAA" w14:textId="32B8313A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3ED0" w14:textId="4FA97346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8E19" w14:textId="1B315C2A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B6F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FCF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7A6B2240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813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11.1.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01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Шульбинская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AB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C84" w14:textId="1CB5FE40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A535" w14:textId="00CEE86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9C4" w14:textId="5F454E04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341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04B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70D3696A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FC9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D8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66B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20F4" w14:textId="137A303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DE46" w14:textId="2D00D1B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EEA9" w14:textId="0CE7A06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959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978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3B77F173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10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9FA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A3F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8497" w14:textId="0B5F4BC1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555E" w14:textId="5C6E37CB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E00D" w14:textId="519857D4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1196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08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333D32E6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129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11.2.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733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«АЭС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Усть-Каменогорская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06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D972" w14:textId="288B5CBE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9EB7" w14:textId="6332A25B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413" w14:textId="61E9D8E5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5B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34A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591796B7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710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F53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EB4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098" w14:textId="659C0DE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963B" w14:textId="7771D8E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4C6B" w14:textId="0571BD2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8FCB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06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5FAE0AFF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D46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1B9E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598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AE24" w14:textId="2266C48A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7EF4" w14:textId="3FAE7261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5BB6" w14:textId="2ECE6967" w:rsidR="00E63A5F" w:rsidRPr="003B332A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5BC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175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F220C37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C0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7E5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ГЭС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ТОО"Жетысуэнерджи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D62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DD20" w14:textId="51E725E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B21" w14:textId="08842E0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E70C" w14:textId="5B8E98AE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8AD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E3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413DFC89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485D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DBF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9E2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D918" w14:textId="3AA3BD9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691F" w14:textId="6F30B52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D0AF" w14:textId="2BA4DFF6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9E52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3F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01B4F7EB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EF6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903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потр.Алм.обл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BA64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67A4D" w14:textId="0D55B324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AC00" w14:textId="2C5328E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F2C" w14:textId="36AD2AE3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AD83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E40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17084573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9D9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15BB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904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02D5" w14:textId="3D31CFD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75B3" w14:textId="689BD471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4970" w14:textId="2BC6118B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3FCE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8DD0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679409A8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AEF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878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Бастау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5EAC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C679" w14:textId="00C493F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EF90" w14:textId="4508E1A0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5ED3" w14:textId="3AFE3375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3A1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C32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E63A5F" w:rsidRPr="00E63A5F" w14:paraId="1395E949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56A9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0690F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5238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ТОО "</w:t>
            </w:r>
            <w:proofErr w:type="spellStart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Бастау</w:t>
            </w:r>
            <w:proofErr w:type="spellEnd"/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0C3B" w14:textId="7EC69C08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FDC3" w14:textId="457A456F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02DF" w14:textId="106D203C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0777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5425" w14:textId="77777777" w:rsidR="00E63A5F" w:rsidRPr="007D13A7" w:rsidRDefault="00E63A5F" w:rsidP="00E6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E63A5F" w:rsidRPr="00E63A5F" w14:paraId="44DBE7A7" w14:textId="77777777" w:rsidTr="003B33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0D3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E67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A14" w14:textId="578388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9A59" w14:textId="1BDF105D" w:rsidR="00E63A5F" w:rsidRPr="007D13A7" w:rsidRDefault="00E63A5F" w:rsidP="00614789">
            <w:pPr>
              <w:spacing w:after="0" w:line="240" w:lineRule="auto"/>
              <w:ind w:left="-22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368D" w14:textId="245CEC39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A08D" w14:textId="77777777" w:rsidR="00E63A5F" w:rsidRPr="007D13A7" w:rsidRDefault="00E63A5F" w:rsidP="00E6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F8D" w14:textId="77777777" w:rsidR="00E63A5F" w:rsidRPr="007D13A7" w:rsidRDefault="00E63A5F" w:rsidP="00E6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D13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0D005536" w14:textId="4DF69289" w:rsidR="007D13A7" w:rsidRPr="0071411A" w:rsidRDefault="007D13A7" w:rsidP="00380C02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r w:rsidR="006B1032" w:rsidRPr="008D5775">
        <w:rPr>
          <w:rFonts w:ascii="Times New Roman" w:eastAsia="Calibri" w:hAnsi="Times New Roman" w:cs="Times New Roman"/>
          <w:sz w:val="28"/>
          <w:szCs w:val="28"/>
        </w:rPr>
        <w:t xml:space="preserve">Алматинского энергоузла </w:t>
      </w:r>
      <w:r w:rsidR="006B1032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="006B1032" w:rsidRPr="008D5775">
        <w:rPr>
          <w:rFonts w:ascii="Times New Roman" w:eastAsia="Calibri" w:hAnsi="Times New Roman" w:cs="Times New Roman"/>
          <w:sz w:val="28"/>
          <w:szCs w:val="28"/>
        </w:rPr>
        <w:t>о итогам 20</w:t>
      </w:r>
      <w:r w:rsidR="006B1032">
        <w:rPr>
          <w:rFonts w:ascii="Times New Roman" w:eastAsia="Calibri" w:hAnsi="Times New Roman" w:cs="Times New Roman"/>
          <w:sz w:val="28"/>
          <w:szCs w:val="28"/>
        </w:rPr>
        <w:t>2</w:t>
      </w:r>
      <w:r w:rsidR="006B1032"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04FCB477" w14:textId="20F126CA" w:rsidR="009B0C56" w:rsidRPr="008D5775" w:rsidRDefault="009B0C56" w:rsidP="008416A7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614789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D96ECD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Алматинского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Группа лиц в составе АО</w:t>
      </w:r>
      <w:r w:rsidR="006147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Ал</w:t>
      </w:r>
      <w:r w:rsidR="00614789">
        <w:rPr>
          <w:rFonts w:ascii="Times New Roman" w:eastAsia="Calibri" w:hAnsi="Times New Roman" w:cs="Times New Roman"/>
          <w:sz w:val="28"/>
          <w:szCs w:val="28"/>
        </w:rPr>
        <w:t xml:space="preserve">матинские электрические 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С</w:t>
      </w:r>
      <w:r w:rsidR="00614789">
        <w:rPr>
          <w:rFonts w:ascii="Times New Roman" w:eastAsia="Calibri" w:hAnsi="Times New Roman" w:cs="Times New Roman"/>
          <w:sz w:val="28"/>
          <w:szCs w:val="28"/>
        </w:rPr>
        <w:t>танции»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 xml:space="preserve">, ТОО «Экибастузская ГРЭС-1 им. 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с долей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6147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0%. </w:t>
      </w:r>
    </w:p>
    <w:p w14:paraId="6DA3EFC7" w14:textId="77777777" w:rsidR="00DE5985" w:rsidRPr="008D5775" w:rsidRDefault="00DE5985" w:rsidP="00A601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28820" w14:textId="54CADD2D" w:rsidR="00292966" w:rsidRDefault="00614789" w:rsidP="009A4F4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292966" w:rsidRPr="008D5775">
        <w:rPr>
          <w:rFonts w:ascii="Times New Roman" w:hAnsi="Times New Roman" w:cs="Times New Roman"/>
          <w:sz w:val="28"/>
          <w:szCs w:val="28"/>
        </w:rPr>
        <w:t>20</w:t>
      </w:r>
      <w:r w:rsidR="00D96ECD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2966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2055"/>
        <w:gridCol w:w="2410"/>
        <w:gridCol w:w="1313"/>
        <w:gridCol w:w="1251"/>
        <w:gridCol w:w="1113"/>
        <w:gridCol w:w="717"/>
        <w:gridCol w:w="496"/>
      </w:tblGrid>
      <w:tr w:rsidR="00290CE2" w:rsidRPr="00614789" w14:paraId="0C48551E" w14:textId="77777777" w:rsidTr="008416A7">
        <w:trPr>
          <w:trHeight w:val="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B65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F0C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4C7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2D5" w14:textId="73FE50AB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55F" w14:textId="38255749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5A2" w14:textId="09C8D1CA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391" w14:textId="38EF4D7A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1BE" w14:textId="6547DB4B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614789" w:rsidRPr="00614789" w14:paraId="600948C5" w14:textId="77777777" w:rsidTr="003B332A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120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F6C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Группа лиц в составе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АО"АлЭС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", ТОО «Экибастузская ГРЭС-1 им.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», АО «Станция Экибастузская ГРЭС-2» и АО «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A8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678" w14:textId="4E48D48E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62E0" w14:textId="1BB372D3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F794" w14:textId="07607D4C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830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F7F4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91,11</w:t>
            </w:r>
          </w:p>
        </w:tc>
      </w:tr>
      <w:tr w:rsidR="00614789" w:rsidRPr="00614789" w14:paraId="230E5CE7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497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5BB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АО"АлЭС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724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4451" w14:textId="7EF3D258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C38B" w14:textId="6F1E7823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FD1" w14:textId="5B0F2580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CB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338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43,01</w:t>
            </w:r>
          </w:p>
        </w:tc>
      </w:tr>
      <w:tr w:rsidR="00614789" w:rsidRPr="00614789" w14:paraId="4CAAA833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D06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BC8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E26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6A13" w14:textId="0BE99D8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4107" w14:textId="32874ED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997C" w14:textId="6AD96F1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21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14A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F0C3F72" w14:textId="77777777" w:rsidTr="003B332A">
        <w:trPr>
          <w:trHeight w:val="3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977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F85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C1C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«Международный аэропорт Алматы»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9B9AB" w14:textId="6320D92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A393" w14:textId="741EF81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F8B3" w14:textId="1C4DEA3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AAA5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379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99D3477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DCF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E6C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C54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"Алматы Су"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EBDE" w14:textId="1DA14D3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6A88" w14:textId="3AE5D17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B6CD" w14:textId="7E37B9F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B6A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13B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BAC4B5C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AE4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5C4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765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Производственные нужды 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E48F" w14:textId="197FC2A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0157" w14:textId="0C043C0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33B5" w14:textId="501D384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7D1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FEF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DF98368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C50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E87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591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прямые потребители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АО"АлЭС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CFD5" w14:textId="037E438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E27D" w14:textId="1C97B81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B385" w14:textId="555AEF3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48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F9E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4631AFB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15F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18E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E4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CE46" w14:textId="03BBF55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2627" w14:textId="3EDEC86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6E07" w14:textId="1DF0EDC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D71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42B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A1BF03A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CCC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51A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8E8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2F8D" w14:textId="1E68F1B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06A4" w14:textId="3EAD6E3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BA49" w14:textId="5CBFA1C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44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FDD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90FD52B" w14:textId="77777777" w:rsidTr="003B332A">
        <w:trPr>
          <w:trHeight w:val="2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DA1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188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657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FE3E" w14:textId="2ABD8FD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7334" w14:textId="79FAEF5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433" w14:textId="3B0CED5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7F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EF5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EFC0D8E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01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D8E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«Экибастузская ГРЭС-1 им.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Б.Нуржанова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4EF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0D0F" w14:textId="3224B80E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BC30" w14:textId="33ADEB32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38B5" w14:textId="4542EDE9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53B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23C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38,63</w:t>
            </w:r>
          </w:p>
        </w:tc>
      </w:tr>
      <w:tr w:rsidR="00614789" w:rsidRPr="00614789" w14:paraId="16FB513A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DE8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22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457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E2E1" w14:textId="0FDCF97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C20E" w14:textId="665CC42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77A4" w14:textId="45B5B13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F47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325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DCC2B2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4F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380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917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D7DA" w14:textId="00C1398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9A90" w14:textId="5903C59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7462" w14:textId="2B5AE4A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6E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84F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F14875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51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79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7FD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A26A" w14:textId="4384825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9CA5" w14:textId="04F8453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1B24" w14:textId="0FC7F46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C9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45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AAE4568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759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3C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212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219E" w14:textId="0851C1D8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8570" w14:textId="04F6BA3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E7C4" w14:textId="4D88677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80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7C0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5FEDD5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5BF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84A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A82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(СН, ХН)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C38E" w14:textId="01A2A8F1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E611" w14:textId="10394F4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FEF4" w14:textId="43863F5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C3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7C0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D46B16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5B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5EF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36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E3E0" w14:textId="35066B0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EC54" w14:textId="709C3E1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3832" w14:textId="5837D2B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C4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EA0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BEF3EF6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E4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247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E58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9FCD" w14:textId="69CDD32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2595" w14:textId="25F2AC6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A21E" w14:textId="52446C1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1C55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50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893A5CD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4A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AA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94F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1E86" w14:textId="766F204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B1E7" w14:textId="263911D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FBD" w14:textId="182A34D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0D0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8C8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2EB0AF1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A15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1E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94D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SilkWayEnergy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0479" w14:textId="3E5C77E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8647" w14:textId="3480702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0FFC" w14:textId="203536B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073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C76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01BDA1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ACC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E18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F22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Жибек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5EF1" w14:textId="1AD3B5D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13CD" w14:textId="1E9A26E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678E" w14:textId="7C7138B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826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D49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B655597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268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133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C7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BA32" w14:textId="47A7D7B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D1A6" w14:textId="216F58A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C412" w14:textId="46F433A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9631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3B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6C8DBA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635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C03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065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74A6" w14:textId="0A2F5F4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E8DC" w14:textId="1BA0FDA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109E" w14:textId="0D0BE01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6F4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475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0FE994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8E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FF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697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25C9" w14:textId="47FB7B9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7505" w14:textId="2D1634F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3B54" w14:textId="5666494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B851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DB1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41B6E36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76B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F5B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65F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B7A9" w14:textId="05D0FAE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A7EF" w14:textId="5582610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57FC" w14:textId="15C22E9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86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23F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6A3F6A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B8E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57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CAB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7AD6" w14:textId="23B44F0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51F6" w14:textId="01BF51D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2BB2" w14:textId="3D36FE1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4A1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588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1ED6E08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BF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B04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CB2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101F" w14:textId="079641B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729E" w14:textId="0CDCA44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ECE4" w14:textId="5748547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A56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011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84BE6F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011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EDE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9E3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9CDF" w14:textId="6233C11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E383" w14:textId="480E287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03E4" w14:textId="2A638C6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F980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7BC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E00C10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818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1E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62D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ЭнергоСнаб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ХХI"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CCB8" w14:textId="3B22748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823E" w14:textId="26C6FE9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3E5E" w14:textId="768350F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7EA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B90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F79C5F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D25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31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04D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2CA1" w14:textId="7286F5B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00BE" w14:textId="4186FC3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545D" w14:textId="33DD07F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75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0B3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78FB46E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38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31B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31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ТОО"Алем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6EBE" w14:textId="35B5CC3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2128" w14:textId="4ECD515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9C7F" w14:textId="3E8D539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15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448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BAF1BDA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9B1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42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30A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9178" w14:textId="3A66E7F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8CED" w14:textId="0EF3CF5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1BE3" w14:textId="1A677B5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D1B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5C3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DC2C60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3A8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5AE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8A4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ТОО"Балхашэнерго-1"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22A7" w14:textId="1926B2C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33E" w14:textId="70A8DCA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8B72" w14:textId="18DCFB7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578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8C7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1F6D6D2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3D6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FF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928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2DCA" w14:textId="19E48965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9C0A" w14:textId="56B932F3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F6A2" w14:textId="7CA4BB7A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9E3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78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B8E0CD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E26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228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598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ТОО"Системный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трейдер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ЭиМ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90CE" w14:textId="28E6DC1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D7BE" w14:textId="59FBB8A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9AF9" w14:textId="6F77977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FB2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DA7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1053051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AF7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3C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327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9B2E" w14:textId="6EFDB19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041D" w14:textId="6CC57A9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7C32" w14:textId="3B95616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2B5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DD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6D57869" w14:textId="77777777" w:rsidTr="003B332A">
        <w:trPr>
          <w:trHeight w:val="1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969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41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ED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B79E" w14:textId="47FF1A2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FD24" w14:textId="4A8E166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38A1" w14:textId="15932F6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373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A10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BFC4FA5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0DD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C5B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40A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Хоз.нужды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филиала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Алм.МЭС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9A8A" w14:textId="7D5C1AA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5422" w14:textId="239A9BE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7871" w14:textId="209C349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4397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F1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FDE2D3E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912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FFF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«Станция Экибастузская ГРЭС-2»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15E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866" w14:textId="540A503A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9B73" w14:textId="0D6E1AE4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848" w14:textId="5178414D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595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6C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4,16</w:t>
            </w:r>
          </w:p>
        </w:tc>
      </w:tr>
      <w:tr w:rsidR="00614789" w:rsidRPr="00614789" w14:paraId="58A4F678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895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5C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D26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76EF" w14:textId="5E1B6CE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8D89" w14:textId="7122C63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8B06" w14:textId="2AB4B22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3F3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141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121B4AD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F4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AE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15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8045" w14:textId="15CBE99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CA76" w14:textId="5882322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B9D9" w14:textId="5D2E691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C7B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C56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42BB4E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0EA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63F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4DF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(СН, ХН)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6533" w14:textId="073A513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5462" w14:textId="47AB070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FB03" w14:textId="4ACD791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598A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C67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A59A70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CA2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7B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622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657C" w14:textId="6212D02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0E6D" w14:textId="1C57743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55745" w14:textId="6349ABF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C9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33C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13B1FB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48F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B16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74F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Recourses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334A" w14:textId="2796C82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93BF" w14:textId="70988E4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D583" w14:textId="06C938E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D53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460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50D80F4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64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CE9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63E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9353" w14:textId="70CDB19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9B09" w14:textId="7DD5092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97D6" w14:textId="5E8A61C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D857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552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7B5ADF4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C49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C3C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9C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Экотранс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6168" w14:textId="5C5B014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8967" w14:textId="2681CB2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1E37" w14:textId="1E22577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101A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937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38B61B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1C1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9B6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C4F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DA59" w14:textId="1B6EE25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5F2D" w14:textId="7272067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08D3" w14:textId="2A4D4C3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91C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FE6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33E6B9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1D5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89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A17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FD16" w14:textId="5F07F50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314D" w14:textId="2AC83E3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17A2" w14:textId="07ED043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98A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74E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FB94440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C6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7EE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E8F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1F9F" w14:textId="0FB20CB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E7D6" w14:textId="542AF97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C4BF" w14:textId="4F503C6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29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6E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6F9A25C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78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D53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680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FEED" w14:textId="1C3FC58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CC40" w14:textId="37037F8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7A5B" w14:textId="3C9EE6A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D5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64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B42FAD3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6D3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20B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D8E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FA84" w14:textId="0D76CD9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E6E" w14:textId="3165122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320D" w14:textId="558A302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12B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35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ADDCB76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58B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BCE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70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A696" w14:textId="0E38B19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A9AE" w14:textId="79E2D60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1BF3" w14:textId="21BA0F1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2BC5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ED0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EDBB23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DE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49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AC0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ТОО"Alfa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38FE" w14:textId="6AEF5A7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3C91" w14:textId="7367A9F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6DC7" w14:textId="3002B85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42B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FF2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45BA610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DE8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56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30E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ТОО"Балхашэнерго-1"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125D" w14:textId="5BFD4E1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3F78" w14:textId="32720A2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B596" w14:textId="7B6D7D6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0E9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972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E3569EA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24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95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B53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"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</w:t>
            </w: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  <w:t>.Petro Group"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E46F" w14:textId="1A70347A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4DEA" w14:textId="7296B37A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F0D0" w14:textId="1FAAB2B6" w:rsidR="00614789" w:rsidRPr="003B332A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72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65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FB3F1E0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2CB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7B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732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ТОО"ЭнергоПромТехно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B10E" w14:textId="21E133C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32AA" w14:textId="746D584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6FA8" w14:textId="5D99E83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804F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F5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DBE19BB" w14:textId="77777777" w:rsidTr="003B332A">
        <w:trPr>
          <w:trHeight w:val="2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D2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AC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D33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AEBE" w14:textId="08D5A44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71DB" w14:textId="59E0317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DFAA" w14:textId="578D115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2F0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418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EB167A1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988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DC7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«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Мойнакская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 им. У.Д.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Кантаева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7E0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8719" w14:textId="139B6FF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A3C5" w14:textId="731BFBE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A6AA" w14:textId="070C04A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A96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ECE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5,32</w:t>
            </w:r>
          </w:p>
        </w:tc>
      </w:tr>
      <w:tr w:rsidR="00614789" w:rsidRPr="00614789" w14:paraId="7D06C29D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180A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249F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9F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B101E" w14:textId="717C092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4FD9" w14:textId="76D5571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28D2" w14:textId="4D23F0A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FD3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392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133BD75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4FC2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9DBB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E1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EneverseKunkuat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(СН, ХН)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05E5" w14:textId="42568A0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F79D" w14:textId="30C9A1F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F836" w14:textId="3E78866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EF9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EBC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C73B37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8353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ED88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659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Mistral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 (СН)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2973" w14:textId="045E2C2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E136" w14:textId="07BD4DC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DCE9" w14:textId="0CFAACA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011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BD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D36DB43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9B83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C44A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C45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47B" w14:textId="7F3692A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6B96" w14:textId="0048AD8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185C" w14:textId="2BD0B1F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41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B2F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4647CC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68D4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5D07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C3D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DBF5" w14:textId="7409260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EDDD" w14:textId="2C41D15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2968" w14:textId="6BA4CC6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207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837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65B96A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50D9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6D4B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296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Жибек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Оперейтинг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F024" w14:textId="5996256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6DC" w14:textId="1FCEBF8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156" w14:textId="1E04236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FAC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33A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7AD7A67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FECA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65D9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58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F4C9" w14:textId="5BD733C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AFD0" w14:textId="5A431DB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B4DF" w14:textId="7025192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7F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6F5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0290D8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DAFC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DA13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83B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КазЭнергоХолдинг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AB73" w14:textId="3517F34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20B0" w14:textId="4B81293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C579" w14:textId="69E9DAF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7C0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CC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8956CD5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92E2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CE29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92E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4584" w14:textId="6DACA6B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A920" w14:textId="7EDC8A2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181A" w14:textId="72DC0C9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15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E76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6D6A272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CD80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79A2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59F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B22D" w14:textId="7C10FEE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209F" w14:textId="146B866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370B" w14:textId="1385F09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A58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BC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B07AAED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2CF3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589F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A52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022B" w14:textId="7513F94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F127" w14:textId="2610FF0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5496" w14:textId="3310C98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C3A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7FD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62FC737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527E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7BE2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8B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90C9" w14:textId="3872E4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35C1" w14:textId="7B92592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F293" w14:textId="1A4F9EF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B37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43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7453EA5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A538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37E5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C0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506A" w14:textId="18AC54F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BABD" w14:textId="4408979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C265" w14:textId="2AB3852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7F7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21A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76419C4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1146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7E8A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AAC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Х.Н.Мойнакской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ГЭС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6DE8" w14:textId="4D38D60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406A" w14:textId="0B761CB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E1E5" w14:textId="2643A0A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01A9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05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6F7377E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91B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D6E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(Кыргызстан) 1) ОАО "Электрические станции", 2) ОАО "НЭС Кыргызстана"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66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E5D9" w14:textId="28F28516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B1C4" w14:textId="60D365BA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077" w14:textId="18787955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AE9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9FF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5,15</w:t>
            </w:r>
          </w:p>
        </w:tc>
      </w:tr>
      <w:tr w:rsidR="00614789" w:rsidRPr="00614789" w14:paraId="3DE55974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8C05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825E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9CE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2F1B" w14:textId="3CB5DFE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CDCB" w14:textId="3FFBDF6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93F4" w14:textId="7AE861C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BBC1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A9D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1B5AA02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58CA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1065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B34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FCBE" w14:textId="42A943B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DD37" w14:textId="64C708C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58CD" w14:textId="285BCCA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97CD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597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D05D3D1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3B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84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«Евроазиатская энергетическая корпорация»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61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611" w14:textId="36AABB59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A37E" w14:textId="175F1B65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741" w14:textId="72969F03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378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7A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1,01</w:t>
            </w:r>
          </w:p>
        </w:tc>
      </w:tr>
      <w:tr w:rsidR="00614789" w:rsidRPr="00614789" w14:paraId="62123879" w14:textId="77777777" w:rsidTr="003B332A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EF5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A99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51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D6D5" w14:textId="2F39C97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840B" w14:textId="51406A4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6B98" w14:textId="4EE20E0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78A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14 651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FDE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14789" w:rsidRPr="00614789" w14:paraId="12C4501D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FD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A6A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АО «Жамбылская ГРЭС им.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Т.И.Батурова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A72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6A6B" w14:textId="0C05472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7040" w14:textId="2F19CE1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17DF" w14:textId="56F2790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B0E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26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2,386</w:t>
            </w:r>
          </w:p>
        </w:tc>
      </w:tr>
      <w:tr w:rsidR="00614789" w:rsidRPr="00614789" w14:paraId="5324E832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191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55C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A07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КазФерроСталь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E7C1" w14:textId="33BFEF6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92C2" w14:textId="1715A0A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E66E" w14:textId="4187F02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EE8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0EA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3A0535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A39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11D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C56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Samga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Development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2D5B" w14:textId="2EEBDB0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B83B" w14:textId="402A397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D71" w14:textId="654FC44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7FC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08C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18332F5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63F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8E8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35B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E223" w14:textId="6F2BC1F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09B8" w14:textId="05BE436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A9BF" w14:textId="293F8AD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BCF6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E22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16696DE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C8B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8A3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3E3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Kuat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9755" w14:textId="5433433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644F" w14:textId="5B57D92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E8AB" w14:textId="7CBC355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3E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1FE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1096DE3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941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479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604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ElektricEnergy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DB54" w14:textId="301C6BF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226B" w14:textId="169A14C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5B47" w14:textId="4DA6E48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AF06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592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50BFD5AB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57D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735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50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01F7" w14:textId="6A1B5B6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38B3" w14:textId="1C14EED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E7F1" w14:textId="4D67A43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FC3E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9B6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4A8BC83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DD8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9CA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264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ЖибекЖолыОперейтинг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594D" w14:textId="284FDAE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A615" w14:textId="40FC40D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4C92" w14:textId="368FAD6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47D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016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987CBF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BD3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AA3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171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752D" w14:textId="498C132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F752" w14:textId="2BE3499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D290" w14:textId="1A8CF01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CCF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9DF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778EF60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CE9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885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947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"КТЖ-Пассажирские локомотивы"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A1E7" w14:textId="512CF37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DA62" w14:textId="6DA43FB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C12B" w14:textId="1DC6C5F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95CB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5A4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CF90B8F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009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0B4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70A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Росэлко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Трэйд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3937" w14:textId="5797D86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D390" w14:textId="203620D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1A65" w14:textId="44843D7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81CA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E7D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703447B1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285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798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3D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3B39" w14:textId="6B21024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CFCE" w14:textId="3F09843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B9FF" w14:textId="7756265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5342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133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BCB344B" w14:textId="77777777" w:rsidTr="003B332A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4C0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BD2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55E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901A" w14:textId="74B8F7E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0459" w14:textId="632DF26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8812" w14:textId="6C61134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E2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D27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8B4B21D" w14:textId="77777777" w:rsidTr="003B332A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949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FC4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ТОО «Главная распределительная энергостанция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Топар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1C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CE2B" w14:textId="712A6B1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4CE" w14:textId="147BEC7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A9F" w14:textId="770BA31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9B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A0E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</w:tr>
      <w:tr w:rsidR="00614789" w:rsidRPr="00614789" w14:paraId="229191F7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D30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8D0B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BFE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"AB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(АБ Энерго)"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6021" w14:textId="0D39EE0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AFF2" w14:textId="7FD0EDA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CE94" w14:textId="035C1CF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BA64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51C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14789" w:rsidRPr="00614789" w14:paraId="1D71E0A4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854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FD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SamrukGreenEnergy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(ВЭС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Шелек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1B7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D3C9" w14:textId="05538FE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B643" w14:textId="4F7CE46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05EE" w14:textId="026DF5D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29E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787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</w:tr>
      <w:tr w:rsidR="00614789" w:rsidRPr="00614789" w14:paraId="0FE463C9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A8B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D2E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267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5355" w14:textId="0996B0B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D53F" w14:textId="133594B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A4E8" w14:textId="71C44FC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3C03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0FD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687D5CB5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8F8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FB7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AlmatyEngineering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(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Талг.ГЭС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9F5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31A9" w14:textId="773FCCC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04CD" w14:textId="7C417C0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EF3C" w14:textId="7505D82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49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B5C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0,17</w:t>
            </w:r>
          </w:p>
        </w:tc>
      </w:tr>
      <w:tr w:rsidR="00614789" w:rsidRPr="00614789" w14:paraId="57623F24" w14:textId="77777777" w:rsidTr="003B332A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885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0DE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767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AlmatyEngineering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55A7" w14:textId="75338B7C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C301" w14:textId="300970A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E750" w14:textId="659F6C4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BBE8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6F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734523F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CA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38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Казцинк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"(БГЭС)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D3D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2A0F" w14:textId="3F44806D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4435" w14:textId="6B91465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9F63" w14:textId="557B059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75CD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556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0,12</w:t>
            </w:r>
          </w:p>
        </w:tc>
      </w:tr>
      <w:tr w:rsidR="00614789" w:rsidRPr="00614789" w14:paraId="408B89E4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F1BC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91A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F9F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"АБ Энерго"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A48A" w14:textId="5B8F25B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2F3A" w14:textId="0722C29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AFE5" w14:textId="41FFA326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A646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D39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4E001FA4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16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504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ГЭС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ТОО"Жетысуэнерджи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A32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E4DA4" w14:textId="0884C30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35B7" w14:textId="489EA09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7C9B" w14:textId="1DA7C78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2FF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831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614789" w:rsidRPr="00614789" w14:paraId="43217401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A720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5A9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598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АлатауЖарык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Компаниясы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2C5D" w14:textId="1E4B630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C4F3" w14:textId="3D025A3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7DF6" w14:textId="683B10DA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1E7C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45E7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39258416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FF8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37B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Нетто-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потр.Алм.обл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F3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F9DE" w14:textId="266C668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A387" w14:textId="3FA48AC4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1867" w14:textId="4D228065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279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770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</w:tr>
      <w:tr w:rsidR="00614789" w:rsidRPr="00614789" w14:paraId="7F6FB3D8" w14:textId="77777777" w:rsidTr="003B332A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1602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38A5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FDC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ТОО"Алматыэнергосбыт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0A4A" w14:textId="441889D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9AAB" w14:textId="0C6970C9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472B" w14:textId="27A552E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2D8A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D6B4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245C0A48" w14:textId="77777777" w:rsidTr="003B332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5A5B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3CAF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781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2936" w14:textId="167EB408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E54C" w14:textId="74204ED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3E91" w14:textId="7C6CC722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3617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DC0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132AD957" w14:textId="77777777" w:rsidTr="003B332A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ACB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840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Бастау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ED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F7D9" w14:textId="4BBE3FE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3D4" w14:textId="7EA2EF2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73E" w14:textId="15CD437E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6D73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C26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0,01</w:t>
            </w:r>
          </w:p>
        </w:tc>
      </w:tr>
      <w:tr w:rsidR="00614789" w:rsidRPr="00614789" w14:paraId="4DFB2A98" w14:textId="77777777" w:rsidTr="003B332A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A689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BDFE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AC96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Бастау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E53C" w14:textId="292C283B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1A77" w14:textId="5150F0A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481B" w14:textId="5CA56CEF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1DD5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4F0A" w14:textId="77777777" w:rsidR="00614789" w:rsidRPr="006B1032" w:rsidRDefault="00614789" w:rsidP="0061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614789" w:rsidRPr="00614789" w14:paraId="0A658F67" w14:textId="77777777" w:rsidTr="003B332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BA4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ED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F37A" w14:textId="1BFEE991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5ED1" w14:textId="6DBA37E3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6D6A" w14:textId="1E102DD0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4E27" w14:textId="77777777" w:rsidR="00614789" w:rsidRPr="006B1032" w:rsidRDefault="00614789" w:rsidP="0061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56C" w14:textId="77777777" w:rsidR="00614789" w:rsidRPr="006B1032" w:rsidRDefault="00614789" w:rsidP="006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6F2104D1" w14:textId="0AE66621" w:rsidR="006B1032" w:rsidRPr="0071411A" w:rsidRDefault="006B1032" w:rsidP="00380C02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Алматинского энергоузла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03250F49" w14:textId="31D733DE" w:rsidR="009B0C56" w:rsidRPr="008D5775" w:rsidRDefault="009B0C56" w:rsidP="00BE07D9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0300D9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0300D9">
        <w:rPr>
          <w:rFonts w:ascii="Times New Roman" w:eastAsia="Calibri" w:hAnsi="Times New Roman" w:cs="Times New Roman"/>
          <w:sz w:val="28"/>
          <w:szCs w:val="28"/>
        </w:rPr>
        <w:t>22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96ECD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Алматинского энергоузла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Группа лиц в составе АО</w:t>
      </w:r>
      <w:r w:rsidR="006147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Ал</w:t>
      </w:r>
      <w:r w:rsidR="00614789">
        <w:rPr>
          <w:rFonts w:ascii="Times New Roman" w:eastAsia="Calibri" w:hAnsi="Times New Roman" w:cs="Times New Roman"/>
          <w:sz w:val="28"/>
          <w:szCs w:val="28"/>
        </w:rPr>
        <w:t xml:space="preserve">матинские электрические 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>С</w:t>
      </w:r>
      <w:r w:rsidR="00614789">
        <w:rPr>
          <w:rFonts w:ascii="Times New Roman" w:eastAsia="Calibri" w:hAnsi="Times New Roman" w:cs="Times New Roman"/>
          <w:sz w:val="28"/>
          <w:szCs w:val="28"/>
        </w:rPr>
        <w:t>танции»</w:t>
      </w:r>
      <w:r w:rsidR="00614789" w:rsidRPr="00614789">
        <w:rPr>
          <w:rFonts w:ascii="Times New Roman" w:eastAsia="Calibri" w:hAnsi="Times New Roman" w:cs="Times New Roman"/>
          <w:sz w:val="28"/>
          <w:szCs w:val="28"/>
        </w:rPr>
        <w:t xml:space="preserve">, ТОО «Экибастузская ГРЭС-1 им. 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Б.Нуржанова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», АО «Станция Экибастузская ГРЭС-2» и АО «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Мойнакская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 xml:space="preserve"> ГЭС им. У.Д. </w:t>
      </w:r>
      <w:proofErr w:type="spellStart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Кантаева</w:t>
      </w:r>
      <w:proofErr w:type="spellEnd"/>
      <w:r w:rsidR="00614789" w:rsidRPr="00614789">
        <w:rPr>
          <w:rFonts w:ascii="Times New Roman" w:eastAsia="Calibri" w:hAnsi="Times New Roman" w:cs="Times New Roman"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с долей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EC7C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0%. </w:t>
      </w:r>
    </w:p>
    <w:p w14:paraId="203A74D0" w14:textId="77777777" w:rsidR="004F4E8B" w:rsidRPr="008D5775" w:rsidRDefault="004F4E8B" w:rsidP="00483D7D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DA01DB6" w14:textId="6563AD14" w:rsidR="009B0C56" w:rsidRDefault="00EC7CA0" w:rsidP="004F4E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75">
        <w:rPr>
          <w:rFonts w:ascii="Times New Roman" w:hAnsi="Times New Roman" w:cs="Times New Roman"/>
          <w:b/>
          <w:sz w:val="28"/>
          <w:szCs w:val="28"/>
        </w:rPr>
        <w:t>Западно-Казахстанск</w:t>
      </w:r>
      <w:r>
        <w:rPr>
          <w:rFonts w:ascii="Times New Roman" w:hAnsi="Times New Roman" w:cs="Times New Roman"/>
          <w:b/>
          <w:sz w:val="28"/>
          <w:szCs w:val="28"/>
        </w:rPr>
        <w:t>ий энергоузел (</w:t>
      </w:r>
      <w:r w:rsidR="004F4E8B" w:rsidRPr="00EC7CA0">
        <w:rPr>
          <w:rFonts w:ascii="Times New Roman" w:hAnsi="Times New Roman" w:cs="Times New Roman"/>
          <w:b/>
          <w:i/>
          <w:iCs/>
          <w:sz w:val="24"/>
          <w:szCs w:val="24"/>
        </w:rPr>
        <w:t>Западно-Казахстанская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F3BF5E" w14:textId="77777777" w:rsidR="00EC7CA0" w:rsidRPr="008D5775" w:rsidRDefault="00EC7CA0" w:rsidP="00EC7CA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02A0BA45" w14:textId="20034513" w:rsidR="004F4E8B" w:rsidRDefault="00333CD0" w:rsidP="00333C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EC7CA0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747" w:type="dxa"/>
        <w:tblInd w:w="113" w:type="dxa"/>
        <w:tblLook w:val="04A0" w:firstRow="1" w:lastRow="0" w:firstColumn="1" w:lastColumn="0" w:noHBand="0" w:noVBand="1"/>
      </w:tblPr>
      <w:tblGrid>
        <w:gridCol w:w="434"/>
        <w:gridCol w:w="2127"/>
        <w:gridCol w:w="2268"/>
        <w:gridCol w:w="1067"/>
        <w:gridCol w:w="1043"/>
        <w:gridCol w:w="1045"/>
        <w:gridCol w:w="1025"/>
        <w:gridCol w:w="738"/>
      </w:tblGrid>
      <w:tr w:rsidR="00290CE2" w:rsidRPr="006B1032" w14:paraId="6E068BCB" w14:textId="77777777" w:rsidTr="006B1032">
        <w:trPr>
          <w:trHeight w:val="9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1C0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6F0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3E7" w14:textId="77777777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008" w14:textId="7CFFDD85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7F3" w14:textId="48505170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556" w14:textId="5E826C0E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8FC" w14:textId="3D78A00F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619" w14:textId="5D4832C3" w:rsidR="00290CE2" w:rsidRPr="006B1032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EC7CA0" w:rsidRPr="006B1032" w14:paraId="0ECED1D1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C3A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BC0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Уральская 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74C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FDCB" w14:textId="5A628261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15C" w14:textId="4F9320EA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5D62" w14:textId="43E8A873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C9B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C08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19,24</w:t>
            </w:r>
          </w:p>
        </w:tc>
      </w:tr>
      <w:tr w:rsidR="00EC7CA0" w:rsidRPr="006B1032" w14:paraId="5CECB7A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E96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A9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47D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"ЗКМК"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D747" w14:textId="3EBF12E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B183" w14:textId="3588089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A5A9" w14:textId="1030A71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31A4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3F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174D5C24" w14:textId="77777777" w:rsidTr="003B332A">
        <w:trPr>
          <w:trHeight w:val="136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D74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64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B35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3292" w14:textId="4AD715F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E674" w14:textId="6BE8537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BAB2" w14:textId="4345E82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0E3D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104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E797BEC" w14:textId="77777777" w:rsidTr="003B332A">
        <w:trPr>
          <w:trHeight w:val="186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925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0C7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0A8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Уральская ГТЭС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641E" w14:textId="69BAB6E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A2C6" w14:textId="369ABFB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5188" w14:textId="387333E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2D0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85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2307DBD3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4E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DE5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C34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C83E" w14:textId="343AD3C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F4FA" w14:textId="3A6E4AD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D76F" w14:textId="3B07EF2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BB81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93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051C794D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F1C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A3F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808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F642" w14:textId="05C5DCF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258E" w14:textId="0B92474C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A1CA" w14:textId="4FDA7A4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76C2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C90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1DC025C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B68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039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E7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Су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Арнасы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9CC9" w14:textId="0B88883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AEE7" w14:textId="47D32D9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8C44" w14:textId="12BBC07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6F6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4F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54AB486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2A3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564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850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BF9" w14:textId="4FC2F1E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331F" w14:textId="0D60A5B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E090" w14:textId="0FDF879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5E8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4E1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1327437F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41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C2F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B36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490F" w14:textId="250A791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D211" w14:textId="51397A0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9557" w14:textId="04C6947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092B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72F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04E770B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E9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E0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41A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611D" w14:textId="002C0FD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46EA" w14:textId="732C28F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4D61" w14:textId="1DD4437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824A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B0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7951370D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94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E56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052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57E1" w14:textId="46FB57C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25FC" w14:textId="16F4C3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06D2" w14:textId="3568F7B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6AB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28A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575BC3B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EA4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54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D00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ТОО"Западно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8313" w14:textId="1C714CA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4F82" w14:textId="6EBE7A9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25BD" w14:textId="3362C22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92A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3BE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548C488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1B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7B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DF1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9ECF" w14:textId="3320B45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7346" w14:textId="3610873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F284" w14:textId="4196178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5A44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1E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708822E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788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058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B2C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78F8" w14:textId="0100637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CBE3" w14:textId="529A356C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9ECD" w14:textId="08B2E8D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86C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EAE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0CDBB22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0C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1858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C7F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A944" w14:textId="64C4C63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766F" w14:textId="0029F5B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6D46" w14:textId="06F500B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CDF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3F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17D06104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814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B08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5DB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83E" w14:textId="59CBB6F8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CF4A" w14:textId="2B93A272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F86A" w14:textId="6BF4DB72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CA2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953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38,91</w:t>
            </w:r>
          </w:p>
        </w:tc>
      </w:tr>
      <w:tr w:rsidR="00EC7CA0" w:rsidRPr="006B1032" w14:paraId="30DC1789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A47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35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FC0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прямые потреб. 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Пауэр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C507" w14:textId="1439807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7CA1" w14:textId="1BCCA09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F339" w14:textId="773733D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972B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EB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522B621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BE3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BA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7F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5F0E" w14:textId="1288AA3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788C" w14:textId="5ECDA6E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723E" w14:textId="7D025D9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9722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A85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35F6E7E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32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1C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12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5166" w14:textId="668B5DC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960A" w14:textId="2DBDD46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CB42" w14:textId="1FF5A4B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83B6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A3B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4E5E89BF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C65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24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9E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16DE" w14:textId="03D1BF5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0E7A" w14:textId="1011540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3144" w14:textId="0B99384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DA7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DC1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0397BED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13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039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60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4AD9" w14:textId="6732257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18CF" w14:textId="35D27DD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9CF6" w14:textId="20A6B09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421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331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6D6476B6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A0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C6E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347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АО"Западно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E406" w14:textId="448B3AF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85A1" w14:textId="15F3C9A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6E52" w14:textId="09D39B2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0AF1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A08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7011E82D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1C0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1DD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B16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3AB2" w14:textId="67E339A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91B0" w14:textId="4C154AC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CA4D" w14:textId="2C62243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31D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7BD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7A473CC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BB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0F4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95A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A586" w14:textId="1803B26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EECE" w14:textId="629C0F4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28AF" w14:textId="1327380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EDE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D47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0359589C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76B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EBA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ГТЭС - АО "КПО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б.в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FAA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4A3" w14:textId="58A2AB1E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9799" w14:textId="01F2BF54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C87D" w14:textId="60DFBA16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949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FFF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12,89</w:t>
            </w:r>
          </w:p>
        </w:tc>
      </w:tr>
      <w:tr w:rsidR="00EC7CA0" w:rsidRPr="006B1032" w14:paraId="14FEDB1D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0C9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1EB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A00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  ГТЭС - КПО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б.в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098F" w14:textId="56D9AFD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FF0" w14:textId="49E7A60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ADA0" w14:textId="738B812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98E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F410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786B4E7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E1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6E7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6EB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72F9" w14:textId="39621FC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9ABD" w14:textId="4672B3A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2E28" w14:textId="783C902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AB24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728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40817DE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895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0F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E308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5AD5" w14:textId="4964149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8EAC" w14:textId="441A8B7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288A" w14:textId="0468D0A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F79F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F2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C7CA0" w:rsidRPr="006B1032" w14:paraId="29AC913A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191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1D10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АО"Жайыктеплоэнерго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9E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F55D" w14:textId="3B062829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CBD3" w14:textId="0356FBCA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2BBA" w14:textId="1F75C01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2C0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F8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8,86</w:t>
            </w:r>
          </w:p>
        </w:tc>
      </w:tr>
      <w:tr w:rsidR="00EC7CA0" w:rsidRPr="006B1032" w14:paraId="271E8B75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C39A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BD45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FB4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"ЗКМК"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8FD0" w14:textId="03F523C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0C69" w14:textId="7B54EC2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D6B5" w14:textId="763F741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D14B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707A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065BCD11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8DAE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289C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05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Аксайжылукуат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70F5" w14:textId="5301677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35AE" w14:textId="0ABEC11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2368" w14:textId="6E6A9AB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4CC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1919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284033F9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6ABE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E065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819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Су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Арнасы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C65" w14:textId="1228A02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3B50" w14:textId="6E82273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1D83" w14:textId="77EA31B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264B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0072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61B6ED9B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69D2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745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98F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Каз.Армапром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CB8B" w14:textId="463E94E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537C" w14:textId="3DFA4BE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9A87" w14:textId="3B94291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2F1E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A785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73184B89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62AE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8A05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A4F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"Миком"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6743" w14:textId="1B56C1B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37A8" w14:textId="3A6A4E9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D1FE" w14:textId="69E2BC9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CC52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A57D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4E5D5B3A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6B9B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F472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247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"ПСП Серик"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065C" w14:textId="36973B6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A713" w14:textId="18EF7CE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7D53" w14:textId="6A534E4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9852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039F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170DCA1E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1A27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2029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915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FC56" w14:textId="0501BA8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7CDA" w14:textId="091BA7D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C316" w14:textId="62CDB81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01A1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C40C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54AF1162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FA0D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9231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961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2336" w14:textId="372970F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9846" w14:textId="4A5EEFF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7E1C" w14:textId="2E5D3FA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D95A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8422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5C088CB5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CB6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AD18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824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C905" w14:textId="29C5472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7586" w14:textId="786730B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4BB5" w14:textId="4BE0569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27D0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80DD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2964CAF5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AE93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2180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D89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ТОО"Западно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3CC4" w14:textId="5A44732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2258" w14:textId="26BDCBE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361A" w14:textId="10479F7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5CC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96C1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4D1F7396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AE49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0F2B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193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335E" w14:textId="007460D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80CE" w14:textId="6840291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28A4" w14:textId="0F0259E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F233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5411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6634ED74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5F9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230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86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A57E" w14:textId="7719092F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76BC" w14:textId="728BC532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1B1" w14:textId="0BB3247F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5D5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0C1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11,81</w:t>
            </w:r>
          </w:p>
        </w:tc>
      </w:tr>
      <w:tr w:rsidR="00EC7CA0" w:rsidRPr="006B1032" w14:paraId="73BC3E18" w14:textId="77777777" w:rsidTr="003B332A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74D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9BE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607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22AF" w14:textId="257A9E6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3871" w14:textId="1C4F339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089C" w14:textId="1682359B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466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AF78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2FFBE579" w14:textId="77777777" w:rsidTr="003B332A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25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CAE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DB1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50BA" w14:textId="56A2376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E4D5" w14:textId="0F053A8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A37C" w14:textId="6C1C26B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994C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DCD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178D904" w14:textId="77777777" w:rsidTr="003B332A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2EF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BC0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53F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7156" w14:textId="754A45F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C4D5" w14:textId="052EF3C3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225B" w14:textId="28349B1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C405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A7D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75856CC6" w14:textId="77777777" w:rsidTr="003B332A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420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C1C8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EFF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ТОО"Западно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EC08" w14:textId="65B7668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D5F0" w14:textId="55E5A35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0260" w14:textId="3D6B3BE5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DA7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ECE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472C4D30" w14:textId="77777777" w:rsidTr="003B332A">
        <w:trPr>
          <w:trHeight w:val="7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E8B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31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189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3FC7" w14:textId="5CA898F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8B9D" w14:textId="518E56E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C31A" w14:textId="47E5AF9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97B4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DDB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5F8824B" w14:textId="77777777" w:rsidTr="003B332A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06C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C53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FA0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1FD5" w14:textId="67E60A8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E095" w14:textId="209AA62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826D" w14:textId="4B01D6C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88AE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696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18C6E252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F37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E5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ГТЭС-26  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Жаикмунай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DE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BF6" w14:textId="32A42D08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370" w14:textId="3D7E5589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A5B7" w14:textId="7F2EB262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F89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B23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5,21</w:t>
            </w:r>
          </w:p>
        </w:tc>
      </w:tr>
      <w:tr w:rsidR="00EC7CA0" w:rsidRPr="006B1032" w14:paraId="2912F0AB" w14:textId="77777777" w:rsidTr="003B332A">
        <w:trPr>
          <w:trHeight w:val="96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1B8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3602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990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Жаикмунай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AB7D" w14:textId="28262E41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9D40" w14:textId="0D26E4D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54A0" w14:textId="5F60519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6B1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929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6B90B90" w14:textId="77777777" w:rsidTr="003B332A">
        <w:trPr>
          <w:trHeight w:val="197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97F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331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574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8CD2" w14:textId="07B01D0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01D8" w14:textId="4F54EA5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A618" w14:textId="5BC929C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AC6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C26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434E22FC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FD9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E2F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FB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C67" w14:textId="264D71EE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399A" w14:textId="0345C2C3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F26" w14:textId="0A553E5A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55B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1A7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2,63</w:t>
            </w:r>
          </w:p>
        </w:tc>
      </w:tr>
      <w:tr w:rsidR="00EC7CA0" w:rsidRPr="006B1032" w14:paraId="16802010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3A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64A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175D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Аксайгазпромэнерго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0336" w14:textId="31098AE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D97A" w14:textId="3D34E38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FEC3" w14:textId="04188F0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679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5C4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B60395B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C5B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481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53D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ABB5" w14:textId="790B746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185" w14:textId="10A3DAB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F8B9" w14:textId="5622D07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ADE5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039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7DCFF463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23C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AE8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C52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BEB7" w14:textId="3BCB4F0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3FE1" w14:textId="0E57079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8CEE" w14:textId="477C806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968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C78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4EAAC979" w14:textId="77777777" w:rsidTr="003B332A">
        <w:trPr>
          <w:trHeight w:val="3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273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29C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CE5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F1B5" w14:textId="44241E96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719D" w14:textId="1C856298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6B1B" w14:textId="01A470BB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0D4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3CB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0,45</w:t>
            </w:r>
          </w:p>
        </w:tc>
      </w:tr>
      <w:tr w:rsidR="00EC7CA0" w:rsidRPr="006B1032" w14:paraId="78486D26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001E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681D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D67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52A0" w14:textId="14531C20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A7DA" w14:textId="42460C4F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4D68" w14:textId="38B63CC4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852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FEDF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06B29039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03DE6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35F9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34A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2251" w14:textId="19577479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5EFB" w14:textId="4177507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B00E" w14:textId="536AC0E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001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054D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17AF433C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39A53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41DC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E51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7B5E" w14:textId="1EAD81D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95D8" w14:textId="0E56454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715D" w14:textId="4B1C0E1D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3DB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6C5CE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E6D2CA2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0EA4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58C1C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E28A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B635" w14:textId="382186F2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BC49" w14:textId="264ECD2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1CBB" w14:textId="015B4ABC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E1A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E2FD1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0576AF5C" w14:textId="77777777" w:rsidTr="003B332A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6162B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D6F3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46F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B149" w14:textId="5110F996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2AFD" w14:textId="12548F7A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1435" w14:textId="7942CA3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2F77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DA599" w14:textId="77777777" w:rsidR="00EC7CA0" w:rsidRPr="006B1032" w:rsidRDefault="00EC7CA0" w:rsidP="00E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C7CA0" w:rsidRPr="006B1032" w14:paraId="36F342CF" w14:textId="77777777" w:rsidTr="003B332A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88E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8E6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4D2D" w14:textId="632262C8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E8739" w14:textId="2A3C374E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6150" w14:textId="1343C729" w:rsidR="00EC7CA0" w:rsidRPr="006B1032" w:rsidRDefault="00EC7CA0" w:rsidP="00EC7CA0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F81A" w14:textId="77777777" w:rsidR="00EC7CA0" w:rsidRPr="006B1032" w:rsidRDefault="00EC7CA0" w:rsidP="00EC7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691" w14:textId="77777777" w:rsidR="00EC7CA0" w:rsidRPr="006B1032" w:rsidRDefault="00EC7CA0" w:rsidP="00E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B10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6694E592" w14:textId="34283069" w:rsidR="006B1032" w:rsidRPr="0071411A" w:rsidRDefault="006B1032" w:rsidP="00380C02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Западно-Казахстанской области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8D5775">
        <w:rPr>
          <w:rFonts w:ascii="Times New Roman" w:eastAsia="Calibri" w:hAnsi="Times New Roman" w:cs="Times New Roman"/>
          <w:sz w:val="28"/>
          <w:szCs w:val="28"/>
        </w:rPr>
        <w:t>о итогам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6C300CBD" w14:textId="74DD6BC8" w:rsidR="00965109" w:rsidRPr="008D5775" w:rsidRDefault="00C273DF" w:rsidP="00380C02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EC7CA0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>1 год</w:t>
      </w:r>
      <w:r w:rsidR="00B33307" w:rsidRPr="008D577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25477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Западно-Казахстанской области </w:t>
      </w:r>
      <w:r w:rsidR="00B33307" w:rsidRPr="008D5775">
        <w:rPr>
          <w:rFonts w:ascii="Times New Roman" w:eastAsia="Calibri" w:hAnsi="Times New Roman" w:cs="Times New Roman"/>
          <w:sz w:val="28"/>
          <w:szCs w:val="28"/>
        </w:rPr>
        <w:t>занимаю</w:t>
      </w:r>
      <w:r w:rsidRPr="008D5775">
        <w:rPr>
          <w:rFonts w:ascii="Times New Roman" w:eastAsia="Calibri" w:hAnsi="Times New Roman" w:cs="Times New Roman"/>
          <w:sz w:val="28"/>
          <w:szCs w:val="28"/>
        </w:rPr>
        <w:t>т</w:t>
      </w:r>
      <w:r w:rsidR="00B33307" w:rsidRPr="008D5775">
        <w:rPr>
          <w:rFonts w:ascii="Times New Roman" w:eastAsia="Calibri" w:hAnsi="Times New Roman" w:cs="Times New Roman"/>
          <w:sz w:val="28"/>
          <w:szCs w:val="28"/>
        </w:rPr>
        <w:t xml:space="preserve"> ТОО «Уральская ГТЭС»</w:t>
      </w:r>
      <w:r w:rsidR="00891C41" w:rsidRPr="008D5775">
        <w:rPr>
          <w:rFonts w:ascii="Times New Roman" w:eastAsia="Calibri" w:hAnsi="Times New Roman" w:cs="Times New Roman"/>
          <w:sz w:val="28"/>
          <w:szCs w:val="28"/>
        </w:rPr>
        <w:t>,</w:t>
      </w:r>
      <w:r w:rsidR="00B33307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C41" w:rsidRPr="008D5775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891C41" w:rsidRPr="008D5775">
        <w:rPr>
          <w:rFonts w:ascii="Times New Roman" w:eastAsia="Calibri" w:hAnsi="Times New Roman" w:cs="Times New Roman"/>
          <w:sz w:val="28"/>
          <w:szCs w:val="28"/>
        </w:rPr>
        <w:t>БатысПауэр</w:t>
      </w:r>
      <w:proofErr w:type="spellEnd"/>
      <w:r w:rsidR="00891C41" w:rsidRPr="008D577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5109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50%. </w:t>
      </w:r>
    </w:p>
    <w:p w14:paraId="0A658F52" w14:textId="77777777" w:rsidR="00333CD0" w:rsidRPr="008D5775" w:rsidRDefault="00333CD0" w:rsidP="009651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7FC8D" w14:textId="449D5286" w:rsidR="00333CD0" w:rsidRDefault="00EC7CA0" w:rsidP="00333C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333CD0" w:rsidRPr="008D5775">
        <w:rPr>
          <w:rFonts w:ascii="Times New Roman" w:hAnsi="Times New Roman" w:cs="Times New Roman"/>
          <w:sz w:val="28"/>
          <w:szCs w:val="28"/>
        </w:rPr>
        <w:t>20</w:t>
      </w:r>
      <w:r w:rsidR="00891C41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D0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984"/>
        <w:gridCol w:w="2551"/>
        <w:gridCol w:w="1025"/>
        <w:gridCol w:w="1025"/>
        <w:gridCol w:w="1025"/>
        <w:gridCol w:w="1025"/>
        <w:gridCol w:w="738"/>
      </w:tblGrid>
      <w:tr w:rsidR="00290CE2" w:rsidRPr="005F3DD9" w14:paraId="6F8AE633" w14:textId="77777777" w:rsidTr="00380C02">
        <w:trPr>
          <w:trHeight w:val="960"/>
        </w:trPr>
        <w:tc>
          <w:tcPr>
            <w:tcW w:w="417" w:type="dxa"/>
            <w:shd w:val="clear" w:color="000000" w:fill="FFFFFF"/>
            <w:vAlign w:val="center"/>
            <w:hideMark/>
          </w:tcPr>
          <w:p w14:paraId="649E59EF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ED0D74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629D6A3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0E1BE73C" w14:textId="33CCEF1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5F82AF3A" w14:textId="20BA3FD8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33893A62" w14:textId="60F6E103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3291942C" w14:textId="30939ADB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14:paraId="15EE3C45" w14:textId="400AD902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262F1D" w:rsidRPr="005F3DD9" w14:paraId="39063AE8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EAE2924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A6D123C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Уральская ГТЭС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5615E9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375A131" w14:textId="449312BF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2B59756" w14:textId="205A559C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B7BA379" w14:textId="04D5FD12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13B1BA4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03A055BF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19,75</w:t>
            </w:r>
          </w:p>
        </w:tc>
      </w:tr>
      <w:tr w:rsidR="00262F1D" w:rsidRPr="005F3DD9" w14:paraId="34E4F447" w14:textId="77777777" w:rsidTr="003B332A">
        <w:trPr>
          <w:trHeight w:val="144"/>
        </w:trPr>
        <w:tc>
          <w:tcPr>
            <w:tcW w:w="417" w:type="dxa"/>
            <w:vMerge/>
            <w:vAlign w:val="center"/>
            <w:hideMark/>
          </w:tcPr>
          <w:p w14:paraId="3F0EAAC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0BB501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CFD59F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Уральская ГТЭС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E71A5CF" w14:textId="69A3756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8F2D5CF" w14:textId="7833788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701375A" w14:textId="5942F16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4B5204E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43A53B6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539095E8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4E7C060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701451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6C5574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BB32925" w14:textId="4164BFD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33E5A2A" w14:textId="4110ED1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A15E27D" w14:textId="3EDD0B8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49E9818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vAlign w:val="center"/>
            <w:hideMark/>
          </w:tcPr>
          <w:p w14:paraId="633DC3E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4FB100DF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CD3D93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6402CE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708715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Су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Арнасы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9EFF582" w14:textId="631B5AE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5AA6832" w14:textId="7F7C6AD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56C3C8D" w14:textId="5121245A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45BC6C3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vAlign w:val="center"/>
            <w:hideMark/>
          </w:tcPr>
          <w:p w14:paraId="3FE5030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005E5AC4" w14:textId="77777777" w:rsidTr="003B332A">
        <w:trPr>
          <w:trHeight w:val="281"/>
        </w:trPr>
        <w:tc>
          <w:tcPr>
            <w:tcW w:w="417" w:type="dxa"/>
            <w:vMerge/>
            <w:vAlign w:val="center"/>
            <w:hideMark/>
          </w:tcPr>
          <w:p w14:paraId="547B5E1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BD5E54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7C9F33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"Энерго-Сервис-Экспресс"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9837831" w14:textId="287498C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3A6BE19" w14:textId="4EF858D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ED7BE2B" w14:textId="2B7BFF2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5A73F7B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7C3B0C9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46DEC2D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ECCD25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2AD415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BB0C5F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7A7EF13" w14:textId="26906B2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08B6AEA" w14:textId="344A6EF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F9189FF" w14:textId="1C16DDD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D67C031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vMerge/>
            <w:vAlign w:val="center"/>
            <w:hideMark/>
          </w:tcPr>
          <w:p w14:paraId="10451FB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221C8F31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AE67D2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75B944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F5495F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B0B63E6" w14:textId="3DAA37A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F046FF5" w14:textId="6E513D5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847D827" w14:textId="0D6B741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73C3B50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vAlign w:val="center"/>
            <w:hideMark/>
          </w:tcPr>
          <w:p w14:paraId="3CBC628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65634ED5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CADFC7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9BBBE9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28AB03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D982633" w14:textId="1DE033D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0FE26AE" w14:textId="2F3BA2C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11EA4DF" w14:textId="4625B27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FA7D9AD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38" w:type="dxa"/>
            <w:vMerge/>
            <w:vAlign w:val="center"/>
            <w:hideMark/>
          </w:tcPr>
          <w:p w14:paraId="0556937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2B60F75A" w14:textId="77777777" w:rsidTr="003B332A">
        <w:trPr>
          <w:trHeight w:val="271"/>
        </w:trPr>
        <w:tc>
          <w:tcPr>
            <w:tcW w:w="417" w:type="dxa"/>
            <w:vMerge/>
            <w:vAlign w:val="center"/>
            <w:hideMark/>
          </w:tcPr>
          <w:p w14:paraId="2DD43A1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1C54FB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990AEC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ТОО"Западно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E8E973C" w14:textId="55106BA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F4CAB71" w14:textId="5180CB9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B59F54D" w14:textId="3D32660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524705A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38" w:type="dxa"/>
            <w:vMerge/>
            <w:vAlign w:val="center"/>
            <w:hideMark/>
          </w:tcPr>
          <w:p w14:paraId="71F6FD5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05BEF9DB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41FDF2F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5EBB3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B40B30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C21C88C" w14:textId="646597F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7177FFE" w14:textId="2F3A233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B962B02" w14:textId="71FDC34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AFCCFC2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vAlign w:val="center"/>
            <w:hideMark/>
          </w:tcPr>
          <w:p w14:paraId="3FBB0BC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26E10733" w14:textId="77777777" w:rsidTr="003B332A">
        <w:trPr>
          <w:trHeight w:val="205"/>
        </w:trPr>
        <w:tc>
          <w:tcPr>
            <w:tcW w:w="417" w:type="dxa"/>
            <w:vMerge/>
            <w:vAlign w:val="center"/>
            <w:hideMark/>
          </w:tcPr>
          <w:p w14:paraId="0A83FB0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4415B4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A56E38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2633869" w14:textId="369F014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377FED8" w14:textId="6ACC31CA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D78711E" w14:textId="2883FEA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0988522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36383F4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7728489D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21DDF909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BA78903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540218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8528E3C" w14:textId="0D9369B2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2276000" w14:textId="73D355E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B9AAF6C" w14:textId="0D00D40B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848B0C1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77B1B2E1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40,89</w:t>
            </w:r>
          </w:p>
        </w:tc>
      </w:tr>
      <w:tr w:rsidR="00262F1D" w:rsidRPr="005F3DD9" w14:paraId="3550D962" w14:textId="77777777" w:rsidTr="003B332A">
        <w:trPr>
          <w:trHeight w:val="260"/>
        </w:trPr>
        <w:tc>
          <w:tcPr>
            <w:tcW w:w="417" w:type="dxa"/>
            <w:vMerge/>
            <w:vAlign w:val="center"/>
            <w:hideMark/>
          </w:tcPr>
          <w:p w14:paraId="5F76980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3B270F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FA5D28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потреб.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Пауэр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78A9AD4" w14:textId="4EF0BF1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B626E51" w14:textId="23F6D25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A2ECED9" w14:textId="6B4A7EF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0C2483A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738" w:type="dxa"/>
            <w:vMerge/>
            <w:vAlign w:val="center"/>
            <w:hideMark/>
          </w:tcPr>
          <w:p w14:paraId="4859BA6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100DDEE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9B067E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F8E166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8FF3ED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319D56E" w14:textId="5CD6390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11DC051" w14:textId="2AB780D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D67B7B7" w14:textId="04E044A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EFFF4F3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0C64BF5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345A2614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F2DEDE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00CC5E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510387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A52B3AC" w14:textId="200144A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1C3BF26" w14:textId="711DD1A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D8903C6" w14:textId="2155BC1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C629D24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1E33629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09D96A93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173A45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C742D4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FF9621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D360B17" w14:textId="7B255B6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D54444D" w14:textId="55856FF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4CD1ABD" w14:textId="6BB3385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B877331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265AF0E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4D292588" w14:textId="77777777" w:rsidTr="003B332A">
        <w:trPr>
          <w:trHeight w:val="189"/>
        </w:trPr>
        <w:tc>
          <w:tcPr>
            <w:tcW w:w="417" w:type="dxa"/>
            <w:vMerge/>
            <w:vAlign w:val="center"/>
            <w:hideMark/>
          </w:tcPr>
          <w:p w14:paraId="74DA3EE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3ABF1E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66CA1A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082896B" w14:textId="0AB8322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ADE8A1E" w14:textId="7726131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66555DF" w14:textId="633158B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89C35F6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7BCEF20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207A4F8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E91A47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45ECC0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3C548B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2833BD1" w14:textId="69F1415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F9AA8B4" w14:textId="0ECD02C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B46CAE5" w14:textId="5769BEE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5E2944C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2060110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30645D49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F4AA06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F9450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1D9BF5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98E1D02" w14:textId="2FEC7B8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BFBBC9B" w14:textId="452823A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37F48D8" w14:textId="6765BD9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51A6BB3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61A274B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3755512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55B73F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07C984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6EADBE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B03B797" w14:textId="461EE58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8A6E104" w14:textId="09D832B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5132308" w14:textId="1E4CF82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A33B5D0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7CD2A01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6870ABB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F1800B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6DF5BD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1D43E1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660095F" w14:textId="0E557A5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D5460BF" w14:textId="7A04344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910540E" w14:textId="2A57813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27580AB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38" w:type="dxa"/>
            <w:vMerge/>
            <w:vAlign w:val="center"/>
            <w:hideMark/>
          </w:tcPr>
          <w:p w14:paraId="40D5E2F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58C86D38" w14:textId="77777777" w:rsidTr="003B332A">
        <w:trPr>
          <w:trHeight w:val="194"/>
        </w:trPr>
        <w:tc>
          <w:tcPr>
            <w:tcW w:w="417" w:type="dxa"/>
            <w:vMerge/>
            <w:vAlign w:val="center"/>
            <w:hideMark/>
          </w:tcPr>
          <w:p w14:paraId="4579709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EE11F2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D75144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АО"Западно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F96C979" w14:textId="656E91D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6BBE1ED" w14:textId="1C82EA9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0D71911" w14:textId="0042C4C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6E95E18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61CB8C0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765D8A7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C12D46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96B9C8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060E5D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05D9004" w14:textId="18567F4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06AC46B" w14:textId="0A2A6AF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AFE03FA" w14:textId="5DDD344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DEB761F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3D1F571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5FCF07FE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D95C10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51B4CF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364595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025" w:type="dxa"/>
            <w:shd w:val="clear" w:color="auto" w:fill="auto"/>
            <w:vAlign w:val="bottom"/>
          </w:tcPr>
          <w:p w14:paraId="2BC49F66" w14:textId="5AF5AF3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123CD65" w14:textId="147B584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58B5E27" w14:textId="495D1F0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EA7DC6E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58C02EC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5646634A" w14:textId="77777777" w:rsidTr="003B332A">
        <w:trPr>
          <w:trHeight w:val="302"/>
        </w:trPr>
        <w:tc>
          <w:tcPr>
            <w:tcW w:w="417" w:type="dxa"/>
            <w:vMerge/>
            <w:vAlign w:val="center"/>
            <w:hideMark/>
          </w:tcPr>
          <w:p w14:paraId="24727F9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796191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44DD25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88B098E" w14:textId="180C7ED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8FA5E08" w14:textId="7BB6349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7F643C1" w14:textId="1E4FEFF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D921DD9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69900CC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619F6EF2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655BEE8A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2DB0A1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ГТЭС - АО "КПО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б.в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."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81FB62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39CCCAA" w14:textId="63FE8C10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1647A63" w14:textId="4641C3BA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6B7FFB4" w14:textId="326ACCDB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3BD99121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24A178AE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13,33</w:t>
            </w:r>
          </w:p>
        </w:tc>
      </w:tr>
      <w:tr w:rsidR="00262F1D" w:rsidRPr="005F3DD9" w14:paraId="240B43A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C701B8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3DD975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703910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  ГТЭС - КПО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б.в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EDFFB75" w14:textId="5E38E9E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1BE94A4" w14:textId="18B476A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75928F2" w14:textId="3750255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284D628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2D189B5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7F1A1734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F2F0D3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B1C10D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EBED19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97C2EC8" w14:textId="14DDE98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C1B71B8" w14:textId="4B4799A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3E6691F" w14:textId="4871A80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95BBCD4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vAlign w:val="center"/>
            <w:hideMark/>
          </w:tcPr>
          <w:p w14:paraId="6F67E07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4BC3BE87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6F9231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EC43DA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97D81F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EEF9BDA" w14:textId="6B9FDC5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93AB9BC" w14:textId="01711E3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CF43C56" w14:textId="20553F7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0BB7D51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738" w:type="dxa"/>
            <w:vMerge/>
            <w:vAlign w:val="center"/>
            <w:hideMark/>
          </w:tcPr>
          <w:p w14:paraId="13C3709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2F1D" w:rsidRPr="005F3DD9" w14:paraId="6B3513C6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2F71212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21296EA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АО"Жайыктеплоэнерго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E34412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5B3A30B" w14:textId="7FE38D71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782DA34" w14:textId="23C60CBE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1F9C473" w14:textId="6ED6068C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25F2352A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57EE4760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7,95</w:t>
            </w:r>
          </w:p>
        </w:tc>
      </w:tr>
      <w:tr w:rsidR="00262F1D" w:rsidRPr="005F3DD9" w14:paraId="3414DDA7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E44945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7FB4F0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F13AAC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"ЗКМК"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08AF846" w14:textId="736F937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E634B74" w14:textId="00E8862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252798F" w14:textId="57B61FA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10E2350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8" w:type="dxa"/>
            <w:vMerge/>
            <w:vAlign w:val="center"/>
            <w:hideMark/>
          </w:tcPr>
          <w:p w14:paraId="066D8F0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2C0530A1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F882EE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7C289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2DE61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Аксайжылукуат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FE029BE" w14:textId="2F8A72E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5AE1266" w14:textId="4C9C9EF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204AB9F" w14:textId="1A79C58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838C110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vAlign w:val="center"/>
            <w:hideMark/>
          </w:tcPr>
          <w:p w14:paraId="2453558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F0E740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E274B6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483BF9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D5A37F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Су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Арнасы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9228B80" w14:textId="38D118B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D4E75F4" w14:textId="12F76B0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6100448" w14:textId="6D6691E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F8114B2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4603E90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3B5BE733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886E26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9A84E6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8D5909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Каз.Армапром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4193818" w14:textId="6D6ED35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689A385" w14:textId="05A6DCB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95304FF" w14:textId="48AF3C3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0F3A91F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vAlign w:val="center"/>
            <w:hideMark/>
          </w:tcPr>
          <w:p w14:paraId="1EABAEC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A849B8F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4FC160A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A52BE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392ED5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"Миком"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6A86FC3" w14:textId="11DA6AD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6D44C0D" w14:textId="76C5805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976821D" w14:textId="4FAE8F8A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26A61E2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vAlign w:val="center"/>
            <w:hideMark/>
          </w:tcPr>
          <w:p w14:paraId="263A02A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44CAE4F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C507D1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6DBA16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2CC330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"ПСП Серик"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ECF67DE" w14:textId="7971495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5D089F0" w14:textId="64D278C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C48914F" w14:textId="0340B7A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6FB445D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vAlign w:val="center"/>
            <w:hideMark/>
          </w:tcPr>
          <w:p w14:paraId="107A744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2553A59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6BE9B2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53866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57153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BD516D3" w14:textId="523F1F6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8D9798F" w14:textId="36ED8CC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A196C25" w14:textId="0A17323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C569165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vAlign w:val="center"/>
            <w:hideMark/>
          </w:tcPr>
          <w:p w14:paraId="3014B43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7877A37E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504370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BF984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A40BC8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ТОО"Аксайэнерго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08C2788" w14:textId="1AA2FDA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BD56C9D" w14:textId="0421AAD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5B4A591" w14:textId="5AA4ECEA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E40800C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vAlign w:val="center"/>
            <w:hideMark/>
          </w:tcPr>
          <w:p w14:paraId="2B7D141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5E07E831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0C8186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75C019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FB64BE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F8AF0C0" w14:textId="08DB6B7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042DE0D" w14:textId="14D6A09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04D6C91" w14:textId="79E9AE7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54ADA55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38" w:type="dxa"/>
            <w:vMerge/>
            <w:vAlign w:val="center"/>
            <w:hideMark/>
          </w:tcPr>
          <w:p w14:paraId="73A6B8A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030F5F4E" w14:textId="77777777" w:rsidTr="003B332A">
        <w:trPr>
          <w:trHeight w:val="276"/>
        </w:trPr>
        <w:tc>
          <w:tcPr>
            <w:tcW w:w="417" w:type="dxa"/>
            <w:vMerge/>
            <w:vAlign w:val="center"/>
            <w:hideMark/>
          </w:tcPr>
          <w:p w14:paraId="706378B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31BDBC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ECC2C1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ТОО"Западно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9C4B91D" w14:textId="4E3AF15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AFE54F1" w14:textId="6EFBD58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A0D7F5C" w14:textId="64B781C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2DBD626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66B32E9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2DD81ABC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FC7DDE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1987AA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1A5343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9D06DD4" w14:textId="24EBB61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C124E08" w14:textId="019DFC7B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5487806" w14:textId="464935B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8316654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8" w:type="dxa"/>
            <w:vMerge/>
            <w:vAlign w:val="center"/>
            <w:hideMark/>
          </w:tcPr>
          <w:p w14:paraId="1A2F90F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4DF6EF0D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56866614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D06E78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CEE07B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AA6B6B" w14:textId="05F51C0D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EE7B857" w14:textId="393373FA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A97E4F5" w14:textId="01B5DEDD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0374E83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74CBEAA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8,41</w:t>
            </w:r>
          </w:p>
        </w:tc>
      </w:tr>
      <w:tr w:rsidR="00262F1D" w:rsidRPr="005F3DD9" w14:paraId="32B2EEBB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53D977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6E8B6F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8BF78B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Kazenergimarketing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4880397" w14:textId="62FBD54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0FE8748" w14:textId="205B208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F989D50" w14:textId="2741BF7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CD7DCD5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503F97E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4F4C41C8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57D3AC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0458D2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7452AB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Алем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-Павлодар"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383CF7A" w14:textId="2975ABB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2BB30E2" w14:textId="57711D1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24F3A2E" w14:textId="7230DBE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477AED6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vAlign w:val="center"/>
            <w:hideMark/>
          </w:tcPr>
          <w:p w14:paraId="7E7AFD1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72B13C2" w14:textId="77777777" w:rsidTr="003B332A">
        <w:trPr>
          <w:trHeight w:val="209"/>
        </w:trPr>
        <w:tc>
          <w:tcPr>
            <w:tcW w:w="417" w:type="dxa"/>
            <w:vMerge/>
            <w:vAlign w:val="center"/>
            <w:hideMark/>
          </w:tcPr>
          <w:p w14:paraId="3B847B2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47698A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4CA618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30C80B6" w14:textId="2119E53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1B2ABF2" w14:textId="47ABB3B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E7B36FB" w14:textId="2248387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7F933BE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6E42E3D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571D9118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AA1C7E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B7FAFC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C86651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AE1055C" w14:textId="359FA48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5978ABE" w14:textId="34B2422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1B25937" w14:textId="797C681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21563AD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vMerge/>
            <w:vAlign w:val="center"/>
            <w:hideMark/>
          </w:tcPr>
          <w:p w14:paraId="199DD5B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F8D2CE3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45432F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D34012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F1C08D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ТОО"Адал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18BB5E9" w14:textId="7A3A9EB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7CE8003" w14:textId="6060BCD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811E129" w14:textId="4878E11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0F7B549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vAlign w:val="center"/>
            <w:hideMark/>
          </w:tcPr>
          <w:p w14:paraId="69F2B81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7F5DF8A4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5FFD4D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294DD7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400581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C409051" w14:textId="7853353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3ED8071" w14:textId="1049BFE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9654332" w14:textId="35E794F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CCFAE55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38" w:type="dxa"/>
            <w:vMerge/>
            <w:vAlign w:val="center"/>
            <w:hideMark/>
          </w:tcPr>
          <w:p w14:paraId="665FAC3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45503860" w14:textId="77777777" w:rsidTr="003B332A">
        <w:trPr>
          <w:trHeight w:val="135"/>
        </w:trPr>
        <w:tc>
          <w:tcPr>
            <w:tcW w:w="417" w:type="dxa"/>
            <w:vMerge/>
            <w:vAlign w:val="center"/>
            <w:hideMark/>
          </w:tcPr>
          <w:p w14:paraId="53189CC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44034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63E3AA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ТОО"Западно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-Казахстанская РЭК"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C5C97FF" w14:textId="2320E15A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73FD31F" w14:textId="2B52D0C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6934306" w14:textId="2B2E53D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A7F1333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38" w:type="dxa"/>
            <w:vMerge/>
            <w:vAlign w:val="center"/>
            <w:hideMark/>
          </w:tcPr>
          <w:p w14:paraId="1810531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F733D3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18F9C5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D6E34F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7F29C6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ТОО"ОралЭнергоСбыт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1670FEE" w14:textId="451DC75D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9DB089C" w14:textId="1264EE7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2E618ED" w14:textId="3F71F8D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056DDD1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vAlign w:val="center"/>
            <w:hideMark/>
          </w:tcPr>
          <w:p w14:paraId="2F886AB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3CD0241E" w14:textId="77777777" w:rsidTr="003B332A">
        <w:trPr>
          <w:trHeight w:val="269"/>
        </w:trPr>
        <w:tc>
          <w:tcPr>
            <w:tcW w:w="417" w:type="dxa"/>
            <w:vMerge/>
            <w:vAlign w:val="center"/>
            <w:hideMark/>
          </w:tcPr>
          <w:p w14:paraId="22FFF9B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11BA4B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C89F18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3033F47" w14:textId="42399C2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E9F56F7" w14:textId="2846E12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1D82934" w14:textId="22761D1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CB1AA41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16DD248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469AA114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806662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896BB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AF60FE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Х/Н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фил.Актюб.МЭС</w:t>
            </w:r>
            <w:proofErr w:type="spellEnd"/>
          </w:p>
        </w:tc>
        <w:tc>
          <w:tcPr>
            <w:tcW w:w="1025" w:type="dxa"/>
            <w:shd w:val="clear" w:color="auto" w:fill="auto"/>
            <w:vAlign w:val="bottom"/>
          </w:tcPr>
          <w:p w14:paraId="2CCC7173" w14:textId="15B6158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A291787" w14:textId="1606960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5786C36" w14:textId="372809A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7DC291D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2421FAA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06CE652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5225B2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20EB2D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8EECDC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C57FFB7" w14:textId="08562C3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6F9EC74" w14:textId="2FE892D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CF11F05" w14:textId="0565DD5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93FC679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38" w:type="dxa"/>
            <w:vMerge/>
            <w:vAlign w:val="center"/>
            <w:hideMark/>
          </w:tcPr>
          <w:p w14:paraId="4EAE10F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71EBA9B8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70B0ED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E4606A2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ГТЭС-26 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Жаикмунай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F79403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9A1E6F0" w14:textId="71D6D379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252DF3" w14:textId="014FEA29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46095EC" w14:textId="6CEAA885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86465FC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6EA959EC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4,88</w:t>
            </w:r>
          </w:p>
        </w:tc>
      </w:tr>
      <w:tr w:rsidR="00262F1D" w:rsidRPr="005F3DD9" w14:paraId="18F0C930" w14:textId="77777777" w:rsidTr="003B332A">
        <w:trPr>
          <w:trHeight w:val="256"/>
        </w:trPr>
        <w:tc>
          <w:tcPr>
            <w:tcW w:w="417" w:type="dxa"/>
            <w:vMerge/>
            <w:vAlign w:val="center"/>
            <w:hideMark/>
          </w:tcPr>
          <w:p w14:paraId="78DAE2C3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03A5AD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9BB914B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прочие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Жаикмунай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BC1C404" w14:textId="2C9490E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389802F" w14:textId="7D51220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D073D6C" w14:textId="597BCC15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9CC5AD6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738" w:type="dxa"/>
            <w:vMerge/>
            <w:vAlign w:val="center"/>
            <w:hideMark/>
          </w:tcPr>
          <w:p w14:paraId="3FC58E4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6FD26EB2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862E62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524CE2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005491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5D0F308" w14:textId="206FDFEC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C085C49" w14:textId="0C61D68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7C94950" w14:textId="5A871C9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00E7860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362CCD7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6E79F430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6ED8C29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226F782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ru-RU"/>
              </w:rPr>
              <w:t>Импорт</w:t>
            </w: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(Россия) ПАО "ИНТЕР РАО" и ОАО "Астраханская энергосбытовая компания"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F1FE6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B8CC5F" w14:textId="7B416D5E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585192E" w14:textId="10CBF34C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E23A3D2" w14:textId="7EEE2344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8508C47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6522433A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2,27</w:t>
            </w:r>
          </w:p>
        </w:tc>
      </w:tr>
      <w:tr w:rsidR="00262F1D" w:rsidRPr="005F3DD9" w14:paraId="4CC610A9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799D9C2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43DF4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AD9DE5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Аксайгазпромэнерго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33496BD" w14:textId="04ECEB2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3879B5D" w14:textId="5F240BFE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4601C4B" w14:textId="180DA94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62A5D75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32504724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0C53973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57A0267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4BB0F8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750377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B6BABC4" w14:textId="5CDFE6A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CA93D25" w14:textId="3B0228B1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39B7E19" w14:textId="10056BB8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F414DC3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738" w:type="dxa"/>
            <w:vMerge/>
            <w:vAlign w:val="center"/>
            <w:hideMark/>
          </w:tcPr>
          <w:p w14:paraId="4751130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5418D21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DDCB7C6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78319DF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B844C11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D66E9AA" w14:textId="579EA03F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01EEF28" w14:textId="59601F53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DC9A78D" w14:textId="14A0015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C2D93C8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vAlign w:val="center"/>
            <w:hideMark/>
          </w:tcPr>
          <w:p w14:paraId="6B8B250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575747EB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57418883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81EEB9A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41168A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0A6A53" w14:textId="5762F0D2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9DC2DA" w14:textId="0B9B1435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648F0B8" w14:textId="7B767CB5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747C6A4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479C6EE6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2,51</w:t>
            </w:r>
          </w:p>
        </w:tc>
      </w:tr>
      <w:tr w:rsidR="00262F1D" w:rsidRPr="005F3DD9" w14:paraId="3B39C052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4A6EDE75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A591169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5FDB9F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«QR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1D51EBD" w14:textId="4B40B52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8090DDA" w14:textId="488902E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E655232" w14:textId="09BD91A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00EEE27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8" w:type="dxa"/>
            <w:vMerge/>
            <w:vAlign w:val="center"/>
            <w:hideMark/>
          </w:tcPr>
          <w:p w14:paraId="37D32B88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12D5F0F3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193E14E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1374D2C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19850AD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ТОО"Батыс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Энергоресурсы"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B5BBF76" w14:textId="6B7BC330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9CCD7B4" w14:textId="1C14F806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27BD2F5" w14:textId="0C726839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358CE2E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738" w:type="dxa"/>
            <w:vMerge/>
            <w:vAlign w:val="center"/>
            <w:hideMark/>
          </w:tcPr>
          <w:p w14:paraId="10EA9800" w14:textId="77777777" w:rsidR="00262F1D" w:rsidRPr="005F3DD9" w:rsidRDefault="00262F1D" w:rsidP="0026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62F1D" w:rsidRPr="005F3DD9" w14:paraId="5B2A5377" w14:textId="77777777" w:rsidTr="003B332A">
        <w:trPr>
          <w:trHeight w:val="300"/>
        </w:trPr>
        <w:tc>
          <w:tcPr>
            <w:tcW w:w="417" w:type="dxa"/>
            <w:shd w:val="clear" w:color="auto" w:fill="auto"/>
            <w:vAlign w:val="center"/>
            <w:hideMark/>
          </w:tcPr>
          <w:p w14:paraId="34894F8D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  <w:hideMark/>
          </w:tcPr>
          <w:p w14:paraId="12BDB3AF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2A303CA" w14:textId="639C4354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2D50D3D" w14:textId="2CD0DC3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269A120" w14:textId="05FBED72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956F26F" w14:textId="77777777" w:rsidR="00262F1D" w:rsidRPr="005F3DD9" w:rsidRDefault="00262F1D" w:rsidP="0026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79F73CE" w14:textId="77777777" w:rsidR="00262F1D" w:rsidRPr="005F3DD9" w:rsidRDefault="00262F1D" w:rsidP="0026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7D7B7B9C" w14:textId="587F85CB" w:rsidR="005F3DD9" w:rsidRPr="0071411A" w:rsidRDefault="005F3DD9" w:rsidP="005F3DD9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Западно-Казахстанской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60CA1313" w14:textId="07E86CBF" w:rsidR="00965109" w:rsidRPr="008D5775" w:rsidRDefault="00965109" w:rsidP="00965109">
      <w:pPr>
        <w:spacing w:after="0" w:line="240" w:lineRule="auto"/>
        <w:ind w:right="14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F87C6C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F87C6C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>доминирующее положение на оптовом рынке электрической энергии в границах Западно-Казахстанско</w:t>
      </w:r>
      <w:r w:rsidR="00F87C6C">
        <w:rPr>
          <w:rFonts w:ascii="Times New Roman" w:eastAsia="Calibri" w:hAnsi="Times New Roman" w:cs="Times New Roman"/>
          <w:sz w:val="28"/>
          <w:szCs w:val="28"/>
        </w:rPr>
        <w:t>го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C6C">
        <w:rPr>
          <w:rFonts w:ascii="Times New Roman" w:eastAsia="Calibri" w:hAnsi="Times New Roman" w:cs="Times New Roman"/>
          <w:sz w:val="28"/>
          <w:szCs w:val="28"/>
        </w:rPr>
        <w:t>энергоузла (</w:t>
      </w:r>
      <w:r w:rsidR="00F87C6C" w:rsidRPr="00F87C6C">
        <w:rPr>
          <w:rFonts w:ascii="Times New Roman" w:eastAsia="Calibri" w:hAnsi="Times New Roman" w:cs="Times New Roman"/>
          <w:i/>
          <w:iCs/>
          <w:sz w:val="24"/>
          <w:szCs w:val="24"/>
        </w:rPr>
        <w:t>Западно-Казахстанской области</w:t>
      </w:r>
      <w:r w:rsidR="00F87C6C">
        <w:rPr>
          <w:rFonts w:ascii="Times New Roman" w:eastAsia="Calibri" w:hAnsi="Times New Roman" w:cs="Times New Roman"/>
          <w:sz w:val="28"/>
          <w:szCs w:val="28"/>
        </w:rPr>
        <w:t>)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занимают 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>ТОО «Уральская ГТЭС»</w:t>
      </w:r>
      <w:r w:rsidR="00F87C6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732B9" w:rsidRPr="008D5775">
        <w:rPr>
          <w:rFonts w:ascii="Times New Roman" w:eastAsia="Calibri" w:hAnsi="Times New Roman" w:cs="Times New Roman"/>
          <w:sz w:val="28"/>
          <w:szCs w:val="28"/>
        </w:rPr>
        <w:t xml:space="preserve"> ТОО «</w:t>
      </w:r>
      <w:proofErr w:type="spellStart"/>
      <w:r w:rsidR="003732B9" w:rsidRPr="008D5775">
        <w:rPr>
          <w:rFonts w:ascii="Times New Roman" w:eastAsia="Calibri" w:hAnsi="Times New Roman" w:cs="Times New Roman"/>
          <w:sz w:val="28"/>
          <w:szCs w:val="28"/>
        </w:rPr>
        <w:t>БатысПауэр</w:t>
      </w:r>
      <w:proofErr w:type="spellEnd"/>
      <w:r w:rsidR="003732B9" w:rsidRPr="008D5775">
        <w:rPr>
          <w:rFonts w:ascii="Times New Roman" w:eastAsia="Calibri" w:hAnsi="Times New Roman" w:cs="Times New Roman"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совокупной доле свыше 50%. </w:t>
      </w:r>
    </w:p>
    <w:p w14:paraId="434AA80E" w14:textId="77777777" w:rsidR="00333CD0" w:rsidRPr="008D5775" w:rsidRDefault="00333CD0" w:rsidP="00333CD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60A5845F" w14:textId="3376FF15" w:rsidR="003C2131" w:rsidRPr="008D5775" w:rsidRDefault="005B746E" w:rsidP="005B74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7C6C" w:rsidRPr="008D5775">
        <w:rPr>
          <w:rFonts w:ascii="Times New Roman" w:hAnsi="Times New Roman" w:cs="Times New Roman"/>
          <w:b/>
          <w:sz w:val="28"/>
          <w:szCs w:val="28"/>
        </w:rPr>
        <w:t>Атырауск</w:t>
      </w:r>
      <w:r w:rsidR="00F87C6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F87C6C">
        <w:rPr>
          <w:rFonts w:ascii="Times New Roman" w:hAnsi="Times New Roman" w:cs="Times New Roman"/>
          <w:b/>
          <w:sz w:val="28"/>
          <w:szCs w:val="28"/>
        </w:rPr>
        <w:t xml:space="preserve"> энергоузел (</w:t>
      </w:r>
      <w:proofErr w:type="spellStart"/>
      <w:r w:rsidRPr="00F87C6C">
        <w:rPr>
          <w:rFonts w:ascii="Times New Roman" w:hAnsi="Times New Roman" w:cs="Times New Roman"/>
          <w:b/>
          <w:i/>
          <w:iCs/>
          <w:sz w:val="24"/>
          <w:szCs w:val="24"/>
        </w:rPr>
        <w:t>Атырауская</w:t>
      </w:r>
      <w:proofErr w:type="spellEnd"/>
      <w:r w:rsidRPr="00F87C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область</w:t>
      </w:r>
      <w:r w:rsidR="00F87C6C">
        <w:rPr>
          <w:rFonts w:ascii="Times New Roman" w:hAnsi="Times New Roman" w:cs="Times New Roman"/>
          <w:b/>
          <w:sz w:val="28"/>
          <w:szCs w:val="28"/>
        </w:rPr>
        <w:t>)</w:t>
      </w:r>
      <w:r w:rsidRPr="008D5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D421BA" w14:textId="50F027F2" w:rsidR="005B746E" w:rsidRDefault="005B746E" w:rsidP="005B746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F87C6C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 xml:space="preserve">1 год 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985"/>
        <w:gridCol w:w="2552"/>
        <w:gridCol w:w="10"/>
        <w:gridCol w:w="1102"/>
        <w:gridCol w:w="15"/>
        <w:gridCol w:w="1010"/>
        <w:gridCol w:w="10"/>
        <w:gridCol w:w="1036"/>
        <w:gridCol w:w="21"/>
        <w:gridCol w:w="1004"/>
        <w:gridCol w:w="10"/>
        <w:gridCol w:w="728"/>
      </w:tblGrid>
      <w:tr w:rsidR="00290CE2" w:rsidRPr="005F3DD9" w14:paraId="17DB1266" w14:textId="77777777" w:rsidTr="00380C02">
        <w:trPr>
          <w:trHeight w:val="960"/>
        </w:trPr>
        <w:tc>
          <w:tcPr>
            <w:tcW w:w="417" w:type="dxa"/>
            <w:shd w:val="clear" w:color="auto" w:fill="auto"/>
            <w:vAlign w:val="center"/>
            <w:hideMark/>
          </w:tcPr>
          <w:p w14:paraId="50462875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8AF462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CE3250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  <w:hideMark/>
          </w:tcPr>
          <w:p w14:paraId="386CF151" w14:textId="091D4475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46728A7D" w14:textId="730CAB9C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  <w:hideMark/>
          </w:tcPr>
          <w:p w14:paraId="3337C3FD" w14:textId="1F07E675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7D668DEF" w14:textId="3E16D22D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14:paraId="625FFF89" w14:textId="1E5E5824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F87C6C" w:rsidRPr="005F3DD9" w14:paraId="7EA9C2CE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4A5D8E8C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232733F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Атырауская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47BD7F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E18A1F4" w14:textId="2A20BAF4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1209F738" w14:textId="450D4BC6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35DD046" w14:textId="2F3CA832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610BD85B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1E780D7A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55,96</w:t>
            </w:r>
          </w:p>
        </w:tc>
      </w:tr>
      <w:tr w:rsidR="00F87C6C" w:rsidRPr="005F3DD9" w14:paraId="06D77D92" w14:textId="77777777" w:rsidTr="003B332A">
        <w:trPr>
          <w:trHeight w:val="70"/>
        </w:trPr>
        <w:tc>
          <w:tcPr>
            <w:tcW w:w="417" w:type="dxa"/>
            <w:vMerge/>
            <w:vAlign w:val="center"/>
            <w:hideMark/>
          </w:tcPr>
          <w:p w14:paraId="51A34F9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13176A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1A2995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Собственное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потреблениеАО"Ат.ТЭЦ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35E2B924" w14:textId="7CDCF0E2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55E56109" w14:textId="54C74CDF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BC870A2" w14:textId="44B0FC2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3395D2F1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15CA241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389D1787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13F8FD2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214234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999FC0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367BE2A" w14:textId="23A0FB4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4DF72E9E" w14:textId="24C48EA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1EC449AE" w14:textId="4312013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6B4B495D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424A549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C220A90" w14:textId="77777777" w:rsidTr="003B332A">
        <w:trPr>
          <w:trHeight w:val="195"/>
        </w:trPr>
        <w:tc>
          <w:tcPr>
            <w:tcW w:w="417" w:type="dxa"/>
            <w:vMerge/>
            <w:vAlign w:val="center"/>
            <w:hideMark/>
          </w:tcPr>
          <w:p w14:paraId="7D9C5F9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30D3ED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E307D1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53CDEF7" w14:textId="40B0BE9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0B424EE6" w14:textId="5EA024C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09D984A1" w14:textId="71D39FA3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78C1DB5E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40099EE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5564F682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50FC1FD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35D3EC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B3F79A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2D2A7EE4" w14:textId="1C147CD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5252C366" w14:textId="421E3643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4C1F0056" w14:textId="578C72D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5C5CCCBD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6F27654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753B529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1D51CF8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693B3B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B61E0A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"Атырау Жарык"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4F50FFD" w14:textId="7207781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487306CB" w14:textId="76D55AC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7FD88830" w14:textId="5906D99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30ED8F9A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24AACBA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0809BCDC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159CA85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CBB4E59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B973E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D9FB736" w14:textId="29071D89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53447419" w14:textId="00DC932F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426C8FD" w14:textId="23975D21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5EF94695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1C15B692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25,11</w:t>
            </w:r>
          </w:p>
        </w:tc>
      </w:tr>
      <w:tr w:rsidR="00F87C6C" w:rsidRPr="005F3DD9" w14:paraId="1F15D8E4" w14:textId="77777777" w:rsidTr="003B332A">
        <w:trPr>
          <w:trHeight w:val="328"/>
        </w:trPr>
        <w:tc>
          <w:tcPr>
            <w:tcW w:w="417" w:type="dxa"/>
            <w:vMerge/>
            <w:vAlign w:val="center"/>
            <w:hideMark/>
          </w:tcPr>
          <w:p w14:paraId="789EF1C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4AE3F6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BC4143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Собственное потребление ГТЭС ТОО "KUS"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1C492142" w14:textId="68B1D5C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3C8DA430" w14:textId="00EEEAC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0E09CA8" w14:textId="1104D1B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63E69CFD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21218C7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703F89F0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242E76C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58E680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33900C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ТОО"АтырауЭнергоСнаб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1CDF82ED" w14:textId="63C751C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45AE6D27" w14:textId="62E7702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4F9E4DB4" w14:textId="09642B8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717D8BF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38E2CF8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75CDEF7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509BA29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DBA468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E31E0D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Karabatan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A8CADD9" w14:textId="5F2F3E9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51F6016C" w14:textId="3C9C9C9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65A170C9" w14:textId="70991A8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7D70C614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6A6BDF2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1E34DEF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50E296F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FC6C83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7FBC631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0EF01F9" w14:textId="238C78E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6C2B5B76" w14:textId="77E4E75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660ABF0" w14:textId="32801CF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55B0F51F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0B8856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2AF48C2C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4831B187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57455F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B12E15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2E5B7CB5" w14:textId="6CE0E4E6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06CBE4C7" w14:textId="32D69362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7146289" w14:textId="5F07370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4414FD1B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743EDEC1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0F88631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02B249C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CC5305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3DB187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филиала Западных МЭС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745C4C5" w14:textId="2FA4F69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1A9A6B59" w14:textId="26E80F7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31150798" w14:textId="0ABA44A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ED12DBF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9D4BA37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05F5CAE6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1940DC7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563DC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F8D143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724D9E21" w14:textId="7D5FBB7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26B84682" w14:textId="6A774A06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0675C013" w14:textId="6694832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6E563A05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7CFCB697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12779FEA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41759FC3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87EDD3F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5FA98D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9C58F73" w14:textId="271E9262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3B1CFC7B" w14:textId="50C816C6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620EBC05" w14:textId="5CA8BF84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6A4FF4A4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186915D7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12,08</w:t>
            </w:r>
          </w:p>
        </w:tc>
      </w:tr>
      <w:tr w:rsidR="00F87C6C" w:rsidRPr="005F3DD9" w14:paraId="78A743D3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123EA07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9DA6A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60F36D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ТОО"Нефтестройсервис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ЛТД"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0B7148B" w14:textId="4B37CDF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1A9BF4CF" w14:textId="3CB01C3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6C0B7AA5" w14:textId="5AE2750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F6CF6CB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62447E1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7E79B36" w14:textId="77777777" w:rsidTr="003B332A">
        <w:trPr>
          <w:trHeight w:val="70"/>
        </w:trPr>
        <w:tc>
          <w:tcPr>
            <w:tcW w:w="417" w:type="dxa"/>
            <w:vMerge/>
            <w:vAlign w:val="center"/>
            <w:hideMark/>
          </w:tcPr>
          <w:p w14:paraId="43E1EA51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CE6F83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3CD718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ТОО"Атырауский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металлопрокатный завод"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B894B8C" w14:textId="7B05549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2D23E4DF" w14:textId="382B952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50FFC87" w14:textId="36E6327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6157A5C0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7A7EA75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6276B3C" w14:textId="77777777" w:rsidTr="003B332A">
        <w:trPr>
          <w:trHeight w:val="70"/>
        </w:trPr>
        <w:tc>
          <w:tcPr>
            <w:tcW w:w="417" w:type="dxa"/>
            <w:vMerge/>
            <w:vAlign w:val="center"/>
            <w:hideMark/>
          </w:tcPr>
          <w:p w14:paraId="3B3A4D5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B603E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FC1AEE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"Индер Гипс" с декабря (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быв.ТОО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Актауский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Битум")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460C8C3" w14:textId="10E84472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2002B4B0" w14:textId="00A9E5F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2DA813B" w14:textId="168B7F93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339C7E3D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15A3C0C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51DC4F82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7149A79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AE96E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1DF25E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Зап.Каз.УЭ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38BE0BE6" w14:textId="157C125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6DDB4F7E" w14:textId="5F7B3A6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118585EB" w14:textId="39968BB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4A6F46A3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29F5B2E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56699EB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0BE30C0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0519EF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64D5B6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ТОО"АтырауЭнергоСнаб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10B946AF" w14:textId="2F3FBE9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2ED95236" w14:textId="42757614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6233A2A7" w14:textId="53D8E27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71F3D3FB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321832E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B44E6F6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2C2BB4D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3C4BE1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DBC93F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684C231" w14:textId="02893B68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3E1AC7BD" w14:textId="30B09D2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46D73C1" w14:textId="3B7FCB8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15FE81A4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5FC031D7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91AEBCD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4D5D4DB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F7C854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7110BE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Karabatan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24021EA5" w14:textId="46F4005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005E5A3D" w14:textId="7D1C6FA5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3EB895C6" w14:textId="65B8C9A3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4A56AEF0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7A82058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330F7CF7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48D4F6B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D09526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9ABDCD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"РКЦ-Энергия"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314300C3" w14:textId="40BBD2A6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72811393" w14:textId="17B974A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CD8ED54" w14:textId="19BD8C3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915A455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1E4E0B2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622D8DF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7439CB5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3BEBD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DD308A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3FF799D" w14:textId="7DB30672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7AE91D13" w14:textId="3ECA9B42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C0D6613" w14:textId="008D10D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911D0A1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B7D6F4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2DEEECD1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61E6DA4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051760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02A5513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730E5BB1" w14:textId="58B72B7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08E09270" w14:textId="41258DA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A5E7B3A" w14:textId="580B360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5AA1DD1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6A4681D0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4815F40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41FFE91D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19ED98D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60CABC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F278613" w14:textId="15C9F6F4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2A4F865B" w14:textId="735B6F4E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7E229D9" w14:textId="060B1CC5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4A6C4D09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37D43EFE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3,64</w:t>
            </w:r>
          </w:p>
        </w:tc>
      </w:tr>
      <w:tr w:rsidR="00F87C6C" w:rsidRPr="005F3DD9" w14:paraId="73B393DE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5230174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9FAEB3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A1F968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Зап.Каз.УЭ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38DF375A" w14:textId="3CD2E52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665B3DE7" w14:textId="0DD19878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562A853" w14:textId="0013AC9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44E05716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6D79C62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59BFD35B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4B3C936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DF0861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F55748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4C652EA5" w14:textId="4287D44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60BB5F95" w14:textId="5B576342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0F4EC9B3" w14:textId="01ACC03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5C9C8116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7B11178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3E683846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2F1C311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793E977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070573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АО"KEGOC"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60CEC2C7" w14:textId="23FE9D48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77133869" w14:textId="2EC7045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37681878" w14:textId="6FE7E848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2F7F850B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4A1FBB7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4BD0FDDC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F43A00F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06035FE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04233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07C8F6CA" w14:textId="2B3FFDE2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43B06120" w14:textId="4F7DE17B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608AD5E0" w14:textId="79E4898D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493BD6A1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17A5B9AE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2,04</w:t>
            </w:r>
          </w:p>
        </w:tc>
      </w:tr>
      <w:tr w:rsidR="00F87C6C" w:rsidRPr="005F3DD9" w14:paraId="799CB72E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2BA7BCD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D0518E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798BBE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296DFF17" w14:textId="37C8128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7BDFCB3A" w14:textId="5C18A03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538460E9" w14:textId="50FB848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1886B9C4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39155F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6AE34373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0C2C4B9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A5D68B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C87853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460F0439" w14:textId="05E9E29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4921C5BD" w14:textId="5A04D19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FABC4FE" w14:textId="117BEB76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6BB11C3D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495337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87C6C" w:rsidRPr="005F3DD9" w14:paraId="221789FB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2B9F84F8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1BCF10B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Sagat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77E96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B419C95" w14:textId="3D571EB0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7F20F89C" w14:textId="1689BE52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EEE7BDF" w14:textId="78A6153D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0E12F5F4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08724040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1,15</w:t>
            </w:r>
          </w:p>
        </w:tc>
      </w:tr>
      <w:tr w:rsidR="00F87C6C" w:rsidRPr="005F3DD9" w14:paraId="4DF844E5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7C15148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C1A801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3571F48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057DCBB" w14:textId="1B94162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55BBC806" w14:textId="28F6B540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1FF58312" w14:textId="52412A0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28B20ACE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51553C5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3B33E34F" w14:textId="77777777" w:rsidTr="003B332A">
        <w:trPr>
          <w:trHeight w:val="495"/>
        </w:trPr>
        <w:tc>
          <w:tcPr>
            <w:tcW w:w="417" w:type="dxa"/>
            <w:vMerge/>
            <w:vAlign w:val="center"/>
            <w:hideMark/>
          </w:tcPr>
          <w:p w14:paraId="4877F1FD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C8B46D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62A387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Собств.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ГПЭС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Sagat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CC61A0E" w14:textId="35F8526B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36E27496" w14:textId="0BBB92B8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89F6EBE" w14:textId="1B223E4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0768371C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4416D69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657F3DE1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50A40FDC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10153AC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"РФЦ" ВИЭ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AF3C4C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4D0D139" w14:textId="4AB5A2E1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79F743C2" w14:textId="1FF9BC33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DEF5154" w14:textId="127EA7D8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010FD411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57474DC4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0,01</w:t>
            </w:r>
          </w:p>
        </w:tc>
      </w:tr>
      <w:tr w:rsidR="00F87C6C" w:rsidRPr="005F3DD9" w14:paraId="15D9B61A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5D75D8B2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D071D74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501971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090F7202" w14:textId="3B34849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30955FDD" w14:textId="0425DA4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6D8B7068" w14:textId="35366DF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19643ECB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35C9B2B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4DADD544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5C2BCFF2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7D56237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ТГТЭС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Тенгизшевройл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(ТШО)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0258FA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6C04D1EE" w14:textId="571E9A06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0FF696C4" w14:textId="67A59A55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202A810" w14:textId="68CEFBFA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3AF60C89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0C4BA962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87C6C" w:rsidRPr="005F3DD9" w14:paraId="145BDA43" w14:textId="77777777" w:rsidTr="003B332A">
        <w:trPr>
          <w:trHeight w:val="495"/>
        </w:trPr>
        <w:tc>
          <w:tcPr>
            <w:tcW w:w="417" w:type="dxa"/>
            <w:vMerge/>
            <w:vAlign w:val="center"/>
            <w:hideMark/>
          </w:tcPr>
          <w:p w14:paraId="20DB622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B52355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BD4E7AE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потреб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Тенгизшевройл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71C8C3F7" w14:textId="2E1A060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3E12DF0E" w14:textId="628F4A15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7503ED88" w14:textId="4C07CEA4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32BC6541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085495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47C1EBD7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22D10AA5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89213CD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 «Кашаган» НКОК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70E75F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70D0D986" w14:textId="343545E5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1735E47D" w14:textId="6A5E06BC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98B5E2A" w14:textId="37664B28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42A82110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4709384E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87C6C" w:rsidRPr="005F3DD9" w14:paraId="2F914CA5" w14:textId="77777777" w:rsidTr="003B332A">
        <w:trPr>
          <w:trHeight w:val="495"/>
        </w:trPr>
        <w:tc>
          <w:tcPr>
            <w:tcW w:w="417" w:type="dxa"/>
            <w:vMerge/>
            <w:vAlign w:val="center"/>
            <w:hideMark/>
          </w:tcPr>
          <w:p w14:paraId="75817955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318B71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63538C9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ЭС "Кашаган"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22D056C8" w14:textId="1671D87E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2D9E0662" w14:textId="47655B71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22679B45" w14:textId="7AC735BC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7BBC6C59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06957AB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679483B5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4361614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9F9E9B0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ТОО "АНПЗ"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386D87B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472BD4D4" w14:textId="725F14AC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14:paraId="7790A34D" w14:textId="7AE9B203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2D5BC75" w14:textId="288B1678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14:paraId="5CAB952A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  <w:hideMark/>
          </w:tcPr>
          <w:p w14:paraId="3D866319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87C6C" w:rsidRPr="005F3DD9" w14:paraId="448C63C0" w14:textId="77777777" w:rsidTr="003B332A">
        <w:trPr>
          <w:trHeight w:val="300"/>
        </w:trPr>
        <w:tc>
          <w:tcPr>
            <w:tcW w:w="417" w:type="dxa"/>
            <w:vMerge/>
            <w:vAlign w:val="center"/>
            <w:hideMark/>
          </w:tcPr>
          <w:p w14:paraId="478D977C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DF95CFF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2715A2A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"АНПЗ"</w:t>
            </w:r>
          </w:p>
        </w:tc>
        <w:tc>
          <w:tcPr>
            <w:tcW w:w="1112" w:type="dxa"/>
            <w:gridSpan w:val="2"/>
            <w:shd w:val="clear" w:color="auto" w:fill="auto"/>
            <w:vAlign w:val="bottom"/>
          </w:tcPr>
          <w:p w14:paraId="519CA139" w14:textId="0E773E9F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</w:tcPr>
          <w:p w14:paraId="00E1E8BF" w14:textId="23765A69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bottom"/>
          </w:tcPr>
          <w:p w14:paraId="75AA941E" w14:textId="44A906CA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bottom"/>
            <w:hideMark/>
          </w:tcPr>
          <w:p w14:paraId="2C012D99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gridSpan w:val="2"/>
            <w:vMerge/>
            <w:vAlign w:val="center"/>
            <w:hideMark/>
          </w:tcPr>
          <w:p w14:paraId="443F1EC6" w14:textId="77777777" w:rsidR="00F87C6C" w:rsidRPr="005F3DD9" w:rsidRDefault="00F87C6C" w:rsidP="00F8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87C6C" w:rsidRPr="005F3DD9" w14:paraId="2F956E44" w14:textId="77777777" w:rsidTr="003B332A">
        <w:trPr>
          <w:trHeight w:val="300"/>
        </w:trPr>
        <w:tc>
          <w:tcPr>
            <w:tcW w:w="417" w:type="dxa"/>
            <w:shd w:val="clear" w:color="auto" w:fill="auto"/>
            <w:vAlign w:val="center"/>
            <w:hideMark/>
          </w:tcPr>
          <w:p w14:paraId="58DBA413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7" w:type="dxa"/>
            <w:gridSpan w:val="3"/>
            <w:shd w:val="clear" w:color="auto" w:fill="auto"/>
            <w:vAlign w:val="center"/>
            <w:hideMark/>
          </w:tcPr>
          <w:p w14:paraId="7D32593F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 w14:paraId="0F96B8C1" w14:textId="572F5A2D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243A8920" w14:textId="0A43696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14:paraId="74AB4F43" w14:textId="0FAA1063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bottom"/>
            <w:hideMark/>
          </w:tcPr>
          <w:p w14:paraId="6B0CB7D8" w14:textId="77777777" w:rsidR="00F87C6C" w:rsidRPr="005F3DD9" w:rsidRDefault="00F87C6C" w:rsidP="00F8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1F5D912" w14:textId="77777777" w:rsidR="00F87C6C" w:rsidRPr="005F3DD9" w:rsidRDefault="00F87C6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01B15DFB" w14:textId="1CBFFC8D" w:rsidR="005F3DD9" w:rsidRPr="0071411A" w:rsidRDefault="005F3DD9" w:rsidP="00380C02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8D5775">
        <w:rPr>
          <w:rFonts w:ascii="Times New Roman" w:eastAsia="Calibri" w:hAnsi="Times New Roman" w:cs="Times New Roman"/>
          <w:sz w:val="28"/>
          <w:szCs w:val="28"/>
        </w:rPr>
        <w:t>о итогам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79840A27" w14:textId="19F1910D" w:rsidR="00171965" w:rsidRPr="008D5775" w:rsidRDefault="00171965" w:rsidP="0033453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0E2F60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D4008C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D4008C" w:rsidRPr="008D5775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="00D4008C"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9850B6">
        <w:rPr>
          <w:rFonts w:ascii="Times New Roman" w:eastAsia="Calibri" w:hAnsi="Times New Roman" w:cs="Times New Roman"/>
          <w:sz w:val="28"/>
          <w:szCs w:val="28"/>
        </w:rPr>
        <w:t>А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О «Атырау ТЭЦ» </w:t>
      </w:r>
      <w:r w:rsidR="000E2F6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E2F60" w:rsidRPr="000E2F60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0E2F60" w:rsidRPr="000E2F60">
        <w:rPr>
          <w:rFonts w:ascii="Times New Roman" w:eastAsia="Calibri" w:hAnsi="Times New Roman" w:cs="Times New Roman"/>
          <w:sz w:val="28"/>
          <w:szCs w:val="28"/>
        </w:rPr>
        <w:t>Karabatan</w:t>
      </w:r>
      <w:proofErr w:type="spellEnd"/>
      <w:r w:rsidR="000E2F60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2F60" w:rsidRPr="000E2F60">
        <w:rPr>
          <w:rFonts w:ascii="Times New Roman" w:eastAsia="Calibri" w:hAnsi="Times New Roman" w:cs="Times New Roman"/>
          <w:sz w:val="28"/>
          <w:szCs w:val="28"/>
        </w:rPr>
        <w:t>Utility</w:t>
      </w:r>
      <w:proofErr w:type="spellEnd"/>
      <w:r w:rsidR="000E2F60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2F60" w:rsidRPr="000E2F60">
        <w:rPr>
          <w:rFonts w:ascii="Times New Roman" w:eastAsia="Calibri" w:hAnsi="Times New Roman" w:cs="Times New Roman"/>
          <w:sz w:val="28"/>
          <w:szCs w:val="28"/>
        </w:rPr>
        <w:t>Solutions</w:t>
      </w:r>
      <w:proofErr w:type="spellEnd"/>
      <w:r w:rsidR="000E2F60" w:rsidRPr="000E2F60">
        <w:rPr>
          <w:rFonts w:ascii="Times New Roman" w:eastAsia="Calibri" w:hAnsi="Times New Roman" w:cs="Times New Roman"/>
          <w:sz w:val="28"/>
          <w:szCs w:val="28"/>
        </w:rPr>
        <w:t>»</w:t>
      </w:r>
      <w:r w:rsid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с долей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0E2F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0%. </w:t>
      </w:r>
    </w:p>
    <w:p w14:paraId="59868037" w14:textId="77777777" w:rsidR="005B746E" w:rsidRPr="008D5775" w:rsidRDefault="005B746E" w:rsidP="005B746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17F1962D" w14:textId="0F4488FF" w:rsidR="00D63557" w:rsidRDefault="000E2F60" w:rsidP="005B746E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D63557" w:rsidRPr="008D5775">
        <w:rPr>
          <w:rFonts w:ascii="Times New Roman" w:hAnsi="Times New Roman" w:cs="Times New Roman"/>
          <w:sz w:val="28"/>
          <w:szCs w:val="28"/>
        </w:rPr>
        <w:t>20</w:t>
      </w:r>
      <w:r w:rsidR="006F0926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3557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9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126"/>
        <w:gridCol w:w="2555"/>
        <w:gridCol w:w="1025"/>
        <w:gridCol w:w="1025"/>
        <w:gridCol w:w="1025"/>
        <w:gridCol w:w="1025"/>
        <w:gridCol w:w="738"/>
      </w:tblGrid>
      <w:tr w:rsidR="00290CE2" w:rsidRPr="005F3DD9" w14:paraId="397E3BDD" w14:textId="77777777" w:rsidTr="00AB047D">
        <w:trPr>
          <w:trHeight w:val="630"/>
        </w:trPr>
        <w:tc>
          <w:tcPr>
            <w:tcW w:w="417" w:type="dxa"/>
            <w:shd w:val="clear" w:color="auto" w:fill="auto"/>
            <w:vAlign w:val="center"/>
            <w:hideMark/>
          </w:tcPr>
          <w:p w14:paraId="568C5361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679564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0DAFF6A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C853011" w14:textId="6E405E6A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C91DC9C" w14:textId="715C56E6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2C9295C" w14:textId="5E1844E9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A447C59" w14:textId="1A00FCA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0633893" w14:textId="3BC17944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0E2F60" w:rsidRPr="005F3DD9" w14:paraId="4BF40C97" w14:textId="77777777" w:rsidTr="003B332A">
        <w:trPr>
          <w:trHeight w:val="162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ACB6CAB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914BEBA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Атырауская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ТЭЦ"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1BE5C0E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8266E3B" w14:textId="3F9B434C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55FA121" w14:textId="510B752E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0B544B5" w14:textId="0C4869B1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519A5CD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53FA7F57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55,90</w:t>
            </w:r>
          </w:p>
        </w:tc>
      </w:tr>
      <w:tr w:rsidR="000E2F60" w:rsidRPr="005F3DD9" w14:paraId="6661AC75" w14:textId="77777777" w:rsidTr="003B332A">
        <w:trPr>
          <w:trHeight w:val="196"/>
        </w:trPr>
        <w:tc>
          <w:tcPr>
            <w:tcW w:w="417" w:type="dxa"/>
            <w:vMerge/>
            <w:vAlign w:val="center"/>
            <w:hideMark/>
          </w:tcPr>
          <w:p w14:paraId="6C93CA7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CBB16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D621C88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Собственное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потреблениеАО"Ат.ТЭЦ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7ED4BF9" w14:textId="7FFA4B7D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5885CA2" w14:textId="19983A1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B569023" w14:textId="42718F6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2E46E05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405DB7D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1BC44067" w14:textId="77777777" w:rsidTr="003B332A">
        <w:trPr>
          <w:trHeight w:val="198"/>
        </w:trPr>
        <w:tc>
          <w:tcPr>
            <w:tcW w:w="417" w:type="dxa"/>
            <w:vMerge/>
            <w:vAlign w:val="center"/>
            <w:hideMark/>
          </w:tcPr>
          <w:p w14:paraId="4C21F50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C2A07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3E926CD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Region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Energo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26640C3" w14:textId="6FF0349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7CF2558" w14:textId="659067E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0D89D20" w14:textId="402EFC4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110ADB6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vAlign w:val="center"/>
            <w:hideMark/>
          </w:tcPr>
          <w:p w14:paraId="27E51E3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279E62C9" w14:textId="77777777" w:rsidTr="003B332A">
        <w:trPr>
          <w:trHeight w:val="215"/>
        </w:trPr>
        <w:tc>
          <w:tcPr>
            <w:tcW w:w="417" w:type="dxa"/>
            <w:vMerge/>
            <w:vAlign w:val="center"/>
            <w:hideMark/>
          </w:tcPr>
          <w:p w14:paraId="52E779E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3C352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1D0401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D384052" w14:textId="3C08BB9C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20874F0" w14:textId="5CC2E64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97AEB70" w14:textId="6D1F1704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BA6EFC5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0E49285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703550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2407B2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C27C7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062D922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D4D10D4" w14:textId="7F986D3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08B5801" w14:textId="70A185D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CBBE0AC" w14:textId="361221A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EA71D2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738" w:type="dxa"/>
            <w:vMerge/>
            <w:vAlign w:val="center"/>
            <w:hideMark/>
          </w:tcPr>
          <w:p w14:paraId="6C16F008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5051E98D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5E1933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DA264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0FB8EE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"Атырау Жарык"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DA6A364" w14:textId="0AC405F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CD6FAE2" w14:textId="15C391F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E639BDA" w14:textId="15A27DD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E5EB577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38" w:type="dxa"/>
            <w:vMerge/>
            <w:vAlign w:val="center"/>
            <w:hideMark/>
          </w:tcPr>
          <w:p w14:paraId="326463B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DE2BA5B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179950B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057CA7E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23003B9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FAADFA" w14:textId="168EFE69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DF12A68" w14:textId="5A9B656D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7F4C8C7" w14:textId="1D261FB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4C72A79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77B535ED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26,50</w:t>
            </w:r>
          </w:p>
        </w:tc>
      </w:tr>
      <w:tr w:rsidR="000E2F60" w:rsidRPr="005F3DD9" w14:paraId="4F3418BD" w14:textId="77777777" w:rsidTr="003B332A">
        <w:trPr>
          <w:trHeight w:val="104"/>
        </w:trPr>
        <w:tc>
          <w:tcPr>
            <w:tcW w:w="417" w:type="dxa"/>
            <w:vMerge/>
            <w:vAlign w:val="center"/>
            <w:hideMark/>
          </w:tcPr>
          <w:p w14:paraId="7E143F9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9D8CB3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3CF9CA5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Собственное потребление ГТЭС ТОО "KUS"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5D423A7" w14:textId="49DC6EE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6689269" w14:textId="794AE91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4C5B0B2" w14:textId="06C2C6A2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F185B62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0476735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1C9FA25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CA5EAB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A697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0A1BCA4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ТОО"АтырауЭнергоСнаб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72CB2ED" w14:textId="20BE30F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8D92ED3" w14:textId="485C874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EE630BC" w14:textId="28971DBC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FE8A590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8" w:type="dxa"/>
            <w:vMerge/>
            <w:vAlign w:val="center"/>
            <w:hideMark/>
          </w:tcPr>
          <w:p w14:paraId="7B247C8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195E74B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C8E32C8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3F1E9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E854B1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"АНПЗ"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A9F83A9" w14:textId="7763E98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48AA211" w14:textId="535B79F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5783E70" w14:textId="3B6957D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1004DD8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38" w:type="dxa"/>
            <w:vMerge/>
            <w:vAlign w:val="center"/>
            <w:hideMark/>
          </w:tcPr>
          <w:p w14:paraId="23B7146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67A00098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ED6ED1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652FBE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38959CC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Karabatan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EABBD41" w14:textId="3CC8AB3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D884D56" w14:textId="36D5A28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10BDD91" w14:textId="4F02BB3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F3FF14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38" w:type="dxa"/>
            <w:vMerge/>
            <w:vAlign w:val="center"/>
            <w:hideMark/>
          </w:tcPr>
          <w:p w14:paraId="0318C09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5121F219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043AE7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892DF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0CB5976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Eurasian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Group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D7D3802" w14:textId="5AD18F11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7DA816A" w14:textId="1233730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4A38D6F" w14:textId="795D7A8D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175B192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3B29E42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4CA6F70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E518BB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68BA4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01BEF96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671D1F0" w14:textId="715AD13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78F938C" w14:textId="6E41E77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A1C248C" w14:textId="346A54B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4B2DBA9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8" w:type="dxa"/>
            <w:vMerge/>
            <w:vAlign w:val="center"/>
            <w:hideMark/>
          </w:tcPr>
          <w:p w14:paraId="4CA1C33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55FA4A6F" w14:textId="77777777" w:rsidTr="003B332A">
        <w:trPr>
          <w:trHeight w:val="480"/>
        </w:trPr>
        <w:tc>
          <w:tcPr>
            <w:tcW w:w="417" w:type="dxa"/>
            <w:vMerge/>
            <w:vAlign w:val="center"/>
            <w:hideMark/>
          </w:tcPr>
          <w:p w14:paraId="15221BD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91EBC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10F1CB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BCE6AA1" w14:textId="632547E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8DD98F3" w14:textId="3DA7A302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84182DD" w14:textId="441A3D1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44610EF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2F04609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70BFA6C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E066C6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796A5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7F2151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D1F68F2" w14:textId="285DCCD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909ED19" w14:textId="6AF08651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CD9A21D" w14:textId="28449AB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42CF7B1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2C27343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3A2E907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193018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ADD73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B26C7B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9C812FD" w14:textId="5AAD78A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B8D6295" w14:textId="45C9682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A0BAC79" w14:textId="3187E78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4CE4563A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8" w:type="dxa"/>
            <w:vMerge/>
            <w:vAlign w:val="center"/>
            <w:hideMark/>
          </w:tcPr>
          <w:p w14:paraId="6ECCD8B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25E1F7E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BD297D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172AC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8D200A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Х/Н филиала Западных МЭС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B70862D" w14:textId="0F2A89F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6D82EF5" w14:textId="6BA7606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E8E5934" w14:textId="4BFAB2BA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600DE76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6A62FBA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B877CE4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FEB2A7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BC8330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A5B592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D792349" w14:textId="2A06E39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B4B7EBD" w14:textId="0DC06C4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A49DC9E" w14:textId="6DFC93D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EA18FEF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8" w:type="dxa"/>
            <w:vMerge/>
            <w:vAlign w:val="center"/>
            <w:hideMark/>
          </w:tcPr>
          <w:p w14:paraId="771BAB4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32C1CE74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17CF2174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04324E7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AEB698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43BBE41" w14:textId="38CADD50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2FE888D" w14:textId="300E89D8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9C940E6" w14:textId="65560519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8CB6975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0E99864C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13,07</w:t>
            </w:r>
          </w:p>
        </w:tc>
      </w:tr>
      <w:tr w:rsidR="000E2F60" w:rsidRPr="005F3DD9" w14:paraId="53BDF60F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019FE7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453D7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B546E6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ТОО"Нефтестройсервис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ЛТД"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11B38CA" w14:textId="03DD1F91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C5E3DAE" w14:textId="63B7239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670FAB5" w14:textId="5999289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74E9D1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8" w:type="dxa"/>
            <w:vMerge/>
            <w:vAlign w:val="center"/>
            <w:hideMark/>
          </w:tcPr>
          <w:p w14:paraId="6DEDB82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6771A7A6" w14:textId="77777777" w:rsidTr="003B332A">
        <w:trPr>
          <w:trHeight w:val="480"/>
        </w:trPr>
        <w:tc>
          <w:tcPr>
            <w:tcW w:w="417" w:type="dxa"/>
            <w:vMerge/>
            <w:vAlign w:val="center"/>
            <w:hideMark/>
          </w:tcPr>
          <w:p w14:paraId="39958FD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BCF92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1AE841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ТОО"Атырауский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металлопрокатный завод"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F0F228E" w14:textId="67E47301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2AD6925" w14:textId="7B6EE21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1A775D4" w14:textId="5510AAA2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0600122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5E185B4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1CB1A4B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E397FB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E6803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BD11F1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"Индер Гипс" 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0A3554F" w14:textId="7136B10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50C6CF9" w14:textId="69F82F2D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8BD6BEB" w14:textId="421CE7D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5E1D995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54650058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0B1DBF6B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27BC7F6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71135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5E00114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3A2AEE0" w14:textId="1BCC835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31B8D0F" w14:textId="5867A90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2FF4F70" w14:textId="5A32580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77977777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38" w:type="dxa"/>
            <w:vMerge/>
            <w:vAlign w:val="center"/>
            <w:hideMark/>
          </w:tcPr>
          <w:p w14:paraId="08CF132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4826C190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F452AF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8DF6F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047FBC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Karabatan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Power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493EFC5" w14:textId="55834BF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A621B8D" w14:textId="6C781324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00C7D8E7" w14:textId="0FD7FFAC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DD8BFE2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8" w:type="dxa"/>
            <w:vMerge/>
            <w:vAlign w:val="center"/>
            <w:hideMark/>
          </w:tcPr>
          <w:p w14:paraId="4F45E9CA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58AE9713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1DC84F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E4939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02FE4493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"РКЦ-Энергия"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F996A88" w14:textId="35C3221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B98C6E9" w14:textId="01DDD1B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F13D1F4" w14:textId="2906B86C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166A5A7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091DD63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6B69C409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3CE6911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59DDD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36A1BA2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Prime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Resources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56E8995" w14:textId="148DB5D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CA1142A" w14:textId="79E6566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A8F4CA0" w14:textId="19FF803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67B66E6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8" w:type="dxa"/>
            <w:vMerge/>
            <w:vAlign w:val="center"/>
            <w:hideMark/>
          </w:tcPr>
          <w:p w14:paraId="6727580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2BB5E496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53927AE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814CC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3C6B40D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9A43E91" w14:textId="53B3B7E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D012A2D" w14:textId="1925A18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0BBD099" w14:textId="1B86B049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03E45A9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38" w:type="dxa"/>
            <w:vMerge/>
            <w:vAlign w:val="center"/>
            <w:hideMark/>
          </w:tcPr>
          <w:p w14:paraId="50035A8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1A5C076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C0F10A7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8FEBF6A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1002435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1DD2CED" w14:textId="5DA600AB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D116A45" w14:textId="73AA0C4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26C1AC" w14:textId="30A2E14D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9E08679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6593C97D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2,03</w:t>
            </w:r>
          </w:p>
        </w:tc>
      </w:tr>
      <w:tr w:rsidR="000E2F60" w:rsidRPr="005F3DD9" w14:paraId="7B46C089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ED558F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C2DD5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3B3065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2606EB02" w14:textId="6B46456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272766D" w14:textId="45E4881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C363779" w14:textId="44748A2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6FAEACF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38" w:type="dxa"/>
            <w:vMerge/>
            <w:vAlign w:val="center"/>
            <w:hideMark/>
          </w:tcPr>
          <w:p w14:paraId="530ED67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284879F7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64554D24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77D4435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Импорт (Россия) ПАО "ИНТЕР РАО"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BAE6ED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DDEC974" w14:textId="383DF98B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6E34C71" w14:textId="41F3923D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8F87B13" w14:textId="01E17935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F962A4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7EE16765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1,76</w:t>
            </w:r>
          </w:p>
        </w:tc>
      </w:tr>
      <w:tr w:rsidR="000E2F60" w:rsidRPr="005F3DD9" w14:paraId="55EB03C5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7F7BBE5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41DFA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F2CFD06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АтырауЭнергосату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BF3D1B4" w14:textId="3F8BE8E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3C0D06A" w14:textId="22CD7846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7084D3F" w14:textId="3C9B09A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04884275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vAlign w:val="center"/>
            <w:hideMark/>
          </w:tcPr>
          <w:p w14:paraId="7A6A2A7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E2F60" w:rsidRPr="005F3DD9" w14:paraId="7F41D1A2" w14:textId="77777777" w:rsidTr="003B332A">
        <w:trPr>
          <w:trHeight w:val="300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3FC8AC9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A652246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Sagat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4E0CEC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F6A02DD" w14:textId="405F2EB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FC85D7" w14:textId="4A733258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2A773BB" w14:textId="7572A6BA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0D0F92B2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297B6E43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0,74</w:t>
            </w:r>
          </w:p>
        </w:tc>
      </w:tr>
      <w:tr w:rsidR="000E2F60" w:rsidRPr="005F3DD9" w14:paraId="4436A4C1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1B14372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93A97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8D8B76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"КТК-К"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D000856" w14:textId="7FDAA8DA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54CADFF" w14:textId="1190ECD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9BBF8EA" w14:textId="1E8FE6A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B48E45A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vAlign w:val="center"/>
            <w:hideMark/>
          </w:tcPr>
          <w:p w14:paraId="266D2524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3B042A11" w14:textId="77777777" w:rsidTr="003B332A">
        <w:trPr>
          <w:trHeight w:val="322"/>
        </w:trPr>
        <w:tc>
          <w:tcPr>
            <w:tcW w:w="417" w:type="dxa"/>
            <w:vMerge/>
            <w:vAlign w:val="center"/>
            <w:hideMark/>
          </w:tcPr>
          <w:p w14:paraId="7F5B4F4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E89A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BF494F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Собств.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ГПЭС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Sagat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Energy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10420A5" w14:textId="7C421CD4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6655473" w14:textId="6A132A1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8659905" w14:textId="028CAE9B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CAC151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60B280C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6EFD3B59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29CE8FBD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46D1D06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"РФЦ" ВИЭ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18FF677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30220F" w14:textId="0E320C3A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6976247" w14:textId="5FA9BFDB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8A22CE9" w14:textId="0F58E083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60A1CECB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3A872E05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E2F60" w:rsidRPr="005F3DD9" w14:paraId="46218EFA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03DAB4C1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855077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10D02CD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Потери в сети АО"KEGOC"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B315BE6" w14:textId="7ED41DB5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F9F4FE9" w14:textId="2DE32A22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DC970D1" w14:textId="310BD47A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3F9CD3B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8" w:type="dxa"/>
            <w:vMerge/>
            <w:vAlign w:val="center"/>
            <w:hideMark/>
          </w:tcPr>
          <w:p w14:paraId="414318F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2D2B9A80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1076DF18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B596021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ТГТЭС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Тенгизшевройл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 (ТШО)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6EC9A59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8E3206C" w14:textId="0C134B79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C5FA57A" w14:textId="40049D4C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C5C15C9" w14:textId="2A84B446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3BC790A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307C573D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E2F60" w:rsidRPr="005F3DD9" w14:paraId="3A80C357" w14:textId="77777777" w:rsidTr="003B332A">
        <w:trPr>
          <w:trHeight w:val="183"/>
        </w:trPr>
        <w:tc>
          <w:tcPr>
            <w:tcW w:w="417" w:type="dxa"/>
            <w:vMerge/>
            <w:vAlign w:val="center"/>
            <w:hideMark/>
          </w:tcPr>
          <w:p w14:paraId="7CD2E41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84F3B0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4857CB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потреб 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Тенгизшевройл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00EEAF3" w14:textId="7359716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7583E06" w14:textId="37347AD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F504C8A" w14:textId="5B4312C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6695143C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0036344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413BE1C1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78D2ACE1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53F3EE1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 «Кашаган» НКОК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265C236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7C78601" w14:textId="77256390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C6CAECC" w14:textId="3ADE245A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7AD186" w14:textId="4961754F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32C506FA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4BA9840E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E2F60" w:rsidRPr="005F3DD9" w14:paraId="2132CBDF" w14:textId="77777777" w:rsidTr="003B332A">
        <w:trPr>
          <w:trHeight w:val="290"/>
        </w:trPr>
        <w:tc>
          <w:tcPr>
            <w:tcW w:w="417" w:type="dxa"/>
            <w:vMerge/>
            <w:vAlign w:val="center"/>
            <w:hideMark/>
          </w:tcPr>
          <w:p w14:paraId="31508CB2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324B7F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7687483C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прямые потребители ЭС "Кашаган"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EEB24CD" w14:textId="6D58155D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5DEFA1D1" w14:textId="1B7EDFB0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4D1FA47E" w14:textId="70698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1F6603F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#ДЕЛ/0!</w:t>
            </w:r>
          </w:p>
        </w:tc>
        <w:tc>
          <w:tcPr>
            <w:tcW w:w="738" w:type="dxa"/>
            <w:vMerge/>
            <w:vAlign w:val="center"/>
            <w:hideMark/>
          </w:tcPr>
          <w:p w14:paraId="73D72EFE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44AE1646" w14:textId="77777777" w:rsidTr="003B332A">
        <w:trPr>
          <w:trHeight w:val="255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14:paraId="34C3FEC2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E111CA9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ТЭЦ ТОО "АНПЗ"</w:t>
            </w: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5185647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6C5113" w14:textId="0D9A18D6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76EF496" w14:textId="7BC69DA1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6A9D82F" w14:textId="673873FD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CD77E09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120AD585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E2F60" w:rsidRPr="005F3DD9" w14:paraId="5DF2E567" w14:textId="77777777" w:rsidTr="003B332A">
        <w:trPr>
          <w:trHeight w:val="255"/>
        </w:trPr>
        <w:tc>
          <w:tcPr>
            <w:tcW w:w="417" w:type="dxa"/>
            <w:vMerge/>
            <w:vAlign w:val="center"/>
            <w:hideMark/>
          </w:tcPr>
          <w:p w14:paraId="659955CB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7D28D5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vAlign w:val="bottom"/>
            <w:hideMark/>
          </w:tcPr>
          <w:p w14:paraId="4A945649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"АНПЗ"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7BEFF5E" w14:textId="2A1FAA5E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3557929D" w14:textId="78D8A42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7BA0663A" w14:textId="6BB77A38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537EAD10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8" w:type="dxa"/>
            <w:vMerge/>
            <w:vAlign w:val="center"/>
            <w:hideMark/>
          </w:tcPr>
          <w:p w14:paraId="3DC23187" w14:textId="77777777" w:rsidR="000E2F60" w:rsidRPr="005F3DD9" w:rsidRDefault="000E2F60" w:rsidP="000E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2F60" w:rsidRPr="005F3DD9" w14:paraId="5101B40E" w14:textId="77777777" w:rsidTr="003B332A">
        <w:trPr>
          <w:trHeight w:val="300"/>
        </w:trPr>
        <w:tc>
          <w:tcPr>
            <w:tcW w:w="417" w:type="dxa"/>
            <w:shd w:val="clear" w:color="auto" w:fill="auto"/>
            <w:vAlign w:val="center"/>
            <w:hideMark/>
          </w:tcPr>
          <w:p w14:paraId="4A5786B2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  <w:hideMark/>
          </w:tcPr>
          <w:p w14:paraId="1AD7322F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4CACEE8B" w14:textId="4F2497E3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2148308D" w14:textId="3AF11E4F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697B53D5" w14:textId="1BD7A56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3B4BFE93" w14:textId="77777777" w:rsidR="000E2F60" w:rsidRPr="005F3DD9" w:rsidRDefault="000E2F60" w:rsidP="000E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D723254" w14:textId="77777777" w:rsidR="000E2F60" w:rsidRPr="005F3DD9" w:rsidRDefault="000E2F60" w:rsidP="000E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58EBEDD4" w14:textId="409C1342" w:rsidR="005F3DD9" w:rsidRPr="0071411A" w:rsidRDefault="005F3DD9" w:rsidP="00AB047D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Атырауск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proofErr w:type="spellStart"/>
      <w:r w:rsidRPr="009850B6">
        <w:rPr>
          <w:rFonts w:ascii="Times New Roman" w:eastAsia="Calibri" w:hAnsi="Times New Roman" w:cs="Times New Roman"/>
          <w:i/>
          <w:iCs/>
          <w:sz w:val="24"/>
          <w:szCs w:val="24"/>
        </w:rPr>
        <w:t>Атырауской</w:t>
      </w:r>
      <w:proofErr w:type="spellEnd"/>
      <w:r w:rsidRPr="009850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34E86828" w14:textId="76120C34" w:rsidR="00171965" w:rsidRPr="008D5775" w:rsidRDefault="00171965" w:rsidP="0033453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9850B6">
        <w:rPr>
          <w:rFonts w:ascii="Times New Roman" w:eastAsia="Calibri" w:hAnsi="Times New Roman" w:cs="Times New Roman"/>
          <w:sz w:val="28"/>
          <w:szCs w:val="28"/>
        </w:rPr>
        <w:t xml:space="preserve">анализа за период январь-август </w:t>
      </w:r>
      <w:r w:rsidRPr="008D5775">
        <w:rPr>
          <w:rFonts w:ascii="Times New Roman" w:eastAsia="Calibri" w:hAnsi="Times New Roman" w:cs="Times New Roman"/>
          <w:sz w:val="28"/>
          <w:szCs w:val="28"/>
        </w:rPr>
        <w:t>20</w:t>
      </w:r>
      <w:r w:rsidR="006F0926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9850B6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F0926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9850B6" w:rsidRPr="008D5775">
        <w:rPr>
          <w:rFonts w:ascii="Times New Roman" w:eastAsia="Calibri" w:hAnsi="Times New Roman" w:cs="Times New Roman"/>
          <w:sz w:val="28"/>
          <w:szCs w:val="28"/>
        </w:rPr>
        <w:t>Атырауск</w:t>
      </w:r>
      <w:r w:rsidR="009850B6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850B6"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proofErr w:type="spellStart"/>
      <w:r w:rsidR="006F0926" w:rsidRPr="009850B6">
        <w:rPr>
          <w:rFonts w:ascii="Times New Roman" w:eastAsia="Calibri" w:hAnsi="Times New Roman" w:cs="Times New Roman"/>
          <w:i/>
          <w:iCs/>
          <w:sz w:val="24"/>
          <w:szCs w:val="24"/>
        </w:rPr>
        <w:t>Атырауской</w:t>
      </w:r>
      <w:proofErr w:type="spellEnd"/>
      <w:r w:rsidR="006F0926" w:rsidRPr="009850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области</w:t>
      </w:r>
      <w:r w:rsidR="009850B6">
        <w:rPr>
          <w:rFonts w:ascii="Times New Roman" w:eastAsia="Calibri" w:hAnsi="Times New Roman" w:cs="Times New Roman"/>
          <w:sz w:val="28"/>
          <w:szCs w:val="28"/>
        </w:rPr>
        <w:t>)</w:t>
      </w:r>
      <w:r w:rsidR="006F0926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9850B6">
        <w:rPr>
          <w:rFonts w:ascii="Times New Roman" w:eastAsia="Calibri" w:hAnsi="Times New Roman" w:cs="Times New Roman"/>
          <w:sz w:val="28"/>
          <w:szCs w:val="28"/>
        </w:rPr>
        <w:t>А</w:t>
      </w:r>
      <w:r w:rsidR="009850B6" w:rsidRPr="008D5775">
        <w:rPr>
          <w:rFonts w:ascii="Times New Roman" w:eastAsia="Calibri" w:hAnsi="Times New Roman" w:cs="Times New Roman"/>
          <w:sz w:val="28"/>
          <w:szCs w:val="28"/>
        </w:rPr>
        <w:t xml:space="preserve">О «Атырау ТЭЦ» </w:t>
      </w:r>
      <w:r w:rsidR="009850B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850B6" w:rsidRPr="000E2F60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9850B6" w:rsidRPr="000E2F60">
        <w:rPr>
          <w:rFonts w:ascii="Times New Roman" w:eastAsia="Calibri" w:hAnsi="Times New Roman" w:cs="Times New Roman"/>
          <w:sz w:val="28"/>
          <w:szCs w:val="28"/>
        </w:rPr>
        <w:t>Karabatan</w:t>
      </w:r>
      <w:proofErr w:type="spellEnd"/>
      <w:r w:rsidR="009850B6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50B6" w:rsidRPr="000E2F60">
        <w:rPr>
          <w:rFonts w:ascii="Times New Roman" w:eastAsia="Calibri" w:hAnsi="Times New Roman" w:cs="Times New Roman"/>
          <w:sz w:val="28"/>
          <w:szCs w:val="28"/>
        </w:rPr>
        <w:t>Utility</w:t>
      </w:r>
      <w:proofErr w:type="spellEnd"/>
      <w:r w:rsidR="009850B6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50B6" w:rsidRPr="000E2F60">
        <w:rPr>
          <w:rFonts w:ascii="Times New Roman" w:eastAsia="Calibri" w:hAnsi="Times New Roman" w:cs="Times New Roman"/>
          <w:sz w:val="28"/>
          <w:szCs w:val="28"/>
        </w:rPr>
        <w:t>Solutions</w:t>
      </w:r>
      <w:proofErr w:type="spellEnd"/>
      <w:r w:rsidR="009850B6" w:rsidRPr="000E2F60">
        <w:rPr>
          <w:rFonts w:ascii="Times New Roman" w:eastAsia="Calibri" w:hAnsi="Times New Roman" w:cs="Times New Roman"/>
          <w:sz w:val="28"/>
          <w:szCs w:val="28"/>
        </w:rPr>
        <w:t>»</w:t>
      </w:r>
      <w:r w:rsidR="00985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с долей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9850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0%. </w:t>
      </w:r>
    </w:p>
    <w:p w14:paraId="52F09DBF" w14:textId="77777777" w:rsidR="00D63557" w:rsidRPr="008D5775" w:rsidRDefault="00D63557" w:rsidP="005B746E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6FEB0BA9" w14:textId="77777777" w:rsidR="00171965" w:rsidRPr="008D5775" w:rsidRDefault="00171965" w:rsidP="007A20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2B4D0E" w14:textId="755C6CA1" w:rsidR="008E680C" w:rsidRPr="008D5775" w:rsidRDefault="00DA52F3" w:rsidP="008E68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Мангистауский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энергоузел (</w:t>
      </w:r>
      <w:proofErr w:type="spellStart"/>
      <w:r w:rsidR="008E680C" w:rsidRPr="00DA52F3">
        <w:rPr>
          <w:rFonts w:ascii="Times New Roman" w:hAnsi="Times New Roman" w:cs="Times New Roman"/>
          <w:b/>
          <w:i/>
          <w:iCs/>
          <w:sz w:val="24"/>
          <w:szCs w:val="24"/>
        </w:rPr>
        <w:t>Манг</w:t>
      </w:r>
      <w:r w:rsidRPr="00DA52F3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8E680C" w:rsidRPr="00DA52F3">
        <w:rPr>
          <w:rFonts w:ascii="Times New Roman" w:hAnsi="Times New Roman" w:cs="Times New Roman"/>
          <w:b/>
          <w:i/>
          <w:iCs/>
          <w:sz w:val="24"/>
          <w:szCs w:val="24"/>
        </w:rPr>
        <w:t>стауская</w:t>
      </w:r>
      <w:proofErr w:type="spellEnd"/>
      <w:r w:rsidR="008E680C" w:rsidRPr="00DA52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337D2E6" w14:textId="6EB3CF6D" w:rsidR="008E680C" w:rsidRPr="008D5775" w:rsidRDefault="008E680C" w:rsidP="008E680C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20</w:t>
      </w:r>
      <w:r w:rsidR="00DA52F3">
        <w:rPr>
          <w:rFonts w:ascii="Times New Roman" w:hAnsi="Times New Roman" w:cs="Times New Roman"/>
          <w:sz w:val="28"/>
          <w:szCs w:val="28"/>
        </w:rPr>
        <w:t>2</w:t>
      </w:r>
      <w:r w:rsidRPr="008D5775">
        <w:rPr>
          <w:rFonts w:ascii="Times New Roman" w:hAnsi="Times New Roman" w:cs="Times New Roman"/>
          <w:sz w:val="28"/>
          <w:szCs w:val="28"/>
        </w:rPr>
        <w:t>1 год</w:t>
      </w:r>
    </w:p>
    <w:tbl>
      <w:tblPr>
        <w:tblW w:w="9966" w:type="dxa"/>
        <w:tblInd w:w="-147" w:type="dxa"/>
        <w:tblLook w:val="04A0" w:firstRow="1" w:lastRow="0" w:firstColumn="1" w:lastColumn="0" w:noHBand="0" w:noVBand="1"/>
      </w:tblPr>
      <w:tblGrid>
        <w:gridCol w:w="417"/>
        <w:gridCol w:w="2159"/>
        <w:gridCol w:w="2551"/>
        <w:gridCol w:w="22"/>
        <w:gridCol w:w="1003"/>
        <w:gridCol w:w="22"/>
        <w:gridCol w:w="1003"/>
        <w:gridCol w:w="22"/>
        <w:gridCol w:w="1003"/>
        <w:gridCol w:w="38"/>
        <w:gridCol w:w="987"/>
        <w:gridCol w:w="18"/>
        <w:gridCol w:w="721"/>
      </w:tblGrid>
      <w:tr w:rsidR="00290CE2" w:rsidRPr="005F3DD9" w14:paraId="2B5B2E0C" w14:textId="77777777" w:rsidTr="00AB047D">
        <w:trPr>
          <w:trHeight w:val="12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B15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DFA2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CDE" w14:textId="77777777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ABD" w14:textId="79AB90D3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BDF" w14:textId="3C84862A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38D" w14:textId="1F0DC5C8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462" w14:textId="56AE6F46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D79" w14:textId="10ABF305" w:rsidR="00290CE2" w:rsidRPr="005F3DD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DA52F3" w:rsidRPr="005F3DD9" w14:paraId="0C0CC881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C32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233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97E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E09A" w14:textId="73C55F13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956" w14:textId="7353E000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C438" w14:textId="3E9B9FF2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939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A98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76,27</w:t>
            </w:r>
          </w:p>
        </w:tc>
      </w:tr>
      <w:tr w:rsidR="00DA52F3" w:rsidRPr="005F3DD9" w14:paraId="44F953F8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A19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84C1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BFB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ХН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ED5B" w14:textId="5596E985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8B08" w14:textId="487F456B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9CFC" w14:textId="75DD5E8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1250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6BB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4DD1FF4F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35CD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1B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AFAC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Собств.потреб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. ТОО "МАЭК"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37AB" w14:textId="16FD9295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8152" w14:textId="48A903A4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1DB4" w14:textId="1989706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00E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45BB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34BDC1AC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548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0521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66C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ТОО"Альянсэнергосбыт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BFEF" w14:textId="701CA003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03A9" w14:textId="5A75B138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45B1" w14:textId="18ED161A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90FD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CC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6C6AB943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77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4E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69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ТОО"Бейнеуский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зерновой терминал"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5668" w14:textId="5414C3E3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A5AE" w14:textId="7287856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CC24" w14:textId="153377CC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694F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A24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0B512DF3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B2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C6B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6DA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Озенмунайгаз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440E" w14:textId="18334E8F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9805" w14:textId="4603BB4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A901" w14:textId="3BABB9C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81DD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CC0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6DF30337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763B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CB1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622D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ФК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Buzachi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Operating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LTD"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23F3" w14:textId="3573C49A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05AE" w14:textId="1BE82F85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CD56" w14:textId="0359824B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3004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FC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4650555A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519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40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26E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Каражанбасмунай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FDAE" w14:textId="05E5765A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B190" w14:textId="78A5A63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A160" w14:textId="354A262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C555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F41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1D377E24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76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4B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78A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ТОО "Электр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жүйелері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B8E0" w14:textId="78DC6A8C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15CF" w14:textId="6B856E1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7507" w14:textId="4EFA185C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4450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8CC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73949B23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15C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ECD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F2F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AllianceEnergoSnab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-Актау"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0724" w14:textId="4FC838C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B624" w14:textId="3722DEC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302F" w14:textId="3AF07E1C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6241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FA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466BA562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784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879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AEB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АктауЭнергоСбыт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E260" w14:textId="16EFFCE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3751" w14:textId="0B13F02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1258" w14:textId="4F36F9A4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D73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01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2941E0A0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EE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66A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96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КазАзот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A894" w14:textId="73832994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2D20" w14:textId="143294CD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0C07" w14:textId="0FC503E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57F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118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6A59EEF1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4A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B3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6DD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Мангистауэнергомунай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0940" w14:textId="662841FB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AEAC" w14:textId="4A27710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CED5" w14:textId="09DEF9F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8CC2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DFB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1A855C37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C9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313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6E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КараКудыкМунай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D2E7" w14:textId="4094313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D2D8" w14:textId="6887E61F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63A9" w14:textId="3178209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3744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029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6BA85C7F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644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B76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F2C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Мангыстау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F957" w14:textId="7D6ACED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3CCB" w14:textId="40B86796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2ECF" w14:textId="1030F1C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86CE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AE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500806D3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E4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29E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5EC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ECA8" w14:textId="08841A1B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C63E" w14:textId="3241270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10DE" w14:textId="058DF6C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CE0B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5B1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78DA0425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B07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03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4F4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Мангистаумунайгаз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9707" w14:textId="5645FEE3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D1B7" w14:textId="0C73EC8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4215" w14:textId="4EEA455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8FB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EB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1D3440E7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EE6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0C7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D37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7D15" w14:textId="3C093C83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4FBE" w14:textId="5D5C612F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FFF1" w14:textId="5650305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AB2D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30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6438AF52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CF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08F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DEB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АО"НК "Казахстан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жолы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"(потери)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5E7B" w14:textId="238AED28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6C47" w14:textId="0244C6CA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A03C" w14:textId="496351C5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D95E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C52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20971EAB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44C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CF2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B2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4C9" w14:textId="3C10673A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2932" w14:textId="0393116E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2327" w14:textId="23B8CCBC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DA8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B61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22,50</w:t>
            </w:r>
          </w:p>
        </w:tc>
      </w:tr>
      <w:tr w:rsidR="00DA52F3" w:rsidRPr="005F3DD9" w14:paraId="23590FAE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453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003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D80D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АктауЭнергоСбыт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7305" w14:textId="15F3A6F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49E0" w14:textId="42176111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0605" w14:textId="5C54F3BC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BA06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213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7E322E41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5CFB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C9B2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9A8F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Мангыстау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6B8A" w14:textId="5663256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7643" w14:textId="7A096B3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95C0" w14:textId="3F59FB45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9D14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AFD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31132187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767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863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02E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ТОО"Альянсэнергосбыт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9190" w14:textId="0FB765B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05A5" w14:textId="6987899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7DF5" w14:textId="349F979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F2F3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310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37983E62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0A2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CA1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69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E022" w14:textId="6BF2E5BB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2F34" w14:textId="0810149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8FDE" w14:textId="09C5E5DD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1769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CFD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7F0EA97A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B0F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6E6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ОралМунайПром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75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9A7" w14:textId="51EE1E9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C96" w14:textId="7C5131BD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2611" w14:textId="606420F5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044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598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1,15</w:t>
            </w:r>
          </w:p>
        </w:tc>
      </w:tr>
      <w:tr w:rsidR="00DA52F3" w:rsidRPr="005F3DD9" w14:paraId="54071C11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B58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51A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BB34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Мангистауэнергомунай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8890" w14:textId="3C5B034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F1E0" w14:textId="3B8D71F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F7FD" w14:textId="3718554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880B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CD63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5F3BC871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E7F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B34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B52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C27" w14:textId="34347804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959E" w14:textId="19E2FDEF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CA1B" w14:textId="0A989043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362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459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0,09</w:t>
            </w:r>
          </w:p>
        </w:tc>
      </w:tr>
      <w:tr w:rsidR="00DA52F3" w:rsidRPr="005F3DD9" w14:paraId="149394A1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81C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F6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954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0DAE" w14:textId="5AAF5319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7EDE" w14:textId="2E785DB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B609" w14:textId="5BED0226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3145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DED0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1ABC9E2D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E68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547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КазАзот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CB68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1CF0" w14:textId="43589ADA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F9F3" w14:textId="7A9F10E8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C84" w14:textId="1313D355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CED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C4C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A52F3" w:rsidRPr="005F3DD9" w14:paraId="770B6CC7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F18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EF6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90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КазАзот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C046" w14:textId="2573A34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F687" w14:textId="6DE5D6F0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5C42" w14:textId="39397FBA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00D5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F57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07EF08F6" w14:textId="77777777" w:rsidTr="003B332A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5C6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A90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Каламкас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118A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C30F" w14:textId="78B47F5F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DE3" w14:textId="35A792B8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1CB1" w14:textId="604AEE5F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CA1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660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A52F3" w:rsidRPr="005F3DD9" w14:paraId="377C72D1" w14:textId="77777777" w:rsidTr="003B332A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6ECD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979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791E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Мангистаумунайгаз</w:t>
            </w:r>
            <w:proofErr w:type="spellEnd"/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5CA7" w14:textId="33435C48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2F0F" w14:textId="469DEABE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3BB8" w14:textId="3F875A3F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09E9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2A75" w14:textId="77777777" w:rsidR="00DA52F3" w:rsidRPr="005F3DD9" w:rsidRDefault="00DA52F3" w:rsidP="00DA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2F3" w:rsidRPr="005F3DD9" w14:paraId="4F19714B" w14:textId="77777777" w:rsidTr="003B332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B20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43E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B4A" w14:textId="05748FFF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CBA2" w14:textId="12774A92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F950" w14:textId="3A380728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6ED2" w14:textId="77777777" w:rsidR="00DA52F3" w:rsidRPr="005F3DD9" w:rsidRDefault="00DA52F3" w:rsidP="00DA5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253" w14:textId="77777777" w:rsidR="00DA52F3" w:rsidRPr="005F3DD9" w:rsidRDefault="00DA52F3" w:rsidP="00DA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F3D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614A8278" w14:textId="2E31311F" w:rsidR="005F3DD9" w:rsidRPr="0071411A" w:rsidRDefault="005F3DD9" w:rsidP="00AB047D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Мангистауской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8D5775">
        <w:rPr>
          <w:rFonts w:ascii="Times New Roman" w:eastAsia="Calibri" w:hAnsi="Times New Roman" w:cs="Times New Roman"/>
          <w:sz w:val="28"/>
          <w:szCs w:val="28"/>
        </w:rPr>
        <w:t>о итогам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>1 года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  <w:lang w:val="kk-KZ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2E222F59" w14:textId="7351148F" w:rsidR="004E0C14" w:rsidRPr="008D5775" w:rsidRDefault="004E0C14" w:rsidP="00F04281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F04281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1 года </w:t>
      </w:r>
      <w:r w:rsidR="00F04244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F04244" w:rsidRPr="008D5775">
        <w:rPr>
          <w:rFonts w:ascii="Times New Roman" w:eastAsia="Calibri" w:hAnsi="Times New Roman" w:cs="Times New Roman"/>
          <w:sz w:val="28"/>
          <w:szCs w:val="28"/>
        </w:rPr>
        <w:t>Мангистауской</w:t>
      </w:r>
      <w:proofErr w:type="spellEnd"/>
      <w:r w:rsidR="00F04244"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517CA3" w:rsidRPr="00517CA3">
        <w:rPr>
          <w:rFonts w:ascii="Times New Roman" w:eastAsia="Calibri" w:hAnsi="Times New Roman" w:cs="Times New Roman"/>
          <w:sz w:val="28"/>
          <w:szCs w:val="28"/>
        </w:rPr>
        <w:t xml:space="preserve">ТОО </w:t>
      </w:r>
      <w:r w:rsidR="00517CA3">
        <w:rPr>
          <w:rFonts w:ascii="Times New Roman" w:eastAsia="Calibri" w:hAnsi="Times New Roman" w:cs="Times New Roman"/>
          <w:sz w:val="28"/>
          <w:szCs w:val="28"/>
        </w:rPr>
        <w:t>«</w:t>
      </w:r>
      <w:r w:rsidR="00517CA3" w:rsidRPr="00517CA3">
        <w:rPr>
          <w:rFonts w:ascii="Times New Roman" w:eastAsia="Calibri" w:hAnsi="Times New Roman" w:cs="Times New Roman"/>
          <w:sz w:val="28"/>
          <w:szCs w:val="28"/>
        </w:rPr>
        <w:t>МАЭК-</w:t>
      </w:r>
      <w:proofErr w:type="spellStart"/>
      <w:r w:rsidR="00517CA3" w:rsidRPr="00517CA3">
        <w:rPr>
          <w:rFonts w:ascii="Times New Roman" w:eastAsia="Calibri" w:hAnsi="Times New Roman" w:cs="Times New Roman"/>
          <w:sz w:val="28"/>
          <w:szCs w:val="28"/>
        </w:rPr>
        <w:t>Казатомпром</w:t>
      </w:r>
      <w:proofErr w:type="spellEnd"/>
      <w:r w:rsidR="00517CA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517CA3" w:rsidRPr="000E2F60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517CA3" w:rsidRPr="000E2F60">
        <w:rPr>
          <w:rFonts w:ascii="Times New Roman" w:eastAsia="Calibri" w:hAnsi="Times New Roman" w:cs="Times New Roman"/>
          <w:sz w:val="28"/>
          <w:szCs w:val="28"/>
        </w:rPr>
        <w:t>Karabatan</w:t>
      </w:r>
      <w:proofErr w:type="spellEnd"/>
      <w:r w:rsidR="00517CA3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7CA3" w:rsidRPr="000E2F60">
        <w:rPr>
          <w:rFonts w:ascii="Times New Roman" w:eastAsia="Calibri" w:hAnsi="Times New Roman" w:cs="Times New Roman"/>
          <w:sz w:val="28"/>
          <w:szCs w:val="28"/>
        </w:rPr>
        <w:t>Utility</w:t>
      </w:r>
      <w:proofErr w:type="spellEnd"/>
      <w:r w:rsidR="00517CA3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7CA3" w:rsidRPr="000E2F60">
        <w:rPr>
          <w:rFonts w:ascii="Times New Roman" w:eastAsia="Calibri" w:hAnsi="Times New Roman" w:cs="Times New Roman"/>
          <w:sz w:val="28"/>
          <w:szCs w:val="28"/>
        </w:rPr>
        <w:t>Solutions</w:t>
      </w:r>
      <w:proofErr w:type="spellEnd"/>
      <w:r w:rsidR="00517CA3" w:rsidRPr="000E2F60">
        <w:rPr>
          <w:rFonts w:ascii="Times New Roman" w:eastAsia="Calibri" w:hAnsi="Times New Roman" w:cs="Times New Roman"/>
          <w:sz w:val="28"/>
          <w:szCs w:val="28"/>
        </w:rPr>
        <w:t>»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244" w:rsidRPr="008D5775">
        <w:rPr>
          <w:rFonts w:ascii="Times New Roman" w:eastAsia="Calibri" w:hAnsi="Times New Roman" w:cs="Times New Roman"/>
          <w:sz w:val="28"/>
          <w:szCs w:val="28"/>
        </w:rPr>
        <w:t xml:space="preserve">с долей </w:t>
      </w:r>
      <w:r w:rsidR="00F04244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517C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F04244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</w:t>
      </w:r>
      <w:r w:rsidR="00B826C1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07F3EE6" w14:textId="77777777" w:rsidR="008E680C" w:rsidRPr="008D5775" w:rsidRDefault="008E680C" w:rsidP="008E680C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5C9CE807" w14:textId="15F547F2" w:rsidR="004E0C14" w:rsidRDefault="00517CA3" w:rsidP="008E680C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Январь-август </w:t>
      </w:r>
      <w:r w:rsidR="004E0C14" w:rsidRPr="008D5775">
        <w:rPr>
          <w:rFonts w:ascii="Times New Roman" w:hAnsi="Times New Roman" w:cs="Times New Roman"/>
          <w:sz w:val="28"/>
          <w:szCs w:val="28"/>
        </w:rPr>
        <w:t>20</w:t>
      </w:r>
      <w:r w:rsidR="002A4C0E" w:rsidRPr="008D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C14" w:rsidRPr="008D57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2270"/>
        <w:gridCol w:w="2126"/>
        <w:gridCol w:w="9"/>
        <w:gridCol w:w="1140"/>
        <w:gridCol w:w="9"/>
        <w:gridCol w:w="1174"/>
        <w:gridCol w:w="9"/>
        <w:gridCol w:w="1066"/>
        <w:gridCol w:w="850"/>
        <w:gridCol w:w="701"/>
        <w:gridCol w:w="9"/>
      </w:tblGrid>
      <w:tr w:rsidR="00290CE2" w:rsidRPr="00A20509" w14:paraId="03B8454C" w14:textId="77777777" w:rsidTr="00A03FE4">
        <w:trPr>
          <w:trHeight w:val="11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79E" w14:textId="77777777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A71" w14:textId="77777777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субъекта рынка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D48" w14:textId="77777777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Покупатели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34A" w14:textId="0B85BACE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Общий объем отпуска электрической энергии в сеть, кВт*ч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972" w14:textId="7D20ABC9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между группами лиц/либо на собственные нужды, кВт*ч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2E7" w14:textId="4F6A830B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реализации электрической энергии на оптовом рынке, кВт*ч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59C" w14:textId="52047182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потребителей (ЭСО) в покупке электрической энергии у ЭПО, 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EE2" w14:textId="3D0B66B8" w:rsidR="00290CE2" w:rsidRPr="00A20509" w:rsidRDefault="00290CE2" w:rsidP="0029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доля Субъекта на товарном рынке, %</w:t>
            </w:r>
          </w:p>
        </w:tc>
      </w:tr>
      <w:tr w:rsidR="00517CA3" w:rsidRPr="00A20509" w14:paraId="174AAFE2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9FF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DBF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ТОО "МАЭК-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Казатомпром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3C4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FD0" w14:textId="0EA10FA8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104F" w14:textId="2ABF7966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70E" w14:textId="303635EC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48D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7CA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69,32</w:t>
            </w:r>
          </w:p>
        </w:tc>
      </w:tr>
      <w:tr w:rsidR="00517CA3" w:rsidRPr="00A20509" w14:paraId="73E9A0A4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403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3B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2AB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КазАзот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2D4F" w14:textId="7CF224C4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26AF" w14:textId="2B8DE0B4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F27E" w14:textId="53E24C1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3B2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1A5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59F5132C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02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B349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DD6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Каражанбасмунай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5346" w14:textId="0009BC92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7281" w14:textId="7CC0805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A30C" w14:textId="7079691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B137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6B1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0D3FC0A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E7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FEA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175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Мангистаумунайгаз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4EEE" w14:textId="784FBA5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D0A3" w14:textId="10CBDFA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BE54" w14:textId="1093CA7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706F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CF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0600B413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C33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7FB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5E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F22C" w14:textId="4084097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47BE" w14:textId="3FCD42A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21FC" w14:textId="25AB82F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91D8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E86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748A6DDB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E06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67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CB5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Озенмунайгаз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FA4E" w14:textId="1ACDB3E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635E" w14:textId="3AEC6AE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EF9B" w14:textId="246B140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DAB5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43F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074D8D2E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6DA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A79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388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ГКП "АУЭС"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94F9" w14:textId="3864AF6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C696" w14:textId="1C565E1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2FD3" w14:textId="607C51A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887F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79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B61A7AC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D0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1BA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964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Бейнеуэнергосервис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5193" w14:textId="671C7C3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532F" w14:textId="610710C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29AA" w14:textId="09AA302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0E57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E03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6EAED67C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C3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67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F6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"Дария"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8839" w14:textId="439E0D52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D024" w14:textId="348DEBDB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E253" w14:textId="4AD6FBF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DB3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63D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41EDFC4D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E8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81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1B0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Коммуналдық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қызмет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1F14" w14:textId="7B15577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05B3" w14:textId="276C26B3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9027" w14:textId="2171D7A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DFD7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135F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8194AF8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F92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201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1B8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Өзенэнергосервис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9403" w14:textId="1DE1F20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F0A3" w14:textId="0536AEF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63E0" w14:textId="7CCAA55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46DE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78D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380887E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4A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CE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E13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ГКП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ТупкараганЭлектрЖуйелери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16FB" w14:textId="04621DF8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7BEB" w14:textId="6FB16AFB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ACF3" w14:textId="000F8D6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EA86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077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C7A468B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08C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E0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5749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ГКП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ТурмысСервис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6D14" w14:textId="1B28589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5EC6" w14:textId="64BF54E2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A8D8" w14:textId="43245AE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5B48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B9D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EDF3D5B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E2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750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987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Собств.потреб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 ТОО "МАЭК"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B790" w14:textId="6C4D5CD6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0148" w14:textId="578D8C54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E533" w14:textId="75DA6CD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984B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2A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390C7348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99F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EC9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7E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38CC" w14:textId="5FF27DC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CF90" w14:textId="734CAF6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9EE7" w14:textId="6EEF744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EAB9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6C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5D595A6D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537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F2E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F06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АктауЭнергоСбыт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2AE9" w14:textId="0159F81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1805" w14:textId="129BE2D6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3675" w14:textId="74D10AE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FAA5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8B79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0C3E0659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DA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DBF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763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Мангистауэнергомунай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7D1C" w14:textId="757266A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7B4F" w14:textId="654A7B8B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3AFA" w14:textId="738F8E14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41E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979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47E3D510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484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356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315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КараКудыкМунай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F741" w14:textId="0932D72B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3CDF" w14:textId="36CD9DF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230F" w14:textId="40D7EDE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CD97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FD3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440AF5A6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957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AB9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5949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Мангыстау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28A7" w14:textId="40D0C78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4E0F" w14:textId="735C8E6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628C" w14:textId="7E75417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918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E9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7A9C6D61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B4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04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BC7F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ХН 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06C9" w14:textId="7A6FC65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4521" w14:textId="69C9B69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E359" w14:textId="2483A7D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9771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FD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3826A5EE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14E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D24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62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ФК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Buzachi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Operating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LTD"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4EE4" w14:textId="327C976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3E92" w14:textId="4391267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44A" w14:textId="2D196DA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DF24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1CE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038077FA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776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90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144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73C8" w14:textId="4D807F7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9BE4" w14:textId="01163F2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AAC" w14:textId="70C99998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113D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95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4ED3162A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0F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95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194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ТОО"Альянсэнергосбыт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8F01" w14:textId="485411C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02A2" w14:textId="0746F5E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08EC" w14:textId="55A71E6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1A2E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256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4EAC392" w14:textId="77777777" w:rsidTr="003B332A">
        <w:trPr>
          <w:trHeight w:val="23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2E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A824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52D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82A2" w14:textId="2A7AB0C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3EBE" w14:textId="0220416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DA36" w14:textId="5C3BEDD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25A1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6D6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1C5C877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AC5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9EB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ТОО "KUS"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89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327" w14:textId="1D0D9744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C5" w14:textId="1D3F3629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125" w14:textId="3FDD0615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698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A01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27,78</w:t>
            </w:r>
          </w:p>
        </w:tc>
      </w:tr>
      <w:tr w:rsidR="00517CA3" w:rsidRPr="00A20509" w14:paraId="5937C26B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375F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35E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3C5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АктауЭнергоСбыт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590E" w14:textId="18154C7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2F33" w14:textId="5C6B36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8B72" w14:textId="2D70D36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7F0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685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066842F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584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EB6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4E3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МангыстауЭнергоСервис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2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BF32" w14:textId="36414B5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9698" w14:textId="60AF0AE1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E5E4" w14:textId="04237E4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16CC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681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0F4A70F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CC6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504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8AD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Мангыстау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Жарык"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F676" w14:textId="5E3A2DC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CCDB" w14:textId="7EB76F6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CC0B" w14:textId="01F3BD72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DC8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EF0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35B68354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9C2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61E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979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ТОО"Альянсэнергосбыт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F45D" w14:textId="55203F3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6754" w14:textId="4644B6A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EFA9" w14:textId="78FABD7F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00AF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0EB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803F7EE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FDF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AFE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CDFE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АО"Мангистауская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РЭК"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4F09" w14:textId="7D577353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C3DE" w14:textId="657CBC7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ECF2" w14:textId="51272329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CD4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6D7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4D7EEC7A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282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69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493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"КТЖ-Грузовые перевозки"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B153" w14:textId="3251E843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6C6F" w14:textId="025FDA9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A967" w14:textId="1EF043A5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E67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AB6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232DEB87" w14:textId="77777777" w:rsidTr="003B332A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D34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CF52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45E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ф-л АО"НК "КТЖ"-"Дирекция магистральных сетей"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2D00" w14:textId="10D63494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30AB" w14:textId="6BED7CB6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D787" w14:textId="0B48338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3D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1BE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01F5AC7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5C3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AC3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ГПЭС "Жанаозен"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1B46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1D80" w14:textId="0B775A7D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5DE" w14:textId="4AE34268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4D7" w14:textId="04ABB8F5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B39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1EF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2,87</w:t>
            </w:r>
          </w:p>
        </w:tc>
      </w:tr>
      <w:tr w:rsidR="00517CA3" w:rsidRPr="00A20509" w14:paraId="292180FD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CA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4E2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2F0B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Мангистауэнергомунай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305" w14:textId="41DC3AD2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D17B" w14:textId="64A24FCC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2D47" w14:textId="7CD7248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F593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011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5CE8FB45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62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43F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ГТЭС-200 ТОО «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БатысПауэр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E18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7539" w14:textId="48D539C6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02D8" w14:textId="23211FFF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F8" w14:textId="38C971D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F0B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69E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0,03</w:t>
            </w:r>
          </w:p>
        </w:tc>
      </w:tr>
      <w:tr w:rsidR="00517CA3" w:rsidRPr="00A20509" w14:paraId="0232C01B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7808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AF5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52D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ТОО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Темиржолэнерго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3C6C" w14:textId="05DDB77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D7EB" w14:textId="6DA2492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6A8" w14:textId="37164D5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97A3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24C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5C9B203E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3ED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D2D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ГПЭС 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КазАзот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1E7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84C5" w14:textId="38564413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277F" w14:textId="2A130FEA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A3C" w14:textId="25D2FBD0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D9B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5E2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17CA3" w:rsidRPr="00A20509" w14:paraId="5082E0F1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CF01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2317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F5D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КазАзот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3635" w14:textId="007DD31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802C" w14:textId="683626D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E78E" w14:textId="607E4BFE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F0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8785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50AAC716" w14:textId="77777777" w:rsidTr="003B332A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F68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B2A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ГТЭС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Каламкас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40B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63F" w14:textId="225D58D8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E7D3" w14:textId="0B504B1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3B8" w14:textId="7617D4EC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148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F2A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517CA3" w:rsidRPr="00A20509" w14:paraId="22C560F7" w14:textId="77777777" w:rsidTr="003B332A">
        <w:trPr>
          <w:trHeight w:val="25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861C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C853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DE10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АО "</w:t>
            </w:r>
            <w:proofErr w:type="spellStart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Мангистаумунайгаз</w:t>
            </w:r>
            <w:proofErr w:type="spellEnd"/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D159" w14:textId="00A37B66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0C64" w14:textId="3C82CA9B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0F9F" w14:textId="722625B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8EA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000A" w14:textId="77777777" w:rsidR="00517CA3" w:rsidRPr="00A20509" w:rsidRDefault="00517CA3" w:rsidP="0051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7CA3" w:rsidRPr="00A20509" w14:paraId="1600E54F" w14:textId="77777777" w:rsidTr="003B332A">
        <w:trPr>
          <w:gridAfter w:val="1"/>
          <w:wAfter w:w="9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BB3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EF3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D73D" w14:textId="1DDC340A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2A62" w14:textId="10015310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C8AB" w14:textId="1AC1986D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481" w14:textId="77777777" w:rsidR="00517CA3" w:rsidRPr="00A20509" w:rsidRDefault="00517CA3" w:rsidP="00517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7A5" w14:textId="77777777" w:rsidR="00517CA3" w:rsidRPr="00A20509" w:rsidRDefault="00517CA3" w:rsidP="0051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2050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</w:tr>
    </w:tbl>
    <w:p w14:paraId="283F20F3" w14:textId="177513E5" w:rsidR="00A20509" w:rsidRPr="0071411A" w:rsidRDefault="00A20509" w:rsidP="00AB047D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оптовом рынке реализации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географических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границах </w:t>
      </w:r>
      <w:proofErr w:type="spellStart"/>
      <w:r w:rsidRPr="008D5775">
        <w:rPr>
          <w:rFonts w:ascii="Times New Roman" w:eastAsia="Calibri" w:hAnsi="Times New Roman" w:cs="Times New Roman"/>
          <w:sz w:val="28"/>
          <w:szCs w:val="28"/>
        </w:rPr>
        <w:t>Мангистауской</w:t>
      </w:r>
      <w:proofErr w:type="spellEnd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A2050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 период январь-август 2022 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продажу электрической энергии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осуществляли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B029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29CB">
        <w:rPr>
          <w:rFonts w:ascii="Times New Roman" w:eastAsia="Calibri" w:hAnsi="Times New Roman" w:cs="Times New Roman"/>
          <w:iCs/>
          <w:sz w:val="28"/>
          <w:szCs w:val="32"/>
        </w:rPr>
        <w:t>субъектов рынка</w:t>
      </w:r>
      <w:r w:rsidRPr="00B02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029C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3B332A">
        <w:rPr>
          <w:rFonts w:ascii="Times New Roman" w:eastAsia="Calibri" w:hAnsi="Times New Roman" w:cs="Times New Roman"/>
          <w:sz w:val="28"/>
          <w:szCs w:val="28"/>
        </w:rPr>
        <w:t>__</w:t>
      </w:r>
      <w:r w:rsidRPr="0071411A">
        <w:rPr>
          <w:rFonts w:ascii="Times New Roman" w:eastAsia="Calibri" w:hAnsi="Times New Roman" w:cs="Times New Roman"/>
          <w:sz w:val="28"/>
          <w:szCs w:val="32"/>
        </w:rPr>
        <w:t xml:space="preserve"> млн. </w:t>
      </w:r>
      <w:proofErr w:type="spellStart"/>
      <w:r w:rsidRPr="0071411A">
        <w:rPr>
          <w:rFonts w:ascii="Times New Roman" w:eastAsia="Calibri" w:hAnsi="Times New Roman" w:cs="Times New Roman"/>
          <w:sz w:val="28"/>
          <w:szCs w:val="32"/>
        </w:rPr>
        <w:t>кВтч</w:t>
      </w:r>
      <w:proofErr w:type="spellEnd"/>
      <w:r w:rsidRPr="0071411A">
        <w:rPr>
          <w:rFonts w:ascii="Times New Roman" w:eastAsia="Calibri" w:hAnsi="Times New Roman" w:cs="Times New Roman"/>
          <w:sz w:val="28"/>
          <w:szCs w:val="32"/>
          <w:lang w:val="kk-KZ"/>
        </w:rPr>
        <w:t>.</w:t>
      </w:r>
    </w:p>
    <w:p w14:paraId="69574E89" w14:textId="13EE82D9" w:rsidR="004E0C14" w:rsidRPr="008D5775" w:rsidRDefault="004E0C14" w:rsidP="00C05626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D5775">
        <w:rPr>
          <w:rFonts w:ascii="Times New Roman" w:eastAsia="Calibri" w:hAnsi="Times New Roman" w:cs="Times New Roman"/>
          <w:sz w:val="28"/>
          <w:szCs w:val="28"/>
        </w:rPr>
        <w:t>По итогам</w:t>
      </w:r>
      <w:r w:rsidR="00517CA3">
        <w:rPr>
          <w:rFonts w:ascii="Times New Roman" w:eastAsia="Calibri" w:hAnsi="Times New Roman" w:cs="Times New Roman"/>
          <w:sz w:val="28"/>
          <w:szCs w:val="28"/>
        </w:rPr>
        <w:t xml:space="preserve"> анализа </w:t>
      </w:r>
      <w:bookmarkStart w:id="15" w:name="_Hlk121856003"/>
      <w:r w:rsidR="00517CA3">
        <w:rPr>
          <w:rFonts w:ascii="Times New Roman" w:eastAsia="Calibri" w:hAnsi="Times New Roman" w:cs="Times New Roman"/>
          <w:sz w:val="28"/>
          <w:szCs w:val="28"/>
        </w:rPr>
        <w:t>за период январь-август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A4C0E" w:rsidRPr="008D5775">
        <w:rPr>
          <w:rFonts w:ascii="Times New Roman" w:eastAsia="Calibri" w:hAnsi="Times New Roman" w:cs="Times New Roman"/>
          <w:sz w:val="28"/>
          <w:szCs w:val="28"/>
        </w:rPr>
        <w:t>2</w:t>
      </w:r>
      <w:r w:rsidR="00517CA3">
        <w:rPr>
          <w:rFonts w:ascii="Times New Roman" w:eastAsia="Calibri" w:hAnsi="Times New Roman" w:cs="Times New Roman"/>
          <w:sz w:val="28"/>
          <w:szCs w:val="28"/>
        </w:rPr>
        <w:t>2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5"/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2A4C0E" w:rsidRPr="008D5775">
        <w:rPr>
          <w:rFonts w:ascii="Times New Roman" w:eastAsia="Calibri" w:hAnsi="Times New Roman" w:cs="Times New Roman"/>
          <w:sz w:val="28"/>
          <w:szCs w:val="28"/>
        </w:rPr>
        <w:t xml:space="preserve">доминирующее положение на оптовом рынке электрической энергии в границах </w:t>
      </w:r>
      <w:proofErr w:type="spellStart"/>
      <w:r w:rsidR="00F81C1F" w:rsidRPr="008D5775">
        <w:rPr>
          <w:rFonts w:ascii="Times New Roman" w:eastAsia="Calibri" w:hAnsi="Times New Roman" w:cs="Times New Roman"/>
          <w:sz w:val="28"/>
          <w:szCs w:val="28"/>
        </w:rPr>
        <w:t>Мангистауск</w:t>
      </w:r>
      <w:r w:rsidR="00F81C1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F81C1F">
        <w:rPr>
          <w:rFonts w:ascii="Times New Roman" w:eastAsia="Calibri" w:hAnsi="Times New Roman" w:cs="Times New Roman"/>
          <w:sz w:val="28"/>
          <w:szCs w:val="28"/>
        </w:rPr>
        <w:t xml:space="preserve"> энергоузла (</w:t>
      </w:r>
      <w:proofErr w:type="spellStart"/>
      <w:r w:rsidR="002A4C0E" w:rsidRPr="00F81C1F">
        <w:rPr>
          <w:rFonts w:ascii="Times New Roman" w:eastAsia="Calibri" w:hAnsi="Times New Roman" w:cs="Times New Roman"/>
          <w:i/>
          <w:iCs/>
          <w:sz w:val="24"/>
          <w:szCs w:val="24"/>
        </w:rPr>
        <w:t>Мангистауск</w:t>
      </w:r>
      <w:r w:rsidR="00F81C1F" w:rsidRPr="00F81C1F">
        <w:rPr>
          <w:rFonts w:ascii="Times New Roman" w:eastAsia="Calibri" w:hAnsi="Times New Roman" w:cs="Times New Roman"/>
          <w:i/>
          <w:iCs/>
          <w:sz w:val="24"/>
          <w:szCs w:val="24"/>
        </w:rPr>
        <w:t>ая</w:t>
      </w:r>
      <w:proofErr w:type="spellEnd"/>
      <w:r w:rsidR="002A4C0E" w:rsidRPr="00F81C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област</w:t>
      </w:r>
      <w:r w:rsidR="00F81C1F" w:rsidRPr="00F81C1F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="00F81C1F">
        <w:rPr>
          <w:rFonts w:ascii="Times New Roman" w:eastAsia="Calibri" w:hAnsi="Times New Roman" w:cs="Times New Roman"/>
          <w:sz w:val="28"/>
          <w:szCs w:val="28"/>
        </w:rPr>
        <w:t>)</w:t>
      </w:r>
      <w:r w:rsidR="002A4C0E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занимает </w:t>
      </w:r>
      <w:r w:rsidR="00F81C1F" w:rsidRPr="00517CA3">
        <w:rPr>
          <w:rFonts w:ascii="Times New Roman" w:eastAsia="Calibri" w:hAnsi="Times New Roman" w:cs="Times New Roman"/>
          <w:sz w:val="28"/>
          <w:szCs w:val="28"/>
        </w:rPr>
        <w:t xml:space="preserve">ТОО </w:t>
      </w:r>
      <w:r w:rsidR="00F81C1F">
        <w:rPr>
          <w:rFonts w:ascii="Times New Roman" w:eastAsia="Calibri" w:hAnsi="Times New Roman" w:cs="Times New Roman"/>
          <w:sz w:val="28"/>
          <w:szCs w:val="28"/>
        </w:rPr>
        <w:t>«</w:t>
      </w:r>
      <w:r w:rsidR="00F81C1F" w:rsidRPr="00517CA3">
        <w:rPr>
          <w:rFonts w:ascii="Times New Roman" w:eastAsia="Calibri" w:hAnsi="Times New Roman" w:cs="Times New Roman"/>
          <w:sz w:val="28"/>
          <w:szCs w:val="28"/>
        </w:rPr>
        <w:t>МАЭК-</w:t>
      </w:r>
      <w:proofErr w:type="spellStart"/>
      <w:r w:rsidR="00F81C1F" w:rsidRPr="00517CA3">
        <w:rPr>
          <w:rFonts w:ascii="Times New Roman" w:eastAsia="Calibri" w:hAnsi="Times New Roman" w:cs="Times New Roman"/>
          <w:sz w:val="28"/>
          <w:szCs w:val="28"/>
        </w:rPr>
        <w:t>Казатомпром</w:t>
      </w:r>
      <w:proofErr w:type="spellEnd"/>
      <w:r w:rsidR="00F81C1F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F81C1F" w:rsidRPr="000E2F60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F81C1F" w:rsidRPr="000E2F60">
        <w:rPr>
          <w:rFonts w:ascii="Times New Roman" w:eastAsia="Calibri" w:hAnsi="Times New Roman" w:cs="Times New Roman"/>
          <w:sz w:val="28"/>
          <w:szCs w:val="28"/>
        </w:rPr>
        <w:t>Karabatan</w:t>
      </w:r>
      <w:proofErr w:type="spellEnd"/>
      <w:r w:rsidR="00F81C1F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1C1F" w:rsidRPr="000E2F60">
        <w:rPr>
          <w:rFonts w:ascii="Times New Roman" w:eastAsia="Calibri" w:hAnsi="Times New Roman" w:cs="Times New Roman"/>
          <w:sz w:val="28"/>
          <w:szCs w:val="28"/>
        </w:rPr>
        <w:t>Utility</w:t>
      </w:r>
      <w:proofErr w:type="spellEnd"/>
      <w:r w:rsidR="00F81C1F" w:rsidRPr="000E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1C1F" w:rsidRPr="000E2F60">
        <w:rPr>
          <w:rFonts w:ascii="Times New Roman" w:eastAsia="Calibri" w:hAnsi="Times New Roman" w:cs="Times New Roman"/>
          <w:sz w:val="28"/>
          <w:szCs w:val="28"/>
        </w:rPr>
        <w:t>Solutions</w:t>
      </w:r>
      <w:proofErr w:type="spellEnd"/>
      <w:r w:rsidR="00F81C1F" w:rsidRPr="000E2F60">
        <w:rPr>
          <w:rFonts w:ascii="Times New Roman" w:eastAsia="Calibri" w:hAnsi="Times New Roman" w:cs="Times New Roman"/>
          <w:sz w:val="28"/>
          <w:szCs w:val="28"/>
        </w:rPr>
        <w:t>»</w:t>
      </w:r>
      <w:r w:rsidR="00F81C1F" w:rsidRPr="008D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775">
        <w:rPr>
          <w:rFonts w:ascii="Times New Roman" w:eastAsia="Calibri" w:hAnsi="Times New Roman" w:cs="Times New Roman"/>
          <w:sz w:val="28"/>
          <w:szCs w:val="28"/>
        </w:rPr>
        <w:t xml:space="preserve">с долей 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свыше </w:t>
      </w:r>
      <w:r w:rsidR="00F81C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0%</w:t>
      </w:r>
      <w:r w:rsidR="00B826C1" w:rsidRPr="008D577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56CC4A5" w14:textId="77777777" w:rsidR="004E0C14" w:rsidRPr="008D5775" w:rsidRDefault="004E0C14" w:rsidP="008E680C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017334E4" w14:textId="77777777" w:rsidR="001C06E7" w:rsidRPr="008D5775" w:rsidRDefault="001C06E7" w:rsidP="001C06E7">
      <w:pPr>
        <w:pStyle w:val="a3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Барьеры входа на рынок</w:t>
      </w:r>
    </w:p>
    <w:p w14:paraId="1A4A2FFF" w14:textId="77777777" w:rsidR="0057598E" w:rsidRPr="008D5775" w:rsidRDefault="0057598E" w:rsidP="0057598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8D5775">
        <w:rPr>
          <w:rFonts w:ascii="Times New Roman" w:hAnsi="Times New Roman"/>
          <w:sz w:val="28"/>
          <w:szCs w:val="24"/>
        </w:rPr>
        <w:t>К барьерам входа на рынок относятся:</w:t>
      </w:r>
    </w:p>
    <w:p w14:paraId="2B2019E3" w14:textId="77777777" w:rsidR="0057598E" w:rsidRPr="008D5775" w:rsidRDefault="0057598E" w:rsidP="0057598E">
      <w:pPr>
        <w:pStyle w:val="a3"/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8D5775">
        <w:rPr>
          <w:rFonts w:ascii="Times New Roman" w:hAnsi="Times New Roman"/>
          <w:sz w:val="28"/>
          <w:szCs w:val="24"/>
        </w:rPr>
        <w:t>более высокие затраты привлечения финансирования для потенциальных участников по сравнению с субъектами рынка, действующими на рассматриваемом рынке электрической энергии;</w:t>
      </w:r>
    </w:p>
    <w:p w14:paraId="098DE18D" w14:textId="77777777" w:rsidR="0057598E" w:rsidRPr="008D5775" w:rsidRDefault="0057598E" w:rsidP="0057598E">
      <w:pPr>
        <w:pStyle w:val="a3"/>
        <w:numPr>
          <w:ilvl w:val="0"/>
          <w:numId w:val="4"/>
        </w:numPr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8D5775">
        <w:rPr>
          <w:rFonts w:ascii="Times New Roman" w:hAnsi="Times New Roman"/>
          <w:sz w:val="28"/>
          <w:szCs w:val="24"/>
        </w:rPr>
        <w:t>преимущества субъектов рынка, действующих на рассматриваемом рынке электрической энергии, перед потенциальными участниками рынка, в частности, по затратам на единицу продукции и по спросу на электрическую энергию.</w:t>
      </w:r>
    </w:p>
    <w:p w14:paraId="4E1F1A8B" w14:textId="18EB2308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8D5775">
        <w:rPr>
          <w:rFonts w:ascii="Times New Roman" w:hAnsi="Times New Roman"/>
          <w:sz w:val="28"/>
          <w:szCs w:val="24"/>
        </w:rPr>
        <w:t>долгий срок окупаемости вложенных инвестиций.</w:t>
      </w:r>
    </w:p>
    <w:p w14:paraId="0FABAC12" w14:textId="77777777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14:paraId="7BA956CF" w14:textId="7342944A" w:rsidR="00516096" w:rsidRPr="000C5C7C" w:rsidRDefault="00516096" w:rsidP="00992F9F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14:paraId="1925370C" w14:textId="77777777" w:rsidR="001C06E7" w:rsidRPr="008D5775" w:rsidRDefault="001C06E7" w:rsidP="001C06E7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107838366"/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на товарном рынке</w:t>
      </w:r>
    </w:p>
    <w:p w14:paraId="43BD94AF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7 Методики для оценки состояния конкурентной среды на товарном рынке используются следующие методы:</w:t>
      </w:r>
    </w:p>
    <w:p w14:paraId="5AFDE8CC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коэффициент рыночной концентрации (CR). Рассчитывается как процентное отношение объема реализации (поставки) электрической энергии определенным числом крупнейших поставщиков к общему объему реализации (поставки) электрической энергии на данном рынке электрической энергии всеми поставщиками.</w:t>
      </w:r>
    </w:p>
    <w:p w14:paraId="59D8B12D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индекс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(НН) рассчитывается как сумма квадратов долей всех предприятий, действующих на рынке, и может измеряться в долях или процентах:</w:t>
      </w:r>
    </w:p>
    <w:p w14:paraId="6911E7BB" w14:textId="77777777" w:rsidR="001C06E7" w:rsidRPr="008D5775" w:rsidRDefault="001C06E7" w:rsidP="001C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n     </w:t>
      </w:r>
    </w:p>
    <w:p w14:paraId="6EF3EFB6" w14:textId="77777777" w:rsidR="001C06E7" w:rsidRPr="008D5775" w:rsidRDefault="001C06E7" w:rsidP="001C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ННI = ∑ S2i x 100</w:t>
      </w:r>
    </w:p>
    <w:p w14:paraId="1F3FFFD9" w14:textId="77777777" w:rsidR="001C06E7" w:rsidRPr="008D5775" w:rsidRDefault="001C06E7" w:rsidP="001C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i=1</w:t>
      </w:r>
    </w:p>
    <w:p w14:paraId="7546DC81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продаж, i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 общем объеме реализации; n – число хозяйствующих субъектов на рынке.</w:t>
      </w:r>
    </w:p>
    <w:p w14:paraId="3A86354D" w14:textId="09917D8D" w:rsidR="001C06E7" w:rsidRPr="008D5775" w:rsidRDefault="00016B39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Акмолинск</w:t>
      </w:r>
      <w:r w:rsidR="001F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9B7AF4D" w14:textId="4D572BED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7B8F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4036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CCFF21" w14:textId="21FFD6DA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7B8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65D4"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613D" w:rsidRPr="00E2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4134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5487542B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bookmarkEnd w:id="16"/>
    <w:p w14:paraId="66B4E078" w14:textId="65A5B619" w:rsidR="001C06E7" w:rsidRPr="008D5775" w:rsidRDefault="00016B39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Кокшетауском</w:t>
      </w:r>
      <w:proofErr w:type="spellEnd"/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энергоузле:</w:t>
      </w:r>
    </w:p>
    <w:p w14:paraId="4414362F" w14:textId="1751FBDD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4204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6F73B4" w14:textId="789E6891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5D0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65D4"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 w:rsidR="001F65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5D0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15D0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5D0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3423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65FC0102" w14:textId="560FD3C3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</w:t>
      </w:r>
      <w:r w:rsidR="00183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</w:t>
      </w:r>
      <w:r w:rsidR="0018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</w:t>
      </w:r>
      <w:r w:rsidR="0018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FBF8DD6" w14:textId="0B7F931C" w:rsidR="001C06E7" w:rsidRPr="008D5775" w:rsidRDefault="003D233E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Северо-Казахстанск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2B0F1A1" w14:textId="4A4E8774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2000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9941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291BF" w14:textId="1AAEB4D4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B39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233E"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 w:rsidR="003D2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5348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128F0C6E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индекса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14DC8692" w14:textId="1EBC6E62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2341C3" w14:textId="3740D836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3959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ED4EB" w14:textId="6D013E67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6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D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78184EC5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5792DC24" w14:textId="528D868E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Актюбинск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8144598" w14:textId="1EBEB6CD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5E8E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BE9D00" w14:textId="0119DACC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984D44" w:rsidRPr="0098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2771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5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189E44CA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0AC1B926" w14:textId="5FE30776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Павлодарск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4E8B062" w14:textId="0C639C5A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4D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716C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6C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  <w:r w:rsidR="00984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C387AE" w14:textId="7B307427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6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4164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48A56955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0CC6C310" w14:textId="08794202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Восточно-Казахстанск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энергоузле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03606D8" w14:textId="45BB9F3C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6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10D5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2897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B151A0" w14:textId="7223CD82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6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6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2796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296E3AFF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04DA2002" w14:textId="46F6ED59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Карагандинск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F0A9843" w14:textId="6F70086D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AC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98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800A46" w14:textId="7EAB42A5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1B71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21B71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898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98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384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205CD80A" w14:textId="383EE3DB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в 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265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1265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71265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высококонцентрированный.</w:t>
      </w:r>
    </w:p>
    <w:p w14:paraId="24D8C124" w14:textId="7837E49D" w:rsidR="001C06E7" w:rsidRPr="008D5775" w:rsidRDefault="00842DC1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Улытауском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842DC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ранее </w:t>
      </w:r>
      <w:proofErr w:type="spellStart"/>
      <w:r w:rsidRPr="00842DC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Жезказганский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энергоузл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A763CD3" w14:textId="52F29909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2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4A9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 w:rsidRPr="009B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2393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84A9F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082DB7" w14:textId="16AC199C" w:rsidR="001C06E7" w:rsidRPr="008D5775" w:rsidRDefault="00842DC1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8B433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2448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2613C47F" w14:textId="37548564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</w:t>
      </w:r>
      <w:r w:rsidR="00471265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="00842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умеренно концентрированный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660B42" w14:textId="524CB9B0" w:rsidR="001C06E7" w:rsidRPr="008D5775" w:rsidRDefault="009433A4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Кызылординск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CADBFC" w14:textId="57F4C2EA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63CC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4837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6639CC" w14:textId="5838A87F" w:rsidR="001C06E7" w:rsidRPr="008D5775" w:rsidRDefault="009433A4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B9308F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3586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1FCE85D5" w14:textId="0F6C32C8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оптовый 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энергии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B9308F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0F0F792" w14:textId="33C28FD5" w:rsidR="001C06E7" w:rsidRPr="008D5775" w:rsidRDefault="00B56396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Туркестанск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энергоузле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75688E9" w14:textId="664815B5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63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67E9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4465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CF298F" w14:textId="038B90BC" w:rsidR="001C06E7" w:rsidRPr="008D5775" w:rsidRDefault="00B56396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2000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3329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1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7F8DC243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7C627448" w14:textId="1274676A" w:rsidR="001C06E7" w:rsidRPr="008D5775" w:rsidRDefault="00B56396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1C06E7"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Жамбылск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энергоузле</w:t>
      </w:r>
      <w:r w:rsidR="001C06E7"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813D661" w14:textId="7CA83041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63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430CF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5031" w:rsidRPr="009B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1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6F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12E3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43A8D" w14:textId="0E500013" w:rsidR="001C06E7" w:rsidRPr="008D5775" w:rsidRDefault="00B56396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430CF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1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E3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714005EE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4030657C" w14:textId="32E082E1" w:rsidR="001C06E7" w:rsidRPr="008D5775" w:rsidRDefault="00B56396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Жетысуйском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9B5031" w:rsidRPr="009B5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ранее </w:t>
      </w:r>
      <w:proofErr w:type="spellStart"/>
      <w:r w:rsidR="009B5031" w:rsidRPr="009B5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Талдыкорканский</w:t>
      </w:r>
      <w:proofErr w:type="spellEnd"/>
      <w:r w:rsidR="009B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энергоуз</w:t>
      </w:r>
      <w:r w:rsidR="001C06E7"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C06E7"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B220CA" w14:textId="39680D8A" w:rsidR="001C06E7" w:rsidRPr="008D5775" w:rsidRDefault="001C06E7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63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A56A5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5580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A09796" w14:textId="3D3FF837" w:rsidR="001C06E7" w:rsidRPr="008D5775" w:rsidRDefault="00B56396" w:rsidP="001C06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5A56A5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A5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A6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6CFEC473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04C3510A" w14:textId="77777777" w:rsidR="001C06E7" w:rsidRPr="008D5775" w:rsidRDefault="001C06E7" w:rsidP="001C0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Алматинский энергоузел:</w:t>
      </w:r>
    </w:p>
    <w:p w14:paraId="5408976A" w14:textId="4323F84A" w:rsidR="001C06E7" w:rsidRPr="008D5775" w:rsidRDefault="001C06E7" w:rsidP="00B563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63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2000 </w:t>
      </w:r>
      <w:r w:rsidR="00276AC3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8681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5B2D8" w14:textId="7FAD8FB4" w:rsidR="001C06E7" w:rsidRPr="008D5775" w:rsidRDefault="00B56396" w:rsidP="00B563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2000 </w:t>
      </w:r>
      <w:r w:rsidR="00276AC3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8301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6468B2C0" w14:textId="77777777" w:rsidR="001C06E7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индекса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5D634C73" w14:textId="4F8E7E37" w:rsidR="00B56396" w:rsidRPr="00B56396" w:rsidRDefault="00B56396" w:rsidP="00B563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Абай</w:t>
      </w:r>
      <w:r w:rsidRP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 w:rsidRP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энергоузле:</w:t>
      </w:r>
    </w:p>
    <w:p w14:paraId="43A45C2A" w14:textId="55EC049C" w:rsidR="00B56396" w:rsidRPr="008D5775" w:rsidRDefault="00B56396" w:rsidP="00B5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&lt;CR(3)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&lt;100         2000 &lt;HHI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0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&lt;10000</w:t>
      </w:r>
    </w:p>
    <w:p w14:paraId="1370887C" w14:textId="77777777" w:rsidR="00B56396" w:rsidRPr="008D5775" w:rsidRDefault="00B56396" w:rsidP="00B5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1F9E6DDB" w14:textId="40FB1DE2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Западно-Казахстанск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энергоузле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BE938F0" w14:textId="262C584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63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70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6F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A0283" w14:textId="2037CD26" w:rsidR="001C06E7" w:rsidRPr="008D5775" w:rsidRDefault="00B56396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70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&lt;CR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="005F6F06" w:rsidRPr="005F6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2000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E7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2E12F8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AD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1DE97884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коэффициента рыночной концентрации CR(3) и индексу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20C132C0" w14:textId="36A6BD2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Атырауск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энергоузле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EC4BE93" w14:textId="4F8019B5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2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2000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3761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FEA8A" w14:textId="44FB7DD0" w:rsidR="001C06E7" w:rsidRPr="008D5775" w:rsidRDefault="005D2E5C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2000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3827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541CF8BB" w14:textId="77777777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индекса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767F0E8C" w14:textId="73CE58E5" w:rsidR="001C06E7" w:rsidRPr="008D5775" w:rsidRDefault="001C06E7" w:rsidP="001C06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5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Манг</w:t>
      </w:r>
      <w:r w:rsidR="00212C1C"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стауск</w:t>
      </w:r>
      <w:r w:rsidR="00B5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proofErr w:type="spellEnd"/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</w:t>
      </w:r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5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узле</w:t>
      </w:r>
      <w:r w:rsidRPr="008D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5E114A" w14:textId="58377A53" w:rsidR="001C06E7" w:rsidRPr="008D5775" w:rsidRDefault="001C06E7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2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год: 2000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6323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CA043F" w14:textId="2091B3EB" w:rsidR="001C06E7" w:rsidRPr="008D5775" w:rsidRDefault="005D2E5C" w:rsidP="001C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65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январь-август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2000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&lt;HHI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5577</w:t>
      </w:r>
      <w:r w:rsidR="001C06E7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1A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&lt;10000</w:t>
      </w:r>
    </w:p>
    <w:p w14:paraId="1AF9D54E" w14:textId="30FF4FB0" w:rsidR="001C06E7" w:rsidRPr="008D5775" w:rsidRDefault="001C06E7" w:rsidP="001C06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индекса рыночной концентрации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Герфиндаля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Гиршмана</w:t>
      </w:r>
      <w:proofErr w:type="spellEnd"/>
      <w:r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(HH) следует, что – это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высококонцентрированный рынок.</w:t>
      </w:r>
    </w:p>
    <w:p w14:paraId="7D78D345" w14:textId="4D5AEAC8" w:rsidR="00E625DE" w:rsidRDefault="00E625DE" w:rsidP="00A60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956D46" w14:textId="619E1664" w:rsidR="001A22F2" w:rsidRPr="00500B67" w:rsidRDefault="00951DA7" w:rsidP="001A2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1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о субъектах рынка оптовой реализации электрической энергии, занимающих доминирующее или монопольное положение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географическим границам указаны </w:t>
      </w:r>
      <w:r w:rsidR="001A22F2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таблице</w:t>
      </w:r>
      <w:r w:rsidR="001A22F2" w:rsidRPr="00500B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740"/>
        <w:gridCol w:w="2662"/>
        <w:gridCol w:w="5245"/>
        <w:gridCol w:w="1000"/>
      </w:tblGrid>
      <w:tr w:rsidR="001A22F2" w:rsidRPr="001D61E1" w14:paraId="4097993C" w14:textId="77777777" w:rsidTr="0005102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E119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7" w:name="RANGE!A3"/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bookmarkEnd w:id="17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67F3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Географические границы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A356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ЭПО (групп лиц)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F3F2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рынка              </w:t>
            </w:r>
          </w:p>
        </w:tc>
      </w:tr>
      <w:tr w:rsidR="001A22F2" w:rsidRPr="001D61E1" w14:paraId="3AE1EDCC" w14:textId="77777777" w:rsidTr="0005102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E5E4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293B7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Алматинский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9C4D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18BE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93%</w:t>
            </w:r>
          </w:p>
        </w:tc>
      </w:tr>
      <w:tr w:rsidR="001A22F2" w:rsidRPr="001D61E1" w14:paraId="7BB68D23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6C77C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3B46B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Талдыкорганский</w:t>
            </w:r>
            <w:proofErr w:type="spellEnd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89E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88A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70-73%</w:t>
            </w:r>
          </w:p>
        </w:tc>
      </w:tr>
      <w:tr w:rsidR="001A22F2" w:rsidRPr="001D61E1" w14:paraId="248D1B3B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17E83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F38BD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79A3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ТЭК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726E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12%</w:t>
            </w:r>
          </w:p>
        </w:tc>
      </w:tr>
      <w:tr w:rsidR="001A22F2" w:rsidRPr="001D61E1" w14:paraId="1C5D9A0F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5A64B3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D5FEB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Кызылординская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BA1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225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67%</w:t>
            </w:r>
          </w:p>
        </w:tc>
      </w:tr>
      <w:tr w:rsidR="001A22F2" w:rsidRPr="001D61E1" w14:paraId="62A84F24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EBF050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F161C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2357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ГКП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Кызылордатеплоэлектроцентр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87B1F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19%</w:t>
            </w:r>
          </w:p>
        </w:tc>
      </w:tr>
      <w:tr w:rsidR="001A22F2" w:rsidRPr="001D61E1" w14:paraId="394BD099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11415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C5B1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Жамбылская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9BA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296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62%</w:t>
            </w:r>
          </w:p>
        </w:tc>
      </w:tr>
      <w:tr w:rsidR="001A22F2" w:rsidRPr="001D61E1" w14:paraId="03007E15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8E4D4F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898D4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E1A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АО «Жамбылская ГРЭС им.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Т.И.Батурова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4E9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27%</w:t>
            </w:r>
          </w:p>
        </w:tc>
      </w:tr>
      <w:tr w:rsidR="001A22F2" w:rsidRPr="001D61E1" w14:paraId="3738A3BB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F1A313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09F9A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Кокшетауский</w:t>
            </w:r>
            <w:proofErr w:type="spellEnd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6B47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822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60%</w:t>
            </w:r>
          </w:p>
        </w:tc>
      </w:tr>
      <w:tr w:rsidR="001A22F2" w:rsidRPr="001D61E1" w14:paraId="6C47C172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EE1D4B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E69059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98D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Степногорская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F9F1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23%</w:t>
            </w:r>
          </w:p>
        </w:tc>
      </w:tr>
      <w:tr w:rsidR="001A22F2" w:rsidRPr="001D61E1" w14:paraId="21E5D0FF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D52F2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7F6F1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Костанайская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C9D3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A94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свыше 55% </w:t>
            </w:r>
          </w:p>
        </w:tc>
      </w:tr>
      <w:tr w:rsidR="001A22F2" w:rsidRPr="001D61E1" w14:paraId="27D446A9" w14:textId="77777777" w:rsidTr="00051029">
        <w:trPr>
          <w:trHeight w:val="33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8F8AD3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D7F5F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1443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Группа лиц в составе АО «ЕЭК», ТЭЦ АО "Алюминий Казахстана" и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Рудненская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236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24,32%</w:t>
            </w:r>
          </w:p>
        </w:tc>
      </w:tr>
      <w:tr w:rsidR="001A22F2" w:rsidRPr="001D61E1" w14:paraId="2065F998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79624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7A743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89A6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АО"СевКазЭнерго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8D5F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18,20%</w:t>
            </w:r>
          </w:p>
        </w:tc>
      </w:tr>
      <w:tr w:rsidR="001A22F2" w:rsidRPr="001D61E1" w14:paraId="36C4E8F1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24F5E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AE69A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Павлодарская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7E9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11E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47%</w:t>
            </w:r>
          </w:p>
        </w:tc>
      </w:tr>
      <w:tr w:rsidR="001A22F2" w:rsidRPr="001D61E1" w14:paraId="13C4C978" w14:textId="77777777" w:rsidTr="00051029">
        <w:trPr>
          <w:trHeight w:val="7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94276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78BB3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71BE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лиц в составе 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Севказэнерго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и 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Павлодарэнерго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», в т.ч.: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670D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39%</w:t>
            </w:r>
          </w:p>
        </w:tc>
      </w:tr>
      <w:tr w:rsidR="001A22F2" w:rsidRPr="001D61E1" w14:paraId="31F23BC7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1CBB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23F5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Туркестанская область и г. Шымкент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EE9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8FC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65%</w:t>
            </w:r>
          </w:p>
        </w:tc>
      </w:tr>
      <w:tr w:rsidR="001A22F2" w:rsidRPr="001D61E1" w14:paraId="17E48910" w14:textId="77777777" w:rsidTr="00051029">
        <w:trPr>
          <w:trHeight w:val="252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EC1896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77FD6B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1E44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лиц в составе АО "3-Энергоорталык" и АО «Евроазиатская энергетическая корпорация»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FAC5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15%</w:t>
            </w:r>
          </w:p>
        </w:tc>
      </w:tr>
      <w:tr w:rsidR="001A22F2" w:rsidRPr="001D61E1" w14:paraId="191521EE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6AE86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29D1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Жезказганский</w:t>
            </w:r>
            <w:proofErr w:type="spellEnd"/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8E3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AE6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29-35%</w:t>
            </w:r>
          </w:p>
        </w:tc>
      </w:tr>
      <w:tr w:rsidR="001A22F2" w:rsidRPr="001D61E1" w14:paraId="5EDFA2FD" w14:textId="77777777" w:rsidTr="00051029">
        <w:trPr>
          <w:trHeight w:val="362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C35FE1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423254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1701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Группа лиц в составе ТОО «ГРЭС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Топар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», БТЭЦ, ЖТЭЦ ТОО "Казахмыс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Энерджи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62FA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35,60%</w:t>
            </w:r>
          </w:p>
        </w:tc>
      </w:tr>
      <w:tr w:rsidR="001A22F2" w:rsidRPr="001D61E1" w14:paraId="4880B2FB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7CA50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373E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Акмолинская область и г. Астана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480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B42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свыше 39%</w:t>
            </w:r>
          </w:p>
        </w:tc>
      </w:tr>
      <w:tr w:rsidR="001A22F2" w:rsidRPr="001D61E1" w14:paraId="005355DB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F2D77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DF62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927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"Астана-Энергия"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3926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50%</w:t>
            </w:r>
          </w:p>
        </w:tc>
      </w:tr>
      <w:tr w:rsidR="001A22F2" w:rsidRPr="001D61E1" w14:paraId="13B703E6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11520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4BB7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Актюбинская область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EC8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CAE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свыше 29%</w:t>
            </w:r>
          </w:p>
        </w:tc>
      </w:tr>
      <w:tr w:rsidR="001A22F2" w:rsidRPr="001D61E1" w14:paraId="23BD7501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D56B5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945AE2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772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Актюбе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FD7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29,5%</w:t>
            </w:r>
          </w:p>
        </w:tc>
      </w:tr>
      <w:tr w:rsidR="001A22F2" w:rsidRPr="001D61E1" w14:paraId="42D8A574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E78BD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AA82E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2A50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Жанажолская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ГТЭС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2FAB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28,5%</w:t>
            </w:r>
          </w:p>
        </w:tc>
      </w:tr>
      <w:tr w:rsidR="001A22F2" w:rsidRPr="001D61E1" w14:paraId="7B93E936" w14:textId="77777777" w:rsidTr="00051029">
        <w:trPr>
          <w:trHeight w:val="70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039B9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C314D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Восточно-Казахстанская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7E5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Группа лиц ТОО «АЭС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Шульбинская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ГЭС» и ТОО «АЭС 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Усть-Каменогорская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ГЭС»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770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50,5%</w:t>
            </w:r>
          </w:p>
        </w:tc>
      </w:tr>
      <w:tr w:rsidR="001A22F2" w:rsidRPr="001D61E1" w14:paraId="169F964E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6C55C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E474B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DF3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Усть-Каменогорская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FC9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18,6%</w:t>
            </w:r>
          </w:p>
        </w:tc>
      </w:tr>
      <w:tr w:rsidR="001A22F2" w:rsidRPr="001D61E1" w14:paraId="5C38D822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55EE54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A4C4A4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87CE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D7687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12,0%</w:t>
            </w:r>
          </w:p>
        </w:tc>
      </w:tr>
      <w:tr w:rsidR="001A22F2" w:rsidRPr="001D61E1" w14:paraId="11737AA3" w14:textId="77777777" w:rsidTr="00051029">
        <w:trPr>
          <w:trHeight w:val="352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867F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86F5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Карагандинский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B1A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лиц в составе ТОО "Караганда Энерго Центр" и ТОО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Усть-Каменогорская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307A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56,0%</w:t>
            </w:r>
          </w:p>
        </w:tc>
      </w:tr>
      <w:tr w:rsidR="001A22F2" w:rsidRPr="001D61E1" w14:paraId="58261014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34692D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3B265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FBEB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Самрук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-энерго»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4F77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18,0%</w:t>
            </w:r>
          </w:p>
        </w:tc>
      </w:tr>
      <w:tr w:rsidR="001A22F2" w:rsidRPr="001D61E1" w14:paraId="3E8F2BC6" w14:textId="77777777" w:rsidTr="00051029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3C1AE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181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Северо-Казахстанский энергоузел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9EE3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СевКазЭнерго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63A2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1A22F2" w:rsidRPr="001D61E1" w14:paraId="3A37C22A" w14:textId="77777777" w:rsidTr="00051029">
        <w:trPr>
          <w:trHeight w:val="255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106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8E6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Западно-Казахстанская область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5A4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БатысПауэр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 ГТЭС-200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A44C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39,0%</w:t>
            </w:r>
          </w:p>
        </w:tc>
      </w:tr>
      <w:tr w:rsidR="001A22F2" w:rsidRPr="001D61E1" w14:paraId="1E85FFA2" w14:textId="77777777" w:rsidTr="00051029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94D6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8578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417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Уральская ГТЭС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F350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1A22F2" w:rsidRPr="001D61E1" w14:paraId="561BB1BB" w14:textId="77777777" w:rsidTr="00051029">
        <w:trPr>
          <w:trHeight w:val="86"/>
        </w:trPr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ACD7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766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Атырауская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область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B731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Атырауская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ТЭЦ"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C836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56,0%</w:t>
            </w:r>
          </w:p>
        </w:tc>
      </w:tr>
      <w:tr w:rsidR="001A22F2" w:rsidRPr="001D61E1" w14:paraId="6BD409E5" w14:textId="77777777" w:rsidTr="00B539FD">
        <w:trPr>
          <w:trHeight w:val="70"/>
        </w:trPr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E4545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46F50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F24A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ГТЭС ТОО "KUS"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1DA4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25,0%</w:t>
            </w:r>
          </w:p>
        </w:tc>
      </w:tr>
      <w:tr w:rsidR="001A22F2" w:rsidRPr="001D61E1" w14:paraId="0FC1FDE4" w14:textId="77777777" w:rsidTr="00051029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8C96E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919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Мангистауская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D828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ТОО "МАЭК-</w:t>
            </w:r>
            <w:proofErr w:type="spellStart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Казатомпром</w:t>
            </w:r>
            <w:proofErr w:type="spellEnd"/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18ED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76,0%</w:t>
            </w:r>
          </w:p>
        </w:tc>
      </w:tr>
      <w:tr w:rsidR="001A22F2" w:rsidRPr="001D61E1" w14:paraId="067F324E" w14:textId="77777777" w:rsidTr="00B539FD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5BEE0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86B8F" w14:textId="77777777" w:rsidR="001A22F2" w:rsidRPr="001D61E1" w:rsidRDefault="001A22F2" w:rsidP="000510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3166B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ГТЭС ТОО "KUS"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FD15A" w14:textId="77777777" w:rsidR="001A22F2" w:rsidRPr="001D61E1" w:rsidRDefault="001A22F2" w:rsidP="0005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61E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23,0%</w:t>
            </w:r>
          </w:p>
        </w:tc>
      </w:tr>
    </w:tbl>
    <w:p w14:paraId="62A8641A" w14:textId="77777777" w:rsidR="001A22F2" w:rsidRDefault="001A22F2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14:paraId="36D5D045" w14:textId="7B03FA5B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C5C7C">
        <w:rPr>
          <w:rFonts w:ascii="Times New Roman" w:hAnsi="Times New Roman"/>
          <w:sz w:val="28"/>
          <w:szCs w:val="24"/>
        </w:rPr>
        <w:t xml:space="preserve">При этом, с учетом неизменной </w:t>
      </w:r>
      <w:r>
        <w:rPr>
          <w:rFonts w:ascii="Times New Roman" w:hAnsi="Times New Roman"/>
          <w:sz w:val="28"/>
          <w:szCs w:val="24"/>
        </w:rPr>
        <w:t xml:space="preserve">высокой </w:t>
      </w:r>
      <w:r w:rsidRPr="000C5C7C">
        <w:rPr>
          <w:rFonts w:ascii="Times New Roman" w:hAnsi="Times New Roman"/>
          <w:sz w:val="28"/>
          <w:szCs w:val="24"/>
        </w:rPr>
        <w:t xml:space="preserve">концентрации рынка, и высокими барьерами входа на рынок рассматриваемый товарный рынок, электрическая энергия ЭПО, занимающих доминирующее или монопольное положение на рынке, признается ключевой мощности в </w:t>
      </w:r>
      <w:proofErr w:type="spellStart"/>
      <w:r w:rsidRPr="000C5C7C">
        <w:rPr>
          <w:rFonts w:ascii="Times New Roman" w:hAnsi="Times New Roman"/>
          <w:sz w:val="28"/>
          <w:szCs w:val="24"/>
        </w:rPr>
        <w:t>соответстветсвии</w:t>
      </w:r>
      <w:proofErr w:type="spellEnd"/>
      <w:r w:rsidRPr="000C5C7C">
        <w:rPr>
          <w:rFonts w:ascii="Times New Roman" w:hAnsi="Times New Roman"/>
          <w:sz w:val="28"/>
          <w:szCs w:val="24"/>
        </w:rPr>
        <w:t xml:space="preserve"> с п. 2 статьи 176-1 Кодекса</w:t>
      </w:r>
      <w:r>
        <w:rPr>
          <w:rFonts w:ascii="Times New Roman" w:hAnsi="Times New Roman"/>
          <w:sz w:val="28"/>
          <w:szCs w:val="24"/>
        </w:rPr>
        <w:t xml:space="preserve">. </w:t>
      </w:r>
    </w:p>
    <w:p w14:paraId="43A3B19F" w14:textId="77777777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Правила </w:t>
      </w:r>
      <w:r w:rsidRPr="00B83BC6">
        <w:rPr>
          <w:rFonts w:ascii="Times New Roman" w:hAnsi="Times New Roman"/>
          <w:sz w:val="28"/>
          <w:szCs w:val="24"/>
        </w:rPr>
        <w:t>равного доступа к ключевой мощности</w:t>
      </w:r>
      <w:r>
        <w:rPr>
          <w:rFonts w:ascii="Times New Roman" w:hAnsi="Times New Roman"/>
          <w:sz w:val="28"/>
          <w:szCs w:val="24"/>
        </w:rPr>
        <w:t xml:space="preserve">, утвержденного приказом </w:t>
      </w:r>
      <w:r w:rsidRPr="00B83BC6">
        <w:rPr>
          <w:rFonts w:ascii="Times New Roman" w:hAnsi="Times New Roman"/>
          <w:sz w:val="28"/>
          <w:szCs w:val="24"/>
        </w:rPr>
        <w:t xml:space="preserve">Председателя Агентства от 13 июня 2022 года № 15 </w:t>
      </w:r>
      <w:r w:rsidRPr="00992F9F">
        <w:rPr>
          <w:rFonts w:ascii="Times New Roman" w:hAnsi="Times New Roman"/>
          <w:sz w:val="28"/>
          <w:szCs w:val="24"/>
        </w:rPr>
        <w:t xml:space="preserve"> предусматривает обеспечение равного доступа к ключевой мощности и равных условий ко всем субъектам рынка независимо от организационно-правовой формы и места регистрации таких субъектов рынка.</w:t>
      </w:r>
    </w:p>
    <w:p w14:paraId="476BFD9C" w14:textId="65F24F9C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этом, </w:t>
      </w:r>
      <w:r w:rsidRPr="00992F9F">
        <w:rPr>
          <w:rFonts w:ascii="Times New Roman" w:hAnsi="Times New Roman"/>
          <w:sz w:val="28"/>
          <w:szCs w:val="24"/>
        </w:rPr>
        <w:t xml:space="preserve">отмечается практика ЭПО по отказу в заключении прямых договоров с потенциально новыми потребителями со ссылкой на </w:t>
      </w:r>
      <w:proofErr w:type="spellStart"/>
      <w:r w:rsidRPr="00992F9F">
        <w:rPr>
          <w:rFonts w:ascii="Times New Roman" w:hAnsi="Times New Roman"/>
          <w:sz w:val="28"/>
          <w:szCs w:val="24"/>
        </w:rPr>
        <w:t>законтрактованость</w:t>
      </w:r>
      <w:proofErr w:type="spellEnd"/>
      <w:r w:rsidRPr="00992F9F">
        <w:rPr>
          <w:rFonts w:ascii="Times New Roman" w:hAnsi="Times New Roman"/>
          <w:sz w:val="28"/>
          <w:szCs w:val="24"/>
        </w:rPr>
        <w:t xml:space="preserve"> всех объемов ЭСО и другими потребителями</w:t>
      </w:r>
      <w:r>
        <w:rPr>
          <w:rFonts w:ascii="Times New Roman" w:hAnsi="Times New Roman"/>
          <w:sz w:val="28"/>
          <w:szCs w:val="24"/>
        </w:rPr>
        <w:t>.</w:t>
      </w:r>
    </w:p>
    <w:p w14:paraId="6BCDE955" w14:textId="77777777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 этой связи в</w:t>
      </w:r>
      <w:r w:rsidRPr="0011470C">
        <w:rPr>
          <w:rFonts w:ascii="Times New Roman" w:hAnsi="Times New Roman"/>
          <w:sz w:val="28"/>
          <w:szCs w:val="24"/>
        </w:rPr>
        <w:t xml:space="preserve"> условиях высокой концентрации рынк</w:t>
      </w:r>
      <w:r>
        <w:rPr>
          <w:rFonts w:ascii="Times New Roman" w:hAnsi="Times New Roman"/>
          <w:sz w:val="28"/>
          <w:szCs w:val="24"/>
        </w:rPr>
        <w:t>а оптовой реализации электрической энергии</w:t>
      </w:r>
      <w:r w:rsidRPr="0011470C">
        <w:rPr>
          <w:rFonts w:ascii="Times New Roman" w:hAnsi="Times New Roman"/>
          <w:sz w:val="28"/>
          <w:szCs w:val="24"/>
        </w:rPr>
        <w:t xml:space="preserve">, необходимо обеспечить доступ </w:t>
      </w:r>
      <w:r>
        <w:rPr>
          <w:rFonts w:ascii="Times New Roman" w:hAnsi="Times New Roman"/>
          <w:sz w:val="28"/>
          <w:szCs w:val="24"/>
        </w:rPr>
        <w:t xml:space="preserve">ЭСО и оптовых потребителей </w:t>
      </w:r>
      <w:r w:rsidRPr="0011470C">
        <w:rPr>
          <w:rFonts w:ascii="Times New Roman" w:hAnsi="Times New Roman"/>
          <w:sz w:val="28"/>
          <w:szCs w:val="24"/>
        </w:rPr>
        <w:t xml:space="preserve">к </w:t>
      </w:r>
      <w:r>
        <w:rPr>
          <w:rFonts w:ascii="Times New Roman" w:hAnsi="Times New Roman"/>
          <w:sz w:val="28"/>
          <w:szCs w:val="24"/>
        </w:rPr>
        <w:t>энерго</w:t>
      </w:r>
      <w:r w:rsidRPr="0011470C">
        <w:rPr>
          <w:rFonts w:ascii="Times New Roman" w:hAnsi="Times New Roman"/>
          <w:sz w:val="28"/>
          <w:szCs w:val="24"/>
        </w:rPr>
        <w:t>ресурсам</w:t>
      </w:r>
      <w:r>
        <w:rPr>
          <w:rFonts w:ascii="Times New Roman" w:hAnsi="Times New Roman"/>
          <w:sz w:val="28"/>
          <w:szCs w:val="24"/>
        </w:rPr>
        <w:t xml:space="preserve">, путем внесения </w:t>
      </w:r>
      <w:r w:rsidRPr="00B83BC6">
        <w:rPr>
          <w:rFonts w:ascii="Times New Roman" w:hAnsi="Times New Roman"/>
          <w:sz w:val="28"/>
          <w:szCs w:val="24"/>
        </w:rPr>
        <w:t xml:space="preserve">дополнений в приказ Председателя Агентства от 13 июня 2022 года № 15 «Об утверждении Правил равного доступа к ключевой мощности» </w:t>
      </w:r>
      <w:r w:rsidRPr="00516096">
        <w:rPr>
          <w:rFonts w:ascii="Times New Roman" w:hAnsi="Times New Roman"/>
          <w:sz w:val="28"/>
          <w:szCs w:val="24"/>
        </w:rPr>
        <w:t>в части дополнительного раздела отраслевого характера «Особенности обеспечения равного доступа к ключевой мощности на рынке электрической энергии</w:t>
      </w:r>
      <w:r w:rsidRPr="000C5C7C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.</w:t>
      </w:r>
    </w:p>
    <w:p w14:paraId="1799A2C1" w14:textId="77777777" w:rsidR="0057598E" w:rsidRDefault="0057598E" w:rsidP="0057598E">
      <w:pPr>
        <w:pStyle w:val="a3"/>
        <w:tabs>
          <w:tab w:val="left" w:pos="993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пункта 46 </w:t>
      </w:r>
      <w:r w:rsidRPr="00055C4D">
        <w:rPr>
          <w:rFonts w:ascii="Times New Roman" w:hAnsi="Times New Roman" w:cs="Times New Roman"/>
          <w:sz w:val="28"/>
          <w:szCs w:val="28"/>
        </w:rPr>
        <w:t>Плана мероприятий по реализации поручений Президента Республики Казахстан, данных на заседании Мажилиса Парламента</w:t>
      </w:r>
      <w:r w:rsidRPr="0004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Агентством проведен Комплексный </w:t>
      </w:r>
      <w:r w:rsidRPr="000472E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0472E6">
        <w:rPr>
          <w:rFonts w:ascii="Times New Roman" w:hAnsi="Times New Roman" w:cs="Times New Roman"/>
          <w:sz w:val="28"/>
          <w:szCs w:val="28"/>
        </w:rPr>
        <w:t xml:space="preserve">обозначены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472E6">
        <w:rPr>
          <w:rFonts w:ascii="Times New Roman" w:hAnsi="Times New Roman" w:cs="Times New Roman"/>
          <w:sz w:val="28"/>
          <w:szCs w:val="28"/>
        </w:rPr>
        <w:t>проблемы, препятствую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0472E6">
        <w:rPr>
          <w:rFonts w:ascii="Times New Roman" w:hAnsi="Times New Roman" w:cs="Times New Roman"/>
          <w:sz w:val="28"/>
          <w:szCs w:val="28"/>
        </w:rPr>
        <w:t xml:space="preserve"> дальнейшей демонополизации электроэнергетического рынка и развития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, и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2E6">
        <w:rPr>
          <w:rFonts w:ascii="Times New Roman" w:hAnsi="Times New Roman" w:cs="Times New Roman"/>
          <w:sz w:val="28"/>
          <w:szCs w:val="28"/>
          <w:u w:val="single"/>
        </w:rPr>
        <w:t>выработаны предложения по демонополизации и развитию конкуренции на рынке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</w:t>
      </w:r>
      <w:r w:rsidRPr="000472E6">
        <w:rPr>
          <w:rFonts w:ascii="Times New Roman" w:hAnsi="Times New Roman" w:cs="Times New Roman"/>
          <w:bCs/>
          <w:sz w:val="28"/>
          <w:szCs w:val="28"/>
        </w:rPr>
        <w:t>приняти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47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472E6">
        <w:rPr>
          <w:rFonts w:ascii="Times New Roman" w:hAnsi="Times New Roman" w:cs="Times New Roman"/>
          <w:bCs/>
          <w:sz w:val="28"/>
          <w:szCs w:val="28"/>
        </w:rPr>
        <w:t>равил равного доступа к ключевой мощности, которые обеспечат прозрачный доступ на оптовом рынке для энергоснабжающих организаций и оптовых потребителей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EDE31B" w14:textId="77777777" w:rsidR="0057598E" w:rsidRPr="008D5775" w:rsidRDefault="0057598E" w:rsidP="00A60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4DF847" w14:textId="5312B2D4" w:rsidR="00243960" w:rsidRPr="008D5775" w:rsidRDefault="00E625DE" w:rsidP="00CA58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lk107838404"/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</w:t>
      </w:r>
      <w:r w:rsidR="001F23AC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конкуренции на</w:t>
      </w:r>
      <w:r w:rsidR="007F5090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рассматриваемом товарном рынке.</w:t>
      </w:r>
    </w:p>
    <w:bookmarkEnd w:id="18"/>
    <w:p w14:paraId="75F598C4" w14:textId="77777777" w:rsidR="0078480E" w:rsidRPr="008D5775" w:rsidRDefault="0078480E" w:rsidP="0078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2CAA" w14:textId="77777777" w:rsidR="00F17787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F5072">
        <w:rPr>
          <w:rFonts w:ascii="Times New Roman" w:hAnsi="Times New Roman"/>
          <w:sz w:val="28"/>
          <w:szCs w:val="24"/>
        </w:rPr>
        <w:t>В рамках исполнения пункта 46 Плана мероприятий по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7F5072">
        <w:rPr>
          <w:rFonts w:ascii="Times New Roman" w:hAnsi="Times New Roman"/>
          <w:sz w:val="28"/>
          <w:szCs w:val="24"/>
        </w:rPr>
        <w:t>реализации поручений Президента Республики Казахстан,</w:t>
      </w:r>
      <w:r>
        <w:rPr>
          <w:rFonts w:ascii="Times New Roman" w:hAnsi="Times New Roman"/>
          <w:sz w:val="28"/>
          <w:szCs w:val="24"/>
        </w:rPr>
        <w:t xml:space="preserve"> </w:t>
      </w:r>
      <w:r w:rsidRPr="007F5072">
        <w:rPr>
          <w:rFonts w:ascii="Times New Roman" w:hAnsi="Times New Roman"/>
          <w:sz w:val="28"/>
          <w:szCs w:val="24"/>
        </w:rPr>
        <w:t>данных на заседании Мажилиса Парламента, Агентством проведен комплексный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7F5072">
        <w:rPr>
          <w:rFonts w:ascii="Times New Roman" w:hAnsi="Times New Roman"/>
          <w:sz w:val="28"/>
          <w:szCs w:val="24"/>
        </w:rPr>
        <w:t xml:space="preserve">анализ рынка </w:t>
      </w:r>
      <w:r>
        <w:rPr>
          <w:rFonts w:ascii="Times New Roman" w:hAnsi="Times New Roman"/>
          <w:sz w:val="28"/>
          <w:szCs w:val="24"/>
        </w:rPr>
        <w:t>электрической энергии</w:t>
      </w:r>
      <w:r w:rsidRPr="007F5072">
        <w:rPr>
          <w:rFonts w:ascii="Times New Roman" w:hAnsi="Times New Roman"/>
          <w:sz w:val="28"/>
          <w:szCs w:val="24"/>
        </w:rPr>
        <w:t xml:space="preserve"> на предмет его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7F5072">
        <w:rPr>
          <w:rFonts w:ascii="Times New Roman" w:hAnsi="Times New Roman"/>
          <w:sz w:val="28"/>
          <w:szCs w:val="24"/>
        </w:rPr>
        <w:t>демонополизации, оценки экономической эффективности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7F5072">
        <w:rPr>
          <w:rFonts w:ascii="Times New Roman" w:hAnsi="Times New Roman"/>
          <w:sz w:val="28"/>
          <w:szCs w:val="24"/>
        </w:rPr>
        <w:t>наличия издержек монопольных групп</w:t>
      </w:r>
      <w:r>
        <w:rPr>
          <w:rFonts w:ascii="Times New Roman" w:hAnsi="Times New Roman"/>
          <w:sz w:val="28"/>
          <w:szCs w:val="24"/>
        </w:rPr>
        <w:t>.</w:t>
      </w:r>
    </w:p>
    <w:p w14:paraId="7E663A77" w14:textId="77777777" w:rsidR="00F17787" w:rsidRPr="009009E0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рамках анализа Агентством </w:t>
      </w:r>
      <w:r w:rsidRPr="009009E0">
        <w:rPr>
          <w:rFonts w:ascii="Times New Roman" w:hAnsi="Times New Roman"/>
          <w:sz w:val="28"/>
          <w:szCs w:val="24"/>
        </w:rPr>
        <w:t>предл</w:t>
      </w:r>
      <w:r>
        <w:rPr>
          <w:rFonts w:ascii="Times New Roman" w:hAnsi="Times New Roman"/>
          <w:sz w:val="28"/>
          <w:szCs w:val="24"/>
        </w:rPr>
        <w:t>ожены</w:t>
      </w:r>
      <w:r w:rsidRPr="009009E0">
        <w:rPr>
          <w:rFonts w:ascii="Times New Roman" w:hAnsi="Times New Roman"/>
          <w:sz w:val="28"/>
          <w:szCs w:val="24"/>
        </w:rPr>
        <w:t xml:space="preserve"> следующие ключевые направления демонополизации рынка электроэнергии:</w:t>
      </w:r>
    </w:p>
    <w:p w14:paraId="32DDD6BA" w14:textId="77777777" w:rsidR="00F17787" w:rsidRPr="009009E0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009E0">
        <w:rPr>
          <w:rFonts w:ascii="Times New Roman" w:hAnsi="Times New Roman"/>
          <w:sz w:val="28"/>
          <w:szCs w:val="24"/>
        </w:rPr>
        <w:t>‒ расширение доступа к оптовому рынку через централизованные торги и правила равного доступа;</w:t>
      </w:r>
    </w:p>
    <w:p w14:paraId="03835BD7" w14:textId="77777777" w:rsidR="00F17787" w:rsidRPr="009009E0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009E0">
        <w:rPr>
          <w:rFonts w:ascii="Times New Roman" w:hAnsi="Times New Roman"/>
          <w:sz w:val="28"/>
          <w:szCs w:val="24"/>
        </w:rPr>
        <w:t>‒ снижение концентрации на оптовом рынке через приватизацию государственных ЭПО раздельными лотами;</w:t>
      </w:r>
    </w:p>
    <w:p w14:paraId="6166F868" w14:textId="77777777" w:rsidR="00F17787" w:rsidRPr="009009E0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009E0">
        <w:rPr>
          <w:rFonts w:ascii="Times New Roman" w:hAnsi="Times New Roman"/>
          <w:sz w:val="28"/>
          <w:szCs w:val="24"/>
        </w:rPr>
        <w:t>‒ поэтапное устранение перекрестного субсидирования на розничном рынке, с развитием адресных механизмов поддержки уязвимых категории потребителей;</w:t>
      </w:r>
    </w:p>
    <w:p w14:paraId="46549B8D" w14:textId="77777777" w:rsidR="00F17787" w:rsidRPr="009009E0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009E0">
        <w:rPr>
          <w:rFonts w:ascii="Times New Roman" w:hAnsi="Times New Roman"/>
          <w:sz w:val="28"/>
          <w:szCs w:val="24"/>
        </w:rPr>
        <w:t>‒ ограничение монопольных групп на участие во всех этапах производства и реализации электроэнергии;</w:t>
      </w:r>
    </w:p>
    <w:p w14:paraId="36E04E09" w14:textId="77777777" w:rsidR="00F17787" w:rsidRDefault="00F17787" w:rsidP="00F1778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4"/>
          <w:highlight w:val="yellow"/>
        </w:rPr>
      </w:pPr>
      <w:r w:rsidRPr="009009E0">
        <w:rPr>
          <w:rFonts w:ascii="Times New Roman" w:hAnsi="Times New Roman"/>
          <w:sz w:val="28"/>
          <w:szCs w:val="24"/>
        </w:rPr>
        <w:t>‒ введение новой «сервисной» модели доступа к услугам электросетевых компаний для энергоснабжающих организаций</w:t>
      </w:r>
    </w:p>
    <w:p w14:paraId="0F3C22A6" w14:textId="4326D562" w:rsidR="00A61779" w:rsidRPr="00A61779" w:rsidRDefault="00A61779" w:rsidP="00A61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анализа выявлен</w:t>
      </w:r>
      <w:r w:rsidR="001761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1761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защиты конкуренции группой лиц в лице АО «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-Энерго» и ТОО «Экибастузская ГРЭС-1». </w:t>
      </w:r>
    </w:p>
    <w:p w14:paraId="3FCB8528" w14:textId="43D4F920" w:rsidR="00A61779" w:rsidRPr="00A61779" w:rsidRDefault="00A61779" w:rsidP="00A61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в группы лиц АО «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-Энерго» и ТОО «Экибастузская ГРЭС-1» усматриваются признаки нарушения п. 2 статьи 174 ПК РК применение разных условий при продаже электрической энергии субъектам оптового рынка </w:t>
      </w: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электрической энергии г. Алматы. Так, ТОО «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Алматыэнергосбыт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договор купли-продажи электроэнергии заключается индивидуально с ТОО «ГРЭС-1» (5,90 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тоже время остальные субъекты рынка в лице ЭСО и потребителей заключают четырехсторонние соглашения о покупке электроэнергии совместно от 3-х электростанций (ТОО «ГРЭС-1» - 5,90 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«Экибастузская ГРЭС-2» - 8,59 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 «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Мойнакская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им. У.Д. 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Кантаева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- 11,71 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приводит к покупке ими электроэнергии по повышенным ценам.</w:t>
      </w:r>
    </w:p>
    <w:p w14:paraId="3F39B65D" w14:textId="50689CAB" w:rsidR="00516096" w:rsidRDefault="00A61779" w:rsidP="00A61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фактам </w:t>
      </w:r>
      <w:r w:rsidR="00176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группы внесено Уведомление об устранении выявленных признаков нарушении</w:t>
      </w:r>
      <w:bookmarkStart w:id="19" w:name="_GoBack"/>
      <w:bookmarkEnd w:id="19"/>
      <w:r w:rsidRPr="00A61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C5C8B" w14:textId="6147EEAB" w:rsidR="0078480E" w:rsidRPr="008D5775" w:rsidRDefault="006F4FAC" w:rsidP="0078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3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5B61" w:rsidRPr="003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4FAC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ыработаны системные меры по развитию конкуренции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F4F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рамках Концепции защиты и развития конкуренции в РК на 2022-2026 годы разработана дорожная карта развития конкуренции в области электроэнергетики, в котором определены основные механизмы совместного воздействия на конкурентную среду</w:t>
      </w:r>
      <w:r w:rsidRPr="006F4F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B57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 </w:t>
      </w:r>
      <w:r w:rsidR="0078480E" w:rsidRPr="008D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следующие </w:t>
      </w:r>
      <w:r w:rsidR="00C91C25" w:rsidRPr="008D57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</w:t>
      </w:r>
      <w:r w:rsidR="000A22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</w:t>
      </w:r>
      <w:r w:rsidR="0078480E" w:rsidRPr="008D5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BBFAA5" w14:textId="2196881E" w:rsidR="001C5CFA" w:rsidRPr="009241AD" w:rsidRDefault="000A22B2" w:rsidP="009241AD">
      <w:pPr>
        <w:pStyle w:val="a3"/>
        <w:numPr>
          <w:ilvl w:val="0"/>
          <w:numId w:val="12"/>
        </w:numPr>
        <w:tabs>
          <w:tab w:val="num" w:pos="567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CFA" w:rsidRPr="009241A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C5CFA" w:rsidRPr="009241AD">
        <w:rPr>
          <w:rFonts w:ascii="Times New Roman" w:hAnsi="Times New Roman" w:cs="Times New Roman"/>
          <w:sz w:val="28"/>
          <w:szCs w:val="28"/>
        </w:rPr>
        <w:t xml:space="preserve"> равного доступа к покупке электроэнергии участникам оптового рынка электроэнергии</w:t>
      </w:r>
      <w:r w:rsidR="00782571">
        <w:rPr>
          <w:rFonts w:ascii="Times New Roman" w:hAnsi="Times New Roman" w:cs="Times New Roman"/>
          <w:sz w:val="28"/>
          <w:szCs w:val="28"/>
        </w:rPr>
        <w:t xml:space="preserve"> путем в</w:t>
      </w:r>
      <w:r w:rsidR="009241AD" w:rsidRPr="009241AD">
        <w:rPr>
          <w:rFonts w:ascii="Times New Roman" w:hAnsi="Times New Roman" w:cs="Times New Roman"/>
          <w:sz w:val="28"/>
          <w:szCs w:val="28"/>
        </w:rPr>
        <w:t>ыставлени</w:t>
      </w:r>
      <w:r w:rsidR="00782571">
        <w:rPr>
          <w:rFonts w:ascii="Times New Roman" w:hAnsi="Times New Roman" w:cs="Times New Roman"/>
          <w:sz w:val="28"/>
          <w:szCs w:val="28"/>
        </w:rPr>
        <w:t>я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1AD" w:rsidRPr="009241AD">
        <w:rPr>
          <w:rFonts w:ascii="Times New Roman" w:hAnsi="Times New Roman" w:cs="Times New Roman"/>
          <w:sz w:val="28"/>
          <w:szCs w:val="28"/>
        </w:rPr>
        <w:t>энергопроизводящим</w:t>
      </w:r>
      <w:proofErr w:type="spellEnd"/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организациям 15% объема реализации электроэнергии на ц</w:t>
      </w:r>
      <w:r w:rsidR="00782571">
        <w:rPr>
          <w:rFonts w:ascii="Times New Roman" w:hAnsi="Times New Roman" w:cs="Times New Roman"/>
          <w:sz w:val="28"/>
          <w:szCs w:val="28"/>
        </w:rPr>
        <w:t>ентрализованные торги и принятия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Правил равного доступа к ключевой мощности при реализации электроэнергии доминирующими </w:t>
      </w:r>
      <w:proofErr w:type="spellStart"/>
      <w:r w:rsidR="009241AD" w:rsidRPr="009241AD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782571">
        <w:rPr>
          <w:rFonts w:ascii="Times New Roman" w:hAnsi="Times New Roman" w:cs="Times New Roman"/>
          <w:sz w:val="28"/>
          <w:szCs w:val="28"/>
        </w:rPr>
        <w:t>;</w:t>
      </w:r>
    </w:p>
    <w:p w14:paraId="192FD7F6" w14:textId="4A8C5E86" w:rsidR="009241AD" w:rsidRDefault="000A22B2" w:rsidP="009241AD">
      <w:pPr>
        <w:pStyle w:val="a3"/>
        <w:numPr>
          <w:ilvl w:val="0"/>
          <w:numId w:val="12"/>
        </w:numPr>
        <w:tabs>
          <w:tab w:val="num" w:pos="567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41AD" w:rsidRPr="009241A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внутригрупповой конкуренции между </w:t>
      </w:r>
      <w:proofErr w:type="spellStart"/>
      <w:r w:rsidR="009241AD" w:rsidRPr="009241AD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9241AD">
        <w:rPr>
          <w:rFonts w:ascii="Times New Roman" w:hAnsi="Times New Roman" w:cs="Times New Roman"/>
          <w:sz w:val="28"/>
          <w:szCs w:val="28"/>
        </w:rPr>
        <w:t xml:space="preserve"> путем у</w:t>
      </w:r>
      <w:r w:rsidR="009241AD" w:rsidRPr="009241AD">
        <w:rPr>
          <w:rFonts w:ascii="Times New Roman" w:hAnsi="Times New Roman" w:cs="Times New Roman"/>
          <w:sz w:val="28"/>
          <w:szCs w:val="28"/>
        </w:rPr>
        <w:t>крупнени</w:t>
      </w:r>
      <w:r w:rsidR="009241AD">
        <w:rPr>
          <w:rFonts w:ascii="Times New Roman" w:hAnsi="Times New Roman" w:cs="Times New Roman"/>
          <w:sz w:val="28"/>
          <w:szCs w:val="28"/>
        </w:rPr>
        <w:t>я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spellStart"/>
      <w:r w:rsidR="009241AD" w:rsidRPr="009241AD">
        <w:rPr>
          <w:rFonts w:ascii="Times New Roman" w:hAnsi="Times New Roman" w:cs="Times New Roman"/>
          <w:sz w:val="28"/>
          <w:szCs w:val="28"/>
        </w:rPr>
        <w:t>энергопроизводящих</w:t>
      </w:r>
      <w:proofErr w:type="spellEnd"/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организаций при утверждении</w:t>
      </w:r>
      <w:r w:rsidR="009241AD">
        <w:rPr>
          <w:rFonts w:ascii="Times New Roman" w:hAnsi="Times New Roman" w:cs="Times New Roman"/>
          <w:sz w:val="28"/>
          <w:szCs w:val="28"/>
        </w:rPr>
        <w:t xml:space="preserve"> Министерством энергетики РК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предельных тарифов</w:t>
      </w:r>
      <w:r w:rsidR="009241AD">
        <w:rPr>
          <w:rFonts w:ascii="Times New Roman" w:hAnsi="Times New Roman" w:cs="Times New Roman"/>
          <w:sz w:val="28"/>
          <w:szCs w:val="28"/>
        </w:rPr>
        <w:t xml:space="preserve"> электрической энергии;</w:t>
      </w:r>
    </w:p>
    <w:p w14:paraId="6F62807C" w14:textId="26F0A7CA" w:rsidR="009241AD" w:rsidRDefault="000A22B2" w:rsidP="00F30921">
      <w:pPr>
        <w:pStyle w:val="a3"/>
        <w:numPr>
          <w:ilvl w:val="0"/>
          <w:numId w:val="12"/>
        </w:numPr>
        <w:tabs>
          <w:tab w:val="num" w:pos="567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1AD" w:rsidRPr="009241AD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уровня конкуренции на рынке передачи электрической энергии путем внесения изменений и дополнений в нормативно-правовые акты по заключению предварительных договоров региональными электросетевыми компаниями с любым обратившимся энергоснабжающей организацией на оказание услуг передачи электроэнергии (</w:t>
      </w:r>
      <w:r w:rsidR="009241AD" w:rsidRPr="00782571">
        <w:rPr>
          <w:rFonts w:ascii="Times New Roman" w:hAnsi="Times New Roman" w:cs="Times New Roman"/>
          <w:i/>
          <w:sz w:val="24"/>
          <w:szCs w:val="28"/>
        </w:rPr>
        <w:t>новая сервисная модель доступа к услугам РЭК для энергоснабжающих организаций</w:t>
      </w:r>
      <w:r w:rsidR="00782571">
        <w:rPr>
          <w:rFonts w:ascii="Times New Roman" w:hAnsi="Times New Roman" w:cs="Times New Roman"/>
          <w:sz w:val="28"/>
          <w:szCs w:val="28"/>
        </w:rPr>
        <w:t>)</w:t>
      </w:r>
      <w:r w:rsidR="009241AD">
        <w:rPr>
          <w:rFonts w:ascii="Times New Roman" w:hAnsi="Times New Roman" w:cs="Times New Roman"/>
          <w:sz w:val="28"/>
          <w:szCs w:val="28"/>
        </w:rPr>
        <w:t>;</w:t>
      </w:r>
    </w:p>
    <w:p w14:paraId="35F7EA52" w14:textId="77777777" w:rsidR="00CC4662" w:rsidRDefault="00CC4662" w:rsidP="00F30921">
      <w:pPr>
        <w:pStyle w:val="a3"/>
        <w:numPr>
          <w:ilvl w:val="0"/>
          <w:numId w:val="12"/>
        </w:numPr>
        <w:tabs>
          <w:tab w:val="num" w:pos="567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2B2" w:rsidRPr="000A22B2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22B2" w:rsidRPr="000A22B2">
        <w:rPr>
          <w:rFonts w:ascii="Times New Roman" w:hAnsi="Times New Roman" w:cs="Times New Roman"/>
          <w:sz w:val="28"/>
          <w:szCs w:val="28"/>
        </w:rPr>
        <w:t xml:space="preserve"> конкуренции на уровне отбора проектов</w:t>
      </w:r>
      <w:r w:rsidR="000A22B2">
        <w:rPr>
          <w:rFonts w:ascii="Times New Roman" w:hAnsi="Times New Roman" w:cs="Times New Roman"/>
          <w:sz w:val="28"/>
          <w:szCs w:val="28"/>
        </w:rPr>
        <w:t xml:space="preserve"> путем п</w:t>
      </w:r>
      <w:r w:rsidR="000A22B2" w:rsidRPr="000A22B2">
        <w:rPr>
          <w:rFonts w:ascii="Times New Roman" w:hAnsi="Times New Roman" w:cs="Times New Roman"/>
          <w:sz w:val="28"/>
          <w:szCs w:val="28"/>
        </w:rPr>
        <w:t>ересмотр</w:t>
      </w:r>
      <w:r w:rsidR="000A22B2">
        <w:rPr>
          <w:rFonts w:ascii="Times New Roman" w:hAnsi="Times New Roman" w:cs="Times New Roman"/>
          <w:sz w:val="28"/>
          <w:szCs w:val="28"/>
        </w:rPr>
        <w:t>а</w:t>
      </w:r>
      <w:r w:rsidR="000A22B2" w:rsidRPr="000A22B2">
        <w:rPr>
          <w:rFonts w:ascii="Times New Roman" w:hAnsi="Times New Roman" w:cs="Times New Roman"/>
          <w:sz w:val="28"/>
          <w:szCs w:val="28"/>
        </w:rPr>
        <w:t xml:space="preserve"> порядка проведения тендеров на отбор новых проектов генерации с целью увеличения потенциальных участников (</w:t>
      </w:r>
      <w:r w:rsidR="000A22B2" w:rsidRPr="00782571">
        <w:rPr>
          <w:rFonts w:ascii="Times New Roman" w:hAnsi="Times New Roman" w:cs="Times New Roman"/>
          <w:i/>
          <w:sz w:val="24"/>
          <w:szCs w:val="28"/>
        </w:rPr>
        <w:t>сроки, заблаговременное ознакомление с параметрами станций</w:t>
      </w:r>
      <w:r w:rsidR="000A22B2" w:rsidRPr="000A22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29714C" w14:textId="57558E1F" w:rsidR="003E35ED" w:rsidRPr="003E35ED" w:rsidRDefault="00CC4662" w:rsidP="003E35ED">
      <w:pPr>
        <w:pStyle w:val="a3"/>
        <w:numPr>
          <w:ilvl w:val="0"/>
          <w:numId w:val="12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4662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4662">
        <w:rPr>
          <w:rFonts w:ascii="Times New Roman" w:hAnsi="Times New Roman" w:cs="Times New Roman"/>
          <w:sz w:val="28"/>
          <w:szCs w:val="28"/>
        </w:rPr>
        <w:t xml:space="preserve"> концентрации CR(3) на оптовом рынке электрической энергии на Алматинском энергоузле до 2000 &lt;HHI 3900 &lt;10000</w:t>
      </w:r>
      <w:r w:rsidR="009241AD" w:rsidRPr="009241AD">
        <w:rPr>
          <w:rFonts w:ascii="Times New Roman" w:hAnsi="Times New Roman" w:cs="Times New Roman"/>
          <w:sz w:val="28"/>
          <w:szCs w:val="28"/>
        </w:rPr>
        <w:t xml:space="preserve"> </w:t>
      </w:r>
      <w:r w:rsidR="003E35E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82571">
        <w:rPr>
          <w:rFonts w:ascii="Times New Roman" w:hAnsi="Times New Roman" w:cs="Times New Roman"/>
          <w:sz w:val="28"/>
          <w:szCs w:val="28"/>
        </w:rPr>
        <w:t>п</w:t>
      </w:r>
      <w:r w:rsidR="003E35ED" w:rsidRPr="003E35ED">
        <w:rPr>
          <w:rFonts w:ascii="Times New Roman" w:hAnsi="Times New Roman" w:cs="Times New Roman"/>
          <w:sz w:val="28"/>
          <w:szCs w:val="28"/>
        </w:rPr>
        <w:t>риватизаци</w:t>
      </w:r>
      <w:r w:rsidR="00782571">
        <w:rPr>
          <w:rFonts w:ascii="Times New Roman" w:hAnsi="Times New Roman" w:cs="Times New Roman"/>
          <w:sz w:val="28"/>
          <w:szCs w:val="28"/>
        </w:rPr>
        <w:t>и</w:t>
      </w:r>
      <w:r w:rsidR="003E35ED" w:rsidRPr="003E35ED">
        <w:rPr>
          <w:rFonts w:ascii="Times New Roman" w:hAnsi="Times New Roman" w:cs="Times New Roman"/>
          <w:sz w:val="28"/>
          <w:szCs w:val="28"/>
        </w:rPr>
        <w:t xml:space="preserve"> объектов, отражённых в Комплексном плане приватизации на 2021-2025 годы с определением обязательных условий:</w:t>
      </w:r>
    </w:p>
    <w:p w14:paraId="05EC4090" w14:textId="7E4DAEF5" w:rsidR="003E35ED" w:rsidRPr="003E35ED" w:rsidRDefault="003E35ED" w:rsidP="003E35ED">
      <w:pPr>
        <w:pStyle w:val="a3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5E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3E35ED"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 w:rsidRPr="003E35ED">
        <w:rPr>
          <w:rFonts w:ascii="Times New Roman" w:hAnsi="Times New Roman" w:cs="Times New Roman"/>
          <w:sz w:val="28"/>
          <w:szCs w:val="28"/>
        </w:rPr>
        <w:t>» до его разукрупнения на несколько самостоятельных энергоснабжающих организаций;</w:t>
      </w:r>
    </w:p>
    <w:p w14:paraId="53758085" w14:textId="35C01515" w:rsidR="003E35ED" w:rsidRPr="003E35ED" w:rsidRDefault="003E35ED" w:rsidP="003E35ED">
      <w:pPr>
        <w:pStyle w:val="a3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5ED">
        <w:rPr>
          <w:rFonts w:ascii="Times New Roman" w:hAnsi="Times New Roman" w:cs="Times New Roman"/>
          <w:sz w:val="28"/>
          <w:szCs w:val="28"/>
        </w:rPr>
        <w:t xml:space="preserve">АО «Алматинские электрические станции»  до его разукрупнения путем создания на базе  ТЭЦ-1 (85МВт), ТЭЦ-2 (240МВт), ТЭЦ-3 (90 МВт), </w:t>
      </w:r>
      <w:proofErr w:type="spellStart"/>
      <w:r w:rsidRPr="003E35ED">
        <w:rPr>
          <w:rFonts w:ascii="Times New Roman" w:hAnsi="Times New Roman" w:cs="Times New Roman"/>
          <w:sz w:val="28"/>
          <w:szCs w:val="28"/>
        </w:rPr>
        <w:t>Капшагайской</w:t>
      </w:r>
      <w:proofErr w:type="spellEnd"/>
      <w:r w:rsidRPr="003E35ED">
        <w:rPr>
          <w:rFonts w:ascii="Times New Roman" w:hAnsi="Times New Roman" w:cs="Times New Roman"/>
          <w:sz w:val="28"/>
          <w:szCs w:val="28"/>
        </w:rPr>
        <w:t xml:space="preserve"> ГЭС (90МВт) самостоятельных </w:t>
      </w:r>
      <w:proofErr w:type="spellStart"/>
      <w:r w:rsidRPr="003E35ED">
        <w:rPr>
          <w:rFonts w:ascii="Times New Roman" w:hAnsi="Times New Roman" w:cs="Times New Roman"/>
          <w:sz w:val="28"/>
          <w:szCs w:val="28"/>
        </w:rPr>
        <w:t>энергопроизводящих</w:t>
      </w:r>
      <w:proofErr w:type="spellEnd"/>
      <w:r w:rsidRPr="003E35ED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14:paraId="5DD04E99" w14:textId="1DC22205" w:rsidR="003E35ED" w:rsidRDefault="003E35ED" w:rsidP="003E35ED">
      <w:pPr>
        <w:pStyle w:val="a3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35ED">
        <w:rPr>
          <w:rFonts w:ascii="Times New Roman" w:hAnsi="Times New Roman" w:cs="Times New Roman"/>
          <w:sz w:val="28"/>
          <w:szCs w:val="28"/>
        </w:rPr>
        <w:t xml:space="preserve">АО «Алатау </w:t>
      </w:r>
      <w:proofErr w:type="spellStart"/>
      <w:r w:rsidRPr="003E35ED">
        <w:rPr>
          <w:rFonts w:ascii="Times New Roman" w:hAnsi="Times New Roman" w:cs="Times New Roman"/>
          <w:sz w:val="28"/>
          <w:szCs w:val="28"/>
        </w:rPr>
        <w:t>жарык</w:t>
      </w:r>
      <w:proofErr w:type="spellEnd"/>
      <w:r w:rsidRPr="003E3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5ED">
        <w:rPr>
          <w:rFonts w:ascii="Times New Roman" w:hAnsi="Times New Roman" w:cs="Times New Roman"/>
          <w:sz w:val="28"/>
          <w:szCs w:val="28"/>
        </w:rPr>
        <w:t>компаниясы</w:t>
      </w:r>
      <w:proofErr w:type="spellEnd"/>
      <w:r w:rsidRPr="003E35ED">
        <w:rPr>
          <w:rFonts w:ascii="Times New Roman" w:hAnsi="Times New Roman" w:cs="Times New Roman"/>
          <w:sz w:val="28"/>
          <w:szCs w:val="28"/>
        </w:rPr>
        <w:t>» с целью сохранения в государственной собственности и передачи в частную среду путем передачи в концессию (доверительное управление) на конкурсной основе (конкуренция за рынок)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50CF14" w14:textId="08C602AF" w:rsidR="001C5CFA" w:rsidRPr="009241AD" w:rsidRDefault="00AA298E" w:rsidP="00F30921">
      <w:pPr>
        <w:pStyle w:val="a3"/>
        <w:numPr>
          <w:ilvl w:val="0"/>
          <w:numId w:val="12"/>
        </w:numPr>
        <w:tabs>
          <w:tab w:val="num" w:pos="567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298E">
        <w:rPr>
          <w:rFonts w:ascii="Times New Roman" w:hAnsi="Times New Roman" w:cs="Times New Roman"/>
          <w:sz w:val="28"/>
          <w:szCs w:val="28"/>
        </w:rPr>
        <w:t>сключени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298E">
        <w:rPr>
          <w:rFonts w:ascii="Times New Roman" w:hAnsi="Times New Roman" w:cs="Times New Roman"/>
          <w:sz w:val="28"/>
          <w:szCs w:val="28"/>
        </w:rPr>
        <w:t xml:space="preserve"> конфликта интересов между монопольными и конкурентными 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путем в</w:t>
      </w:r>
      <w:r w:rsidRPr="00AA298E">
        <w:rPr>
          <w:rFonts w:ascii="Times New Roman" w:hAnsi="Times New Roman" w:cs="Times New Roman"/>
          <w:sz w:val="28"/>
          <w:szCs w:val="28"/>
        </w:rPr>
        <w:t>ведени</w:t>
      </w:r>
      <w:r w:rsidR="00782571">
        <w:rPr>
          <w:rFonts w:ascii="Times New Roman" w:hAnsi="Times New Roman" w:cs="Times New Roman"/>
          <w:sz w:val="28"/>
          <w:szCs w:val="28"/>
        </w:rPr>
        <w:t>я</w:t>
      </w:r>
      <w:r w:rsidRPr="00AA298E">
        <w:rPr>
          <w:rFonts w:ascii="Times New Roman" w:hAnsi="Times New Roman" w:cs="Times New Roman"/>
          <w:sz w:val="28"/>
          <w:szCs w:val="28"/>
        </w:rPr>
        <w:t xml:space="preserve"> законодательного запрета субъектам рынка в рамках группы лиц и аффилированности на совмещение деятельности по передаче и снабжению электрической энергией</w:t>
      </w:r>
      <w:r w:rsidR="00B53D3D">
        <w:rPr>
          <w:rFonts w:ascii="Times New Roman" w:hAnsi="Times New Roman" w:cs="Times New Roman"/>
          <w:sz w:val="28"/>
          <w:szCs w:val="28"/>
        </w:rPr>
        <w:t>.</w:t>
      </w:r>
    </w:p>
    <w:p w14:paraId="0F84968F" w14:textId="77777777" w:rsidR="003C4ACC" w:rsidRPr="008D5775" w:rsidRDefault="003C4ACC" w:rsidP="00CA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D94F7" w14:textId="77777777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консультант </w:t>
      </w:r>
    </w:p>
    <w:p w14:paraId="7BD15DD0" w14:textId="77777777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электроэнергетики</w:t>
      </w:r>
    </w:p>
    <w:p w14:paraId="49F58742" w14:textId="77777777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угля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B60301" w14:textId="275FC22D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Д.А.Каинбердиев</w:t>
      </w:r>
      <w:proofErr w:type="spellEnd"/>
    </w:p>
    <w:p w14:paraId="12EB06A2" w14:textId="5D6A4074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5689D" w14:textId="77777777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Управления</w:t>
      </w:r>
    </w:p>
    <w:p w14:paraId="30B4E5E0" w14:textId="77777777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электроэнергетики и угля </w:t>
      </w:r>
    </w:p>
    <w:p w14:paraId="5037868B" w14:textId="09899258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С.Р.Жүніс </w:t>
      </w:r>
    </w:p>
    <w:p w14:paraId="3922011B" w14:textId="689129B2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9770B" w14:textId="285D89F6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</w:t>
      </w:r>
    </w:p>
    <w:p w14:paraId="27827DB5" w14:textId="110D6E82" w:rsid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К.М.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Асамбеков</w:t>
      </w:r>
      <w:proofErr w:type="spellEnd"/>
    </w:p>
    <w:p w14:paraId="1A7113A4" w14:textId="77777777" w:rsidR="009A656C" w:rsidRPr="009A656C" w:rsidRDefault="009A656C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54019" w14:textId="388A4CED" w:rsidR="000E7E3C" w:rsidRPr="008D5775" w:rsidRDefault="00B20BD8" w:rsidP="003A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Департамента</w:t>
      </w:r>
    </w:p>
    <w:p w14:paraId="47D8F159" w14:textId="2AD5C9CC" w:rsidR="00E625DE" w:rsidRDefault="000E7E3C" w:rsidP="006F5B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топливно-энергетического комплекса             </w:t>
      </w:r>
      <w:r w:rsidR="006F5BE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F165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5BE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A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BE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F5BE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</w:t>
      </w:r>
      <w:proofErr w:type="spellStart"/>
      <w:r w:rsidR="006F5BE1" w:rsidRPr="008D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Абсаттарова</w:t>
      </w:r>
      <w:proofErr w:type="spellEnd"/>
      <w:r w:rsidR="006F5BE1" w:rsidRPr="00DA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2DD9335" w14:textId="496529DA" w:rsidR="00051029" w:rsidRDefault="00051029" w:rsidP="006F5B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3629E" w14:textId="21EB19BF" w:rsidR="00051029" w:rsidRDefault="00051029" w:rsidP="006F5B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77FC4" w14:textId="77777777" w:rsidR="00051029" w:rsidRPr="00DA1C3B" w:rsidRDefault="00051029" w:rsidP="006F5B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029" w:rsidRPr="00DA1C3B" w:rsidSect="00A03FE4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3C3B"/>
    <w:multiLevelType w:val="hybridMultilevel"/>
    <w:tmpl w:val="69788556"/>
    <w:lvl w:ilvl="0" w:tplc="F574F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F4176"/>
    <w:multiLevelType w:val="hybridMultilevel"/>
    <w:tmpl w:val="7632D536"/>
    <w:lvl w:ilvl="0" w:tplc="D3CCE7C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B91E71"/>
    <w:multiLevelType w:val="hybridMultilevel"/>
    <w:tmpl w:val="5DF2A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73B8"/>
    <w:multiLevelType w:val="hybridMultilevel"/>
    <w:tmpl w:val="E2A0AB24"/>
    <w:lvl w:ilvl="0" w:tplc="7C38DE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2121FC"/>
    <w:multiLevelType w:val="hybridMultilevel"/>
    <w:tmpl w:val="45100B4C"/>
    <w:lvl w:ilvl="0" w:tplc="F7FE6FB8">
      <w:start w:val="6"/>
      <w:numFmt w:val="upperRoman"/>
      <w:lvlText w:val="%1."/>
      <w:lvlJc w:val="left"/>
      <w:pPr>
        <w:ind w:left="1855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D7898"/>
    <w:multiLevelType w:val="hybridMultilevel"/>
    <w:tmpl w:val="4218E8AC"/>
    <w:lvl w:ilvl="0" w:tplc="4072AD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8A6874"/>
    <w:multiLevelType w:val="hybridMultilevel"/>
    <w:tmpl w:val="1DEE8CB0"/>
    <w:lvl w:ilvl="0" w:tplc="CFE4DB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0262DD"/>
    <w:multiLevelType w:val="hybridMultilevel"/>
    <w:tmpl w:val="2D92B32E"/>
    <w:lvl w:ilvl="0" w:tplc="FBB27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E96659"/>
    <w:multiLevelType w:val="hybridMultilevel"/>
    <w:tmpl w:val="96EA229C"/>
    <w:lvl w:ilvl="0" w:tplc="989289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B31341D"/>
    <w:multiLevelType w:val="hybridMultilevel"/>
    <w:tmpl w:val="FA202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C52A20"/>
    <w:multiLevelType w:val="hybridMultilevel"/>
    <w:tmpl w:val="98AEF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2"/>
    <w:rsid w:val="000013E3"/>
    <w:rsid w:val="00005DE3"/>
    <w:rsid w:val="000123AE"/>
    <w:rsid w:val="00012547"/>
    <w:rsid w:val="000150CD"/>
    <w:rsid w:val="00015BB7"/>
    <w:rsid w:val="00016B39"/>
    <w:rsid w:val="0001764B"/>
    <w:rsid w:val="00017988"/>
    <w:rsid w:val="000201EA"/>
    <w:rsid w:val="00023B1A"/>
    <w:rsid w:val="000251AD"/>
    <w:rsid w:val="00026174"/>
    <w:rsid w:val="000300D9"/>
    <w:rsid w:val="0003176C"/>
    <w:rsid w:val="000319A3"/>
    <w:rsid w:val="00034783"/>
    <w:rsid w:val="0003694A"/>
    <w:rsid w:val="00036D33"/>
    <w:rsid w:val="00041F83"/>
    <w:rsid w:val="00044ACC"/>
    <w:rsid w:val="00046A7B"/>
    <w:rsid w:val="000478C7"/>
    <w:rsid w:val="0005050B"/>
    <w:rsid w:val="00051029"/>
    <w:rsid w:val="000516E5"/>
    <w:rsid w:val="0005345C"/>
    <w:rsid w:val="00053674"/>
    <w:rsid w:val="00055864"/>
    <w:rsid w:val="00055C4D"/>
    <w:rsid w:val="0006427D"/>
    <w:rsid w:val="000652CF"/>
    <w:rsid w:val="000663CC"/>
    <w:rsid w:val="000717B3"/>
    <w:rsid w:val="000718D1"/>
    <w:rsid w:val="00074736"/>
    <w:rsid w:val="00082506"/>
    <w:rsid w:val="0008586B"/>
    <w:rsid w:val="00085ACF"/>
    <w:rsid w:val="00085B2F"/>
    <w:rsid w:val="00086D71"/>
    <w:rsid w:val="00087F8D"/>
    <w:rsid w:val="00092AC7"/>
    <w:rsid w:val="00096D68"/>
    <w:rsid w:val="000A0EC4"/>
    <w:rsid w:val="000A22B2"/>
    <w:rsid w:val="000A3BED"/>
    <w:rsid w:val="000A6585"/>
    <w:rsid w:val="000B0198"/>
    <w:rsid w:val="000B4078"/>
    <w:rsid w:val="000B446A"/>
    <w:rsid w:val="000B6271"/>
    <w:rsid w:val="000B73F2"/>
    <w:rsid w:val="000C07AF"/>
    <w:rsid w:val="000C1106"/>
    <w:rsid w:val="000C346F"/>
    <w:rsid w:val="000C4C30"/>
    <w:rsid w:val="000C505F"/>
    <w:rsid w:val="000C5C7C"/>
    <w:rsid w:val="000C769B"/>
    <w:rsid w:val="000D0165"/>
    <w:rsid w:val="000D1924"/>
    <w:rsid w:val="000D4258"/>
    <w:rsid w:val="000D5E1D"/>
    <w:rsid w:val="000D7DC6"/>
    <w:rsid w:val="000E22B2"/>
    <w:rsid w:val="000E2F60"/>
    <w:rsid w:val="000E573A"/>
    <w:rsid w:val="000E656B"/>
    <w:rsid w:val="000E6F26"/>
    <w:rsid w:val="000E7E3C"/>
    <w:rsid w:val="000F14F2"/>
    <w:rsid w:val="000F3A02"/>
    <w:rsid w:val="000F3ED5"/>
    <w:rsid w:val="000F430E"/>
    <w:rsid w:val="000F51C2"/>
    <w:rsid w:val="000F6070"/>
    <w:rsid w:val="00100AD8"/>
    <w:rsid w:val="00102E93"/>
    <w:rsid w:val="00106B6A"/>
    <w:rsid w:val="0010752F"/>
    <w:rsid w:val="00111E53"/>
    <w:rsid w:val="0011470C"/>
    <w:rsid w:val="00115298"/>
    <w:rsid w:val="00116F9B"/>
    <w:rsid w:val="00122D27"/>
    <w:rsid w:val="001248EF"/>
    <w:rsid w:val="00125399"/>
    <w:rsid w:val="00126656"/>
    <w:rsid w:val="00133C1A"/>
    <w:rsid w:val="00137A20"/>
    <w:rsid w:val="00141785"/>
    <w:rsid w:val="001417EB"/>
    <w:rsid w:val="001431A3"/>
    <w:rsid w:val="001431A5"/>
    <w:rsid w:val="00143A99"/>
    <w:rsid w:val="0014770C"/>
    <w:rsid w:val="00151697"/>
    <w:rsid w:val="00153D8B"/>
    <w:rsid w:val="00153FC7"/>
    <w:rsid w:val="00154B57"/>
    <w:rsid w:val="00155D8E"/>
    <w:rsid w:val="001569FF"/>
    <w:rsid w:val="00157300"/>
    <w:rsid w:val="00162AE5"/>
    <w:rsid w:val="0016678C"/>
    <w:rsid w:val="001667C4"/>
    <w:rsid w:val="0016749F"/>
    <w:rsid w:val="00171965"/>
    <w:rsid w:val="00173BCC"/>
    <w:rsid w:val="001761E3"/>
    <w:rsid w:val="00183FC5"/>
    <w:rsid w:val="001868A7"/>
    <w:rsid w:val="00190CDE"/>
    <w:rsid w:val="00192927"/>
    <w:rsid w:val="001956D6"/>
    <w:rsid w:val="0019737A"/>
    <w:rsid w:val="001A02F3"/>
    <w:rsid w:val="001A08A6"/>
    <w:rsid w:val="001A22F2"/>
    <w:rsid w:val="001A407C"/>
    <w:rsid w:val="001A44A1"/>
    <w:rsid w:val="001A5856"/>
    <w:rsid w:val="001B1B89"/>
    <w:rsid w:val="001B3C07"/>
    <w:rsid w:val="001B704C"/>
    <w:rsid w:val="001B7D39"/>
    <w:rsid w:val="001C06E7"/>
    <w:rsid w:val="001C1142"/>
    <w:rsid w:val="001C5CFA"/>
    <w:rsid w:val="001C6008"/>
    <w:rsid w:val="001D170F"/>
    <w:rsid w:val="001D1839"/>
    <w:rsid w:val="001D2649"/>
    <w:rsid w:val="001D55D7"/>
    <w:rsid w:val="001D5D15"/>
    <w:rsid w:val="001D7C06"/>
    <w:rsid w:val="001E2D35"/>
    <w:rsid w:val="001E4A6F"/>
    <w:rsid w:val="001E5204"/>
    <w:rsid w:val="001E544E"/>
    <w:rsid w:val="001E5F3D"/>
    <w:rsid w:val="001F23AC"/>
    <w:rsid w:val="001F4461"/>
    <w:rsid w:val="001F466E"/>
    <w:rsid w:val="001F4812"/>
    <w:rsid w:val="001F4858"/>
    <w:rsid w:val="001F65D4"/>
    <w:rsid w:val="001F6A10"/>
    <w:rsid w:val="001F6B79"/>
    <w:rsid w:val="001F6EEC"/>
    <w:rsid w:val="001F6F29"/>
    <w:rsid w:val="001F72F2"/>
    <w:rsid w:val="0020074B"/>
    <w:rsid w:val="0020474F"/>
    <w:rsid w:val="0020536A"/>
    <w:rsid w:val="00206C31"/>
    <w:rsid w:val="00207D00"/>
    <w:rsid w:val="00211EDE"/>
    <w:rsid w:val="00212C1C"/>
    <w:rsid w:val="00214A88"/>
    <w:rsid w:val="0021518F"/>
    <w:rsid w:val="002167E9"/>
    <w:rsid w:val="00216845"/>
    <w:rsid w:val="00217AF9"/>
    <w:rsid w:val="00221B71"/>
    <w:rsid w:val="002224C5"/>
    <w:rsid w:val="00223AA3"/>
    <w:rsid w:val="00223AE0"/>
    <w:rsid w:val="00225477"/>
    <w:rsid w:val="00226B3C"/>
    <w:rsid w:val="00227ED9"/>
    <w:rsid w:val="00230CF8"/>
    <w:rsid w:val="0023291F"/>
    <w:rsid w:val="002346A6"/>
    <w:rsid w:val="00237716"/>
    <w:rsid w:val="00237A7F"/>
    <w:rsid w:val="002403A2"/>
    <w:rsid w:val="00243960"/>
    <w:rsid w:val="00245EA9"/>
    <w:rsid w:val="00246782"/>
    <w:rsid w:val="00250574"/>
    <w:rsid w:val="00250921"/>
    <w:rsid w:val="00252695"/>
    <w:rsid w:val="0025678C"/>
    <w:rsid w:val="00257768"/>
    <w:rsid w:val="00260598"/>
    <w:rsid w:val="00262E26"/>
    <w:rsid w:val="00262F1D"/>
    <w:rsid w:val="0026313E"/>
    <w:rsid w:val="00263E3B"/>
    <w:rsid w:val="00265EB2"/>
    <w:rsid w:val="002715CC"/>
    <w:rsid w:val="00272091"/>
    <w:rsid w:val="00273C54"/>
    <w:rsid w:val="00275B0E"/>
    <w:rsid w:val="00276AC3"/>
    <w:rsid w:val="00284C43"/>
    <w:rsid w:val="00286724"/>
    <w:rsid w:val="00290CE2"/>
    <w:rsid w:val="00291DA4"/>
    <w:rsid w:val="002927CB"/>
    <w:rsid w:val="00292966"/>
    <w:rsid w:val="00292A38"/>
    <w:rsid w:val="00294CCD"/>
    <w:rsid w:val="00296875"/>
    <w:rsid w:val="002A0A63"/>
    <w:rsid w:val="002A191E"/>
    <w:rsid w:val="002A20AC"/>
    <w:rsid w:val="002A2F91"/>
    <w:rsid w:val="002A4C0E"/>
    <w:rsid w:val="002A5C31"/>
    <w:rsid w:val="002A7B8D"/>
    <w:rsid w:val="002A7B9C"/>
    <w:rsid w:val="002B48D5"/>
    <w:rsid w:val="002B7A1D"/>
    <w:rsid w:val="002C3AFB"/>
    <w:rsid w:val="002C573D"/>
    <w:rsid w:val="002D27F5"/>
    <w:rsid w:val="002D481A"/>
    <w:rsid w:val="002D50E7"/>
    <w:rsid w:val="002E12F8"/>
    <w:rsid w:val="002E32AD"/>
    <w:rsid w:val="002E3814"/>
    <w:rsid w:val="002F034C"/>
    <w:rsid w:val="002F1A0D"/>
    <w:rsid w:val="002F3323"/>
    <w:rsid w:val="002F484A"/>
    <w:rsid w:val="002F4E68"/>
    <w:rsid w:val="002F594E"/>
    <w:rsid w:val="002F73E1"/>
    <w:rsid w:val="002F780B"/>
    <w:rsid w:val="003002A4"/>
    <w:rsid w:val="00303816"/>
    <w:rsid w:val="00307ACA"/>
    <w:rsid w:val="00321EBE"/>
    <w:rsid w:val="00323714"/>
    <w:rsid w:val="00323DB4"/>
    <w:rsid w:val="00327568"/>
    <w:rsid w:val="003275E2"/>
    <w:rsid w:val="00333AB7"/>
    <w:rsid w:val="00333CD0"/>
    <w:rsid w:val="0033423A"/>
    <w:rsid w:val="00334534"/>
    <w:rsid w:val="003346E3"/>
    <w:rsid w:val="003416FA"/>
    <w:rsid w:val="003424BD"/>
    <w:rsid w:val="00343832"/>
    <w:rsid w:val="003448FF"/>
    <w:rsid w:val="00344AC8"/>
    <w:rsid w:val="00344D0F"/>
    <w:rsid w:val="00345B61"/>
    <w:rsid w:val="003476BB"/>
    <w:rsid w:val="00350951"/>
    <w:rsid w:val="00357488"/>
    <w:rsid w:val="0035768C"/>
    <w:rsid w:val="00363AEE"/>
    <w:rsid w:val="003647B0"/>
    <w:rsid w:val="00365E6E"/>
    <w:rsid w:val="00367786"/>
    <w:rsid w:val="003678A1"/>
    <w:rsid w:val="003732B9"/>
    <w:rsid w:val="0038053C"/>
    <w:rsid w:val="00380C02"/>
    <w:rsid w:val="00385C14"/>
    <w:rsid w:val="00391222"/>
    <w:rsid w:val="003946EF"/>
    <w:rsid w:val="00395E92"/>
    <w:rsid w:val="003971F6"/>
    <w:rsid w:val="003A0491"/>
    <w:rsid w:val="003A0679"/>
    <w:rsid w:val="003A38F3"/>
    <w:rsid w:val="003A3C38"/>
    <w:rsid w:val="003A6F3E"/>
    <w:rsid w:val="003A7D4C"/>
    <w:rsid w:val="003B0767"/>
    <w:rsid w:val="003B088C"/>
    <w:rsid w:val="003B1489"/>
    <w:rsid w:val="003B182A"/>
    <w:rsid w:val="003B30D3"/>
    <w:rsid w:val="003B332A"/>
    <w:rsid w:val="003B6C3F"/>
    <w:rsid w:val="003B7494"/>
    <w:rsid w:val="003C0298"/>
    <w:rsid w:val="003C2131"/>
    <w:rsid w:val="003C3F27"/>
    <w:rsid w:val="003C4ACC"/>
    <w:rsid w:val="003C5D12"/>
    <w:rsid w:val="003C633D"/>
    <w:rsid w:val="003C65B5"/>
    <w:rsid w:val="003C68E2"/>
    <w:rsid w:val="003C6F5E"/>
    <w:rsid w:val="003C73B7"/>
    <w:rsid w:val="003D0853"/>
    <w:rsid w:val="003D233E"/>
    <w:rsid w:val="003E1684"/>
    <w:rsid w:val="003E35ED"/>
    <w:rsid w:val="003E57F4"/>
    <w:rsid w:val="003F0A40"/>
    <w:rsid w:val="003F0D4E"/>
    <w:rsid w:val="003F4386"/>
    <w:rsid w:val="003F5C03"/>
    <w:rsid w:val="003F6DDA"/>
    <w:rsid w:val="00400BDC"/>
    <w:rsid w:val="004026A2"/>
    <w:rsid w:val="00403A63"/>
    <w:rsid w:val="004042AE"/>
    <w:rsid w:val="00406AAA"/>
    <w:rsid w:val="00407308"/>
    <w:rsid w:val="0041072B"/>
    <w:rsid w:val="00420DB9"/>
    <w:rsid w:val="0042256F"/>
    <w:rsid w:val="00426EC7"/>
    <w:rsid w:val="00427B8F"/>
    <w:rsid w:val="00430C32"/>
    <w:rsid w:val="00430CFA"/>
    <w:rsid w:val="00432EAC"/>
    <w:rsid w:val="00436AEE"/>
    <w:rsid w:val="00440919"/>
    <w:rsid w:val="004429F1"/>
    <w:rsid w:val="00445AD0"/>
    <w:rsid w:val="00447CCC"/>
    <w:rsid w:val="00447DF7"/>
    <w:rsid w:val="0045001F"/>
    <w:rsid w:val="00451451"/>
    <w:rsid w:val="00454712"/>
    <w:rsid w:val="00454CDC"/>
    <w:rsid w:val="00456625"/>
    <w:rsid w:val="0045754C"/>
    <w:rsid w:val="0046223F"/>
    <w:rsid w:val="00464D26"/>
    <w:rsid w:val="0046584A"/>
    <w:rsid w:val="00467731"/>
    <w:rsid w:val="00471265"/>
    <w:rsid w:val="004746A0"/>
    <w:rsid w:val="00475A22"/>
    <w:rsid w:val="0048029A"/>
    <w:rsid w:val="00483ABB"/>
    <w:rsid w:val="00483D7D"/>
    <w:rsid w:val="00485318"/>
    <w:rsid w:val="00485D81"/>
    <w:rsid w:val="004866B2"/>
    <w:rsid w:val="00486CCB"/>
    <w:rsid w:val="00486ED6"/>
    <w:rsid w:val="00486ED8"/>
    <w:rsid w:val="004941BD"/>
    <w:rsid w:val="00496473"/>
    <w:rsid w:val="004A2328"/>
    <w:rsid w:val="004A23D2"/>
    <w:rsid w:val="004A485E"/>
    <w:rsid w:val="004A4C53"/>
    <w:rsid w:val="004A6A12"/>
    <w:rsid w:val="004B48BD"/>
    <w:rsid w:val="004B4BEB"/>
    <w:rsid w:val="004B6896"/>
    <w:rsid w:val="004B7F29"/>
    <w:rsid w:val="004C6FFA"/>
    <w:rsid w:val="004C795E"/>
    <w:rsid w:val="004D0E96"/>
    <w:rsid w:val="004D1CCD"/>
    <w:rsid w:val="004D31E4"/>
    <w:rsid w:val="004D5D56"/>
    <w:rsid w:val="004D5EFF"/>
    <w:rsid w:val="004D77A5"/>
    <w:rsid w:val="004E0B32"/>
    <w:rsid w:val="004E0C14"/>
    <w:rsid w:val="004E12E3"/>
    <w:rsid w:val="004E2103"/>
    <w:rsid w:val="004E4A14"/>
    <w:rsid w:val="004E669F"/>
    <w:rsid w:val="004F2330"/>
    <w:rsid w:val="004F38A7"/>
    <w:rsid w:val="004F4E8B"/>
    <w:rsid w:val="004F58D4"/>
    <w:rsid w:val="004F62A9"/>
    <w:rsid w:val="004F7B3B"/>
    <w:rsid w:val="005031B3"/>
    <w:rsid w:val="00506BB4"/>
    <w:rsid w:val="00506E6E"/>
    <w:rsid w:val="00513D74"/>
    <w:rsid w:val="00516096"/>
    <w:rsid w:val="00516258"/>
    <w:rsid w:val="00517CA3"/>
    <w:rsid w:val="00521902"/>
    <w:rsid w:val="00524DA9"/>
    <w:rsid w:val="00527CD3"/>
    <w:rsid w:val="00527E2A"/>
    <w:rsid w:val="00530C9F"/>
    <w:rsid w:val="0053282F"/>
    <w:rsid w:val="005348EA"/>
    <w:rsid w:val="005368E0"/>
    <w:rsid w:val="00545E8B"/>
    <w:rsid w:val="00547F46"/>
    <w:rsid w:val="005527B5"/>
    <w:rsid w:val="0055388C"/>
    <w:rsid w:val="00563B9A"/>
    <w:rsid w:val="005718BB"/>
    <w:rsid w:val="0057321D"/>
    <w:rsid w:val="0057598E"/>
    <w:rsid w:val="005776DA"/>
    <w:rsid w:val="0058207F"/>
    <w:rsid w:val="00582CE9"/>
    <w:rsid w:val="00591637"/>
    <w:rsid w:val="005920B4"/>
    <w:rsid w:val="0059486F"/>
    <w:rsid w:val="00597ECF"/>
    <w:rsid w:val="005A4396"/>
    <w:rsid w:val="005A56A5"/>
    <w:rsid w:val="005A7353"/>
    <w:rsid w:val="005B0B82"/>
    <w:rsid w:val="005B15B9"/>
    <w:rsid w:val="005B746E"/>
    <w:rsid w:val="005D05EA"/>
    <w:rsid w:val="005D2E5C"/>
    <w:rsid w:val="005D6A8F"/>
    <w:rsid w:val="005E04C7"/>
    <w:rsid w:val="005E07A6"/>
    <w:rsid w:val="005E4633"/>
    <w:rsid w:val="005F1651"/>
    <w:rsid w:val="005F231C"/>
    <w:rsid w:val="005F3DD9"/>
    <w:rsid w:val="005F6457"/>
    <w:rsid w:val="005F6F06"/>
    <w:rsid w:val="006030C9"/>
    <w:rsid w:val="006076FA"/>
    <w:rsid w:val="006109FE"/>
    <w:rsid w:val="00613D57"/>
    <w:rsid w:val="00614789"/>
    <w:rsid w:val="006171D9"/>
    <w:rsid w:val="00617EF6"/>
    <w:rsid w:val="006255B9"/>
    <w:rsid w:val="0062757C"/>
    <w:rsid w:val="00632325"/>
    <w:rsid w:val="00632981"/>
    <w:rsid w:val="00641E5A"/>
    <w:rsid w:val="0064356A"/>
    <w:rsid w:val="00645C20"/>
    <w:rsid w:val="0065049E"/>
    <w:rsid w:val="00651BBA"/>
    <w:rsid w:val="006554FA"/>
    <w:rsid w:val="006566AD"/>
    <w:rsid w:val="00656ADD"/>
    <w:rsid w:val="0066151F"/>
    <w:rsid w:val="006618CD"/>
    <w:rsid w:val="00662DCC"/>
    <w:rsid w:val="006643C2"/>
    <w:rsid w:val="00670915"/>
    <w:rsid w:val="0067174F"/>
    <w:rsid w:val="00671F79"/>
    <w:rsid w:val="00675003"/>
    <w:rsid w:val="00675489"/>
    <w:rsid w:val="006766F3"/>
    <w:rsid w:val="00690B11"/>
    <w:rsid w:val="006920C2"/>
    <w:rsid w:val="00693DC4"/>
    <w:rsid w:val="00694F55"/>
    <w:rsid w:val="00697FB9"/>
    <w:rsid w:val="006A0AF2"/>
    <w:rsid w:val="006A179C"/>
    <w:rsid w:val="006A2726"/>
    <w:rsid w:val="006A459F"/>
    <w:rsid w:val="006A4862"/>
    <w:rsid w:val="006A78B4"/>
    <w:rsid w:val="006B06A9"/>
    <w:rsid w:val="006B1032"/>
    <w:rsid w:val="006B5618"/>
    <w:rsid w:val="006B6766"/>
    <w:rsid w:val="006C07D9"/>
    <w:rsid w:val="006C1772"/>
    <w:rsid w:val="006C2134"/>
    <w:rsid w:val="006C408B"/>
    <w:rsid w:val="006D0C2E"/>
    <w:rsid w:val="006D110B"/>
    <w:rsid w:val="006D2257"/>
    <w:rsid w:val="006D2455"/>
    <w:rsid w:val="006D3898"/>
    <w:rsid w:val="006D6683"/>
    <w:rsid w:val="006E1363"/>
    <w:rsid w:val="006E41C6"/>
    <w:rsid w:val="006F0926"/>
    <w:rsid w:val="006F10B1"/>
    <w:rsid w:val="006F1699"/>
    <w:rsid w:val="006F4FAC"/>
    <w:rsid w:val="006F5BE1"/>
    <w:rsid w:val="006F634B"/>
    <w:rsid w:val="007005E6"/>
    <w:rsid w:val="007007B9"/>
    <w:rsid w:val="007026DE"/>
    <w:rsid w:val="00703665"/>
    <w:rsid w:val="007046AE"/>
    <w:rsid w:val="00705A40"/>
    <w:rsid w:val="00706243"/>
    <w:rsid w:val="00706B4D"/>
    <w:rsid w:val="007127BD"/>
    <w:rsid w:val="0071411A"/>
    <w:rsid w:val="00715481"/>
    <w:rsid w:val="00716351"/>
    <w:rsid w:val="007171E8"/>
    <w:rsid w:val="0072031A"/>
    <w:rsid w:val="00721CB0"/>
    <w:rsid w:val="007220B6"/>
    <w:rsid w:val="00724361"/>
    <w:rsid w:val="00731DD0"/>
    <w:rsid w:val="0073397F"/>
    <w:rsid w:val="00733EDB"/>
    <w:rsid w:val="0073504C"/>
    <w:rsid w:val="00741CB5"/>
    <w:rsid w:val="00742D88"/>
    <w:rsid w:val="0075325B"/>
    <w:rsid w:val="00760738"/>
    <w:rsid w:val="00764023"/>
    <w:rsid w:val="007653E8"/>
    <w:rsid w:val="00766024"/>
    <w:rsid w:val="00766A10"/>
    <w:rsid w:val="00767DAC"/>
    <w:rsid w:val="0077033E"/>
    <w:rsid w:val="00771256"/>
    <w:rsid w:val="00771BA5"/>
    <w:rsid w:val="00773ACE"/>
    <w:rsid w:val="0077454B"/>
    <w:rsid w:val="007753A5"/>
    <w:rsid w:val="00776523"/>
    <w:rsid w:val="00777576"/>
    <w:rsid w:val="00782571"/>
    <w:rsid w:val="00782F7F"/>
    <w:rsid w:val="0078480E"/>
    <w:rsid w:val="007858AB"/>
    <w:rsid w:val="00790D83"/>
    <w:rsid w:val="0079132F"/>
    <w:rsid w:val="007935C9"/>
    <w:rsid w:val="00794B53"/>
    <w:rsid w:val="00797859"/>
    <w:rsid w:val="00797A54"/>
    <w:rsid w:val="007A12EC"/>
    <w:rsid w:val="007A2011"/>
    <w:rsid w:val="007A312F"/>
    <w:rsid w:val="007A4081"/>
    <w:rsid w:val="007A4F94"/>
    <w:rsid w:val="007A54BB"/>
    <w:rsid w:val="007A5A19"/>
    <w:rsid w:val="007A5E09"/>
    <w:rsid w:val="007A71E1"/>
    <w:rsid w:val="007B1D0D"/>
    <w:rsid w:val="007B2C0C"/>
    <w:rsid w:val="007B3FB2"/>
    <w:rsid w:val="007B45E1"/>
    <w:rsid w:val="007B64B4"/>
    <w:rsid w:val="007C00D0"/>
    <w:rsid w:val="007C219A"/>
    <w:rsid w:val="007C5156"/>
    <w:rsid w:val="007C68F5"/>
    <w:rsid w:val="007D13A7"/>
    <w:rsid w:val="007D3BC8"/>
    <w:rsid w:val="007D43B1"/>
    <w:rsid w:val="007D4E0E"/>
    <w:rsid w:val="007E2898"/>
    <w:rsid w:val="007E2936"/>
    <w:rsid w:val="007E38FE"/>
    <w:rsid w:val="007E756C"/>
    <w:rsid w:val="007E7FD0"/>
    <w:rsid w:val="007F216C"/>
    <w:rsid w:val="007F5072"/>
    <w:rsid w:val="007F5090"/>
    <w:rsid w:val="0080032E"/>
    <w:rsid w:val="00803B61"/>
    <w:rsid w:val="00810732"/>
    <w:rsid w:val="008141A1"/>
    <w:rsid w:val="008169F9"/>
    <w:rsid w:val="00816C9C"/>
    <w:rsid w:val="00816C9D"/>
    <w:rsid w:val="00817599"/>
    <w:rsid w:val="00820F01"/>
    <w:rsid w:val="00822F96"/>
    <w:rsid w:val="0082645C"/>
    <w:rsid w:val="008268F3"/>
    <w:rsid w:val="0082753A"/>
    <w:rsid w:val="00830A26"/>
    <w:rsid w:val="00831861"/>
    <w:rsid w:val="00831C44"/>
    <w:rsid w:val="00832B98"/>
    <w:rsid w:val="00833805"/>
    <w:rsid w:val="00834214"/>
    <w:rsid w:val="00835473"/>
    <w:rsid w:val="008355A7"/>
    <w:rsid w:val="00835827"/>
    <w:rsid w:val="008416A7"/>
    <w:rsid w:val="00842DC1"/>
    <w:rsid w:val="00853562"/>
    <w:rsid w:val="00856030"/>
    <w:rsid w:val="008600BA"/>
    <w:rsid w:val="00861708"/>
    <w:rsid w:val="00867062"/>
    <w:rsid w:val="008674D4"/>
    <w:rsid w:val="0087502D"/>
    <w:rsid w:val="008800E2"/>
    <w:rsid w:val="00880AF5"/>
    <w:rsid w:val="00880C89"/>
    <w:rsid w:val="00881541"/>
    <w:rsid w:val="008872EE"/>
    <w:rsid w:val="00887F4C"/>
    <w:rsid w:val="0089011E"/>
    <w:rsid w:val="008908FE"/>
    <w:rsid w:val="00891C41"/>
    <w:rsid w:val="008A1B53"/>
    <w:rsid w:val="008A3227"/>
    <w:rsid w:val="008A345D"/>
    <w:rsid w:val="008A6D5C"/>
    <w:rsid w:val="008B0258"/>
    <w:rsid w:val="008B16B4"/>
    <w:rsid w:val="008B1898"/>
    <w:rsid w:val="008B4331"/>
    <w:rsid w:val="008B5B5C"/>
    <w:rsid w:val="008B7B8A"/>
    <w:rsid w:val="008C0FD8"/>
    <w:rsid w:val="008C1181"/>
    <w:rsid w:val="008C18F4"/>
    <w:rsid w:val="008C3EBB"/>
    <w:rsid w:val="008C767E"/>
    <w:rsid w:val="008D17F7"/>
    <w:rsid w:val="008D42CA"/>
    <w:rsid w:val="008D5775"/>
    <w:rsid w:val="008D65B8"/>
    <w:rsid w:val="008D6CF3"/>
    <w:rsid w:val="008D716C"/>
    <w:rsid w:val="008E5054"/>
    <w:rsid w:val="008E680C"/>
    <w:rsid w:val="008F158C"/>
    <w:rsid w:val="008F2A49"/>
    <w:rsid w:val="008F622C"/>
    <w:rsid w:val="008F6D4C"/>
    <w:rsid w:val="009009E0"/>
    <w:rsid w:val="00901F48"/>
    <w:rsid w:val="009034DE"/>
    <w:rsid w:val="00911802"/>
    <w:rsid w:val="009159FD"/>
    <w:rsid w:val="00915A38"/>
    <w:rsid w:val="00920138"/>
    <w:rsid w:val="00921A32"/>
    <w:rsid w:val="00923B3F"/>
    <w:rsid w:val="009241AD"/>
    <w:rsid w:val="009249AB"/>
    <w:rsid w:val="00932D9B"/>
    <w:rsid w:val="00940B18"/>
    <w:rsid w:val="00940FBC"/>
    <w:rsid w:val="009433A4"/>
    <w:rsid w:val="009438E1"/>
    <w:rsid w:val="00944DA0"/>
    <w:rsid w:val="00944E74"/>
    <w:rsid w:val="009455DE"/>
    <w:rsid w:val="00951DA7"/>
    <w:rsid w:val="009529D8"/>
    <w:rsid w:val="0095687A"/>
    <w:rsid w:val="00956FC7"/>
    <w:rsid w:val="00957EFA"/>
    <w:rsid w:val="009606CD"/>
    <w:rsid w:val="00962001"/>
    <w:rsid w:val="009626DC"/>
    <w:rsid w:val="0096310E"/>
    <w:rsid w:val="00963478"/>
    <w:rsid w:val="00963737"/>
    <w:rsid w:val="00965109"/>
    <w:rsid w:val="00965441"/>
    <w:rsid w:val="00965FF3"/>
    <w:rsid w:val="00966AB5"/>
    <w:rsid w:val="0097097B"/>
    <w:rsid w:val="00971CF6"/>
    <w:rsid w:val="00980EC8"/>
    <w:rsid w:val="00981406"/>
    <w:rsid w:val="009826FC"/>
    <w:rsid w:val="00984D44"/>
    <w:rsid w:val="009850B6"/>
    <w:rsid w:val="0098616E"/>
    <w:rsid w:val="00987343"/>
    <w:rsid w:val="00992F9F"/>
    <w:rsid w:val="009932F8"/>
    <w:rsid w:val="00994A21"/>
    <w:rsid w:val="009A00C8"/>
    <w:rsid w:val="009A4F45"/>
    <w:rsid w:val="009A656C"/>
    <w:rsid w:val="009B0C56"/>
    <w:rsid w:val="009B4662"/>
    <w:rsid w:val="009B5031"/>
    <w:rsid w:val="009B6BE3"/>
    <w:rsid w:val="009C02D8"/>
    <w:rsid w:val="009C216B"/>
    <w:rsid w:val="009C4DAD"/>
    <w:rsid w:val="009C5D7E"/>
    <w:rsid w:val="009C60F9"/>
    <w:rsid w:val="009C661D"/>
    <w:rsid w:val="009C75BB"/>
    <w:rsid w:val="009D0222"/>
    <w:rsid w:val="009E1C0C"/>
    <w:rsid w:val="009E2E1D"/>
    <w:rsid w:val="009E4AD6"/>
    <w:rsid w:val="009E6A0C"/>
    <w:rsid w:val="009F19B3"/>
    <w:rsid w:val="009F1FFF"/>
    <w:rsid w:val="009F232A"/>
    <w:rsid w:val="009F2D72"/>
    <w:rsid w:val="009F2E5D"/>
    <w:rsid w:val="00A03FE4"/>
    <w:rsid w:val="00A05827"/>
    <w:rsid w:val="00A05C6D"/>
    <w:rsid w:val="00A06938"/>
    <w:rsid w:val="00A06B56"/>
    <w:rsid w:val="00A078D3"/>
    <w:rsid w:val="00A07A8C"/>
    <w:rsid w:val="00A11156"/>
    <w:rsid w:val="00A14C30"/>
    <w:rsid w:val="00A15CBB"/>
    <w:rsid w:val="00A15FC5"/>
    <w:rsid w:val="00A20509"/>
    <w:rsid w:val="00A2075E"/>
    <w:rsid w:val="00A2094A"/>
    <w:rsid w:val="00A21C91"/>
    <w:rsid w:val="00A2410A"/>
    <w:rsid w:val="00A24E94"/>
    <w:rsid w:val="00A270D6"/>
    <w:rsid w:val="00A311F3"/>
    <w:rsid w:val="00A349B3"/>
    <w:rsid w:val="00A35E8E"/>
    <w:rsid w:val="00A35F44"/>
    <w:rsid w:val="00A3681E"/>
    <w:rsid w:val="00A36BBE"/>
    <w:rsid w:val="00A43A1A"/>
    <w:rsid w:val="00A43DAB"/>
    <w:rsid w:val="00A44A8C"/>
    <w:rsid w:val="00A44AC4"/>
    <w:rsid w:val="00A450C6"/>
    <w:rsid w:val="00A4654A"/>
    <w:rsid w:val="00A46C62"/>
    <w:rsid w:val="00A509FC"/>
    <w:rsid w:val="00A52756"/>
    <w:rsid w:val="00A5628B"/>
    <w:rsid w:val="00A601B0"/>
    <w:rsid w:val="00A61779"/>
    <w:rsid w:val="00A71A99"/>
    <w:rsid w:val="00A727A5"/>
    <w:rsid w:val="00A730A2"/>
    <w:rsid w:val="00A73BAC"/>
    <w:rsid w:val="00A777EF"/>
    <w:rsid w:val="00A8446D"/>
    <w:rsid w:val="00A84CAB"/>
    <w:rsid w:val="00A86196"/>
    <w:rsid w:val="00A8759A"/>
    <w:rsid w:val="00A91909"/>
    <w:rsid w:val="00A93AF2"/>
    <w:rsid w:val="00A9487F"/>
    <w:rsid w:val="00A96ED8"/>
    <w:rsid w:val="00AA298E"/>
    <w:rsid w:val="00AA57C9"/>
    <w:rsid w:val="00AA5951"/>
    <w:rsid w:val="00AB047D"/>
    <w:rsid w:val="00AB0F8E"/>
    <w:rsid w:val="00AB1E8D"/>
    <w:rsid w:val="00AB3E94"/>
    <w:rsid w:val="00AB742B"/>
    <w:rsid w:val="00AC6EC3"/>
    <w:rsid w:val="00AC7B18"/>
    <w:rsid w:val="00AD02C2"/>
    <w:rsid w:val="00AD1736"/>
    <w:rsid w:val="00AD23A6"/>
    <w:rsid w:val="00AD3D29"/>
    <w:rsid w:val="00AE0F21"/>
    <w:rsid w:val="00AE1EF3"/>
    <w:rsid w:val="00AE267E"/>
    <w:rsid w:val="00AE4B2A"/>
    <w:rsid w:val="00AE548E"/>
    <w:rsid w:val="00AF1EDA"/>
    <w:rsid w:val="00AF21E3"/>
    <w:rsid w:val="00AF2B78"/>
    <w:rsid w:val="00AF6F07"/>
    <w:rsid w:val="00B029CB"/>
    <w:rsid w:val="00B039CD"/>
    <w:rsid w:val="00B043C9"/>
    <w:rsid w:val="00B20BD8"/>
    <w:rsid w:val="00B2156F"/>
    <w:rsid w:val="00B21B4D"/>
    <w:rsid w:val="00B22288"/>
    <w:rsid w:val="00B319D3"/>
    <w:rsid w:val="00B33307"/>
    <w:rsid w:val="00B33365"/>
    <w:rsid w:val="00B33B37"/>
    <w:rsid w:val="00B3591C"/>
    <w:rsid w:val="00B3723B"/>
    <w:rsid w:val="00B416B3"/>
    <w:rsid w:val="00B4475E"/>
    <w:rsid w:val="00B44E7A"/>
    <w:rsid w:val="00B50981"/>
    <w:rsid w:val="00B519F8"/>
    <w:rsid w:val="00B539FD"/>
    <w:rsid w:val="00B53D3D"/>
    <w:rsid w:val="00B55937"/>
    <w:rsid w:val="00B56396"/>
    <w:rsid w:val="00B57802"/>
    <w:rsid w:val="00B6039B"/>
    <w:rsid w:val="00B60A1D"/>
    <w:rsid w:val="00B61BF9"/>
    <w:rsid w:val="00B62FD9"/>
    <w:rsid w:val="00B70063"/>
    <w:rsid w:val="00B716E1"/>
    <w:rsid w:val="00B71E6D"/>
    <w:rsid w:val="00B72A45"/>
    <w:rsid w:val="00B77159"/>
    <w:rsid w:val="00B80C5F"/>
    <w:rsid w:val="00B81151"/>
    <w:rsid w:val="00B81171"/>
    <w:rsid w:val="00B826C1"/>
    <w:rsid w:val="00B82F52"/>
    <w:rsid w:val="00B83BC6"/>
    <w:rsid w:val="00B863FE"/>
    <w:rsid w:val="00B87231"/>
    <w:rsid w:val="00B877FD"/>
    <w:rsid w:val="00B87C89"/>
    <w:rsid w:val="00B87E3D"/>
    <w:rsid w:val="00B9308F"/>
    <w:rsid w:val="00B931DD"/>
    <w:rsid w:val="00B94DA3"/>
    <w:rsid w:val="00B96D9B"/>
    <w:rsid w:val="00BA7D04"/>
    <w:rsid w:val="00BB2558"/>
    <w:rsid w:val="00BB6E29"/>
    <w:rsid w:val="00BC5539"/>
    <w:rsid w:val="00BC7C49"/>
    <w:rsid w:val="00BD4651"/>
    <w:rsid w:val="00BD6198"/>
    <w:rsid w:val="00BD61A1"/>
    <w:rsid w:val="00BD7245"/>
    <w:rsid w:val="00BE07D9"/>
    <w:rsid w:val="00BE0FDF"/>
    <w:rsid w:val="00BE5624"/>
    <w:rsid w:val="00C006CA"/>
    <w:rsid w:val="00C03A2B"/>
    <w:rsid w:val="00C05626"/>
    <w:rsid w:val="00C05B27"/>
    <w:rsid w:val="00C06755"/>
    <w:rsid w:val="00C1624E"/>
    <w:rsid w:val="00C21192"/>
    <w:rsid w:val="00C21EA8"/>
    <w:rsid w:val="00C26219"/>
    <w:rsid w:val="00C273DF"/>
    <w:rsid w:val="00C27E35"/>
    <w:rsid w:val="00C31CC1"/>
    <w:rsid w:val="00C33C8F"/>
    <w:rsid w:val="00C34B97"/>
    <w:rsid w:val="00C37CC0"/>
    <w:rsid w:val="00C40AC7"/>
    <w:rsid w:val="00C511C9"/>
    <w:rsid w:val="00C5192E"/>
    <w:rsid w:val="00C56DA3"/>
    <w:rsid w:val="00C572A4"/>
    <w:rsid w:val="00C57304"/>
    <w:rsid w:val="00C601CC"/>
    <w:rsid w:val="00C6402C"/>
    <w:rsid w:val="00C676DF"/>
    <w:rsid w:val="00C72633"/>
    <w:rsid w:val="00C75A9E"/>
    <w:rsid w:val="00C76F4B"/>
    <w:rsid w:val="00C80F43"/>
    <w:rsid w:val="00C82A47"/>
    <w:rsid w:val="00C85311"/>
    <w:rsid w:val="00C87AF5"/>
    <w:rsid w:val="00C91C25"/>
    <w:rsid w:val="00C93786"/>
    <w:rsid w:val="00C940FE"/>
    <w:rsid w:val="00C96E50"/>
    <w:rsid w:val="00CA0AB7"/>
    <w:rsid w:val="00CA48DD"/>
    <w:rsid w:val="00CA58B5"/>
    <w:rsid w:val="00CB1678"/>
    <w:rsid w:val="00CB30CE"/>
    <w:rsid w:val="00CB6E8A"/>
    <w:rsid w:val="00CB73A7"/>
    <w:rsid w:val="00CB7CD2"/>
    <w:rsid w:val="00CB7CE0"/>
    <w:rsid w:val="00CC43C4"/>
    <w:rsid w:val="00CC4662"/>
    <w:rsid w:val="00CD0CA5"/>
    <w:rsid w:val="00CD1216"/>
    <w:rsid w:val="00CD14F7"/>
    <w:rsid w:val="00CD1FE8"/>
    <w:rsid w:val="00CD3D92"/>
    <w:rsid w:val="00CD5D33"/>
    <w:rsid w:val="00CE02FE"/>
    <w:rsid w:val="00CE08B1"/>
    <w:rsid w:val="00CE1333"/>
    <w:rsid w:val="00CE3604"/>
    <w:rsid w:val="00CE36C9"/>
    <w:rsid w:val="00CE38CC"/>
    <w:rsid w:val="00CE7599"/>
    <w:rsid w:val="00CF1B2B"/>
    <w:rsid w:val="00CF5919"/>
    <w:rsid w:val="00D02BE8"/>
    <w:rsid w:val="00D05C1B"/>
    <w:rsid w:val="00D0603E"/>
    <w:rsid w:val="00D0691B"/>
    <w:rsid w:val="00D071C1"/>
    <w:rsid w:val="00D105B4"/>
    <w:rsid w:val="00D10955"/>
    <w:rsid w:val="00D1570E"/>
    <w:rsid w:val="00D15D0F"/>
    <w:rsid w:val="00D15F7E"/>
    <w:rsid w:val="00D16662"/>
    <w:rsid w:val="00D2137D"/>
    <w:rsid w:val="00D3275F"/>
    <w:rsid w:val="00D34E2A"/>
    <w:rsid w:val="00D34ED8"/>
    <w:rsid w:val="00D37C30"/>
    <w:rsid w:val="00D4008C"/>
    <w:rsid w:val="00D40C21"/>
    <w:rsid w:val="00D45B17"/>
    <w:rsid w:val="00D46224"/>
    <w:rsid w:val="00D475F9"/>
    <w:rsid w:val="00D507A0"/>
    <w:rsid w:val="00D50F93"/>
    <w:rsid w:val="00D5470F"/>
    <w:rsid w:val="00D54C04"/>
    <w:rsid w:val="00D55B2A"/>
    <w:rsid w:val="00D560FC"/>
    <w:rsid w:val="00D56AB4"/>
    <w:rsid w:val="00D62CCC"/>
    <w:rsid w:val="00D63557"/>
    <w:rsid w:val="00D70209"/>
    <w:rsid w:val="00D7255E"/>
    <w:rsid w:val="00D759E4"/>
    <w:rsid w:val="00D82B53"/>
    <w:rsid w:val="00D83A30"/>
    <w:rsid w:val="00D84A9F"/>
    <w:rsid w:val="00D84C6A"/>
    <w:rsid w:val="00D84E23"/>
    <w:rsid w:val="00D85534"/>
    <w:rsid w:val="00D86C8F"/>
    <w:rsid w:val="00D86EE4"/>
    <w:rsid w:val="00D9146C"/>
    <w:rsid w:val="00D96ECD"/>
    <w:rsid w:val="00DA13C5"/>
    <w:rsid w:val="00DA161A"/>
    <w:rsid w:val="00DA1C3B"/>
    <w:rsid w:val="00DA2E17"/>
    <w:rsid w:val="00DA3B7D"/>
    <w:rsid w:val="00DA52F3"/>
    <w:rsid w:val="00DA6988"/>
    <w:rsid w:val="00DB0114"/>
    <w:rsid w:val="00DB10B2"/>
    <w:rsid w:val="00DB10D5"/>
    <w:rsid w:val="00DB11C7"/>
    <w:rsid w:val="00DB2777"/>
    <w:rsid w:val="00DB6E48"/>
    <w:rsid w:val="00DB7178"/>
    <w:rsid w:val="00DC35A4"/>
    <w:rsid w:val="00DC490D"/>
    <w:rsid w:val="00DE1342"/>
    <w:rsid w:val="00DE33C1"/>
    <w:rsid w:val="00DE489B"/>
    <w:rsid w:val="00DE5985"/>
    <w:rsid w:val="00DE6AC9"/>
    <w:rsid w:val="00DE6F6F"/>
    <w:rsid w:val="00DE7017"/>
    <w:rsid w:val="00DF67BA"/>
    <w:rsid w:val="00E03DE3"/>
    <w:rsid w:val="00E06448"/>
    <w:rsid w:val="00E06A81"/>
    <w:rsid w:val="00E06BBB"/>
    <w:rsid w:val="00E10FA8"/>
    <w:rsid w:val="00E16833"/>
    <w:rsid w:val="00E16B44"/>
    <w:rsid w:val="00E2264F"/>
    <w:rsid w:val="00E23093"/>
    <w:rsid w:val="00E24D8D"/>
    <w:rsid w:val="00E2613D"/>
    <w:rsid w:val="00E27A6F"/>
    <w:rsid w:val="00E31776"/>
    <w:rsid w:val="00E3377E"/>
    <w:rsid w:val="00E34367"/>
    <w:rsid w:val="00E343F3"/>
    <w:rsid w:val="00E40CDF"/>
    <w:rsid w:val="00E52048"/>
    <w:rsid w:val="00E5701A"/>
    <w:rsid w:val="00E60B51"/>
    <w:rsid w:val="00E60BCC"/>
    <w:rsid w:val="00E625DE"/>
    <w:rsid w:val="00E62CC1"/>
    <w:rsid w:val="00E63763"/>
    <w:rsid w:val="00E63A5F"/>
    <w:rsid w:val="00E640E4"/>
    <w:rsid w:val="00E64D85"/>
    <w:rsid w:val="00E72388"/>
    <w:rsid w:val="00E72931"/>
    <w:rsid w:val="00E7500C"/>
    <w:rsid w:val="00E80E51"/>
    <w:rsid w:val="00E83EFA"/>
    <w:rsid w:val="00E8628C"/>
    <w:rsid w:val="00E87A59"/>
    <w:rsid w:val="00E93E91"/>
    <w:rsid w:val="00E943DA"/>
    <w:rsid w:val="00E94F30"/>
    <w:rsid w:val="00E970A7"/>
    <w:rsid w:val="00EA15FF"/>
    <w:rsid w:val="00EA1714"/>
    <w:rsid w:val="00EA1C10"/>
    <w:rsid w:val="00EA2041"/>
    <w:rsid w:val="00EA3301"/>
    <w:rsid w:val="00EA73CD"/>
    <w:rsid w:val="00EB11C7"/>
    <w:rsid w:val="00EB2129"/>
    <w:rsid w:val="00EB24FE"/>
    <w:rsid w:val="00EB5FAC"/>
    <w:rsid w:val="00EB6D39"/>
    <w:rsid w:val="00EC0CC4"/>
    <w:rsid w:val="00EC2A7B"/>
    <w:rsid w:val="00EC2E79"/>
    <w:rsid w:val="00EC3751"/>
    <w:rsid w:val="00EC56D2"/>
    <w:rsid w:val="00EC7CA0"/>
    <w:rsid w:val="00ED1AAC"/>
    <w:rsid w:val="00ED2088"/>
    <w:rsid w:val="00ED2CF6"/>
    <w:rsid w:val="00ED3AAC"/>
    <w:rsid w:val="00ED6F74"/>
    <w:rsid w:val="00EE02F2"/>
    <w:rsid w:val="00EE088A"/>
    <w:rsid w:val="00EE3BD1"/>
    <w:rsid w:val="00EE5DFA"/>
    <w:rsid w:val="00EF0F6F"/>
    <w:rsid w:val="00EF341E"/>
    <w:rsid w:val="00EF5B36"/>
    <w:rsid w:val="00EF6F68"/>
    <w:rsid w:val="00EF748B"/>
    <w:rsid w:val="00F02089"/>
    <w:rsid w:val="00F03850"/>
    <w:rsid w:val="00F04244"/>
    <w:rsid w:val="00F04281"/>
    <w:rsid w:val="00F05FF4"/>
    <w:rsid w:val="00F107B1"/>
    <w:rsid w:val="00F142A6"/>
    <w:rsid w:val="00F14656"/>
    <w:rsid w:val="00F1705D"/>
    <w:rsid w:val="00F17787"/>
    <w:rsid w:val="00F21C94"/>
    <w:rsid w:val="00F2318C"/>
    <w:rsid w:val="00F243DB"/>
    <w:rsid w:val="00F2540B"/>
    <w:rsid w:val="00F26F18"/>
    <w:rsid w:val="00F301E2"/>
    <w:rsid w:val="00F3052E"/>
    <w:rsid w:val="00F30921"/>
    <w:rsid w:val="00F327D3"/>
    <w:rsid w:val="00F37A2A"/>
    <w:rsid w:val="00F4044B"/>
    <w:rsid w:val="00F42FC2"/>
    <w:rsid w:val="00F44364"/>
    <w:rsid w:val="00F447B1"/>
    <w:rsid w:val="00F448E2"/>
    <w:rsid w:val="00F464A6"/>
    <w:rsid w:val="00F60179"/>
    <w:rsid w:val="00F658A0"/>
    <w:rsid w:val="00F71B16"/>
    <w:rsid w:val="00F72BEE"/>
    <w:rsid w:val="00F7436A"/>
    <w:rsid w:val="00F77D69"/>
    <w:rsid w:val="00F77D90"/>
    <w:rsid w:val="00F81B4F"/>
    <w:rsid w:val="00F81C1F"/>
    <w:rsid w:val="00F82D78"/>
    <w:rsid w:val="00F87C6C"/>
    <w:rsid w:val="00F91858"/>
    <w:rsid w:val="00F939E5"/>
    <w:rsid w:val="00F9465B"/>
    <w:rsid w:val="00F94D2F"/>
    <w:rsid w:val="00F966A0"/>
    <w:rsid w:val="00FA1DAD"/>
    <w:rsid w:val="00FA2005"/>
    <w:rsid w:val="00FA214E"/>
    <w:rsid w:val="00FA33A9"/>
    <w:rsid w:val="00FC128A"/>
    <w:rsid w:val="00FC1B73"/>
    <w:rsid w:val="00FC2042"/>
    <w:rsid w:val="00FD242B"/>
    <w:rsid w:val="00FD4431"/>
    <w:rsid w:val="00FD5E1B"/>
    <w:rsid w:val="00FD5EDF"/>
    <w:rsid w:val="00FD6F2E"/>
    <w:rsid w:val="00FE4CAF"/>
    <w:rsid w:val="00FF06A2"/>
    <w:rsid w:val="00FF1CDB"/>
    <w:rsid w:val="00FF288A"/>
    <w:rsid w:val="00FF3D47"/>
    <w:rsid w:val="00FF5274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C1D9"/>
  <w15:docId w15:val="{986E322E-7A4A-4DCE-9618-39C07878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6D2"/>
  </w:style>
  <w:style w:type="paragraph" w:styleId="1">
    <w:name w:val="heading 1"/>
    <w:basedOn w:val="a"/>
    <w:next w:val="a"/>
    <w:link w:val="10"/>
    <w:uiPriority w:val="9"/>
    <w:qFormat/>
    <w:rsid w:val="0040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C56D2"/>
    <w:pPr>
      <w:ind w:left="720"/>
      <w:contextualSpacing/>
    </w:pPr>
  </w:style>
  <w:style w:type="table" w:styleId="a4">
    <w:name w:val="Table Grid"/>
    <w:basedOn w:val="a1"/>
    <w:uiPriority w:val="39"/>
    <w:rsid w:val="00E8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0B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A21C91"/>
  </w:style>
  <w:style w:type="character" w:styleId="a7">
    <w:name w:val="Hyperlink"/>
    <w:basedOn w:val="a0"/>
    <w:uiPriority w:val="99"/>
    <w:unhideWhenUsed/>
    <w:rsid w:val="00085A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5628B"/>
    <w:rPr>
      <w:color w:val="954F72"/>
      <w:u w:val="single"/>
    </w:rPr>
  </w:style>
  <w:style w:type="paragraph" w:customStyle="1" w:styleId="xl71">
    <w:name w:val="xl71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A562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562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A562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A56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3F43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a"/>
    <w:rsid w:val="001E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47">
    <w:name w:val="xl147"/>
    <w:basedOn w:val="a"/>
    <w:rsid w:val="001E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1E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1E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E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1E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1E5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1E5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E5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223AA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223AA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6"/>
      <w:szCs w:val="16"/>
      <w:lang w:eastAsia="ru-RU"/>
    </w:rPr>
  </w:style>
  <w:style w:type="paragraph" w:customStyle="1" w:styleId="xl165">
    <w:name w:val="xl165"/>
    <w:basedOn w:val="a"/>
    <w:rsid w:val="0022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22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223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22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22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22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223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22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23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2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223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82">
    <w:name w:val="xl182"/>
    <w:basedOn w:val="a"/>
    <w:rsid w:val="0022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customStyle="1" w:styleId="xl183">
    <w:name w:val="xl183"/>
    <w:basedOn w:val="a"/>
    <w:rsid w:val="0022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22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96FD-10EE-4A5C-A925-5E3CF968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105</Pages>
  <Words>30298</Words>
  <Characters>172704</Characters>
  <Application>Microsoft Office Word</Application>
  <DocSecurity>0</DocSecurity>
  <Lines>1439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2019-09-16T04:06:00Z</cp:lastPrinted>
  <dcterms:created xsi:type="dcterms:W3CDTF">2022-12-14T03:01:00Z</dcterms:created>
  <dcterms:modified xsi:type="dcterms:W3CDTF">2023-01-18T13:27:00Z</dcterms:modified>
</cp:coreProperties>
</file>