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9B4A9" w14:textId="095366BE" w:rsidR="00943B17" w:rsidRPr="008903A4" w:rsidRDefault="007B0C90" w:rsidP="007B0C90">
      <w:pPr>
        <w:spacing w:line="276" w:lineRule="auto"/>
        <w:jc w:val="right"/>
        <w:rPr>
          <w:rStyle w:val="FontStyle23"/>
          <w:bCs w:val="0"/>
          <w:iCs/>
          <w:sz w:val="28"/>
          <w:szCs w:val="28"/>
          <w:u w:val="single"/>
        </w:rPr>
      </w:pPr>
      <w:r>
        <w:rPr>
          <w:rStyle w:val="FontStyle23"/>
          <w:bCs w:val="0"/>
          <w:iCs/>
          <w:sz w:val="28"/>
          <w:szCs w:val="28"/>
          <w:u w:val="single"/>
        </w:rPr>
        <w:t>ВЕРСИЯ ДЛЯ ПРЕЗЕНТАЦИИ</w:t>
      </w:r>
    </w:p>
    <w:p w14:paraId="1EA17BA5" w14:textId="77777777" w:rsidR="000A565E" w:rsidRDefault="000A565E" w:rsidP="00BE6BDD">
      <w:pPr>
        <w:spacing w:line="276" w:lineRule="auto"/>
        <w:jc w:val="right"/>
        <w:rPr>
          <w:rStyle w:val="FontStyle23"/>
          <w:sz w:val="28"/>
          <w:szCs w:val="28"/>
        </w:rPr>
      </w:pPr>
    </w:p>
    <w:p w14:paraId="34111AEB" w14:textId="77777777" w:rsidR="000A565E" w:rsidRPr="00044D0A" w:rsidRDefault="000A565E" w:rsidP="00BE6BDD">
      <w:pPr>
        <w:spacing w:line="276" w:lineRule="auto"/>
        <w:jc w:val="right"/>
        <w:rPr>
          <w:rStyle w:val="FontStyle23"/>
          <w:sz w:val="28"/>
          <w:szCs w:val="28"/>
        </w:rPr>
      </w:pPr>
    </w:p>
    <w:p w14:paraId="0F428922" w14:textId="46A4A53E" w:rsidR="00943B17" w:rsidRPr="00044D0A" w:rsidRDefault="008903A4" w:rsidP="00BE6BDD">
      <w:pPr>
        <w:spacing w:line="276" w:lineRule="auto"/>
        <w:jc w:val="center"/>
        <w:rPr>
          <w:rStyle w:val="FontStyle23"/>
          <w:sz w:val="28"/>
          <w:szCs w:val="28"/>
        </w:rPr>
      </w:pPr>
      <w:r w:rsidRPr="00044D0A">
        <w:rPr>
          <w:rStyle w:val="FontStyle23"/>
          <w:sz w:val="28"/>
          <w:szCs w:val="28"/>
        </w:rPr>
        <w:t>ЗАКЛЮЧЕНИЕ</w:t>
      </w:r>
    </w:p>
    <w:p w14:paraId="06939613" w14:textId="5E7BFB7B" w:rsidR="00943B17" w:rsidRPr="00044D0A" w:rsidRDefault="009666C5" w:rsidP="00BE6BDD">
      <w:pPr>
        <w:spacing w:line="276" w:lineRule="auto"/>
        <w:jc w:val="center"/>
        <w:rPr>
          <w:rStyle w:val="FontStyle23"/>
          <w:sz w:val="28"/>
          <w:szCs w:val="28"/>
        </w:rPr>
      </w:pPr>
      <w:r>
        <w:rPr>
          <w:rStyle w:val="FontStyle23"/>
          <w:sz w:val="28"/>
          <w:szCs w:val="28"/>
        </w:rPr>
        <w:t>ПО ИТОГАМ</w:t>
      </w:r>
      <w:r w:rsidR="008903A4" w:rsidRPr="00044D0A">
        <w:rPr>
          <w:rStyle w:val="FontStyle23"/>
          <w:sz w:val="28"/>
          <w:szCs w:val="28"/>
        </w:rPr>
        <w:t xml:space="preserve"> АНАЛИЗ</w:t>
      </w:r>
      <w:r>
        <w:rPr>
          <w:rStyle w:val="FontStyle23"/>
          <w:sz w:val="28"/>
          <w:szCs w:val="28"/>
        </w:rPr>
        <w:t>А</w:t>
      </w:r>
      <w:r w:rsidR="008903A4">
        <w:rPr>
          <w:rStyle w:val="FontStyle23"/>
          <w:sz w:val="28"/>
          <w:szCs w:val="28"/>
        </w:rPr>
        <w:t xml:space="preserve"> СОСТОЯНИЯ КОНКУРЕНЦИИ </w:t>
      </w:r>
      <w:r>
        <w:rPr>
          <w:rStyle w:val="FontStyle23"/>
          <w:sz w:val="28"/>
          <w:szCs w:val="28"/>
        </w:rPr>
        <w:br/>
      </w:r>
      <w:r w:rsidR="008903A4">
        <w:rPr>
          <w:rStyle w:val="FontStyle23"/>
          <w:sz w:val="28"/>
          <w:szCs w:val="28"/>
        </w:rPr>
        <w:t>НА</w:t>
      </w:r>
      <w:r w:rsidR="008903A4" w:rsidRPr="00044D0A">
        <w:rPr>
          <w:rStyle w:val="FontStyle23"/>
          <w:sz w:val="28"/>
          <w:szCs w:val="28"/>
        </w:rPr>
        <w:t xml:space="preserve"> РЫНК</w:t>
      </w:r>
      <w:r w:rsidR="008903A4">
        <w:rPr>
          <w:rStyle w:val="FontStyle23"/>
          <w:sz w:val="28"/>
          <w:szCs w:val="28"/>
        </w:rPr>
        <w:t>Е</w:t>
      </w:r>
      <w:r w:rsidR="008903A4" w:rsidRPr="008C2103">
        <w:rPr>
          <w:rStyle w:val="FontStyle23"/>
          <w:sz w:val="28"/>
          <w:szCs w:val="28"/>
        </w:rPr>
        <w:t xml:space="preserve"> РЕАЛИЗАЦИИ</w:t>
      </w:r>
      <w:r>
        <w:rPr>
          <w:rStyle w:val="FontStyle23"/>
          <w:sz w:val="28"/>
          <w:szCs w:val="28"/>
        </w:rPr>
        <w:t xml:space="preserve"> ПЕРВИЧНОГО</w:t>
      </w:r>
      <w:r w:rsidR="008903A4">
        <w:rPr>
          <w:rStyle w:val="FontStyle23"/>
          <w:sz w:val="28"/>
          <w:szCs w:val="28"/>
        </w:rPr>
        <w:t xml:space="preserve"> АЛЮМИНИЯ</w:t>
      </w:r>
    </w:p>
    <w:p w14:paraId="66F11DA2" w14:textId="77777777" w:rsidR="00943B17" w:rsidRPr="00044D0A" w:rsidRDefault="00943B17" w:rsidP="00BE6BDD">
      <w:pPr>
        <w:spacing w:line="276" w:lineRule="auto"/>
        <w:jc w:val="both"/>
        <w:rPr>
          <w:sz w:val="28"/>
          <w:szCs w:val="28"/>
        </w:rPr>
      </w:pPr>
    </w:p>
    <w:p w14:paraId="4B0ABBAC" w14:textId="152FA3D8" w:rsidR="00943B17" w:rsidRPr="008903A4" w:rsidRDefault="008903A4" w:rsidP="00787875">
      <w:pPr>
        <w:spacing w:line="276" w:lineRule="auto"/>
        <w:jc w:val="both"/>
        <w:rPr>
          <w:rStyle w:val="FontStyle22"/>
          <w:i/>
          <w:sz w:val="24"/>
          <w:szCs w:val="24"/>
          <w:highlight w:val="yellow"/>
        </w:rPr>
      </w:pPr>
      <w:r w:rsidRPr="008903A4">
        <w:rPr>
          <w:rStyle w:val="FontStyle22"/>
          <w:i/>
          <w:sz w:val="24"/>
          <w:szCs w:val="24"/>
        </w:rPr>
        <w:t xml:space="preserve">г. Астана                                                                                                         </w:t>
      </w:r>
      <w:r w:rsidR="00787875">
        <w:rPr>
          <w:rStyle w:val="FontStyle22"/>
          <w:i/>
          <w:sz w:val="24"/>
          <w:szCs w:val="24"/>
        </w:rPr>
        <w:t xml:space="preserve">            </w:t>
      </w:r>
      <w:r w:rsidRPr="008903A4">
        <w:rPr>
          <w:rStyle w:val="FontStyle22"/>
          <w:i/>
          <w:sz w:val="24"/>
          <w:szCs w:val="24"/>
        </w:rPr>
        <w:t xml:space="preserve">  декабрь 2022 г.</w:t>
      </w:r>
    </w:p>
    <w:p w14:paraId="75CE9DEE" w14:textId="77777777" w:rsidR="00943B17" w:rsidRPr="00044D0A" w:rsidRDefault="00943B17" w:rsidP="00BE6BDD">
      <w:pPr>
        <w:spacing w:line="276" w:lineRule="auto"/>
        <w:jc w:val="both"/>
      </w:pPr>
    </w:p>
    <w:p w14:paraId="128DBB9C" w14:textId="50B146B0" w:rsidR="00943B17" w:rsidRPr="00A920A5" w:rsidRDefault="007725CC" w:rsidP="007468C4">
      <w:pPr>
        <w:pStyle w:val="a3"/>
        <w:numPr>
          <w:ilvl w:val="0"/>
          <w:numId w:val="29"/>
        </w:numPr>
        <w:spacing w:line="276" w:lineRule="auto"/>
        <w:ind w:left="0" w:firstLine="0"/>
        <w:jc w:val="center"/>
        <w:rPr>
          <w:b/>
          <w:sz w:val="28"/>
          <w:szCs w:val="28"/>
        </w:rPr>
      </w:pPr>
      <w:r w:rsidRPr="00A920A5">
        <w:rPr>
          <w:b/>
          <w:sz w:val="28"/>
          <w:szCs w:val="28"/>
        </w:rPr>
        <w:t>ОБЩИЕ ПОЛОЖЕНИЯ</w:t>
      </w:r>
    </w:p>
    <w:p w14:paraId="15C8BE09" w14:textId="08DD53B7" w:rsidR="00963CDC" w:rsidRPr="008C4299" w:rsidRDefault="00963CDC" w:rsidP="00BE6BDD">
      <w:pPr>
        <w:spacing w:line="276" w:lineRule="auto"/>
        <w:jc w:val="both"/>
        <w:rPr>
          <w:sz w:val="28"/>
        </w:rPr>
      </w:pPr>
      <w:bookmarkStart w:id="0" w:name="_Hlk82438478"/>
      <w:bookmarkStart w:id="1" w:name="_Hlk103955234"/>
    </w:p>
    <w:p w14:paraId="522159DA" w14:textId="347F2186" w:rsidR="00796233" w:rsidRPr="00D0487C" w:rsidRDefault="00964CD9" w:rsidP="00BE6BDD">
      <w:pPr>
        <w:spacing w:line="276" w:lineRule="auto"/>
        <w:ind w:firstLine="709"/>
        <w:jc w:val="both"/>
        <w:rPr>
          <w:rStyle w:val="FontStyle23"/>
          <w:b w:val="0"/>
          <w:bCs w:val="0"/>
          <w:sz w:val="28"/>
          <w:szCs w:val="24"/>
        </w:rPr>
      </w:pPr>
      <w:r w:rsidRPr="00964CD9">
        <w:rPr>
          <w:rStyle w:val="FontStyle23"/>
          <w:b w:val="0"/>
          <w:sz w:val="28"/>
          <w:szCs w:val="28"/>
        </w:rPr>
        <w:t>Департаментом</w:t>
      </w:r>
      <w:r w:rsidR="00796233">
        <w:rPr>
          <w:rStyle w:val="FontStyle23"/>
          <w:b w:val="0"/>
          <w:sz w:val="28"/>
          <w:szCs w:val="28"/>
        </w:rPr>
        <w:t xml:space="preserve"> индустрии и государственной поддержки</w:t>
      </w:r>
      <w:r w:rsidRPr="00964CD9">
        <w:rPr>
          <w:rStyle w:val="FontStyle23"/>
          <w:b w:val="0"/>
          <w:sz w:val="28"/>
          <w:szCs w:val="28"/>
        </w:rPr>
        <w:t xml:space="preserve"> (далее – Департамент)</w:t>
      </w:r>
      <w:r w:rsidR="00796233">
        <w:rPr>
          <w:rStyle w:val="FontStyle23"/>
          <w:b w:val="0"/>
          <w:sz w:val="28"/>
          <w:szCs w:val="28"/>
        </w:rPr>
        <w:t>, согласно плану работы Агентства</w:t>
      </w:r>
      <w:r w:rsidR="00D0487C">
        <w:rPr>
          <w:rStyle w:val="FontStyle23"/>
          <w:b w:val="0"/>
          <w:sz w:val="28"/>
          <w:szCs w:val="28"/>
        </w:rPr>
        <w:t xml:space="preserve"> по защите и развитию конкуренции Республики Казахстан</w:t>
      </w:r>
      <w:r w:rsidR="00A91C50">
        <w:rPr>
          <w:rStyle w:val="FontStyle23"/>
          <w:b w:val="0"/>
          <w:sz w:val="28"/>
          <w:szCs w:val="28"/>
        </w:rPr>
        <w:t xml:space="preserve"> (далее – Агентство)</w:t>
      </w:r>
      <w:r w:rsidR="00796233">
        <w:rPr>
          <w:rStyle w:val="FontStyle23"/>
          <w:b w:val="0"/>
          <w:sz w:val="28"/>
          <w:szCs w:val="28"/>
        </w:rPr>
        <w:t xml:space="preserve"> на 2022 год, в целях </w:t>
      </w:r>
      <w:r w:rsidR="00DE5724" w:rsidRPr="00DE5724">
        <w:rPr>
          <w:bCs/>
          <w:sz w:val="28"/>
          <w:szCs w:val="28"/>
        </w:rPr>
        <w:t xml:space="preserve">определения </w:t>
      </w:r>
      <w:r w:rsidR="008C70B2">
        <w:rPr>
          <w:bCs/>
          <w:sz w:val="28"/>
          <w:szCs w:val="28"/>
        </w:rPr>
        <w:t>состояния</w:t>
      </w:r>
      <w:r w:rsidR="00DE5724" w:rsidRPr="00DE5724">
        <w:rPr>
          <w:bCs/>
          <w:sz w:val="28"/>
          <w:szCs w:val="28"/>
        </w:rPr>
        <w:t xml:space="preserve"> конкуренции, выявления субъектов рынка, занимающих доминирующее или монопольное положение, разработки комплекса мер, направленных на защиту и развитие конкуренции, предупреждение, ограничение и пресечение монополистической деятельности</w:t>
      </w:r>
      <w:r w:rsidR="00105EC0">
        <w:rPr>
          <w:bCs/>
          <w:sz w:val="28"/>
          <w:szCs w:val="28"/>
        </w:rPr>
        <w:t xml:space="preserve"> проведен анализ</w:t>
      </w:r>
      <w:r w:rsidR="00D0487C">
        <w:rPr>
          <w:bCs/>
          <w:sz w:val="28"/>
          <w:szCs w:val="28"/>
        </w:rPr>
        <w:t xml:space="preserve"> состояния конкуренции на</w:t>
      </w:r>
      <w:r w:rsidR="00105EC0">
        <w:rPr>
          <w:bCs/>
          <w:sz w:val="28"/>
          <w:szCs w:val="28"/>
        </w:rPr>
        <w:t xml:space="preserve"> ры</w:t>
      </w:r>
      <w:r w:rsidR="00D0487C">
        <w:rPr>
          <w:bCs/>
          <w:sz w:val="28"/>
          <w:szCs w:val="28"/>
        </w:rPr>
        <w:t>нке</w:t>
      </w:r>
      <w:r w:rsidR="00105EC0">
        <w:rPr>
          <w:bCs/>
          <w:sz w:val="28"/>
          <w:szCs w:val="28"/>
        </w:rPr>
        <w:t xml:space="preserve"> первичной реализации</w:t>
      </w:r>
      <w:r w:rsidR="00A91C50">
        <w:rPr>
          <w:bCs/>
          <w:sz w:val="28"/>
          <w:szCs w:val="28"/>
        </w:rPr>
        <w:t xml:space="preserve"> алюминия</w:t>
      </w:r>
      <w:r w:rsidR="00DE5724">
        <w:rPr>
          <w:rStyle w:val="FontStyle23"/>
          <w:b w:val="0"/>
          <w:sz w:val="28"/>
          <w:szCs w:val="28"/>
        </w:rPr>
        <w:t xml:space="preserve"> </w:t>
      </w:r>
      <w:r w:rsidR="00963F9F">
        <w:rPr>
          <w:rStyle w:val="FontStyle23"/>
          <w:b w:val="0"/>
          <w:sz w:val="28"/>
          <w:szCs w:val="28"/>
        </w:rPr>
        <w:t>в границах Республики Казахстан за период 2019, 2020 и 2021 гг.</w:t>
      </w:r>
      <w:r w:rsidR="000367D2" w:rsidRPr="000367D2">
        <w:rPr>
          <w:sz w:val="28"/>
        </w:rPr>
        <w:t xml:space="preserve"> </w:t>
      </w:r>
    </w:p>
    <w:p w14:paraId="4572DFCE" w14:textId="4FFBDAEE" w:rsidR="00943B17" w:rsidRPr="00044D0A" w:rsidRDefault="00943B17" w:rsidP="00BE6BDD">
      <w:pPr>
        <w:spacing w:line="276" w:lineRule="auto"/>
        <w:ind w:firstLine="708"/>
        <w:jc w:val="both"/>
        <w:rPr>
          <w:sz w:val="28"/>
          <w:szCs w:val="28"/>
        </w:rPr>
      </w:pPr>
      <w:r w:rsidRPr="00044D0A">
        <w:rPr>
          <w:sz w:val="28"/>
          <w:szCs w:val="28"/>
        </w:rPr>
        <w:t>При проведении ан</w:t>
      </w:r>
      <w:r w:rsidR="008C34FB">
        <w:rPr>
          <w:sz w:val="28"/>
          <w:szCs w:val="28"/>
        </w:rPr>
        <w:t>ализа товарного рынка Департамент руководствовался</w:t>
      </w:r>
      <w:r w:rsidR="00834F93">
        <w:rPr>
          <w:sz w:val="28"/>
          <w:szCs w:val="28"/>
        </w:rPr>
        <w:t xml:space="preserve"> Предпринимательском кодексом Республики Казахстан (далее – Кодекс)</w:t>
      </w:r>
      <w:r w:rsidRPr="00044D0A">
        <w:rPr>
          <w:sz w:val="28"/>
          <w:szCs w:val="28"/>
        </w:rPr>
        <w:t xml:space="preserve"> и Методикой по проведению анализа и оценке состояния конкурентной среды на товарном рынке, утвержденной </w:t>
      </w:r>
      <w:r w:rsidR="00376FEA" w:rsidRPr="00376FEA">
        <w:rPr>
          <w:sz w:val="28"/>
          <w:szCs w:val="28"/>
        </w:rPr>
        <w:t>Приказом Председателя Агентства по защите и развитию конкуренции Республики Казахстан от 3 мая 2022 года № 13</w:t>
      </w:r>
      <w:r w:rsidRPr="00044D0A">
        <w:rPr>
          <w:sz w:val="28"/>
          <w:szCs w:val="28"/>
        </w:rPr>
        <w:t xml:space="preserve"> </w:t>
      </w:r>
      <w:r w:rsidRPr="00051DEC">
        <w:rPr>
          <w:sz w:val="28"/>
        </w:rPr>
        <w:t>(далее – Методика).</w:t>
      </w:r>
    </w:p>
    <w:p w14:paraId="6300ACD6" w14:textId="0457715E" w:rsidR="005C6D07" w:rsidRPr="000A565E" w:rsidRDefault="00943B17" w:rsidP="00BE6BDD">
      <w:pPr>
        <w:spacing w:line="276" w:lineRule="auto"/>
        <w:ind w:firstLine="709"/>
        <w:jc w:val="both"/>
        <w:rPr>
          <w:strike/>
          <w:sz w:val="28"/>
          <w:szCs w:val="28"/>
        </w:rPr>
      </w:pPr>
      <w:bookmarkStart w:id="2" w:name="SUB5400300"/>
      <w:bookmarkEnd w:id="2"/>
      <w:r w:rsidRPr="00044D0A">
        <w:rPr>
          <w:sz w:val="28"/>
          <w:szCs w:val="28"/>
        </w:rPr>
        <w:t>При анализе</w:t>
      </w:r>
      <w:r w:rsidR="00F45C83">
        <w:rPr>
          <w:sz w:val="28"/>
          <w:szCs w:val="28"/>
        </w:rPr>
        <w:t>,</w:t>
      </w:r>
      <w:r w:rsidRPr="00044D0A">
        <w:rPr>
          <w:sz w:val="28"/>
          <w:szCs w:val="28"/>
        </w:rPr>
        <w:t xml:space="preserve"> в качестве исходной информации</w:t>
      </w:r>
      <w:r w:rsidR="00F45C83">
        <w:rPr>
          <w:sz w:val="28"/>
          <w:szCs w:val="28"/>
        </w:rPr>
        <w:t>,</w:t>
      </w:r>
      <w:r w:rsidR="00C92705">
        <w:rPr>
          <w:sz w:val="28"/>
          <w:szCs w:val="28"/>
        </w:rPr>
        <w:t xml:space="preserve"> в том числе</w:t>
      </w:r>
      <w:r w:rsidRPr="00044D0A">
        <w:rPr>
          <w:sz w:val="28"/>
          <w:szCs w:val="28"/>
        </w:rPr>
        <w:t xml:space="preserve"> использованы сведения, полученные от юридических лиц</w:t>
      </w:r>
      <w:r w:rsidR="00D0487C">
        <w:rPr>
          <w:sz w:val="28"/>
          <w:szCs w:val="28"/>
        </w:rPr>
        <w:t xml:space="preserve"> Республики Казахстан</w:t>
      </w:r>
      <w:r>
        <w:rPr>
          <w:sz w:val="28"/>
          <w:szCs w:val="28"/>
        </w:rPr>
        <w:t xml:space="preserve">, Министерства </w:t>
      </w:r>
      <w:r w:rsidR="0046281A">
        <w:rPr>
          <w:sz w:val="28"/>
          <w:szCs w:val="28"/>
        </w:rPr>
        <w:t>индустрии и инфраструктурного развития Республики Казахстан</w:t>
      </w:r>
      <w:r w:rsidR="0025362B">
        <w:rPr>
          <w:sz w:val="28"/>
          <w:szCs w:val="28"/>
        </w:rPr>
        <w:t xml:space="preserve"> (далее – МИИР РК)</w:t>
      </w:r>
      <w:r>
        <w:rPr>
          <w:sz w:val="28"/>
          <w:szCs w:val="28"/>
        </w:rPr>
        <w:t xml:space="preserve">, </w:t>
      </w:r>
      <w:r w:rsidR="008C34FB">
        <w:rPr>
          <w:sz w:val="28"/>
          <w:szCs w:val="28"/>
        </w:rPr>
        <w:t>Бюро национальной статистики Агентства по стратегическому планированию и реформам Республики Казахстан</w:t>
      </w:r>
      <w:r w:rsidR="0025362B">
        <w:rPr>
          <w:sz w:val="28"/>
          <w:szCs w:val="28"/>
        </w:rPr>
        <w:t xml:space="preserve"> (далее – БНС РК)</w:t>
      </w:r>
      <w:r w:rsidR="00963F9F">
        <w:rPr>
          <w:sz w:val="28"/>
          <w:szCs w:val="28"/>
        </w:rPr>
        <w:t>, Комитета государственных доходов Министерства финансов Республики Казахстан</w:t>
      </w:r>
      <w:bookmarkEnd w:id="0"/>
      <w:r w:rsidR="0025362B">
        <w:rPr>
          <w:sz w:val="28"/>
          <w:szCs w:val="28"/>
        </w:rPr>
        <w:t xml:space="preserve"> (далее – КГД РК)</w:t>
      </w:r>
      <w:r w:rsidR="00963F9F">
        <w:rPr>
          <w:sz w:val="28"/>
          <w:szCs w:val="28"/>
        </w:rPr>
        <w:t>.</w:t>
      </w:r>
      <w:bookmarkEnd w:id="1"/>
    </w:p>
    <w:p w14:paraId="2BF38721" w14:textId="77777777" w:rsidR="005C6D07" w:rsidRPr="00044D0A" w:rsidRDefault="005C6D07" w:rsidP="00BE6BDD">
      <w:pPr>
        <w:widowControl/>
        <w:autoSpaceDE/>
        <w:autoSpaceDN/>
        <w:adjustRightInd/>
        <w:spacing w:line="276" w:lineRule="auto"/>
        <w:ind w:firstLine="567"/>
        <w:jc w:val="both"/>
        <w:rPr>
          <w:sz w:val="28"/>
          <w:szCs w:val="28"/>
        </w:rPr>
      </w:pPr>
    </w:p>
    <w:p w14:paraId="3893BA5B" w14:textId="5B263C3F" w:rsidR="00943B17" w:rsidRPr="00A920A5" w:rsidRDefault="00F02CE5" w:rsidP="007644DC">
      <w:pPr>
        <w:pStyle w:val="a3"/>
        <w:widowControl/>
        <w:numPr>
          <w:ilvl w:val="0"/>
          <w:numId w:val="29"/>
        </w:numPr>
        <w:autoSpaceDE/>
        <w:autoSpaceDN/>
        <w:adjustRightInd/>
        <w:spacing w:line="276" w:lineRule="auto"/>
        <w:ind w:left="0" w:firstLine="0"/>
        <w:jc w:val="center"/>
        <w:rPr>
          <w:b/>
          <w:sz w:val="28"/>
          <w:szCs w:val="28"/>
        </w:rPr>
      </w:pPr>
      <w:r w:rsidRPr="00A920A5">
        <w:rPr>
          <w:b/>
          <w:sz w:val="28"/>
          <w:szCs w:val="28"/>
        </w:rPr>
        <w:t>ОПРЕДЕЛЕНИЕ КРИТЕРИЕВ</w:t>
      </w:r>
      <w:r w:rsidR="007644DC">
        <w:rPr>
          <w:b/>
          <w:sz w:val="28"/>
          <w:szCs w:val="28"/>
        </w:rPr>
        <w:br/>
      </w:r>
      <w:r w:rsidRPr="00A920A5">
        <w:rPr>
          <w:b/>
          <w:sz w:val="28"/>
          <w:szCs w:val="28"/>
        </w:rPr>
        <w:t xml:space="preserve"> ВЗАИМОЗАМЕНЯЕМОСТИ ТОВАРОВ</w:t>
      </w:r>
    </w:p>
    <w:p w14:paraId="1C329751" w14:textId="77777777" w:rsidR="00606FF8" w:rsidRPr="00606FF8" w:rsidRDefault="00606FF8" w:rsidP="00BE6BDD">
      <w:pPr>
        <w:spacing w:line="276" w:lineRule="auto"/>
        <w:ind w:firstLine="708"/>
        <w:jc w:val="both"/>
        <w:rPr>
          <w:sz w:val="28"/>
          <w:szCs w:val="28"/>
        </w:rPr>
      </w:pPr>
      <w:r w:rsidRPr="00606FF8">
        <w:rPr>
          <w:sz w:val="28"/>
          <w:szCs w:val="28"/>
        </w:rPr>
        <w:t xml:space="preserve">Процедура определения критериев взаимозаменяемости товара, не имеющего заменителя, или взаимозаменяемых товаров, обращающихся на </w:t>
      </w:r>
      <w:r w:rsidRPr="00606FF8">
        <w:rPr>
          <w:sz w:val="28"/>
          <w:szCs w:val="28"/>
        </w:rPr>
        <w:lastRenderedPageBreak/>
        <w:t>одном и том же товарном рынке, включает:</w:t>
      </w:r>
    </w:p>
    <w:p w14:paraId="5BE3B2CD" w14:textId="77777777" w:rsidR="00606FF8" w:rsidRPr="00606FF8" w:rsidRDefault="00606FF8" w:rsidP="00BE6BDD">
      <w:pPr>
        <w:spacing w:line="276" w:lineRule="auto"/>
        <w:ind w:firstLine="708"/>
        <w:jc w:val="both"/>
        <w:rPr>
          <w:sz w:val="28"/>
          <w:szCs w:val="28"/>
        </w:rPr>
      </w:pPr>
      <w:r w:rsidRPr="00606FF8">
        <w:rPr>
          <w:sz w:val="28"/>
          <w:szCs w:val="28"/>
        </w:rPr>
        <w:t>определение наименования товара;</w:t>
      </w:r>
    </w:p>
    <w:p w14:paraId="494F3B0A" w14:textId="77777777" w:rsidR="00606FF8" w:rsidRPr="00606FF8" w:rsidRDefault="00606FF8" w:rsidP="00BE6BDD">
      <w:pPr>
        <w:spacing w:line="276" w:lineRule="auto"/>
        <w:ind w:firstLine="708"/>
        <w:jc w:val="both"/>
        <w:rPr>
          <w:sz w:val="28"/>
          <w:szCs w:val="28"/>
        </w:rPr>
      </w:pPr>
      <w:r w:rsidRPr="00606FF8">
        <w:rPr>
          <w:sz w:val="28"/>
          <w:szCs w:val="28"/>
        </w:rPr>
        <w:t>определение свойств товара, определяющих выбор покупателя, и товаров, потенциально являющихся взаимозаменяемыми для данного товара;</w:t>
      </w:r>
    </w:p>
    <w:p w14:paraId="09EBB11D" w14:textId="4413089B" w:rsidR="00606FF8" w:rsidRPr="00A82F14" w:rsidRDefault="00606FF8" w:rsidP="00BE6BDD">
      <w:pPr>
        <w:spacing w:line="276" w:lineRule="auto"/>
        <w:ind w:firstLine="708"/>
        <w:jc w:val="both"/>
        <w:rPr>
          <w:b/>
          <w:bCs/>
          <w:sz w:val="28"/>
          <w:szCs w:val="28"/>
        </w:rPr>
      </w:pPr>
      <w:r w:rsidRPr="00606FF8">
        <w:rPr>
          <w:sz w:val="28"/>
          <w:szCs w:val="28"/>
        </w:rPr>
        <w:t>опред</w:t>
      </w:r>
      <w:r w:rsidR="00A82F14">
        <w:rPr>
          <w:sz w:val="28"/>
          <w:szCs w:val="28"/>
        </w:rPr>
        <w:t>еление взаимозаменяемых товаров.</w:t>
      </w:r>
    </w:p>
    <w:p w14:paraId="73858508" w14:textId="77777777" w:rsidR="00606FF8" w:rsidRDefault="00606FF8" w:rsidP="00BE6BDD">
      <w:pPr>
        <w:spacing w:line="276" w:lineRule="auto"/>
        <w:jc w:val="both"/>
        <w:rPr>
          <w:b/>
          <w:bCs/>
          <w:sz w:val="28"/>
          <w:szCs w:val="28"/>
        </w:rPr>
      </w:pPr>
    </w:p>
    <w:p w14:paraId="6D7C9AE1" w14:textId="70FE84B0" w:rsidR="007959D7" w:rsidRDefault="00606FF8" w:rsidP="00BE6BDD">
      <w:pPr>
        <w:spacing w:line="276" w:lineRule="auto"/>
        <w:ind w:firstLine="708"/>
        <w:jc w:val="both"/>
        <w:rPr>
          <w:b/>
          <w:bCs/>
          <w:sz w:val="28"/>
          <w:szCs w:val="28"/>
        </w:rPr>
      </w:pPr>
      <w:r>
        <w:rPr>
          <w:b/>
          <w:bCs/>
          <w:sz w:val="28"/>
          <w:szCs w:val="28"/>
        </w:rPr>
        <w:t>Определение наименования товара</w:t>
      </w:r>
    </w:p>
    <w:p w14:paraId="5A3F42C6" w14:textId="72606828" w:rsidR="00D0487C" w:rsidRDefault="00D0487C" w:rsidP="00BE6BDD">
      <w:pPr>
        <w:spacing w:line="276" w:lineRule="auto"/>
        <w:ind w:firstLine="708"/>
        <w:jc w:val="both"/>
        <w:rPr>
          <w:sz w:val="28"/>
          <w:szCs w:val="28"/>
        </w:rPr>
      </w:pPr>
      <w:r w:rsidRPr="00D0487C">
        <w:rPr>
          <w:sz w:val="28"/>
          <w:szCs w:val="28"/>
        </w:rPr>
        <w:t>Алюминий — один из самых известных цветных металлов. Он получил широкое распространение в различных отраслях промышленности и народного хозяйства. Высокий спрос на материал во многом обусловлен его уникальными физико-химическими свойствами.</w:t>
      </w:r>
      <w:r w:rsidR="00D64E8B">
        <w:rPr>
          <w:rStyle w:val="ac"/>
          <w:sz w:val="28"/>
          <w:szCs w:val="28"/>
        </w:rPr>
        <w:footnoteReference w:id="1"/>
      </w:r>
    </w:p>
    <w:p w14:paraId="6F0700CA" w14:textId="77777777" w:rsidR="00011ADA" w:rsidRDefault="00011ADA" w:rsidP="00BE6BDD">
      <w:pPr>
        <w:spacing w:line="276" w:lineRule="auto"/>
        <w:ind w:firstLine="708"/>
        <w:jc w:val="both"/>
        <w:rPr>
          <w:sz w:val="28"/>
          <w:szCs w:val="28"/>
        </w:rPr>
      </w:pPr>
    </w:p>
    <w:p w14:paraId="3B2B965E" w14:textId="60878880" w:rsidR="009B3316" w:rsidRDefault="00011ADA" w:rsidP="00011ADA">
      <w:pPr>
        <w:spacing w:line="276" w:lineRule="auto"/>
        <w:jc w:val="center"/>
        <w:rPr>
          <w:sz w:val="28"/>
          <w:szCs w:val="28"/>
        </w:rPr>
      </w:pPr>
      <w:r w:rsidRPr="00011ADA">
        <w:rPr>
          <w:noProof/>
          <w:sz w:val="28"/>
          <w:szCs w:val="28"/>
        </w:rPr>
        <w:drawing>
          <wp:inline distT="0" distB="0" distL="0" distR="0" wp14:anchorId="2A727B3C" wp14:editId="6B1E2F43">
            <wp:extent cx="3857929" cy="3086100"/>
            <wp:effectExtent l="0" t="0" r="9525" b="0"/>
            <wp:docPr id="4" name="Рисунок 4" descr="C:\Users\Tulubekov\Desktop\Aluminium-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ulubekov\Desktop\Aluminium-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79805" cy="3103599"/>
                    </a:xfrm>
                    <a:prstGeom prst="rect">
                      <a:avLst/>
                    </a:prstGeom>
                    <a:noFill/>
                    <a:ln>
                      <a:noFill/>
                    </a:ln>
                  </pic:spPr>
                </pic:pic>
              </a:graphicData>
            </a:graphic>
          </wp:inline>
        </w:drawing>
      </w:r>
    </w:p>
    <w:p w14:paraId="5233D96F" w14:textId="2DB780D4" w:rsidR="009B3316" w:rsidRPr="000361DF" w:rsidRDefault="000361DF" w:rsidP="00BE6BDD">
      <w:pPr>
        <w:spacing w:line="276" w:lineRule="auto"/>
        <w:jc w:val="center"/>
        <w:rPr>
          <w:b/>
          <w:sz w:val="20"/>
          <w:szCs w:val="20"/>
        </w:rPr>
      </w:pPr>
      <w:r w:rsidRPr="000361DF">
        <w:rPr>
          <w:b/>
          <w:sz w:val="20"/>
          <w:szCs w:val="20"/>
        </w:rPr>
        <w:t>Образец алюминия</w:t>
      </w:r>
      <w:r w:rsidRPr="000361DF">
        <w:rPr>
          <w:rStyle w:val="ac"/>
          <w:b/>
          <w:sz w:val="20"/>
          <w:szCs w:val="20"/>
        </w:rPr>
        <w:footnoteReference w:id="2"/>
      </w:r>
    </w:p>
    <w:p w14:paraId="2A29653F" w14:textId="77777777" w:rsidR="009B3316" w:rsidRDefault="009B3316" w:rsidP="00BE6BDD">
      <w:pPr>
        <w:spacing w:line="276" w:lineRule="auto"/>
        <w:ind w:firstLine="708"/>
        <w:jc w:val="both"/>
        <w:rPr>
          <w:sz w:val="28"/>
          <w:szCs w:val="28"/>
        </w:rPr>
      </w:pPr>
    </w:p>
    <w:p w14:paraId="2AD09747" w14:textId="3164A79E" w:rsidR="00D64E8B" w:rsidRDefault="00D64E8B" w:rsidP="00BE6BDD">
      <w:pPr>
        <w:spacing w:line="276" w:lineRule="auto"/>
        <w:ind w:firstLine="709"/>
        <w:jc w:val="both"/>
        <w:rPr>
          <w:sz w:val="28"/>
          <w:szCs w:val="28"/>
        </w:rPr>
      </w:pPr>
      <w:r>
        <w:rPr>
          <w:sz w:val="28"/>
          <w:szCs w:val="28"/>
        </w:rPr>
        <w:t>В Республике Казахстан п</w:t>
      </w:r>
      <w:r w:rsidRPr="00615681">
        <w:rPr>
          <w:sz w:val="28"/>
          <w:szCs w:val="28"/>
        </w:rPr>
        <w:t xml:space="preserve">роизводство </w:t>
      </w:r>
      <w:r>
        <w:rPr>
          <w:sz w:val="28"/>
          <w:szCs w:val="28"/>
        </w:rPr>
        <w:t>алюминия</w:t>
      </w:r>
      <w:r w:rsidRPr="00615681">
        <w:rPr>
          <w:sz w:val="28"/>
          <w:szCs w:val="28"/>
        </w:rPr>
        <w:t xml:space="preserve"> делится на три основных этапа: добыча бокситов – алюминий</w:t>
      </w:r>
      <w:r>
        <w:rPr>
          <w:sz w:val="28"/>
          <w:szCs w:val="28"/>
        </w:rPr>
        <w:t xml:space="preserve"> </w:t>
      </w:r>
      <w:r w:rsidRPr="00615681">
        <w:rPr>
          <w:sz w:val="28"/>
          <w:szCs w:val="28"/>
        </w:rPr>
        <w:t>содержащей руды, переработка бокситов в глинозем – оксид алюминия</w:t>
      </w:r>
      <w:r>
        <w:rPr>
          <w:sz w:val="28"/>
          <w:szCs w:val="28"/>
        </w:rPr>
        <w:t xml:space="preserve"> </w:t>
      </w:r>
      <w:r w:rsidRPr="004B4432">
        <w:rPr>
          <w:sz w:val="28"/>
          <w:szCs w:val="28"/>
        </w:rPr>
        <w:t>Al</w:t>
      </w:r>
      <w:r w:rsidRPr="004B4432">
        <w:rPr>
          <w:sz w:val="28"/>
          <w:szCs w:val="28"/>
          <w:vertAlign w:val="subscript"/>
        </w:rPr>
        <w:t>2</w:t>
      </w:r>
      <w:r w:rsidRPr="004B4432">
        <w:rPr>
          <w:sz w:val="28"/>
          <w:szCs w:val="28"/>
        </w:rPr>
        <w:t>O</w:t>
      </w:r>
      <w:r w:rsidRPr="004B4432">
        <w:rPr>
          <w:sz w:val="28"/>
          <w:szCs w:val="28"/>
          <w:vertAlign w:val="subscript"/>
        </w:rPr>
        <w:t>3</w:t>
      </w:r>
      <w:r w:rsidRPr="00615681">
        <w:rPr>
          <w:sz w:val="28"/>
          <w:szCs w:val="28"/>
        </w:rPr>
        <w:t>, и, наконец, получение чистого металла с использованием процесса электролиза – распада оксида алюминия</w:t>
      </w:r>
      <w:r w:rsidRPr="004B4432">
        <w:rPr>
          <w:sz w:val="28"/>
          <w:szCs w:val="28"/>
        </w:rPr>
        <w:t xml:space="preserve"> Al</w:t>
      </w:r>
      <w:r w:rsidRPr="004B4432">
        <w:rPr>
          <w:sz w:val="28"/>
          <w:szCs w:val="28"/>
          <w:vertAlign w:val="subscript"/>
        </w:rPr>
        <w:t>2</w:t>
      </w:r>
      <w:r w:rsidRPr="004B4432">
        <w:rPr>
          <w:sz w:val="28"/>
          <w:szCs w:val="28"/>
        </w:rPr>
        <w:t>O</w:t>
      </w:r>
      <w:r w:rsidRPr="004B4432">
        <w:rPr>
          <w:sz w:val="28"/>
          <w:szCs w:val="28"/>
          <w:vertAlign w:val="subscript"/>
        </w:rPr>
        <w:t>3</w:t>
      </w:r>
      <w:r w:rsidRPr="00615681">
        <w:rPr>
          <w:sz w:val="28"/>
          <w:szCs w:val="28"/>
        </w:rPr>
        <w:t xml:space="preserve"> на составные части под воздействием электрического тока.</w:t>
      </w:r>
    </w:p>
    <w:p w14:paraId="21BAE138" w14:textId="77777777" w:rsidR="00AB361A" w:rsidRDefault="00AB361A" w:rsidP="00BE6BDD">
      <w:pPr>
        <w:spacing w:line="276" w:lineRule="auto"/>
        <w:ind w:firstLine="709"/>
        <w:jc w:val="both"/>
        <w:rPr>
          <w:sz w:val="28"/>
          <w:szCs w:val="28"/>
        </w:rPr>
      </w:pPr>
    </w:p>
    <w:p w14:paraId="68C2C5D4" w14:textId="26E8F489" w:rsidR="00AB361A" w:rsidRDefault="00AB361A" w:rsidP="00BE6BDD">
      <w:pPr>
        <w:spacing w:line="276" w:lineRule="auto"/>
        <w:jc w:val="center"/>
        <w:rPr>
          <w:sz w:val="28"/>
          <w:szCs w:val="28"/>
        </w:rPr>
      </w:pPr>
      <w:r>
        <w:rPr>
          <w:noProof/>
          <w:sz w:val="28"/>
          <w:szCs w:val="28"/>
        </w:rPr>
        <w:lastRenderedPageBreak/>
        <w:drawing>
          <wp:inline distT="0" distB="0" distL="0" distR="0" wp14:anchorId="51F9EF47" wp14:editId="241055DE">
            <wp:extent cx="4899547" cy="3161677"/>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09178" cy="3167892"/>
                    </a:xfrm>
                    <a:prstGeom prst="rect">
                      <a:avLst/>
                    </a:prstGeom>
                    <a:noFill/>
                  </pic:spPr>
                </pic:pic>
              </a:graphicData>
            </a:graphic>
          </wp:inline>
        </w:drawing>
      </w:r>
    </w:p>
    <w:p w14:paraId="7BFCC0EB" w14:textId="77777777" w:rsidR="00AB361A" w:rsidRPr="000361DF" w:rsidRDefault="00AB361A" w:rsidP="00BE6BDD">
      <w:pPr>
        <w:spacing w:line="276" w:lineRule="auto"/>
        <w:jc w:val="center"/>
        <w:rPr>
          <w:b/>
          <w:sz w:val="20"/>
        </w:rPr>
      </w:pPr>
      <w:r w:rsidRPr="000361DF">
        <w:rPr>
          <w:b/>
          <w:sz w:val="20"/>
        </w:rPr>
        <w:t>Схема производства первичного алюминия</w:t>
      </w:r>
      <w:r w:rsidRPr="000361DF">
        <w:rPr>
          <w:rStyle w:val="ac"/>
          <w:b/>
          <w:sz w:val="20"/>
        </w:rPr>
        <w:footnoteReference w:id="3"/>
      </w:r>
    </w:p>
    <w:p w14:paraId="132C55EC" w14:textId="77777777" w:rsidR="00AB361A" w:rsidRDefault="00AB361A" w:rsidP="00BE6BDD">
      <w:pPr>
        <w:spacing w:line="276" w:lineRule="auto"/>
        <w:ind w:firstLine="709"/>
        <w:jc w:val="both"/>
        <w:rPr>
          <w:sz w:val="28"/>
          <w:szCs w:val="28"/>
        </w:rPr>
      </w:pPr>
    </w:p>
    <w:p w14:paraId="1F4837D1" w14:textId="77777777" w:rsidR="00D64E8B" w:rsidRPr="004B5492" w:rsidRDefault="00D64E8B" w:rsidP="00BE6BDD">
      <w:pPr>
        <w:spacing w:line="276" w:lineRule="auto"/>
        <w:ind w:firstLine="709"/>
        <w:jc w:val="both"/>
        <w:rPr>
          <w:sz w:val="28"/>
          <w:szCs w:val="28"/>
        </w:rPr>
      </w:pPr>
      <w:r>
        <w:rPr>
          <w:sz w:val="28"/>
          <w:szCs w:val="28"/>
        </w:rPr>
        <w:t>Г</w:t>
      </w:r>
      <w:r w:rsidRPr="004B5492">
        <w:rPr>
          <w:sz w:val="28"/>
          <w:szCs w:val="28"/>
        </w:rPr>
        <w:t>линозем получают из бокситовых руд</w:t>
      </w:r>
      <w:r>
        <w:rPr>
          <w:sz w:val="28"/>
          <w:szCs w:val="28"/>
        </w:rPr>
        <w:t xml:space="preserve"> </w:t>
      </w:r>
      <w:r w:rsidRPr="004B5492">
        <w:rPr>
          <w:sz w:val="28"/>
          <w:szCs w:val="28"/>
        </w:rPr>
        <w:t>методом Байера</w:t>
      </w:r>
      <w:r>
        <w:rPr>
          <w:sz w:val="28"/>
          <w:szCs w:val="28"/>
        </w:rPr>
        <w:t>-спекания</w:t>
      </w:r>
      <w:r w:rsidRPr="004B5492">
        <w:rPr>
          <w:sz w:val="28"/>
          <w:szCs w:val="28"/>
        </w:rPr>
        <w:t>, который состоит из следующих основных операций:</w:t>
      </w:r>
    </w:p>
    <w:p w14:paraId="3092092B" w14:textId="77777777" w:rsidR="00D64E8B" w:rsidRPr="004B5492" w:rsidRDefault="00D64E8B" w:rsidP="00BE6BDD">
      <w:pPr>
        <w:spacing w:line="276" w:lineRule="auto"/>
        <w:ind w:firstLine="709"/>
        <w:jc w:val="both"/>
        <w:rPr>
          <w:sz w:val="28"/>
          <w:szCs w:val="28"/>
        </w:rPr>
      </w:pPr>
      <w:r w:rsidRPr="004B5492">
        <w:rPr>
          <w:sz w:val="28"/>
          <w:szCs w:val="28"/>
        </w:rPr>
        <w:t>1) дроблени</w:t>
      </w:r>
      <w:r>
        <w:rPr>
          <w:sz w:val="28"/>
          <w:szCs w:val="28"/>
        </w:rPr>
        <w:t>е</w:t>
      </w:r>
      <w:r w:rsidRPr="004B5492">
        <w:rPr>
          <w:sz w:val="28"/>
          <w:szCs w:val="28"/>
        </w:rPr>
        <w:t xml:space="preserve"> и измельчени</w:t>
      </w:r>
      <w:r>
        <w:rPr>
          <w:sz w:val="28"/>
          <w:szCs w:val="28"/>
        </w:rPr>
        <w:t>е</w:t>
      </w:r>
      <w:r w:rsidRPr="004B5492">
        <w:rPr>
          <w:sz w:val="28"/>
          <w:szCs w:val="28"/>
        </w:rPr>
        <w:t xml:space="preserve"> боксита с добавлением едкой щелочи и извести </w:t>
      </w:r>
      <w:r>
        <w:rPr>
          <w:sz w:val="28"/>
          <w:szCs w:val="28"/>
        </w:rPr>
        <w:t>для</w:t>
      </w:r>
      <w:r w:rsidRPr="004B5492">
        <w:rPr>
          <w:sz w:val="28"/>
          <w:szCs w:val="28"/>
        </w:rPr>
        <w:t xml:space="preserve"> полу</w:t>
      </w:r>
      <w:r>
        <w:rPr>
          <w:sz w:val="28"/>
          <w:szCs w:val="28"/>
        </w:rPr>
        <w:t>чения</w:t>
      </w:r>
      <w:r w:rsidRPr="004B5492">
        <w:rPr>
          <w:sz w:val="28"/>
          <w:szCs w:val="28"/>
        </w:rPr>
        <w:t xml:space="preserve"> пульп</w:t>
      </w:r>
      <w:r>
        <w:rPr>
          <w:sz w:val="28"/>
          <w:szCs w:val="28"/>
        </w:rPr>
        <w:t>ы.</w:t>
      </w:r>
      <w:r w:rsidRPr="004B5492">
        <w:rPr>
          <w:sz w:val="28"/>
          <w:szCs w:val="28"/>
        </w:rPr>
        <w:t xml:space="preserve"> </w:t>
      </w:r>
    </w:p>
    <w:p w14:paraId="6D7691F5" w14:textId="77777777" w:rsidR="00D64E8B" w:rsidRPr="004B5492" w:rsidRDefault="00D64E8B" w:rsidP="00BE6BDD">
      <w:pPr>
        <w:spacing w:line="276" w:lineRule="auto"/>
        <w:ind w:firstLine="709"/>
        <w:jc w:val="both"/>
        <w:rPr>
          <w:sz w:val="28"/>
          <w:szCs w:val="28"/>
        </w:rPr>
      </w:pPr>
      <w:r w:rsidRPr="004B5492">
        <w:rPr>
          <w:sz w:val="28"/>
          <w:szCs w:val="28"/>
        </w:rPr>
        <w:t xml:space="preserve">2) выщелачивания пульпы путем его химического разложения водным раствором щелочи </w:t>
      </w:r>
      <w:r>
        <w:rPr>
          <w:sz w:val="28"/>
          <w:szCs w:val="28"/>
        </w:rPr>
        <w:t>с</w:t>
      </w:r>
      <w:r w:rsidRPr="004B5492">
        <w:rPr>
          <w:sz w:val="28"/>
          <w:szCs w:val="28"/>
        </w:rPr>
        <w:t xml:space="preserve"> образ</w:t>
      </w:r>
      <w:r>
        <w:rPr>
          <w:sz w:val="28"/>
          <w:szCs w:val="28"/>
        </w:rPr>
        <w:t>ованием</w:t>
      </w:r>
      <w:r w:rsidRPr="004B5492">
        <w:rPr>
          <w:sz w:val="28"/>
          <w:szCs w:val="28"/>
        </w:rPr>
        <w:t xml:space="preserve"> нерастворим</w:t>
      </w:r>
      <w:r>
        <w:rPr>
          <w:sz w:val="28"/>
          <w:szCs w:val="28"/>
        </w:rPr>
        <w:t>ого</w:t>
      </w:r>
      <w:r w:rsidRPr="004B5492">
        <w:rPr>
          <w:sz w:val="28"/>
          <w:szCs w:val="28"/>
        </w:rPr>
        <w:t xml:space="preserve"> красн</w:t>
      </w:r>
      <w:r>
        <w:rPr>
          <w:sz w:val="28"/>
          <w:szCs w:val="28"/>
        </w:rPr>
        <w:t>ого</w:t>
      </w:r>
      <w:r w:rsidRPr="004B5492">
        <w:rPr>
          <w:sz w:val="28"/>
          <w:szCs w:val="28"/>
        </w:rPr>
        <w:t xml:space="preserve"> шлам</w:t>
      </w:r>
      <w:r>
        <w:rPr>
          <w:sz w:val="28"/>
          <w:szCs w:val="28"/>
        </w:rPr>
        <w:t>а.</w:t>
      </w:r>
    </w:p>
    <w:p w14:paraId="78CA4DF3" w14:textId="77777777" w:rsidR="00D64E8B" w:rsidRPr="004B5492" w:rsidRDefault="00D64E8B" w:rsidP="00BE6BDD">
      <w:pPr>
        <w:spacing w:line="276" w:lineRule="auto"/>
        <w:ind w:firstLine="709"/>
        <w:jc w:val="both"/>
        <w:rPr>
          <w:sz w:val="28"/>
          <w:szCs w:val="28"/>
        </w:rPr>
      </w:pPr>
      <w:r w:rsidRPr="004B5492">
        <w:rPr>
          <w:sz w:val="28"/>
          <w:szCs w:val="28"/>
        </w:rPr>
        <w:t>3) отделение алюминатного раствора от красного шлама путем промывки</w:t>
      </w:r>
      <w:r>
        <w:rPr>
          <w:sz w:val="28"/>
          <w:szCs w:val="28"/>
        </w:rPr>
        <w:t xml:space="preserve">, при этом красный шлам направляют на </w:t>
      </w:r>
      <w:r w:rsidRPr="008F1497">
        <w:rPr>
          <w:sz w:val="28"/>
          <w:szCs w:val="28"/>
        </w:rPr>
        <w:t>спека</w:t>
      </w:r>
      <w:r>
        <w:rPr>
          <w:sz w:val="28"/>
          <w:szCs w:val="28"/>
        </w:rPr>
        <w:t>ние</w:t>
      </w:r>
      <w:r w:rsidRPr="008F1497">
        <w:rPr>
          <w:sz w:val="28"/>
          <w:szCs w:val="28"/>
        </w:rPr>
        <w:t xml:space="preserve"> с содой и известняком</w:t>
      </w:r>
      <w:r>
        <w:rPr>
          <w:sz w:val="28"/>
          <w:szCs w:val="28"/>
        </w:rPr>
        <w:t xml:space="preserve"> с последующим </w:t>
      </w:r>
      <w:r w:rsidRPr="008F1497">
        <w:rPr>
          <w:sz w:val="28"/>
          <w:szCs w:val="28"/>
        </w:rPr>
        <w:t>выщелачива</w:t>
      </w:r>
      <w:r>
        <w:rPr>
          <w:sz w:val="28"/>
          <w:szCs w:val="28"/>
        </w:rPr>
        <w:t>нием</w:t>
      </w:r>
      <w:r w:rsidRPr="008F1497">
        <w:rPr>
          <w:sz w:val="28"/>
          <w:szCs w:val="28"/>
        </w:rPr>
        <w:t xml:space="preserve"> </w:t>
      </w:r>
      <w:proofErr w:type="spellStart"/>
      <w:r w:rsidRPr="008F1497">
        <w:rPr>
          <w:sz w:val="28"/>
          <w:szCs w:val="28"/>
        </w:rPr>
        <w:t>спек</w:t>
      </w:r>
      <w:r>
        <w:rPr>
          <w:sz w:val="28"/>
          <w:szCs w:val="28"/>
        </w:rPr>
        <w:t>а</w:t>
      </w:r>
      <w:proofErr w:type="spellEnd"/>
      <w:r w:rsidRPr="008F1497">
        <w:rPr>
          <w:sz w:val="28"/>
          <w:szCs w:val="28"/>
        </w:rPr>
        <w:t xml:space="preserve">, </w:t>
      </w:r>
      <w:r>
        <w:rPr>
          <w:sz w:val="28"/>
          <w:szCs w:val="28"/>
        </w:rPr>
        <w:t>в результате чего</w:t>
      </w:r>
      <w:r w:rsidRPr="008F1497">
        <w:rPr>
          <w:sz w:val="28"/>
          <w:szCs w:val="28"/>
        </w:rPr>
        <w:t xml:space="preserve"> </w:t>
      </w:r>
      <w:r>
        <w:rPr>
          <w:sz w:val="28"/>
          <w:szCs w:val="28"/>
        </w:rPr>
        <w:t xml:space="preserve">повторно </w:t>
      </w:r>
      <w:r w:rsidRPr="008F1497">
        <w:rPr>
          <w:sz w:val="28"/>
          <w:szCs w:val="28"/>
        </w:rPr>
        <w:t>получ</w:t>
      </w:r>
      <w:r>
        <w:rPr>
          <w:sz w:val="28"/>
          <w:szCs w:val="28"/>
        </w:rPr>
        <w:t>ается</w:t>
      </w:r>
      <w:r w:rsidRPr="008F1497">
        <w:rPr>
          <w:sz w:val="28"/>
          <w:szCs w:val="28"/>
        </w:rPr>
        <w:t xml:space="preserve"> алюминатный раствор</w:t>
      </w:r>
      <w:r>
        <w:rPr>
          <w:sz w:val="28"/>
          <w:szCs w:val="28"/>
        </w:rPr>
        <w:t xml:space="preserve">, а оставшийся красный шлам направляют на складирование в </w:t>
      </w:r>
      <w:proofErr w:type="spellStart"/>
      <w:r w:rsidRPr="008F1497">
        <w:rPr>
          <w:sz w:val="28"/>
          <w:szCs w:val="28"/>
        </w:rPr>
        <w:t>шламохранилища</w:t>
      </w:r>
      <w:proofErr w:type="spellEnd"/>
      <w:r>
        <w:rPr>
          <w:sz w:val="28"/>
          <w:szCs w:val="28"/>
        </w:rPr>
        <w:t>.</w:t>
      </w:r>
    </w:p>
    <w:p w14:paraId="041D5D7D" w14:textId="77777777" w:rsidR="00D64E8B" w:rsidRPr="004B5492" w:rsidRDefault="00D64E8B" w:rsidP="00BE6BDD">
      <w:pPr>
        <w:spacing w:line="276" w:lineRule="auto"/>
        <w:ind w:firstLine="709"/>
        <w:jc w:val="both"/>
        <w:rPr>
          <w:sz w:val="28"/>
          <w:szCs w:val="28"/>
        </w:rPr>
      </w:pPr>
      <w:r w:rsidRPr="004B5492">
        <w:rPr>
          <w:sz w:val="28"/>
          <w:szCs w:val="28"/>
        </w:rPr>
        <w:t>4) извле</w:t>
      </w:r>
      <w:r>
        <w:rPr>
          <w:sz w:val="28"/>
          <w:szCs w:val="28"/>
        </w:rPr>
        <w:t>чение</w:t>
      </w:r>
      <w:r w:rsidRPr="004B5492">
        <w:rPr>
          <w:sz w:val="28"/>
          <w:szCs w:val="28"/>
        </w:rPr>
        <w:t xml:space="preserve"> </w:t>
      </w:r>
      <w:proofErr w:type="spellStart"/>
      <w:r w:rsidRPr="004B5492">
        <w:rPr>
          <w:sz w:val="28"/>
          <w:szCs w:val="28"/>
        </w:rPr>
        <w:t>гидроок</w:t>
      </w:r>
      <w:r>
        <w:rPr>
          <w:sz w:val="28"/>
          <w:szCs w:val="28"/>
        </w:rPr>
        <w:t>сида</w:t>
      </w:r>
      <w:proofErr w:type="spellEnd"/>
      <w:r w:rsidRPr="004B5492">
        <w:rPr>
          <w:sz w:val="28"/>
          <w:szCs w:val="28"/>
        </w:rPr>
        <w:t xml:space="preserve"> алюминия</w:t>
      </w:r>
      <w:r w:rsidRPr="004B4432">
        <w:rPr>
          <w:sz w:val="28"/>
          <w:szCs w:val="28"/>
        </w:rPr>
        <w:t xml:space="preserve"> </w:t>
      </w:r>
      <w:proofErr w:type="spellStart"/>
      <w:r w:rsidRPr="004B4432">
        <w:rPr>
          <w:sz w:val="28"/>
          <w:szCs w:val="28"/>
        </w:rPr>
        <w:t>Al</w:t>
      </w:r>
      <w:proofErr w:type="spellEnd"/>
      <w:r w:rsidRPr="004B4432">
        <w:rPr>
          <w:sz w:val="28"/>
          <w:szCs w:val="28"/>
        </w:rPr>
        <w:t>(OH)</w:t>
      </w:r>
      <w:r w:rsidRPr="004B4432">
        <w:rPr>
          <w:sz w:val="28"/>
          <w:szCs w:val="28"/>
          <w:vertAlign w:val="subscript"/>
        </w:rPr>
        <w:t>3</w:t>
      </w:r>
      <w:r>
        <w:rPr>
          <w:sz w:val="28"/>
          <w:szCs w:val="28"/>
          <w:vertAlign w:val="subscript"/>
        </w:rPr>
        <w:t xml:space="preserve"> </w:t>
      </w:r>
      <w:r>
        <w:rPr>
          <w:sz w:val="28"/>
          <w:szCs w:val="28"/>
        </w:rPr>
        <w:t xml:space="preserve">из </w:t>
      </w:r>
      <w:r w:rsidRPr="004B5492">
        <w:rPr>
          <w:sz w:val="28"/>
          <w:szCs w:val="28"/>
        </w:rPr>
        <w:t>алюминатн</w:t>
      </w:r>
      <w:r>
        <w:rPr>
          <w:sz w:val="28"/>
          <w:szCs w:val="28"/>
        </w:rPr>
        <w:t>ого</w:t>
      </w:r>
      <w:r w:rsidRPr="004B5492">
        <w:rPr>
          <w:sz w:val="28"/>
          <w:szCs w:val="28"/>
        </w:rPr>
        <w:t xml:space="preserve"> раствор</w:t>
      </w:r>
      <w:r>
        <w:rPr>
          <w:sz w:val="28"/>
          <w:szCs w:val="28"/>
        </w:rPr>
        <w:t>а</w:t>
      </w:r>
      <w:r w:rsidRPr="004B5492">
        <w:rPr>
          <w:sz w:val="28"/>
          <w:szCs w:val="28"/>
        </w:rPr>
        <w:t xml:space="preserve"> путем </w:t>
      </w:r>
      <w:r>
        <w:rPr>
          <w:sz w:val="28"/>
          <w:szCs w:val="28"/>
        </w:rPr>
        <w:t xml:space="preserve">его </w:t>
      </w:r>
      <w:r w:rsidRPr="004B5492">
        <w:rPr>
          <w:sz w:val="28"/>
          <w:szCs w:val="28"/>
        </w:rPr>
        <w:t xml:space="preserve">фильтрации и перемешивания. </w:t>
      </w:r>
    </w:p>
    <w:p w14:paraId="759841C6" w14:textId="77777777" w:rsidR="00D64E8B" w:rsidRPr="004B5492" w:rsidRDefault="00D64E8B" w:rsidP="00BE6BDD">
      <w:pPr>
        <w:spacing w:line="276" w:lineRule="auto"/>
        <w:ind w:firstLine="709"/>
        <w:jc w:val="both"/>
        <w:rPr>
          <w:sz w:val="28"/>
          <w:szCs w:val="28"/>
        </w:rPr>
      </w:pPr>
      <w:r>
        <w:rPr>
          <w:sz w:val="28"/>
          <w:szCs w:val="28"/>
        </w:rPr>
        <w:t>5</w:t>
      </w:r>
      <w:r w:rsidRPr="004B5492">
        <w:rPr>
          <w:sz w:val="28"/>
          <w:szCs w:val="28"/>
        </w:rPr>
        <w:t xml:space="preserve">) обезвоживание гидроокиси алюминия </w:t>
      </w:r>
      <w:r>
        <w:rPr>
          <w:sz w:val="28"/>
          <w:szCs w:val="28"/>
        </w:rPr>
        <w:t xml:space="preserve">путем </w:t>
      </w:r>
      <w:r w:rsidRPr="004B5492">
        <w:rPr>
          <w:sz w:val="28"/>
          <w:szCs w:val="28"/>
        </w:rPr>
        <w:t>кальцинации</w:t>
      </w:r>
      <w:r>
        <w:rPr>
          <w:sz w:val="28"/>
          <w:szCs w:val="28"/>
        </w:rPr>
        <w:t xml:space="preserve"> в печах с </w:t>
      </w:r>
      <w:r w:rsidRPr="004B5492">
        <w:rPr>
          <w:sz w:val="28"/>
          <w:szCs w:val="28"/>
        </w:rPr>
        <w:t>получением порошкообразн</w:t>
      </w:r>
      <w:r>
        <w:rPr>
          <w:sz w:val="28"/>
          <w:szCs w:val="28"/>
        </w:rPr>
        <w:t>ого</w:t>
      </w:r>
      <w:r w:rsidRPr="004B5492">
        <w:rPr>
          <w:sz w:val="28"/>
          <w:szCs w:val="28"/>
        </w:rPr>
        <w:t xml:space="preserve"> глинозём</w:t>
      </w:r>
      <w:r>
        <w:rPr>
          <w:sz w:val="28"/>
          <w:szCs w:val="28"/>
        </w:rPr>
        <w:t>а</w:t>
      </w:r>
      <w:r w:rsidRPr="004B5492">
        <w:rPr>
          <w:sz w:val="28"/>
          <w:szCs w:val="28"/>
        </w:rPr>
        <w:t>, состоящ</w:t>
      </w:r>
      <w:r>
        <w:rPr>
          <w:sz w:val="28"/>
          <w:szCs w:val="28"/>
        </w:rPr>
        <w:t>его</w:t>
      </w:r>
      <w:r w:rsidRPr="004B5492">
        <w:rPr>
          <w:sz w:val="28"/>
          <w:szCs w:val="28"/>
        </w:rPr>
        <w:t xml:space="preserve"> из оксида алюминия. </w:t>
      </w:r>
    </w:p>
    <w:p w14:paraId="6D204010" w14:textId="77777777" w:rsidR="00D64E8B" w:rsidRDefault="00D64E8B" w:rsidP="00BE6BDD">
      <w:pPr>
        <w:spacing w:line="276" w:lineRule="auto"/>
        <w:ind w:firstLine="709"/>
        <w:jc w:val="both"/>
        <w:rPr>
          <w:sz w:val="28"/>
          <w:szCs w:val="28"/>
        </w:rPr>
      </w:pPr>
      <w:r w:rsidRPr="004B5492">
        <w:rPr>
          <w:sz w:val="28"/>
          <w:szCs w:val="28"/>
        </w:rPr>
        <w:t>Алюминий получают из глинозема</w:t>
      </w:r>
      <w:r>
        <w:rPr>
          <w:sz w:val="28"/>
          <w:szCs w:val="28"/>
        </w:rPr>
        <w:t xml:space="preserve"> электролитическим методом, </w:t>
      </w:r>
      <w:r w:rsidRPr="004B5492">
        <w:rPr>
          <w:sz w:val="28"/>
          <w:szCs w:val="28"/>
        </w:rPr>
        <w:t>который</w:t>
      </w:r>
      <w:r w:rsidRPr="00967963">
        <w:rPr>
          <w:sz w:val="28"/>
          <w:szCs w:val="28"/>
        </w:rPr>
        <w:t xml:space="preserve"> состоит из следующих основных операций:</w:t>
      </w:r>
    </w:p>
    <w:p w14:paraId="09469ED3" w14:textId="77777777" w:rsidR="00D64E8B" w:rsidRDefault="00D64E8B" w:rsidP="00BE6BDD">
      <w:pPr>
        <w:spacing w:line="276" w:lineRule="auto"/>
        <w:ind w:firstLine="709"/>
        <w:jc w:val="both"/>
        <w:rPr>
          <w:sz w:val="28"/>
          <w:szCs w:val="28"/>
        </w:rPr>
      </w:pPr>
      <w:r>
        <w:rPr>
          <w:sz w:val="28"/>
          <w:szCs w:val="28"/>
        </w:rPr>
        <w:t xml:space="preserve">1) растворение глинозема в криолите с получением </w:t>
      </w:r>
      <w:r w:rsidRPr="004B5492">
        <w:rPr>
          <w:sz w:val="28"/>
          <w:szCs w:val="28"/>
        </w:rPr>
        <w:t>расплав</w:t>
      </w:r>
      <w:r>
        <w:rPr>
          <w:sz w:val="28"/>
          <w:szCs w:val="28"/>
        </w:rPr>
        <w:t>а.</w:t>
      </w:r>
    </w:p>
    <w:p w14:paraId="7547C59D" w14:textId="77777777" w:rsidR="00D64E8B" w:rsidRDefault="00D64E8B" w:rsidP="00BE6BDD">
      <w:pPr>
        <w:spacing w:line="276" w:lineRule="auto"/>
        <w:ind w:firstLine="709"/>
        <w:jc w:val="both"/>
        <w:rPr>
          <w:sz w:val="28"/>
          <w:szCs w:val="28"/>
        </w:rPr>
      </w:pPr>
      <w:r>
        <w:rPr>
          <w:sz w:val="28"/>
          <w:szCs w:val="28"/>
        </w:rPr>
        <w:t>2)</w:t>
      </w:r>
      <w:r w:rsidRPr="004B5492">
        <w:rPr>
          <w:sz w:val="28"/>
          <w:szCs w:val="28"/>
        </w:rPr>
        <w:t xml:space="preserve"> электролитическо</w:t>
      </w:r>
      <w:r>
        <w:rPr>
          <w:sz w:val="28"/>
          <w:szCs w:val="28"/>
        </w:rPr>
        <w:t>е</w:t>
      </w:r>
      <w:r w:rsidRPr="004B5492">
        <w:rPr>
          <w:sz w:val="28"/>
          <w:szCs w:val="28"/>
        </w:rPr>
        <w:t xml:space="preserve"> восстановлени</w:t>
      </w:r>
      <w:r>
        <w:rPr>
          <w:sz w:val="28"/>
          <w:szCs w:val="28"/>
        </w:rPr>
        <w:t>е</w:t>
      </w:r>
      <w:r w:rsidRPr="004B5492">
        <w:rPr>
          <w:sz w:val="28"/>
          <w:szCs w:val="28"/>
        </w:rPr>
        <w:t xml:space="preserve"> окиси алюминия</w:t>
      </w:r>
      <w:r>
        <w:rPr>
          <w:sz w:val="28"/>
          <w:szCs w:val="28"/>
        </w:rPr>
        <w:t xml:space="preserve"> </w:t>
      </w:r>
      <w:r w:rsidRPr="004B5492">
        <w:rPr>
          <w:sz w:val="28"/>
          <w:szCs w:val="28"/>
        </w:rPr>
        <w:t xml:space="preserve">в </w:t>
      </w:r>
      <w:r>
        <w:rPr>
          <w:sz w:val="28"/>
          <w:szCs w:val="28"/>
        </w:rPr>
        <w:t>электролизере</w:t>
      </w:r>
      <w:r w:rsidRPr="004B5492">
        <w:rPr>
          <w:sz w:val="28"/>
          <w:szCs w:val="28"/>
        </w:rPr>
        <w:t xml:space="preserve"> под действием высокого </w:t>
      </w:r>
      <w:r>
        <w:rPr>
          <w:sz w:val="28"/>
          <w:szCs w:val="28"/>
        </w:rPr>
        <w:t xml:space="preserve">постоянного </w:t>
      </w:r>
      <w:r w:rsidRPr="004B5492">
        <w:rPr>
          <w:sz w:val="28"/>
          <w:szCs w:val="28"/>
        </w:rPr>
        <w:t>электрического тока</w:t>
      </w:r>
      <w:r>
        <w:rPr>
          <w:sz w:val="28"/>
          <w:szCs w:val="28"/>
        </w:rPr>
        <w:t xml:space="preserve"> (</w:t>
      </w:r>
      <w:r w:rsidRPr="004B5492">
        <w:rPr>
          <w:sz w:val="28"/>
          <w:szCs w:val="28"/>
        </w:rPr>
        <w:t>угольн</w:t>
      </w:r>
      <w:r>
        <w:rPr>
          <w:sz w:val="28"/>
          <w:szCs w:val="28"/>
        </w:rPr>
        <w:t>ый</w:t>
      </w:r>
      <w:r w:rsidRPr="004B5492">
        <w:rPr>
          <w:sz w:val="28"/>
          <w:szCs w:val="28"/>
        </w:rPr>
        <w:t xml:space="preserve"> анод</w:t>
      </w:r>
      <w:r>
        <w:rPr>
          <w:sz w:val="28"/>
          <w:szCs w:val="28"/>
        </w:rPr>
        <w:t xml:space="preserve"> </w:t>
      </w:r>
      <w:r>
        <w:rPr>
          <w:sz w:val="28"/>
          <w:szCs w:val="28"/>
        </w:rPr>
        <w:lastRenderedPageBreak/>
        <w:t xml:space="preserve">погружается в </w:t>
      </w:r>
      <w:r w:rsidRPr="004B5492">
        <w:rPr>
          <w:sz w:val="28"/>
          <w:szCs w:val="28"/>
        </w:rPr>
        <w:t>расплав</w:t>
      </w:r>
      <w:r>
        <w:rPr>
          <w:sz w:val="28"/>
          <w:szCs w:val="28"/>
        </w:rPr>
        <w:t xml:space="preserve">, </w:t>
      </w:r>
      <w:r w:rsidRPr="004B5492">
        <w:rPr>
          <w:sz w:val="28"/>
          <w:szCs w:val="28"/>
        </w:rPr>
        <w:t>дно</w:t>
      </w:r>
      <w:r>
        <w:rPr>
          <w:sz w:val="28"/>
          <w:szCs w:val="28"/>
        </w:rPr>
        <w:t xml:space="preserve"> электролизера</w:t>
      </w:r>
      <w:r w:rsidRPr="004B5492">
        <w:rPr>
          <w:sz w:val="28"/>
          <w:szCs w:val="28"/>
        </w:rPr>
        <w:t xml:space="preserve"> </w:t>
      </w:r>
      <w:r>
        <w:rPr>
          <w:sz w:val="28"/>
          <w:szCs w:val="28"/>
        </w:rPr>
        <w:t>–</w:t>
      </w:r>
      <w:r w:rsidRPr="004B5492">
        <w:rPr>
          <w:sz w:val="28"/>
          <w:szCs w:val="28"/>
        </w:rPr>
        <w:t xml:space="preserve"> </w:t>
      </w:r>
      <w:r>
        <w:rPr>
          <w:sz w:val="28"/>
          <w:szCs w:val="28"/>
        </w:rPr>
        <w:t xml:space="preserve">является </w:t>
      </w:r>
      <w:r w:rsidRPr="004B5492">
        <w:rPr>
          <w:sz w:val="28"/>
          <w:szCs w:val="28"/>
        </w:rPr>
        <w:t>катод</w:t>
      </w:r>
      <w:r>
        <w:rPr>
          <w:sz w:val="28"/>
          <w:szCs w:val="28"/>
        </w:rPr>
        <w:t xml:space="preserve">ом) с получением </w:t>
      </w:r>
      <w:r w:rsidRPr="00377663">
        <w:rPr>
          <w:sz w:val="28"/>
          <w:szCs w:val="28"/>
        </w:rPr>
        <w:t>жидк</w:t>
      </w:r>
      <w:r>
        <w:rPr>
          <w:sz w:val="28"/>
          <w:szCs w:val="28"/>
        </w:rPr>
        <w:t>ого</w:t>
      </w:r>
      <w:r w:rsidRPr="00377663">
        <w:rPr>
          <w:sz w:val="28"/>
          <w:szCs w:val="28"/>
        </w:rPr>
        <w:t xml:space="preserve"> алюмини</w:t>
      </w:r>
      <w:r>
        <w:rPr>
          <w:sz w:val="28"/>
          <w:szCs w:val="28"/>
        </w:rPr>
        <w:t>я</w:t>
      </w:r>
      <w:r w:rsidRPr="00377663">
        <w:rPr>
          <w:sz w:val="28"/>
          <w:szCs w:val="28"/>
        </w:rPr>
        <w:t xml:space="preserve">, который собирается на дне </w:t>
      </w:r>
      <w:r>
        <w:rPr>
          <w:sz w:val="28"/>
          <w:szCs w:val="28"/>
        </w:rPr>
        <w:t>ванны электролизера.</w:t>
      </w:r>
    </w:p>
    <w:p w14:paraId="6C99E3A8" w14:textId="294E9D83" w:rsidR="007959D7" w:rsidRDefault="00D64E8B" w:rsidP="00BE6BDD">
      <w:pPr>
        <w:spacing w:line="276" w:lineRule="auto"/>
        <w:ind w:firstLine="708"/>
        <w:jc w:val="both"/>
        <w:rPr>
          <w:sz w:val="28"/>
          <w:szCs w:val="28"/>
        </w:rPr>
      </w:pPr>
      <w:r>
        <w:rPr>
          <w:sz w:val="28"/>
          <w:szCs w:val="28"/>
        </w:rPr>
        <w:t>3) ж</w:t>
      </w:r>
      <w:r w:rsidRPr="004B5492">
        <w:rPr>
          <w:sz w:val="28"/>
          <w:szCs w:val="28"/>
        </w:rPr>
        <w:t>идкий алюминий извлека</w:t>
      </w:r>
      <w:r>
        <w:rPr>
          <w:sz w:val="28"/>
          <w:szCs w:val="28"/>
        </w:rPr>
        <w:t>ется</w:t>
      </w:r>
      <w:r w:rsidRPr="004B5492">
        <w:rPr>
          <w:sz w:val="28"/>
          <w:szCs w:val="28"/>
        </w:rPr>
        <w:t xml:space="preserve"> из ванны при помощи вакуумных ковшей и направляется на литье</w:t>
      </w:r>
      <w:r>
        <w:rPr>
          <w:sz w:val="28"/>
          <w:szCs w:val="28"/>
        </w:rPr>
        <w:t>, где разливается в формы с получением алюминия в слитке.</w:t>
      </w:r>
      <w:r>
        <w:rPr>
          <w:rStyle w:val="ac"/>
          <w:sz w:val="28"/>
          <w:szCs w:val="28"/>
        </w:rPr>
        <w:footnoteReference w:id="4"/>
      </w:r>
    </w:p>
    <w:p w14:paraId="2B1BC5E3" w14:textId="5DD370A8" w:rsidR="007B0C90" w:rsidRPr="002747D1" w:rsidRDefault="0059665C" w:rsidP="002747D1">
      <w:pPr>
        <w:spacing w:line="276" w:lineRule="auto"/>
        <w:ind w:firstLine="708"/>
        <w:jc w:val="both"/>
        <w:rPr>
          <w:b/>
          <w:sz w:val="28"/>
          <w:szCs w:val="28"/>
        </w:rPr>
      </w:pPr>
      <w:r>
        <w:rPr>
          <w:sz w:val="28"/>
          <w:szCs w:val="28"/>
        </w:rPr>
        <w:t xml:space="preserve">По информации уполномоченного государственного органа (МИИР) </w:t>
      </w:r>
      <w:r w:rsidRPr="0059665C">
        <w:rPr>
          <w:b/>
          <w:sz w:val="28"/>
          <w:szCs w:val="28"/>
        </w:rPr>
        <w:t xml:space="preserve">единственным производителем </w:t>
      </w:r>
      <w:r w:rsidRPr="00DC106E">
        <w:rPr>
          <w:sz w:val="28"/>
          <w:szCs w:val="28"/>
        </w:rPr>
        <w:t>алюминия в Республике Казахстан является АО «Казахстанский электролизный завод».</w:t>
      </w:r>
    </w:p>
    <w:p w14:paraId="26044886" w14:textId="14548B3F" w:rsidR="002D7FCD" w:rsidRDefault="007B0C90" w:rsidP="00BE6BDD">
      <w:pPr>
        <w:spacing w:line="276" w:lineRule="auto"/>
        <w:ind w:firstLine="708"/>
        <w:jc w:val="both"/>
        <w:rPr>
          <w:sz w:val="28"/>
          <w:szCs w:val="28"/>
        </w:rPr>
      </w:pPr>
      <w:r>
        <w:rPr>
          <w:sz w:val="28"/>
          <w:szCs w:val="28"/>
        </w:rPr>
        <w:t>ГОСТ 11069-2001</w:t>
      </w:r>
      <w:r w:rsidR="002D7FCD">
        <w:rPr>
          <w:sz w:val="28"/>
          <w:szCs w:val="28"/>
        </w:rPr>
        <w:t xml:space="preserve"> дает общее название «первичный алюминий», а под кодом 7601 10 000 0 обозначается товар «алюминий нелегированный».</w:t>
      </w:r>
    </w:p>
    <w:p w14:paraId="0A6EA47D" w14:textId="15E45CDC" w:rsidR="007B0C90" w:rsidRDefault="007B0C90" w:rsidP="00BE6BDD">
      <w:pPr>
        <w:spacing w:line="276" w:lineRule="auto"/>
        <w:ind w:firstLine="708"/>
        <w:jc w:val="both"/>
        <w:rPr>
          <w:sz w:val="28"/>
          <w:szCs w:val="28"/>
        </w:rPr>
      </w:pPr>
      <w:r>
        <w:rPr>
          <w:sz w:val="28"/>
          <w:szCs w:val="28"/>
        </w:rPr>
        <w:t>Для определения наименования товара так же изучались договоры субъектов ры</w:t>
      </w:r>
      <w:r w:rsidR="002747D1">
        <w:rPr>
          <w:sz w:val="28"/>
          <w:szCs w:val="28"/>
        </w:rPr>
        <w:t>нка.</w:t>
      </w:r>
    </w:p>
    <w:p w14:paraId="08724057" w14:textId="1E475446" w:rsidR="008D5B5F" w:rsidRPr="008447FB" w:rsidRDefault="002D7FCD" w:rsidP="00BE6BDD">
      <w:pPr>
        <w:spacing w:line="276" w:lineRule="auto"/>
        <w:ind w:firstLine="708"/>
        <w:jc w:val="both"/>
        <w:rPr>
          <w:b/>
          <w:sz w:val="28"/>
          <w:szCs w:val="28"/>
        </w:rPr>
      </w:pPr>
      <w:r>
        <w:rPr>
          <w:sz w:val="28"/>
          <w:szCs w:val="28"/>
        </w:rPr>
        <w:t xml:space="preserve">В этой связи </w:t>
      </w:r>
      <w:r w:rsidRPr="008447FB">
        <w:rPr>
          <w:b/>
          <w:sz w:val="28"/>
          <w:szCs w:val="28"/>
        </w:rPr>
        <w:t xml:space="preserve">наименование товара определено как </w:t>
      </w:r>
      <w:r w:rsidR="008447FB" w:rsidRPr="008447FB">
        <w:rPr>
          <w:sz w:val="28"/>
          <w:szCs w:val="28"/>
        </w:rPr>
        <w:t>-</w:t>
      </w:r>
      <w:r w:rsidR="008447FB" w:rsidRPr="008447FB">
        <w:rPr>
          <w:b/>
          <w:sz w:val="28"/>
          <w:szCs w:val="28"/>
        </w:rPr>
        <w:t xml:space="preserve"> </w:t>
      </w:r>
      <w:r w:rsidRPr="008447FB">
        <w:rPr>
          <w:b/>
          <w:sz w:val="28"/>
          <w:szCs w:val="28"/>
        </w:rPr>
        <w:t xml:space="preserve">первичный алюминий. </w:t>
      </w:r>
    </w:p>
    <w:p w14:paraId="640D5370" w14:textId="77777777" w:rsidR="008D15DF" w:rsidRDefault="008D15DF" w:rsidP="00BE6BDD">
      <w:pPr>
        <w:spacing w:line="276" w:lineRule="auto"/>
        <w:jc w:val="both"/>
        <w:rPr>
          <w:sz w:val="28"/>
          <w:szCs w:val="28"/>
        </w:rPr>
      </w:pPr>
    </w:p>
    <w:p w14:paraId="3932DFFD" w14:textId="5743FB62" w:rsidR="000367D2" w:rsidRDefault="008D15DF" w:rsidP="00BE6BDD">
      <w:pPr>
        <w:spacing w:line="276" w:lineRule="auto"/>
        <w:ind w:firstLine="708"/>
        <w:jc w:val="both"/>
        <w:rPr>
          <w:b/>
          <w:bCs/>
          <w:sz w:val="28"/>
          <w:szCs w:val="28"/>
        </w:rPr>
      </w:pPr>
      <w:r w:rsidRPr="008D15DF">
        <w:rPr>
          <w:b/>
          <w:bCs/>
          <w:sz w:val="28"/>
          <w:szCs w:val="28"/>
        </w:rPr>
        <w:t>Определение свойств товара, определяющих выбор покупателя, и товаров, потенциально являющихся взаимозаменяемыми для данного товара</w:t>
      </w:r>
    </w:p>
    <w:p w14:paraId="277D0B93" w14:textId="2E3B13CF" w:rsidR="00343A20" w:rsidRDefault="002747D1" w:rsidP="002747D1">
      <w:pPr>
        <w:tabs>
          <w:tab w:val="left" w:pos="1134"/>
        </w:tabs>
        <w:spacing w:line="276" w:lineRule="auto"/>
        <w:ind w:firstLine="709"/>
        <w:jc w:val="both"/>
        <w:rPr>
          <w:sz w:val="28"/>
          <w:szCs w:val="28"/>
        </w:rPr>
      </w:pPr>
      <w:r>
        <w:rPr>
          <w:sz w:val="28"/>
          <w:szCs w:val="28"/>
        </w:rPr>
        <w:t xml:space="preserve">Субъекты рынка за рассматриваемый период реализовывали три марки первичного алюминия </w:t>
      </w:r>
      <w:r w:rsidR="002D7FCD">
        <w:rPr>
          <w:sz w:val="28"/>
          <w:szCs w:val="28"/>
        </w:rPr>
        <w:t>– А7Э, А8, А85.</w:t>
      </w:r>
    </w:p>
    <w:p w14:paraId="585A5415" w14:textId="77777777" w:rsidR="00EF7ECC" w:rsidRDefault="00EF7ECC" w:rsidP="00BE6BDD">
      <w:pPr>
        <w:tabs>
          <w:tab w:val="left" w:pos="1134"/>
        </w:tabs>
        <w:spacing w:line="276" w:lineRule="auto"/>
        <w:ind w:firstLine="709"/>
        <w:jc w:val="both"/>
        <w:rPr>
          <w:sz w:val="28"/>
          <w:szCs w:val="28"/>
        </w:rPr>
      </w:pPr>
      <w:r>
        <w:rPr>
          <w:sz w:val="28"/>
          <w:szCs w:val="28"/>
        </w:rPr>
        <w:t>Требования к вышеуказанным маркам определены стандартом ГОСТ 11069-2001, где в марке А7Э содержание алюминия должно быть не менее 99,70%, в марке А8 не менее 99,80%, а в марке А85 – не менее 99,85%.</w:t>
      </w:r>
    </w:p>
    <w:p w14:paraId="1CED3EDD" w14:textId="41429D8C" w:rsidR="002D7FCD" w:rsidRDefault="00EF7ECC" w:rsidP="00BE6BDD">
      <w:pPr>
        <w:tabs>
          <w:tab w:val="left" w:pos="1134"/>
        </w:tabs>
        <w:spacing w:line="276" w:lineRule="auto"/>
        <w:ind w:firstLine="709"/>
        <w:jc w:val="both"/>
        <w:rPr>
          <w:sz w:val="28"/>
          <w:szCs w:val="28"/>
        </w:rPr>
      </w:pPr>
      <w:r>
        <w:rPr>
          <w:sz w:val="28"/>
          <w:szCs w:val="28"/>
        </w:rPr>
        <w:t>Единой товарной номенклатурой внешнеэкономической деятельности в примечании к субпозиции «алюминий нелегированный» дается разъяснение, что алюминий нелегированный – это металл, содержащий не менее 99% алюминия.</w:t>
      </w:r>
    </w:p>
    <w:p w14:paraId="52142941" w14:textId="7046D068" w:rsidR="006041CB" w:rsidRDefault="00EF7ECC" w:rsidP="00BE6BDD">
      <w:pPr>
        <w:tabs>
          <w:tab w:val="left" w:pos="1134"/>
        </w:tabs>
        <w:spacing w:line="276" w:lineRule="auto"/>
        <w:ind w:firstLine="709"/>
        <w:jc w:val="both"/>
        <w:rPr>
          <w:sz w:val="28"/>
          <w:szCs w:val="28"/>
        </w:rPr>
      </w:pPr>
      <w:r>
        <w:rPr>
          <w:sz w:val="28"/>
          <w:szCs w:val="28"/>
        </w:rPr>
        <w:t xml:space="preserve">В этой связи, под первичным алюминием понимается металл, содержащий не менее </w:t>
      </w:r>
      <w:r w:rsidR="00883784">
        <w:rPr>
          <w:sz w:val="28"/>
          <w:szCs w:val="28"/>
        </w:rPr>
        <w:t>99% алюминия.</w:t>
      </w:r>
    </w:p>
    <w:p w14:paraId="44405E69" w14:textId="77777777" w:rsidR="005E75F3" w:rsidRDefault="005E75F3" w:rsidP="00BE6BDD">
      <w:pPr>
        <w:spacing w:line="276" w:lineRule="auto"/>
        <w:ind w:firstLine="708"/>
        <w:jc w:val="both"/>
        <w:rPr>
          <w:b/>
          <w:bCs/>
          <w:sz w:val="28"/>
          <w:szCs w:val="28"/>
        </w:rPr>
      </w:pPr>
    </w:p>
    <w:p w14:paraId="6A127366" w14:textId="559FAE2C" w:rsidR="000367D2" w:rsidRPr="00343A20" w:rsidRDefault="00343A20" w:rsidP="00BE6BDD">
      <w:pPr>
        <w:spacing w:line="276" w:lineRule="auto"/>
        <w:ind w:firstLine="708"/>
        <w:jc w:val="both"/>
        <w:rPr>
          <w:b/>
          <w:bCs/>
          <w:sz w:val="28"/>
          <w:szCs w:val="28"/>
        </w:rPr>
      </w:pPr>
      <w:r w:rsidRPr="00343A20">
        <w:rPr>
          <w:b/>
          <w:bCs/>
          <w:sz w:val="28"/>
          <w:szCs w:val="28"/>
        </w:rPr>
        <w:t>Определение взаимозаменяемых товаров</w:t>
      </w:r>
    </w:p>
    <w:p w14:paraId="460E6804" w14:textId="3609058B" w:rsidR="00FF4BAD" w:rsidRDefault="00343A20" w:rsidP="00BE6BDD">
      <w:pPr>
        <w:spacing w:line="276" w:lineRule="auto"/>
        <w:ind w:firstLine="708"/>
        <w:jc w:val="both"/>
        <w:rPr>
          <w:sz w:val="28"/>
          <w:szCs w:val="28"/>
        </w:rPr>
      </w:pPr>
      <w:r>
        <w:rPr>
          <w:sz w:val="28"/>
          <w:szCs w:val="28"/>
        </w:rPr>
        <w:t>Для определения взаимозаменяемости</w:t>
      </w:r>
      <w:r w:rsidR="006041CB">
        <w:rPr>
          <w:sz w:val="28"/>
          <w:szCs w:val="28"/>
        </w:rPr>
        <w:t xml:space="preserve"> первичного алюминия</w:t>
      </w:r>
      <w:r w:rsidR="00825864">
        <w:rPr>
          <w:sz w:val="28"/>
          <w:szCs w:val="28"/>
        </w:rPr>
        <w:t xml:space="preserve"> с</w:t>
      </w:r>
      <w:r>
        <w:rPr>
          <w:sz w:val="28"/>
          <w:szCs w:val="28"/>
        </w:rPr>
        <w:t xml:space="preserve"> другими товарами</w:t>
      </w:r>
      <w:r w:rsidR="006041CB">
        <w:rPr>
          <w:sz w:val="28"/>
          <w:szCs w:val="28"/>
        </w:rPr>
        <w:t>, а также марок первичного алюминия между собой,</w:t>
      </w:r>
      <w:r>
        <w:rPr>
          <w:sz w:val="28"/>
          <w:szCs w:val="28"/>
        </w:rPr>
        <w:t xml:space="preserve"> </w:t>
      </w:r>
      <w:r w:rsidR="006041CB">
        <w:rPr>
          <w:sz w:val="28"/>
          <w:szCs w:val="28"/>
        </w:rPr>
        <w:t>Департаментом</w:t>
      </w:r>
      <w:r>
        <w:rPr>
          <w:sz w:val="28"/>
          <w:szCs w:val="28"/>
        </w:rPr>
        <w:t xml:space="preserve"> опрошены потребители такого </w:t>
      </w:r>
      <w:r w:rsidR="006041CB">
        <w:rPr>
          <w:sz w:val="28"/>
          <w:szCs w:val="28"/>
        </w:rPr>
        <w:t>алюминия</w:t>
      </w:r>
      <w:r w:rsidR="0084665E">
        <w:rPr>
          <w:sz w:val="28"/>
          <w:szCs w:val="28"/>
        </w:rPr>
        <w:t>, которые сообщили следующее.</w:t>
      </w:r>
    </w:p>
    <w:p w14:paraId="360D4A95" w14:textId="6E546EB7" w:rsidR="00050CF0" w:rsidRPr="00A23A4F" w:rsidRDefault="00834983" w:rsidP="00BE6BDD">
      <w:pPr>
        <w:spacing w:line="276" w:lineRule="auto"/>
        <w:ind w:firstLine="708"/>
        <w:jc w:val="both"/>
        <w:rPr>
          <w:sz w:val="28"/>
          <w:szCs w:val="28"/>
        </w:rPr>
      </w:pPr>
      <w:r w:rsidRPr="00164CB3">
        <w:rPr>
          <w:b/>
          <w:bCs/>
          <w:sz w:val="28"/>
          <w:szCs w:val="28"/>
        </w:rPr>
        <w:t>ТОО «</w:t>
      </w:r>
      <w:r w:rsidRPr="00164CB3">
        <w:rPr>
          <w:b/>
          <w:bCs/>
          <w:sz w:val="28"/>
          <w:szCs w:val="28"/>
          <w:lang w:val="en-US"/>
        </w:rPr>
        <w:t>Gold</w:t>
      </w:r>
      <w:r w:rsidRPr="00164CB3">
        <w:rPr>
          <w:b/>
          <w:bCs/>
          <w:sz w:val="28"/>
          <w:szCs w:val="28"/>
        </w:rPr>
        <w:t xml:space="preserve"> </w:t>
      </w:r>
      <w:proofErr w:type="spellStart"/>
      <w:r w:rsidRPr="00164CB3">
        <w:rPr>
          <w:b/>
          <w:bCs/>
          <w:sz w:val="28"/>
          <w:szCs w:val="28"/>
          <w:lang w:val="en-US"/>
        </w:rPr>
        <w:t>Aluminium</w:t>
      </w:r>
      <w:proofErr w:type="spellEnd"/>
      <w:r w:rsidRPr="00164CB3">
        <w:rPr>
          <w:b/>
          <w:bCs/>
          <w:sz w:val="28"/>
          <w:szCs w:val="28"/>
        </w:rPr>
        <w:t>»</w:t>
      </w:r>
      <w:r w:rsidR="00050CF0">
        <w:rPr>
          <w:sz w:val="28"/>
          <w:szCs w:val="28"/>
        </w:rPr>
        <w:t xml:space="preserve"> сообщено, что потребляемые марки А7Э и А8 не являются взаимозаменяемыми, в то же время такие марки не взаимозаменяемы с другими товарами.</w:t>
      </w:r>
    </w:p>
    <w:p w14:paraId="536FB429" w14:textId="4008AEEF" w:rsidR="00050CF0" w:rsidRPr="00050CF0" w:rsidRDefault="00050CF0" w:rsidP="00BE6BDD">
      <w:pPr>
        <w:spacing w:line="276" w:lineRule="auto"/>
        <w:ind w:firstLine="708"/>
        <w:jc w:val="both"/>
      </w:pPr>
      <w:r w:rsidRPr="00164CB3">
        <w:rPr>
          <w:b/>
          <w:bCs/>
          <w:sz w:val="28"/>
          <w:szCs w:val="28"/>
        </w:rPr>
        <w:lastRenderedPageBreak/>
        <w:t>АО «</w:t>
      </w:r>
      <w:proofErr w:type="spellStart"/>
      <w:r w:rsidRPr="00164CB3">
        <w:rPr>
          <w:b/>
          <w:bCs/>
          <w:sz w:val="28"/>
          <w:szCs w:val="28"/>
        </w:rPr>
        <w:t>Казэнергокабель</w:t>
      </w:r>
      <w:proofErr w:type="spellEnd"/>
      <w:r w:rsidRPr="00164CB3">
        <w:rPr>
          <w:b/>
          <w:bCs/>
          <w:sz w:val="28"/>
          <w:szCs w:val="28"/>
        </w:rPr>
        <w:t>»</w:t>
      </w:r>
      <w:r w:rsidRPr="00050CF0">
        <w:rPr>
          <w:sz w:val="28"/>
          <w:szCs w:val="28"/>
        </w:rPr>
        <w:t xml:space="preserve"> сообщено, что марки А7Э, А8 и А85 взаимозаменяемы между собой,</w:t>
      </w:r>
      <w:r w:rsidR="00FE18CE">
        <w:rPr>
          <w:sz w:val="28"/>
          <w:szCs w:val="28"/>
        </w:rPr>
        <w:t xml:space="preserve"> но</w:t>
      </w:r>
      <w:r w:rsidRPr="00050CF0">
        <w:rPr>
          <w:sz w:val="28"/>
          <w:szCs w:val="28"/>
        </w:rPr>
        <w:t xml:space="preserve"> не взаимозаменяемы с другими товарами.</w:t>
      </w:r>
    </w:p>
    <w:p w14:paraId="574E614C" w14:textId="5FC5B73E" w:rsidR="00050CF0" w:rsidRDefault="00050CF0" w:rsidP="00BE6BDD">
      <w:pPr>
        <w:spacing w:line="276" w:lineRule="auto"/>
        <w:ind w:firstLine="708"/>
        <w:jc w:val="both"/>
        <w:rPr>
          <w:sz w:val="28"/>
          <w:szCs w:val="28"/>
        </w:rPr>
      </w:pPr>
      <w:r w:rsidRPr="00164CB3">
        <w:rPr>
          <w:b/>
          <w:bCs/>
          <w:sz w:val="28"/>
          <w:szCs w:val="28"/>
        </w:rPr>
        <w:t xml:space="preserve">ТОО «Профиль </w:t>
      </w:r>
      <w:r w:rsidRPr="00164CB3">
        <w:rPr>
          <w:b/>
          <w:bCs/>
          <w:sz w:val="28"/>
          <w:szCs w:val="28"/>
          <w:lang w:val="en-US"/>
        </w:rPr>
        <w:t>Metals</w:t>
      </w:r>
      <w:r w:rsidRPr="00164CB3">
        <w:rPr>
          <w:b/>
          <w:bCs/>
          <w:sz w:val="28"/>
          <w:szCs w:val="28"/>
        </w:rPr>
        <w:t xml:space="preserve"> </w:t>
      </w:r>
      <w:r w:rsidRPr="00164CB3">
        <w:rPr>
          <w:b/>
          <w:bCs/>
          <w:sz w:val="28"/>
          <w:szCs w:val="28"/>
          <w:lang w:val="en-US"/>
        </w:rPr>
        <w:t>LTD</w:t>
      </w:r>
      <w:r w:rsidRPr="00164CB3">
        <w:rPr>
          <w:b/>
          <w:bCs/>
          <w:sz w:val="28"/>
          <w:szCs w:val="28"/>
        </w:rPr>
        <w:t>»</w:t>
      </w:r>
      <w:r>
        <w:rPr>
          <w:sz w:val="28"/>
          <w:szCs w:val="28"/>
        </w:rPr>
        <w:t xml:space="preserve"> сообщено, что марки </w:t>
      </w:r>
      <w:r w:rsidRPr="00050CF0">
        <w:rPr>
          <w:sz w:val="28"/>
          <w:szCs w:val="28"/>
        </w:rPr>
        <w:t>А7Э, А8 и А85 взаимозаменяемы между собой,</w:t>
      </w:r>
      <w:r w:rsidR="00010685">
        <w:rPr>
          <w:sz w:val="28"/>
          <w:szCs w:val="28"/>
        </w:rPr>
        <w:t xml:space="preserve"> но</w:t>
      </w:r>
      <w:r w:rsidRPr="00050CF0">
        <w:rPr>
          <w:sz w:val="28"/>
          <w:szCs w:val="28"/>
        </w:rPr>
        <w:t xml:space="preserve"> не взаимозаменяемы с другими товарами</w:t>
      </w:r>
      <w:r>
        <w:rPr>
          <w:sz w:val="28"/>
          <w:szCs w:val="28"/>
        </w:rPr>
        <w:t>.</w:t>
      </w:r>
    </w:p>
    <w:p w14:paraId="648AEE2E" w14:textId="2B12AC6F" w:rsidR="00050CF0" w:rsidRPr="00050CF0" w:rsidRDefault="00050CF0" w:rsidP="00BE6BDD">
      <w:pPr>
        <w:spacing w:line="276" w:lineRule="auto"/>
        <w:ind w:firstLine="708"/>
        <w:jc w:val="both"/>
        <w:rPr>
          <w:sz w:val="28"/>
          <w:szCs w:val="28"/>
        </w:rPr>
      </w:pPr>
      <w:r w:rsidRPr="00164CB3">
        <w:rPr>
          <w:b/>
          <w:bCs/>
          <w:sz w:val="28"/>
          <w:szCs w:val="28"/>
        </w:rPr>
        <w:t>АО «</w:t>
      </w:r>
      <w:proofErr w:type="spellStart"/>
      <w:r w:rsidRPr="00164CB3">
        <w:rPr>
          <w:b/>
          <w:bCs/>
          <w:sz w:val="28"/>
          <w:szCs w:val="28"/>
        </w:rPr>
        <w:t>Ульбинский</w:t>
      </w:r>
      <w:proofErr w:type="spellEnd"/>
      <w:r w:rsidRPr="00164CB3">
        <w:rPr>
          <w:b/>
          <w:bCs/>
          <w:sz w:val="28"/>
          <w:szCs w:val="28"/>
        </w:rPr>
        <w:t xml:space="preserve"> металлургический завод»</w:t>
      </w:r>
      <w:r>
        <w:rPr>
          <w:sz w:val="28"/>
          <w:szCs w:val="28"/>
        </w:rPr>
        <w:t xml:space="preserve"> сообщено, что </w:t>
      </w:r>
      <w:r w:rsidR="00A23A4F">
        <w:rPr>
          <w:sz w:val="28"/>
          <w:szCs w:val="28"/>
        </w:rPr>
        <w:t>обществом используется марка А85, марки А7Э и А8 не пригодны для производства. При этом первичный алюминий не взаимозаменяем с другими товарами.</w:t>
      </w:r>
    </w:p>
    <w:p w14:paraId="0455123A" w14:textId="58911AC1" w:rsidR="00C11339" w:rsidRDefault="00D31EED" w:rsidP="00BE6BDD">
      <w:pPr>
        <w:spacing w:line="276" w:lineRule="auto"/>
        <w:ind w:firstLine="708"/>
        <w:jc w:val="both"/>
        <w:rPr>
          <w:sz w:val="28"/>
          <w:szCs w:val="28"/>
        </w:rPr>
      </w:pPr>
      <w:r w:rsidRPr="00164CB3">
        <w:rPr>
          <w:b/>
          <w:bCs/>
          <w:sz w:val="28"/>
          <w:szCs w:val="28"/>
        </w:rPr>
        <w:t>ТОО «</w:t>
      </w:r>
      <w:proofErr w:type="spellStart"/>
      <w:r w:rsidRPr="00164CB3">
        <w:rPr>
          <w:b/>
          <w:bCs/>
          <w:sz w:val="28"/>
          <w:szCs w:val="28"/>
        </w:rPr>
        <w:t>ЦветЛит</w:t>
      </w:r>
      <w:proofErr w:type="spellEnd"/>
      <w:r w:rsidRPr="00164CB3">
        <w:rPr>
          <w:b/>
          <w:bCs/>
          <w:sz w:val="28"/>
          <w:szCs w:val="28"/>
        </w:rPr>
        <w:t>»</w:t>
      </w:r>
      <w:r w:rsidRPr="00D31EED">
        <w:rPr>
          <w:sz w:val="28"/>
          <w:szCs w:val="28"/>
        </w:rPr>
        <w:t xml:space="preserve"> сообщено,</w:t>
      </w:r>
      <w:r>
        <w:rPr>
          <w:i/>
          <w:iCs/>
        </w:rPr>
        <w:t xml:space="preserve"> </w:t>
      </w:r>
      <w:r>
        <w:rPr>
          <w:sz w:val="28"/>
          <w:szCs w:val="28"/>
        </w:rPr>
        <w:t xml:space="preserve">что марки </w:t>
      </w:r>
      <w:r w:rsidRPr="00050CF0">
        <w:rPr>
          <w:sz w:val="28"/>
          <w:szCs w:val="28"/>
        </w:rPr>
        <w:t>А7Э, А8 и А85 взаимозаменяемы между собой,</w:t>
      </w:r>
      <w:r w:rsidR="00C74DCE">
        <w:rPr>
          <w:sz w:val="28"/>
          <w:szCs w:val="28"/>
        </w:rPr>
        <w:t xml:space="preserve"> но</w:t>
      </w:r>
      <w:r w:rsidRPr="00050CF0">
        <w:rPr>
          <w:sz w:val="28"/>
          <w:szCs w:val="28"/>
        </w:rPr>
        <w:t xml:space="preserve"> не взаимозаменяемы с другими товарами</w:t>
      </w:r>
      <w:r>
        <w:rPr>
          <w:sz w:val="28"/>
          <w:szCs w:val="28"/>
        </w:rPr>
        <w:t>.</w:t>
      </w:r>
    </w:p>
    <w:p w14:paraId="5A134FC3" w14:textId="4011CE1B" w:rsidR="00C11339" w:rsidRPr="00BA5534" w:rsidRDefault="00C11339" w:rsidP="00BE6BDD">
      <w:pPr>
        <w:spacing w:line="276" w:lineRule="auto"/>
        <w:ind w:firstLine="708"/>
        <w:jc w:val="both"/>
        <w:rPr>
          <w:b/>
          <w:sz w:val="28"/>
          <w:szCs w:val="28"/>
        </w:rPr>
      </w:pPr>
      <w:r>
        <w:rPr>
          <w:sz w:val="28"/>
          <w:szCs w:val="28"/>
        </w:rPr>
        <w:t xml:space="preserve">На основании вышеизложенного определено, </w:t>
      </w:r>
      <w:r w:rsidRPr="00BA5534">
        <w:rPr>
          <w:sz w:val="28"/>
          <w:szCs w:val="28"/>
        </w:rPr>
        <w:t>что</w:t>
      </w:r>
      <w:r w:rsidR="00924488" w:rsidRPr="00BA5534">
        <w:rPr>
          <w:b/>
          <w:sz w:val="28"/>
          <w:szCs w:val="28"/>
        </w:rPr>
        <w:t xml:space="preserve"> марки первичного алюминия А7Э, А8 и А85 взаимозаменяемы между собой, а первичный алюминий</w:t>
      </w:r>
      <w:r w:rsidRPr="00BA5534">
        <w:rPr>
          <w:b/>
          <w:sz w:val="28"/>
          <w:szCs w:val="28"/>
        </w:rPr>
        <w:t xml:space="preserve"> не взаимозаменяем с другими товарами.</w:t>
      </w:r>
    </w:p>
    <w:p w14:paraId="0FD98E52" w14:textId="77777777" w:rsidR="007B5C76" w:rsidRDefault="007B5C76" w:rsidP="00BE6BDD">
      <w:pPr>
        <w:spacing w:line="276" w:lineRule="auto"/>
        <w:jc w:val="both"/>
        <w:rPr>
          <w:sz w:val="28"/>
          <w:szCs w:val="28"/>
        </w:rPr>
      </w:pPr>
    </w:p>
    <w:p w14:paraId="566DD0FC" w14:textId="2BCC33EC" w:rsidR="004750DD" w:rsidRPr="00F02CE5" w:rsidRDefault="007B5C76" w:rsidP="007468C4">
      <w:pPr>
        <w:pStyle w:val="a3"/>
        <w:widowControl/>
        <w:numPr>
          <w:ilvl w:val="0"/>
          <w:numId w:val="29"/>
        </w:numPr>
        <w:autoSpaceDE/>
        <w:autoSpaceDN/>
        <w:adjustRightInd/>
        <w:spacing w:line="276" w:lineRule="auto"/>
        <w:ind w:left="0" w:firstLine="0"/>
        <w:jc w:val="center"/>
        <w:rPr>
          <w:b/>
          <w:sz w:val="28"/>
          <w:szCs w:val="28"/>
        </w:rPr>
      </w:pPr>
      <w:r w:rsidRPr="00F02CE5">
        <w:rPr>
          <w:b/>
          <w:sz w:val="28"/>
          <w:szCs w:val="28"/>
        </w:rPr>
        <w:t>ОПРЕДЕЛЕНИЕ ГРАНИЦ ТОВАРНОГО РЫНКА</w:t>
      </w:r>
    </w:p>
    <w:p w14:paraId="4DF730C2" w14:textId="77777777" w:rsidR="004750DD" w:rsidRDefault="004750DD" w:rsidP="00BE6BDD">
      <w:pPr>
        <w:pStyle w:val="a3"/>
        <w:widowControl/>
        <w:autoSpaceDE/>
        <w:autoSpaceDN/>
        <w:adjustRightInd/>
        <w:spacing w:line="276" w:lineRule="auto"/>
        <w:rPr>
          <w:b/>
          <w:sz w:val="28"/>
          <w:szCs w:val="28"/>
        </w:rPr>
      </w:pPr>
    </w:p>
    <w:p w14:paraId="6EEC1647" w14:textId="77777777" w:rsidR="0066699A" w:rsidRPr="0066699A" w:rsidRDefault="0066699A" w:rsidP="00BE6BDD">
      <w:pPr>
        <w:pStyle w:val="a3"/>
        <w:tabs>
          <w:tab w:val="left" w:pos="1134"/>
        </w:tabs>
        <w:spacing w:line="276" w:lineRule="auto"/>
        <w:ind w:left="0" w:firstLine="720"/>
        <w:jc w:val="both"/>
        <w:rPr>
          <w:sz w:val="28"/>
          <w:szCs w:val="28"/>
        </w:rPr>
      </w:pPr>
      <w:r w:rsidRPr="0066699A">
        <w:rPr>
          <w:sz w:val="28"/>
          <w:szCs w:val="28"/>
        </w:rPr>
        <w:t>Границы товарного рынка определяют территорию, на которой потребители приобретают товар если его приобретение нецелесообразно за пределами данной территории по экономическим, технологическим и другим причинам.</w:t>
      </w:r>
    </w:p>
    <w:p w14:paraId="721F9C26" w14:textId="77777777" w:rsidR="0066699A" w:rsidRPr="0066699A" w:rsidRDefault="0066699A" w:rsidP="00BE6BDD">
      <w:pPr>
        <w:pStyle w:val="a3"/>
        <w:tabs>
          <w:tab w:val="left" w:pos="1134"/>
        </w:tabs>
        <w:spacing w:line="276" w:lineRule="auto"/>
        <w:ind w:left="0" w:firstLine="720"/>
        <w:jc w:val="both"/>
        <w:rPr>
          <w:b/>
          <w:sz w:val="28"/>
          <w:szCs w:val="28"/>
        </w:rPr>
      </w:pPr>
      <w:r w:rsidRPr="0066699A">
        <w:rPr>
          <w:sz w:val="28"/>
          <w:szCs w:val="28"/>
        </w:rPr>
        <w:t xml:space="preserve">В соответствии с подпунктом 1) пункта 17 Методики определение границ товарного рынка может быть осуществлено </w:t>
      </w:r>
      <w:r w:rsidRPr="0066699A">
        <w:rPr>
          <w:b/>
          <w:sz w:val="28"/>
          <w:szCs w:val="28"/>
        </w:rPr>
        <w:t>с учетом возможности приобретения товара на данной территории.</w:t>
      </w:r>
    </w:p>
    <w:p w14:paraId="41B65DDB" w14:textId="77777777" w:rsidR="0066699A" w:rsidRPr="0066699A" w:rsidRDefault="0066699A" w:rsidP="00BE6BDD">
      <w:pPr>
        <w:pStyle w:val="a3"/>
        <w:tabs>
          <w:tab w:val="left" w:pos="1134"/>
        </w:tabs>
        <w:spacing w:line="276" w:lineRule="auto"/>
        <w:ind w:left="0" w:firstLine="720"/>
        <w:jc w:val="both"/>
        <w:rPr>
          <w:sz w:val="28"/>
          <w:szCs w:val="28"/>
        </w:rPr>
      </w:pPr>
      <w:r w:rsidRPr="0066699A">
        <w:rPr>
          <w:sz w:val="28"/>
          <w:szCs w:val="28"/>
        </w:rPr>
        <w:t>Наблюдения за товарным рынком и экономико-статистические расчеты, на основании результатов которых определяются его границы, могут включать:</w:t>
      </w:r>
    </w:p>
    <w:p w14:paraId="0C3B84BC" w14:textId="77777777" w:rsidR="0066699A" w:rsidRPr="0066699A" w:rsidRDefault="0066699A" w:rsidP="00BE6BDD">
      <w:pPr>
        <w:pStyle w:val="a3"/>
        <w:tabs>
          <w:tab w:val="left" w:pos="1134"/>
        </w:tabs>
        <w:spacing w:line="276" w:lineRule="auto"/>
        <w:ind w:left="0" w:firstLine="720"/>
        <w:jc w:val="both"/>
        <w:rPr>
          <w:sz w:val="28"/>
          <w:szCs w:val="28"/>
        </w:rPr>
      </w:pPr>
      <w:r w:rsidRPr="0066699A">
        <w:rPr>
          <w:sz w:val="28"/>
          <w:szCs w:val="28"/>
        </w:rPr>
        <w:t xml:space="preserve">- анализ районов продаж </w:t>
      </w:r>
      <w:r w:rsidRPr="00C4793D">
        <w:rPr>
          <w:sz w:val="28"/>
          <w:szCs w:val="28"/>
        </w:rPr>
        <w:t>(местоположения покупателей)</w:t>
      </w:r>
      <w:r w:rsidRPr="0066699A">
        <w:rPr>
          <w:sz w:val="28"/>
          <w:szCs w:val="28"/>
        </w:rPr>
        <w:t xml:space="preserve"> субъектов рынка (продавцов), фактически действующих на рассматриваемом товарном рынке (в предварительно определенных границах);</w:t>
      </w:r>
    </w:p>
    <w:p w14:paraId="625FE288" w14:textId="77777777" w:rsidR="0066699A" w:rsidRPr="0066699A" w:rsidRDefault="0066699A" w:rsidP="00BE6BDD">
      <w:pPr>
        <w:pStyle w:val="a3"/>
        <w:tabs>
          <w:tab w:val="left" w:pos="1134"/>
        </w:tabs>
        <w:spacing w:line="276" w:lineRule="auto"/>
        <w:ind w:left="0" w:firstLine="720"/>
        <w:jc w:val="both"/>
        <w:rPr>
          <w:sz w:val="28"/>
          <w:szCs w:val="28"/>
        </w:rPr>
      </w:pPr>
      <w:r w:rsidRPr="0066699A">
        <w:rPr>
          <w:sz w:val="28"/>
          <w:szCs w:val="28"/>
        </w:rPr>
        <w:t xml:space="preserve">- анализ данных об изменении покупателем </w:t>
      </w:r>
      <w:r w:rsidRPr="00C4793D">
        <w:rPr>
          <w:sz w:val="28"/>
          <w:szCs w:val="28"/>
        </w:rPr>
        <w:t>(покупателями)</w:t>
      </w:r>
      <w:r w:rsidRPr="0066699A">
        <w:rPr>
          <w:sz w:val="28"/>
          <w:szCs w:val="28"/>
        </w:rPr>
        <w:t xml:space="preserve"> района приобретения товара или об изменении состава продавцов, у которых он приобретает товар;</w:t>
      </w:r>
    </w:p>
    <w:p w14:paraId="13826B21" w14:textId="77777777" w:rsidR="0066699A" w:rsidRDefault="0066699A" w:rsidP="00BE6BDD">
      <w:pPr>
        <w:pStyle w:val="a3"/>
        <w:tabs>
          <w:tab w:val="left" w:pos="1134"/>
        </w:tabs>
        <w:spacing w:line="276" w:lineRule="auto"/>
        <w:ind w:left="0" w:firstLine="720"/>
        <w:jc w:val="both"/>
        <w:rPr>
          <w:sz w:val="28"/>
          <w:szCs w:val="28"/>
        </w:rPr>
      </w:pPr>
      <w:r w:rsidRPr="0066699A">
        <w:rPr>
          <w:sz w:val="28"/>
          <w:szCs w:val="28"/>
        </w:rPr>
        <w:t>- анализ ценообразования и динамики цен, изменения объема спроса при изменении цен на рассматриваемый товар с учетом критериев для проведения анализа, установленных пунктом 27 настоящей Методики.</w:t>
      </w:r>
    </w:p>
    <w:p w14:paraId="40C43F3C" w14:textId="322BC765" w:rsidR="00AB361A" w:rsidRPr="00AB361A" w:rsidRDefault="0084665E" w:rsidP="00BE6BDD">
      <w:pPr>
        <w:pStyle w:val="a3"/>
        <w:tabs>
          <w:tab w:val="left" w:pos="1134"/>
        </w:tabs>
        <w:spacing w:line="276" w:lineRule="auto"/>
        <w:ind w:left="0" w:firstLine="720"/>
        <w:jc w:val="both"/>
        <w:rPr>
          <w:b/>
          <w:sz w:val="28"/>
          <w:szCs w:val="28"/>
        </w:rPr>
      </w:pPr>
      <w:r>
        <w:rPr>
          <w:sz w:val="28"/>
          <w:szCs w:val="28"/>
        </w:rPr>
        <w:t>В</w:t>
      </w:r>
      <w:r w:rsidR="00AB361A" w:rsidRPr="00AB361A">
        <w:rPr>
          <w:sz w:val="28"/>
          <w:szCs w:val="28"/>
        </w:rPr>
        <w:t xml:space="preserve"> 2019 году </w:t>
      </w:r>
      <w:r w:rsidR="00AB361A">
        <w:rPr>
          <w:sz w:val="28"/>
          <w:szCs w:val="28"/>
        </w:rPr>
        <w:t xml:space="preserve">объем реализации на территории Республики Казахстан составил - </w:t>
      </w:r>
      <w:r w:rsidR="00AB361A" w:rsidRPr="00AB361A">
        <w:rPr>
          <w:b/>
          <w:sz w:val="28"/>
          <w:szCs w:val="28"/>
        </w:rPr>
        <w:t xml:space="preserve">10% </w:t>
      </w:r>
      <w:r w:rsidR="00AB361A" w:rsidRPr="009C7ABE">
        <w:rPr>
          <w:sz w:val="28"/>
          <w:szCs w:val="28"/>
        </w:rPr>
        <w:t>от общего объема производства</w:t>
      </w:r>
      <w:r w:rsidR="00AB361A">
        <w:rPr>
          <w:sz w:val="28"/>
          <w:szCs w:val="28"/>
        </w:rPr>
        <w:t xml:space="preserve">, экспорт товара составил </w:t>
      </w:r>
      <w:r w:rsidR="00AB361A" w:rsidRPr="00AB361A">
        <w:rPr>
          <w:b/>
          <w:sz w:val="28"/>
          <w:szCs w:val="28"/>
        </w:rPr>
        <w:t>90%</w:t>
      </w:r>
      <w:r w:rsidR="00AB361A">
        <w:rPr>
          <w:sz w:val="28"/>
          <w:szCs w:val="28"/>
        </w:rPr>
        <w:t>. В 2020 году</w:t>
      </w:r>
      <w:r w:rsidR="00732A56">
        <w:rPr>
          <w:sz w:val="28"/>
          <w:szCs w:val="28"/>
        </w:rPr>
        <w:t xml:space="preserve"> данное</w:t>
      </w:r>
      <w:r w:rsidR="00AB361A">
        <w:rPr>
          <w:sz w:val="28"/>
          <w:szCs w:val="28"/>
        </w:rPr>
        <w:t xml:space="preserve"> </w:t>
      </w:r>
      <w:r w:rsidR="00540D40">
        <w:rPr>
          <w:sz w:val="28"/>
          <w:szCs w:val="28"/>
        </w:rPr>
        <w:t>соотношение составило</w:t>
      </w:r>
      <w:r w:rsidR="00540D40" w:rsidRPr="008C70B2">
        <w:rPr>
          <w:sz w:val="28"/>
          <w:szCs w:val="28"/>
        </w:rPr>
        <w:t>:</w:t>
      </w:r>
      <w:r w:rsidR="00540D40">
        <w:rPr>
          <w:sz w:val="28"/>
          <w:szCs w:val="28"/>
        </w:rPr>
        <w:t xml:space="preserve"> </w:t>
      </w:r>
      <w:r w:rsidR="00AB361A">
        <w:rPr>
          <w:sz w:val="28"/>
          <w:szCs w:val="28"/>
        </w:rPr>
        <w:t>внутренний рынок -</w:t>
      </w:r>
      <w:r w:rsidR="00540D40">
        <w:rPr>
          <w:sz w:val="28"/>
          <w:szCs w:val="28"/>
        </w:rPr>
        <w:t xml:space="preserve"> </w:t>
      </w:r>
      <w:r w:rsidR="00AB361A" w:rsidRPr="00540D40">
        <w:rPr>
          <w:b/>
          <w:sz w:val="28"/>
          <w:szCs w:val="28"/>
        </w:rPr>
        <w:t xml:space="preserve">12,6%, </w:t>
      </w:r>
      <w:r w:rsidR="00AB361A">
        <w:rPr>
          <w:sz w:val="28"/>
          <w:szCs w:val="28"/>
        </w:rPr>
        <w:t xml:space="preserve">экспорт </w:t>
      </w:r>
      <w:r w:rsidR="00AB361A" w:rsidRPr="00540D40">
        <w:rPr>
          <w:b/>
          <w:sz w:val="28"/>
          <w:szCs w:val="28"/>
        </w:rPr>
        <w:t>87,4%</w:t>
      </w:r>
      <w:r w:rsidR="00AB361A" w:rsidRPr="00540D40">
        <w:rPr>
          <w:sz w:val="28"/>
          <w:szCs w:val="28"/>
        </w:rPr>
        <w:t>.</w:t>
      </w:r>
      <w:r w:rsidR="00AB361A">
        <w:rPr>
          <w:sz w:val="28"/>
          <w:szCs w:val="28"/>
        </w:rPr>
        <w:t xml:space="preserve"> В 2021 году – </w:t>
      </w:r>
      <w:r w:rsidR="00AB361A" w:rsidRPr="00AB361A">
        <w:rPr>
          <w:b/>
          <w:sz w:val="28"/>
          <w:szCs w:val="28"/>
        </w:rPr>
        <w:t>12,8%</w:t>
      </w:r>
      <w:r w:rsidR="00AB361A">
        <w:rPr>
          <w:sz w:val="28"/>
          <w:szCs w:val="28"/>
        </w:rPr>
        <w:t xml:space="preserve">, экспорт </w:t>
      </w:r>
      <w:r w:rsidR="00AB361A" w:rsidRPr="00AB361A">
        <w:rPr>
          <w:b/>
          <w:sz w:val="28"/>
          <w:szCs w:val="28"/>
        </w:rPr>
        <w:t>87,2%</w:t>
      </w:r>
    </w:p>
    <w:p w14:paraId="6A7D7494" w14:textId="6DDADB08" w:rsidR="00AB361A" w:rsidRPr="00BE6BDD" w:rsidRDefault="00540D40" w:rsidP="00BE6BDD">
      <w:pPr>
        <w:pStyle w:val="a3"/>
        <w:tabs>
          <w:tab w:val="left" w:pos="1134"/>
        </w:tabs>
        <w:spacing w:line="276" w:lineRule="auto"/>
        <w:ind w:left="0" w:firstLine="720"/>
        <w:jc w:val="both"/>
        <w:rPr>
          <w:b/>
          <w:sz w:val="28"/>
          <w:szCs w:val="28"/>
        </w:rPr>
      </w:pPr>
      <w:r>
        <w:rPr>
          <w:sz w:val="28"/>
          <w:szCs w:val="28"/>
        </w:rPr>
        <w:lastRenderedPageBreak/>
        <w:t xml:space="preserve">Таким образом, основная часть </w:t>
      </w:r>
      <w:r w:rsidR="00577B68">
        <w:rPr>
          <w:sz w:val="28"/>
          <w:szCs w:val="28"/>
        </w:rPr>
        <w:t>алюминия</w:t>
      </w:r>
      <w:r>
        <w:rPr>
          <w:sz w:val="28"/>
          <w:szCs w:val="28"/>
        </w:rPr>
        <w:t xml:space="preserve"> </w:t>
      </w:r>
      <w:r w:rsidRPr="00540D40">
        <w:rPr>
          <w:b/>
          <w:sz w:val="28"/>
          <w:szCs w:val="28"/>
        </w:rPr>
        <w:t>экспортируется</w:t>
      </w:r>
      <w:r w:rsidR="00577B68">
        <w:rPr>
          <w:b/>
          <w:sz w:val="28"/>
          <w:szCs w:val="28"/>
        </w:rPr>
        <w:t xml:space="preserve"> </w:t>
      </w:r>
      <w:r w:rsidR="00577B68" w:rsidRPr="00577B68">
        <w:rPr>
          <w:sz w:val="28"/>
          <w:szCs w:val="28"/>
        </w:rPr>
        <w:t>на внешние рынки.</w:t>
      </w:r>
      <w:r>
        <w:rPr>
          <w:sz w:val="28"/>
          <w:szCs w:val="28"/>
        </w:rPr>
        <w:t xml:space="preserve"> На внутреннем рынке товар в течении всего исследуемого периода реализовывался </w:t>
      </w:r>
      <w:r w:rsidRPr="00BE6BDD">
        <w:rPr>
          <w:b/>
          <w:sz w:val="28"/>
          <w:szCs w:val="28"/>
        </w:rPr>
        <w:t xml:space="preserve">на территории Павлодарской, </w:t>
      </w:r>
      <w:r w:rsidR="00BE6BDD" w:rsidRPr="00BE6BDD">
        <w:rPr>
          <w:b/>
          <w:sz w:val="28"/>
          <w:szCs w:val="28"/>
        </w:rPr>
        <w:t>Восточно-Казахстанской областей, в городах Шымкент, Алматы.</w:t>
      </w:r>
    </w:p>
    <w:p w14:paraId="37A6E3AF" w14:textId="6A2DEE07" w:rsidR="004750DD" w:rsidRDefault="00BE6BDD" w:rsidP="00BE6BDD">
      <w:pPr>
        <w:pStyle w:val="a3"/>
        <w:widowControl/>
        <w:autoSpaceDE/>
        <w:autoSpaceDN/>
        <w:adjustRightInd/>
        <w:spacing w:line="276" w:lineRule="auto"/>
        <w:ind w:left="0" w:firstLine="709"/>
        <w:jc w:val="both"/>
        <w:rPr>
          <w:sz w:val="28"/>
          <w:szCs w:val="28"/>
        </w:rPr>
      </w:pPr>
      <w:r>
        <w:rPr>
          <w:sz w:val="28"/>
          <w:szCs w:val="28"/>
        </w:rPr>
        <w:t>На основании изложенного, у</w:t>
      </w:r>
      <w:r w:rsidR="0066699A" w:rsidRPr="0066699A">
        <w:rPr>
          <w:sz w:val="28"/>
          <w:szCs w:val="28"/>
        </w:rPr>
        <w:t xml:space="preserve">читывая </w:t>
      </w:r>
      <w:r w:rsidR="00177F67">
        <w:rPr>
          <w:sz w:val="28"/>
          <w:szCs w:val="28"/>
        </w:rPr>
        <w:t>договорные отношения</w:t>
      </w:r>
      <w:r w:rsidR="00674545">
        <w:rPr>
          <w:sz w:val="28"/>
          <w:szCs w:val="28"/>
        </w:rPr>
        <w:t xml:space="preserve"> между</w:t>
      </w:r>
      <w:r w:rsidR="0066699A" w:rsidRPr="0066699A">
        <w:rPr>
          <w:sz w:val="28"/>
          <w:szCs w:val="28"/>
        </w:rPr>
        <w:t xml:space="preserve"> </w:t>
      </w:r>
      <w:r w:rsidR="00177F67">
        <w:rPr>
          <w:sz w:val="28"/>
          <w:szCs w:val="28"/>
        </w:rPr>
        <w:t>субъектами</w:t>
      </w:r>
      <w:r w:rsidR="0066699A" w:rsidRPr="0066699A">
        <w:rPr>
          <w:sz w:val="28"/>
          <w:szCs w:val="28"/>
        </w:rPr>
        <w:t xml:space="preserve"> рынка, местонахождени</w:t>
      </w:r>
      <w:r w:rsidR="00732A56">
        <w:rPr>
          <w:sz w:val="28"/>
          <w:szCs w:val="28"/>
        </w:rPr>
        <w:t>е</w:t>
      </w:r>
      <w:r w:rsidR="0066699A" w:rsidRPr="0066699A">
        <w:rPr>
          <w:sz w:val="28"/>
          <w:szCs w:val="28"/>
        </w:rPr>
        <w:t xml:space="preserve"> реализаторов и потребителей, возможность ввоза товара </w:t>
      </w:r>
      <w:r>
        <w:rPr>
          <w:sz w:val="28"/>
          <w:szCs w:val="28"/>
        </w:rPr>
        <w:t>в</w:t>
      </w:r>
      <w:r w:rsidR="0066699A" w:rsidRPr="0066699A">
        <w:rPr>
          <w:sz w:val="28"/>
          <w:szCs w:val="28"/>
        </w:rPr>
        <w:t xml:space="preserve"> Рес</w:t>
      </w:r>
      <w:r w:rsidR="00177F67">
        <w:rPr>
          <w:sz w:val="28"/>
          <w:szCs w:val="28"/>
        </w:rPr>
        <w:t>публику Казахстан и вывоза за его</w:t>
      </w:r>
      <w:r w:rsidR="0066699A" w:rsidRPr="0066699A">
        <w:rPr>
          <w:sz w:val="28"/>
          <w:szCs w:val="28"/>
        </w:rPr>
        <w:t xml:space="preserve"> пределы, а также возможность приобретения </w:t>
      </w:r>
      <w:r w:rsidR="0066699A">
        <w:rPr>
          <w:sz w:val="28"/>
          <w:szCs w:val="28"/>
        </w:rPr>
        <w:t>первичного алюминия</w:t>
      </w:r>
      <w:r w:rsidR="0066699A" w:rsidRPr="0066699A">
        <w:rPr>
          <w:sz w:val="28"/>
          <w:szCs w:val="28"/>
        </w:rPr>
        <w:t xml:space="preserve"> на всей </w:t>
      </w:r>
      <w:r w:rsidR="00177F67">
        <w:rPr>
          <w:sz w:val="28"/>
          <w:szCs w:val="28"/>
        </w:rPr>
        <w:t>страны</w:t>
      </w:r>
      <w:r w:rsidR="0066699A" w:rsidRPr="0066699A">
        <w:rPr>
          <w:sz w:val="28"/>
          <w:szCs w:val="28"/>
        </w:rPr>
        <w:t>, в качестве границ рынка</w:t>
      </w:r>
      <w:r w:rsidR="0066699A" w:rsidRPr="0066699A">
        <w:rPr>
          <w:b/>
          <w:sz w:val="28"/>
          <w:szCs w:val="28"/>
        </w:rPr>
        <w:t xml:space="preserve"> определена территория Республики Казахстан</w:t>
      </w:r>
      <w:r w:rsidR="0066699A" w:rsidRPr="0066699A">
        <w:rPr>
          <w:sz w:val="28"/>
          <w:szCs w:val="28"/>
        </w:rPr>
        <w:t>.</w:t>
      </w:r>
    </w:p>
    <w:p w14:paraId="18798FA9" w14:textId="77777777" w:rsidR="001F45A9" w:rsidRDefault="001F45A9" w:rsidP="00BE6BDD">
      <w:pPr>
        <w:pStyle w:val="a3"/>
        <w:widowControl/>
        <w:autoSpaceDE/>
        <w:autoSpaceDN/>
        <w:adjustRightInd/>
        <w:spacing w:line="276" w:lineRule="auto"/>
        <w:ind w:left="0" w:firstLine="709"/>
        <w:jc w:val="both"/>
        <w:rPr>
          <w:sz w:val="28"/>
          <w:szCs w:val="28"/>
        </w:rPr>
      </w:pPr>
    </w:p>
    <w:p w14:paraId="0A890D21" w14:textId="3EC57A9E" w:rsidR="001F45A9" w:rsidRPr="00044D0A" w:rsidRDefault="00A920A5" w:rsidP="007468C4">
      <w:pPr>
        <w:widowControl/>
        <w:autoSpaceDE/>
        <w:autoSpaceDN/>
        <w:adjustRightInd/>
        <w:spacing w:line="276" w:lineRule="auto"/>
        <w:jc w:val="center"/>
        <w:rPr>
          <w:b/>
          <w:sz w:val="28"/>
          <w:szCs w:val="28"/>
        </w:rPr>
      </w:pPr>
      <w:r>
        <w:rPr>
          <w:b/>
          <w:sz w:val="28"/>
          <w:szCs w:val="28"/>
        </w:rPr>
        <w:t>4</w:t>
      </w:r>
      <w:r w:rsidR="001F45A9" w:rsidRPr="00044D0A">
        <w:rPr>
          <w:b/>
          <w:sz w:val="28"/>
          <w:szCs w:val="28"/>
        </w:rPr>
        <w:t xml:space="preserve">. </w:t>
      </w:r>
      <w:r w:rsidR="004C3E73" w:rsidRPr="00044D0A">
        <w:rPr>
          <w:b/>
          <w:sz w:val="28"/>
          <w:szCs w:val="28"/>
        </w:rPr>
        <w:t>ОПРЕДЕЛЕНИЕ ВРЕМЕННОГО ИНТЕРВАЛА ИССЛЕДОВАНИЯ ТОВАРНОГО РЫНКА</w:t>
      </w:r>
    </w:p>
    <w:p w14:paraId="46C97072" w14:textId="77777777" w:rsidR="001F45A9" w:rsidRPr="004750DD" w:rsidRDefault="001F45A9" w:rsidP="00BE6BDD">
      <w:pPr>
        <w:pStyle w:val="a3"/>
        <w:widowControl/>
        <w:autoSpaceDE/>
        <w:autoSpaceDN/>
        <w:adjustRightInd/>
        <w:spacing w:line="276" w:lineRule="auto"/>
        <w:ind w:left="0" w:firstLine="709"/>
        <w:jc w:val="both"/>
        <w:rPr>
          <w:sz w:val="28"/>
          <w:szCs w:val="28"/>
        </w:rPr>
      </w:pPr>
    </w:p>
    <w:p w14:paraId="32497E7C" w14:textId="07A5F850" w:rsidR="00C75CDC" w:rsidRDefault="00C75CDC" w:rsidP="00BE6BDD">
      <w:pPr>
        <w:widowControl/>
        <w:autoSpaceDE/>
        <w:autoSpaceDN/>
        <w:adjustRightInd/>
        <w:spacing w:line="276" w:lineRule="auto"/>
        <w:ind w:firstLine="709"/>
        <w:jc w:val="both"/>
        <w:rPr>
          <w:sz w:val="28"/>
          <w:szCs w:val="28"/>
        </w:rPr>
      </w:pPr>
      <w:bookmarkStart w:id="3" w:name="_Hlk82438529"/>
      <w:r w:rsidRPr="00C75CDC">
        <w:rPr>
          <w:sz w:val="28"/>
          <w:szCs w:val="28"/>
        </w:rPr>
        <w:t>Временной интервал исследования товарного рынка определяется в зависимости от цели исследования, особенностей товарного рынка и доступности информации.</w:t>
      </w:r>
    </w:p>
    <w:p w14:paraId="4479D911" w14:textId="6C68510A" w:rsidR="001F45A9" w:rsidRPr="002B5E19" w:rsidRDefault="001F45A9" w:rsidP="00BE6BDD">
      <w:pPr>
        <w:widowControl/>
        <w:autoSpaceDE/>
        <w:autoSpaceDN/>
        <w:adjustRightInd/>
        <w:spacing w:line="276" w:lineRule="auto"/>
        <w:ind w:firstLine="709"/>
        <w:jc w:val="both"/>
        <w:rPr>
          <w:b/>
          <w:sz w:val="28"/>
          <w:szCs w:val="28"/>
        </w:rPr>
      </w:pPr>
      <w:r w:rsidRPr="00044D0A">
        <w:rPr>
          <w:sz w:val="28"/>
          <w:szCs w:val="28"/>
        </w:rPr>
        <w:t>Принимая во внимание цел</w:t>
      </w:r>
      <w:r w:rsidR="007D6A33">
        <w:rPr>
          <w:sz w:val="28"/>
          <w:szCs w:val="28"/>
        </w:rPr>
        <w:t>и</w:t>
      </w:r>
      <w:r w:rsidRPr="00044D0A">
        <w:rPr>
          <w:sz w:val="28"/>
          <w:szCs w:val="28"/>
        </w:rPr>
        <w:t xml:space="preserve"> исследования,</w:t>
      </w:r>
      <w:r w:rsidR="00C75CDC" w:rsidRPr="00C75CDC">
        <w:rPr>
          <w:sz w:val="28"/>
          <w:szCs w:val="28"/>
        </w:rPr>
        <w:t xml:space="preserve"> </w:t>
      </w:r>
      <w:r w:rsidR="00C75CDC">
        <w:rPr>
          <w:sz w:val="28"/>
          <w:szCs w:val="28"/>
        </w:rPr>
        <w:t>особенность товарного рынка, а также доступность информации</w:t>
      </w:r>
      <w:r w:rsidR="009858A6">
        <w:rPr>
          <w:sz w:val="28"/>
          <w:szCs w:val="28"/>
        </w:rPr>
        <w:t>,</w:t>
      </w:r>
      <w:r w:rsidR="00DD008D">
        <w:rPr>
          <w:sz w:val="28"/>
          <w:szCs w:val="28"/>
        </w:rPr>
        <w:t xml:space="preserve"> </w:t>
      </w:r>
      <w:r w:rsidRPr="00044D0A">
        <w:rPr>
          <w:sz w:val="28"/>
          <w:szCs w:val="28"/>
        </w:rPr>
        <w:t xml:space="preserve">анализируемым периодом определен </w:t>
      </w:r>
      <w:r w:rsidR="007959D7" w:rsidRPr="002B5E19">
        <w:rPr>
          <w:b/>
          <w:sz w:val="28"/>
          <w:szCs w:val="28"/>
        </w:rPr>
        <w:t>2019, 2020 и 2021 гг</w:t>
      </w:r>
      <w:r w:rsidRPr="002B5E19">
        <w:rPr>
          <w:b/>
          <w:sz w:val="28"/>
          <w:szCs w:val="28"/>
        </w:rPr>
        <w:t>.</w:t>
      </w:r>
      <w:bookmarkEnd w:id="3"/>
    </w:p>
    <w:p w14:paraId="1FE7AB25" w14:textId="77777777" w:rsidR="002B5E19" w:rsidRDefault="00254EAA" w:rsidP="007468C4">
      <w:pPr>
        <w:widowControl/>
        <w:autoSpaceDE/>
        <w:autoSpaceDN/>
        <w:adjustRightInd/>
        <w:spacing w:line="276" w:lineRule="auto"/>
        <w:jc w:val="center"/>
        <w:rPr>
          <w:b/>
          <w:sz w:val="28"/>
          <w:szCs w:val="28"/>
        </w:rPr>
      </w:pPr>
      <w:r>
        <w:rPr>
          <w:b/>
          <w:sz w:val="28"/>
          <w:szCs w:val="28"/>
        </w:rPr>
        <w:br/>
      </w:r>
      <w:r w:rsidR="00A920A5">
        <w:rPr>
          <w:b/>
          <w:sz w:val="28"/>
          <w:szCs w:val="28"/>
        </w:rPr>
        <w:t>5</w:t>
      </w:r>
      <w:r w:rsidR="001F45A9" w:rsidRPr="00044D0A">
        <w:rPr>
          <w:b/>
          <w:sz w:val="28"/>
          <w:szCs w:val="28"/>
        </w:rPr>
        <w:t xml:space="preserve">. </w:t>
      </w:r>
      <w:r w:rsidR="00886C2A" w:rsidRPr="00044D0A">
        <w:rPr>
          <w:b/>
          <w:sz w:val="28"/>
          <w:szCs w:val="28"/>
        </w:rPr>
        <w:t xml:space="preserve">ОПРЕДЕЛЕНИЕ СОСТАВА СУБЪЕКТОВ РЫНКА, </w:t>
      </w:r>
    </w:p>
    <w:p w14:paraId="75CDC3B6" w14:textId="159D706D" w:rsidR="002B22F1" w:rsidRDefault="00886C2A" w:rsidP="007468C4">
      <w:pPr>
        <w:widowControl/>
        <w:autoSpaceDE/>
        <w:autoSpaceDN/>
        <w:adjustRightInd/>
        <w:spacing w:line="276" w:lineRule="auto"/>
        <w:jc w:val="center"/>
        <w:rPr>
          <w:b/>
          <w:sz w:val="28"/>
          <w:szCs w:val="28"/>
        </w:rPr>
      </w:pPr>
      <w:r w:rsidRPr="00044D0A">
        <w:rPr>
          <w:b/>
          <w:sz w:val="28"/>
          <w:szCs w:val="28"/>
        </w:rPr>
        <w:t>ДЕЙСТВУЮЩИХ НА ТОВАРНОМ РЫНКЕ</w:t>
      </w:r>
    </w:p>
    <w:p w14:paraId="5523C2A0" w14:textId="77777777" w:rsidR="001A400B" w:rsidRDefault="001A400B" w:rsidP="00BE6BDD">
      <w:pPr>
        <w:widowControl/>
        <w:autoSpaceDE/>
        <w:autoSpaceDN/>
        <w:adjustRightInd/>
        <w:spacing w:line="276" w:lineRule="auto"/>
        <w:ind w:firstLine="567"/>
        <w:jc w:val="center"/>
        <w:rPr>
          <w:b/>
          <w:sz w:val="28"/>
          <w:szCs w:val="28"/>
        </w:rPr>
      </w:pPr>
    </w:p>
    <w:p w14:paraId="4E93C1AB" w14:textId="4188D8B1" w:rsidR="00442EE1" w:rsidRPr="00442EE1" w:rsidRDefault="009C62A8" w:rsidP="00BE6BDD">
      <w:pPr>
        <w:spacing w:line="276" w:lineRule="auto"/>
        <w:ind w:firstLine="708"/>
        <w:jc w:val="both"/>
        <w:rPr>
          <w:sz w:val="28"/>
          <w:szCs w:val="28"/>
        </w:rPr>
      </w:pPr>
      <w:r>
        <w:rPr>
          <w:sz w:val="28"/>
          <w:szCs w:val="28"/>
        </w:rPr>
        <w:t>По информации МИИР РК</w:t>
      </w:r>
      <w:r w:rsidR="00442EE1">
        <w:rPr>
          <w:sz w:val="28"/>
          <w:szCs w:val="28"/>
        </w:rPr>
        <w:t xml:space="preserve"> </w:t>
      </w:r>
      <w:r w:rsidR="004B2453">
        <w:rPr>
          <w:sz w:val="28"/>
          <w:szCs w:val="28"/>
        </w:rPr>
        <w:t>д</w:t>
      </w:r>
      <w:r w:rsidR="00442EE1" w:rsidRPr="00442EE1">
        <w:rPr>
          <w:sz w:val="28"/>
          <w:szCs w:val="28"/>
        </w:rPr>
        <w:t>обыча боксита и производство глинозема</w:t>
      </w:r>
      <w:r w:rsidR="004B2453">
        <w:rPr>
          <w:sz w:val="28"/>
          <w:szCs w:val="28"/>
        </w:rPr>
        <w:t xml:space="preserve"> осуществляется </w:t>
      </w:r>
      <w:r w:rsidR="00442EE1" w:rsidRPr="00442EE1">
        <w:rPr>
          <w:sz w:val="28"/>
          <w:szCs w:val="28"/>
        </w:rPr>
        <w:t>АО «Алюминий Казахстана».</w:t>
      </w:r>
    </w:p>
    <w:p w14:paraId="60007E3B" w14:textId="49781577" w:rsidR="008D5B5F" w:rsidRDefault="00442EE1" w:rsidP="00BE6BDD">
      <w:pPr>
        <w:spacing w:line="276" w:lineRule="auto"/>
        <w:ind w:firstLine="708"/>
        <w:jc w:val="both"/>
        <w:rPr>
          <w:sz w:val="28"/>
          <w:szCs w:val="28"/>
        </w:rPr>
      </w:pPr>
      <w:r w:rsidRPr="00442EE1">
        <w:rPr>
          <w:sz w:val="28"/>
          <w:szCs w:val="28"/>
        </w:rPr>
        <w:t>Производство и реализация алюминия</w:t>
      </w:r>
      <w:r w:rsidR="004B2453">
        <w:rPr>
          <w:sz w:val="28"/>
          <w:szCs w:val="28"/>
        </w:rPr>
        <w:t xml:space="preserve"> осуществляется</w:t>
      </w:r>
      <w:r w:rsidRPr="00442EE1">
        <w:rPr>
          <w:sz w:val="28"/>
          <w:szCs w:val="28"/>
        </w:rPr>
        <w:t xml:space="preserve"> АО «Казахстанский электролизный завод».</w:t>
      </w:r>
    </w:p>
    <w:p w14:paraId="1EDC4CDA" w14:textId="76744691" w:rsidR="004B2453" w:rsidRDefault="004B2453" w:rsidP="00BE6BDD">
      <w:pPr>
        <w:spacing w:line="276" w:lineRule="auto"/>
        <w:ind w:firstLine="708"/>
        <w:jc w:val="both"/>
        <w:rPr>
          <w:sz w:val="28"/>
          <w:szCs w:val="28"/>
        </w:rPr>
      </w:pPr>
      <w:r>
        <w:rPr>
          <w:sz w:val="28"/>
          <w:szCs w:val="28"/>
        </w:rPr>
        <w:t xml:space="preserve">Это подтверждается </w:t>
      </w:r>
      <w:r w:rsidRPr="00D26C21">
        <w:rPr>
          <w:b/>
          <w:sz w:val="28"/>
          <w:szCs w:val="28"/>
        </w:rPr>
        <w:t>консолидированным ответом</w:t>
      </w:r>
      <w:r>
        <w:rPr>
          <w:sz w:val="28"/>
          <w:szCs w:val="28"/>
        </w:rPr>
        <w:t xml:space="preserve"> ТОО «Евразийская группа» с исходящим № 10.5-0446 от 17 февраля 2022 года</w:t>
      </w:r>
      <w:r w:rsidR="005139AB">
        <w:rPr>
          <w:rStyle w:val="ac"/>
          <w:sz w:val="28"/>
          <w:szCs w:val="28"/>
        </w:rPr>
        <w:footnoteReference w:id="5"/>
      </w:r>
      <w:r>
        <w:rPr>
          <w:sz w:val="28"/>
          <w:szCs w:val="28"/>
        </w:rPr>
        <w:t>.</w:t>
      </w:r>
    </w:p>
    <w:p w14:paraId="36DE3E6B" w14:textId="522419C8" w:rsidR="00D92179" w:rsidRDefault="000175CE" w:rsidP="00BE6BDD">
      <w:pPr>
        <w:spacing w:line="276" w:lineRule="auto"/>
        <w:ind w:firstLine="708"/>
        <w:jc w:val="both"/>
        <w:rPr>
          <w:sz w:val="28"/>
          <w:szCs w:val="28"/>
        </w:rPr>
      </w:pPr>
      <w:r>
        <w:rPr>
          <w:sz w:val="28"/>
          <w:szCs w:val="28"/>
        </w:rPr>
        <w:t xml:space="preserve">Вместе с тем, при изучении </w:t>
      </w:r>
      <w:r w:rsidR="00D92179">
        <w:rPr>
          <w:sz w:val="28"/>
          <w:szCs w:val="28"/>
        </w:rPr>
        <w:t>информации, представленной КГД РК, определены импортеры алюминия</w:t>
      </w:r>
      <w:r w:rsidR="00D26C21" w:rsidRPr="00D26C21">
        <w:rPr>
          <w:sz w:val="28"/>
          <w:szCs w:val="28"/>
        </w:rPr>
        <w:t>:</w:t>
      </w:r>
      <w:r w:rsidR="00D92179">
        <w:rPr>
          <w:sz w:val="28"/>
          <w:szCs w:val="28"/>
        </w:rPr>
        <w:t xml:space="preserve"> АО «</w:t>
      </w:r>
      <w:proofErr w:type="spellStart"/>
      <w:r w:rsidR="00D92179">
        <w:rPr>
          <w:sz w:val="28"/>
          <w:szCs w:val="28"/>
        </w:rPr>
        <w:t>Усть-Каменогорский</w:t>
      </w:r>
      <w:proofErr w:type="spellEnd"/>
      <w:r w:rsidR="00D92179">
        <w:rPr>
          <w:sz w:val="28"/>
          <w:szCs w:val="28"/>
        </w:rPr>
        <w:t xml:space="preserve"> </w:t>
      </w:r>
      <w:proofErr w:type="spellStart"/>
      <w:r w:rsidR="00D92179">
        <w:rPr>
          <w:sz w:val="28"/>
          <w:szCs w:val="28"/>
        </w:rPr>
        <w:t>титано</w:t>
      </w:r>
      <w:proofErr w:type="spellEnd"/>
      <w:r w:rsidR="00D92179">
        <w:rPr>
          <w:sz w:val="28"/>
          <w:szCs w:val="28"/>
        </w:rPr>
        <w:t>-магниевый комбинат»</w:t>
      </w:r>
      <w:r w:rsidR="0084511C">
        <w:rPr>
          <w:sz w:val="28"/>
          <w:szCs w:val="28"/>
        </w:rPr>
        <w:t>,</w:t>
      </w:r>
      <w:r w:rsidR="00D92179">
        <w:rPr>
          <w:sz w:val="28"/>
          <w:szCs w:val="28"/>
        </w:rPr>
        <w:t xml:space="preserve"> ТОО «</w:t>
      </w:r>
      <w:proofErr w:type="spellStart"/>
      <w:r w:rsidR="00D92179">
        <w:rPr>
          <w:sz w:val="28"/>
          <w:szCs w:val="28"/>
        </w:rPr>
        <w:t>Лаборфарма</w:t>
      </w:r>
      <w:proofErr w:type="spellEnd"/>
      <w:r w:rsidR="00D92179">
        <w:rPr>
          <w:sz w:val="28"/>
          <w:szCs w:val="28"/>
        </w:rPr>
        <w:t>», ТОО «</w:t>
      </w:r>
      <w:r w:rsidR="00D92179">
        <w:rPr>
          <w:sz w:val="28"/>
          <w:szCs w:val="28"/>
          <w:lang w:val="en-US"/>
        </w:rPr>
        <w:t>ATA</w:t>
      </w:r>
      <w:r w:rsidR="00D92179" w:rsidRPr="00D92179">
        <w:rPr>
          <w:sz w:val="28"/>
          <w:szCs w:val="28"/>
        </w:rPr>
        <w:t xml:space="preserve"> </w:t>
      </w:r>
      <w:r w:rsidR="00D92179">
        <w:rPr>
          <w:sz w:val="28"/>
          <w:szCs w:val="28"/>
          <w:lang w:val="en-US"/>
        </w:rPr>
        <w:t>Trade</w:t>
      </w:r>
      <w:r w:rsidR="00D92179" w:rsidRPr="00D92179">
        <w:rPr>
          <w:sz w:val="28"/>
          <w:szCs w:val="28"/>
        </w:rPr>
        <w:t xml:space="preserve"> </w:t>
      </w:r>
      <w:r w:rsidR="00D92179">
        <w:rPr>
          <w:sz w:val="28"/>
          <w:szCs w:val="28"/>
          <w:lang w:val="en-US"/>
        </w:rPr>
        <w:t>KZ</w:t>
      </w:r>
      <w:r w:rsidR="00D92179">
        <w:rPr>
          <w:sz w:val="28"/>
          <w:szCs w:val="28"/>
        </w:rPr>
        <w:t>».</w:t>
      </w:r>
    </w:p>
    <w:p w14:paraId="56B7C066" w14:textId="39F7B71C" w:rsidR="0084511C" w:rsidRDefault="0084511C" w:rsidP="00BE6BDD">
      <w:pPr>
        <w:spacing w:line="276" w:lineRule="auto"/>
        <w:ind w:firstLine="708"/>
        <w:jc w:val="both"/>
        <w:rPr>
          <w:sz w:val="28"/>
          <w:szCs w:val="28"/>
        </w:rPr>
      </w:pPr>
      <w:r>
        <w:rPr>
          <w:sz w:val="28"/>
          <w:szCs w:val="28"/>
        </w:rPr>
        <w:t>АО «</w:t>
      </w:r>
      <w:proofErr w:type="spellStart"/>
      <w:r>
        <w:rPr>
          <w:sz w:val="28"/>
          <w:szCs w:val="28"/>
        </w:rPr>
        <w:t>Усть-Каменогорский</w:t>
      </w:r>
      <w:proofErr w:type="spellEnd"/>
      <w:r>
        <w:rPr>
          <w:sz w:val="28"/>
          <w:szCs w:val="28"/>
        </w:rPr>
        <w:t xml:space="preserve"> </w:t>
      </w:r>
      <w:proofErr w:type="spellStart"/>
      <w:r>
        <w:rPr>
          <w:sz w:val="28"/>
          <w:szCs w:val="28"/>
        </w:rPr>
        <w:t>титано</w:t>
      </w:r>
      <w:proofErr w:type="spellEnd"/>
      <w:r>
        <w:rPr>
          <w:sz w:val="28"/>
          <w:szCs w:val="28"/>
        </w:rPr>
        <w:t xml:space="preserve">-магниевый комбинат» сообщило, что импорт </w:t>
      </w:r>
      <w:r w:rsidRPr="00057FD4">
        <w:rPr>
          <w:b/>
          <w:sz w:val="28"/>
          <w:szCs w:val="28"/>
        </w:rPr>
        <w:t>алюминия</w:t>
      </w:r>
      <w:r w:rsidR="00057FD4" w:rsidRPr="00057FD4">
        <w:rPr>
          <w:b/>
          <w:sz w:val="28"/>
          <w:szCs w:val="28"/>
        </w:rPr>
        <w:t xml:space="preserve"> в гранулах</w:t>
      </w:r>
      <w:r>
        <w:rPr>
          <w:sz w:val="28"/>
          <w:szCs w:val="28"/>
        </w:rPr>
        <w:t xml:space="preserve"> осуществлялся исключительно для собственных нужд.</w:t>
      </w:r>
    </w:p>
    <w:p w14:paraId="477D8CE6" w14:textId="77B1A75A" w:rsidR="00CD3743" w:rsidRPr="00057FD4" w:rsidRDefault="00CD3743" w:rsidP="00BE6BDD">
      <w:pPr>
        <w:spacing w:line="276" w:lineRule="auto"/>
        <w:ind w:firstLine="708"/>
        <w:jc w:val="both"/>
        <w:rPr>
          <w:b/>
          <w:sz w:val="28"/>
          <w:szCs w:val="28"/>
        </w:rPr>
      </w:pPr>
      <w:r>
        <w:rPr>
          <w:sz w:val="28"/>
          <w:szCs w:val="28"/>
        </w:rPr>
        <w:t>ТОО</w:t>
      </w:r>
      <w:r w:rsidRPr="00CD3743">
        <w:rPr>
          <w:sz w:val="28"/>
          <w:szCs w:val="28"/>
        </w:rPr>
        <w:t xml:space="preserve"> «</w:t>
      </w:r>
      <w:r>
        <w:rPr>
          <w:sz w:val="28"/>
          <w:szCs w:val="28"/>
          <w:lang w:val="en-US"/>
        </w:rPr>
        <w:t>ATA</w:t>
      </w:r>
      <w:r w:rsidRPr="00CD3743">
        <w:rPr>
          <w:sz w:val="28"/>
          <w:szCs w:val="28"/>
        </w:rPr>
        <w:t xml:space="preserve"> </w:t>
      </w:r>
      <w:r>
        <w:rPr>
          <w:sz w:val="28"/>
          <w:szCs w:val="28"/>
          <w:lang w:val="en-US"/>
        </w:rPr>
        <w:t>Trade</w:t>
      </w:r>
      <w:r w:rsidRPr="00CD3743">
        <w:rPr>
          <w:sz w:val="28"/>
          <w:szCs w:val="28"/>
        </w:rPr>
        <w:t xml:space="preserve"> </w:t>
      </w:r>
      <w:r>
        <w:rPr>
          <w:sz w:val="28"/>
          <w:szCs w:val="28"/>
          <w:lang w:val="en-US"/>
        </w:rPr>
        <w:t>KZ</w:t>
      </w:r>
      <w:r w:rsidRPr="00CD3743">
        <w:rPr>
          <w:sz w:val="28"/>
          <w:szCs w:val="28"/>
        </w:rPr>
        <w:t xml:space="preserve">» </w:t>
      </w:r>
      <w:r>
        <w:rPr>
          <w:sz w:val="28"/>
          <w:szCs w:val="28"/>
        </w:rPr>
        <w:t xml:space="preserve">ответ не представило, однако, за весь </w:t>
      </w:r>
      <w:r>
        <w:rPr>
          <w:sz w:val="28"/>
          <w:szCs w:val="28"/>
        </w:rPr>
        <w:lastRenderedPageBreak/>
        <w:t xml:space="preserve">анализируемый период обществом импортировано </w:t>
      </w:r>
      <w:r w:rsidRPr="00057FD4">
        <w:rPr>
          <w:b/>
          <w:sz w:val="28"/>
          <w:szCs w:val="28"/>
        </w:rPr>
        <w:t>200 грамм алюминия в виде гранул.</w:t>
      </w:r>
    </w:p>
    <w:p w14:paraId="5DCAB360" w14:textId="537DFAA8" w:rsidR="00CD3743" w:rsidRDefault="00CD3743" w:rsidP="00BE6BDD">
      <w:pPr>
        <w:spacing w:line="276" w:lineRule="auto"/>
        <w:ind w:firstLine="708"/>
        <w:jc w:val="both"/>
        <w:rPr>
          <w:sz w:val="28"/>
          <w:szCs w:val="28"/>
        </w:rPr>
      </w:pPr>
      <w:r>
        <w:rPr>
          <w:sz w:val="28"/>
          <w:szCs w:val="28"/>
        </w:rPr>
        <w:t>ТОО «</w:t>
      </w:r>
      <w:proofErr w:type="spellStart"/>
      <w:r>
        <w:rPr>
          <w:sz w:val="28"/>
          <w:szCs w:val="28"/>
        </w:rPr>
        <w:t>Лаборфарма</w:t>
      </w:r>
      <w:proofErr w:type="spellEnd"/>
      <w:r>
        <w:rPr>
          <w:sz w:val="28"/>
          <w:szCs w:val="28"/>
        </w:rPr>
        <w:t xml:space="preserve">» импортировало </w:t>
      </w:r>
      <w:r w:rsidRPr="00057FD4">
        <w:rPr>
          <w:b/>
          <w:sz w:val="28"/>
          <w:szCs w:val="28"/>
        </w:rPr>
        <w:t>алюминий в виде гранул</w:t>
      </w:r>
      <w:r>
        <w:rPr>
          <w:sz w:val="28"/>
          <w:szCs w:val="28"/>
        </w:rPr>
        <w:t xml:space="preserve">. При этом общество осуществляло реализацию алюминиевых гранул и за рассматриваемый период объем реализации </w:t>
      </w:r>
      <w:r w:rsidRPr="00627B6F">
        <w:rPr>
          <w:b/>
          <w:sz w:val="28"/>
          <w:szCs w:val="28"/>
        </w:rPr>
        <w:t>составил 15,4 кг.</w:t>
      </w:r>
      <w:r w:rsidR="0041054A">
        <w:rPr>
          <w:sz w:val="28"/>
          <w:szCs w:val="28"/>
        </w:rPr>
        <w:t xml:space="preserve"> Стоит отметить, что большую долю покупателей составили школы.</w:t>
      </w:r>
    </w:p>
    <w:p w14:paraId="7DD86A09" w14:textId="234C3762" w:rsidR="0088504A" w:rsidRDefault="0088504A" w:rsidP="00BE6BDD">
      <w:pPr>
        <w:spacing w:line="276" w:lineRule="auto"/>
        <w:ind w:firstLine="708"/>
        <w:jc w:val="both"/>
        <w:rPr>
          <w:sz w:val="28"/>
          <w:szCs w:val="28"/>
        </w:rPr>
      </w:pPr>
      <w:r w:rsidRPr="0088504A">
        <w:rPr>
          <w:sz w:val="28"/>
          <w:szCs w:val="28"/>
        </w:rPr>
        <w:t>Алюминий в виде гранул</w:t>
      </w:r>
      <w:r>
        <w:rPr>
          <w:rStyle w:val="ac"/>
          <w:sz w:val="28"/>
          <w:szCs w:val="28"/>
        </w:rPr>
        <w:footnoteReference w:id="6"/>
      </w:r>
      <w:r w:rsidRPr="0088504A">
        <w:rPr>
          <w:sz w:val="28"/>
          <w:szCs w:val="28"/>
        </w:rPr>
        <w:t xml:space="preserve"> — это </w:t>
      </w:r>
      <w:proofErr w:type="spellStart"/>
      <w:r w:rsidRPr="0088504A">
        <w:rPr>
          <w:sz w:val="28"/>
          <w:szCs w:val="28"/>
        </w:rPr>
        <w:t>раскислитель</w:t>
      </w:r>
      <w:proofErr w:type="spellEnd"/>
      <w:r w:rsidRPr="0088504A">
        <w:rPr>
          <w:sz w:val="28"/>
          <w:szCs w:val="28"/>
        </w:rPr>
        <w:t xml:space="preserve"> стали и чугуна, элемент пиротехнических сплавов и твердого ракетного топлива. Алюминий гранулированный используется для лабораторных работ, для калибровки разных параметров, для получения алюминиевых препаратов. Употребляется как конструкционная основа в строительстве и судостроении. Его главные достоинства – коррозийная стойкость и податливость штамповке.</w:t>
      </w:r>
    </w:p>
    <w:p w14:paraId="756E2499" w14:textId="6D701C47" w:rsidR="00CD3743" w:rsidRDefault="006A72E0" w:rsidP="00BE6BDD">
      <w:pPr>
        <w:spacing w:line="276" w:lineRule="auto"/>
        <w:ind w:firstLine="708"/>
        <w:jc w:val="both"/>
        <w:rPr>
          <w:b/>
          <w:sz w:val="28"/>
          <w:szCs w:val="28"/>
        </w:rPr>
      </w:pPr>
      <w:r>
        <w:rPr>
          <w:sz w:val="28"/>
          <w:szCs w:val="28"/>
        </w:rPr>
        <w:t>Таким образом</w:t>
      </w:r>
      <w:r w:rsidR="0041054A">
        <w:rPr>
          <w:sz w:val="28"/>
          <w:szCs w:val="28"/>
        </w:rPr>
        <w:t xml:space="preserve">, </w:t>
      </w:r>
      <w:r>
        <w:rPr>
          <w:sz w:val="28"/>
          <w:szCs w:val="28"/>
        </w:rPr>
        <w:t>в</w:t>
      </w:r>
      <w:r w:rsidR="0041054A">
        <w:rPr>
          <w:sz w:val="28"/>
          <w:szCs w:val="28"/>
        </w:rPr>
        <w:t xml:space="preserve"> рассматриваемый период алюминий </w:t>
      </w:r>
      <w:r w:rsidR="0041054A" w:rsidRPr="00627B6F">
        <w:rPr>
          <w:b/>
          <w:sz w:val="28"/>
          <w:szCs w:val="28"/>
        </w:rPr>
        <w:t>импортировался в виде гранул</w:t>
      </w:r>
      <w:r w:rsidR="0088504A">
        <w:rPr>
          <w:sz w:val="28"/>
          <w:szCs w:val="28"/>
        </w:rPr>
        <w:t xml:space="preserve">, </w:t>
      </w:r>
      <w:r w:rsidR="0088504A" w:rsidRPr="006A72E0">
        <w:rPr>
          <w:b/>
          <w:sz w:val="28"/>
          <w:szCs w:val="28"/>
        </w:rPr>
        <w:t xml:space="preserve">являющихся </w:t>
      </w:r>
      <w:r w:rsidRPr="006A72E0">
        <w:rPr>
          <w:b/>
          <w:sz w:val="28"/>
          <w:szCs w:val="28"/>
        </w:rPr>
        <w:t>продуктом переработки</w:t>
      </w:r>
      <w:r>
        <w:rPr>
          <w:b/>
          <w:sz w:val="28"/>
          <w:szCs w:val="28"/>
        </w:rPr>
        <w:t xml:space="preserve"> первичного алюминия</w:t>
      </w:r>
      <w:r w:rsidR="0088504A">
        <w:rPr>
          <w:sz w:val="28"/>
          <w:szCs w:val="28"/>
        </w:rPr>
        <w:t xml:space="preserve">. </w:t>
      </w:r>
      <w:r w:rsidR="0041054A">
        <w:rPr>
          <w:sz w:val="28"/>
          <w:szCs w:val="28"/>
        </w:rPr>
        <w:t>Р</w:t>
      </w:r>
      <w:r w:rsidR="00B12259">
        <w:rPr>
          <w:sz w:val="28"/>
          <w:szCs w:val="28"/>
        </w:rPr>
        <w:t>ассматриваемым</w:t>
      </w:r>
      <w:r w:rsidR="0041054A">
        <w:rPr>
          <w:sz w:val="28"/>
          <w:szCs w:val="28"/>
        </w:rPr>
        <w:t xml:space="preserve"> же</w:t>
      </w:r>
      <w:r>
        <w:rPr>
          <w:sz w:val="28"/>
          <w:szCs w:val="28"/>
        </w:rPr>
        <w:t xml:space="preserve"> товаром является первичный (нелегированный)</w:t>
      </w:r>
      <w:r w:rsidR="00B12259">
        <w:rPr>
          <w:sz w:val="28"/>
          <w:szCs w:val="28"/>
        </w:rPr>
        <w:t xml:space="preserve"> алюминий марок А7Э, А8 и А85.</w:t>
      </w:r>
      <w:r w:rsidR="00DA1139">
        <w:rPr>
          <w:sz w:val="28"/>
          <w:szCs w:val="28"/>
        </w:rPr>
        <w:t xml:space="preserve"> Отечественный производитель</w:t>
      </w:r>
      <w:r w:rsidR="00B12259">
        <w:rPr>
          <w:sz w:val="28"/>
          <w:szCs w:val="28"/>
        </w:rPr>
        <w:t xml:space="preserve"> </w:t>
      </w:r>
      <w:r w:rsidR="00B12259" w:rsidRPr="00627B6F">
        <w:rPr>
          <w:b/>
          <w:sz w:val="28"/>
          <w:szCs w:val="28"/>
        </w:rPr>
        <w:t>реализует вышеуказанные марки в виде 20 кг чушек</w:t>
      </w:r>
      <w:r w:rsidR="00B12259" w:rsidRPr="00627B6F">
        <w:rPr>
          <w:rStyle w:val="ac"/>
          <w:b/>
          <w:sz w:val="28"/>
          <w:szCs w:val="28"/>
        </w:rPr>
        <w:footnoteReference w:id="7"/>
      </w:r>
      <w:r w:rsidR="00B12259" w:rsidRPr="00627B6F">
        <w:rPr>
          <w:b/>
          <w:sz w:val="28"/>
          <w:szCs w:val="28"/>
        </w:rPr>
        <w:t>.</w:t>
      </w:r>
    </w:p>
    <w:p w14:paraId="315463EC" w14:textId="3D48F346" w:rsidR="00D26C21" w:rsidRPr="00E22D17" w:rsidRDefault="0088504A" w:rsidP="0088504A">
      <w:pPr>
        <w:spacing w:line="276" w:lineRule="auto"/>
        <w:jc w:val="center"/>
        <w:rPr>
          <w:sz w:val="20"/>
          <w:szCs w:val="28"/>
        </w:rPr>
      </w:pPr>
      <w:r w:rsidRPr="005A65EB">
        <w:rPr>
          <w:b/>
          <w:noProof/>
          <w:sz w:val="28"/>
          <w:szCs w:val="28"/>
        </w:rPr>
        <w:drawing>
          <wp:inline distT="0" distB="0" distL="0" distR="0" wp14:anchorId="32A9A564" wp14:editId="57D41872">
            <wp:extent cx="2638190" cy="1701165"/>
            <wp:effectExtent l="0" t="0" r="0" b="0"/>
            <wp:docPr id="5" name="Рисунок 5" descr="C:\Users\Tulubekov\Desktop\024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ulubekov\Desktop\024_origin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53713" cy="1711175"/>
                    </a:xfrm>
                    <a:prstGeom prst="rect">
                      <a:avLst/>
                    </a:prstGeom>
                    <a:noFill/>
                    <a:ln>
                      <a:noFill/>
                    </a:ln>
                  </pic:spPr>
                </pic:pic>
              </a:graphicData>
            </a:graphic>
          </wp:inline>
        </w:drawing>
      </w:r>
    </w:p>
    <w:p w14:paraId="47111A85" w14:textId="77777777" w:rsidR="00D26C21" w:rsidRPr="00D26C21" w:rsidRDefault="00D26C21" w:rsidP="00D26C21">
      <w:pPr>
        <w:spacing w:line="276" w:lineRule="auto"/>
        <w:jc w:val="center"/>
        <w:rPr>
          <w:b/>
          <w:sz w:val="20"/>
          <w:szCs w:val="20"/>
        </w:rPr>
      </w:pPr>
      <w:r w:rsidRPr="00D26C21">
        <w:rPr>
          <w:b/>
          <w:sz w:val="20"/>
          <w:szCs w:val="20"/>
        </w:rPr>
        <w:t>Образец алюминиевых чушек</w:t>
      </w:r>
    </w:p>
    <w:p w14:paraId="1174C0B2" w14:textId="77777777" w:rsidR="00D26C21" w:rsidRPr="00D26C21" w:rsidRDefault="00D26C21" w:rsidP="00BE6BDD">
      <w:pPr>
        <w:spacing w:line="276" w:lineRule="auto"/>
        <w:ind w:firstLine="708"/>
        <w:jc w:val="both"/>
        <w:rPr>
          <w:b/>
          <w:sz w:val="28"/>
          <w:szCs w:val="28"/>
        </w:rPr>
      </w:pPr>
    </w:p>
    <w:p w14:paraId="3BA8E892" w14:textId="00F9C9B5" w:rsidR="00293A95" w:rsidRPr="00DA1139" w:rsidRDefault="006A72E0" w:rsidP="00DA1139">
      <w:pPr>
        <w:spacing w:line="276" w:lineRule="auto"/>
        <w:ind w:firstLine="708"/>
        <w:jc w:val="both"/>
        <w:rPr>
          <w:b/>
          <w:sz w:val="28"/>
          <w:szCs w:val="28"/>
        </w:rPr>
      </w:pPr>
      <w:r>
        <w:rPr>
          <w:sz w:val="28"/>
          <w:szCs w:val="28"/>
        </w:rPr>
        <w:t>В этой связи</w:t>
      </w:r>
      <w:r w:rsidR="000A4F88">
        <w:rPr>
          <w:sz w:val="28"/>
          <w:szCs w:val="28"/>
        </w:rPr>
        <w:t xml:space="preserve">, </w:t>
      </w:r>
      <w:r w:rsidR="000A4F88" w:rsidRPr="00E22D17">
        <w:rPr>
          <w:sz w:val="28"/>
          <w:szCs w:val="28"/>
        </w:rPr>
        <w:t xml:space="preserve">единственным </w:t>
      </w:r>
      <w:r>
        <w:rPr>
          <w:sz w:val="28"/>
          <w:szCs w:val="28"/>
        </w:rPr>
        <w:t>участником рынка реализации</w:t>
      </w:r>
      <w:r w:rsidR="000A4F88" w:rsidRPr="00E22D17">
        <w:rPr>
          <w:b/>
          <w:sz w:val="28"/>
          <w:szCs w:val="28"/>
        </w:rPr>
        <w:t xml:space="preserve"> </w:t>
      </w:r>
      <w:r w:rsidR="002B5E19" w:rsidRPr="00E22D17">
        <w:rPr>
          <w:sz w:val="28"/>
          <w:szCs w:val="28"/>
        </w:rPr>
        <w:t xml:space="preserve">первичного алюминия </w:t>
      </w:r>
      <w:r w:rsidR="000A4F88" w:rsidRPr="00E22D17">
        <w:rPr>
          <w:sz w:val="28"/>
          <w:szCs w:val="28"/>
        </w:rPr>
        <w:t xml:space="preserve">является </w:t>
      </w:r>
      <w:r w:rsidR="000A4F88" w:rsidRPr="0016681A">
        <w:rPr>
          <w:bCs/>
          <w:sz w:val="28"/>
          <w:szCs w:val="28"/>
        </w:rPr>
        <w:t>АО «Казахстанский электролизный завод».</w:t>
      </w:r>
    </w:p>
    <w:p w14:paraId="47EACA43" w14:textId="77777777" w:rsidR="000A71DD" w:rsidRPr="00FA1F48" w:rsidRDefault="000A71DD" w:rsidP="00BE6BDD">
      <w:pPr>
        <w:widowControl/>
        <w:autoSpaceDE/>
        <w:autoSpaceDN/>
        <w:adjustRightInd/>
        <w:spacing w:line="276" w:lineRule="auto"/>
        <w:jc w:val="both"/>
        <w:rPr>
          <w:b/>
          <w:bCs/>
          <w:color w:val="FF0000"/>
          <w:sz w:val="28"/>
          <w:szCs w:val="28"/>
        </w:rPr>
      </w:pPr>
    </w:p>
    <w:p w14:paraId="2AAA7D6C" w14:textId="77777777" w:rsidR="002B5E19" w:rsidRDefault="00A920A5" w:rsidP="00BE6BDD">
      <w:pPr>
        <w:spacing w:line="276" w:lineRule="auto"/>
        <w:ind w:firstLine="567"/>
        <w:jc w:val="center"/>
        <w:rPr>
          <w:b/>
          <w:sz w:val="28"/>
          <w:szCs w:val="28"/>
        </w:rPr>
      </w:pPr>
      <w:r>
        <w:rPr>
          <w:b/>
          <w:sz w:val="28"/>
          <w:szCs w:val="28"/>
        </w:rPr>
        <w:t>6</w:t>
      </w:r>
      <w:r w:rsidR="00806651" w:rsidRPr="00044D0A">
        <w:rPr>
          <w:b/>
          <w:sz w:val="28"/>
          <w:szCs w:val="28"/>
        </w:rPr>
        <w:t xml:space="preserve">. </w:t>
      </w:r>
      <w:bookmarkStart w:id="4" w:name="_Hlk77094128"/>
      <w:r w:rsidR="000A71DD" w:rsidRPr="00044D0A">
        <w:rPr>
          <w:b/>
          <w:sz w:val="28"/>
          <w:szCs w:val="28"/>
        </w:rPr>
        <w:t xml:space="preserve">РАСЧЕТ ОБЪЕМА ТОВАРНОГО РЫНКА </w:t>
      </w:r>
    </w:p>
    <w:p w14:paraId="2E1014CC" w14:textId="4C577CB7" w:rsidR="00DA1139" w:rsidRDefault="000A71DD" w:rsidP="00DA1139">
      <w:pPr>
        <w:spacing w:line="276" w:lineRule="auto"/>
        <w:ind w:firstLine="567"/>
        <w:jc w:val="center"/>
        <w:rPr>
          <w:b/>
          <w:sz w:val="28"/>
          <w:szCs w:val="28"/>
        </w:rPr>
      </w:pPr>
      <w:r w:rsidRPr="00044D0A">
        <w:rPr>
          <w:b/>
          <w:sz w:val="28"/>
          <w:szCs w:val="28"/>
        </w:rPr>
        <w:t>И ДОЛЕЙ СУБЪЕКТОВ РЫНКА</w:t>
      </w:r>
      <w:bookmarkEnd w:id="4"/>
    </w:p>
    <w:p w14:paraId="53584714" w14:textId="7CABB8DB" w:rsidR="00647C3B" w:rsidRDefault="00647C3B" w:rsidP="00647C3B">
      <w:pPr>
        <w:spacing w:line="276" w:lineRule="auto"/>
        <w:ind w:firstLine="567"/>
        <w:rPr>
          <w:b/>
          <w:sz w:val="28"/>
          <w:szCs w:val="28"/>
        </w:rPr>
      </w:pPr>
    </w:p>
    <w:p w14:paraId="62DFADA8" w14:textId="74D97527" w:rsidR="00647C3B" w:rsidRDefault="00647C3B" w:rsidP="00647C3B">
      <w:pPr>
        <w:spacing w:line="276" w:lineRule="auto"/>
        <w:ind w:firstLine="567"/>
        <w:jc w:val="both"/>
        <w:rPr>
          <w:sz w:val="28"/>
          <w:szCs w:val="28"/>
        </w:rPr>
      </w:pPr>
      <w:r>
        <w:rPr>
          <w:sz w:val="28"/>
          <w:szCs w:val="28"/>
        </w:rPr>
        <w:t xml:space="preserve">Расчет проведен </w:t>
      </w:r>
      <w:r w:rsidRPr="004F1269">
        <w:rPr>
          <w:sz w:val="28"/>
          <w:szCs w:val="28"/>
        </w:rPr>
        <w:t>за 20</w:t>
      </w:r>
      <w:r>
        <w:rPr>
          <w:sz w:val="28"/>
          <w:szCs w:val="28"/>
        </w:rPr>
        <w:t>19 год, за 2020 год, за 2021 год</w:t>
      </w:r>
      <w:r w:rsidRPr="004F1269">
        <w:rPr>
          <w:sz w:val="28"/>
          <w:szCs w:val="28"/>
        </w:rPr>
        <w:t xml:space="preserve"> и</w:t>
      </w:r>
      <w:r>
        <w:rPr>
          <w:sz w:val="28"/>
          <w:szCs w:val="28"/>
        </w:rPr>
        <w:t xml:space="preserve"> за весь анализируемый период.</w:t>
      </w:r>
    </w:p>
    <w:tbl>
      <w:tblPr>
        <w:tblStyle w:val="a6"/>
        <w:tblW w:w="0" w:type="auto"/>
        <w:jc w:val="center"/>
        <w:tblLook w:val="04A0" w:firstRow="1" w:lastRow="0" w:firstColumn="1" w:lastColumn="0" w:noHBand="0" w:noVBand="1"/>
      </w:tblPr>
      <w:tblGrid>
        <w:gridCol w:w="5949"/>
        <w:gridCol w:w="1701"/>
        <w:gridCol w:w="901"/>
        <w:gridCol w:w="1076"/>
      </w:tblGrid>
      <w:tr w:rsidR="00647C3B" w:rsidRPr="00E75347" w14:paraId="642344EF" w14:textId="77777777" w:rsidTr="00DB528D">
        <w:trPr>
          <w:jc w:val="center"/>
        </w:trPr>
        <w:tc>
          <w:tcPr>
            <w:tcW w:w="9627" w:type="dxa"/>
            <w:gridSpan w:val="4"/>
            <w:shd w:val="clear" w:color="auto" w:fill="C9C9C9" w:themeFill="accent3" w:themeFillTint="99"/>
          </w:tcPr>
          <w:p w14:paraId="711C422A" w14:textId="77777777" w:rsidR="00647C3B" w:rsidRPr="00647C3B" w:rsidRDefault="00647C3B" w:rsidP="00DB528D">
            <w:pPr>
              <w:spacing w:line="276" w:lineRule="auto"/>
              <w:jc w:val="center"/>
              <w:rPr>
                <w:b/>
                <w:bCs/>
                <w:sz w:val="28"/>
                <w:szCs w:val="28"/>
              </w:rPr>
            </w:pPr>
            <w:bookmarkStart w:id="5" w:name="_Hlk78299953"/>
            <w:r w:rsidRPr="00647C3B">
              <w:rPr>
                <w:b/>
                <w:bCs/>
                <w:sz w:val="28"/>
                <w:szCs w:val="28"/>
              </w:rPr>
              <w:lastRenderedPageBreak/>
              <w:t>Расчет за 2019 год</w:t>
            </w:r>
          </w:p>
        </w:tc>
      </w:tr>
      <w:tr w:rsidR="00647C3B" w:rsidRPr="00E75347" w14:paraId="2A6E16E7" w14:textId="77777777" w:rsidTr="00DB528D">
        <w:trPr>
          <w:jc w:val="center"/>
        </w:trPr>
        <w:tc>
          <w:tcPr>
            <w:tcW w:w="5949" w:type="dxa"/>
            <w:shd w:val="clear" w:color="auto" w:fill="DBDBDB" w:themeFill="accent3" w:themeFillTint="66"/>
          </w:tcPr>
          <w:p w14:paraId="38187272" w14:textId="77777777" w:rsidR="00647C3B" w:rsidRPr="00647C3B" w:rsidRDefault="00647C3B" w:rsidP="00DB528D">
            <w:pPr>
              <w:spacing w:line="276" w:lineRule="auto"/>
              <w:jc w:val="center"/>
              <w:rPr>
                <w:sz w:val="28"/>
                <w:szCs w:val="28"/>
              </w:rPr>
            </w:pPr>
            <w:r w:rsidRPr="00647C3B">
              <w:rPr>
                <w:sz w:val="28"/>
                <w:szCs w:val="28"/>
              </w:rPr>
              <w:t>Наименование субъекта рынка</w:t>
            </w:r>
          </w:p>
        </w:tc>
        <w:tc>
          <w:tcPr>
            <w:tcW w:w="1701" w:type="dxa"/>
            <w:shd w:val="clear" w:color="auto" w:fill="DBDBDB" w:themeFill="accent3" w:themeFillTint="66"/>
          </w:tcPr>
          <w:p w14:paraId="1CEB4F4A" w14:textId="77777777" w:rsidR="00647C3B" w:rsidRPr="00647C3B" w:rsidRDefault="00647C3B" w:rsidP="00DB528D">
            <w:pPr>
              <w:spacing w:line="276" w:lineRule="auto"/>
              <w:jc w:val="center"/>
              <w:rPr>
                <w:sz w:val="28"/>
                <w:szCs w:val="28"/>
              </w:rPr>
            </w:pPr>
            <w:r w:rsidRPr="00647C3B">
              <w:rPr>
                <w:sz w:val="28"/>
                <w:szCs w:val="28"/>
              </w:rPr>
              <w:t>Объем реализации, тонн</w:t>
            </w:r>
          </w:p>
        </w:tc>
        <w:tc>
          <w:tcPr>
            <w:tcW w:w="901" w:type="dxa"/>
            <w:shd w:val="clear" w:color="auto" w:fill="DBDBDB" w:themeFill="accent3" w:themeFillTint="66"/>
          </w:tcPr>
          <w:p w14:paraId="0A4D957D" w14:textId="77777777" w:rsidR="00647C3B" w:rsidRPr="00647C3B" w:rsidRDefault="00647C3B" w:rsidP="00DB528D">
            <w:pPr>
              <w:spacing w:line="276" w:lineRule="auto"/>
              <w:jc w:val="center"/>
              <w:rPr>
                <w:sz w:val="28"/>
                <w:szCs w:val="28"/>
              </w:rPr>
            </w:pPr>
            <w:r w:rsidRPr="00647C3B">
              <w:rPr>
                <w:sz w:val="28"/>
                <w:szCs w:val="28"/>
              </w:rPr>
              <w:t>Доля, %</w:t>
            </w:r>
          </w:p>
        </w:tc>
        <w:tc>
          <w:tcPr>
            <w:tcW w:w="1076" w:type="dxa"/>
            <w:shd w:val="clear" w:color="auto" w:fill="DBDBDB" w:themeFill="accent3" w:themeFillTint="66"/>
          </w:tcPr>
          <w:p w14:paraId="5D6C9A73" w14:textId="77777777" w:rsidR="00647C3B" w:rsidRPr="00647C3B" w:rsidRDefault="00647C3B" w:rsidP="00DB528D">
            <w:pPr>
              <w:spacing w:line="276" w:lineRule="auto"/>
              <w:jc w:val="center"/>
              <w:rPr>
                <w:sz w:val="28"/>
                <w:szCs w:val="28"/>
              </w:rPr>
            </w:pPr>
            <w:r w:rsidRPr="00647C3B">
              <w:rPr>
                <w:sz w:val="28"/>
                <w:szCs w:val="28"/>
              </w:rPr>
              <w:t>Общий объем, тонн</w:t>
            </w:r>
          </w:p>
        </w:tc>
      </w:tr>
      <w:tr w:rsidR="00647C3B" w:rsidRPr="00E75347" w14:paraId="6FB25B44" w14:textId="77777777" w:rsidTr="00DB528D">
        <w:trPr>
          <w:jc w:val="center"/>
        </w:trPr>
        <w:tc>
          <w:tcPr>
            <w:tcW w:w="5949" w:type="dxa"/>
          </w:tcPr>
          <w:p w14:paraId="5C716FB0" w14:textId="77777777" w:rsidR="00647C3B" w:rsidRPr="00647C3B" w:rsidRDefault="00647C3B" w:rsidP="00DB528D">
            <w:pPr>
              <w:spacing w:line="276" w:lineRule="auto"/>
              <w:jc w:val="center"/>
              <w:rPr>
                <w:sz w:val="28"/>
                <w:szCs w:val="28"/>
              </w:rPr>
            </w:pPr>
            <w:r w:rsidRPr="00647C3B">
              <w:rPr>
                <w:sz w:val="28"/>
                <w:szCs w:val="28"/>
              </w:rPr>
              <w:t>АО «Казахстанский электролизный завод»</w:t>
            </w:r>
          </w:p>
        </w:tc>
        <w:tc>
          <w:tcPr>
            <w:tcW w:w="1701" w:type="dxa"/>
          </w:tcPr>
          <w:p w14:paraId="06D68FA1" w14:textId="30DA52C9" w:rsidR="00647C3B" w:rsidRPr="00647C3B" w:rsidRDefault="00647C3B" w:rsidP="00DB528D">
            <w:pPr>
              <w:spacing w:line="276" w:lineRule="auto"/>
              <w:jc w:val="center"/>
              <w:rPr>
                <w:sz w:val="28"/>
                <w:szCs w:val="28"/>
              </w:rPr>
            </w:pPr>
            <w:r>
              <w:rPr>
                <w:sz w:val="28"/>
                <w:szCs w:val="28"/>
              </w:rPr>
              <w:t>Х</w:t>
            </w:r>
          </w:p>
        </w:tc>
        <w:tc>
          <w:tcPr>
            <w:tcW w:w="901" w:type="dxa"/>
          </w:tcPr>
          <w:p w14:paraId="7050BB0C" w14:textId="005C3210" w:rsidR="00647C3B" w:rsidRPr="00647C3B" w:rsidRDefault="00647C3B" w:rsidP="00647C3B">
            <w:pPr>
              <w:spacing w:line="276" w:lineRule="auto"/>
              <w:jc w:val="center"/>
              <w:rPr>
                <w:sz w:val="28"/>
                <w:szCs w:val="28"/>
              </w:rPr>
            </w:pPr>
            <w:r>
              <w:rPr>
                <w:sz w:val="28"/>
                <w:szCs w:val="28"/>
              </w:rPr>
              <w:t>Х</w:t>
            </w:r>
          </w:p>
        </w:tc>
        <w:tc>
          <w:tcPr>
            <w:tcW w:w="1076" w:type="dxa"/>
          </w:tcPr>
          <w:p w14:paraId="6424B7F7" w14:textId="45FFAE99" w:rsidR="00647C3B" w:rsidRPr="00647C3B" w:rsidRDefault="00647C3B" w:rsidP="00DB528D">
            <w:pPr>
              <w:spacing w:line="276" w:lineRule="auto"/>
              <w:jc w:val="center"/>
              <w:rPr>
                <w:sz w:val="28"/>
                <w:szCs w:val="28"/>
              </w:rPr>
            </w:pPr>
            <w:r>
              <w:rPr>
                <w:sz w:val="28"/>
                <w:szCs w:val="28"/>
              </w:rPr>
              <w:t>Х</w:t>
            </w:r>
          </w:p>
        </w:tc>
      </w:tr>
      <w:tr w:rsidR="00647C3B" w:rsidRPr="00E75347" w14:paraId="2514C5B9" w14:textId="77777777" w:rsidTr="00DB528D">
        <w:trPr>
          <w:jc w:val="center"/>
        </w:trPr>
        <w:tc>
          <w:tcPr>
            <w:tcW w:w="9627" w:type="dxa"/>
            <w:gridSpan w:val="4"/>
            <w:shd w:val="clear" w:color="auto" w:fill="C9C9C9" w:themeFill="accent3" w:themeFillTint="99"/>
          </w:tcPr>
          <w:p w14:paraId="2864260F" w14:textId="77777777" w:rsidR="00647C3B" w:rsidRPr="00647C3B" w:rsidRDefault="00647C3B" w:rsidP="00DB528D">
            <w:pPr>
              <w:spacing w:line="276" w:lineRule="auto"/>
              <w:jc w:val="center"/>
              <w:rPr>
                <w:b/>
                <w:bCs/>
                <w:sz w:val="28"/>
                <w:szCs w:val="28"/>
              </w:rPr>
            </w:pPr>
            <w:r w:rsidRPr="00647C3B">
              <w:rPr>
                <w:b/>
                <w:bCs/>
                <w:sz w:val="28"/>
                <w:szCs w:val="28"/>
              </w:rPr>
              <w:t>Расчет за 2020 год</w:t>
            </w:r>
          </w:p>
        </w:tc>
      </w:tr>
      <w:tr w:rsidR="00647C3B" w:rsidRPr="00E75347" w14:paraId="56E7566D" w14:textId="77777777" w:rsidTr="00DB528D">
        <w:trPr>
          <w:jc w:val="center"/>
        </w:trPr>
        <w:tc>
          <w:tcPr>
            <w:tcW w:w="5949" w:type="dxa"/>
          </w:tcPr>
          <w:p w14:paraId="28F20D7F" w14:textId="77777777" w:rsidR="00647C3B" w:rsidRPr="00647C3B" w:rsidRDefault="00647C3B" w:rsidP="00DB528D">
            <w:pPr>
              <w:spacing w:line="276" w:lineRule="auto"/>
              <w:jc w:val="center"/>
              <w:rPr>
                <w:sz w:val="28"/>
                <w:szCs w:val="28"/>
              </w:rPr>
            </w:pPr>
            <w:r w:rsidRPr="00647C3B">
              <w:rPr>
                <w:sz w:val="28"/>
                <w:szCs w:val="28"/>
              </w:rPr>
              <w:t>АО «Казахстанский электролизный завод»</w:t>
            </w:r>
          </w:p>
        </w:tc>
        <w:tc>
          <w:tcPr>
            <w:tcW w:w="1701" w:type="dxa"/>
          </w:tcPr>
          <w:p w14:paraId="68FC78F5" w14:textId="01395D3A" w:rsidR="00647C3B" w:rsidRPr="00647C3B" w:rsidRDefault="00647C3B" w:rsidP="00DB528D">
            <w:pPr>
              <w:spacing w:line="276" w:lineRule="auto"/>
              <w:jc w:val="center"/>
              <w:rPr>
                <w:sz w:val="28"/>
                <w:szCs w:val="28"/>
              </w:rPr>
            </w:pPr>
            <w:r>
              <w:rPr>
                <w:sz w:val="28"/>
                <w:szCs w:val="28"/>
              </w:rPr>
              <w:t>Х</w:t>
            </w:r>
          </w:p>
        </w:tc>
        <w:tc>
          <w:tcPr>
            <w:tcW w:w="901" w:type="dxa"/>
          </w:tcPr>
          <w:p w14:paraId="38B93535" w14:textId="5825CB9B" w:rsidR="00647C3B" w:rsidRPr="00647C3B" w:rsidRDefault="00647C3B" w:rsidP="00DB528D">
            <w:pPr>
              <w:spacing w:line="276" w:lineRule="auto"/>
              <w:jc w:val="center"/>
              <w:rPr>
                <w:sz w:val="28"/>
                <w:szCs w:val="28"/>
              </w:rPr>
            </w:pPr>
            <w:r>
              <w:rPr>
                <w:sz w:val="28"/>
                <w:szCs w:val="28"/>
              </w:rPr>
              <w:t>Х</w:t>
            </w:r>
          </w:p>
        </w:tc>
        <w:tc>
          <w:tcPr>
            <w:tcW w:w="1076" w:type="dxa"/>
          </w:tcPr>
          <w:p w14:paraId="343B02CE" w14:textId="551215C8" w:rsidR="00647C3B" w:rsidRPr="00647C3B" w:rsidRDefault="00647C3B" w:rsidP="00DB528D">
            <w:pPr>
              <w:spacing w:line="276" w:lineRule="auto"/>
              <w:jc w:val="center"/>
              <w:rPr>
                <w:sz w:val="28"/>
                <w:szCs w:val="28"/>
              </w:rPr>
            </w:pPr>
            <w:r>
              <w:rPr>
                <w:sz w:val="28"/>
                <w:szCs w:val="28"/>
              </w:rPr>
              <w:t>Х</w:t>
            </w:r>
          </w:p>
        </w:tc>
      </w:tr>
      <w:tr w:rsidR="00647C3B" w:rsidRPr="00E75347" w14:paraId="7B985EEC" w14:textId="77777777" w:rsidTr="00DB528D">
        <w:trPr>
          <w:jc w:val="center"/>
        </w:trPr>
        <w:tc>
          <w:tcPr>
            <w:tcW w:w="9627" w:type="dxa"/>
            <w:gridSpan w:val="4"/>
            <w:shd w:val="clear" w:color="auto" w:fill="C9C9C9" w:themeFill="accent3" w:themeFillTint="99"/>
          </w:tcPr>
          <w:p w14:paraId="03EB7948" w14:textId="77777777" w:rsidR="00647C3B" w:rsidRPr="00647C3B" w:rsidRDefault="00647C3B" w:rsidP="00DB528D">
            <w:pPr>
              <w:spacing w:line="276" w:lineRule="auto"/>
              <w:jc w:val="center"/>
              <w:rPr>
                <w:b/>
                <w:bCs/>
                <w:sz w:val="28"/>
                <w:szCs w:val="28"/>
              </w:rPr>
            </w:pPr>
            <w:r w:rsidRPr="00647C3B">
              <w:rPr>
                <w:b/>
                <w:bCs/>
                <w:sz w:val="28"/>
                <w:szCs w:val="28"/>
              </w:rPr>
              <w:t>Расчет за 2021 год</w:t>
            </w:r>
          </w:p>
        </w:tc>
      </w:tr>
      <w:tr w:rsidR="00647C3B" w:rsidRPr="00E75347" w14:paraId="6C06A0CA" w14:textId="77777777" w:rsidTr="00DB528D">
        <w:trPr>
          <w:jc w:val="center"/>
        </w:trPr>
        <w:tc>
          <w:tcPr>
            <w:tcW w:w="5949" w:type="dxa"/>
          </w:tcPr>
          <w:p w14:paraId="1F7E848A" w14:textId="77777777" w:rsidR="00647C3B" w:rsidRPr="00647C3B" w:rsidRDefault="00647C3B" w:rsidP="00DB528D">
            <w:pPr>
              <w:spacing w:line="276" w:lineRule="auto"/>
              <w:jc w:val="center"/>
              <w:rPr>
                <w:sz w:val="28"/>
                <w:szCs w:val="28"/>
              </w:rPr>
            </w:pPr>
            <w:r w:rsidRPr="00647C3B">
              <w:rPr>
                <w:sz w:val="28"/>
                <w:szCs w:val="28"/>
              </w:rPr>
              <w:t>АО «Казахстанский электролизный завод»</w:t>
            </w:r>
          </w:p>
        </w:tc>
        <w:tc>
          <w:tcPr>
            <w:tcW w:w="1701" w:type="dxa"/>
          </w:tcPr>
          <w:p w14:paraId="53AF5EE6" w14:textId="6447D5EC" w:rsidR="00647C3B" w:rsidRPr="00647C3B" w:rsidRDefault="00647C3B" w:rsidP="00DB528D">
            <w:pPr>
              <w:spacing w:line="276" w:lineRule="auto"/>
              <w:jc w:val="center"/>
              <w:rPr>
                <w:sz w:val="28"/>
                <w:szCs w:val="28"/>
              </w:rPr>
            </w:pPr>
            <w:r>
              <w:rPr>
                <w:sz w:val="28"/>
                <w:szCs w:val="28"/>
              </w:rPr>
              <w:t>Х</w:t>
            </w:r>
          </w:p>
        </w:tc>
        <w:tc>
          <w:tcPr>
            <w:tcW w:w="901" w:type="dxa"/>
          </w:tcPr>
          <w:p w14:paraId="09D88350" w14:textId="51EA9283" w:rsidR="00647C3B" w:rsidRPr="00647C3B" w:rsidRDefault="00647C3B" w:rsidP="00DB528D">
            <w:pPr>
              <w:spacing w:line="276" w:lineRule="auto"/>
              <w:jc w:val="center"/>
              <w:rPr>
                <w:sz w:val="28"/>
                <w:szCs w:val="28"/>
              </w:rPr>
            </w:pPr>
            <w:r>
              <w:rPr>
                <w:sz w:val="28"/>
                <w:szCs w:val="28"/>
              </w:rPr>
              <w:t>Х</w:t>
            </w:r>
          </w:p>
        </w:tc>
        <w:tc>
          <w:tcPr>
            <w:tcW w:w="1076" w:type="dxa"/>
          </w:tcPr>
          <w:p w14:paraId="52323ACD" w14:textId="2A60A86D" w:rsidR="00647C3B" w:rsidRPr="00647C3B" w:rsidRDefault="00647C3B" w:rsidP="00DB528D">
            <w:pPr>
              <w:spacing w:line="276" w:lineRule="auto"/>
              <w:jc w:val="center"/>
              <w:rPr>
                <w:sz w:val="28"/>
                <w:szCs w:val="28"/>
              </w:rPr>
            </w:pPr>
            <w:r>
              <w:rPr>
                <w:sz w:val="28"/>
                <w:szCs w:val="28"/>
              </w:rPr>
              <w:t>Х</w:t>
            </w:r>
          </w:p>
        </w:tc>
      </w:tr>
    </w:tbl>
    <w:p w14:paraId="23E89309" w14:textId="77777777" w:rsidR="002C114F" w:rsidRPr="008939E6" w:rsidRDefault="002C114F" w:rsidP="00BE6BDD">
      <w:pPr>
        <w:spacing w:line="276" w:lineRule="auto"/>
        <w:rPr>
          <w:b/>
          <w:sz w:val="28"/>
          <w:szCs w:val="28"/>
          <w:lang w:val="kk-KZ"/>
        </w:rPr>
      </w:pPr>
      <w:bookmarkStart w:id="6" w:name="_GoBack"/>
      <w:bookmarkEnd w:id="5"/>
      <w:bookmarkEnd w:id="6"/>
    </w:p>
    <w:p w14:paraId="4EA1E05D" w14:textId="7D403CAE" w:rsidR="00F130EA" w:rsidRPr="00044D0A" w:rsidRDefault="00A920A5" w:rsidP="00BE6BDD">
      <w:pPr>
        <w:spacing w:line="276" w:lineRule="auto"/>
        <w:ind w:firstLine="567"/>
        <w:jc w:val="center"/>
        <w:rPr>
          <w:b/>
          <w:sz w:val="28"/>
          <w:szCs w:val="28"/>
        </w:rPr>
      </w:pPr>
      <w:r>
        <w:rPr>
          <w:b/>
          <w:sz w:val="28"/>
          <w:szCs w:val="28"/>
        </w:rPr>
        <w:t>7</w:t>
      </w:r>
      <w:r w:rsidR="00F130EA" w:rsidRPr="00044D0A">
        <w:rPr>
          <w:b/>
          <w:sz w:val="28"/>
          <w:szCs w:val="28"/>
        </w:rPr>
        <w:t xml:space="preserve">. </w:t>
      </w:r>
      <w:r w:rsidR="000A71DD">
        <w:rPr>
          <w:b/>
          <w:sz w:val="28"/>
          <w:szCs w:val="28"/>
        </w:rPr>
        <w:t>ОЦЕНКА СОСТОЯНИЯ КОНКУРЕНТНОЙ СРЕДЫ НА ТОВАРНОМ РЫНКЕ</w:t>
      </w:r>
    </w:p>
    <w:p w14:paraId="3329310B" w14:textId="77777777" w:rsidR="00471C16" w:rsidRDefault="00471C16" w:rsidP="00BE6BDD">
      <w:pPr>
        <w:widowControl/>
        <w:autoSpaceDE/>
        <w:autoSpaceDN/>
        <w:adjustRightInd/>
        <w:spacing w:line="276" w:lineRule="auto"/>
        <w:ind w:firstLine="709"/>
        <w:jc w:val="both"/>
        <w:rPr>
          <w:sz w:val="28"/>
          <w:szCs w:val="28"/>
        </w:rPr>
      </w:pPr>
    </w:p>
    <w:p w14:paraId="69E85EF3" w14:textId="38B1504B" w:rsidR="004B292E" w:rsidRDefault="00F130EA" w:rsidP="00BE6BDD">
      <w:pPr>
        <w:widowControl/>
        <w:autoSpaceDE/>
        <w:autoSpaceDN/>
        <w:adjustRightInd/>
        <w:spacing w:line="276" w:lineRule="auto"/>
        <w:ind w:firstLine="709"/>
        <w:jc w:val="both"/>
        <w:rPr>
          <w:sz w:val="28"/>
          <w:szCs w:val="28"/>
        </w:rPr>
      </w:pPr>
      <w:r w:rsidRPr="008863C6">
        <w:rPr>
          <w:sz w:val="28"/>
          <w:szCs w:val="28"/>
        </w:rPr>
        <w:t>Для оценки состояния конкурентной среды были использованы коэ</w:t>
      </w:r>
      <w:r w:rsidR="00C244C0" w:rsidRPr="008863C6">
        <w:rPr>
          <w:sz w:val="28"/>
          <w:szCs w:val="28"/>
        </w:rPr>
        <w:t>ффициент рыночной концентрации</w:t>
      </w:r>
      <w:r w:rsidR="00CD7967" w:rsidRPr="008863C6">
        <w:rPr>
          <w:sz w:val="28"/>
          <w:szCs w:val="28"/>
        </w:rPr>
        <w:t xml:space="preserve"> (далее – Коэффициент)</w:t>
      </w:r>
      <w:r w:rsidRPr="008863C6">
        <w:rPr>
          <w:sz w:val="28"/>
          <w:szCs w:val="28"/>
        </w:rPr>
        <w:t xml:space="preserve"> и индекс рыночной концентрации</w:t>
      </w:r>
      <w:r w:rsidR="00CD7967" w:rsidRPr="008863C6">
        <w:rPr>
          <w:sz w:val="28"/>
          <w:szCs w:val="28"/>
        </w:rPr>
        <w:t xml:space="preserve"> (далее – Индекс)</w:t>
      </w:r>
      <w:r w:rsidRPr="008863C6">
        <w:rPr>
          <w:sz w:val="28"/>
          <w:szCs w:val="28"/>
        </w:rPr>
        <w:t xml:space="preserve"> </w:t>
      </w:r>
      <w:proofErr w:type="spellStart"/>
      <w:r w:rsidRPr="008863C6">
        <w:rPr>
          <w:sz w:val="28"/>
          <w:szCs w:val="28"/>
        </w:rPr>
        <w:t>Герфиндаля-Гиршмана</w:t>
      </w:r>
      <w:proofErr w:type="spellEnd"/>
      <w:r w:rsidRPr="008863C6">
        <w:rPr>
          <w:sz w:val="28"/>
          <w:szCs w:val="28"/>
        </w:rPr>
        <w:t xml:space="preserve"> (</w:t>
      </w:r>
      <w:r w:rsidRPr="008863C6">
        <w:rPr>
          <w:sz w:val="28"/>
          <w:szCs w:val="28"/>
          <w:lang w:val="en-US"/>
        </w:rPr>
        <w:t>HH</w:t>
      </w:r>
      <w:r w:rsidRPr="008863C6">
        <w:rPr>
          <w:sz w:val="28"/>
          <w:szCs w:val="28"/>
        </w:rPr>
        <w:t>)</w:t>
      </w:r>
      <w:r w:rsidR="00CD7967" w:rsidRPr="008863C6">
        <w:rPr>
          <w:sz w:val="28"/>
          <w:szCs w:val="28"/>
        </w:rPr>
        <w:t>.</w:t>
      </w:r>
    </w:p>
    <w:p w14:paraId="62659A7B" w14:textId="05621D46" w:rsidR="003829E7" w:rsidRPr="005A07C4" w:rsidRDefault="00DF73E1" w:rsidP="00BE6BDD">
      <w:pPr>
        <w:widowControl/>
        <w:autoSpaceDE/>
        <w:autoSpaceDN/>
        <w:adjustRightInd/>
        <w:spacing w:line="276" w:lineRule="auto"/>
        <w:ind w:firstLine="709"/>
        <w:jc w:val="both"/>
        <w:rPr>
          <w:sz w:val="28"/>
          <w:szCs w:val="28"/>
        </w:rPr>
      </w:pPr>
      <w:r w:rsidRPr="00DF73E1">
        <w:rPr>
          <w:sz w:val="28"/>
          <w:szCs w:val="28"/>
        </w:rPr>
        <w:t xml:space="preserve">В соответствии со значениями коэффициентов концентрации и индексов </w:t>
      </w:r>
      <w:proofErr w:type="spellStart"/>
      <w:r w:rsidRPr="00DF73E1">
        <w:rPr>
          <w:sz w:val="28"/>
          <w:szCs w:val="28"/>
        </w:rPr>
        <w:t>Герфиндаля</w:t>
      </w:r>
      <w:proofErr w:type="spellEnd"/>
      <w:r w:rsidRPr="00DF73E1">
        <w:rPr>
          <w:sz w:val="28"/>
          <w:szCs w:val="28"/>
        </w:rPr>
        <w:t xml:space="preserve"> – </w:t>
      </w:r>
      <w:proofErr w:type="spellStart"/>
      <w:r w:rsidRPr="00DF73E1">
        <w:rPr>
          <w:sz w:val="28"/>
          <w:szCs w:val="28"/>
        </w:rPr>
        <w:t>Гиршмана</w:t>
      </w:r>
      <w:proofErr w:type="spellEnd"/>
      <w:r w:rsidRPr="00DF73E1">
        <w:rPr>
          <w:sz w:val="28"/>
          <w:szCs w:val="28"/>
        </w:rPr>
        <w:t xml:space="preserve"> выделены следующие показатели по степени концентрации:</w:t>
      </w:r>
    </w:p>
    <w:p w14:paraId="6EE45A97" w14:textId="1CA1DC53" w:rsidR="00DF73E1" w:rsidRDefault="001F2295" w:rsidP="00BE6BDD">
      <w:pPr>
        <w:widowControl/>
        <w:autoSpaceDE/>
        <w:autoSpaceDN/>
        <w:adjustRightInd/>
        <w:spacing w:line="276" w:lineRule="auto"/>
        <w:ind w:firstLine="709"/>
        <w:jc w:val="both"/>
        <w:rPr>
          <w:b/>
          <w:sz w:val="28"/>
          <w:szCs w:val="28"/>
        </w:rPr>
      </w:pPr>
      <w:r>
        <w:rPr>
          <w:b/>
          <w:sz w:val="28"/>
          <w:szCs w:val="28"/>
        </w:rPr>
        <w:t>З</w:t>
      </w:r>
      <w:r w:rsidR="00CA5C6E">
        <w:rPr>
          <w:b/>
          <w:sz w:val="28"/>
          <w:szCs w:val="28"/>
        </w:rPr>
        <w:t>а 20</w:t>
      </w:r>
      <w:r w:rsidR="005A07C4" w:rsidRPr="005A07C4">
        <w:rPr>
          <w:b/>
          <w:sz w:val="28"/>
          <w:szCs w:val="28"/>
        </w:rPr>
        <w:t>19</w:t>
      </w:r>
      <w:r w:rsidR="00DF73E1" w:rsidRPr="00DF73E1">
        <w:rPr>
          <w:b/>
          <w:sz w:val="28"/>
          <w:szCs w:val="28"/>
        </w:rPr>
        <w:t xml:space="preserve"> год</w:t>
      </w:r>
      <w:r w:rsidR="00CA5C6E">
        <w:rPr>
          <w:b/>
          <w:sz w:val="28"/>
          <w:szCs w:val="28"/>
        </w:rPr>
        <w:t>:</w:t>
      </w:r>
    </w:p>
    <w:p w14:paraId="3415BDD8" w14:textId="08B1D65B" w:rsidR="00167C4B" w:rsidRDefault="00167C4B" w:rsidP="00BE6BDD">
      <w:pPr>
        <w:widowControl/>
        <w:autoSpaceDE/>
        <w:autoSpaceDN/>
        <w:adjustRightInd/>
        <w:spacing w:line="276" w:lineRule="auto"/>
        <w:ind w:firstLine="709"/>
        <w:jc w:val="both"/>
        <w:rPr>
          <w:sz w:val="28"/>
          <w:szCs w:val="28"/>
        </w:rPr>
      </w:pPr>
      <w:r>
        <w:rPr>
          <w:sz w:val="28"/>
          <w:szCs w:val="28"/>
        </w:rPr>
        <w:t>П</w:t>
      </w:r>
      <w:r w:rsidR="009A5BA0">
        <w:rPr>
          <w:sz w:val="28"/>
          <w:szCs w:val="28"/>
        </w:rPr>
        <w:t xml:space="preserve">ри уровне концентрации </w:t>
      </w:r>
      <w:r w:rsidR="005A07C4">
        <w:rPr>
          <w:sz w:val="28"/>
          <w:szCs w:val="28"/>
        </w:rPr>
        <w:t>одного</w:t>
      </w:r>
      <w:r w:rsidR="00E7265C">
        <w:rPr>
          <w:sz w:val="28"/>
          <w:szCs w:val="28"/>
        </w:rPr>
        <w:t xml:space="preserve"> субъект</w:t>
      </w:r>
      <w:r w:rsidR="005A07C4">
        <w:rPr>
          <w:sz w:val="28"/>
          <w:szCs w:val="28"/>
        </w:rPr>
        <w:t>а</w:t>
      </w:r>
      <w:r w:rsidR="00E7265C">
        <w:rPr>
          <w:sz w:val="28"/>
          <w:szCs w:val="28"/>
        </w:rPr>
        <w:t xml:space="preserve"> рынка (CR</w:t>
      </w:r>
      <w:r w:rsidR="005A07C4">
        <w:rPr>
          <w:sz w:val="28"/>
          <w:szCs w:val="28"/>
        </w:rPr>
        <w:t>1</w:t>
      </w:r>
      <w:r w:rsidR="00E7265C">
        <w:rPr>
          <w:sz w:val="28"/>
          <w:szCs w:val="28"/>
        </w:rPr>
        <w:t>)</w:t>
      </w:r>
      <w:r>
        <w:rPr>
          <w:sz w:val="28"/>
          <w:szCs w:val="28"/>
        </w:rPr>
        <w:t>:</w:t>
      </w:r>
      <w:r w:rsidR="00DF73E1">
        <w:rPr>
          <w:sz w:val="28"/>
          <w:szCs w:val="28"/>
        </w:rPr>
        <w:t xml:space="preserve"> </w:t>
      </w:r>
    </w:p>
    <w:p w14:paraId="1168E5D0" w14:textId="16CC5B90" w:rsidR="00D00D62" w:rsidRPr="009757B2" w:rsidRDefault="005A07C4" w:rsidP="00BE6BDD">
      <w:pPr>
        <w:widowControl/>
        <w:autoSpaceDE/>
        <w:autoSpaceDN/>
        <w:adjustRightInd/>
        <w:spacing w:line="276" w:lineRule="auto"/>
        <w:ind w:firstLine="709"/>
        <w:jc w:val="both"/>
        <w:rPr>
          <w:sz w:val="28"/>
          <w:szCs w:val="28"/>
        </w:rPr>
      </w:pPr>
      <w:r>
        <w:rPr>
          <w:sz w:val="28"/>
          <w:szCs w:val="28"/>
        </w:rPr>
        <w:t>70</w:t>
      </w:r>
      <w:r w:rsidR="00167C4B" w:rsidRPr="00167C4B">
        <w:rPr>
          <w:sz w:val="28"/>
          <w:szCs w:val="28"/>
        </w:rPr>
        <w:t>% &lt;</w:t>
      </w:r>
      <w:r>
        <w:rPr>
          <w:sz w:val="28"/>
          <w:szCs w:val="28"/>
        </w:rPr>
        <w:t xml:space="preserve"> </w:t>
      </w:r>
      <w:r w:rsidR="00167C4B" w:rsidRPr="00167C4B">
        <w:rPr>
          <w:sz w:val="28"/>
          <w:szCs w:val="28"/>
          <w:lang w:val="en-US"/>
        </w:rPr>
        <w:t>CR</w:t>
      </w:r>
      <w:r w:rsidR="00167C4B" w:rsidRPr="00167C4B">
        <w:rPr>
          <w:sz w:val="28"/>
          <w:szCs w:val="28"/>
        </w:rPr>
        <w:t>-</w:t>
      </w:r>
      <w:r>
        <w:rPr>
          <w:sz w:val="28"/>
          <w:szCs w:val="28"/>
        </w:rPr>
        <w:t>1</w:t>
      </w:r>
      <w:r w:rsidR="00167C4B">
        <w:rPr>
          <w:sz w:val="28"/>
          <w:szCs w:val="28"/>
        </w:rPr>
        <w:t xml:space="preserve"> (</w:t>
      </w:r>
      <w:r>
        <w:rPr>
          <w:sz w:val="28"/>
          <w:szCs w:val="28"/>
        </w:rPr>
        <w:t>100</w:t>
      </w:r>
      <w:r w:rsidR="00167C4B">
        <w:rPr>
          <w:sz w:val="28"/>
          <w:szCs w:val="28"/>
        </w:rPr>
        <w:t>%)</w:t>
      </w:r>
      <w:r w:rsidR="00167C4B" w:rsidRPr="00167C4B">
        <w:rPr>
          <w:sz w:val="28"/>
          <w:szCs w:val="28"/>
        </w:rPr>
        <w:t xml:space="preserve"> </w:t>
      </w:r>
      <w:r>
        <w:rPr>
          <w:sz w:val="28"/>
          <w:szCs w:val="28"/>
        </w:rPr>
        <w:t>=</w:t>
      </w:r>
      <w:r w:rsidR="00167C4B" w:rsidRPr="00167C4B">
        <w:rPr>
          <w:sz w:val="28"/>
          <w:szCs w:val="28"/>
        </w:rPr>
        <w:t xml:space="preserve"> </w:t>
      </w:r>
      <w:r>
        <w:rPr>
          <w:sz w:val="28"/>
          <w:szCs w:val="28"/>
        </w:rPr>
        <w:t>10</w:t>
      </w:r>
      <w:r w:rsidR="00167C4B" w:rsidRPr="00167C4B">
        <w:rPr>
          <w:sz w:val="28"/>
          <w:szCs w:val="28"/>
        </w:rPr>
        <w:t>0%</w:t>
      </w:r>
      <w:r>
        <w:rPr>
          <w:sz w:val="28"/>
          <w:szCs w:val="28"/>
        </w:rPr>
        <w:t>;</w:t>
      </w:r>
      <w:r w:rsidR="00167C4B" w:rsidRPr="00167C4B">
        <w:rPr>
          <w:sz w:val="28"/>
          <w:szCs w:val="28"/>
        </w:rPr>
        <w:t xml:space="preserve"> </w:t>
      </w:r>
      <w:r>
        <w:rPr>
          <w:sz w:val="28"/>
          <w:szCs w:val="28"/>
        </w:rPr>
        <w:t>2</w:t>
      </w:r>
      <w:r w:rsidR="006A3E0B">
        <w:rPr>
          <w:sz w:val="28"/>
          <w:szCs w:val="28"/>
        </w:rPr>
        <w:t xml:space="preserve"> </w:t>
      </w:r>
      <w:r w:rsidR="00167C4B" w:rsidRPr="00167C4B">
        <w:rPr>
          <w:sz w:val="28"/>
          <w:szCs w:val="28"/>
        </w:rPr>
        <w:t xml:space="preserve">000 &lt; </w:t>
      </w:r>
      <w:r w:rsidR="00167C4B" w:rsidRPr="00167C4B">
        <w:rPr>
          <w:b/>
          <w:bCs/>
          <w:sz w:val="28"/>
          <w:szCs w:val="28"/>
        </w:rPr>
        <w:t>1</w:t>
      </w:r>
      <w:r>
        <w:rPr>
          <w:b/>
          <w:bCs/>
          <w:sz w:val="28"/>
          <w:szCs w:val="28"/>
        </w:rPr>
        <w:t>0 000</w:t>
      </w:r>
      <w:r w:rsidR="00167C4B" w:rsidRPr="00167C4B">
        <w:rPr>
          <w:sz w:val="28"/>
          <w:szCs w:val="28"/>
        </w:rPr>
        <w:t xml:space="preserve"> </w:t>
      </w:r>
      <w:r>
        <w:rPr>
          <w:sz w:val="28"/>
          <w:szCs w:val="28"/>
        </w:rPr>
        <w:t>=</w:t>
      </w:r>
      <w:r w:rsidR="00167C4B" w:rsidRPr="00167C4B">
        <w:rPr>
          <w:sz w:val="28"/>
          <w:szCs w:val="28"/>
        </w:rPr>
        <w:t xml:space="preserve"> </w:t>
      </w:r>
      <w:r>
        <w:rPr>
          <w:sz w:val="28"/>
          <w:szCs w:val="28"/>
        </w:rPr>
        <w:t xml:space="preserve">10 </w:t>
      </w:r>
      <w:r w:rsidR="00167C4B" w:rsidRPr="00167C4B">
        <w:rPr>
          <w:sz w:val="28"/>
          <w:szCs w:val="28"/>
        </w:rPr>
        <w:t>000</w:t>
      </w:r>
      <w:r w:rsidR="009757B2">
        <w:rPr>
          <w:sz w:val="28"/>
          <w:szCs w:val="28"/>
        </w:rPr>
        <w:t>, рынок относится к</w:t>
      </w:r>
      <w:r w:rsidR="006A3E0B">
        <w:rPr>
          <w:sz w:val="28"/>
          <w:szCs w:val="28"/>
        </w:rPr>
        <w:t xml:space="preserve"> </w:t>
      </w:r>
      <w:r w:rsidR="006A3E0B" w:rsidRPr="005E5411">
        <w:rPr>
          <w:b/>
          <w:bCs/>
          <w:sz w:val="28"/>
          <w:szCs w:val="28"/>
        </w:rPr>
        <w:t>высококонцентрированному</w:t>
      </w:r>
      <w:r w:rsidR="001F2295">
        <w:rPr>
          <w:b/>
          <w:bCs/>
          <w:sz w:val="28"/>
          <w:szCs w:val="28"/>
        </w:rPr>
        <w:t>;</w:t>
      </w:r>
    </w:p>
    <w:p w14:paraId="0045076D" w14:textId="2825415C" w:rsidR="00806D29" w:rsidRDefault="001F2295" w:rsidP="00BE6BDD">
      <w:pPr>
        <w:widowControl/>
        <w:autoSpaceDE/>
        <w:autoSpaceDN/>
        <w:adjustRightInd/>
        <w:spacing w:line="276" w:lineRule="auto"/>
        <w:ind w:firstLine="709"/>
        <w:jc w:val="both"/>
        <w:rPr>
          <w:b/>
          <w:sz w:val="28"/>
          <w:szCs w:val="28"/>
        </w:rPr>
      </w:pPr>
      <w:r>
        <w:rPr>
          <w:b/>
          <w:sz w:val="28"/>
          <w:szCs w:val="28"/>
        </w:rPr>
        <w:t>З</w:t>
      </w:r>
      <w:r w:rsidR="00CA5C6E">
        <w:rPr>
          <w:b/>
          <w:sz w:val="28"/>
          <w:szCs w:val="28"/>
        </w:rPr>
        <w:t>а 202</w:t>
      </w:r>
      <w:r w:rsidR="006A3E0B">
        <w:rPr>
          <w:b/>
          <w:sz w:val="28"/>
          <w:szCs w:val="28"/>
        </w:rPr>
        <w:t>0</w:t>
      </w:r>
      <w:r w:rsidR="009757B2">
        <w:rPr>
          <w:b/>
          <w:sz w:val="28"/>
          <w:szCs w:val="28"/>
        </w:rPr>
        <w:t xml:space="preserve"> год</w:t>
      </w:r>
      <w:r w:rsidR="00CA5C6E">
        <w:rPr>
          <w:b/>
          <w:sz w:val="28"/>
          <w:szCs w:val="28"/>
        </w:rPr>
        <w:t>:</w:t>
      </w:r>
    </w:p>
    <w:p w14:paraId="643BC40E" w14:textId="5BCD7F7F" w:rsidR="00E74629" w:rsidRDefault="009757B2" w:rsidP="00BE6BDD">
      <w:pPr>
        <w:widowControl/>
        <w:autoSpaceDE/>
        <w:autoSpaceDN/>
        <w:adjustRightInd/>
        <w:spacing w:line="276" w:lineRule="auto"/>
        <w:ind w:firstLine="709"/>
        <w:jc w:val="both"/>
        <w:rPr>
          <w:sz w:val="28"/>
          <w:szCs w:val="28"/>
        </w:rPr>
      </w:pPr>
      <w:r>
        <w:rPr>
          <w:sz w:val="28"/>
          <w:szCs w:val="28"/>
        </w:rPr>
        <w:t>П</w:t>
      </w:r>
      <w:r w:rsidR="009B39E9">
        <w:rPr>
          <w:sz w:val="28"/>
          <w:szCs w:val="28"/>
        </w:rPr>
        <w:t xml:space="preserve">ри уровне концентрации </w:t>
      </w:r>
      <w:r w:rsidR="006A3E0B">
        <w:rPr>
          <w:sz w:val="28"/>
          <w:szCs w:val="28"/>
        </w:rPr>
        <w:t>одного</w:t>
      </w:r>
      <w:r w:rsidR="009B39E9">
        <w:rPr>
          <w:sz w:val="28"/>
          <w:szCs w:val="28"/>
        </w:rPr>
        <w:t xml:space="preserve"> субъект</w:t>
      </w:r>
      <w:r w:rsidR="006A3E0B">
        <w:rPr>
          <w:sz w:val="28"/>
          <w:szCs w:val="28"/>
        </w:rPr>
        <w:t>а</w:t>
      </w:r>
      <w:r w:rsidR="00806D29">
        <w:rPr>
          <w:sz w:val="28"/>
          <w:szCs w:val="28"/>
        </w:rPr>
        <w:t xml:space="preserve"> рынка (CR</w:t>
      </w:r>
      <w:r w:rsidR="006A3E0B">
        <w:rPr>
          <w:sz w:val="28"/>
          <w:szCs w:val="28"/>
        </w:rPr>
        <w:t>1</w:t>
      </w:r>
      <w:r w:rsidR="00806D29">
        <w:rPr>
          <w:sz w:val="28"/>
          <w:szCs w:val="28"/>
        </w:rPr>
        <w:t>)</w:t>
      </w:r>
      <w:r>
        <w:rPr>
          <w:sz w:val="28"/>
          <w:szCs w:val="28"/>
        </w:rPr>
        <w:t>:</w:t>
      </w:r>
    </w:p>
    <w:p w14:paraId="3B32E9D5" w14:textId="6863EA73" w:rsidR="00E74629" w:rsidRDefault="006A3E0B" w:rsidP="00BE6BDD">
      <w:pPr>
        <w:widowControl/>
        <w:autoSpaceDE/>
        <w:autoSpaceDN/>
        <w:adjustRightInd/>
        <w:spacing w:line="276" w:lineRule="auto"/>
        <w:ind w:firstLine="709"/>
        <w:jc w:val="both"/>
        <w:rPr>
          <w:sz w:val="28"/>
          <w:szCs w:val="28"/>
        </w:rPr>
      </w:pPr>
      <w:r>
        <w:rPr>
          <w:sz w:val="28"/>
          <w:szCs w:val="28"/>
        </w:rPr>
        <w:t>70</w:t>
      </w:r>
      <w:r w:rsidR="00E74629" w:rsidRPr="00E74629">
        <w:rPr>
          <w:sz w:val="28"/>
          <w:szCs w:val="28"/>
        </w:rPr>
        <w:t>% &lt;</w:t>
      </w:r>
      <w:r>
        <w:rPr>
          <w:sz w:val="28"/>
          <w:szCs w:val="28"/>
        </w:rPr>
        <w:t xml:space="preserve"> </w:t>
      </w:r>
      <w:r w:rsidR="00E74629" w:rsidRPr="00E74629">
        <w:rPr>
          <w:sz w:val="28"/>
          <w:szCs w:val="28"/>
          <w:lang w:val="en-US"/>
        </w:rPr>
        <w:t>CR</w:t>
      </w:r>
      <w:r w:rsidR="00E74629" w:rsidRPr="00E74629">
        <w:rPr>
          <w:sz w:val="28"/>
          <w:szCs w:val="28"/>
        </w:rPr>
        <w:t>-</w:t>
      </w:r>
      <w:r>
        <w:rPr>
          <w:sz w:val="28"/>
          <w:szCs w:val="28"/>
        </w:rPr>
        <w:t>1</w:t>
      </w:r>
      <w:r w:rsidR="00E74629">
        <w:rPr>
          <w:sz w:val="28"/>
          <w:szCs w:val="28"/>
        </w:rPr>
        <w:t xml:space="preserve"> (</w:t>
      </w:r>
      <w:r>
        <w:rPr>
          <w:sz w:val="28"/>
          <w:szCs w:val="28"/>
        </w:rPr>
        <w:t>100</w:t>
      </w:r>
      <w:r w:rsidR="00E74629">
        <w:rPr>
          <w:sz w:val="28"/>
          <w:szCs w:val="28"/>
        </w:rPr>
        <w:t>%)</w:t>
      </w:r>
      <w:r w:rsidR="00E74629" w:rsidRPr="00E74629">
        <w:rPr>
          <w:sz w:val="28"/>
          <w:szCs w:val="28"/>
        </w:rPr>
        <w:t xml:space="preserve"> &lt; </w:t>
      </w:r>
      <w:r>
        <w:rPr>
          <w:sz w:val="28"/>
          <w:szCs w:val="28"/>
        </w:rPr>
        <w:t>10</w:t>
      </w:r>
      <w:r w:rsidR="00E74629" w:rsidRPr="00E74629">
        <w:rPr>
          <w:sz w:val="28"/>
          <w:szCs w:val="28"/>
        </w:rPr>
        <w:t>0%</w:t>
      </w:r>
      <w:r>
        <w:rPr>
          <w:sz w:val="28"/>
          <w:szCs w:val="28"/>
        </w:rPr>
        <w:t>;</w:t>
      </w:r>
      <w:r w:rsidR="00E74629" w:rsidRPr="00E74629">
        <w:rPr>
          <w:sz w:val="28"/>
          <w:szCs w:val="28"/>
        </w:rPr>
        <w:t xml:space="preserve"> </w:t>
      </w:r>
      <w:r>
        <w:rPr>
          <w:sz w:val="28"/>
          <w:szCs w:val="28"/>
        </w:rPr>
        <w:t xml:space="preserve">2 </w:t>
      </w:r>
      <w:r w:rsidR="00E74629" w:rsidRPr="00E74629">
        <w:rPr>
          <w:sz w:val="28"/>
          <w:szCs w:val="28"/>
        </w:rPr>
        <w:t xml:space="preserve">000 &lt; </w:t>
      </w:r>
      <w:r w:rsidR="00E74629" w:rsidRPr="00E74629">
        <w:rPr>
          <w:b/>
          <w:bCs/>
          <w:sz w:val="28"/>
          <w:szCs w:val="28"/>
        </w:rPr>
        <w:t>1</w:t>
      </w:r>
      <w:r>
        <w:rPr>
          <w:b/>
          <w:bCs/>
          <w:sz w:val="28"/>
          <w:szCs w:val="28"/>
        </w:rPr>
        <w:t>0 000</w:t>
      </w:r>
      <w:r w:rsidR="00E74629" w:rsidRPr="00E74629">
        <w:rPr>
          <w:sz w:val="28"/>
          <w:szCs w:val="28"/>
        </w:rPr>
        <w:t xml:space="preserve"> </w:t>
      </w:r>
      <w:r w:rsidR="00AC2BC3">
        <w:rPr>
          <w:sz w:val="28"/>
          <w:szCs w:val="28"/>
        </w:rPr>
        <w:t>=</w:t>
      </w:r>
      <w:r w:rsidR="00E74629" w:rsidRPr="00E74629">
        <w:rPr>
          <w:sz w:val="28"/>
          <w:szCs w:val="28"/>
        </w:rPr>
        <w:t xml:space="preserve"> 1</w:t>
      </w:r>
      <w:r>
        <w:rPr>
          <w:sz w:val="28"/>
          <w:szCs w:val="28"/>
        </w:rPr>
        <w:t>0 000</w:t>
      </w:r>
      <w:r w:rsidR="001F2295">
        <w:rPr>
          <w:sz w:val="28"/>
          <w:szCs w:val="28"/>
        </w:rPr>
        <w:t>, рынок относится к</w:t>
      </w:r>
      <w:r>
        <w:rPr>
          <w:sz w:val="28"/>
          <w:szCs w:val="28"/>
        </w:rPr>
        <w:t xml:space="preserve"> </w:t>
      </w:r>
      <w:r w:rsidRPr="006A3E0B">
        <w:rPr>
          <w:b/>
          <w:bCs/>
          <w:sz w:val="28"/>
          <w:szCs w:val="28"/>
        </w:rPr>
        <w:t>высоко</w:t>
      </w:r>
      <w:r w:rsidR="001F2295" w:rsidRPr="001F2295">
        <w:rPr>
          <w:b/>
          <w:bCs/>
          <w:sz w:val="28"/>
          <w:szCs w:val="28"/>
        </w:rPr>
        <w:t>концентрированному</w:t>
      </w:r>
      <w:r w:rsidR="001F2295">
        <w:rPr>
          <w:b/>
          <w:bCs/>
          <w:sz w:val="28"/>
          <w:szCs w:val="28"/>
        </w:rPr>
        <w:t>;</w:t>
      </w:r>
    </w:p>
    <w:p w14:paraId="39B45BB4" w14:textId="237EA828" w:rsidR="00AC2BC3" w:rsidRDefault="00AC2BC3" w:rsidP="00BE6BDD">
      <w:pPr>
        <w:widowControl/>
        <w:autoSpaceDE/>
        <w:autoSpaceDN/>
        <w:adjustRightInd/>
        <w:spacing w:line="276" w:lineRule="auto"/>
        <w:ind w:firstLine="709"/>
        <w:jc w:val="both"/>
        <w:rPr>
          <w:b/>
          <w:bCs/>
          <w:sz w:val="28"/>
          <w:szCs w:val="28"/>
        </w:rPr>
      </w:pPr>
      <w:r>
        <w:rPr>
          <w:b/>
          <w:bCs/>
          <w:sz w:val="28"/>
          <w:szCs w:val="28"/>
        </w:rPr>
        <w:t>За 2021 год:</w:t>
      </w:r>
    </w:p>
    <w:p w14:paraId="42673C59" w14:textId="14C4C832" w:rsidR="00AC2BC3" w:rsidRPr="00AC2BC3" w:rsidRDefault="00AC2BC3" w:rsidP="00BE6BDD">
      <w:pPr>
        <w:widowControl/>
        <w:autoSpaceDE/>
        <w:autoSpaceDN/>
        <w:adjustRightInd/>
        <w:spacing w:line="276" w:lineRule="auto"/>
        <w:ind w:firstLine="709"/>
        <w:jc w:val="both"/>
        <w:rPr>
          <w:sz w:val="28"/>
          <w:szCs w:val="28"/>
        </w:rPr>
      </w:pPr>
      <w:r w:rsidRPr="00AC2BC3">
        <w:rPr>
          <w:sz w:val="28"/>
          <w:szCs w:val="28"/>
        </w:rPr>
        <w:t>При уровне концентрации одного субъекта рынка (</w:t>
      </w:r>
      <w:r w:rsidRPr="00AC2BC3">
        <w:rPr>
          <w:sz w:val="28"/>
          <w:szCs w:val="28"/>
          <w:lang w:val="en-US"/>
        </w:rPr>
        <w:t>CR</w:t>
      </w:r>
      <w:r w:rsidRPr="00AC2BC3">
        <w:rPr>
          <w:sz w:val="28"/>
          <w:szCs w:val="28"/>
        </w:rPr>
        <w:t>1):</w:t>
      </w:r>
    </w:p>
    <w:p w14:paraId="3B2B337B" w14:textId="1625B746" w:rsidR="009757B2" w:rsidRPr="00AC2BC3" w:rsidRDefault="00AC2BC3" w:rsidP="00BE6BDD">
      <w:pPr>
        <w:widowControl/>
        <w:autoSpaceDE/>
        <w:autoSpaceDN/>
        <w:adjustRightInd/>
        <w:spacing w:line="276" w:lineRule="auto"/>
        <w:ind w:firstLine="709"/>
        <w:jc w:val="both"/>
        <w:rPr>
          <w:sz w:val="28"/>
          <w:szCs w:val="28"/>
        </w:rPr>
      </w:pPr>
      <w:r w:rsidRPr="00AC2BC3">
        <w:rPr>
          <w:sz w:val="28"/>
          <w:szCs w:val="28"/>
        </w:rPr>
        <w:t>70</w:t>
      </w:r>
      <w:r w:rsidR="009757B2" w:rsidRPr="009757B2">
        <w:rPr>
          <w:sz w:val="28"/>
          <w:szCs w:val="28"/>
        </w:rPr>
        <w:t>% &lt;</w:t>
      </w:r>
      <w:r w:rsidRPr="00AC2BC3">
        <w:rPr>
          <w:sz w:val="28"/>
          <w:szCs w:val="28"/>
        </w:rPr>
        <w:t xml:space="preserve"> </w:t>
      </w:r>
      <w:r w:rsidR="009757B2" w:rsidRPr="009757B2">
        <w:rPr>
          <w:sz w:val="28"/>
          <w:szCs w:val="28"/>
          <w:lang w:val="en-US"/>
        </w:rPr>
        <w:t>CR</w:t>
      </w:r>
      <w:r w:rsidR="009757B2" w:rsidRPr="009757B2">
        <w:rPr>
          <w:sz w:val="28"/>
          <w:szCs w:val="28"/>
        </w:rPr>
        <w:t>-</w:t>
      </w:r>
      <w:r w:rsidRPr="00AC2BC3">
        <w:rPr>
          <w:sz w:val="28"/>
          <w:szCs w:val="28"/>
        </w:rPr>
        <w:t>1</w:t>
      </w:r>
      <w:r w:rsidR="009757B2" w:rsidRPr="009757B2">
        <w:rPr>
          <w:sz w:val="28"/>
          <w:szCs w:val="28"/>
        </w:rPr>
        <w:t xml:space="preserve"> (</w:t>
      </w:r>
      <w:r w:rsidRPr="00AC2BC3">
        <w:rPr>
          <w:sz w:val="28"/>
          <w:szCs w:val="28"/>
        </w:rPr>
        <w:t>100</w:t>
      </w:r>
      <w:r w:rsidR="009757B2" w:rsidRPr="009757B2">
        <w:rPr>
          <w:sz w:val="28"/>
          <w:szCs w:val="28"/>
        </w:rPr>
        <w:t xml:space="preserve">%) </w:t>
      </w:r>
      <w:r w:rsidRPr="00AC2BC3">
        <w:rPr>
          <w:sz w:val="28"/>
          <w:szCs w:val="28"/>
        </w:rPr>
        <w:t>=</w:t>
      </w:r>
      <w:r w:rsidR="009757B2" w:rsidRPr="009757B2">
        <w:rPr>
          <w:sz w:val="28"/>
          <w:szCs w:val="28"/>
        </w:rPr>
        <w:t xml:space="preserve"> </w:t>
      </w:r>
      <w:r w:rsidRPr="00AC2BC3">
        <w:rPr>
          <w:sz w:val="28"/>
          <w:szCs w:val="28"/>
        </w:rPr>
        <w:t>10</w:t>
      </w:r>
      <w:r w:rsidR="009757B2" w:rsidRPr="009757B2">
        <w:rPr>
          <w:sz w:val="28"/>
          <w:szCs w:val="28"/>
        </w:rPr>
        <w:t>0%</w:t>
      </w:r>
      <w:r>
        <w:rPr>
          <w:sz w:val="28"/>
          <w:szCs w:val="28"/>
          <w:lang w:val="kk-KZ"/>
        </w:rPr>
        <w:t>;</w:t>
      </w:r>
      <w:r w:rsidR="009757B2" w:rsidRPr="009757B2">
        <w:rPr>
          <w:sz w:val="28"/>
          <w:szCs w:val="28"/>
        </w:rPr>
        <w:t xml:space="preserve"> </w:t>
      </w:r>
      <w:r>
        <w:rPr>
          <w:sz w:val="28"/>
          <w:szCs w:val="28"/>
        </w:rPr>
        <w:t xml:space="preserve">2 </w:t>
      </w:r>
      <w:r w:rsidR="009757B2" w:rsidRPr="009757B2">
        <w:rPr>
          <w:sz w:val="28"/>
          <w:szCs w:val="28"/>
        </w:rPr>
        <w:t xml:space="preserve">000 &lt; </w:t>
      </w:r>
      <w:r w:rsidR="009757B2" w:rsidRPr="009757B2">
        <w:rPr>
          <w:b/>
          <w:bCs/>
          <w:sz w:val="28"/>
          <w:szCs w:val="28"/>
        </w:rPr>
        <w:t>1</w:t>
      </w:r>
      <w:r>
        <w:rPr>
          <w:b/>
          <w:bCs/>
          <w:sz w:val="28"/>
          <w:szCs w:val="28"/>
        </w:rPr>
        <w:t>0 000</w:t>
      </w:r>
      <w:r w:rsidR="009757B2" w:rsidRPr="009757B2">
        <w:rPr>
          <w:sz w:val="28"/>
          <w:szCs w:val="28"/>
        </w:rPr>
        <w:t xml:space="preserve"> </w:t>
      </w:r>
      <w:r>
        <w:rPr>
          <w:sz w:val="28"/>
          <w:szCs w:val="28"/>
        </w:rPr>
        <w:t>=</w:t>
      </w:r>
      <w:r w:rsidR="009757B2" w:rsidRPr="009757B2">
        <w:rPr>
          <w:sz w:val="28"/>
          <w:szCs w:val="28"/>
        </w:rPr>
        <w:t xml:space="preserve"> </w:t>
      </w:r>
      <w:r>
        <w:rPr>
          <w:sz w:val="28"/>
          <w:szCs w:val="28"/>
        </w:rPr>
        <w:t xml:space="preserve">10 </w:t>
      </w:r>
      <w:r w:rsidR="009757B2" w:rsidRPr="009757B2">
        <w:rPr>
          <w:sz w:val="28"/>
          <w:szCs w:val="28"/>
        </w:rPr>
        <w:t>000, рынок относится к</w:t>
      </w:r>
      <w:r>
        <w:rPr>
          <w:sz w:val="28"/>
          <w:szCs w:val="28"/>
        </w:rPr>
        <w:t xml:space="preserve"> </w:t>
      </w:r>
      <w:r w:rsidRPr="00AC2BC3">
        <w:rPr>
          <w:b/>
          <w:bCs/>
          <w:sz w:val="28"/>
          <w:szCs w:val="28"/>
        </w:rPr>
        <w:t>высоко</w:t>
      </w:r>
      <w:r w:rsidR="009757B2" w:rsidRPr="001F2295">
        <w:rPr>
          <w:b/>
          <w:bCs/>
          <w:sz w:val="28"/>
          <w:szCs w:val="28"/>
        </w:rPr>
        <w:t>концентрированному</w:t>
      </w:r>
      <w:r w:rsidR="001F2295">
        <w:rPr>
          <w:b/>
          <w:bCs/>
          <w:sz w:val="28"/>
          <w:szCs w:val="28"/>
        </w:rPr>
        <w:t>.</w:t>
      </w:r>
    </w:p>
    <w:p w14:paraId="6DF9BEC6" w14:textId="6D499763" w:rsidR="00AC2BC3" w:rsidRDefault="00AC2BC3" w:rsidP="00BE6BDD">
      <w:pPr>
        <w:widowControl/>
        <w:autoSpaceDE/>
        <w:autoSpaceDN/>
        <w:adjustRightInd/>
        <w:spacing w:line="276" w:lineRule="auto"/>
        <w:ind w:firstLine="709"/>
        <w:jc w:val="both"/>
        <w:rPr>
          <w:b/>
          <w:bCs/>
          <w:sz w:val="28"/>
          <w:szCs w:val="28"/>
        </w:rPr>
      </w:pPr>
      <w:r>
        <w:rPr>
          <w:b/>
          <w:bCs/>
          <w:sz w:val="28"/>
          <w:szCs w:val="28"/>
        </w:rPr>
        <w:t>За анализируемый период:</w:t>
      </w:r>
    </w:p>
    <w:p w14:paraId="65B32772" w14:textId="7F7AC4D2" w:rsidR="00875EB7" w:rsidRDefault="00875EB7" w:rsidP="00BE6BDD">
      <w:pPr>
        <w:widowControl/>
        <w:autoSpaceDE/>
        <w:autoSpaceDN/>
        <w:adjustRightInd/>
        <w:spacing w:line="276" w:lineRule="auto"/>
        <w:ind w:firstLine="709"/>
        <w:jc w:val="both"/>
        <w:rPr>
          <w:sz w:val="28"/>
          <w:szCs w:val="28"/>
        </w:rPr>
      </w:pPr>
      <w:r w:rsidRPr="00CB67B8">
        <w:rPr>
          <w:sz w:val="28"/>
          <w:szCs w:val="28"/>
        </w:rPr>
        <w:t>При уровне концентрации одного субъекта рынка (</w:t>
      </w:r>
      <w:r w:rsidR="00CB67B8" w:rsidRPr="00CB67B8">
        <w:rPr>
          <w:sz w:val="28"/>
          <w:szCs w:val="28"/>
          <w:lang w:val="en-US"/>
        </w:rPr>
        <w:t>CR</w:t>
      </w:r>
      <w:r w:rsidR="00CB67B8" w:rsidRPr="00CB67B8">
        <w:rPr>
          <w:sz w:val="28"/>
          <w:szCs w:val="28"/>
        </w:rPr>
        <w:t>-1</w:t>
      </w:r>
      <w:r w:rsidRPr="00CB67B8">
        <w:rPr>
          <w:sz w:val="28"/>
          <w:szCs w:val="28"/>
        </w:rPr>
        <w:t>)</w:t>
      </w:r>
      <w:r w:rsidR="00CB67B8" w:rsidRPr="00CB67B8">
        <w:rPr>
          <w:sz w:val="28"/>
          <w:szCs w:val="28"/>
        </w:rPr>
        <w:t>:</w:t>
      </w:r>
    </w:p>
    <w:p w14:paraId="7BFC95DE" w14:textId="77777777" w:rsidR="00E65E71" w:rsidRDefault="00CB67B8" w:rsidP="00BE6BDD">
      <w:pPr>
        <w:widowControl/>
        <w:autoSpaceDE/>
        <w:autoSpaceDN/>
        <w:adjustRightInd/>
        <w:spacing w:line="276" w:lineRule="auto"/>
        <w:ind w:firstLine="709"/>
        <w:jc w:val="both"/>
        <w:rPr>
          <w:b/>
          <w:bCs/>
          <w:sz w:val="28"/>
          <w:szCs w:val="28"/>
        </w:rPr>
      </w:pPr>
      <w:r w:rsidRPr="00CB67B8">
        <w:rPr>
          <w:sz w:val="28"/>
          <w:szCs w:val="28"/>
        </w:rPr>
        <w:t xml:space="preserve">70% &lt; </w:t>
      </w:r>
      <w:r w:rsidRPr="00CB67B8">
        <w:rPr>
          <w:sz w:val="28"/>
          <w:szCs w:val="28"/>
          <w:lang w:val="en-US"/>
        </w:rPr>
        <w:t>CR</w:t>
      </w:r>
      <w:r w:rsidRPr="00CB67B8">
        <w:rPr>
          <w:sz w:val="28"/>
          <w:szCs w:val="28"/>
        </w:rPr>
        <w:t>-1 (100%) = 100%</w:t>
      </w:r>
      <w:r w:rsidRPr="00CB67B8">
        <w:rPr>
          <w:sz w:val="28"/>
          <w:szCs w:val="28"/>
          <w:lang w:val="kk-KZ"/>
        </w:rPr>
        <w:t>;</w:t>
      </w:r>
      <w:r w:rsidRPr="00CB67B8">
        <w:rPr>
          <w:sz w:val="28"/>
          <w:szCs w:val="28"/>
        </w:rPr>
        <w:t xml:space="preserve"> 2 000 &lt; </w:t>
      </w:r>
      <w:r w:rsidRPr="00CB67B8">
        <w:rPr>
          <w:b/>
          <w:bCs/>
          <w:sz w:val="28"/>
          <w:szCs w:val="28"/>
        </w:rPr>
        <w:t>10 000</w:t>
      </w:r>
      <w:r w:rsidRPr="00CB67B8">
        <w:rPr>
          <w:sz w:val="28"/>
          <w:szCs w:val="28"/>
        </w:rPr>
        <w:t xml:space="preserve"> = 10 000, рынок относится к </w:t>
      </w:r>
      <w:r w:rsidRPr="00CB67B8">
        <w:rPr>
          <w:b/>
          <w:bCs/>
          <w:sz w:val="28"/>
          <w:szCs w:val="28"/>
        </w:rPr>
        <w:t>высококонцентрированному.</w:t>
      </w:r>
    </w:p>
    <w:p w14:paraId="7B9CED6F" w14:textId="5757CEAA" w:rsidR="00CB67B8" w:rsidRPr="002B5E19" w:rsidRDefault="002B5E19" w:rsidP="00BE6BDD">
      <w:pPr>
        <w:widowControl/>
        <w:autoSpaceDE/>
        <w:autoSpaceDN/>
        <w:adjustRightInd/>
        <w:spacing w:line="276" w:lineRule="auto"/>
        <w:ind w:firstLine="709"/>
        <w:jc w:val="both"/>
        <w:rPr>
          <w:b/>
          <w:sz w:val="28"/>
          <w:szCs w:val="28"/>
        </w:rPr>
      </w:pPr>
      <w:r>
        <w:rPr>
          <w:sz w:val="28"/>
          <w:szCs w:val="28"/>
        </w:rPr>
        <w:t>На основании изложенного р</w:t>
      </w:r>
      <w:r w:rsidR="00CB67B8" w:rsidRPr="00311F0E">
        <w:rPr>
          <w:sz w:val="28"/>
          <w:szCs w:val="28"/>
        </w:rPr>
        <w:t>ынок</w:t>
      </w:r>
      <w:r w:rsidR="00311F0E">
        <w:rPr>
          <w:sz w:val="28"/>
          <w:szCs w:val="28"/>
        </w:rPr>
        <w:t xml:space="preserve"> </w:t>
      </w:r>
      <w:r w:rsidR="00CB67B8" w:rsidRPr="00311F0E">
        <w:rPr>
          <w:sz w:val="28"/>
          <w:szCs w:val="28"/>
        </w:rPr>
        <w:t>реализации</w:t>
      </w:r>
      <w:r w:rsidR="00604FE3">
        <w:rPr>
          <w:sz w:val="28"/>
          <w:szCs w:val="28"/>
        </w:rPr>
        <w:t xml:space="preserve"> первичного алюминия</w:t>
      </w:r>
      <w:r w:rsidR="00CB67B8" w:rsidRPr="00311F0E">
        <w:rPr>
          <w:sz w:val="28"/>
          <w:szCs w:val="28"/>
        </w:rPr>
        <w:t xml:space="preserve"> </w:t>
      </w:r>
      <w:r w:rsidR="00E65E71">
        <w:rPr>
          <w:sz w:val="28"/>
          <w:szCs w:val="28"/>
        </w:rPr>
        <w:br/>
      </w:r>
      <w:r w:rsidR="00CB67B8" w:rsidRPr="00311F0E">
        <w:rPr>
          <w:sz w:val="28"/>
          <w:szCs w:val="28"/>
        </w:rPr>
        <w:t xml:space="preserve">за </w:t>
      </w:r>
      <w:r>
        <w:rPr>
          <w:sz w:val="28"/>
          <w:szCs w:val="28"/>
        </w:rPr>
        <w:t xml:space="preserve">исследуемый период </w:t>
      </w:r>
      <w:r w:rsidRPr="002B5E19">
        <w:rPr>
          <w:b/>
          <w:sz w:val="28"/>
          <w:szCs w:val="28"/>
        </w:rPr>
        <w:t>определен как высококонцентрированный рынок.</w:t>
      </w:r>
    </w:p>
    <w:p w14:paraId="6A683220" w14:textId="77777777" w:rsidR="00FB7099" w:rsidRDefault="00FB7099" w:rsidP="00BE6BDD">
      <w:pPr>
        <w:widowControl/>
        <w:autoSpaceDE/>
        <w:autoSpaceDN/>
        <w:adjustRightInd/>
        <w:spacing w:line="276" w:lineRule="auto"/>
        <w:jc w:val="both"/>
        <w:rPr>
          <w:sz w:val="28"/>
        </w:rPr>
      </w:pPr>
    </w:p>
    <w:p w14:paraId="3A57E3B2" w14:textId="31393D45" w:rsidR="007D7A3C" w:rsidRPr="00044D0A" w:rsidRDefault="002D1827" w:rsidP="00BE6BDD">
      <w:pPr>
        <w:spacing w:line="276" w:lineRule="auto"/>
        <w:ind w:left="57" w:firstLine="567"/>
        <w:jc w:val="center"/>
        <w:rPr>
          <w:b/>
          <w:sz w:val="28"/>
          <w:szCs w:val="28"/>
        </w:rPr>
      </w:pPr>
      <w:r w:rsidRPr="00D56E4B">
        <w:rPr>
          <w:b/>
          <w:sz w:val="28"/>
          <w:szCs w:val="28"/>
        </w:rPr>
        <w:t>8</w:t>
      </w:r>
      <w:r w:rsidR="007D7A3C" w:rsidRPr="00D56E4B">
        <w:rPr>
          <w:b/>
          <w:sz w:val="28"/>
          <w:szCs w:val="28"/>
        </w:rPr>
        <w:t xml:space="preserve">. </w:t>
      </w:r>
      <w:r w:rsidR="00D56E4B" w:rsidRPr="00D56E4B">
        <w:rPr>
          <w:b/>
          <w:sz w:val="28"/>
          <w:szCs w:val="28"/>
        </w:rPr>
        <w:t>ОПРЕДЕЛЕНИЕ БАРЬЕРОВ ВХОДА НА ТОВАРНЫЙ РЫНОК</w:t>
      </w:r>
    </w:p>
    <w:p w14:paraId="58C6F6FC" w14:textId="77777777" w:rsidR="007D7A3C" w:rsidRPr="00044D0A" w:rsidRDefault="007D7A3C" w:rsidP="00BE6BDD">
      <w:pPr>
        <w:spacing w:line="276" w:lineRule="auto"/>
        <w:ind w:left="57" w:firstLine="567"/>
        <w:jc w:val="center"/>
        <w:rPr>
          <w:b/>
          <w:sz w:val="28"/>
          <w:szCs w:val="28"/>
        </w:rPr>
      </w:pPr>
    </w:p>
    <w:p w14:paraId="7BCBF507" w14:textId="77777777" w:rsidR="00056120" w:rsidRPr="00056120" w:rsidRDefault="00056120" w:rsidP="00BE6BDD">
      <w:pPr>
        <w:spacing w:line="276" w:lineRule="auto"/>
        <w:ind w:firstLine="709"/>
        <w:jc w:val="both"/>
        <w:rPr>
          <w:bCs/>
          <w:sz w:val="28"/>
          <w:szCs w:val="28"/>
        </w:rPr>
      </w:pPr>
      <w:bookmarkStart w:id="7" w:name="_Hlk82438932"/>
      <w:bookmarkStart w:id="8" w:name="_Hlk103955463"/>
      <w:bookmarkStart w:id="9" w:name="_Hlk113527573"/>
      <w:r w:rsidRPr="00056120">
        <w:rPr>
          <w:bCs/>
          <w:sz w:val="28"/>
          <w:szCs w:val="28"/>
        </w:rPr>
        <w:t>В соответствии с Методикой процедура определения обстоятельств или действий, препятствующих или затрудняющих и ограничивающих субъектам рынка начало деятельности на товарном рынке, включает:</w:t>
      </w:r>
    </w:p>
    <w:p w14:paraId="5A840EB8" w14:textId="77777777" w:rsidR="00056120" w:rsidRPr="00056120" w:rsidRDefault="00056120" w:rsidP="00BE6BDD">
      <w:pPr>
        <w:spacing w:line="276" w:lineRule="auto"/>
        <w:ind w:firstLine="709"/>
        <w:jc w:val="both"/>
        <w:rPr>
          <w:bCs/>
          <w:sz w:val="28"/>
          <w:szCs w:val="28"/>
        </w:rPr>
      </w:pPr>
      <w:r w:rsidRPr="00056120">
        <w:rPr>
          <w:bCs/>
          <w:sz w:val="28"/>
          <w:szCs w:val="28"/>
        </w:rPr>
        <w:t xml:space="preserve">- выявление наличия </w:t>
      </w:r>
      <w:r w:rsidRPr="002469CC">
        <w:rPr>
          <w:bCs/>
          <w:sz w:val="28"/>
          <w:szCs w:val="28"/>
        </w:rPr>
        <w:t>(или отсутствия)</w:t>
      </w:r>
      <w:r w:rsidRPr="00056120">
        <w:rPr>
          <w:bCs/>
          <w:sz w:val="28"/>
          <w:szCs w:val="28"/>
        </w:rPr>
        <w:t xml:space="preserve"> барьеров входа на рассматриваемый товарный рынок;</w:t>
      </w:r>
    </w:p>
    <w:p w14:paraId="17358861" w14:textId="77777777" w:rsidR="00056120" w:rsidRPr="00056120" w:rsidRDefault="00056120" w:rsidP="00BE6BDD">
      <w:pPr>
        <w:spacing w:line="276" w:lineRule="auto"/>
        <w:ind w:firstLine="709"/>
        <w:jc w:val="both"/>
        <w:rPr>
          <w:bCs/>
          <w:sz w:val="28"/>
          <w:szCs w:val="28"/>
        </w:rPr>
      </w:pPr>
      <w:r w:rsidRPr="00056120">
        <w:rPr>
          <w:bCs/>
          <w:sz w:val="28"/>
          <w:szCs w:val="28"/>
        </w:rPr>
        <w:t>- определение преодолимости выявленных барьеров входа на рассматриваемый товарный рынок.</w:t>
      </w:r>
    </w:p>
    <w:p w14:paraId="7BBDBB6A" w14:textId="77777777" w:rsidR="00056120" w:rsidRPr="00056120" w:rsidRDefault="00056120" w:rsidP="00BE6BDD">
      <w:pPr>
        <w:spacing w:line="276" w:lineRule="auto"/>
        <w:ind w:firstLine="709"/>
        <w:jc w:val="both"/>
        <w:rPr>
          <w:bCs/>
          <w:sz w:val="28"/>
          <w:szCs w:val="28"/>
        </w:rPr>
      </w:pPr>
      <w:r w:rsidRPr="00056120">
        <w:rPr>
          <w:bCs/>
          <w:sz w:val="28"/>
          <w:szCs w:val="28"/>
        </w:rPr>
        <w:t xml:space="preserve">К барьерам входа на рынок относятся </w:t>
      </w:r>
      <w:r w:rsidRPr="0044210D">
        <w:rPr>
          <w:sz w:val="28"/>
          <w:szCs w:val="28"/>
        </w:rPr>
        <w:t>экономические</w:t>
      </w:r>
      <w:r w:rsidRPr="0044210D">
        <w:rPr>
          <w:bCs/>
          <w:sz w:val="28"/>
          <w:szCs w:val="28"/>
        </w:rPr>
        <w:t xml:space="preserve"> либо </w:t>
      </w:r>
      <w:r w:rsidRPr="0044210D">
        <w:rPr>
          <w:sz w:val="28"/>
          <w:szCs w:val="28"/>
        </w:rPr>
        <w:t xml:space="preserve">административные </w:t>
      </w:r>
      <w:r w:rsidRPr="0044210D">
        <w:rPr>
          <w:bCs/>
          <w:sz w:val="28"/>
          <w:szCs w:val="28"/>
        </w:rPr>
        <w:t>барьеры.</w:t>
      </w:r>
    </w:p>
    <w:p w14:paraId="0E47CF9C" w14:textId="77777777" w:rsidR="00056120" w:rsidRDefault="00056120" w:rsidP="00BE6BDD">
      <w:pPr>
        <w:spacing w:line="276" w:lineRule="auto"/>
        <w:ind w:firstLine="709"/>
        <w:jc w:val="both"/>
        <w:rPr>
          <w:bCs/>
          <w:sz w:val="28"/>
          <w:szCs w:val="28"/>
        </w:rPr>
      </w:pPr>
      <w:r w:rsidRPr="00056120">
        <w:rPr>
          <w:bCs/>
          <w:sz w:val="28"/>
          <w:szCs w:val="28"/>
        </w:rPr>
        <w:t xml:space="preserve">В ходе проведения анализа установлены следующие </w:t>
      </w:r>
      <w:r w:rsidRPr="00056120">
        <w:rPr>
          <w:b/>
          <w:sz w:val="28"/>
          <w:szCs w:val="28"/>
        </w:rPr>
        <w:t>экономические</w:t>
      </w:r>
      <w:r w:rsidRPr="00056120">
        <w:rPr>
          <w:bCs/>
          <w:sz w:val="28"/>
          <w:szCs w:val="28"/>
        </w:rPr>
        <w:t xml:space="preserve"> барьеры:</w:t>
      </w:r>
    </w:p>
    <w:p w14:paraId="1BFECAFC" w14:textId="46798CEB" w:rsidR="00B63444" w:rsidRDefault="006A3A10" w:rsidP="00B63444">
      <w:pPr>
        <w:spacing w:line="276" w:lineRule="auto"/>
        <w:ind w:firstLine="709"/>
        <w:jc w:val="both"/>
        <w:rPr>
          <w:bCs/>
          <w:sz w:val="28"/>
          <w:szCs w:val="28"/>
        </w:rPr>
      </w:pPr>
      <w:r w:rsidRPr="006A3A10">
        <w:rPr>
          <w:bCs/>
          <w:sz w:val="28"/>
          <w:szCs w:val="28"/>
        </w:rPr>
        <w:t xml:space="preserve">Для производства </w:t>
      </w:r>
      <w:r>
        <w:rPr>
          <w:bCs/>
          <w:sz w:val="28"/>
          <w:szCs w:val="28"/>
        </w:rPr>
        <w:t>первичного алюминия</w:t>
      </w:r>
      <w:r w:rsidRPr="006A3A10">
        <w:rPr>
          <w:bCs/>
          <w:sz w:val="28"/>
          <w:szCs w:val="28"/>
        </w:rPr>
        <w:t xml:space="preserve"> требуется боксит, </w:t>
      </w:r>
      <w:r w:rsidR="00767F03">
        <w:rPr>
          <w:bCs/>
          <w:sz w:val="28"/>
          <w:szCs w:val="28"/>
        </w:rPr>
        <w:t xml:space="preserve">его необходимо </w:t>
      </w:r>
      <w:r w:rsidRPr="006A3A10">
        <w:rPr>
          <w:bCs/>
          <w:sz w:val="28"/>
          <w:szCs w:val="28"/>
        </w:rPr>
        <w:t xml:space="preserve">переработать в глинозем и доставить на алюминиевый завод. </w:t>
      </w:r>
      <w:r w:rsidR="00B63444">
        <w:rPr>
          <w:bCs/>
          <w:sz w:val="28"/>
          <w:szCs w:val="28"/>
        </w:rPr>
        <w:t>Согласно открытым источникам б</w:t>
      </w:r>
      <w:r w:rsidR="00B63444" w:rsidRPr="0065377B">
        <w:rPr>
          <w:bCs/>
          <w:sz w:val="28"/>
          <w:szCs w:val="28"/>
        </w:rPr>
        <w:t xml:space="preserve">олее </w:t>
      </w:r>
      <w:r w:rsidR="00625FDB">
        <w:rPr>
          <w:b/>
          <w:bCs/>
          <w:sz w:val="28"/>
          <w:szCs w:val="28"/>
        </w:rPr>
        <w:t>90</w:t>
      </w:r>
      <w:r w:rsidR="00B63444" w:rsidRPr="00DC7531">
        <w:rPr>
          <w:b/>
          <w:bCs/>
          <w:sz w:val="28"/>
          <w:szCs w:val="28"/>
        </w:rPr>
        <w:t>%</w:t>
      </w:r>
      <w:r w:rsidR="00B63444" w:rsidRPr="0065377B">
        <w:rPr>
          <w:bCs/>
          <w:sz w:val="28"/>
          <w:szCs w:val="28"/>
        </w:rPr>
        <w:t xml:space="preserve"> мировых общих запасов бокситов</w:t>
      </w:r>
      <w:r w:rsidR="00B63444">
        <w:rPr>
          <w:rStyle w:val="ac"/>
          <w:bCs/>
          <w:sz w:val="28"/>
          <w:szCs w:val="28"/>
        </w:rPr>
        <w:footnoteReference w:id="8"/>
      </w:r>
      <w:r w:rsidR="00B63444" w:rsidRPr="0065377B">
        <w:rPr>
          <w:bCs/>
          <w:sz w:val="28"/>
          <w:szCs w:val="28"/>
        </w:rPr>
        <w:t xml:space="preserve"> сосредоточено в </w:t>
      </w:r>
      <w:r w:rsidR="00B63444" w:rsidRPr="0065377B">
        <w:rPr>
          <w:b/>
          <w:bCs/>
          <w:sz w:val="28"/>
          <w:szCs w:val="28"/>
        </w:rPr>
        <w:t>18</w:t>
      </w:r>
      <w:r w:rsidR="00B63444" w:rsidRPr="0065377B">
        <w:rPr>
          <w:bCs/>
          <w:sz w:val="28"/>
          <w:szCs w:val="28"/>
        </w:rPr>
        <w:t xml:space="preserve"> странах. </w:t>
      </w:r>
      <w:r w:rsidR="00B63444">
        <w:rPr>
          <w:bCs/>
          <w:sz w:val="28"/>
          <w:szCs w:val="28"/>
        </w:rPr>
        <w:t>Б</w:t>
      </w:r>
      <w:r w:rsidR="00B63444" w:rsidRPr="0065377B">
        <w:rPr>
          <w:bCs/>
          <w:sz w:val="28"/>
          <w:szCs w:val="28"/>
        </w:rPr>
        <w:t xml:space="preserve">окситовые месторождения приурочены к так называемым латеритным </w:t>
      </w:r>
      <w:proofErr w:type="spellStart"/>
      <w:r w:rsidR="00B63444" w:rsidRPr="0065377B">
        <w:rPr>
          <w:bCs/>
          <w:sz w:val="28"/>
          <w:szCs w:val="28"/>
        </w:rPr>
        <w:t>корам</w:t>
      </w:r>
      <w:proofErr w:type="spellEnd"/>
      <w:r w:rsidR="00B63444" w:rsidRPr="0065377B">
        <w:rPr>
          <w:bCs/>
          <w:sz w:val="28"/>
          <w:szCs w:val="28"/>
        </w:rPr>
        <w:t xml:space="preserve">, образующимся в результате длительного выветривания алюмосиликатных пород в условиях жаркого влажного климата. В латеритных месторождениях </w:t>
      </w:r>
      <w:r w:rsidR="002C128C">
        <w:rPr>
          <w:bCs/>
          <w:sz w:val="28"/>
          <w:szCs w:val="28"/>
        </w:rPr>
        <w:t>сосредоточено</w:t>
      </w:r>
      <w:r w:rsidR="00B63444" w:rsidRPr="0065377B">
        <w:rPr>
          <w:bCs/>
          <w:sz w:val="28"/>
          <w:szCs w:val="28"/>
        </w:rPr>
        <w:t xml:space="preserve"> </w:t>
      </w:r>
      <w:r w:rsidR="00B63444" w:rsidRPr="0065377B">
        <w:rPr>
          <w:b/>
          <w:bCs/>
          <w:sz w:val="28"/>
          <w:szCs w:val="28"/>
        </w:rPr>
        <w:t>9/10 всех мировых бокситов</w:t>
      </w:r>
      <w:r w:rsidR="00B63444" w:rsidRPr="0065377B">
        <w:rPr>
          <w:bCs/>
          <w:sz w:val="28"/>
          <w:szCs w:val="28"/>
        </w:rPr>
        <w:t xml:space="preserve">. </w:t>
      </w:r>
    </w:p>
    <w:p w14:paraId="14B8C265" w14:textId="061CFF2E" w:rsidR="00B63444" w:rsidRDefault="00B63444" w:rsidP="00B63444">
      <w:pPr>
        <w:spacing w:line="276" w:lineRule="auto"/>
        <w:ind w:firstLine="709"/>
        <w:jc w:val="both"/>
        <w:rPr>
          <w:bCs/>
          <w:sz w:val="28"/>
          <w:szCs w:val="28"/>
        </w:rPr>
      </w:pPr>
      <w:r w:rsidRPr="00942F95">
        <w:rPr>
          <w:bCs/>
          <w:sz w:val="28"/>
          <w:szCs w:val="28"/>
        </w:rPr>
        <w:t>Наиболее крупными подтвержденными запасами</w:t>
      </w:r>
      <w:r>
        <w:rPr>
          <w:bCs/>
          <w:sz w:val="28"/>
          <w:szCs w:val="28"/>
        </w:rPr>
        <w:t xml:space="preserve"> бокситов</w:t>
      </w:r>
      <w:r w:rsidRPr="0065377B">
        <w:rPr>
          <w:bCs/>
          <w:sz w:val="28"/>
          <w:szCs w:val="28"/>
        </w:rPr>
        <w:t xml:space="preserve"> обладают Гвинея (39 %), Бразилия (26 %), Австралия (24 %), Ямайка (14 %), Камерун (9 %), Мали (7 %). В них сосредоточено </w:t>
      </w:r>
      <w:r w:rsidRPr="0065377B">
        <w:rPr>
          <w:b/>
          <w:bCs/>
          <w:sz w:val="28"/>
          <w:szCs w:val="28"/>
        </w:rPr>
        <w:t>65 %</w:t>
      </w:r>
      <w:r w:rsidRPr="0065377B">
        <w:rPr>
          <w:bCs/>
          <w:sz w:val="28"/>
          <w:szCs w:val="28"/>
        </w:rPr>
        <w:t xml:space="preserve"> мировых подтверждённых запасов бокситов.</w:t>
      </w:r>
      <w:r>
        <w:rPr>
          <w:bCs/>
          <w:sz w:val="28"/>
          <w:szCs w:val="28"/>
        </w:rPr>
        <w:t xml:space="preserve"> </w:t>
      </w:r>
      <w:r w:rsidRPr="00767F03">
        <w:rPr>
          <w:b/>
          <w:bCs/>
          <w:sz w:val="28"/>
          <w:szCs w:val="28"/>
        </w:rPr>
        <w:t xml:space="preserve">Казахстан по запасам бокситов занимает 12 место </w:t>
      </w:r>
      <w:r w:rsidRPr="00767F03">
        <w:rPr>
          <w:bCs/>
          <w:sz w:val="28"/>
          <w:szCs w:val="28"/>
        </w:rPr>
        <w:t xml:space="preserve">(365 млн. </w:t>
      </w:r>
      <w:r w:rsidR="002C128C" w:rsidRPr="00767F03">
        <w:rPr>
          <w:bCs/>
          <w:sz w:val="28"/>
          <w:szCs w:val="28"/>
        </w:rPr>
        <w:t>тонн</w:t>
      </w:r>
      <w:r w:rsidR="002C128C">
        <w:rPr>
          <w:bCs/>
          <w:sz w:val="28"/>
          <w:szCs w:val="28"/>
        </w:rPr>
        <w:t xml:space="preserve"> или </w:t>
      </w:r>
      <w:r w:rsidR="002C128C" w:rsidRPr="002C128C">
        <w:rPr>
          <w:b/>
          <w:bCs/>
          <w:sz w:val="28"/>
          <w:szCs w:val="28"/>
        </w:rPr>
        <w:t xml:space="preserve">не более </w:t>
      </w:r>
      <w:r w:rsidR="007756DF">
        <w:rPr>
          <w:b/>
          <w:bCs/>
          <w:sz w:val="28"/>
          <w:szCs w:val="28"/>
        </w:rPr>
        <w:t>3</w:t>
      </w:r>
      <w:r w:rsidR="002C128C" w:rsidRPr="002C128C">
        <w:rPr>
          <w:b/>
          <w:bCs/>
          <w:sz w:val="28"/>
          <w:szCs w:val="28"/>
        </w:rPr>
        <w:t>%</w:t>
      </w:r>
      <w:r w:rsidRPr="00767F03">
        <w:rPr>
          <w:bCs/>
          <w:sz w:val="28"/>
          <w:szCs w:val="28"/>
        </w:rPr>
        <w:t>)</w:t>
      </w:r>
      <w:r w:rsidRPr="00767F03">
        <w:rPr>
          <w:rStyle w:val="ac"/>
          <w:bCs/>
          <w:sz w:val="28"/>
          <w:szCs w:val="28"/>
        </w:rPr>
        <w:footnoteReference w:id="9"/>
      </w:r>
      <w:r w:rsidRPr="00767F03">
        <w:rPr>
          <w:bCs/>
          <w:sz w:val="28"/>
          <w:szCs w:val="28"/>
        </w:rPr>
        <w:t>.</w:t>
      </w:r>
    </w:p>
    <w:p w14:paraId="54E2E599" w14:textId="0F065BB6" w:rsidR="006A3A10" w:rsidRPr="00B63444" w:rsidRDefault="00767F03" w:rsidP="006A3A10">
      <w:pPr>
        <w:spacing w:line="276" w:lineRule="auto"/>
        <w:ind w:firstLine="709"/>
        <w:jc w:val="both"/>
        <w:rPr>
          <w:b/>
          <w:bCs/>
          <w:sz w:val="28"/>
          <w:szCs w:val="28"/>
        </w:rPr>
      </w:pPr>
      <w:r>
        <w:rPr>
          <w:bCs/>
          <w:sz w:val="28"/>
          <w:szCs w:val="28"/>
        </w:rPr>
        <w:t xml:space="preserve">В </w:t>
      </w:r>
      <w:r w:rsidR="00DC7531">
        <w:rPr>
          <w:bCs/>
          <w:sz w:val="28"/>
          <w:szCs w:val="28"/>
        </w:rPr>
        <w:t>этой связи</w:t>
      </w:r>
      <w:r w:rsidR="00B677AA">
        <w:rPr>
          <w:bCs/>
          <w:sz w:val="28"/>
          <w:szCs w:val="28"/>
        </w:rPr>
        <w:t xml:space="preserve"> к</w:t>
      </w:r>
      <w:r w:rsidR="006A3A10" w:rsidRPr="006A3A10">
        <w:rPr>
          <w:bCs/>
          <w:sz w:val="28"/>
          <w:szCs w:val="28"/>
        </w:rPr>
        <w:t xml:space="preserve">рупнейшие мировые производители алюминия, как правило, </w:t>
      </w:r>
      <w:r w:rsidR="006A3A10" w:rsidRPr="006A3A10">
        <w:rPr>
          <w:b/>
          <w:bCs/>
          <w:sz w:val="28"/>
          <w:szCs w:val="28"/>
        </w:rPr>
        <w:t>представляют собой вертикально-интегрированные холдинги</w:t>
      </w:r>
      <w:r w:rsidR="006A3A10">
        <w:rPr>
          <w:rStyle w:val="ac"/>
          <w:bCs/>
          <w:sz w:val="28"/>
          <w:szCs w:val="28"/>
        </w:rPr>
        <w:footnoteReference w:id="10"/>
      </w:r>
      <w:r w:rsidR="006A3A10" w:rsidRPr="006A3A10">
        <w:rPr>
          <w:bCs/>
          <w:sz w:val="28"/>
          <w:szCs w:val="28"/>
        </w:rPr>
        <w:t xml:space="preserve">, </w:t>
      </w:r>
      <w:r w:rsidR="006A3A10" w:rsidRPr="009244CE">
        <w:rPr>
          <w:b/>
          <w:bCs/>
          <w:sz w:val="28"/>
          <w:szCs w:val="28"/>
        </w:rPr>
        <w:t>включающие в себя</w:t>
      </w:r>
      <w:r w:rsidR="006A3A10" w:rsidRPr="006A3A10">
        <w:rPr>
          <w:bCs/>
          <w:sz w:val="28"/>
          <w:szCs w:val="28"/>
        </w:rPr>
        <w:t xml:space="preserve"> </w:t>
      </w:r>
      <w:r w:rsidR="006A3A10" w:rsidRPr="009244CE">
        <w:rPr>
          <w:b/>
          <w:bCs/>
          <w:sz w:val="28"/>
          <w:szCs w:val="28"/>
        </w:rPr>
        <w:t>бокситовые рудники и глиноземные заводы</w:t>
      </w:r>
      <w:r w:rsidR="006A3A10" w:rsidRPr="006A3A10">
        <w:rPr>
          <w:bCs/>
          <w:sz w:val="28"/>
          <w:szCs w:val="28"/>
        </w:rPr>
        <w:t xml:space="preserve">. Преимуществом вертикальной </w:t>
      </w:r>
      <w:r w:rsidR="009A4E31">
        <w:rPr>
          <w:bCs/>
          <w:sz w:val="28"/>
          <w:szCs w:val="28"/>
        </w:rPr>
        <w:t>модели</w:t>
      </w:r>
      <w:r w:rsidR="006A3A10" w:rsidRPr="006A3A10">
        <w:rPr>
          <w:bCs/>
          <w:sz w:val="28"/>
          <w:szCs w:val="28"/>
        </w:rPr>
        <w:t xml:space="preserve"> является </w:t>
      </w:r>
      <w:r w:rsidR="009A4E31">
        <w:rPr>
          <w:bCs/>
          <w:sz w:val="28"/>
          <w:szCs w:val="28"/>
        </w:rPr>
        <w:t xml:space="preserve">- </w:t>
      </w:r>
      <w:r w:rsidR="009A4E31" w:rsidRPr="00B63444">
        <w:rPr>
          <w:b/>
          <w:bCs/>
          <w:sz w:val="28"/>
          <w:szCs w:val="28"/>
        </w:rPr>
        <w:t>самостоятельное обеспечение</w:t>
      </w:r>
      <w:r w:rsidR="006A3A10" w:rsidRPr="00B63444">
        <w:rPr>
          <w:b/>
          <w:bCs/>
          <w:sz w:val="28"/>
          <w:szCs w:val="28"/>
        </w:rPr>
        <w:t xml:space="preserve"> сырьем для непрерывного процесса производства алюминия. </w:t>
      </w:r>
    </w:p>
    <w:p w14:paraId="5FFF9EDC" w14:textId="5F973F79" w:rsidR="00475BCD" w:rsidRPr="00B63444" w:rsidRDefault="00942F95" w:rsidP="00B63444">
      <w:pPr>
        <w:spacing w:line="276" w:lineRule="auto"/>
        <w:ind w:firstLine="709"/>
        <w:jc w:val="both"/>
        <w:rPr>
          <w:b/>
          <w:bCs/>
          <w:sz w:val="28"/>
          <w:szCs w:val="28"/>
        </w:rPr>
      </w:pPr>
      <w:r w:rsidRPr="00767F03">
        <w:rPr>
          <w:bCs/>
          <w:sz w:val="28"/>
          <w:szCs w:val="28"/>
        </w:rPr>
        <w:t xml:space="preserve"> </w:t>
      </w:r>
      <w:r w:rsidR="00DC7531">
        <w:rPr>
          <w:bCs/>
          <w:sz w:val="28"/>
          <w:szCs w:val="28"/>
        </w:rPr>
        <w:t xml:space="preserve">Таким образом, экономическим барьером </w:t>
      </w:r>
      <w:r w:rsidR="009244CE">
        <w:rPr>
          <w:bCs/>
          <w:sz w:val="28"/>
          <w:szCs w:val="28"/>
        </w:rPr>
        <w:t xml:space="preserve">для </w:t>
      </w:r>
      <w:r w:rsidR="00DC7531">
        <w:rPr>
          <w:bCs/>
          <w:sz w:val="28"/>
          <w:szCs w:val="28"/>
        </w:rPr>
        <w:t xml:space="preserve">входа на рынок реализации первичного алюминия </w:t>
      </w:r>
      <w:r w:rsidR="00DC7531" w:rsidRPr="009244CE">
        <w:rPr>
          <w:bCs/>
          <w:sz w:val="28"/>
          <w:szCs w:val="28"/>
        </w:rPr>
        <w:t>является</w:t>
      </w:r>
      <w:r w:rsidR="00B63444">
        <w:rPr>
          <w:b/>
          <w:bCs/>
          <w:sz w:val="28"/>
          <w:szCs w:val="28"/>
        </w:rPr>
        <w:t xml:space="preserve"> необходимость разработки и содержания собственного месторождения бокситов. </w:t>
      </w:r>
    </w:p>
    <w:p w14:paraId="53A1F274" w14:textId="657E7E69" w:rsidR="00942F95" w:rsidRPr="00B63444" w:rsidRDefault="002C128C" w:rsidP="00BE6BDD">
      <w:pPr>
        <w:spacing w:line="276" w:lineRule="auto"/>
        <w:ind w:firstLine="709"/>
        <w:jc w:val="both"/>
        <w:rPr>
          <w:b/>
          <w:bCs/>
          <w:sz w:val="28"/>
          <w:szCs w:val="28"/>
        </w:rPr>
      </w:pPr>
      <w:r>
        <w:rPr>
          <w:bCs/>
          <w:sz w:val="28"/>
          <w:szCs w:val="28"/>
        </w:rPr>
        <w:lastRenderedPageBreak/>
        <w:t>Д</w:t>
      </w:r>
      <w:r w:rsidR="00B677AA">
        <w:rPr>
          <w:bCs/>
          <w:sz w:val="28"/>
          <w:szCs w:val="28"/>
        </w:rPr>
        <w:t xml:space="preserve">ля </w:t>
      </w:r>
      <w:r w:rsidR="00B677AA" w:rsidRPr="00B677AA">
        <w:rPr>
          <w:bCs/>
          <w:sz w:val="28"/>
          <w:szCs w:val="28"/>
        </w:rPr>
        <w:t>электролиза алюминия</w:t>
      </w:r>
      <w:r w:rsidR="00B677AA">
        <w:rPr>
          <w:bCs/>
          <w:sz w:val="28"/>
          <w:szCs w:val="28"/>
        </w:rPr>
        <w:t xml:space="preserve"> </w:t>
      </w:r>
      <w:r w:rsidR="00B677AA" w:rsidRPr="00B63444">
        <w:rPr>
          <w:bCs/>
          <w:sz w:val="28"/>
          <w:szCs w:val="28"/>
        </w:rPr>
        <w:t>требуется большое</w:t>
      </w:r>
      <w:r w:rsidR="00942F95" w:rsidRPr="00B63444">
        <w:rPr>
          <w:bCs/>
          <w:sz w:val="28"/>
          <w:szCs w:val="28"/>
        </w:rPr>
        <w:t xml:space="preserve"> количество электроэнергии</w:t>
      </w:r>
      <w:r w:rsidR="00B677AA" w:rsidRPr="00B63444">
        <w:rPr>
          <w:bCs/>
          <w:sz w:val="28"/>
          <w:szCs w:val="28"/>
        </w:rPr>
        <w:t>.</w:t>
      </w:r>
      <w:r w:rsidR="00B677AA">
        <w:rPr>
          <w:bCs/>
          <w:sz w:val="28"/>
          <w:szCs w:val="28"/>
        </w:rPr>
        <w:t xml:space="preserve"> Как правило</w:t>
      </w:r>
      <w:r w:rsidR="00942F95" w:rsidRPr="00942F95">
        <w:rPr>
          <w:bCs/>
          <w:sz w:val="28"/>
          <w:szCs w:val="28"/>
        </w:rPr>
        <w:t xml:space="preserve"> </w:t>
      </w:r>
      <w:r w:rsidR="00B677AA">
        <w:rPr>
          <w:bCs/>
          <w:sz w:val="28"/>
          <w:szCs w:val="28"/>
        </w:rPr>
        <w:t xml:space="preserve">в качестве источника </w:t>
      </w:r>
      <w:r w:rsidR="00942F95" w:rsidRPr="00942F95">
        <w:rPr>
          <w:bCs/>
          <w:sz w:val="28"/>
          <w:szCs w:val="28"/>
        </w:rPr>
        <w:t xml:space="preserve">используются </w:t>
      </w:r>
      <w:r w:rsidR="00942F95" w:rsidRPr="00B63444">
        <w:rPr>
          <w:b/>
          <w:bCs/>
          <w:sz w:val="28"/>
          <w:szCs w:val="28"/>
        </w:rPr>
        <w:t>гидроэлектростанции</w:t>
      </w:r>
      <w:r w:rsidR="00942F95" w:rsidRPr="00942F95">
        <w:rPr>
          <w:bCs/>
          <w:sz w:val="28"/>
          <w:szCs w:val="28"/>
        </w:rPr>
        <w:t xml:space="preserve"> – они обладают достаточной мощностью и не имеют выбросов в атмосферу. </w:t>
      </w:r>
      <w:r w:rsidR="007B628A">
        <w:rPr>
          <w:bCs/>
          <w:sz w:val="28"/>
          <w:szCs w:val="28"/>
        </w:rPr>
        <w:t>Например, в</w:t>
      </w:r>
      <w:r w:rsidR="00942F95" w:rsidRPr="00B677AA">
        <w:rPr>
          <w:b/>
          <w:bCs/>
          <w:sz w:val="28"/>
          <w:szCs w:val="28"/>
        </w:rPr>
        <w:t xml:space="preserve"> </w:t>
      </w:r>
      <w:r w:rsidR="00942F95" w:rsidRPr="00DC7531">
        <w:rPr>
          <w:bCs/>
          <w:sz w:val="28"/>
          <w:szCs w:val="28"/>
        </w:rPr>
        <w:t xml:space="preserve">России </w:t>
      </w:r>
      <w:r w:rsidR="00942F95" w:rsidRPr="00DC7531">
        <w:rPr>
          <w:b/>
          <w:bCs/>
          <w:sz w:val="28"/>
          <w:szCs w:val="28"/>
        </w:rPr>
        <w:t>95%</w:t>
      </w:r>
      <w:r w:rsidR="00942F95" w:rsidRPr="00DC7531">
        <w:rPr>
          <w:bCs/>
          <w:sz w:val="28"/>
          <w:szCs w:val="28"/>
        </w:rPr>
        <w:t xml:space="preserve"> </w:t>
      </w:r>
      <w:r w:rsidR="00B677AA" w:rsidRPr="00DC7531">
        <w:rPr>
          <w:bCs/>
          <w:sz w:val="28"/>
          <w:szCs w:val="28"/>
        </w:rPr>
        <w:t>алюминиевых</w:t>
      </w:r>
      <w:r w:rsidR="00942F95" w:rsidRPr="00DC7531">
        <w:rPr>
          <w:bCs/>
          <w:sz w:val="28"/>
          <w:szCs w:val="28"/>
        </w:rPr>
        <w:t xml:space="preserve"> мощностей обеспечены </w:t>
      </w:r>
      <w:proofErr w:type="spellStart"/>
      <w:r w:rsidR="00942F95" w:rsidRPr="00DC7531">
        <w:rPr>
          <w:b/>
          <w:bCs/>
          <w:sz w:val="28"/>
          <w:szCs w:val="28"/>
        </w:rPr>
        <w:t>гидрогенерацией</w:t>
      </w:r>
      <w:proofErr w:type="spellEnd"/>
      <w:r w:rsidR="00942F95" w:rsidRPr="00DC7531">
        <w:rPr>
          <w:bCs/>
          <w:sz w:val="28"/>
          <w:szCs w:val="28"/>
        </w:rPr>
        <w:t xml:space="preserve">. </w:t>
      </w:r>
      <w:r w:rsidR="00942F95" w:rsidRPr="00942F95">
        <w:rPr>
          <w:bCs/>
          <w:sz w:val="28"/>
          <w:szCs w:val="28"/>
        </w:rPr>
        <w:t xml:space="preserve">Однако </w:t>
      </w:r>
      <w:r w:rsidR="00DC7531">
        <w:rPr>
          <w:bCs/>
          <w:sz w:val="28"/>
          <w:szCs w:val="28"/>
        </w:rPr>
        <w:t xml:space="preserve">имеются прецеденты </w:t>
      </w:r>
      <w:r w:rsidR="00DC7531" w:rsidRPr="00DC7531">
        <w:rPr>
          <w:b/>
          <w:bCs/>
          <w:sz w:val="28"/>
          <w:szCs w:val="28"/>
        </w:rPr>
        <w:t>угольной генерации</w:t>
      </w:r>
      <w:r w:rsidR="00DC7531">
        <w:rPr>
          <w:bCs/>
          <w:sz w:val="28"/>
          <w:szCs w:val="28"/>
        </w:rPr>
        <w:t xml:space="preserve"> электрической энергии. </w:t>
      </w:r>
      <w:r w:rsidR="007B628A">
        <w:rPr>
          <w:bCs/>
          <w:sz w:val="28"/>
          <w:szCs w:val="28"/>
        </w:rPr>
        <w:t>К</w:t>
      </w:r>
      <w:r w:rsidR="00942F95" w:rsidRPr="00942F95">
        <w:rPr>
          <w:bCs/>
          <w:sz w:val="28"/>
          <w:szCs w:val="28"/>
        </w:rPr>
        <w:t xml:space="preserve"> Китае на нее приходится </w:t>
      </w:r>
      <w:r w:rsidR="00942F95" w:rsidRPr="00DC7531">
        <w:rPr>
          <w:b/>
          <w:bCs/>
          <w:sz w:val="28"/>
          <w:szCs w:val="28"/>
        </w:rPr>
        <w:t>93%</w:t>
      </w:r>
      <w:r w:rsidR="00942F95" w:rsidRPr="00942F95">
        <w:rPr>
          <w:bCs/>
          <w:sz w:val="28"/>
          <w:szCs w:val="28"/>
        </w:rPr>
        <w:t xml:space="preserve"> производства алюминия. </w:t>
      </w:r>
      <w:r w:rsidR="007B628A">
        <w:rPr>
          <w:bCs/>
          <w:sz w:val="28"/>
          <w:szCs w:val="28"/>
        </w:rPr>
        <w:t xml:space="preserve"> </w:t>
      </w:r>
      <w:r w:rsidR="0000279F">
        <w:rPr>
          <w:bCs/>
          <w:sz w:val="28"/>
          <w:szCs w:val="28"/>
        </w:rPr>
        <w:t>При этом в</w:t>
      </w:r>
      <w:r w:rsidR="00942F95" w:rsidRPr="00942F95">
        <w:rPr>
          <w:bCs/>
          <w:sz w:val="28"/>
          <w:szCs w:val="28"/>
        </w:rPr>
        <w:t xml:space="preserve"> результате производства </w:t>
      </w:r>
      <w:r w:rsidR="00942F95" w:rsidRPr="009244CE">
        <w:rPr>
          <w:b/>
          <w:bCs/>
          <w:sz w:val="28"/>
          <w:szCs w:val="28"/>
        </w:rPr>
        <w:t>1</w:t>
      </w:r>
      <w:r w:rsidR="00942F95" w:rsidRPr="00942F95">
        <w:rPr>
          <w:bCs/>
          <w:sz w:val="28"/>
          <w:szCs w:val="28"/>
        </w:rPr>
        <w:t xml:space="preserve"> тонны алюминия с использованием </w:t>
      </w:r>
      <w:proofErr w:type="spellStart"/>
      <w:r w:rsidR="00942F95" w:rsidRPr="00942F95">
        <w:rPr>
          <w:bCs/>
          <w:sz w:val="28"/>
          <w:szCs w:val="28"/>
        </w:rPr>
        <w:t>гидрогенерации</w:t>
      </w:r>
      <w:proofErr w:type="spellEnd"/>
      <w:r w:rsidR="00942F95" w:rsidRPr="00942F95">
        <w:rPr>
          <w:bCs/>
          <w:sz w:val="28"/>
          <w:szCs w:val="28"/>
        </w:rPr>
        <w:t xml:space="preserve"> в атмосферу выделяется чуть более </w:t>
      </w:r>
      <w:r w:rsidR="00942F95" w:rsidRPr="009244CE">
        <w:rPr>
          <w:b/>
          <w:bCs/>
          <w:sz w:val="28"/>
          <w:szCs w:val="28"/>
        </w:rPr>
        <w:t xml:space="preserve">4 </w:t>
      </w:r>
      <w:r w:rsidR="00942F95" w:rsidRPr="00942F95">
        <w:rPr>
          <w:bCs/>
          <w:sz w:val="28"/>
          <w:szCs w:val="28"/>
        </w:rPr>
        <w:t xml:space="preserve">тонн углекислого газа, а при использовании угольной генерации – в пять раз </w:t>
      </w:r>
      <w:r w:rsidR="009244CE">
        <w:rPr>
          <w:bCs/>
          <w:sz w:val="28"/>
          <w:szCs w:val="28"/>
        </w:rPr>
        <w:br/>
      </w:r>
      <w:r w:rsidR="00942F95" w:rsidRPr="00942F95">
        <w:rPr>
          <w:bCs/>
          <w:sz w:val="28"/>
          <w:szCs w:val="28"/>
        </w:rPr>
        <w:t>больше – 21,6 тонны.</w:t>
      </w:r>
      <w:r w:rsidR="007B628A">
        <w:rPr>
          <w:bCs/>
          <w:sz w:val="28"/>
          <w:szCs w:val="28"/>
        </w:rPr>
        <w:t xml:space="preserve"> </w:t>
      </w:r>
      <w:r w:rsidR="007B628A" w:rsidRPr="00B63444">
        <w:rPr>
          <w:b/>
          <w:bCs/>
          <w:sz w:val="28"/>
          <w:szCs w:val="28"/>
        </w:rPr>
        <w:t xml:space="preserve">Это </w:t>
      </w:r>
      <w:r w:rsidR="009244CE" w:rsidRPr="00B63444">
        <w:rPr>
          <w:b/>
          <w:bCs/>
          <w:sz w:val="28"/>
          <w:szCs w:val="28"/>
        </w:rPr>
        <w:t>сказывается на</w:t>
      </w:r>
      <w:r w:rsidR="007B628A" w:rsidRPr="00B63444">
        <w:rPr>
          <w:b/>
          <w:bCs/>
          <w:sz w:val="28"/>
          <w:szCs w:val="28"/>
        </w:rPr>
        <w:t xml:space="preserve"> конченых </w:t>
      </w:r>
      <w:r w:rsidR="00B63444">
        <w:rPr>
          <w:b/>
          <w:bCs/>
          <w:sz w:val="28"/>
          <w:szCs w:val="28"/>
        </w:rPr>
        <w:t xml:space="preserve">ставках </w:t>
      </w:r>
      <w:r w:rsidR="009244CE" w:rsidRPr="00B63444">
        <w:rPr>
          <w:b/>
          <w:bCs/>
          <w:sz w:val="28"/>
          <w:szCs w:val="28"/>
        </w:rPr>
        <w:t>платы за эмиссию в окружающую среду.</w:t>
      </w:r>
    </w:p>
    <w:p w14:paraId="05781987" w14:textId="5F3F2305" w:rsidR="00B63444" w:rsidRDefault="0000279F" w:rsidP="00BE6BDD">
      <w:pPr>
        <w:spacing w:line="276" w:lineRule="auto"/>
        <w:ind w:firstLine="709"/>
        <w:jc w:val="both"/>
        <w:rPr>
          <w:bCs/>
          <w:sz w:val="28"/>
          <w:szCs w:val="28"/>
        </w:rPr>
      </w:pPr>
      <w:r>
        <w:rPr>
          <w:bCs/>
          <w:sz w:val="28"/>
          <w:szCs w:val="28"/>
        </w:rPr>
        <w:t>В этой связ</w:t>
      </w:r>
      <w:r w:rsidR="004F3CBF">
        <w:rPr>
          <w:bCs/>
          <w:sz w:val="28"/>
          <w:szCs w:val="28"/>
        </w:rPr>
        <w:t xml:space="preserve">и, наличие доступности дешевого, экологически чистого </w:t>
      </w:r>
      <w:r>
        <w:rPr>
          <w:bCs/>
          <w:sz w:val="28"/>
          <w:szCs w:val="28"/>
        </w:rPr>
        <w:t xml:space="preserve">источника электрической энергии </w:t>
      </w:r>
      <w:r w:rsidRPr="0000279F">
        <w:rPr>
          <w:b/>
          <w:bCs/>
          <w:sz w:val="28"/>
          <w:szCs w:val="28"/>
        </w:rPr>
        <w:t>также является экономическим барьером входа на товарный рынок.</w:t>
      </w:r>
    </w:p>
    <w:p w14:paraId="7E23FE53" w14:textId="587DCA1A" w:rsidR="002C128C" w:rsidRPr="002C128C" w:rsidRDefault="002C128C" w:rsidP="00BE6BDD">
      <w:pPr>
        <w:spacing w:line="276" w:lineRule="auto"/>
        <w:ind w:firstLine="709"/>
        <w:jc w:val="both"/>
        <w:rPr>
          <w:bCs/>
          <w:i/>
          <w:szCs w:val="28"/>
        </w:rPr>
      </w:pPr>
      <w:proofErr w:type="spellStart"/>
      <w:r w:rsidRPr="002C128C">
        <w:rPr>
          <w:bCs/>
          <w:i/>
          <w:szCs w:val="28"/>
        </w:rPr>
        <w:t>Справочно</w:t>
      </w:r>
      <w:proofErr w:type="spellEnd"/>
      <w:r w:rsidRPr="002C128C">
        <w:rPr>
          <w:bCs/>
          <w:i/>
          <w:szCs w:val="28"/>
        </w:rPr>
        <w:t>: по состоянию на 2020 год АО «Казахстанский электролизный завод» занимал 15 место по потреблению электрической энергии в Республике Казахстан.</w:t>
      </w:r>
      <w:r>
        <w:rPr>
          <w:rStyle w:val="ac"/>
          <w:bCs/>
          <w:i/>
          <w:szCs w:val="28"/>
        </w:rPr>
        <w:footnoteReference w:id="11"/>
      </w:r>
    </w:p>
    <w:p w14:paraId="58585651" w14:textId="269E8010" w:rsidR="00B63444" w:rsidRPr="00B63444" w:rsidRDefault="0000279F" w:rsidP="00B63444">
      <w:pPr>
        <w:spacing w:line="276" w:lineRule="auto"/>
        <w:ind w:firstLine="709"/>
        <w:jc w:val="both"/>
        <w:rPr>
          <w:bCs/>
          <w:sz w:val="28"/>
          <w:szCs w:val="28"/>
        </w:rPr>
      </w:pPr>
      <w:r>
        <w:rPr>
          <w:bCs/>
          <w:sz w:val="28"/>
          <w:szCs w:val="28"/>
        </w:rPr>
        <w:t>Наряду с этим, в</w:t>
      </w:r>
      <w:r w:rsidR="002C128C">
        <w:rPr>
          <w:bCs/>
          <w:sz w:val="28"/>
          <w:szCs w:val="28"/>
        </w:rPr>
        <w:t xml:space="preserve"> результате опроса</w:t>
      </w:r>
      <w:r w:rsidR="00B63444" w:rsidRPr="00B63444">
        <w:rPr>
          <w:bCs/>
          <w:sz w:val="28"/>
          <w:szCs w:val="28"/>
        </w:rPr>
        <w:t xml:space="preserve"> единственным </w:t>
      </w:r>
      <w:r w:rsidR="002C128C">
        <w:rPr>
          <w:bCs/>
          <w:sz w:val="28"/>
          <w:szCs w:val="28"/>
        </w:rPr>
        <w:t>участником рынка</w:t>
      </w:r>
      <w:r w:rsidR="00B63444" w:rsidRPr="00B63444">
        <w:rPr>
          <w:bCs/>
          <w:sz w:val="28"/>
          <w:szCs w:val="28"/>
        </w:rPr>
        <w:t xml:space="preserve"> сообщено о </w:t>
      </w:r>
      <w:r w:rsidR="00B63444">
        <w:rPr>
          <w:bCs/>
          <w:sz w:val="28"/>
          <w:szCs w:val="28"/>
        </w:rPr>
        <w:t xml:space="preserve">следующих </w:t>
      </w:r>
      <w:r w:rsidR="004F3CBF">
        <w:rPr>
          <w:bCs/>
          <w:sz w:val="28"/>
          <w:szCs w:val="28"/>
        </w:rPr>
        <w:t>барьерах</w:t>
      </w:r>
      <w:r>
        <w:rPr>
          <w:bCs/>
          <w:sz w:val="28"/>
          <w:szCs w:val="28"/>
        </w:rPr>
        <w:t xml:space="preserve"> в осуществлении предпринимательской деятельности</w:t>
      </w:r>
      <w:r w:rsidR="00B63444" w:rsidRPr="00B63444">
        <w:rPr>
          <w:bCs/>
          <w:sz w:val="28"/>
          <w:szCs w:val="28"/>
        </w:rPr>
        <w:t>:</w:t>
      </w:r>
    </w:p>
    <w:p w14:paraId="4FF4436E" w14:textId="18BD966C" w:rsidR="00B63444" w:rsidRPr="00B63444" w:rsidRDefault="00B63444" w:rsidP="00B63444">
      <w:pPr>
        <w:spacing w:line="276" w:lineRule="auto"/>
        <w:ind w:firstLine="709"/>
        <w:jc w:val="both"/>
        <w:rPr>
          <w:b/>
          <w:bCs/>
          <w:sz w:val="28"/>
          <w:szCs w:val="28"/>
        </w:rPr>
      </w:pPr>
      <w:r w:rsidRPr="00B63444">
        <w:rPr>
          <w:b/>
          <w:bCs/>
          <w:sz w:val="28"/>
          <w:szCs w:val="28"/>
        </w:rPr>
        <w:t xml:space="preserve">- </w:t>
      </w:r>
      <w:r w:rsidR="002C128C">
        <w:rPr>
          <w:b/>
          <w:bCs/>
          <w:sz w:val="28"/>
          <w:szCs w:val="28"/>
        </w:rPr>
        <w:t>Проблемы с о</w:t>
      </w:r>
      <w:r w:rsidRPr="00B63444">
        <w:rPr>
          <w:b/>
          <w:bCs/>
          <w:sz w:val="28"/>
          <w:szCs w:val="28"/>
        </w:rPr>
        <w:t>беспечением пека каменноугольного</w:t>
      </w:r>
    </w:p>
    <w:p w14:paraId="6C0F5F58" w14:textId="77C2D65E" w:rsidR="00B63444" w:rsidRPr="00B63444" w:rsidRDefault="00B63444" w:rsidP="00B63444">
      <w:pPr>
        <w:spacing w:line="276" w:lineRule="auto"/>
        <w:ind w:firstLine="709"/>
        <w:jc w:val="both"/>
        <w:rPr>
          <w:bCs/>
          <w:sz w:val="28"/>
          <w:szCs w:val="28"/>
        </w:rPr>
      </w:pPr>
      <w:r w:rsidRPr="00B63444">
        <w:rPr>
          <w:bCs/>
          <w:sz w:val="28"/>
          <w:szCs w:val="28"/>
        </w:rPr>
        <w:t>Единственный производитель пека каменноугольного в Казахстане – АО «</w:t>
      </w:r>
      <w:proofErr w:type="spellStart"/>
      <w:r w:rsidRPr="00B63444">
        <w:rPr>
          <w:bCs/>
          <w:sz w:val="28"/>
          <w:szCs w:val="28"/>
        </w:rPr>
        <w:t>АрселорМиттал</w:t>
      </w:r>
      <w:proofErr w:type="spellEnd"/>
      <w:r w:rsidRPr="00B63444">
        <w:rPr>
          <w:bCs/>
          <w:sz w:val="28"/>
          <w:szCs w:val="28"/>
        </w:rPr>
        <w:t xml:space="preserve"> Темиртау» (далее - АМТ). В период с 2015 по 2018 год </w:t>
      </w:r>
      <w:r w:rsidR="000155DB">
        <w:rPr>
          <w:bCs/>
          <w:sz w:val="28"/>
          <w:szCs w:val="28"/>
        </w:rPr>
        <w:br/>
      </w:r>
      <w:r w:rsidRPr="00B63444">
        <w:rPr>
          <w:bCs/>
          <w:sz w:val="28"/>
          <w:szCs w:val="28"/>
        </w:rPr>
        <w:t xml:space="preserve">АМТ являлся единственным стратегическим поставщиком пека для </w:t>
      </w:r>
      <w:r w:rsidR="000155DB" w:rsidRPr="000155DB">
        <w:rPr>
          <w:bCs/>
          <w:sz w:val="28"/>
          <w:szCs w:val="28"/>
        </w:rPr>
        <w:t>АО «Казахстанский электролизный завод»</w:t>
      </w:r>
      <w:r w:rsidR="000155DB">
        <w:rPr>
          <w:bCs/>
          <w:sz w:val="28"/>
          <w:szCs w:val="28"/>
        </w:rPr>
        <w:t xml:space="preserve"> (далее – АО «КЭЗ»)</w:t>
      </w:r>
      <w:r w:rsidRPr="00B63444">
        <w:rPr>
          <w:bCs/>
          <w:sz w:val="28"/>
          <w:szCs w:val="28"/>
        </w:rPr>
        <w:t>, ввиду ухудшения качества продукции АМТ (увеличение содержания хинолина) АО «КЭЗ» вынужден был отказаться от приобретения частично в 2019 и 2020 годах, и полностью, начиная с 2021 года.</w:t>
      </w:r>
    </w:p>
    <w:p w14:paraId="24C9AA08" w14:textId="77777777" w:rsidR="00B63444" w:rsidRPr="00B63444" w:rsidRDefault="00B63444" w:rsidP="00B63444">
      <w:pPr>
        <w:spacing w:line="276" w:lineRule="auto"/>
        <w:ind w:firstLine="709"/>
        <w:jc w:val="both"/>
        <w:rPr>
          <w:bCs/>
          <w:sz w:val="28"/>
          <w:szCs w:val="28"/>
        </w:rPr>
      </w:pPr>
      <w:r w:rsidRPr="00B63444">
        <w:rPr>
          <w:bCs/>
          <w:sz w:val="28"/>
          <w:szCs w:val="28"/>
        </w:rPr>
        <w:t xml:space="preserve">Начиная с 2021 года АО «КЭЗ» вынужден приобретать пек каменноугольный у российских производителей, поставка пека из КНР в Казахстан в настоящий момент невозможна ввиду отсутствия возможности осуществлять приемку жидких грузов II класса опасности (в том числе пека) станцией пограничного перехода </w:t>
      </w:r>
      <w:proofErr w:type="spellStart"/>
      <w:r w:rsidRPr="00B63444">
        <w:rPr>
          <w:bCs/>
          <w:sz w:val="28"/>
          <w:szCs w:val="28"/>
        </w:rPr>
        <w:t>Алашанькоу</w:t>
      </w:r>
      <w:proofErr w:type="spellEnd"/>
      <w:r w:rsidRPr="00B63444">
        <w:rPr>
          <w:bCs/>
          <w:sz w:val="28"/>
          <w:szCs w:val="28"/>
        </w:rPr>
        <w:t xml:space="preserve"> (</w:t>
      </w:r>
      <w:proofErr w:type="spellStart"/>
      <w:r w:rsidRPr="00B63444">
        <w:rPr>
          <w:bCs/>
          <w:sz w:val="28"/>
          <w:szCs w:val="28"/>
        </w:rPr>
        <w:t>Достык</w:t>
      </w:r>
      <w:proofErr w:type="spellEnd"/>
      <w:r w:rsidRPr="00B63444">
        <w:rPr>
          <w:bCs/>
          <w:sz w:val="28"/>
          <w:szCs w:val="28"/>
        </w:rPr>
        <w:t>).</w:t>
      </w:r>
    </w:p>
    <w:p w14:paraId="678CC082" w14:textId="18BBA90E" w:rsidR="00B63444" w:rsidRPr="00B63444" w:rsidRDefault="002C128C" w:rsidP="00B63444">
      <w:pPr>
        <w:spacing w:line="276" w:lineRule="auto"/>
        <w:ind w:firstLine="709"/>
        <w:jc w:val="both"/>
        <w:rPr>
          <w:bCs/>
          <w:sz w:val="28"/>
          <w:szCs w:val="28"/>
        </w:rPr>
      </w:pPr>
      <w:r w:rsidRPr="002C128C">
        <w:rPr>
          <w:b/>
          <w:bCs/>
          <w:sz w:val="28"/>
          <w:szCs w:val="28"/>
        </w:rPr>
        <w:t>В общемировом масштабе р</w:t>
      </w:r>
      <w:r w:rsidR="00B63444" w:rsidRPr="002C128C">
        <w:rPr>
          <w:b/>
          <w:bCs/>
          <w:sz w:val="28"/>
          <w:szCs w:val="28"/>
        </w:rPr>
        <w:t>ынок пека является дефицитным</w:t>
      </w:r>
      <w:r w:rsidR="007D1DCD">
        <w:rPr>
          <w:b/>
          <w:bCs/>
          <w:sz w:val="28"/>
          <w:szCs w:val="28"/>
        </w:rPr>
        <w:t>,</w:t>
      </w:r>
      <w:r w:rsidR="00B63444" w:rsidRPr="00B63444">
        <w:rPr>
          <w:bCs/>
          <w:sz w:val="28"/>
          <w:szCs w:val="28"/>
        </w:rPr>
        <w:t xml:space="preserve"> ввиду высокого спроса со стороны иных производителей алюминия, анодов, электродной массы.</w:t>
      </w:r>
    </w:p>
    <w:p w14:paraId="1DC21FA2" w14:textId="2E9D4409" w:rsidR="00B63444" w:rsidRPr="00B63444" w:rsidRDefault="00B63444" w:rsidP="00B63444">
      <w:pPr>
        <w:pStyle w:val="a3"/>
        <w:numPr>
          <w:ilvl w:val="0"/>
          <w:numId w:val="37"/>
        </w:numPr>
        <w:spacing w:line="276" w:lineRule="auto"/>
        <w:jc w:val="both"/>
        <w:rPr>
          <w:b/>
          <w:bCs/>
          <w:sz w:val="28"/>
          <w:szCs w:val="28"/>
        </w:rPr>
      </w:pPr>
      <w:r w:rsidRPr="00B63444">
        <w:rPr>
          <w:b/>
          <w:bCs/>
          <w:sz w:val="28"/>
          <w:szCs w:val="28"/>
        </w:rPr>
        <w:t>Проблемы с обеспечением кокса нефтяного прокаленного</w:t>
      </w:r>
    </w:p>
    <w:p w14:paraId="3B444C9D" w14:textId="77777777" w:rsidR="00B63444" w:rsidRPr="00B63444" w:rsidRDefault="00B63444" w:rsidP="00B63444">
      <w:pPr>
        <w:spacing w:line="276" w:lineRule="auto"/>
        <w:ind w:firstLine="709"/>
        <w:jc w:val="both"/>
        <w:rPr>
          <w:bCs/>
          <w:sz w:val="28"/>
          <w:szCs w:val="28"/>
        </w:rPr>
      </w:pPr>
      <w:r w:rsidRPr="00B63444">
        <w:rPr>
          <w:bCs/>
          <w:sz w:val="28"/>
          <w:szCs w:val="28"/>
        </w:rPr>
        <w:lastRenderedPageBreak/>
        <w:t>Учитывая качественные характеристики продукта, для частичного применения в производстве АО «КЭЗ» одобрена продукция ТОО «УПНК-ПВ».</w:t>
      </w:r>
    </w:p>
    <w:p w14:paraId="3AE83BDD" w14:textId="463BF6CE" w:rsidR="00942F95" w:rsidRDefault="00B63444" w:rsidP="00B63444">
      <w:pPr>
        <w:spacing w:line="276" w:lineRule="auto"/>
        <w:ind w:firstLine="709"/>
        <w:jc w:val="both"/>
        <w:rPr>
          <w:bCs/>
          <w:sz w:val="28"/>
          <w:szCs w:val="28"/>
        </w:rPr>
      </w:pPr>
      <w:r w:rsidRPr="00B63444">
        <w:rPr>
          <w:bCs/>
          <w:sz w:val="28"/>
          <w:szCs w:val="28"/>
        </w:rPr>
        <w:t>В настоящее время АО «КЭЗ» имеет долгосрочный договор на поставку кокса нефтяного прокаленного, но отсутствие на рынке (РФ и РК) свободных объемов продукции в необходимом количестве, характеризует этот рынок дефицитным.</w:t>
      </w:r>
    </w:p>
    <w:p w14:paraId="53045241" w14:textId="37C2ED07" w:rsidR="006A3A10" w:rsidRDefault="007D1DCD" w:rsidP="00BE6BDD">
      <w:pPr>
        <w:spacing w:line="276" w:lineRule="auto"/>
        <w:ind w:firstLine="709"/>
        <w:jc w:val="both"/>
        <w:rPr>
          <w:bCs/>
          <w:sz w:val="28"/>
          <w:szCs w:val="28"/>
        </w:rPr>
      </w:pPr>
      <w:r>
        <w:rPr>
          <w:bCs/>
          <w:sz w:val="28"/>
          <w:szCs w:val="28"/>
        </w:rPr>
        <w:t>На основании изложенного, экономическими барьерами входа на товарный рынок реализации первичного алюминия являются</w:t>
      </w:r>
    </w:p>
    <w:p w14:paraId="2D4B2B94" w14:textId="7CF28694" w:rsidR="007D1DCD" w:rsidRPr="007D1DCD" w:rsidRDefault="007D1DCD" w:rsidP="007D1DCD">
      <w:pPr>
        <w:spacing w:line="276" w:lineRule="auto"/>
        <w:ind w:firstLine="709"/>
        <w:jc w:val="both"/>
        <w:rPr>
          <w:bCs/>
          <w:sz w:val="28"/>
          <w:szCs w:val="28"/>
        </w:rPr>
      </w:pPr>
      <w:r>
        <w:rPr>
          <w:bCs/>
          <w:sz w:val="28"/>
          <w:szCs w:val="28"/>
        </w:rPr>
        <w:t>1) необходимость разработки и содержания собственного месторождения бокситов</w:t>
      </w:r>
      <w:r w:rsidRPr="007D1DCD">
        <w:rPr>
          <w:bCs/>
          <w:sz w:val="28"/>
          <w:szCs w:val="28"/>
        </w:rPr>
        <w:t>;</w:t>
      </w:r>
    </w:p>
    <w:p w14:paraId="4A56BF37" w14:textId="6FA123D0" w:rsidR="007D1DCD" w:rsidRDefault="007D1DCD" w:rsidP="007D1DCD">
      <w:pPr>
        <w:spacing w:line="276" w:lineRule="auto"/>
        <w:ind w:firstLine="709"/>
        <w:jc w:val="both"/>
        <w:rPr>
          <w:bCs/>
          <w:sz w:val="28"/>
          <w:szCs w:val="28"/>
        </w:rPr>
      </w:pPr>
      <w:r w:rsidRPr="007D1DCD">
        <w:rPr>
          <w:bCs/>
          <w:sz w:val="28"/>
          <w:szCs w:val="28"/>
        </w:rPr>
        <w:t xml:space="preserve">2) </w:t>
      </w:r>
      <w:r>
        <w:rPr>
          <w:bCs/>
          <w:sz w:val="28"/>
          <w:szCs w:val="28"/>
        </w:rPr>
        <w:t>доступ к дешевому источнику электрической энергии;</w:t>
      </w:r>
    </w:p>
    <w:p w14:paraId="505F35D6" w14:textId="4C6D3B07" w:rsidR="007D1DCD" w:rsidRPr="007D1DCD" w:rsidRDefault="007D1DCD" w:rsidP="007D1DCD">
      <w:pPr>
        <w:spacing w:line="276" w:lineRule="auto"/>
        <w:ind w:firstLine="709"/>
        <w:jc w:val="both"/>
        <w:rPr>
          <w:bCs/>
          <w:sz w:val="28"/>
          <w:szCs w:val="28"/>
        </w:rPr>
      </w:pPr>
      <w:r w:rsidRPr="007D1DCD">
        <w:rPr>
          <w:bCs/>
          <w:sz w:val="28"/>
          <w:szCs w:val="28"/>
        </w:rPr>
        <w:t xml:space="preserve">3) </w:t>
      </w:r>
      <w:r>
        <w:rPr>
          <w:bCs/>
          <w:sz w:val="28"/>
          <w:szCs w:val="28"/>
        </w:rPr>
        <w:t>дефицит на рынках пека каменного, прокаленного нефтяного кокса.</w:t>
      </w:r>
    </w:p>
    <w:p w14:paraId="0B2E36D8" w14:textId="4AA0ACC4" w:rsidR="007D1DCD" w:rsidRPr="007D1DCD" w:rsidRDefault="007D1DCD" w:rsidP="007D1DCD">
      <w:pPr>
        <w:spacing w:line="276" w:lineRule="auto"/>
        <w:ind w:firstLine="709"/>
        <w:jc w:val="both"/>
        <w:rPr>
          <w:bCs/>
          <w:sz w:val="28"/>
          <w:szCs w:val="28"/>
        </w:rPr>
      </w:pPr>
      <w:r>
        <w:rPr>
          <w:bCs/>
          <w:sz w:val="28"/>
          <w:szCs w:val="28"/>
        </w:rPr>
        <w:t>В соответствии с пунктом 49 Методики п</w:t>
      </w:r>
      <w:r w:rsidRPr="007D1DCD">
        <w:rPr>
          <w:bCs/>
          <w:sz w:val="28"/>
          <w:szCs w:val="28"/>
        </w:rPr>
        <w:t>реодолимость барьеров входа на товарный рынок оценивается на основе сроков и величины затрат на преодоление таких барьеров.</w:t>
      </w:r>
    </w:p>
    <w:p w14:paraId="67D4602D" w14:textId="72872489" w:rsidR="006A3A10" w:rsidRDefault="007D1DCD" w:rsidP="007D1DCD">
      <w:pPr>
        <w:spacing w:line="276" w:lineRule="auto"/>
        <w:ind w:firstLine="709"/>
        <w:jc w:val="both"/>
        <w:rPr>
          <w:bCs/>
          <w:sz w:val="28"/>
          <w:szCs w:val="28"/>
        </w:rPr>
      </w:pPr>
      <w:r w:rsidRPr="007D1DCD">
        <w:rPr>
          <w:bCs/>
          <w:sz w:val="28"/>
          <w:szCs w:val="28"/>
        </w:rPr>
        <w:t>Барьеры входа на рынок считаются преодолимыми, если затраты на преодоление барьеров входа на рассматриваемый товарный рынок экономически оправдываются доходами (преимуществами), которые получит (предполагает получить) субъект рынка, собирающийся войти на данный рынок.</w:t>
      </w:r>
    </w:p>
    <w:p w14:paraId="043A90B4" w14:textId="1542BB53" w:rsidR="000155DB" w:rsidRDefault="000155DB" w:rsidP="000155DB">
      <w:pPr>
        <w:spacing w:line="276" w:lineRule="auto"/>
        <w:ind w:firstLine="709"/>
        <w:jc w:val="both"/>
        <w:rPr>
          <w:b/>
          <w:bCs/>
          <w:sz w:val="28"/>
          <w:szCs w:val="28"/>
        </w:rPr>
      </w:pPr>
      <w:r>
        <w:rPr>
          <w:bCs/>
          <w:sz w:val="28"/>
          <w:szCs w:val="28"/>
        </w:rPr>
        <w:t>О</w:t>
      </w:r>
      <w:r w:rsidRPr="000155DB">
        <w:rPr>
          <w:bCs/>
          <w:sz w:val="28"/>
          <w:szCs w:val="28"/>
        </w:rPr>
        <w:t>бъ</w:t>
      </w:r>
      <w:r>
        <w:rPr>
          <w:bCs/>
          <w:sz w:val="28"/>
          <w:szCs w:val="28"/>
        </w:rPr>
        <w:t>е</w:t>
      </w:r>
      <w:r w:rsidRPr="000155DB">
        <w:rPr>
          <w:bCs/>
          <w:sz w:val="28"/>
          <w:szCs w:val="28"/>
        </w:rPr>
        <w:t xml:space="preserve">м инвестиций на строительство </w:t>
      </w:r>
      <w:r>
        <w:rPr>
          <w:bCs/>
          <w:sz w:val="28"/>
          <w:szCs w:val="28"/>
        </w:rPr>
        <w:t>АО «КЭЗ»</w:t>
      </w:r>
      <w:r w:rsidRPr="000155DB">
        <w:rPr>
          <w:bCs/>
          <w:sz w:val="28"/>
          <w:szCs w:val="28"/>
        </w:rPr>
        <w:t xml:space="preserve"> </w:t>
      </w:r>
      <w:r>
        <w:rPr>
          <w:bCs/>
          <w:sz w:val="28"/>
          <w:szCs w:val="28"/>
        </w:rPr>
        <w:t xml:space="preserve">составил </w:t>
      </w:r>
      <w:r w:rsidRPr="000155DB">
        <w:rPr>
          <w:b/>
          <w:bCs/>
          <w:sz w:val="28"/>
          <w:szCs w:val="28"/>
        </w:rPr>
        <w:t>900</w:t>
      </w:r>
      <w:r>
        <w:rPr>
          <w:bCs/>
          <w:sz w:val="28"/>
          <w:szCs w:val="28"/>
        </w:rPr>
        <w:t xml:space="preserve"> млн долларов</w:t>
      </w:r>
      <w:r w:rsidR="0075193B" w:rsidRPr="0075193B">
        <w:t xml:space="preserve"> </w:t>
      </w:r>
      <w:r w:rsidR="0075193B">
        <w:rPr>
          <w:bCs/>
          <w:sz w:val="28"/>
          <w:szCs w:val="28"/>
        </w:rPr>
        <w:t>в</w:t>
      </w:r>
      <w:r w:rsidR="0075193B" w:rsidRPr="0075193B">
        <w:rPr>
          <w:bCs/>
          <w:sz w:val="28"/>
          <w:szCs w:val="28"/>
        </w:rPr>
        <w:t xml:space="preserve"> 2020 году</w:t>
      </w:r>
      <w:r w:rsidR="0075193B">
        <w:rPr>
          <w:rStyle w:val="ac"/>
          <w:bCs/>
          <w:sz w:val="28"/>
          <w:szCs w:val="28"/>
        </w:rPr>
        <w:footnoteReference w:id="12"/>
      </w:r>
      <w:r w:rsidR="0075193B" w:rsidRPr="0075193B">
        <w:rPr>
          <w:bCs/>
          <w:sz w:val="28"/>
          <w:szCs w:val="28"/>
        </w:rPr>
        <w:t xml:space="preserve"> выручка компании сократилась на </w:t>
      </w:r>
      <w:r w:rsidR="0075193B" w:rsidRPr="0075193B">
        <w:rPr>
          <w:b/>
          <w:bCs/>
          <w:sz w:val="28"/>
          <w:szCs w:val="28"/>
        </w:rPr>
        <w:t>0,51%</w:t>
      </w:r>
      <w:r w:rsidR="0075193B" w:rsidRPr="0075193B">
        <w:rPr>
          <w:bCs/>
          <w:sz w:val="28"/>
          <w:szCs w:val="28"/>
        </w:rPr>
        <w:t xml:space="preserve"> и составила </w:t>
      </w:r>
      <w:r w:rsidR="0075193B" w:rsidRPr="0075193B">
        <w:rPr>
          <w:b/>
          <w:bCs/>
          <w:sz w:val="28"/>
          <w:szCs w:val="28"/>
        </w:rPr>
        <w:t>186,05</w:t>
      </w:r>
      <w:r w:rsidR="0075193B" w:rsidRPr="0075193B">
        <w:rPr>
          <w:bCs/>
          <w:sz w:val="28"/>
          <w:szCs w:val="28"/>
        </w:rPr>
        <w:t xml:space="preserve"> млрд тенге. Чистая прибыль сократилась на </w:t>
      </w:r>
      <w:r w:rsidR="0075193B" w:rsidRPr="0075193B">
        <w:rPr>
          <w:b/>
          <w:bCs/>
          <w:sz w:val="28"/>
          <w:szCs w:val="28"/>
        </w:rPr>
        <w:t>36,8%,</w:t>
      </w:r>
      <w:r w:rsidR="0075193B" w:rsidRPr="0075193B">
        <w:rPr>
          <w:bCs/>
          <w:sz w:val="28"/>
          <w:szCs w:val="28"/>
        </w:rPr>
        <w:t xml:space="preserve"> до </w:t>
      </w:r>
      <w:r w:rsidR="0075193B" w:rsidRPr="0075193B">
        <w:rPr>
          <w:b/>
          <w:bCs/>
          <w:sz w:val="28"/>
          <w:szCs w:val="28"/>
        </w:rPr>
        <w:t>19,1</w:t>
      </w:r>
      <w:r w:rsidR="0075193B" w:rsidRPr="0075193B">
        <w:rPr>
          <w:bCs/>
          <w:sz w:val="28"/>
          <w:szCs w:val="28"/>
        </w:rPr>
        <w:t xml:space="preserve"> млрд тенге </w:t>
      </w:r>
      <w:r w:rsidR="0075193B" w:rsidRPr="0075193B">
        <w:rPr>
          <w:b/>
          <w:bCs/>
          <w:sz w:val="28"/>
          <w:szCs w:val="28"/>
        </w:rPr>
        <w:t>с 30,2 млрд.</w:t>
      </w:r>
      <w:r w:rsidR="0075193B">
        <w:rPr>
          <w:b/>
          <w:bCs/>
          <w:sz w:val="28"/>
          <w:szCs w:val="28"/>
        </w:rPr>
        <w:t xml:space="preserve"> </w:t>
      </w:r>
      <w:r w:rsidR="0075193B">
        <w:rPr>
          <w:bCs/>
          <w:sz w:val="28"/>
          <w:szCs w:val="28"/>
        </w:rPr>
        <w:t>Вместе с тем финансовые аналитики считают</w:t>
      </w:r>
      <w:r w:rsidR="0075193B" w:rsidRPr="0075193B">
        <w:rPr>
          <w:bCs/>
          <w:sz w:val="28"/>
          <w:szCs w:val="28"/>
        </w:rPr>
        <w:t>, что в</w:t>
      </w:r>
      <w:r w:rsidR="0075193B">
        <w:rPr>
          <w:bCs/>
          <w:sz w:val="28"/>
          <w:szCs w:val="28"/>
        </w:rPr>
        <w:t xml:space="preserve"> конце</w:t>
      </w:r>
      <w:r w:rsidR="0075193B" w:rsidRPr="0075193B">
        <w:rPr>
          <w:bCs/>
          <w:sz w:val="28"/>
          <w:szCs w:val="28"/>
        </w:rPr>
        <w:t xml:space="preserve"> 2022 год</w:t>
      </w:r>
      <w:r w:rsidR="0075193B">
        <w:rPr>
          <w:bCs/>
          <w:sz w:val="28"/>
          <w:szCs w:val="28"/>
        </w:rPr>
        <w:t>а</w:t>
      </w:r>
      <w:r w:rsidR="0075193B" w:rsidRPr="0075193B">
        <w:rPr>
          <w:bCs/>
          <w:sz w:val="28"/>
          <w:szCs w:val="28"/>
        </w:rPr>
        <w:t xml:space="preserve"> уровень мирового потребления алюминия увеличится </w:t>
      </w:r>
      <w:r w:rsidR="0075193B" w:rsidRPr="0075193B">
        <w:rPr>
          <w:b/>
          <w:bCs/>
          <w:sz w:val="28"/>
          <w:szCs w:val="28"/>
        </w:rPr>
        <w:t>на 3,1%</w:t>
      </w:r>
      <w:r w:rsidR="0075193B" w:rsidRPr="0075193B">
        <w:rPr>
          <w:bCs/>
          <w:sz w:val="28"/>
          <w:szCs w:val="28"/>
        </w:rPr>
        <w:t xml:space="preserve">, по сравнению </w:t>
      </w:r>
      <w:r w:rsidR="0075193B" w:rsidRPr="0075193B">
        <w:rPr>
          <w:b/>
          <w:bCs/>
          <w:sz w:val="28"/>
          <w:szCs w:val="28"/>
        </w:rPr>
        <w:t>с 2,6%</w:t>
      </w:r>
      <w:r w:rsidR="0075193B" w:rsidRPr="0075193B">
        <w:rPr>
          <w:bCs/>
          <w:sz w:val="28"/>
          <w:szCs w:val="28"/>
        </w:rPr>
        <w:t xml:space="preserve"> согласно более раннему прогнозу. Следовательно, </w:t>
      </w:r>
      <w:r w:rsidR="0075193B" w:rsidRPr="0075193B">
        <w:rPr>
          <w:b/>
          <w:bCs/>
          <w:sz w:val="28"/>
          <w:szCs w:val="28"/>
        </w:rPr>
        <w:t>это спровоцирует рост дефицита металла и повышение его стоимости.</w:t>
      </w:r>
      <w:r w:rsidR="0075193B">
        <w:rPr>
          <w:b/>
          <w:bCs/>
          <w:sz w:val="28"/>
          <w:szCs w:val="28"/>
        </w:rPr>
        <w:t xml:space="preserve"> </w:t>
      </w:r>
    </w:p>
    <w:p w14:paraId="799C3482" w14:textId="37E3E885" w:rsidR="00E85E7F" w:rsidRPr="00557F24" w:rsidRDefault="00E85E7F" w:rsidP="000155DB">
      <w:pPr>
        <w:spacing w:line="276" w:lineRule="auto"/>
        <w:ind w:firstLine="709"/>
        <w:jc w:val="both"/>
        <w:rPr>
          <w:b/>
          <w:bCs/>
          <w:sz w:val="28"/>
          <w:szCs w:val="28"/>
        </w:rPr>
      </w:pPr>
      <w:r>
        <w:rPr>
          <w:bCs/>
          <w:sz w:val="28"/>
          <w:szCs w:val="28"/>
        </w:rPr>
        <w:t xml:space="preserve">Таким образом, инвестиции в рынок первичного алюминия </w:t>
      </w:r>
      <w:r w:rsidR="00557F24" w:rsidRPr="00557F24">
        <w:rPr>
          <w:bCs/>
          <w:sz w:val="28"/>
          <w:szCs w:val="28"/>
        </w:rPr>
        <w:t xml:space="preserve">оправдываются доходами (преимуществами), которые получит субъект рынка, собирающийся войти на данный рынок. </w:t>
      </w:r>
      <w:r w:rsidR="00557F24">
        <w:rPr>
          <w:bCs/>
          <w:sz w:val="28"/>
          <w:szCs w:val="28"/>
        </w:rPr>
        <w:t xml:space="preserve">В этой связи, экономические барьеры </w:t>
      </w:r>
      <w:r w:rsidR="00557F24" w:rsidRPr="00557F24">
        <w:rPr>
          <w:b/>
          <w:bCs/>
          <w:sz w:val="28"/>
          <w:szCs w:val="28"/>
        </w:rPr>
        <w:t xml:space="preserve">являются преодолимыми. </w:t>
      </w:r>
    </w:p>
    <w:bookmarkEnd w:id="7"/>
    <w:p w14:paraId="67C21FE5" w14:textId="06521062" w:rsidR="00056120" w:rsidRPr="00056120" w:rsidRDefault="00056120" w:rsidP="00BE6BDD">
      <w:pPr>
        <w:spacing w:line="276" w:lineRule="auto"/>
        <w:ind w:firstLine="709"/>
        <w:jc w:val="both"/>
        <w:rPr>
          <w:b/>
          <w:bCs/>
          <w:sz w:val="28"/>
          <w:szCs w:val="28"/>
        </w:rPr>
      </w:pPr>
      <w:r w:rsidRPr="00056120">
        <w:rPr>
          <w:b/>
          <w:bCs/>
          <w:sz w:val="28"/>
          <w:szCs w:val="28"/>
        </w:rPr>
        <w:t>Административные барьеры:</w:t>
      </w:r>
    </w:p>
    <w:p w14:paraId="0496AA5A" w14:textId="4CCA8736" w:rsidR="004600D2" w:rsidRPr="009B3316" w:rsidRDefault="00476118" w:rsidP="00BE6BDD">
      <w:pPr>
        <w:spacing w:line="276" w:lineRule="auto"/>
        <w:ind w:firstLine="709"/>
        <w:jc w:val="both"/>
        <w:rPr>
          <w:sz w:val="28"/>
          <w:szCs w:val="28"/>
        </w:rPr>
      </w:pPr>
      <w:r>
        <w:rPr>
          <w:sz w:val="28"/>
          <w:szCs w:val="28"/>
        </w:rPr>
        <w:t xml:space="preserve">- </w:t>
      </w:r>
      <w:bookmarkEnd w:id="8"/>
      <w:r w:rsidR="00FB5470">
        <w:rPr>
          <w:sz w:val="28"/>
          <w:szCs w:val="28"/>
        </w:rPr>
        <w:t>к первичному алюминию установлены требования к качеству межгосударственным стандартом ГОСТ 11069-2001;</w:t>
      </w:r>
    </w:p>
    <w:p w14:paraId="10B1FD0F" w14:textId="5BF7D8DF" w:rsidR="007175B1" w:rsidRPr="0026198D" w:rsidRDefault="007175B1" w:rsidP="00BE6BDD">
      <w:pPr>
        <w:spacing w:line="276" w:lineRule="auto"/>
        <w:ind w:firstLine="709"/>
        <w:jc w:val="both"/>
        <w:rPr>
          <w:sz w:val="28"/>
          <w:szCs w:val="28"/>
        </w:rPr>
      </w:pPr>
      <w:r w:rsidRPr="007175B1">
        <w:rPr>
          <w:sz w:val="28"/>
          <w:szCs w:val="28"/>
        </w:rPr>
        <w:t xml:space="preserve">- </w:t>
      </w:r>
      <w:r w:rsidR="0026198D">
        <w:rPr>
          <w:sz w:val="28"/>
          <w:szCs w:val="28"/>
        </w:rPr>
        <w:t>экологические ограничения</w:t>
      </w:r>
      <w:r w:rsidR="0026198D" w:rsidRPr="0026198D">
        <w:rPr>
          <w:sz w:val="28"/>
          <w:szCs w:val="28"/>
        </w:rPr>
        <w:t>;</w:t>
      </w:r>
    </w:p>
    <w:p w14:paraId="646E93E4" w14:textId="4E47D1AE" w:rsidR="0026198D" w:rsidRPr="0026198D" w:rsidRDefault="0026198D" w:rsidP="0026198D">
      <w:pPr>
        <w:spacing w:line="276" w:lineRule="auto"/>
        <w:ind w:firstLine="709"/>
        <w:jc w:val="both"/>
        <w:rPr>
          <w:sz w:val="28"/>
          <w:szCs w:val="28"/>
        </w:rPr>
      </w:pPr>
      <w:r w:rsidRPr="0026198D">
        <w:rPr>
          <w:sz w:val="28"/>
          <w:szCs w:val="28"/>
        </w:rPr>
        <w:t>- наличие регуляторных нормативных правовых актов:</w:t>
      </w:r>
    </w:p>
    <w:p w14:paraId="012C87B2" w14:textId="77777777" w:rsidR="0026198D" w:rsidRPr="0026198D" w:rsidRDefault="0026198D" w:rsidP="0026198D">
      <w:pPr>
        <w:widowControl/>
        <w:numPr>
          <w:ilvl w:val="0"/>
          <w:numId w:val="36"/>
        </w:numPr>
        <w:tabs>
          <w:tab w:val="left" w:pos="1134"/>
        </w:tabs>
        <w:autoSpaceDE/>
        <w:autoSpaceDN/>
        <w:adjustRightInd/>
        <w:spacing w:line="276" w:lineRule="auto"/>
        <w:ind w:left="0" w:firstLine="709"/>
        <w:jc w:val="both"/>
        <w:rPr>
          <w:i/>
          <w:iCs/>
          <w:color w:val="000000" w:themeColor="text1"/>
        </w:rPr>
      </w:pPr>
      <w:r w:rsidRPr="0026198D">
        <w:rPr>
          <w:i/>
          <w:iCs/>
          <w:color w:val="000000" w:themeColor="text1"/>
        </w:rPr>
        <w:lastRenderedPageBreak/>
        <w:t>Кодекс Республики Казахстан от 27 декабря 2017 года № 125-VI «О недрах и недропользовании».</w:t>
      </w:r>
    </w:p>
    <w:p w14:paraId="245E606D" w14:textId="77777777" w:rsidR="0026198D" w:rsidRPr="0026198D" w:rsidRDefault="0026198D" w:rsidP="0026198D">
      <w:pPr>
        <w:widowControl/>
        <w:numPr>
          <w:ilvl w:val="0"/>
          <w:numId w:val="36"/>
        </w:numPr>
        <w:tabs>
          <w:tab w:val="left" w:pos="1134"/>
        </w:tabs>
        <w:autoSpaceDE/>
        <w:autoSpaceDN/>
        <w:adjustRightInd/>
        <w:spacing w:line="276" w:lineRule="auto"/>
        <w:ind w:left="0" w:firstLine="709"/>
        <w:jc w:val="both"/>
        <w:rPr>
          <w:i/>
          <w:iCs/>
          <w:color w:val="000000" w:themeColor="text1"/>
        </w:rPr>
      </w:pPr>
      <w:r w:rsidRPr="0026198D">
        <w:rPr>
          <w:i/>
          <w:iCs/>
          <w:color w:val="000000" w:themeColor="text1"/>
        </w:rPr>
        <w:t>Кодекс Республики Казахстан от 29 октября 2015 года № 375-V «Предпринимательский кодекс Республики Казахстан».</w:t>
      </w:r>
    </w:p>
    <w:p w14:paraId="53A6083E" w14:textId="77777777" w:rsidR="0026198D" w:rsidRPr="0026198D" w:rsidRDefault="0026198D" w:rsidP="0026198D">
      <w:pPr>
        <w:widowControl/>
        <w:numPr>
          <w:ilvl w:val="0"/>
          <w:numId w:val="36"/>
        </w:numPr>
        <w:tabs>
          <w:tab w:val="left" w:pos="1134"/>
        </w:tabs>
        <w:autoSpaceDE/>
        <w:autoSpaceDN/>
        <w:adjustRightInd/>
        <w:spacing w:line="276" w:lineRule="auto"/>
        <w:ind w:left="0" w:firstLine="709"/>
        <w:jc w:val="both"/>
        <w:rPr>
          <w:i/>
          <w:iCs/>
          <w:color w:val="000000" w:themeColor="text1"/>
        </w:rPr>
      </w:pPr>
      <w:r w:rsidRPr="0026198D">
        <w:rPr>
          <w:i/>
          <w:iCs/>
          <w:color w:val="000000" w:themeColor="text1"/>
        </w:rPr>
        <w:t>Закон Республики Казахстан «О трансфертном ценообразовании» от 5 июля 2008 года № 67-IV.</w:t>
      </w:r>
    </w:p>
    <w:p w14:paraId="23972547" w14:textId="77777777" w:rsidR="0026198D" w:rsidRPr="0026198D" w:rsidRDefault="0026198D" w:rsidP="0026198D">
      <w:pPr>
        <w:widowControl/>
        <w:numPr>
          <w:ilvl w:val="0"/>
          <w:numId w:val="36"/>
        </w:numPr>
        <w:tabs>
          <w:tab w:val="left" w:pos="1134"/>
        </w:tabs>
        <w:autoSpaceDE/>
        <w:autoSpaceDN/>
        <w:adjustRightInd/>
        <w:spacing w:line="276" w:lineRule="auto"/>
        <w:ind w:left="0" w:firstLine="709"/>
        <w:jc w:val="both"/>
        <w:rPr>
          <w:i/>
          <w:iCs/>
          <w:color w:val="000000" w:themeColor="text1"/>
        </w:rPr>
      </w:pPr>
      <w:r w:rsidRPr="0026198D">
        <w:rPr>
          <w:i/>
          <w:iCs/>
          <w:color w:val="000000" w:themeColor="text1"/>
        </w:rPr>
        <w:t>Постановление Правительства Республики Казахстан от 6 мая 2009 года № 638 «Об утверждении перечня биржевых товаров».</w:t>
      </w:r>
    </w:p>
    <w:p w14:paraId="787DE26A" w14:textId="77777777" w:rsidR="0026198D" w:rsidRPr="0026198D" w:rsidRDefault="0026198D" w:rsidP="0026198D">
      <w:pPr>
        <w:widowControl/>
        <w:numPr>
          <w:ilvl w:val="0"/>
          <w:numId w:val="36"/>
        </w:numPr>
        <w:tabs>
          <w:tab w:val="left" w:pos="1134"/>
        </w:tabs>
        <w:autoSpaceDE/>
        <w:autoSpaceDN/>
        <w:adjustRightInd/>
        <w:spacing w:line="276" w:lineRule="auto"/>
        <w:ind w:left="0" w:firstLine="709"/>
        <w:jc w:val="both"/>
        <w:rPr>
          <w:i/>
          <w:iCs/>
          <w:color w:val="000000" w:themeColor="text1"/>
        </w:rPr>
      </w:pPr>
      <w:r w:rsidRPr="0026198D">
        <w:rPr>
          <w:i/>
          <w:iCs/>
          <w:color w:val="000000" w:themeColor="text1"/>
        </w:rPr>
        <w:t>Постановление Правительства Республики Казахстан от 21 мая 2018 года № 282 «Об утверждении Правил отнесения месторождения (группы месторождений, части месторождения) твердых видов полезных ископаемых, за исключением общераспространенных, к категории низкорентабельных и налогообложения в части налога на добычу полезных ископаемых».</w:t>
      </w:r>
    </w:p>
    <w:p w14:paraId="1064039B" w14:textId="77777777" w:rsidR="0026198D" w:rsidRPr="0026198D" w:rsidRDefault="0026198D" w:rsidP="0026198D">
      <w:pPr>
        <w:widowControl/>
        <w:numPr>
          <w:ilvl w:val="0"/>
          <w:numId w:val="36"/>
        </w:numPr>
        <w:tabs>
          <w:tab w:val="left" w:pos="1134"/>
        </w:tabs>
        <w:autoSpaceDE/>
        <w:autoSpaceDN/>
        <w:adjustRightInd/>
        <w:spacing w:line="276" w:lineRule="auto"/>
        <w:ind w:left="0" w:firstLine="709"/>
        <w:jc w:val="both"/>
        <w:rPr>
          <w:i/>
          <w:iCs/>
          <w:color w:val="000000" w:themeColor="text1"/>
        </w:rPr>
      </w:pPr>
      <w:r w:rsidRPr="0026198D">
        <w:rPr>
          <w:i/>
          <w:iCs/>
          <w:color w:val="000000" w:themeColor="text1"/>
        </w:rPr>
        <w:t>Приказ министра по инвестициям и развитию Республики Казахстан от 23 мая 2018 года № 366 «Об утверждении Правил подачи и рассмотрения заявлений на выдачу лицензий на добычу твердых полезных ископаемых».</w:t>
      </w:r>
    </w:p>
    <w:p w14:paraId="67EB17F7" w14:textId="77777777" w:rsidR="0026198D" w:rsidRPr="0026198D" w:rsidRDefault="0026198D" w:rsidP="0026198D">
      <w:pPr>
        <w:widowControl/>
        <w:numPr>
          <w:ilvl w:val="0"/>
          <w:numId w:val="36"/>
        </w:numPr>
        <w:tabs>
          <w:tab w:val="left" w:pos="1134"/>
        </w:tabs>
        <w:autoSpaceDE/>
        <w:autoSpaceDN/>
        <w:adjustRightInd/>
        <w:spacing w:line="276" w:lineRule="auto"/>
        <w:ind w:left="0" w:firstLine="709"/>
        <w:jc w:val="both"/>
        <w:rPr>
          <w:i/>
          <w:iCs/>
          <w:color w:val="000000" w:themeColor="text1"/>
        </w:rPr>
      </w:pPr>
      <w:r w:rsidRPr="0026198D">
        <w:rPr>
          <w:i/>
          <w:iCs/>
          <w:color w:val="000000" w:themeColor="text1"/>
        </w:rPr>
        <w:t>Приказ министра по инвестициям и развитию Республики Казахстан от 11 мая 2018 года № 315 «Об утверждении Правил проведения аукциона и выдачи по его итогам лицензии на разведку или добычу твердых полезных ископаемых».</w:t>
      </w:r>
    </w:p>
    <w:p w14:paraId="41034396" w14:textId="77777777" w:rsidR="0026198D" w:rsidRPr="0026198D" w:rsidRDefault="0026198D" w:rsidP="0026198D">
      <w:pPr>
        <w:widowControl/>
        <w:numPr>
          <w:ilvl w:val="0"/>
          <w:numId w:val="36"/>
        </w:numPr>
        <w:tabs>
          <w:tab w:val="left" w:pos="1134"/>
        </w:tabs>
        <w:autoSpaceDE/>
        <w:autoSpaceDN/>
        <w:adjustRightInd/>
        <w:spacing w:line="276" w:lineRule="auto"/>
        <w:ind w:left="0" w:firstLine="709"/>
        <w:jc w:val="both"/>
        <w:rPr>
          <w:i/>
          <w:iCs/>
          <w:color w:val="000000" w:themeColor="text1"/>
        </w:rPr>
      </w:pPr>
      <w:r w:rsidRPr="0026198D">
        <w:rPr>
          <w:i/>
          <w:iCs/>
          <w:color w:val="000000" w:themeColor="text1"/>
        </w:rPr>
        <w:t xml:space="preserve">Приказ </w:t>
      </w:r>
      <w:proofErr w:type="spellStart"/>
      <w:r w:rsidRPr="0026198D">
        <w:rPr>
          <w:i/>
          <w:iCs/>
          <w:color w:val="000000" w:themeColor="text1"/>
        </w:rPr>
        <w:t>и.о</w:t>
      </w:r>
      <w:proofErr w:type="spellEnd"/>
      <w:r w:rsidRPr="0026198D">
        <w:rPr>
          <w:i/>
          <w:iCs/>
          <w:color w:val="000000" w:themeColor="text1"/>
        </w:rPr>
        <w:t>. министра по инвестициям и развитию Республики Казахстан от 25 мая 2018 года № 392 «Об утверждении Правил представления недропользователями геологических отчетов и отчетов о добытых твердых полезных ископаемых, общераспространенных полезных ископаемых, а также отчета о добытых драгоценных металлах и драгоценных камнях».</w:t>
      </w:r>
    </w:p>
    <w:p w14:paraId="354497B3" w14:textId="77777777" w:rsidR="0026198D" w:rsidRPr="0026198D" w:rsidRDefault="0026198D" w:rsidP="0026198D">
      <w:pPr>
        <w:widowControl/>
        <w:numPr>
          <w:ilvl w:val="0"/>
          <w:numId w:val="36"/>
        </w:numPr>
        <w:tabs>
          <w:tab w:val="left" w:pos="1134"/>
        </w:tabs>
        <w:autoSpaceDE/>
        <w:autoSpaceDN/>
        <w:adjustRightInd/>
        <w:spacing w:line="276" w:lineRule="auto"/>
        <w:ind w:left="0" w:firstLine="709"/>
        <w:jc w:val="both"/>
        <w:rPr>
          <w:i/>
          <w:iCs/>
          <w:color w:val="000000" w:themeColor="text1"/>
        </w:rPr>
      </w:pPr>
      <w:r w:rsidRPr="0026198D">
        <w:rPr>
          <w:i/>
          <w:iCs/>
          <w:color w:val="000000" w:themeColor="text1"/>
        </w:rPr>
        <w:t>Приказ министра по инвестициям и развитию Республики Казахстан от 24 мая 2018 года № 374 «Об утверждении Правил представления недропользователями отчетов при проведении операций по разведке и добыче твердых полезных ископаемых, добыче общераспространенных полезных ископаемых».</w:t>
      </w:r>
    </w:p>
    <w:p w14:paraId="237C8F70" w14:textId="77777777" w:rsidR="0026198D" w:rsidRPr="0026198D" w:rsidRDefault="0026198D" w:rsidP="0026198D">
      <w:pPr>
        <w:widowControl/>
        <w:numPr>
          <w:ilvl w:val="0"/>
          <w:numId w:val="36"/>
        </w:numPr>
        <w:tabs>
          <w:tab w:val="left" w:pos="1134"/>
        </w:tabs>
        <w:autoSpaceDE/>
        <w:autoSpaceDN/>
        <w:adjustRightInd/>
        <w:spacing w:line="276" w:lineRule="auto"/>
        <w:ind w:left="0" w:firstLine="709"/>
        <w:jc w:val="both"/>
        <w:rPr>
          <w:i/>
          <w:iCs/>
          <w:color w:val="000000" w:themeColor="text1"/>
        </w:rPr>
      </w:pPr>
      <w:r w:rsidRPr="0026198D">
        <w:rPr>
          <w:i/>
          <w:iCs/>
          <w:color w:val="000000" w:themeColor="text1"/>
        </w:rPr>
        <w:t>Приказ министра по инвестициям и развитию Республики Казахстан от 18 мая 2018 года № 346 «Об утверждении Правил мониторинга выполнения недропользователями обязательств по контракту (лицензии) на недропользование».</w:t>
      </w:r>
    </w:p>
    <w:p w14:paraId="7C977441" w14:textId="77777777" w:rsidR="0026198D" w:rsidRPr="0026198D" w:rsidRDefault="0026198D" w:rsidP="0026198D">
      <w:pPr>
        <w:widowControl/>
        <w:numPr>
          <w:ilvl w:val="0"/>
          <w:numId w:val="36"/>
        </w:numPr>
        <w:tabs>
          <w:tab w:val="left" w:pos="1134"/>
        </w:tabs>
        <w:autoSpaceDE/>
        <w:autoSpaceDN/>
        <w:adjustRightInd/>
        <w:spacing w:line="276" w:lineRule="auto"/>
        <w:ind w:left="0" w:firstLine="709"/>
        <w:jc w:val="both"/>
        <w:rPr>
          <w:i/>
          <w:iCs/>
          <w:color w:val="000000" w:themeColor="text1"/>
        </w:rPr>
      </w:pPr>
      <w:r w:rsidRPr="0026198D">
        <w:rPr>
          <w:i/>
          <w:iCs/>
          <w:color w:val="000000" w:themeColor="text1"/>
        </w:rPr>
        <w:t>Постановление Правительства Республики Казахстан от 17 сентября 2018 года № 569 «Об утверждении перечня месторождений (группы месторождений, части месторождения) твердых видов полезных ископаемых, за исключением общераспространенных, отнесенных к категории низкорентабельных, и признании утратившими силу некоторых решений Правительства Республики Казахстан».</w:t>
      </w:r>
    </w:p>
    <w:p w14:paraId="5953E722" w14:textId="77777777" w:rsidR="0026198D" w:rsidRPr="0026198D" w:rsidRDefault="0026198D" w:rsidP="0026198D">
      <w:pPr>
        <w:widowControl/>
        <w:numPr>
          <w:ilvl w:val="0"/>
          <w:numId w:val="36"/>
        </w:numPr>
        <w:tabs>
          <w:tab w:val="left" w:pos="1134"/>
        </w:tabs>
        <w:autoSpaceDE/>
        <w:autoSpaceDN/>
        <w:adjustRightInd/>
        <w:spacing w:line="276" w:lineRule="auto"/>
        <w:ind w:left="0" w:firstLine="709"/>
        <w:jc w:val="both"/>
        <w:rPr>
          <w:i/>
          <w:iCs/>
          <w:color w:val="000000" w:themeColor="text1"/>
        </w:rPr>
      </w:pPr>
      <w:r w:rsidRPr="0026198D">
        <w:rPr>
          <w:i/>
          <w:iCs/>
          <w:color w:val="000000" w:themeColor="text1"/>
        </w:rPr>
        <w:t>Приказ министра по инвестициям и развитию Республики Казахстан от 18 мая 2018 года № 350 «Об утверждении Правил представления недропользователями в уполномоченный орган по изучению недр данных о нормируемых потерях».</w:t>
      </w:r>
    </w:p>
    <w:p w14:paraId="02D6F792" w14:textId="77777777" w:rsidR="0026198D" w:rsidRPr="0026198D" w:rsidRDefault="0026198D" w:rsidP="0026198D">
      <w:pPr>
        <w:widowControl/>
        <w:numPr>
          <w:ilvl w:val="0"/>
          <w:numId w:val="36"/>
        </w:numPr>
        <w:tabs>
          <w:tab w:val="left" w:pos="1134"/>
        </w:tabs>
        <w:autoSpaceDE/>
        <w:autoSpaceDN/>
        <w:adjustRightInd/>
        <w:spacing w:line="276" w:lineRule="auto"/>
        <w:ind w:left="0" w:firstLine="709"/>
        <w:jc w:val="both"/>
        <w:rPr>
          <w:i/>
          <w:iCs/>
          <w:color w:val="000000" w:themeColor="text1"/>
        </w:rPr>
      </w:pPr>
      <w:r w:rsidRPr="0026198D">
        <w:rPr>
          <w:i/>
          <w:iCs/>
          <w:color w:val="000000" w:themeColor="text1"/>
        </w:rPr>
        <w:t>Приказ министра по инвестициям и развитию Республики Казахстан от 24 мая 2018 года № 371 «Об определении минимальной рейтинговой оценки для подтверждения наличия у заявителя финансовых возможностей, достаточных для проведения операций по разведке или добыче твердых полезных ископаемых».</w:t>
      </w:r>
    </w:p>
    <w:p w14:paraId="0BE444F4" w14:textId="77777777" w:rsidR="0026198D" w:rsidRPr="0026198D" w:rsidRDefault="0026198D" w:rsidP="0026198D">
      <w:pPr>
        <w:widowControl/>
        <w:numPr>
          <w:ilvl w:val="0"/>
          <w:numId w:val="36"/>
        </w:numPr>
        <w:tabs>
          <w:tab w:val="left" w:pos="1134"/>
        </w:tabs>
        <w:autoSpaceDE/>
        <w:autoSpaceDN/>
        <w:adjustRightInd/>
        <w:spacing w:line="276" w:lineRule="auto"/>
        <w:ind w:left="0" w:firstLine="709"/>
        <w:jc w:val="both"/>
        <w:rPr>
          <w:i/>
          <w:iCs/>
          <w:color w:val="000000" w:themeColor="text1"/>
        </w:rPr>
      </w:pPr>
      <w:r w:rsidRPr="0026198D">
        <w:rPr>
          <w:i/>
          <w:iCs/>
          <w:color w:val="000000" w:themeColor="text1"/>
        </w:rPr>
        <w:lastRenderedPageBreak/>
        <w:t>Приказ министра по инвестициям и развитию Республики Казахстан от 21 мая 2018 года № 355 «Об утверждении Правил приобретения недропользователями и их подрядчиками товаров, работ и услуг, используемых при проведении операций по добыче твердых полезных ископаемых».</w:t>
      </w:r>
    </w:p>
    <w:p w14:paraId="4F35FEDD" w14:textId="77777777" w:rsidR="0026198D" w:rsidRPr="00C27127" w:rsidRDefault="0026198D" w:rsidP="0026198D">
      <w:pPr>
        <w:widowControl/>
        <w:numPr>
          <w:ilvl w:val="0"/>
          <w:numId w:val="36"/>
        </w:numPr>
        <w:tabs>
          <w:tab w:val="left" w:pos="1134"/>
        </w:tabs>
        <w:autoSpaceDE/>
        <w:autoSpaceDN/>
        <w:adjustRightInd/>
        <w:spacing w:line="276" w:lineRule="auto"/>
        <w:ind w:left="0" w:firstLine="709"/>
        <w:jc w:val="both"/>
        <w:rPr>
          <w:color w:val="000000" w:themeColor="text1"/>
          <w:sz w:val="28"/>
          <w:szCs w:val="28"/>
        </w:rPr>
      </w:pPr>
      <w:r w:rsidRPr="0026198D">
        <w:rPr>
          <w:i/>
          <w:iCs/>
          <w:color w:val="000000" w:themeColor="text1"/>
        </w:rPr>
        <w:t>Приказ министра по инвестициям и развитию Республики Казахстан от 18 мая 2018 года № 351 «Об утверждении Инструкции по составлению плана горных работ».</w:t>
      </w:r>
    </w:p>
    <w:p w14:paraId="3C190A76" w14:textId="4E9A2FF2" w:rsidR="00C27127" w:rsidRPr="00C27127" w:rsidRDefault="00A75841" w:rsidP="00C27127">
      <w:pPr>
        <w:widowControl/>
        <w:tabs>
          <w:tab w:val="left" w:pos="1134"/>
        </w:tabs>
        <w:autoSpaceDE/>
        <w:autoSpaceDN/>
        <w:adjustRightInd/>
        <w:spacing w:line="276" w:lineRule="auto"/>
        <w:ind w:firstLine="709"/>
        <w:jc w:val="both"/>
        <w:rPr>
          <w:iCs/>
          <w:color w:val="000000" w:themeColor="text1"/>
          <w:sz w:val="28"/>
          <w:szCs w:val="28"/>
        </w:rPr>
      </w:pPr>
      <w:r>
        <w:rPr>
          <w:iCs/>
          <w:color w:val="000000" w:themeColor="text1"/>
          <w:sz w:val="28"/>
          <w:szCs w:val="28"/>
        </w:rPr>
        <w:t xml:space="preserve">Наличие вышеуказанных административных барьеров обусловлено принятыми международными обязательствами Республики Казахстан в части технического регулирования и экологической политики, а также нормами действующего законодательства в сфере недропользования. Данные барьеры также являются преодолимыми. </w:t>
      </w:r>
    </w:p>
    <w:p w14:paraId="14346D65" w14:textId="171D89AE" w:rsidR="007175B1" w:rsidRPr="007175B1" w:rsidRDefault="007175B1" w:rsidP="00BE6BDD">
      <w:pPr>
        <w:spacing w:line="276" w:lineRule="auto"/>
        <w:ind w:firstLine="709"/>
        <w:jc w:val="both"/>
        <w:rPr>
          <w:b/>
          <w:bCs/>
          <w:sz w:val="28"/>
          <w:szCs w:val="28"/>
        </w:rPr>
      </w:pPr>
      <w:r w:rsidRPr="007175B1">
        <w:rPr>
          <w:b/>
          <w:bCs/>
          <w:sz w:val="28"/>
          <w:szCs w:val="28"/>
        </w:rPr>
        <w:t>Иные ограничения:</w:t>
      </w:r>
    </w:p>
    <w:p w14:paraId="37CE3FED" w14:textId="0EBCD930" w:rsidR="00463790" w:rsidRDefault="00463790" w:rsidP="00BE6BDD">
      <w:pPr>
        <w:spacing w:line="276" w:lineRule="auto"/>
        <w:ind w:firstLine="709"/>
        <w:jc w:val="both"/>
        <w:rPr>
          <w:sz w:val="28"/>
          <w:szCs w:val="28"/>
        </w:rPr>
      </w:pPr>
      <w:r>
        <w:rPr>
          <w:sz w:val="28"/>
          <w:szCs w:val="28"/>
        </w:rPr>
        <w:t>- присутствуют вертикально-интегрированные субъекты рынка</w:t>
      </w:r>
      <w:r w:rsidR="00DA1139">
        <w:rPr>
          <w:sz w:val="28"/>
          <w:szCs w:val="28"/>
        </w:rPr>
        <w:t>.</w:t>
      </w:r>
      <w:r w:rsidR="000C65E4">
        <w:rPr>
          <w:sz w:val="28"/>
          <w:szCs w:val="28"/>
        </w:rPr>
        <w:t xml:space="preserve"> </w:t>
      </w:r>
    </w:p>
    <w:p w14:paraId="3443E4EA" w14:textId="77777777" w:rsidR="0026198D" w:rsidRDefault="0026198D" w:rsidP="00BE6BDD">
      <w:pPr>
        <w:spacing w:line="276" w:lineRule="auto"/>
        <w:ind w:firstLine="709"/>
        <w:jc w:val="both"/>
        <w:rPr>
          <w:sz w:val="28"/>
          <w:szCs w:val="28"/>
        </w:rPr>
      </w:pPr>
    </w:p>
    <w:bookmarkEnd w:id="9"/>
    <w:p w14:paraId="79A7400C" w14:textId="0B330E08" w:rsidR="004600D2" w:rsidRDefault="004600D2" w:rsidP="00BE6BDD">
      <w:pPr>
        <w:spacing w:line="276" w:lineRule="auto"/>
        <w:ind w:firstLine="709"/>
        <w:jc w:val="center"/>
        <w:rPr>
          <w:b/>
          <w:bCs/>
          <w:sz w:val="28"/>
          <w:szCs w:val="28"/>
        </w:rPr>
      </w:pPr>
      <w:r w:rsidRPr="004600D2">
        <w:rPr>
          <w:b/>
          <w:bCs/>
          <w:sz w:val="28"/>
          <w:szCs w:val="28"/>
        </w:rPr>
        <w:t xml:space="preserve">9. </w:t>
      </w:r>
      <w:r w:rsidR="00BD5E6E" w:rsidRPr="004600D2">
        <w:rPr>
          <w:b/>
          <w:bCs/>
          <w:sz w:val="28"/>
          <w:szCs w:val="28"/>
        </w:rPr>
        <w:t>ОЦЕНКА ЦЕЛЕСООБРАЗНОСТИ ПРИСУТСТВИЯ ГОСУДАРСТВА НА ТОВАРНОМ РЫНКЕ</w:t>
      </w:r>
    </w:p>
    <w:p w14:paraId="5E010791" w14:textId="77777777" w:rsidR="00A83D17" w:rsidRDefault="00A83D17" w:rsidP="00BE6BDD">
      <w:pPr>
        <w:spacing w:line="276" w:lineRule="auto"/>
        <w:ind w:firstLine="709"/>
        <w:jc w:val="center"/>
        <w:rPr>
          <w:b/>
          <w:bCs/>
          <w:sz w:val="28"/>
          <w:szCs w:val="28"/>
        </w:rPr>
      </w:pPr>
    </w:p>
    <w:p w14:paraId="17BD6D97" w14:textId="5230C7D8" w:rsidR="004600D2" w:rsidRPr="004600D2" w:rsidRDefault="00AA614E" w:rsidP="00BE6BDD">
      <w:pPr>
        <w:spacing w:line="276" w:lineRule="auto"/>
        <w:ind w:firstLine="709"/>
        <w:jc w:val="both"/>
        <w:rPr>
          <w:sz w:val="28"/>
          <w:szCs w:val="28"/>
        </w:rPr>
      </w:pPr>
      <w:r>
        <w:rPr>
          <w:sz w:val="28"/>
          <w:szCs w:val="28"/>
        </w:rPr>
        <w:t>Принимая во внимание, что в составе субъектов рынка отсутствуют</w:t>
      </w:r>
      <w:r w:rsidR="00A1302D">
        <w:rPr>
          <w:sz w:val="28"/>
          <w:szCs w:val="28"/>
        </w:rPr>
        <w:t xml:space="preserve"> юридические лица</w:t>
      </w:r>
      <w:r w:rsidR="000C65E4">
        <w:rPr>
          <w:sz w:val="28"/>
          <w:szCs w:val="28"/>
        </w:rPr>
        <w:t xml:space="preserve"> с участием государства в уставном капитале более 50%</w:t>
      </w:r>
      <w:r>
        <w:rPr>
          <w:sz w:val="28"/>
          <w:szCs w:val="28"/>
        </w:rPr>
        <w:t>,</w:t>
      </w:r>
      <w:r w:rsidR="00B64EBA">
        <w:rPr>
          <w:sz w:val="28"/>
          <w:szCs w:val="28"/>
        </w:rPr>
        <w:t xml:space="preserve"> </w:t>
      </w:r>
      <w:r w:rsidR="000C65E4">
        <w:rPr>
          <w:sz w:val="28"/>
          <w:szCs w:val="28"/>
        </w:rPr>
        <w:t>проведение</w:t>
      </w:r>
      <w:r>
        <w:rPr>
          <w:sz w:val="28"/>
          <w:szCs w:val="28"/>
        </w:rPr>
        <w:t xml:space="preserve"> оценк</w:t>
      </w:r>
      <w:r w:rsidR="000C65E4">
        <w:rPr>
          <w:sz w:val="28"/>
          <w:szCs w:val="28"/>
        </w:rPr>
        <w:t>и</w:t>
      </w:r>
      <w:r>
        <w:rPr>
          <w:sz w:val="28"/>
          <w:szCs w:val="28"/>
        </w:rPr>
        <w:t xml:space="preserve"> целесообразности присутствия государства </w:t>
      </w:r>
      <w:r w:rsidR="00A1302D">
        <w:rPr>
          <w:sz w:val="28"/>
          <w:szCs w:val="28"/>
        </w:rPr>
        <w:t xml:space="preserve">на товарном рынке </w:t>
      </w:r>
      <w:r w:rsidR="000C65E4">
        <w:rPr>
          <w:sz w:val="28"/>
          <w:szCs w:val="28"/>
        </w:rPr>
        <w:t>не требуется.</w:t>
      </w:r>
    </w:p>
    <w:p w14:paraId="616D4AA3" w14:textId="77777777" w:rsidR="00887293" w:rsidRDefault="00887293" w:rsidP="00BE6BDD">
      <w:pPr>
        <w:spacing w:line="276" w:lineRule="auto"/>
        <w:rPr>
          <w:b/>
          <w:sz w:val="28"/>
          <w:szCs w:val="28"/>
        </w:rPr>
      </w:pPr>
    </w:p>
    <w:p w14:paraId="31324C7B" w14:textId="3864D1F5" w:rsidR="007D7A3C" w:rsidRDefault="006B055B" w:rsidP="00BE6BDD">
      <w:pPr>
        <w:spacing w:line="276" w:lineRule="auto"/>
        <w:jc w:val="center"/>
        <w:rPr>
          <w:b/>
          <w:sz w:val="28"/>
          <w:szCs w:val="28"/>
        </w:rPr>
      </w:pPr>
      <w:r>
        <w:rPr>
          <w:b/>
          <w:sz w:val="28"/>
          <w:szCs w:val="28"/>
        </w:rPr>
        <w:t>10</w:t>
      </w:r>
      <w:r w:rsidR="007D7A3C" w:rsidRPr="00044D0A">
        <w:rPr>
          <w:b/>
          <w:sz w:val="28"/>
          <w:szCs w:val="28"/>
        </w:rPr>
        <w:t xml:space="preserve">. </w:t>
      </w:r>
      <w:r w:rsidR="00BD5E6E" w:rsidRPr="00044D0A">
        <w:rPr>
          <w:b/>
          <w:sz w:val="28"/>
          <w:szCs w:val="28"/>
        </w:rPr>
        <w:t>ВЫВОДЫ ПО АНАЛИЗУ РЫНКА</w:t>
      </w:r>
    </w:p>
    <w:p w14:paraId="1F234558" w14:textId="2727F412" w:rsidR="005A6568" w:rsidRDefault="005A6568" w:rsidP="00BE6BDD">
      <w:pPr>
        <w:spacing w:line="276" w:lineRule="auto"/>
        <w:rPr>
          <w:b/>
          <w:sz w:val="28"/>
          <w:szCs w:val="28"/>
        </w:rPr>
      </w:pPr>
    </w:p>
    <w:p w14:paraId="42CB2BBC" w14:textId="7A0A71F7" w:rsidR="005A6568" w:rsidRPr="005A6568" w:rsidRDefault="005A6568" w:rsidP="00BE6BDD">
      <w:pPr>
        <w:pStyle w:val="a3"/>
        <w:numPr>
          <w:ilvl w:val="0"/>
          <w:numId w:val="30"/>
        </w:numPr>
        <w:spacing w:line="276" w:lineRule="auto"/>
        <w:rPr>
          <w:b/>
          <w:sz w:val="28"/>
          <w:szCs w:val="28"/>
        </w:rPr>
      </w:pPr>
      <w:r>
        <w:rPr>
          <w:b/>
          <w:sz w:val="28"/>
          <w:szCs w:val="28"/>
        </w:rPr>
        <w:t>Общие положения</w:t>
      </w:r>
    </w:p>
    <w:p w14:paraId="47204937" w14:textId="2D5C3452" w:rsidR="00534A9D" w:rsidRPr="00534A9D" w:rsidRDefault="00EA198B" w:rsidP="00BE6BDD">
      <w:pPr>
        <w:widowControl/>
        <w:autoSpaceDE/>
        <w:autoSpaceDN/>
        <w:adjustRightInd/>
        <w:spacing w:line="276" w:lineRule="auto"/>
        <w:ind w:firstLine="709"/>
        <w:jc w:val="both"/>
        <w:rPr>
          <w:sz w:val="28"/>
        </w:rPr>
      </w:pPr>
      <w:r>
        <w:rPr>
          <w:sz w:val="28"/>
        </w:rPr>
        <w:t xml:space="preserve">Настоящий анализ проведен в </w:t>
      </w:r>
      <w:r w:rsidRPr="00534A9D">
        <w:rPr>
          <w:sz w:val="28"/>
        </w:rPr>
        <w:t>целях</w:t>
      </w:r>
      <w:r w:rsidR="00534A9D" w:rsidRPr="00534A9D">
        <w:rPr>
          <w:sz w:val="28"/>
        </w:rPr>
        <w:t xml:space="preserve"> определения </w:t>
      </w:r>
      <w:r>
        <w:rPr>
          <w:sz w:val="28"/>
        </w:rPr>
        <w:t>состояния</w:t>
      </w:r>
      <w:r w:rsidR="00534A9D" w:rsidRPr="00534A9D">
        <w:rPr>
          <w:sz w:val="28"/>
        </w:rPr>
        <w:t xml:space="preserve"> конкуренции</w:t>
      </w:r>
      <w:r>
        <w:rPr>
          <w:sz w:val="28"/>
        </w:rPr>
        <w:t xml:space="preserve"> на рынке реализации первичного алюминия</w:t>
      </w:r>
      <w:r w:rsidR="00534A9D" w:rsidRPr="00534A9D">
        <w:rPr>
          <w:sz w:val="28"/>
        </w:rPr>
        <w:t xml:space="preserve">, выявления субъектов рынка, занимающих доминирующее или монопольное положение, разработки комплекса мер, направленных на защиту и развитие конкуренции, предупреждение, ограничение и пресечение монополистической деятельности. </w:t>
      </w:r>
    </w:p>
    <w:p w14:paraId="474E5DF6" w14:textId="13BAA48A" w:rsidR="0028717B" w:rsidRPr="0028717B" w:rsidRDefault="005A6568" w:rsidP="00BE6BDD">
      <w:pPr>
        <w:pStyle w:val="a3"/>
        <w:widowControl/>
        <w:numPr>
          <w:ilvl w:val="0"/>
          <w:numId w:val="30"/>
        </w:numPr>
        <w:autoSpaceDE/>
        <w:autoSpaceDN/>
        <w:adjustRightInd/>
        <w:spacing w:line="276" w:lineRule="auto"/>
        <w:jc w:val="both"/>
        <w:rPr>
          <w:b/>
          <w:bCs/>
          <w:sz w:val="28"/>
        </w:rPr>
      </w:pPr>
      <w:r w:rsidRPr="005A6568">
        <w:rPr>
          <w:b/>
          <w:bCs/>
          <w:sz w:val="28"/>
        </w:rPr>
        <w:t>Временной интервал исследования</w:t>
      </w:r>
    </w:p>
    <w:p w14:paraId="3F83CF1D" w14:textId="11AA97EE" w:rsidR="005A6568" w:rsidRPr="00CC1969" w:rsidRDefault="0028717B" w:rsidP="00BE6BDD">
      <w:pPr>
        <w:pStyle w:val="a3"/>
        <w:widowControl/>
        <w:tabs>
          <w:tab w:val="left" w:pos="1134"/>
        </w:tabs>
        <w:autoSpaceDE/>
        <w:autoSpaceDN/>
        <w:adjustRightInd/>
        <w:spacing w:line="276" w:lineRule="auto"/>
        <w:ind w:left="0" w:firstLine="720"/>
        <w:jc w:val="both"/>
        <w:rPr>
          <w:b/>
          <w:bCs/>
          <w:sz w:val="28"/>
        </w:rPr>
      </w:pPr>
      <w:r>
        <w:rPr>
          <w:sz w:val="28"/>
        </w:rPr>
        <w:t>А</w:t>
      </w:r>
      <w:r w:rsidR="00CC1969" w:rsidRPr="00CC1969">
        <w:rPr>
          <w:sz w:val="28"/>
        </w:rPr>
        <w:t>нализируемым периодом определен 2019, 2020 и 2021 гг.</w:t>
      </w:r>
    </w:p>
    <w:p w14:paraId="585D1BE5" w14:textId="3EFDFD37" w:rsidR="007173E5" w:rsidRPr="007173E5" w:rsidRDefault="007173E5" w:rsidP="00BE6BDD">
      <w:pPr>
        <w:pStyle w:val="a3"/>
        <w:widowControl/>
        <w:numPr>
          <w:ilvl w:val="0"/>
          <w:numId w:val="30"/>
        </w:numPr>
        <w:autoSpaceDE/>
        <w:autoSpaceDN/>
        <w:adjustRightInd/>
        <w:spacing w:line="276" w:lineRule="auto"/>
        <w:jc w:val="both"/>
        <w:rPr>
          <w:b/>
          <w:bCs/>
          <w:sz w:val="28"/>
        </w:rPr>
      </w:pPr>
      <w:r w:rsidRPr="007173E5">
        <w:rPr>
          <w:b/>
          <w:bCs/>
          <w:sz w:val="28"/>
        </w:rPr>
        <w:t>Границы товарного рынка</w:t>
      </w:r>
    </w:p>
    <w:p w14:paraId="3AB95DE2" w14:textId="28CC93F7" w:rsidR="00F60CBD" w:rsidRDefault="0028717B" w:rsidP="00BE6BDD">
      <w:pPr>
        <w:widowControl/>
        <w:autoSpaceDE/>
        <w:autoSpaceDN/>
        <w:adjustRightInd/>
        <w:spacing w:line="276" w:lineRule="auto"/>
        <w:ind w:firstLine="709"/>
        <w:jc w:val="both"/>
        <w:rPr>
          <w:sz w:val="28"/>
        </w:rPr>
      </w:pPr>
      <w:r>
        <w:rPr>
          <w:sz w:val="28"/>
        </w:rPr>
        <w:t>Г</w:t>
      </w:r>
      <w:r w:rsidR="00CC1969" w:rsidRPr="00CC1969">
        <w:rPr>
          <w:sz w:val="28"/>
        </w:rPr>
        <w:t>раницей товарного рынка определена территория Республики Казахстан.</w:t>
      </w:r>
    </w:p>
    <w:p w14:paraId="2113EC14" w14:textId="599D827D" w:rsidR="00801D97" w:rsidRPr="00801D97" w:rsidRDefault="00801D97" w:rsidP="00BE6BDD">
      <w:pPr>
        <w:pStyle w:val="a3"/>
        <w:widowControl/>
        <w:numPr>
          <w:ilvl w:val="0"/>
          <w:numId w:val="30"/>
        </w:numPr>
        <w:autoSpaceDE/>
        <w:autoSpaceDN/>
        <w:adjustRightInd/>
        <w:spacing w:line="276" w:lineRule="auto"/>
        <w:jc w:val="both"/>
        <w:rPr>
          <w:b/>
          <w:bCs/>
          <w:sz w:val="28"/>
        </w:rPr>
      </w:pPr>
      <w:r w:rsidRPr="00801D97">
        <w:rPr>
          <w:b/>
          <w:bCs/>
          <w:sz w:val="28"/>
        </w:rPr>
        <w:t>Состав субъектов рынка</w:t>
      </w:r>
    </w:p>
    <w:p w14:paraId="32C2358A" w14:textId="2D91CA77" w:rsidR="00822CD9" w:rsidRDefault="00822CD9" w:rsidP="00BE6BDD">
      <w:pPr>
        <w:spacing w:line="276" w:lineRule="auto"/>
        <w:ind w:firstLine="709"/>
        <w:jc w:val="both"/>
        <w:rPr>
          <w:sz w:val="28"/>
          <w:szCs w:val="28"/>
        </w:rPr>
      </w:pPr>
      <w:r>
        <w:rPr>
          <w:sz w:val="28"/>
          <w:szCs w:val="28"/>
        </w:rPr>
        <w:t xml:space="preserve">На рынке действует один субъект – </w:t>
      </w:r>
      <w:r w:rsidR="0028717B">
        <w:rPr>
          <w:sz w:val="28"/>
          <w:szCs w:val="28"/>
        </w:rPr>
        <w:t>АО «Казахстанский электролизный завод»</w:t>
      </w:r>
      <w:r>
        <w:rPr>
          <w:sz w:val="28"/>
          <w:szCs w:val="28"/>
        </w:rPr>
        <w:t>.</w:t>
      </w:r>
    </w:p>
    <w:p w14:paraId="6D78F4B3" w14:textId="77777777" w:rsidR="0016681A" w:rsidRPr="0016681A" w:rsidRDefault="0027320F" w:rsidP="0016681A">
      <w:pPr>
        <w:pStyle w:val="a3"/>
        <w:numPr>
          <w:ilvl w:val="0"/>
          <w:numId w:val="30"/>
        </w:numPr>
        <w:spacing w:line="276" w:lineRule="auto"/>
        <w:jc w:val="both"/>
        <w:rPr>
          <w:sz w:val="28"/>
          <w:szCs w:val="28"/>
        </w:rPr>
      </w:pPr>
      <w:r w:rsidRPr="00822CD9">
        <w:rPr>
          <w:b/>
          <w:bCs/>
          <w:sz w:val="28"/>
          <w:szCs w:val="28"/>
        </w:rPr>
        <w:t>Объем рынка и доли субъектов рынка</w:t>
      </w:r>
    </w:p>
    <w:p w14:paraId="2E4C2F21" w14:textId="7C694495" w:rsidR="00515FAA" w:rsidRPr="0016681A" w:rsidRDefault="00515FAA" w:rsidP="0016681A">
      <w:pPr>
        <w:pStyle w:val="a3"/>
        <w:numPr>
          <w:ilvl w:val="0"/>
          <w:numId w:val="30"/>
        </w:numPr>
        <w:spacing w:line="276" w:lineRule="auto"/>
        <w:jc w:val="both"/>
        <w:rPr>
          <w:sz w:val="28"/>
          <w:szCs w:val="28"/>
        </w:rPr>
      </w:pPr>
      <w:r w:rsidRPr="0016681A">
        <w:rPr>
          <w:b/>
          <w:bCs/>
          <w:sz w:val="28"/>
          <w:szCs w:val="28"/>
        </w:rPr>
        <w:lastRenderedPageBreak/>
        <w:t>Уровень концентрации рынка</w:t>
      </w:r>
    </w:p>
    <w:p w14:paraId="4BA9B266" w14:textId="3B15ED10" w:rsidR="00515FAA" w:rsidRDefault="008630BA" w:rsidP="00BE6BDD">
      <w:pPr>
        <w:pStyle w:val="a3"/>
        <w:spacing w:line="276" w:lineRule="auto"/>
        <w:ind w:left="0" w:firstLine="720"/>
        <w:jc w:val="both"/>
        <w:rPr>
          <w:sz w:val="28"/>
          <w:szCs w:val="28"/>
        </w:rPr>
      </w:pPr>
      <w:r>
        <w:rPr>
          <w:sz w:val="28"/>
          <w:szCs w:val="28"/>
        </w:rPr>
        <w:t>З</w:t>
      </w:r>
      <w:r w:rsidR="00DD47A0" w:rsidRPr="00DD47A0">
        <w:rPr>
          <w:sz w:val="28"/>
          <w:szCs w:val="28"/>
        </w:rPr>
        <w:t>а 2019, 2020, 2021 гг. и за анализируемый период</w:t>
      </w:r>
      <w:r>
        <w:rPr>
          <w:sz w:val="28"/>
          <w:szCs w:val="28"/>
        </w:rPr>
        <w:t xml:space="preserve"> рынок</w:t>
      </w:r>
      <w:r w:rsidR="00DD47A0" w:rsidRPr="00DD47A0">
        <w:rPr>
          <w:sz w:val="28"/>
          <w:szCs w:val="28"/>
        </w:rPr>
        <w:t xml:space="preserve"> определен как высококонцентрированный.</w:t>
      </w:r>
    </w:p>
    <w:p w14:paraId="1915DFA9" w14:textId="5A664939" w:rsidR="005814F1" w:rsidRDefault="005814F1" w:rsidP="00BE6BDD">
      <w:pPr>
        <w:pStyle w:val="a3"/>
        <w:numPr>
          <w:ilvl w:val="0"/>
          <w:numId w:val="30"/>
        </w:numPr>
        <w:spacing w:line="276" w:lineRule="auto"/>
        <w:jc w:val="both"/>
        <w:rPr>
          <w:b/>
          <w:bCs/>
          <w:sz w:val="28"/>
          <w:szCs w:val="28"/>
        </w:rPr>
      </w:pPr>
      <w:r w:rsidRPr="005814F1">
        <w:rPr>
          <w:b/>
          <w:bCs/>
          <w:sz w:val="28"/>
          <w:szCs w:val="28"/>
        </w:rPr>
        <w:t>Барьеры входа на рынок</w:t>
      </w:r>
    </w:p>
    <w:p w14:paraId="55F7491E" w14:textId="03441FDF" w:rsidR="00C5398C" w:rsidRPr="006053CD" w:rsidRDefault="008554EB" w:rsidP="008554EB">
      <w:pPr>
        <w:pStyle w:val="a3"/>
        <w:spacing w:line="276" w:lineRule="auto"/>
        <w:ind w:left="0" w:firstLine="720"/>
        <w:jc w:val="both"/>
        <w:rPr>
          <w:b/>
          <w:bCs/>
          <w:sz w:val="28"/>
          <w:szCs w:val="28"/>
        </w:rPr>
      </w:pPr>
      <w:r>
        <w:rPr>
          <w:bCs/>
          <w:sz w:val="28"/>
          <w:szCs w:val="28"/>
        </w:rPr>
        <w:t>В рамках анализа определены экономичес</w:t>
      </w:r>
      <w:r w:rsidR="006053CD">
        <w:rPr>
          <w:bCs/>
          <w:sz w:val="28"/>
          <w:szCs w:val="28"/>
        </w:rPr>
        <w:t xml:space="preserve">кие и административные барьеры, создающие препятствия для входа на рынок новым участникам. Вместе с тем, данные барьеры </w:t>
      </w:r>
      <w:r w:rsidR="006053CD" w:rsidRPr="006053CD">
        <w:rPr>
          <w:b/>
          <w:bCs/>
          <w:sz w:val="28"/>
          <w:szCs w:val="28"/>
        </w:rPr>
        <w:t xml:space="preserve">являются преодолимыми. </w:t>
      </w:r>
    </w:p>
    <w:p w14:paraId="05087329" w14:textId="30517181" w:rsidR="00CF25EB" w:rsidRPr="00B70DEC" w:rsidRDefault="00CF25EB" w:rsidP="00BE6BDD">
      <w:pPr>
        <w:pStyle w:val="a3"/>
        <w:numPr>
          <w:ilvl w:val="0"/>
          <w:numId w:val="30"/>
        </w:numPr>
        <w:spacing w:line="276" w:lineRule="auto"/>
        <w:jc w:val="both"/>
        <w:rPr>
          <w:b/>
          <w:bCs/>
          <w:sz w:val="28"/>
          <w:szCs w:val="28"/>
        </w:rPr>
      </w:pPr>
      <w:r w:rsidRPr="00B70DEC">
        <w:rPr>
          <w:b/>
          <w:bCs/>
          <w:sz w:val="28"/>
          <w:szCs w:val="28"/>
        </w:rPr>
        <w:t>Оценка состояния конкурентной среды на товарном рынке</w:t>
      </w:r>
    </w:p>
    <w:p w14:paraId="03F0A758" w14:textId="17D72B40" w:rsidR="00CF25EB" w:rsidRDefault="00CF25EB" w:rsidP="00BE6BDD">
      <w:pPr>
        <w:spacing w:line="276" w:lineRule="auto"/>
        <w:ind w:firstLine="708"/>
        <w:jc w:val="both"/>
        <w:rPr>
          <w:sz w:val="28"/>
          <w:szCs w:val="28"/>
        </w:rPr>
      </w:pPr>
      <w:r>
        <w:rPr>
          <w:sz w:val="28"/>
          <w:szCs w:val="28"/>
        </w:rPr>
        <w:t>Рынок первичной реализации</w:t>
      </w:r>
      <w:r w:rsidR="00322B1F">
        <w:rPr>
          <w:sz w:val="28"/>
          <w:szCs w:val="28"/>
        </w:rPr>
        <w:t xml:space="preserve"> первичного алюминия</w:t>
      </w:r>
      <w:r>
        <w:rPr>
          <w:sz w:val="28"/>
          <w:szCs w:val="28"/>
        </w:rPr>
        <w:t xml:space="preserve"> в границах республики Казахстан</w:t>
      </w:r>
      <w:r w:rsidR="00A90F86">
        <w:rPr>
          <w:sz w:val="28"/>
          <w:szCs w:val="28"/>
        </w:rPr>
        <w:t xml:space="preserve"> определен как высококонцентрированный, рынок с неразвитой конкуренцией.</w:t>
      </w:r>
    </w:p>
    <w:p w14:paraId="335691B9" w14:textId="62B0D980" w:rsidR="00B70DEC" w:rsidRPr="00405F38" w:rsidRDefault="00CF25EB" w:rsidP="00BE6BDD">
      <w:pPr>
        <w:pStyle w:val="a3"/>
        <w:numPr>
          <w:ilvl w:val="0"/>
          <w:numId w:val="30"/>
        </w:numPr>
        <w:spacing w:line="276" w:lineRule="auto"/>
        <w:jc w:val="both"/>
        <w:rPr>
          <w:b/>
          <w:bCs/>
          <w:sz w:val="28"/>
          <w:szCs w:val="28"/>
        </w:rPr>
      </w:pPr>
      <w:r w:rsidRPr="00405F38">
        <w:rPr>
          <w:b/>
          <w:bCs/>
          <w:sz w:val="28"/>
          <w:szCs w:val="28"/>
        </w:rPr>
        <w:t>Рекомендации по развитию конкуренции на рассматриваемом рынк</w:t>
      </w:r>
      <w:r w:rsidR="00B70DEC" w:rsidRPr="00405F38">
        <w:rPr>
          <w:b/>
          <w:bCs/>
          <w:sz w:val="28"/>
          <w:szCs w:val="28"/>
        </w:rPr>
        <w:t>е</w:t>
      </w:r>
    </w:p>
    <w:p w14:paraId="38FB49E8" w14:textId="3B474145" w:rsidR="00231848" w:rsidRDefault="006053CD" w:rsidP="009836A3">
      <w:pPr>
        <w:pStyle w:val="a3"/>
        <w:spacing w:line="276" w:lineRule="auto"/>
        <w:ind w:left="0" w:firstLine="709"/>
        <w:jc w:val="both"/>
        <w:rPr>
          <w:sz w:val="28"/>
          <w:szCs w:val="28"/>
        </w:rPr>
      </w:pPr>
      <w:r w:rsidRPr="006053CD">
        <w:rPr>
          <w:sz w:val="28"/>
          <w:szCs w:val="28"/>
        </w:rPr>
        <w:t>Производство алюминия в мире из года в год увеличивается вслед за непрерывно растущим спросом на этот металл.</w:t>
      </w:r>
      <w:r>
        <w:rPr>
          <w:sz w:val="28"/>
          <w:szCs w:val="28"/>
        </w:rPr>
        <w:t xml:space="preserve"> </w:t>
      </w:r>
      <w:r w:rsidR="009836A3">
        <w:rPr>
          <w:sz w:val="28"/>
          <w:szCs w:val="28"/>
        </w:rPr>
        <w:t>Так п</w:t>
      </w:r>
      <w:r w:rsidR="009836A3" w:rsidRPr="009836A3">
        <w:rPr>
          <w:sz w:val="28"/>
          <w:szCs w:val="28"/>
        </w:rPr>
        <w:t xml:space="preserve">о данным </w:t>
      </w:r>
      <w:proofErr w:type="spellStart"/>
      <w:r w:rsidR="009836A3" w:rsidRPr="009836A3">
        <w:rPr>
          <w:sz w:val="28"/>
          <w:szCs w:val="28"/>
        </w:rPr>
        <w:t>International</w:t>
      </w:r>
      <w:proofErr w:type="spellEnd"/>
      <w:r w:rsidR="009836A3" w:rsidRPr="009836A3">
        <w:rPr>
          <w:sz w:val="28"/>
          <w:szCs w:val="28"/>
        </w:rPr>
        <w:t xml:space="preserve"> </w:t>
      </w:r>
      <w:proofErr w:type="spellStart"/>
      <w:r w:rsidR="009836A3" w:rsidRPr="009836A3">
        <w:rPr>
          <w:sz w:val="28"/>
          <w:szCs w:val="28"/>
        </w:rPr>
        <w:t>Aluminum</w:t>
      </w:r>
      <w:proofErr w:type="spellEnd"/>
      <w:r w:rsidR="009836A3" w:rsidRPr="009836A3">
        <w:rPr>
          <w:sz w:val="28"/>
          <w:szCs w:val="28"/>
        </w:rPr>
        <w:t xml:space="preserve"> </w:t>
      </w:r>
      <w:proofErr w:type="spellStart"/>
      <w:r w:rsidR="009836A3" w:rsidRPr="009836A3">
        <w:rPr>
          <w:sz w:val="28"/>
          <w:szCs w:val="28"/>
        </w:rPr>
        <w:t>Institute</w:t>
      </w:r>
      <w:proofErr w:type="spellEnd"/>
      <w:r w:rsidR="009836A3" w:rsidRPr="009836A3">
        <w:rPr>
          <w:sz w:val="28"/>
          <w:szCs w:val="28"/>
        </w:rPr>
        <w:t xml:space="preserve"> (IAI),</w:t>
      </w:r>
      <w:r w:rsidR="009836A3">
        <w:rPr>
          <w:sz w:val="28"/>
          <w:szCs w:val="28"/>
        </w:rPr>
        <w:t xml:space="preserve"> </w:t>
      </w:r>
      <w:r>
        <w:rPr>
          <w:sz w:val="28"/>
          <w:szCs w:val="28"/>
        </w:rPr>
        <w:t>по состоянию на сентябрь</w:t>
      </w:r>
      <w:r w:rsidRPr="006053CD">
        <w:rPr>
          <w:sz w:val="28"/>
          <w:szCs w:val="28"/>
        </w:rPr>
        <w:t xml:space="preserve"> 2022 </w:t>
      </w:r>
      <w:r>
        <w:rPr>
          <w:sz w:val="28"/>
          <w:szCs w:val="28"/>
        </w:rPr>
        <w:t>года</w:t>
      </w:r>
      <w:r w:rsidRPr="006053CD">
        <w:rPr>
          <w:sz w:val="28"/>
          <w:szCs w:val="28"/>
        </w:rPr>
        <w:t xml:space="preserve"> </w:t>
      </w:r>
      <w:r w:rsidR="009836A3">
        <w:rPr>
          <w:sz w:val="28"/>
          <w:szCs w:val="28"/>
        </w:rPr>
        <w:t xml:space="preserve">мировой </w:t>
      </w:r>
      <w:r>
        <w:rPr>
          <w:sz w:val="28"/>
          <w:szCs w:val="28"/>
        </w:rPr>
        <w:t>объем выпуска алюминия увеличился на</w:t>
      </w:r>
      <w:r w:rsidRPr="006053CD">
        <w:rPr>
          <w:sz w:val="28"/>
          <w:szCs w:val="28"/>
        </w:rPr>
        <w:t xml:space="preserve"> </w:t>
      </w:r>
      <w:r w:rsidRPr="006053CD">
        <w:rPr>
          <w:b/>
          <w:sz w:val="28"/>
          <w:szCs w:val="28"/>
        </w:rPr>
        <w:t xml:space="preserve">4,3% </w:t>
      </w:r>
      <w:r w:rsidRPr="006053CD">
        <w:rPr>
          <w:sz w:val="28"/>
          <w:szCs w:val="28"/>
        </w:rPr>
        <w:t>по сравнению с тем же месяцем прошлого года.</w:t>
      </w:r>
      <w:r w:rsidR="005F1B15">
        <w:rPr>
          <w:sz w:val="28"/>
          <w:szCs w:val="28"/>
        </w:rPr>
        <w:t xml:space="preserve"> </w:t>
      </w:r>
    </w:p>
    <w:p w14:paraId="2DDF2A74" w14:textId="03E3BE5B" w:rsidR="00976FF7" w:rsidRDefault="00405F38" w:rsidP="00C5398C">
      <w:pPr>
        <w:pStyle w:val="a3"/>
        <w:spacing w:line="276" w:lineRule="auto"/>
        <w:ind w:left="0" w:firstLine="709"/>
        <w:jc w:val="both"/>
        <w:rPr>
          <w:sz w:val="28"/>
          <w:szCs w:val="28"/>
        </w:rPr>
      </w:pPr>
      <w:r>
        <w:rPr>
          <w:sz w:val="28"/>
          <w:szCs w:val="28"/>
        </w:rPr>
        <w:t xml:space="preserve">Согласно </w:t>
      </w:r>
      <w:r w:rsidRPr="00405F38">
        <w:rPr>
          <w:sz w:val="28"/>
          <w:szCs w:val="28"/>
        </w:rPr>
        <w:t>Концепции развития геологической отрасли Республики Казахстан до 2030 года</w:t>
      </w:r>
      <w:r>
        <w:rPr>
          <w:rStyle w:val="ac"/>
          <w:sz w:val="28"/>
          <w:szCs w:val="28"/>
        </w:rPr>
        <w:footnoteReference w:id="13"/>
      </w:r>
      <w:r>
        <w:rPr>
          <w:sz w:val="28"/>
          <w:szCs w:val="28"/>
        </w:rPr>
        <w:t xml:space="preserve"> </w:t>
      </w:r>
      <w:r w:rsidR="00976FF7" w:rsidRPr="00976FF7">
        <w:rPr>
          <w:sz w:val="28"/>
          <w:szCs w:val="28"/>
        </w:rPr>
        <w:t xml:space="preserve">перспективы развития минерально-сырьевой базы алюминиевой промышленности связываются </w:t>
      </w:r>
      <w:r w:rsidR="00976FF7" w:rsidRPr="00405F38">
        <w:rPr>
          <w:b/>
          <w:sz w:val="28"/>
          <w:szCs w:val="28"/>
        </w:rPr>
        <w:t xml:space="preserve">с </w:t>
      </w:r>
      <w:proofErr w:type="spellStart"/>
      <w:r w:rsidR="00976FF7" w:rsidRPr="00405F38">
        <w:rPr>
          <w:b/>
          <w:sz w:val="28"/>
          <w:szCs w:val="28"/>
        </w:rPr>
        <w:t>небокситовыми</w:t>
      </w:r>
      <w:proofErr w:type="spellEnd"/>
      <w:r w:rsidR="00976FF7" w:rsidRPr="00405F38">
        <w:rPr>
          <w:b/>
          <w:sz w:val="28"/>
          <w:szCs w:val="28"/>
        </w:rPr>
        <w:t xml:space="preserve"> видами </w:t>
      </w:r>
      <w:proofErr w:type="spellStart"/>
      <w:r w:rsidR="00976FF7" w:rsidRPr="00405F38">
        <w:rPr>
          <w:b/>
          <w:sz w:val="28"/>
          <w:szCs w:val="28"/>
        </w:rPr>
        <w:t>высокоглиноземного</w:t>
      </w:r>
      <w:proofErr w:type="spellEnd"/>
      <w:r w:rsidR="00976FF7" w:rsidRPr="00405F38">
        <w:rPr>
          <w:b/>
          <w:sz w:val="28"/>
          <w:szCs w:val="28"/>
        </w:rPr>
        <w:t xml:space="preserve"> сырья.</w:t>
      </w:r>
      <w:r w:rsidR="00976FF7" w:rsidRPr="00976FF7">
        <w:rPr>
          <w:sz w:val="28"/>
          <w:szCs w:val="28"/>
        </w:rPr>
        <w:t xml:space="preserve"> Практический интерес могут представлять широко развитые на территории республики нефелин-</w:t>
      </w:r>
      <w:proofErr w:type="spellStart"/>
      <w:r w:rsidR="00976FF7" w:rsidRPr="00976FF7">
        <w:rPr>
          <w:sz w:val="28"/>
          <w:szCs w:val="28"/>
        </w:rPr>
        <w:t>лейцитовые</w:t>
      </w:r>
      <w:proofErr w:type="spellEnd"/>
      <w:r w:rsidR="00976FF7" w:rsidRPr="00976FF7">
        <w:rPr>
          <w:sz w:val="28"/>
          <w:szCs w:val="28"/>
        </w:rPr>
        <w:t xml:space="preserve"> и нефелиновые породы, а также </w:t>
      </w:r>
      <w:proofErr w:type="spellStart"/>
      <w:r w:rsidR="00976FF7" w:rsidRPr="00976FF7">
        <w:rPr>
          <w:sz w:val="28"/>
          <w:szCs w:val="28"/>
        </w:rPr>
        <w:t>алунитовые</w:t>
      </w:r>
      <w:proofErr w:type="spellEnd"/>
      <w:r w:rsidR="00976FF7" w:rsidRPr="00976FF7">
        <w:rPr>
          <w:sz w:val="28"/>
          <w:szCs w:val="28"/>
        </w:rPr>
        <w:t xml:space="preserve"> вторичные кварциты. В России из них уже 15-20 лет получают алюминиевую продукцию.</w:t>
      </w:r>
    </w:p>
    <w:p w14:paraId="04CE58DE" w14:textId="581F9161" w:rsidR="009F3ECE" w:rsidRPr="009F3ECE" w:rsidRDefault="009F3ECE" w:rsidP="00C5398C">
      <w:pPr>
        <w:pStyle w:val="a3"/>
        <w:spacing w:line="276" w:lineRule="auto"/>
        <w:ind w:left="0" w:firstLine="709"/>
        <w:jc w:val="both"/>
        <w:rPr>
          <w:b/>
          <w:sz w:val="28"/>
          <w:szCs w:val="28"/>
        </w:rPr>
      </w:pPr>
      <w:r>
        <w:rPr>
          <w:sz w:val="28"/>
          <w:szCs w:val="28"/>
        </w:rPr>
        <w:t>С</w:t>
      </w:r>
      <w:r w:rsidR="00405F38">
        <w:rPr>
          <w:sz w:val="28"/>
          <w:szCs w:val="28"/>
        </w:rPr>
        <w:t xml:space="preserve"> учетом ежегодно растущего спроса на первичный алюминий, принимая во внимание наличие дешевых источников электрической энергии</w:t>
      </w:r>
      <w:r>
        <w:rPr>
          <w:sz w:val="28"/>
          <w:szCs w:val="28"/>
        </w:rPr>
        <w:t xml:space="preserve">, а также </w:t>
      </w:r>
      <w:r w:rsidR="00405F38">
        <w:rPr>
          <w:sz w:val="28"/>
          <w:szCs w:val="28"/>
        </w:rPr>
        <w:t>действующего механизма</w:t>
      </w:r>
      <w:r>
        <w:rPr>
          <w:sz w:val="28"/>
          <w:szCs w:val="28"/>
        </w:rPr>
        <w:t xml:space="preserve"> по </w:t>
      </w:r>
      <w:r w:rsidR="00E20585">
        <w:rPr>
          <w:sz w:val="28"/>
          <w:szCs w:val="28"/>
        </w:rPr>
        <w:t>стимулированию инвестиций</w:t>
      </w:r>
      <w:r w:rsidRPr="009F3ECE">
        <w:rPr>
          <w:sz w:val="28"/>
          <w:szCs w:val="28"/>
        </w:rPr>
        <w:t xml:space="preserve"> </w:t>
      </w:r>
      <w:r>
        <w:rPr>
          <w:sz w:val="28"/>
          <w:szCs w:val="28"/>
        </w:rPr>
        <w:t xml:space="preserve">Министерству индустрии и инфраструктурного развития предлагается проработать вопрос привлечения </w:t>
      </w:r>
      <w:r w:rsidRPr="009F3ECE">
        <w:rPr>
          <w:b/>
          <w:sz w:val="28"/>
          <w:szCs w:val="28"/>
        </w:rPr>
        <w:t>прямых иностранных инвестиции</w:t>
      </w:r>
      <w:r>
        <w:rPr>
          <w:b/>
          <w:sz w:val="28"/>
          <w:szCs w:val="28"/>
        </w:rPr>
        <w:t xml:space="preserve"> </w:t>
      </w:r>
      <w:r>
        <w:rPr>
          <w:sz w:val="28"/>
          <w:szCs w:val="28"/>
        </w:rPr>
        <w:t xml:space="preserve">в проекты, предусматривающие создание вертикально интегрированных структур по производству первичного алюминия, </w:t>
      </w:r>
      <w:r w:rsidRPr="009F3ECE">
        <w:rPr>
          <w:b/>
          <w:sz w:val="28"/>
          <w:szCs w:val="28"/>
        </w:rPr>
        <w:t xml:space="preserve">связанного с </w:t>
      </w:r>
      <w:proofErr w:type="spellStart"/>
      <w:r w:rsidRPr="009F3ECE">
        <w:rPr>
          <w:b/>
          <w:sz w:val="28"/>
          <w:szCs w:val="28"/>
        </w:rPr>
        <w:t>небокситовыми</w:t>
      </w:r>
      <w:proofErr w:type="spellEnd"/>
      <w:r w:rsidRPr="009F3ECE">
        <w:rPr>
          <w:b/>
          <w:sz w:val="28"/>
          <w:szCs w:val="28"/>
        </w:rPr>
        <w:t xml:space="preserve"> видами </w:t>
      </w:r>
      <w:proofErr w:type="spellStart"/>
      <w:r w:rsidRPr="009F3ECE">
        <w:rPr>
          <w:b/>
          <w:sz w:val="28"/>
          <w:szCs w:val="28"/>
        </w:rPr>
        <w:t>высокоглиноземного</w:t>
      </w:r>
      <w:proofErr w:type="spellEnd"/>
      <w:r w:rsidRPr="009F3ECE">
        <w:rPr>
          <w:b/>
          <w:sz w:val="28"/>
          <w:szCs w:val="28"/>
        </w:rPr>
        <w:t xml:space="preserve"> сырья.</w:t>
      </w:r>
    </w:p>
    <w:p w14:paraId="656C7762" w14:textId="24F2AD8E" w:rsidR="00976FF7" w:rsidRDefault="009F3ECE" w:rsidP="00C5398C">
      <w:pPr>
        <w:pStyle w:val="a3"/>
        <w:spacing w:line="276" w:lineRule="auto"/>
        <w:ind w:left="0" w:firstLine="709"/>
        <w:jc w:val="both"/>
        <w:rPr>
          <w:sz w:val="28"/>
          <w:szCs w:val="28"/>
        </w:rPr>
      </w:pPr>
      <w:r>
        <w:rPr>
          <w:sz w:val="28"/>
          <w:szCs w:val="28"/>
        </w:rPr>
        <w:t xml:space="preserve">В случае реализации </w:t>
      </w:r>
      <w:r w:rsidR="00E20585">
        <w:rPr>
          <w:sz w:val="28"/>
          <w:szCs w:val="28"/>
        </w:rPr>
        <w:t>данной</w:t>
      </w:r>
      <w:r>
        <w:rPr>
          <w:sz w:val="28"/>
          <w:szCs w:val="28"/>
        </w:rPr>
        <w:t xml:space="preserve"> мер</w:t>
      </w:r>
      <w:r w:rsidR="00E20585">
        <w:rPr>
          <w:sz w:val="28"/>
          <w:szCs w:val="28"/>
        </w:rPr>
        <w:t>ы</w:t>
      </w:r>
      <w:r>
        <w:rPr>
          <w:sz w:val="28"/>
          <w:szCs w:val="28"/>
        </w:rPr>
        <w:t xml:space="preserve"> </w:t>
      </w:r>
      <w:r w:rsidR="00E20585">
        <w:rPr>
          <w:sz w:val="28"/>
          <w:szCs w:val="28"/>
        </w:rPr>
        <w:t>будет обеспечена</w:t>
      </w:r>
      <w:r>
        <w:rPr>
          <w:sz w:val="28"/>
          <w:szCs w:val="28"/>
        </w:rPr>
        <w:t xml:space="preserve"> </w:t>
      </w:r>
      <w:r w:rsidR="00E20585" w:rsidRPr="009836A3">
        <w:rPr>
          <w:b/>
          <w:sz w:val="28"/>
          <w:szCs w:val="28"/>
        </w:rPr>
        <w:t>демонополизация внутреннего рынка</w:t>
      </w:r>
      <w:r w:rsidR="00E20585">
        <w:rPr>
          <w:sz w:val="28"/>
          <w:szCs w:val="28"/>
        </w:rPr>
        <w:t xml:space="preserve">, </w:t>
      </w:r>
      <w:r w:rsidR="00E20585" w:rsidRPr="009836A3">
        <w:rPr>
          <w:sz w:val="28"/>
          <w:szCs w:val="28"/>
        </w:rPr>
        <w:t xml:space="preserve">повысится </w:t>
      </w:r>
      <w:r w:rsidRPr="009836A3">
        <w:rPr>
          <w:sz w:val="28"/>
          <w:szCs w:val="28"/>
        </w:rPr>
        <w:t xml:space="preserve">конкурентоспособность Республики Казахстан на мировом рынке </w:t>
      </w:r>
      <w:r w:rsidR="00E20585" w:rsidRPr="009836A3">
        <w:rPr>
          <w:sz w:val="28"/>
          <w:szCs w:val="28"/>
        </w:rPr>
        <w:t>алюминия.</w:t>
      </w:r>
    </w:p>
    <w:p w14:paraId="122D1D26" w14:textId="71FFD85E" w:rsidR="00976FF7" w:rsidRDefault="009836A3" w:rsidP="00C5398C">
      <w:pPr>
        <w:pStyle w:val="a3"/>
        <w:spacing w:line="276" w:lineRule="auto"/>
        <w:ind w:left="0" w:firstLine="709"/>
        <w:jc w:val="both"/>
        <w:rPr>
          <w:sz w:val="28"/>
          <w:szCs w:val="28"/>
        </w:rPr>
      </w:pPr>
      <w:r>
        <w:rPr>
          <w:sz w:val="28"/>
          <w:szCs w:val="28"/>
        </w:rPr>
        <w:t>Кроме того</w:t>
      </w:r>
      <w:r w:rsidR="005F1B15">
        <w:rPr>
          <w:sz w:val="28"/>
          <w:szCs w:val="28"/>
        </w:rPr>
        <w:t xml:space="preserve">, в целях развития рынков обрабатывающей промышленности </w:t>
      </w:r>
      <w:r w:rsidR="005F1B15">
        <w:rPr>
          <w:sz w:val="28"/>
          <w:szCs w:val="28"/>
        </w:rPr>
        <w:lastRenderedPageBreak/>
        <w:t xml:space="preserve">предлагается направить предложения в уполномоченный орган </w:t>
      </w:r>
      <w:r>
        <w:rPr>
          <w:sz w:val="28"/>
          <w:szCs w:val="28"/>
        </w:rPr>
        <w:t>в части проработки дополнительных законодательным</w:t>
      </w:r>
      <w:r w:rsidRPr="009836A3">
        <w:rPr>
          <w:sz w:val="28"/>
          <w:szCs w:val="28"/>
        </w:rPr>
        <w:t xml:space="preserve"> </w:t>
      </w:r>
      <w:r>
        <w:rPr>
          <w:sz w:val="28"/>
          <w:szCs w:val="28"/>
        </w:rPr>
        <w:t xml:space="preserve">механизмов, направленных на </w:t>
      </w:r>
      <w:r w:rsidRPr="009836A3">
        <w:rPr>
          <w:sz w:val="28"/>
          <w:szCs w:val="28"/>
        </w:rPr>
        <w:t>обеспечени</w:t>
      </w:r>
      <w:r>
        <w:rPr>
          <w:sz w:val="28"/>
          <w:szCs w:val="28"/>
        </w:rPr>
        <w:t>е</w:t>
      </w:r>
      <w:r w:rsidRPr="009836A3">
        <w:rPr>
          <w:sz w:val="28"/>
          <w:szCs w:val="28"/>
        </w:rPr>
        <w:t xml:space="preserve"> отечественных переработчиков </w:t>
      </w:r>
      <w:r>
        <w:rPr>
          <w:sz w:val="28"/>
          <w:szCs w:val="28"/>
        </w:rPr>
        <w:t>первичным алюминием по справедливой цене.</w:t>
      </w:r>
    </w:p>
    <w:p w14:paraId="068940D9" w14:textId="77777777" w:rsidR="0027320F" w:rsidRPr="0027320F" w:rsidRDefault="0027320F" w:rsidP="00BE6BDD">
      <w:pPr>
        <w:spacing w:line="276" w:lineRule="auto"/>
        <w:jc w:val="both"/>
        <w:rPr>
          <w:b/>
          <w:bCs/>
          <w:sz w:val="28"/>
          <w:szCs w:val="28"/>
        </w:rPr>
      </w:pPr>
    </w:p>
    <w:p w14:paraId="40D7429F" w14:textId="77777777" w:rsidR="00D22DAF" w:rsidRDefault="00D22DAF" w:rsidP="00BE6BDD">
      <w:pPr>
        <w:spacing w:line="276" w:lineRule="auto"/>
        <w:ind w:firstLine="709"/>
        <w:jc w:val="both"/>
        <w:rPr>
          <w:sz w:val="28"/>
          <w:szCs w:val="28"/>
        </w:rPr>
      </w:pPr>
    </w:p>
    <w:p w14:paraId="1D23AB80" w14:textId="1677DD8B" w:rsidR="00D22DAF" w:rsidRPr="00D824C6" w:rsidRDefault="009C085F" w:rsidP="00BE6BDD">
      <w:pPr>
        <w:spacing w:line="276" w:lineRule="auto"/>
        <w:ind w:firstLine="709"/>
        <w:jc w:val="right"/>
        <w:rPr>
          <w:b/>
          <w:sz w:val="28"/>
          <w:szCs w:val="28"/>
        </w:rPr>
      </w:pPr>
      <w:r>
        <w:rPr>
          <w:b/>
          <w:sz w:val="28"/>
          <w:szCs w:val="28"/>
        </w:rPr>
        <w:t xml:space="preserve">А. </w:t>
      </w:r>
      <w:proofErr w:type="spellStart"/>
      <w:r w:rsidR="00D824C6">
        <w:rPr>
          <w:b/>
          <w:sz w:val="28"/>
          <w:szCs w:val="28"/>
        </w:rPr>
        <w:t>Тюлюбеков</w:t>
      </w:r>
      <w:proofErr w:type="spellEnd"/>
    </w:p>
    <w:p w14:paraId="40F25B18" w14:textId="2C9D7DF6" w:rsidR="009A42BC" w:rsidRDefault="009A42BC" w:rsidP="00BE6BDD">
      <w:pPr>
        <w:spacing w:line="276" w:lineRule="auto"/>
        <w:ind w:firstLine="709"/>
        <w:jc w:val="right"/>
        <w:rPr>
          <w:b/>
          <w:sz w:val="28"/>
          <w:szCs w:val="28"/>
        </w:rPr>
      </w:pPr>
    </w:p>
    <w:p w14:paraId="55D3E4C3" w14:textId="479DF0E4" w:rsidR="00F774C1" w:rsidRDefault="00F774C1" w:rsidP="00BE6BDD">
      <w:pPr>
        <w:spacing w:line="276" w:lineRule="auto"/>
        <w:ind w:firstLine="709"/>
        <w:jc w:val="right"/>
        <w:rPr>
          <w:b/>
          <w:sz w:val="28"/>
          <w:szCs w:val="28"/>
        </w:rPr>
      </w:pPr>
      <w:r>
        <w:rPr>
          <w:b/>
          <w:sz w:val="28"/>
          <w:szCs w:val="28"/>
        </w:rPr>
        <w:t xml:space="preserve">Д. </w:t>
      </w:r>
      <w:proofErr w:type="spellStart"/>
      <w:r>
        <w:rPr>
          <w:b/>
          <w:sz w:val="28"/>
          <w:szCs w:val="28"/>
        </w:rPr>
        <w:t>Мурзабекова</w:t>
      </w:r>
      <w:proofErr w:type="spellEnd"/>
    </w:p>
    <w:p w14:paraId="2701308F" w14:textId="77777777" w:rsidR="00F774C1" w:rsidRDefault="00F774C1" w:rsidP="00BE6BDD">
      <w:pPr>
        <w:spacing w:line="276" w:lineRule="auto"/>
        <w:ind w:firstLine="709"/>
        <w:jc w:val="right"/>
        <w:rPr>
          <w:b/>
          <w:sz w:val="28"/>
          <w:szCs w:val="28"/>
        </w:rPr>
      </w:pPr>
    </w:p>
    <w:p w14:paraId="30F622D4" w14:textId="78D9C7D3" w:rsidR="009A42BC" w:rsidRPr="00D22DAF" w:rsidRDefault="009A42BC" w:rsidP="00BE6BDD">
      <w:pPr>
        <w:spacing w:line="276" w:lineRule="auto"/>
        <w:ind w:firstLine="709"/>
        <w:jc w:val="right"/>
        <w:rPr>
          <w:b/>
          <w:sz w:val="28"/>
          <w:szCs w:val="28"/>
        </w:rPr>
      </w:pPr>
      <w:r>
        <w:rPr>
          <w:b/>
          <w:sz w:val="28"/>
          <w:szCs w:val="28"/>
        </w:rPr>
        <w:t>А. Алкеев</w:t>
      </w:r>
    </w:p>
    <w:sectPr w:rsidR="009A42BC" w:rsidRPr="00D22DAF" w:rsidSect="0088504A">
      <w:headerReference w:type="default" r:id="rId11"/>
      <w:pgSz w:w="11906" w:h="16838"/>
      <w:pgMar w:top="1134" w:right="851" w:bottom="170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FE72B" w14:textId="77777777" w:rsidR="003210C3" w:rsidRDefault="003210C3" w:rsidP="00EF7323">
      <w:r>
        <w:separator/>
      </w:r>
    </w:p>
  </w:endnote>
  <w:endnote w:type="continuationSeparator" w:id="0">
    <w:p w14:paraId="76E2375E" w14:textId="77777777" w:rsidR="003210C3" w:rsidRDefault="003210C3" w:rsidP="00EF7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4A19B3" w14:textId="77777777" w:rsidR="003210C3" w:rsidRDefault="003210C3" w:rsidP="00EF7323">
      <w:r>
        <w:separator/>
      </w:r>
    </w:p>
  </w:footnote>
  <w:footnote w:type="continuationSeparator" w:id="0">
    <w:p w14:paraId="42E1D1E6" w14:textId="77777777" w:rsidR="003210C3" w:rsidRDefault="003210C3" w:rsidP="00EF7323">
      <w:r>
        <w:continuationSeparator/>
      </w:r>
    </w:p>
  </w:footnote>
  <w:footnote w:id="1">
    <w:p w14:paraId="7788C36F" w14:textId="6615664D" w:rsidR="00976FF7" w:rsidRDefault="00976FF7">
      <w:pPr>
        <w:pStyle w:val="aa"/>
      </w:pPr>
      <w:r>
        <w:rPr>
          <w:rStyle w:val="ac"/>
        </w:rPr>
        <w:footnoteRef/>
      </w:r>
      <w:r>
        <w:t xml:space="preserve"> Интернет-ресурс </w:t>
      </w:r>
      <w:hyperlink r:id="rId1" w:history="1">
        <w:r w:rsidRPr="00E969B7">
          <w:rPr>
            <w:rStyle w:val="af1"/>
          </w:rPr>
          <w:t>https://pcmet.su/usefull/stati/item101756/</w:t>
        </w:r>
      </w:hyperlink>
      <w:r>
        <w:t xml:space="preserve"> (6 сентября 2022 года).</w:t>
      </w:r>
    </w:p>
  </w:footnote>
  <w:footnote w:id="2">
    <w:p w14:paraId="73D617A9" w14:textId="19036B4A" w:rsidR="00976FF7" w:rsidRDefault="00976FF7">
      <w:pPr>
        <w:pStyle w:val="aa"/>
      </w:pPr>
      <w:r>
        <w:rPr>
          <w:rStyle w:val="ac"/>
        </w:rPr>
        <w:footnoteRef/>
      </w:r>
      <w:r>
        <w:t xml:space="preserve"> </w:t>
      </w:r>
      <w:proofErr w:type="spellStart"/>
      <w:r w:rsidR="00A82F14">
        <w:t>Инернет</w:t>
      </w:r>
      <w:proofErr w:type="spellEnd"/>
      <w:r w:rsidR="00A82F14">
        <w:t xml:space="preserve">-ресурс </w:t>
      </w:r>
      <w:hyperlink r:id="rId2" w:history="1">
        <w:r w:rsidR="00A82F14" w:rsidRPr="00C2694E">
          <w:rPr>
            <w:rStyle w:val="af1"/>
          </w:rPr>
          <w:t>https://w.wiki/4gi5</w:t>
        </w:r>
      </w:hyperlink>
      <w:r w:rsidR="00A82F14">
        <w:t xml:space="preserve"> </w:t>
      </w:r>
    </w:p>
  </w:footnote>
  <w:footnote w:id="3">
    <w:p w14:paraId="2A820177" w14:textId="73EE5B1C" w:rsidR="00976FF7" w:rsidRDefault="00976FF7" w:rsidP="00AB361A">
      <w:pPr>
        <w:pStyle w:val="aa"/>
      </w:pPr>
      <w:r>
        <w:rPr>
          <w:rStyle w:val="ac"/>
        </w:rPr>
        <w:footnoteRef/>
      </w:r>
      <w:r>
        <w:t xml:space="preserve"> </w:t>
      </w:r>
      <w:r w:rsidR="00A82F14">
        <w:t xml:space="preserve">Интернет-ресурс </w:t>
      </w:r>
      <w:hyperlink r:id="rId3" w:history="1">
        <w:r w:rsidR="00A82F14" w:rsidRPr="00C2694E">
          <w:rPr>
            <w:rStyle w:val="af1"/>
          </w:rPr>
          <w:t>https://inlnk.ru/AKPgdD</w:t>
        </w:r>
      </w:hyperlink>
      <w:r w:rsidR="00A82F14">
        <w:t xml:space="preserve"> </w:t>
      </w:r>
    </w:p>
  </w:footnote>
  <w:footnote w:id="4">
    <w:p w14:paraId="12EB0904" w14:textId="5E028A9D" w:rsidR="00976FF7" w:rsidRDefault="00976FF7">
      <w:pPr>
        <w:pStyle w:val="aa"/>
      </w:pPr>
      <w:r>
        <w:rPr>
          <w:rStyle w:val="ac"/>
        </w:rPr>
        <w:footnoteRef/>
      </w:r>
      <w:r>
        <w:t xml:space="preserve"> Информация, представленная МИИР РК.</w:t>
      </w:r>
    </w:p>
  </w:footnote>
  <w:footnote w:id="5">
    <w:p w14:paraId="65C42DAC" w14:textId="10C836A5" w:rsidR="00976FF7" w:rsidRDefault="00976FF7">
      <w:pPr>
        <w:pStyle w:val="aa"/>
      </w:pPr>
      <w:r>
        <w:rPr>
          <w:rStyle w:val="ac"/>
        </w:rPr>
        <w:footnoteRef/>
      </w:r>
      <w:r>
        <w:t xml:space="preserve"> Предприятия входят в одну группу лиц. </w:t>
      </w:r>
    </w:p>
  </w:footnote>
  <w:footnote w:id="6">
    <w:p w14:paraId="3DF55E14" w14:textId="53CF78A2" w:rsidR="00976FF7" w:rsidRDefault="00976FF7">
      <w:pPr>
        <w:pStyle w:val="aa"/>
      </w:pPr>
      <w:r>
        <w:rPr>
          <w:rStyle w:val="ac"/>
        </w:rPr>
        <w:footnoteRef/>
      </w:r>
      <w:r>
        <w:t xml:space="preserve"> </w:t>
      </w:r>
      <w:r w:rsidR="00A82F14">
        <w:t xml:space="preserve">Интернет-ресурс </w:t>
      </w:r>
      <w:hyperlink r:id="rId4" w:history="1">
        <w:r w:rsidR="00A82F14" w:rsidRPr="00C2694E">
          <w:rPr>
            <w:rStyle w:val="af1"/>
          </w:rPr>
          <w:t>https://cutt.ly/g0KtWBl</w:t>
        </w:r>
      </w:hyperlink>
      <w:r w:rsidR="00A82F14">
        <w:t xml:space="preserve"> </w:t>
      </w:r>
    </w:p>
  </w:footnote>
  <w:footnote w:id="7">
    <w:p w14:paraId="34C7C59C" w14:textId="783855FA" w:rsidR="00976FF7" w:rsidRDefault="00976FF7">
      <w:pPr>
        <w:pStyle w:val="aa"/>
      </w:pPr>
      <w:r>
        <w:rPr>
          <w:rStyle w:val="ac"/>
        </w:rPr>
        <w:footnoteRef/>
      </w:r>
      <w:r>
        <w:t xml:space="preserve"> Интернет-ресурс </w:t>
      </w:r>
      <w:hyperlink r:id="rId5" w:history="1">
        <w:r w:rsidRPr="009712EE">
          <w:rPr>
            <w:rStyle w:val="af1"/>
          </w:rPr>
          <w:t>https://www.erg.kz/ru/content/deyatel-nost/vidy-produkcii-predpriyatiy-gruppy</w:t>
        </w:r>
      </w:hyperlink>
      <w:r>
        <w:t xml:space="preserve"> (9 ноября 2022 года)</w:t>
      </w:r>
    </w:p>
  </w:footnote>
  <w:footnote w:id="8">
    <w:p w14:paraId="47ED9953" w14:textId="4B174F01" w:rsidR="00976FF7" w:rsidRDefault="00976FF7" w:rsidP="00B63444">
      <w:pPr>
        <w:pStyle w:val="aa"/>
      </w:pPr>
      <w:r>
        <w:rPr>
          <w:rStyle w:val="ac"/>
        </w:rPr>
        <w:footnoteRef/>
      </w:r>
      <w:r>
        <w:t xml:space="preserve"> </w:t>
      </w:r>
      <w:r w:rsidR="003B7BE1">
        <w:t xml:space="preserve">Интернет-ресурс </w:t>
      </w:r>
      <w:hyperlink r:id="rId6" w:history="1">
        <w:r w:rsidR="003B7BE1" w:rsidRPr="00C2694E">
          <w:rPr>
            <w:rStyle w:val="af1"/>
          </w:rPr>
          <w:t>https://w.wiki/68LZ</w:t>
        </w:r>
      </w:hyperlink>
      <w:r w:rsidR="003B7BE1">
        <w:t xml:space="preserve"> </w:t>
      </w:r>
    </w:p>
  </w:footnote>
  <w:footnote w:id="9">
    <w:p w14:paraId="011FD614" w14:textId="1247C038" w:rsidR="00976FF7" w:rsidRDefault="00976FF7" w:rsidP="00B63444">
      <w:pPr>
        <w:pStyle w:val="aa"/>
      </w:pPr>
      <w:r>
        <w:rPr>
          <w:rStyle w:val="ac"/>
        </w:rPr>
        <w:footnoteRef/>
      </w:r>
      <w:r>
        <w:t xml:space="preserve"> </w:t>
      </w:r>
      <w:r w:rsidR="003B7BE1">
        <w:t xml:space="preserve">Интернет-ресурс </w:t>
      </w:r>
      <w:hyperlink r:id="rId7" w:history="1">
        <w:r w:rsidR="003B7BE1" w:rsidRPr="00C2694E">
          <w:rPr>
            <w:rStyle w:val="af1"/>
          </w:rPr>
          <w:t>https://www.gov.kz/memleket/entities/mti/press/news/details/146199?lang=ru</w:t>
        </w:r>
      </w:hyperlink>
      <w:r w:rsidR="003B7BE1">
        <w:t xml:space="preserve"> </w:t>
      </w:r>
    </w:p>
  </w:footnote>
  <w:footnote w:id="10">
    <w:p w14:paraId="4C267078" w14:textId="2474242B" w:rsidR="00976FF7" w:rsidRDefault="00976FF7" w:rsidP="006A3A10">
      <w:pPr>
        <w:pStyle w:val="aa"/>
      </w:pPr>
      <w:r>
        <w:rPr>
          <w:rStyle w:val="ac"/>
        </w:rPr>
        <w:footnoteRef/>
      </w:r>
      <w:r>
        <w:t xml:space="preserve"> </w:t>
      </w:r>
      <w:r w:rsidR="003B7BE1">
        <w:t xml:space="preserve">Интернет-ресурс </w:t>
      </w:r>
      <w:hyperlink r:id="rId8" w:history="1">
        <w:r w:rsidR="003B7BE1" w:rsidRPr="00C2694E">
          <w:rPr>
            <w:rStyle w:val="af1"/>
          </w:rPr>
          <w:t>https://aluminiumleader.ru/economics/how_aluminium_market_works/</w:t>
        </w:r>
      </w:hyperlink>
      <w:r w:rsidR="003B7BE1">
        <w:t xml:space="preserve"> </w:t>
      </w:r>
    </w:p>
  </w:footnote>
  <w:footnote w:id="11">
    <w:p w14:paraId="6CBF39EF" w14:textId="78ABE499" w:rsidR="00976FF7" w:rsidRDefault="00976FF7">
      <w:pPr>
        <w:pStyle w:val="aa"/>
      </w:pPr>
      <w:r>
        <w:rPr>
          <w:rStyle w:val="ac"/>
        </w:rPr>
        <w:footnoteRef/>
      </w:r>
      <w:r>
        <w:t xml:space="preserve"> </w:t>
      </w:r>
      <w:r w:rsidR="003B7BE1">
        <w:t xml:space="preserve">Интернет-ресурс </w:t>
      </w:r>
      <w:hyperlink r:id="rId9" w:history="1">
        <w:r w:rsidR="003B7BE1" w:rsidRPr="00C2694E">
          <w:rPr>
            <w:rStyle w:val="af1"/>
          </w:rPr>
          <w:t>https://halykgm.kz/uploads/common/files/LUAr8SRM.pdf</w:t>
        </w:r>
      </w:hyperlink>
      <w:r w:rsidR="003B7BE1">
        <w:t xml:space="preserve"> </w:t>
      </w:r>
    </w:p>
  </w:footnote>
  <w:footnote w:id="12">
    <w:p w14:paraId="28594BF9" w14:textId="1D70D08B" w:rsidR="00976FF7" w:rsidRDefault="00976FF7">
      <w:pPr>
        <w:pStyle w:val="aa"/>
      </w:pPr>
      <w:r>
        <w:rPr>
          <w:rStyle w:val="ac"/>
        </w:rPr>
        <w:footnoteRef/>
      </w:r>
      <w:r>
        <w:t xml:space="preserve"> </w:t>
      </w:r>
      <w:r w:rsidR="008312D1">
        <w:t xml:space="preserve">Интернет-ресурс </w:t>
      </w:r>
      <w:hyperlink r:id="rId10" w:history="1">
        <w:r w:rsidR="008312D1" w:rsidRPr="00C2694E">
          <w:rPr>
            <w:rStyle w:val="af1"/>
          </w:rPr>
          <w:t>https://forbes.kz/ranking/object/958</w:t>
        </w:r>
      </w:hyperlink>
      <w:r w:rsidR="008312D1">
        <w:t xml:space="preserve"> </w:t>
      </w:r>
    </w:p>
  </w:footnote>
  <w:footnote w:id="13">
    <w:p w14:paraId="74A18D5C" w14:textId="5C3793F5" w:rsidR="00405F38" w:rsidRDefault="00405F38">
      <w:pPr>
        <w:pStyle w:val="aa"/>
      </w:pPr>
      <w:r>
        <w:rPr>
          <w:rStyle w:val="ac"/>
        </w:rPr>
        <w:footnoteRef/>
      </w:r>
      <w:r>
        <w:t xml:space="preserve"> </w:t>
      </w:r>
      <w:r w:rsidRPr="00405F38">
        <w:t>Постановление Правительства Республики Казахстан от 13 августа 2012 года № 1042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366535"/>
      <w:docPartObj>
        <w:docPartGallery w:val="Page Numbers (Top of Page)"/>
        <w:docPartUnique/>
      </w:docPartObj>
    </w:sdtPr>
    <w:sdtEndPr/>
    <w:sdtContent>
      <w:p w14:paraId="0D997A11" w14:textId="5ED3E83A" w:rsidR="00976FF7" w:rsidRDefault="00976FF7">
        <w:pPr>
          <w:pStyle w:val="afe"/>
          <w:jc w:val="center"/>
        </w:pPr>
        <w:r>
          <w:fldChar w:fldCharType="begin"/>
        </w:r>
        <w:r>
          <w:instrText>PAGE   \* MERGEFORMAT</w:instrText>
        </w:r>
        <w:r>
          <w:fldChar w:fldCharType="separate"/>
        </w:r>
        <w:r w:rsidR="008312D1">
          <w:rPr>
            <w:noProof/>
          </w:rPr>
          <w:t>21</w:t>
        </w:r>
        <w:r>
          <w:fldChar w:fldCharType="end"/>
        </w:r>
      </w:p>
    </w:sdtContent>
  </w:sdt>
  <w:p w14:paraId="3A31A074" w14:textId="77777777" w:rsidR="00976FF7" w:rsidRDefault="00976FF7">
    <w:pPr>
      <w:pStyle w:val="af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73777"/>
    <w:multiLevelType w:val="hybridMultilevel"/>
    <w:tmpl w:val="E6A84EC6"/>
    <w:lvl w:ilvl="0" w:tplc="E29895F8">
      <w:start w:val="8"/>
      <w:numFmt w:val="decimal"/>
      <w:lvlText w:val="%1)"/>
      <w:lvlJc w:val="left"/>
      <w:pPr>
        <w:ind w:left="927" w:hanging="360"/>
      </w:pPr>
      <w:rPr>
        <w:rFonts w:hint="default"/>
        <w:b/>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 w15:restartNumberingAfterBreak="0">
    <w:nsid w:val="0619208C"/>
    <w:multiLevelType w:val="hybridMultilevel"/>
    <w:tmpl w:val="07EAF056"/>
    <w:lvl w:ilvl="0" w:tplc="D792BB42">
      <w:start w:val="1"/>
      <w:numFmt w:val="decimal"/>
      <w:lvlText w:val="%1."/>
      <w:lvlJc w:val="left"/>
      <w:pPr>
        <w:ind w:left="720" w:hanging="360"/>
      </w:pPr>
      <w:rPr>
        <w:rFonts w:hint="default"/>
        <w:b w:val="0"/>
        <w:bCs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3A7EB5"/>
    <w:multiLevelType w:val="hybridMultilevel"/>
    <w:tmpl w:val="1B2485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CB0611A"/>
    <w:multiLevelType w:val="hybridMultilevel"/>
    <w:tmpl w:val="C87CCD84"/>
    <w:lvl w:ilvl="0" w:tplc="3864D6B0">
      <w:start w:val="1"/>
      <w:numFmt w:val="decimal"/>
      <w:lvlText w:val="%1)"/>
      <w:lvlJc w:val="left"/>
      <w:pPr>
        <w:ind w:left="1065" w:hanging="360"/>
      </w:pPr>
      <w:rPr>
        <w:rFonts w:hint="default"/>
        <w:i/>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10F002D2"/>
    <w:multiLevelType w:val="hybridMultilevel"/>
    <w:tmpl w:val="CB609B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BD3441"/>
    <w:multiLevelType w:val="hybridMultilevel"/>
    <w:tmpl w:val="BA502DD6"/>
    <w:lvl w:ilvl="0" w:tplc="A440B972">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6" w15:restartNumberingAfterBreak="0">
    <w:nsid w:val="16CD65B3"/>
    <w:multiLevelType w:val="hybridMultilevel"/>
    <w:tmpl w:val="13947632"/>
    <w:lvl w:ilvl="0" w:tplc="70060A4A">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7" w15:restartNumberingAfterBreak="0">
    <w:nsid w:val="1C2D2864"/>
    <w:multiLevelType w:val="hybridMultilevel"/>
    <w:tmpl w:val="66A6444A"/>
    <w:lvl w:ilvl="0" w:tplc="C3AAE0FC">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D066EEA"/>
    <w:multiLevelType w:val="hybridMultilevel"/>
    <w:tmpl w:val="D7846C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681671"/>
    <w:multiLevelType w:val="hybridMultilevel"/>
    <w:tmpl w:val="5C3CDC14"/>
    <w:lvl w:ilvl="0" w:tplc="9DB6D8CA">
      <w:start w:val="2"/>
      <w:numFmt w:val="decimal"/>
      <w:lvlText w:val="%1."/>
      <w:lvlJc w:val="left"/>
      <w:pPr>
        <w:ind w:left="915" w:hanging="360"/>
      </w:pPr>
      <w:rPr>
        <w:rFonts w:eastAsiaTheme="minorEastAsia" w:cstheme="minorBidi" w:hint="default"/>
        <w:b/>
        <w:i/>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0" w15:restartNumberingAfterBreak="0">
    <w:nsid w:val="3795146F"/>
    <w:multiLevelType w:val="hybridMultilevel"/>
    <w:tmpl w:val="8EA4AB98"/>
    <w:lvl w:ilvl="0" w:tplc="84B8F7D8">
      <w:start w:val="1"/>
      <w:numFmt w:val="decimal"/>
      <w:lvlText w:val="%1)"/>
      <w:lvlJc w:val="left"/>
      <w:pPr>
        <w:ind w:left="927" w:hanging="360"/>
      </w:pPr>
      <w:rPr>
        <w:rFonts w:hint="default"/>
        <w:lang w:val="kk-KZ"/>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7BF49A2"/>
    <w:multiLevelType w:val="hybridMultilevel"/>
    <w:tmpl w:val="1B2485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8717AD8"/>
    <w:multiLevelType w:val="hybridMultilevel"/>
    <w:tmpl w:val="03424B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C846A8"/>
    <w:multiLevelType w:val="hybridMultilevel"/>
    <w:tmpl w:val="D760F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3F2D8D"/>
    <w:multiLevelType w:val="hybridMultilevel"/>
    <w:tmpl w:val="C69CDB66"/>
    <w:lvl w:ilvl="0" w:tplc="0576F5E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15:restartNumberingAfterBreak="0">
    <w:nsid w:val="42061EDA"/>
    <w:multiLevelType w:val="hybridMultilevel"/>
    <w:tmpl w:val="0BDE8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62F4F51"/>
    <w:multiLevelType w:val="hybridMultilevel"/>
    <w:tmpl w:val="07EAF056"/>
    <w:lvl w:ilvl="0" w:tplc="D792BB42">
      <w:start w:val="1"/>
      <w:numFmt w:val="decimal"/>
      <w:lvlText w:val="%1."/>
      <w:lvlJc w:val="left"/>
      <w:pPr>
        <w:ind w:left="720" w:hanging="360"/>
      </w:pPr>
      <w:rPr>
        <w:rFonts w:hint="default"/>
        <w:b w:val="0"/>
        <w:bCs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B056DB"/>
    <w:multiLevelType w:val="hybridMultilevel"/>
    <w:tmpl w:val="18E08B6A"/>
    <w:lvl w:ilvl="0" w:tplc="04190001">
      <w:start w:val="1"/>
      <w:numFmt w:val="bullet"/>
      <w:lvlText w:val=""/>
      <w:lvlJc w:val="left"/>
      <w:pPr>
        <w:tabs>
          <w:tab w:val="num" w:pos="1428"/>
        </w:tabs>
        <w:ind w:left="1428" w:hanging="360"/>
      </w:pPr>
      <w:rPr>
        <w:rFonts w:ascii="Symbol" w:hAnsi="Symbol" w:hint="default"/>
      </w:rPr>
    </w:lvl>
    <w:lvl w:ilvl="1" w:tplc="0419000F">
      <w:start w:val="1"/>
      <w:numFmt w:val="decimal"/>
      <w:lvlText w:val="%2."/>
      <w:lvlJc w:val="left"/>
      <w:pPr>
        <w:tabs>
          <w:tab w:val="num" w:pos="2148"/>
        </w:tabs>
        <w:ind w:left="2148"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4DB60ACE"/>
    <w:multiLevelType w:val="hybridMultilevel"/>
    <w:tmpl w:val="3040736C"/>
    <w:lvl w:ilvl="0" w:tplc="0419000D">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9" w15:restartNumberingAfterBreak="0">
    <w:nsid w:val="561D5C83"/>
    <w:multiLevelType w:val="hybridMultilevel"/>
    <w:tmpl w:val="BE94B1B2"/>
    <w:lvl w:ilvl="0" w:tplc="9ACABC72">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61E7C87"/>
    <w:multiLevelType w:val="hybridMultilevel"/>
    <w:tmpl w:val="B5E220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24776E9"/>
    <w:multiLevelType w:val="hybridMultilevel"/>
    <w:tmpl w:val="C526F8F0"/>
    <w:lvl w:ilvl="0" w:tplc="B2E0E988">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15:restartNumberingAfterBreak="0">
    <w:nsid w:val="65276857"/>
    <w:multiLevelType w:val="hybridMultilevel"/>
    <w:tmpl w:val="8C3C59BE"/>
    <w:lvl w:ilvl="0" w:tplc="6636BF56">
      <w:start w:val="1"/>
      <w:numFmt w:val="decimal"/>
      <w:lvlText w:val="%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65F075E4"/>
    <w:multiLevelType w:val="hybridMultilevel"/>
    <w:tmpl w:val="8ED6307C"/>
    <w:lvl w:ilvl="0" w:tplc="7B9812B4">
      <w:start w:val="1"/>
      <w:numFmt w:val="decimal"/>
      <w:lvlText w:val="%1."/>
      <w:lvlJc w:val="left"/>
      <w:pPr>
        <w:ind w:left="36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668E1D85"/>
    <w:multiLevelType w:val="hybridMultilevel"/>
    <w:tmpl w:val="FA9CC252"/>
    <w:lvl w:ilvl="0" w:tplc="2E302BA0">
      <w:start w:val="1"/>
      <w:numFmt w:val="decimal"/>
      <w:lvlText w:val="%1)"/>
      <w:lvlJc w:val="left"/>
      <w:pPr>
        <w:ind w:left="927" w:hanging="360"/>
      </w:pPr>
      <w:rPr>
        <w:rFonts w:hint="default"/>
        <w:b w:val="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5" w15:restartNumberingAfterBreak="0">
    <w:nsid w:val="66B63113"/>
    <w:multiLevelType w:val="hybridMultilevel"/>
    <w:tmpl w:val="80360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8BF44F5"/>
    <w:multiLevelType w:val="hybridMultilevel"/>
    <w:tmpl w:val="3D2299E4"/>
    <w:lvl w:ilvl="0" w:tplc="425C4F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69715A7F"/>
    <w:multiLevelType w:val="hybridMultilevel"/>
    <w:tmpl w:val="1E528D7A"/>
    <w:lvl w:ilvl="0" w:tplc="022CA018">
      <w:start w:val="1"/>
      <w:numFmt w:val="decimal"/>
      <w:lvlText w:val="%1."/>
      <w:lvlJc w:val="left"/>
      <w:pPr>
        <w:ind w:left="2345" w:hanging="360"/>
      </w:pPr>
      <w:rPr>
        <w:rFonts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BC114B1"/>
    <w:multiLevelType w:val="hybridMultilevel"/>
    <w:tmpl w:val="D63446EA"/>
    <w:lvl w:ilvl="0" w:tplc="77F09F4C">
      <w:start w:val="1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15:restartNumberingAfterBreak="0">
    <w:nsid w:val="6F252239"/>
    <w:multiLevelType w:val="hybridMultilevel"/>
    <w:tmpl w:val="2A94E4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71A93D87"/>
    <w:multiLevelType w:val="hybridMultilevel"/>
    <w:tmpl w:val="30BA9D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3182E34"/>
    <w:multiLevelType w:val="hybridMultilevel"/>
    <w:tmpl w:val="837ED7BA"/>
    <w:lvl w:ilvl="0" w:tplc="99A49D60">
      <w:start w:val="1"/>
      <w:numFmt w:val="decimal"/>
      <w:lvlText w:val="%1)"/>
      <w:lvlJc w:val="left"/>
      <w:pPr>
        <w:ind w:left="1287" w:hanging="360"/>
      </w:pPr>
      <w:rPr>
        <w:rFonts w:hint="default"/>
        <w:b w:val="0"/>
      </w:rPr>
    </w:lvl>
    <w:lvl w:ilvl="1" w:tplc="04190019">
      <w:start w:val="1"/>
      <w:numFmt w:val="lowerLetter"/>
      <w:lvlText w:val="%2."/>
      <w:lvlJc w:val="left"/>
      <w:pPr>
        <w:ind w:left="1440" w:hanging="360"/>
      </w:pPr>
    </w:lvl>
    <w:lvl w:ilvl="2" w:tplc="832E0A36">
      <w:start w:val="9"/>
      <w:numFmt w:val="decimal"/>
      <w:lvlText w:val="%3."/>
      <w:lvlJc w:val="left"/>
      <w:pPr>
        <w:tabs>
          <w:tab w:val="num" w:pos="2340"/>
        </w:tabs>
        <w:ind w:left="2340" w:hanging="360"/>
      </w:pPr>
      <w:rPr>
        <w:rFonts w:eastAsia="Times New Roman" w:hint="default"/>
        <w:b w:val="0"/>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C9036A"/>
    <w:multiLevelType w:val="hybridMultilevel"/>
    <w:tmpl w:val="FAF8B1E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75EA6D59"/>
    <w:multiLevelType w:val="hybridMultilevel"/>
    <w:tmpl w:val="1B2485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783318FB"/>
    <w:multiLevelType w:val="hybridMultilevel"/>
    <w:tmpl w:val="9CF845C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15:restartNumberingAfterBreak="0">
    <w:nsid w:val="7B530579"/>
    <w:multiLevelType w:val="hybridMultilevel"/>
    <w:tmpl w:val="D03C2FE2"/>
    <w:lvl w:ilvl="0" w:tplc="4ACE421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E747A4F"/>
    <w:multiLevelType w:val="hybridMultilevel"/>
    <w:tmpl w:val="88C4419C"/>
    <w:lvl w:ilvl="0" w:tplc="AAD418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12"/>
  </w:num>
  <w:num w:numId="3">
    <w:abstractNumId w:val="10"/>
  </w:num>
  <w:num w:numId="4">
    <w:abstractNumId w:val="8"/>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36"/>
  </w:num>
  <w:num w:numId="8">
    <w:abstractNumId w:val="28"/>
  </w:num>
  <w:num w:numId="9">
    <w:abstractNumId w:val="15"/>
  </w:num>
  <w:num w:numId="10">
    <w:abstractNumId w:val="25"/>
  </w:num>
  <w:num w:numId="11">
    <w:abstractNumId w:val="26"/>
  </w:num>
  <w:num w:numId="12">
    <w:abstractNumId w:val="13"/>
  </w:num>
  <w:num w:numId="13">
    <w:abstractNumId w:val="17"/>
  </w:num>
  <w:num w:numId="14">
    <w:abstractNumId w:val="5"/>
  </w:num>
  <w:num w:numId="15">
    <w:abstractNumId w:val="3"/>
  </w:num>
  <w:num w:numId="16">
    <w:abstractNumId w:val="31"/>
  </w:num>
  <w:num w:numId="17">
    <w:abstractNumId w:val="19"/>
  </w:num>
  <w:num w:numId="18">
    <w:abstractNumId w:val="0"/>
  </w:num>
  <w:num w:numId="19">
    <w:abstractNumId w:val="11"/>
  </w:num>
  <w:num w:numId="20">
    <w:abstractNumId w:val="29"/>
  </w:num>
  <w:num w:numId="21">
    <w:abstractNumId w:val="2"/>
  </w:num>
  <w:num w:numId="22">
    <w:abstractNumId w:val="33"/>
  </w:num>
  <w:num w:numId="23">
    <w:abstractNumId w:val="18"/>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30"/>
  </w:num>
  <w:num w:numId="27">
    <w:abstractNumId w:val="4"/>
  </w:num>
  <w:num w:numId="28">
    <w:abstractNumId w:val="9"/>
  </w:num>
  <w:num w:numId="29">
    <w:abstractNumId w:val="20"/>
  </w:num>
  <w:num w:numId="30">
    <w:abstractNumId w:val="22"/>
  </w:num>
  <w:num w:numId="31">
    <w:abstractNumId w:val="6"/>
  </w:num>
  <w:num w:numId="32">
    <w:abstractNumId w:val="35"/>
  </w:num>
  <w:num w:numId="33">
    <w:abstractNumId w:val="24"/>
  </w:num>
  <w:num w:numId="34">
    <w:abstractNumId w:val="27"/>
  </w:num>
  <w:num w:numId="35">
    <w:abstractNumId w:val="16"/>
  </w:num>
  <w:num w:numId="36">
    <w:abstractNumId w:val="1"/>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ru-RU" w:vendorID="64" w:dllVersion="4096" w:nlCheck="1" w:checkStyle="0"/>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40C"/>
    <w:rsid w:val="00000516"/>
    <w:rsid w:val="00000A8E"/>
    <w:rsid w:val="00001C72"/>
    <w:rsid w:val="0000279F"/>
    <w:rsid w:val="00004EA4"/>
    <w:rsid w:val="00006A7B"/>
    <w:rsid w:val="000070C9"/>
    <w:rsid w:val="00007108"/>
    <w:rsid w:val="000074B1"/>
    <w:rsid w:val="00010685"/>
    <w:rsid w:val="00011AA8"/>
    <w:rsid w:val="00011ADA"/>
    <w:rsid w:val="0001364E"/>
    <w:rsid w:val="00015080"/>
    <w:rsid w:val="000155DB"/>
    <w:rsid w:val="00017070"/>
    <w:rsid w:val="000175CE"/>
    <w:rsid w:val="000178F3"/>
    <w:rsid w:val="00017FD2"/>
    <w:rsid w:val="0002002D"/>
    <w:rsid w:val="00021CE8"/>
    <w:rsid w:val="00023283"/>
    <w:rsid w:val="00023600"/>
    <w:rsid w:val="000252D3"/>
    <w:rsid w:val="0003082E"/>
    <w:rsid w:val="00033028"/>
    <w:rsid w:val="00033725"/>
    <w:rsid w:val="000361DF"/>
    <w:rsid w:val="00036481"/>
    <w:rsid w:val="000367D2"/>
    <w:rsid w:val="00040EC2"/>
    <w:rsid w:val="00040F61"/>
    <w:rsid w:val="00041DAB"/>
    <w:rsid w:val="000433EC"/>
    <w:rsid w:val="00043E02"/>
    <w:rsid w:val="00044422"/>
    <w:rsid w:val="00044CD8"/>
    <w:rsid w:val="00044D20"/>
    <w:rsid w:val="000454BC"/>
    <w:rsid w:val="00050CF0"/>
    <w:rsid w:val="00051723"/>
    <w:rsid w:val="00051DEC"/>
    <w:rsid w:val="00052B91"/>
    <w:rsid w:val="000544BA"/>
    <w:rsid w:val="0005570F"/>
    <w:rsid w:val="00056120"/>
    <w:rsid w:val="00057FD4"/>
    <w:rsid w:val="0006137C"/>
    <w:rsid w:val="0006139F"/>
    <w:rsid w:val="000614C8"/>
    <w:rsid w:val="00061DB8"/>
    <w:rsid w:val="00062B30"/>
    <w:rsid w:val="00064735"/>
    <w:rsid w:val="00064C55"/>
    <w:rsid w:val="0006586A"/>
    <w:rsid w:val="00067DA1"/>
    <w:rsid w:val="00070ECA"/>
    <w:rsid w:val="000730F2"/>
    <w:rsid w:val="0007523C"/>
    <w:rsid w:val="00077384"/>
    <w:rsid w:val="000802CA"/>
    <w:rsid w:val="000844F4"/>
    <w:rsid w:val="000867BE"/>
    <w:rsid w:val="00094F72"/>
    <w:rsid w:val="00097433"/>
    <w:rsid w:val="00097BD9"/>
    <w:rsid w:val="000A1342"/>
    <w:rsid w:val="000A237C"/>
    <w:rsid w:val="000A2A08"/>
    <w:rsid w:val="000A2E1D"/>
    <w:rsid w:val="000A4F88"/>
    <w:rsid w:val="000A565E"/>
    <w:rsid w:val="000A605B"/>
    <w:rsid w:val="000A62ED"/>
    <w:rsid w:val="000A71DD"/>
    <w:rsid w:val="000B271D"/>
    <w:rsid w:val="000B48CB"/>
    <w:rsid w:val="000B4E0B"/>
    <w:rsid w:val="000B4FE6"/>
    <w:rsid w:val="000B5EC1"/>
    <w:rsid w:val="000B76F7"/>
    <w:rsid w:val="000B7F29"/>
    <w:rsid w:val="000C1E2D"/>
    <w:rsid w:val="000C3021"/>
    <w:rsid w:val="000C34B3"/>
    <w:rsid w:val="000C59AC"/>
    <w:rsid w:val="000C65E4"/>
    <w:rsid w:val="000D0F75"/>
    <w:rsid w:val="000D1949"/>
    <w:rsid w:val="000D2136"/>
    <w:rsid w:val="000D2E9E"/>
    <w:rsid w:val="000D404E"/>
    <w:rsid w:val="000E04B6"/>
    <w:rsid w:val="000E0E11"/>
    <w:rsid w:val="000E2D10"/>
    <w:rsid w:val="000E318C"/>
    <w:rsid w:val="000E6082"/>
    <w:rsid w:val="000E669E"/>
    <w:rsid w:val="000E7641"/>
    <w:rsid w:val="000F1411"/>
    <w:rsid w:val="000F2BDE"/>
    <w:rsid w:val="000F2D83"/>
    <w:rsid w:val="000F2E80"/>
    <w:rsid w:val="000F3684"/>
    <w:rsid w:val="000F3CDF"/>
    <w:rsid w:val="000F3EA2"/>
    <w:rsid w:val="000F57DD"/>
    <w:rsid w:val="000F5B99"/>
    <w:rsid w:val="001016A3"/>
    <w:rsid w:val="00101DF3"/>
    <w:rsid w:val="00103E1D"/>
    <w:rsid w:val="00105EC0"/>
    <w:rsid w:val="001066C6"/>
    <w:rsid w:val="00110F47"/>
    <w:rsid w:val="00111B56"/>
    <w:rsid w:val="001134F7"/>
    <w:rsid w:val="001141C1"/>
    <w:rsid w:val="001148C3"/>
    <w:rsid w:val="00115579"/>
    <w:rsid w:val="0011618B"/>
    <w:rsid w:val="00117D3F"/>
    <w:rsid w:val="001217EA"/>
    <w:rsid w:val="0012184A"/>
    <w:rsid w:val="001228F9"/>
    <w:rsid w:val="00122AA7"/>
    <w:rsid w:val="00123855"/>
    <w:rsid w:val="00124F99"/>
    <w:rsid w:val="00125250"/>
    <w:rsid w:val="0012555D"/>
    <w:rsid w:val="00125C92"/>
    <w:rsid w:val="001260AE"/>
    <w:rsid w:val="001265DD"/>
    <w:rsid w:val="00126C23"/>
    <w:rsid w:val="00130F7A"/>
    <w:rsid w:val="00130F85"/>
    <w:rsid w:val="00131F7B"/>
    <w:rsid w:val="0013229F"/>
    <w:rsid w:val="00135171"/>
    <w:rsid w:val="00136C37"/>
    <w:rsid w:val="00137A31"/>
    <w:rsid w:val="0014168F"/>
    <w:rsid w:val="001454B9"/>
    <w:rsid w:val="001454EC"/>
    <w:rsid w:val="0014613B"/>
    <w:rsid w:val="001469E1"/>
    <w:rsid w:val="00147052"/>
    <w:rsid w:val="00150701"/>
    <w:rsid w:val="00151A1B"/>
    <w:rsid w:val="00152DF3"/>
    <w:rsid w:val="00152F32"/>
    <w:rsid w:val="00153CBF"/>
    <w:rsid w:val="00157DE5"/>
    <w:rsid w:val="001627D1"/>
    <w:rsid w:val="00162987"/>
    <w:rsid w:val="00164CB3"/>
    <w:rsid w:val="00165970"/>
    <w:rsid w:val="0016612D"/>
    <w:rsid w:val="001666FE"/>
    <w:rsid w:val="0016681A"/>
    <w:rsid w:val="001677BC"/>
    <w:rsid w:val="0016795B"/>
    <w:rsid w:val="00167C4B"/>
    <w:rsid w:val="001702DD"/>
    <w:rsid w:val="0017555B"/>
    <w:rsid w:val="00177DBB"/>
    <w:rsid w:val="00177F67"/>
    <w:rsid w:val="00180020"/>
    <w:rsid w:val="00182AC8"/>
    <w:rsid w:val="001831B3"/>
    <w:rsid w:val="001837D3"/>
    <w:rsid w:val="00194373"/>
    <w:rsid w:val="00194C8C"/>
    <w:rsid w:val="001A1DC6"/>
    <w:rsid w:val="001A285B"/>
    <w:rsid w:val="001A301B"/>
    <w:rsid w:val="001A34D7"/>
    <w:rsid w:val="001A400B"/>
    <w:rsid w:val="001A443F"/>
    <w:rsid w:val="001A6ED4"/>
    <w:rsid w:val="001B34D7"/>
    <w:rsid w:val="001B4B1C"/>
    <w:rsid w:val="001B699C"/>
    <w:rsid w:val="001C0240"/>
    <w:rsid w:val="001C3222"/>
    <w:rsid w:val="001C3876"/>
    <w:rsid w:val="001C5638"/>
    <w:rsid w:val="001C6529"/>
    <w:rsid w:val="001C77CF"/>
    <w:rsid w:val="001D02FF"/>
    <w:rsid w:val="001D2B8A"/>
    <w:rsid w:val="001D3810"/>
    <w:rsid w:val="001D4E4C"/>
    <w:rsid w:val="001D6532"/>
    <w:rsid w:val="001E1BF9"/>
    <w:rsid w:val="001E3151"/>
    <w:rsid w:val="001E536A"/>
    <w:rsid w:val="001E552D"/>
    <w:rsid w:val="001E7AE9"/>
    <w:rsid w:val="001E7E76"/>
    <w:rsid w:val="001E7F1A"/>
    <w:rsid w:val="001F0639"/>
    <w:rsid w:val="001F10F3"/>
    <w:rsid w:val="001F1D8F"/>
    <w:rsid w:val="001F2295"/>
    <w:rsid w:val="001F45A9"/>
    <w:rsid w:val="002001D6"/>
    <w:rsid w:val="00200B8B"/>
    <w:rsid w:val="00203070"/>
    <w:rsid w:val="00205C31"/>
    <w:rsid w:val="002067DB"/>
    <w:rsid w:val="002073DB"/>
    <w:rsid w:val="00210CB8"/>
    <w:rsid w:val="0021280D"/>
    <w:rsid w:val="0021282E"/>
    <w:rsid w:val="00213695"/>
    <w:rsid w:val="002140C9"/>
    <w:rsid w:val="0021542A"/>
    <w:rsid w:val="002163C7"/>
    <w:rsid w:val="00216843"/>
    <w:rsid w:val="002207C2"/>
    <w:rsid w:val="00222E1C"/>
    <w:rsid w:val="00224058"/>
    <w:rsid w:val="002248D5"/>
    <w:rsid w:val="002269A0"/>
    <w:rsid w:val="00231848"/>
    <w:rsid w:val="00232E43"/>
    <w:rsid w:val="00232F63"/>
    <w:rsid w:val="002342F6"/>
    <w:rsid w:val="002366F6"/>
    <w:rsid w:val="00236EB1"/>
    <w:rsid w:val="00237EDC"/>
    <w:rsid w:val="00237F7B"/>
    <w:rsid w:val="0024065C"/>
    <w:rsid w:val="00241998"/>
    <w:rsid w:val="00241E10"/>
    <w:rsid w:val="00243A9F"/>
    <w:rsid w:val="00245B04"/>
    <w:rsid w:val="002469CC"/>
    <w:rsid w:val="00246CEA"/>
    <w:rsid w:val="00247055"/>
    <w:rsid w:val="0025111D"/>
    <w:rsid w:val="0025362B"/>
    <w:rsid w:val="0025366A"/>
    <w:rsid w:val="00254EAA"/>
    <w:rsid w:val="00257A98"/>
    <w:rsid w:val="00260385"/>
    <w:rsid w:val="002618AC"/>
    <w:rsid w:val="0026198D"/>
    <w:rsid w:val="0026281F"/>
    <w:rsid w:val="002643ED"/>
    <w:rsid w:val="002646E4"/>
    <w:rsid w:val="00264F3B"/>
    <w:rsid w:val="00265747"/>
    <w:rsid w:val="00265B5C"/>
    <w:rsid w:val="00266631"/>
    <w:rsid w:val="00267507"/>
    <w:rsid w:val="00267749"/>
    <w:rsid w:val="0026777A"/>
    <w:rsid w:val="00271222"/>
    <w:rsid w:val="00271D57"/>
    <w:rsid w:val="002728DA"/>
    <w:rsid w:val="00272B89"/>
    <w:rsid w:val="00272D38"/>
    <w:rsid w:val="0027320F"/>
    <w:rsid w:val="002747D1"/>
    <w:rsid w:val="00274DE4"/>
    <w:rsid w:val="002758FB"/>
    <w:rsid w:val="00281187"/>
    <w:rsid w:val="00281405"/>
    <w:rsid w:val="0028384A"/>
    <w:rsid w:val="00284651"/>
    <w:rsid w:val="00284754"/>
    <w:rsid w:val="00285C30"/>
    <w:rsid w:val="0028717B"/>
    <w:rsid w:val="0028722A"/>
    <w:rsid w:val="002873CD"/>
    <w:rsid w:val="00287FD9"/>
    <w:rsid w:val="002908D8"/>
    <w:rsid w:val="00292508"/>
    <w:rsid w:val="002929A8"/>
    <w:rsid w:val="002930BF"/>
    <w:rsid w:val="00293A95"/>
    <w:rsid w:val="00294435"/>
    <w:rsid w:val="002954B4"/>
    <w:rsid w:val="00296FEE"/>
    <w:rsid w:val="002974EB"/>
    <w:rsid w:val="00297BF5"/>
    <w:rsid w:val="002A073C"/>
    <w:rsid w:val="002A0F34"/>
    <w:rsid w:val="002A20DF"/>
    <w:rsid w:val="002A4877"/>
    <w:rsid w:val="002A58EF"/>
    <w:rsid w:val="002A7B61"/>
    <w:rsid w:val="002B1903"/>
    <w:rsid w:val="002B22F1"/>
    <w:rsid w:val="002B25AA"/>
    <w:rsid w:val="002B3A27"/>
    <w:rsid w:val="002B4D70"/>
    <w:rsid w:val="002B5353"/>
    <w:rsid w:val="002B53DF"/>
    <w:rsid w:val="002B5DBD"/>
    <w:rsid w:val="002B5E19"/>
    <w:rsid w:val="002B7081"/>
    <w:rsid w:val="002C0D97"/>
    <w:rsid w:val="002C0D99"/>
    <w:rsid w:val="002C114F"/>
    <w:rsid w:val="002C128C"/>
    <w:rsid w:val="002C19C9"/>
    <w:rsid w:val="002C482D"/>
    <w:rsid w:val="002C5F78"/>
    <w:rsid w:val="002D1177"/>
    <w:rsid w:val="002D11D7"/>
    <w:rsid w:val="002D1827"/>
    <w:rsid w:val="002D20A6"/>
    <w:rsid w:val="002D2A28"/>
    <w:rsid w:val="002D2BC2"/>
    <w:rsid w:val="002D5695"/>
    <w:rsid w:val="002D5A70"/>
    <w:rsid w:val="002D7DF4"/>
    <w:rsid w:val="002D7E99"/>
    <w:rsid w:val="002D7FCD"/>
    <w:rsid w:val="002E01C9"/>
    <w:rsid w:val="002E0212"/>
    <w:rsid w:val="002E04C5"/>
    <w:rsid w:val="002E0F54"/>
    <w:rsid w:val="002E1309"/>
    <w:rsid w:val="002E1D65"/>
    <w:rsid w:val="002E2900"/>
    <w:rsid w:val="002E2CC1"/>
    <w:rsid w:val="002E3EA5"/>
    <w:rsid w:val="002E42C7"/>
    <w:rsid w:val="002E6D20"/>
    <w:rsid w:val="002F2532"/>
    <w:rsid w:val="002F4550"/>
    <w:rsid w:val="003015EE"/>
    <w:rsid w:val="0030454B"/>
    <w:rsid w:val="00304A50"/>
    <w:rsid w:val="0030553D"/>
    <w:rsid w:val="00306E05"/>
    <w:rsid w:val="0030711B"/>
    <w:rsid w:val="003074BF"/>
    <w:rsid w:val="003104C1"/>
    <w:rsid w:val="00311F0E"/>
    <w:rsid w:val="0031246A"/>
    <w:rsid w:val="00312D28"/>
    <w:rsid w:val="0031461D"/>
    <w:rsid w:val="00314901"/>
    <w:rsid w:val="00315843"/>
    <w:rsid w:val="00315995"/>
    <w:rsid w:val="00317AF4"/>
    <w:rsid w:val="00317C99"/>
    <w:rsid w:val="0032020F"/>
    <w:rsid w:val="003210C3"/>
    <w:rsid w:val="00321211"/>
    <w:rsid w:val="00321942"/>
    <w:rsid w:val="00322B1F"/>
    <w:rsid w:val="00322EF7"/>
    <w:rsid w:val="00323911"/>
    <w:rsid w:val="00325181"/>
    <w:rsid w:val="00326B6D"/>
    <w:rsid w:val="00326C7D"/>
    <w:rsid w:val="00326D33"/>
    <w:rsid w:val="003273EA"/>
    <w:rsid w:val="003278E9"/>
    <w:rsid w:val="00332892"/>
    <w:rsid w:val="003349E3"/>
    <w:rsid w:val="00340C53"/>
    <w:rsid w:val="003421B9"/>
    <w:rsid w:val="00342E20"/>
    <w:rsid w:val="003433C9"/>
    <w:rsid w:val="00343A20"/>
    <w:rsid w:val="0034418E"/>
    <w:rsid w:val="003455CC"/>
    <w:rsid w:val="00345739"/>
    <w:rsid w:val="00346517"/>
    <w:rsid w:val="00346FD8"/>
    <w:rsid w:val="00347733"/>
    <w:rsid w:val="003479B3"/>
    <w:rsid w:val="00347EE5"/>
    <w:rsid w:val="00352754"/>
    <w:rsid w:val="00353FC5"/>
    <w:rsid w:val="003554D4"/>
    <w:rsid w:val="00355CEF"/>
    <w:rsid w:val="00355FAC"/>
    <w:rsid w:val="00356187"/>
    <w:rsid w:val="00357CF1"/>
    <w:rsid w:val="00360077"/>
    <w:rsid w:val="00360E8E"/>
    <w:rsid w:val="00362138"/>
    <w:rsid w:val="003624DC"/>
    <w:rsid w:val="00364C61"/>
    <w:rsid w:val="00367874"/>
    <w:rsid w:val="00367899"/>
    <w:rsid w:val="00371CBB"/>
    <w:rsid w:val="00372411"/>
    <w:rsid w:val="00372C12"/>
    <w:rsid w:val="00374827"/>
    <w:rsid w:val="0037663C"/>
    <w:rsid w:val="00376FEA"/>
    <w:rsid w:val="003801C1"/>
    <w:rsid w:val="00382156"/>
    <w:rsid w:val="003829E7"/>
    <w:rsid w:val="00385825"/>
    <w:rsid w:val="003859B7"/>
    <w:rsid w:val="00385B5E"/>
    <w:rsid w:val="00385DAD"/>
    <w:rsid w:val="00387C56"/>
    <w:rsid w:val="0039030C"/>
    <w:rsid w:val="00390A67"/>
    <w:rsid w:val="0039126E"/>
    <w:rsid w:val="00391ACB"/>
    <w:rsid w:val="00392C30"/>
    <w:rsid w:val="003937D8"/>
    <w:rsid w:val="00394529"/>
    <w:rsid w:val="00395C72"/>
    <w:rsid w:val="0039615C"/>
    <w:rsid w:val="00396C15"/>
    <w:rsid w:val="00396FC4"/>
    <w:rsid w:val="0039789F"/>
    <w:rsid w:val="00397A41"/>
    <w:rsid w:val="00397CBE"/>
    <w:rsid w:val="003A4477"/>
    <w:rsid w:val="003A5CD5"/>
    <w:rsid w:val="003A5FFA"/>
    <w:rsid w:val="003A66F7"/>
    <w:rsid w:val="003A7002"/>
    <w:rsid w:val="003B0750"/>
    <w:rsid w:val="003B358F"/>
    <w:rsid w:val="003B3C7A"/>
    <w:rsid w:val="003B7BE1"/>
    <w:rsid w:val="003B7D7E"/>
    <w:rsid w:val="003C0BF1"/>
    <w:rsid w:val="003C22CB"/>
    <w:rsid w:val="003C3A73"/>
    <w:rsid w:val="003C3D9A"/>
    <w:rsid w:val="003D236C"/>
    <w:rsid w:val="003D24B7"/>
    <w:rsid w:val="003D5C6B"/>
    <w:rsid w:val="003D71B3"/>
    <w:rsid w:val="003D7437"/>
    <w:rsid w:val="003E0142"/>
    <w:rsid w:val="003E3ADF"/>
    <w:rsid w:val="003E424E"/>
    <w:rsid w:val="003E4AAE"/>
    <w:rsid w:val="003E5E4F"/>
    <w:rsid w:val="003E63DD"/>
    <w:rsid w:val="003E6D87"/>
    <w:rsid w:val="003F0C72"/>
    <w:rsid w:val="003F130F"/>
    <w:rsid w:val="003F13DA"/>
    <w:rsid w:val="003F250A"/>
    <w:rsid w:val="003F4C89"/>
    <w:rsid w:val="0040449B"/>
    <w:rsid w:val="004048F5"/>
    <w:rsid w:val="0040492B"/>
    <w:rsid w:val="00405138"/>
    <w:rsid w:val="00405F38"/>
    <w:rsid w:val="00407530"/>
    <w:rsid w:val="00407C70"/>
    <w:rsid w:val="0041054A"/>
    <w:rsid w:val="0041094B"/>
    <w:rsid w:val="004117CC"/>
    <w:rsid w:val="00412F0B"/>
    <w:rsid w:val="00413479"/>
    <w:rsid w:val="00414F29"/>
    <w:rsid w:val="00415438"/>
    <w:rsid w:val="00415956"/>
    <w:rsid w:val="0041650B"/>
    <w:rsid w:val="00420C61"/>
    <w:rsid w:val="00425406"/>
    <w:rsid w:val="0042675E"/>
    <w:rsid w:val="00427ADD"/>
    <w:rsid w:val="0043030B"/>
    <w:rsid w:val="00433FA1"/>
    <w:rsid w:val="00434E43"/>
    <w:rsid w:val="004352DD"/>
    <w:rsid w:val="00440E98"/>
    <w:rsid w:val="0044210D"/>
    <w:rsid w:val="00442D46"/>
    <w:rsid w:val="00442EE1"/>
    <w:rsid w:val="00443D18"/>
    <w:rsid w:val="004445E6"/>
    <w:rsid w:val="00446E7D"/>
    <w:rsid w:val="00447767"/>
    <w:rsid w:val="00451AF8"/>
    <w:rsid w:val="00452557"/>
    <w:rsid w:val="004600D2"/>
    <w:rsid w:val="00461EA9"/>
    <w:rsid w:val="00462270"/>
    <w:rsid w:val="004622C6"/>
    <w:rsid w:val="00462434"/>
    <w:rsid w:val="0046281A"/>
    <w:rsid w:val="00462B90"/>
    <w:rsid w:val="00462E39"/>
    <w:rsid w:val="00463790"/>
    <w:rsid w:val="00463908"/>
    <w:rsid w:val="00464D14"/>
    <w:rsid w:val="0046504A"/>
    <w:rsid w:val="00466AD8"/>
    <w:rsid w:val="00471BD1"/>
    <w:rsid w:val="00471C16"/>
    <w:rsid w:val="004720C2"/>
    <w:rsid w:val="004750DD"/>
    <w:rsid w:val="00475BCD"/>
    <w:rsid w:val="00476118"/>
    <w:rsid w:val="00476C44"/>
    <w:rsid w:val="00484935"/>
    <w:rsid w:val="00486714"/>
    <w:rsid w:val="00486F45"/>
    <w:rsid w:val="00487E63"/>
    <w:rsid w:val="00487EBE"/>
    <w:rsid w:val="004930D0"/>
    <w:rsid w:val="004936D2"/>
    <w:rsid w:val="004936E8"/>
    <w:rsid w:val="00493F2A"/>
    <w:rsid w:val="0049434C"/>
    <w:rsid w:val="00495403"/>
    <w:rsid w:val="00497966"/>
    <w:rsid w:val="00497D45"/>
    <w:rsid w:val="004A0CB1"/>
    <w:rsid w:val="004A310D"/>
    <w:rsid w:val="004A31B7"/>
    <w:rsid w:val="004A6229"/>
    <w:rsid w:val="004A6760"/>
    <w:rsid w:val="004B1C94"/>
    <w:rsid w:val="004B2453"/>
    <w:rsid w:val="004B292E"/>
    <w:rsid w:val="004B313F"/>
    <w:rsid w:val="004B37A0"/>
    <w:rsid w:val="004B3FD6"/>
    <w:rsid w:val="004B4BEA"/>
    <w:rsid w:val="004B5276"/>
    <w:rsid w:val="004B5AF9"/>
    <w:rsid w:val="004B7B7A"/>
    <w:rsid w:val="004C1CAF"/>
    <w:rsid w:val="004C358F"/>
    <w:rsid w:val="004C3E73"/>
    <w:rsid w:val="004C4927"/>
    <w:rsid w:val="004C5949"/>
    <w:rsid w:val="004C68BB"/>
    <w:rsid w:val="004C6E06"/>
    <w:rsid w:val="004C73BE"/>
    <w:rsid w:val="004D1745"/>
    <w:rsid w:val="004D238A"/>
    <w:rsid w:val="004D2BDE"/>
    <w:rsid w:val="004D334E"/>
    <w:rsid w:val="004D3AD8"/>
    <w:rsid w:val="004D460A"/>
    <w:rsid w:val="004E2DF9"/>
    <w:rsid w:val="004E3849"/>
    <w:rsid w:val="004E502E"/>
    <w:rsid w:val="004E54FD"/>
    <w:rsid w:val="004F06C2"/>
    <w:rsid w:val="004F0C64"/>
    <w:rsid w:val="004F1269"/>
    <w:rsid w:val="004F27E7"/>
    <w:rsid w:val="004F3CBF"/>
    <w:rsid w:val="0050182D"/>
    <w:rsid w:val="005028CF"/>
    <w:rsid w:val="0050344A"/>
    <w:rsid w:val="00503A11"/>
    <w:rsid w:val="00503BFF"/>
    <w:rsid w:val="00505C56"/>
    <w:rsid w:val="00505EF8"/>
    <w:rsid w:val="00510A03"/>
    <w:rsid w:val="005114EE"/>
    <w:rsid w:val="00512010"/>
    <w:rsid w:val="005139AB"/>
    <w:rsid w:val="00514843"/>
    <w:rsid w:val="00515344"/>
    <w:rsid w:val="00515FAA"/>
    <w:rsid w:val="00517C09"/>
    <w:rsid w:val="005238CF"/>
    <w:rsid w:val="005242DB"/>
    <w:rsid w:val="00524559"/>
    <w:rsid w:val="005346C8"/>
    <w:rsid w:val="00534A9D"/>
    <w:rsid w:val="00535110"/>
    <w:rsid w:val="00535411"/>
    <w:rsid w:val="005373D1"/>
    <w:rsid w:val="00540627"/>
    <w:rsid w:val="00540D40"/>
    <w:rsid w:val="005412A5"/>
    <w:rsid w:val="00541C8D"/>
    <w:rsid w:val="005476F1"/>
    <w:rsid w:val="00551D35"/>
    <w:rsid w:val="00552C3C"/>
    <w:rsid w:val="00554758"/>
    <w:rsid w:val="00555728"/>
    <w:rsid w:val="005574D6"/>
    <w:rsid w:val="00557E77"/>
    <w:rsid w:val="00557F24"/>
    <w:rsid w:val="00560E45"/>
    <w:rsid w:val="00561CF0"/>
    <w:rsid w:val="00562165"/>
    <w:rsid w:val="00562B8F"/>
    <w:rsid w:val="00562F59"/>
    <w:rsid w:val="00562FC7"/>
    <w:rsid w:val="00565255"/>
    <w:rsid w:val="00565DBF"/>
    <w:rsid w:val="00565E19"/>
    <w:rsid w:val="00566CC4"/>
    <w:rsid w:val="00567A3D"/>
    <w:rsid w:val="00570AD1"/>
    <w:rsid w:val="00570B1E"/>
    <w:rsid w:val="00571A1C"/>
    <w:rsid w:val="00571D98"/>
    <w:rsid w:val="00574D2D"/>
    <w:rsid w:val="00575840"/>
    <w:rsid w:val="00577B68"/>
    <w:rsid w:val="00577E56"/>
    <w:rsid w:val="005814F1"/>
    <w:rsid w:val="0058316F"/>
    <w:rsid w:val="00583790"/>
    <w:rsid w:val="00585432"/>
    <w:rsid w:val="005869E2"/>
    <w:rsid w:val="00586C69"/>
    <w:rsid w:val="00586E6F"/>
    <w:rsid w:val="0059084E"/>
    <w:rsid w:val="00593164"/>
    <w:rsid w:val="005958DC"/>
    <w:rsid w:val="0059665C"/>
    <w:rsid w:val="00597DC3"/>
    <w:rsid w:val="005A0305"/>
    <w:rsid w:val="005A07C4"/>
    <w:rsid w:val="005A0A6B"/>
    <w:rsid w:val="005A1EF9"/>
    <w:rsid w:val="005A29AE"/>
    <w:rsid w:val="005A42A2"/>
    <w:rsid w:val="005A4A92"/>
    <w:rsid w:val="005A5566"/>
    <w:rsid w:val="005A6568"/>
    <w:rsid w:val="005A65EB"/>
    <w:rsid w:val="005A6C69"/>
    <w:rsid w:val="005B09DB"/>
    <w:rsid w:val="005B3090"/>
    <w:rsid w:val="005B55DC"/>
    <w:rsid w:val="005B5A6B"/>
    <w:rsid w:val="005B73E1"/>
    <w:rsid w:val="005C1518"/>
    <w:rsid w:val="005C1841"/>
    <w:rsid w:val="005C2E0F"/>
    <w:rsid w:val="005C2F27"/>
    <w:rsid w:val="005C30C0"/>
    <w:rsid w:val="005C3ECE"/>
    <w:rsid w:val="005C4939"/>
    <w:rsid w:val="005C5705"/>
    <w:rsid w:val="005C6D07"/>
    <w:rsid w:val="005D0DD4"/>
    <w:rsid w:val="005D10AB"/>
    <w:rsid w:val="005D36B9"/>
    <w:rsid w:val="005D3D98"/>
    <w:rsid w:val="005D41DA"/>
    <w:rsid w:val="005D4728"/>
    <w:rsid w:val="005D650D"/>
    <w:rsid w:val="005D6A75"/>
    <w:rsid w:val="005E06AC"/>
    <w:rsid w:val="005E2118"/>
    <w:rsid w:val="005E2588"/>
    <w:rsid w:val="005E29BA"/>
    <w:rsid w:val="005E39B1"/>
    <w:rsid w:val="005E427A"/>
    <w:rsid w:val="005E4CBD"/>
    <w:rsid w:val="005E5411"/>
    <w:rsid w:val="005E575D"/>
    <w:rsid w:val="005E75F3"/>
    <w:rsid w:val="005F0B25"/>
    <w:rsid w:val="005F1B15"/>
    <w:rsid w:val="005F5CA3"/>
    <w:rsid w:val="005F5DAB"/>
    <w:rsid w:val="005F60DD"/>
    <w:rsid w:val="005F698D"/>
    <w:rsid w:val="005F72CE"/>
    <w:rsid w:val="005F75D1"/>
    <w:rsid w:val="00603133"/>
    <w:rsid w:val="006041CB"/>
    <w:rsid w:val="00604FE3"/>
    <w:rsid w:val="006053CD"/>
    <w:rsid w:val="00606FF8"/>
    <w:rsid w:val="00610DBA"/>
    <w:rsid w:val="006111B9"/>
    <w:rsid w:val="0061158A"/>
    <w:rsid w:val="00611A02"/>
    <w:rsid w:val="00611B22"/>
    <w:rsid w:val="006130CD"/>
    <w:rsid w:val="006136BD"/>
    <w:rsid w:val="006209B2"/>
    <w:rsid w:val="006229C5"/>
    <w:rsid w:val="00622F1C"/>
    <w:rsid w:val="0062571C"/>
    <w:rsid w:val="00625FDB"/>
    <w:rsid w:val="0062606B"/>
    <w:rsid w:val="0062746C"/>
    <w:rsid w:val="00627B6F"/>
    <w:rsid w:val="00627F91"/>
    <w:rsid w:val="00630BC9"/>
    <w:rsid w:val="006313EA"/>
    <w:rsid w:val="00631457"/>
    <w:rsid w:val="00632EA0"/>
    <w:rsid w:val="006348DF"/>
    <w:rsid w:val="006348E3"/>
    <w:rsid w:val="006349EE"/>
    <w:rsid w:val="006353F0"/>
    <w:rsid w:val="00635B16"/>
    <w:rsid w:val="00636E12"/>
    <w:rsid w:val="00637844"/>
    <w:rsid w:val="00640A8E"/>
    <w:rsid w:val="00641A67"/>
    <w:rsid w:val="00641E5B"/>
    <w:rsid w:val="006437C0"/>
    <w:rsid w:val="0064398E"/>
    <w:rsid w:val="0064471B"/>
    <w:rsid w:val="006456CC"/>
    <w:rsid w:val="0064624D"/>
    <w:rsid w:val="006473FD"/>
    <w:rsid w:val="006475A2"/>
    <w:rsid w:val="00647BF8"/>
    <w:rsid w:val="00647C3B"/>
    <w:rsid w:val="00651B38"/>
    <w:rsid w:val="00653691"/>
    <w:rsid w:val="0065377B"/>
    <w:rsid w:val="006548B4"/>
    <w:rsid w:val="0065539B"/>
    <w:rsid w:val="006575E4"/>
    <w:rsid w:val="00660D29"/>
    <w:rsid w:val="00663962"/>
    <w:rsid w:val="00666183"/>
    <w:rsid w:val="00666563"/>
    <w:rsid w:val="00666738"/>
    <w:rsid w:val="0066699A"/>
    <w:rsid w:val="00672604"/>
    <w:rsid w:val="00673585"/>
    <w:rsid w:val="00674545"/>
    <w:rsid w:val="00674CFB"/>
    <w:rsid w:val="00677DD9"/>
    <w:rsid w:val="00677FEA"/>
    <w:rsid w:val="00680D86"/>
    <w:rsid w:val="0068213E"/>
    <w:rsid w:val="006835DD"/>
    <w:rsid w:val="00683903"/>
    <w:rsid w:val="00685631"/>
    <w:rsid w:val="00685DEA"/>
    <w:rsid w:val="006877C4"/>
    <w:rsid w:val="00687CB3"/>
    <w:rsid w:val="00687DF1"/>
    <w:rsid w:val="00690957"/>
    <w:rsid w:val="00691264"/>
    <w:rsid w:val="006920D5"/>
    <w:rsid w:val="006961F7"/>
    <w:rsid w:val="00697D69"/>
    <w:rsid w:val="006A00AA"/>
    <w:rsid w:val="006A373C"/>
    <w:rsid w:val="006A3A10"/>
    <w:rsid w:val="006A3AF9"/>
    <w:rsid w:val="006A3E0B"/>
    <w:rsid w:val="006A3FA3"/>
    <w:rsid w:val="006A46BA"/>
    <w:rsid w:val="006A4F2A"/>
    <w:rsid w:val="006A5D36"/>
    <w:rsid w:val="006A629D"/>
    <w:rsid w:val="006A72E0"/>
    <w:rsid w:val="006B0518"/>
    <w:rsid w:val="006B055B"/>
    <w:rsid w:val="006B058D"/>
    <w:rsid w:val="006B15AB"/>
    <w:rsid w:val="006B1937"/>
    <w:rsid w:val="006B21D1"/>
    <w:rsid w:val="006B5603"/>
    <w:rsid w:val="006B5F29"/>
    <w:rsid w:val="006C14B8"/>
    <w:rsid w:val="006C25E9"/>
    <w:rsid w:val="006C34EA"/>
    <w:rsid w:val="006C479E"/>
    <w:rsid w:val="006C518F"/>
    <w:rsid w:val="006C6937"/>
    <w:rsid w:val="006D2D66"/>
    <w:rsid w:val="006D2DBF"/>
    <w:rsid w:val="006D3D52"/>
    <w:rsid w:val="006D3F61"/>
    <w:rsid w:val="006D6A82"/>
    <w:rsid w:val="006D6BCD"/>
    <w:rsid w:val="006D7141"/>
    <w:rsid w:val="006D72AF"/>
    <w:rsid w:val="006D7D27"/>
    <w:rsid w:val="006E0498"/>
    <w:rsid w:val="006E21A9"/>
    <w:rsid w:val="006E30D3"/>
    <w:rsid w:val="006E55A2"/>
    <w:rsid w:val="006E6C81"/>
    <w:rsid w:val="006E7F3D"/>
    <w:rsid w:val="006F0C44"/>
    <w:rsid w:val="006F3D06"/>
    <w:rsid w:val="006F4167"/>
    <w:rsid w:val="006F4888"/>
    <w:rsid w:val="006F49B1"/>
    <w:rsid w:val="006F799E"/>
    <w:rsid w:val="007012EE"/>
    <w:rsid w:val="00701FED"/>
    <w:rsid w:val="00702994"/>
    <w:rsid w:val="00702C29"/>
    <w:rsid w:val="00703BAB"/>
    <w:rsid w:val="00703D89"/>
    <w:rsid w:val="00704B79"/>
    <w:rsid w:val="0070549C"/>
    <w:rsid w:val="00707C1C"/>
    <w:rsid w:val="00707C52"/>
    <w:rsid w:val="00711065"/>
    <w:rsid w:val="007114B1"/>
    <w:rsid w:val="007116FC"/>
    <w:rsid w:val="00711A6A"/>
    <w:rsid w:val="007121AE"/>
    <w:rsid w:val="00712849"/>
    <w:rsid w:val="00713054"/>
    <w:rsid w:val="00714CA0"/>
    <w:rsid w:val="00714E5A"/>
    <w:rsid w:val="00715F30"/>
    <w:rsid w:val="007173E5"/>
    <w:rsid w:val="007175B1"/>
    <w:rsid w:val="0071763E"/>
    <w:rsid w:val="007178F7"/>
    <w:rsid w:val="007202B2"/>
    <w:rsid w:val="007207EA"/>
    <w:rsid w:val="00722D2D"/>
    <w:rsid w:val="0072455E"/>
    <w:rsid w:val="00727EC0"/>
    <w:rsid w:val="007304B1"/>
    <w:rsid w:val="00730F32"/>
    <w:rsid w:val="007317BE"/>
    <w:rsid w:val="00732A56"/>
    <w:rsid w:val="00736FF6"/>
    <w:rsid w:val="00737901"/>
    <w:rsid w:val="00741B45"/>
    <w:rsid w:val="00742994"/>
    <w:rsid w:val="007444E6"/>
    <w:rsid w:val="007448A9"/>
    <w:rsid w:val="007468C4"/>
    <w:rsid w:val="0075074B"/>
    <w:rsid w:val="0075193B"/>
    <w:rsid w:val="00752399"/>
    <w:rsid w:val="00753F1A"/>
    <w:rsid w:val="00754A19"/>
    <w:rsid w:val="00754B94"/>
    <w:rsid w:val="007568E0"/>
    <w:rsid w:val="00757484"/>
    <w:rsid w:val="00757EBB"/>
    <w:rsid w:val="007600DF"/>
    <w:rsid w:val="00761DDA"/>
    <w:rsid w:val="0076215B"/>
    <w:rsid w:val="00762832"/>
    <w:rsid w:val="00762ACD"/>
    <w:rsid w:val="00763ACE"/>
    <w:rsid w:val="007644DC"/>
    <w:rsid w:val="00764595"/>
    <w:rsid w:val="007661D5"/>
    <w:rsid w:val="0076694A"/>
    <w:rsid w:val="00767F03"/>
    <w:rsid w:val="00770532"/>
    <w:rsid w:val="007708A4"/>
    <w:rsid w:val="007725CC"/>
    <w:rsid w:val="0077375F"/>
    <w:rsid w:val="00775207"/>
    <w:rsid w:val="007752B4"/>
    <w:rsid w:val="0077561C"/>
    <w:rsid w:val="007756DF"/>
    <w:rsid w:val="00777AA7"/>
    <w:rsid w:val="007812AA"/>
    <w:rsid w:val="007821F8"/>
    <w:rsid w:val="007834D0"/>
    <w:rsid w:val="00785B02"/>
    <w:rsid w:val="00786672"/>
    <w:rsid w:val="00787875"/>
    <w:rsid w:val="007902EA"/>
    <w:rsid w:val="0079066D"/>
    <w:rsid w:val="00791BB9"/>
    <w:rsid w:val="00793175"/>
    <w:rsid w:val="007959D7"/>
    <w:rsid w:val="00796233"/>
    <w:rsid w:val="007A2D6F"/>
    <w:rsid w:val="007A54F7"/>
    <w:rsid w:val="007A586A"/>
    <w:rsid w:val="007A73D4"/>
    <w:rsid w:val="007B0C90"/>
    <w:rsid w:val="007B2885"/>
    <w:rsid w:val="007B346C"/>
    <w:rsid w:val="007B3B98"/>
    <w:rsid w:val="007B3E0F"/>
    <w:rsid w:val="007B5C76"/>
    <w:rsid w:val="007B628A"/>
    <w:rsid w:val="007C2AD6"/>
    <w:rsid w:val="007C3417"/>
    <w:rsid w:val="007D0BB9"/>
    <w:rsid w:val="007D0DB3"/>
    <w:rsid w:val="007D1DCD"/>
    <w:rsid w:val="007D2E9E"/>
    <w:rsid w:val="007D3F06"/>
    <w:rsid w:val="007D5887"/>
    <w:rsid w:val="007D5D9B"/>
    <w:rsid w:val="007D6A33"/>
    <w:rsid w:val="007D72F7"/>
    <w:rsid w:val="007D7A3C"/>
    <w:rsid w:val="007E01B4"/>
    <w:rsid w:val="007E434A"/>
    <w:rsid w:val="007E4748"/>
    <w:rsid w:val="007E6B40"/>
    <w:rsid w:val="007E7F56"/>
    <w:rsid w:val="007E7FA9"/>
    <w:rsid w:val="007F0A36"/>
    <w:rsid w:val="007F1E27"/>
    <w:rsid w:val="007F26C3"/>
    <w:rsid w:val="007F40C9"/>
    <w:rsid w:val="007F62D2"/>
    <w:rsid w:val="007F6D63"/>
    <w:rsid w:val="00801C93"/>
    <w:rsid w:val="00801D97"/>
    <w:rsid w:val="00802A13"/>
    <w:rsid w:val="00803E28"/>
    <w:rsid w:val="00804EBA"/>
    <w:rsid w:val="00804FE8"/>
    <w:rsid w:val="00806651"/>
    <w:rsid w:val="00806C20"/>
    <w:rsid w:val="00806D29"/>
    <w:rsid w:val="00807B8D"/>
    <w:rsid w:val="008104DD"/>
    <w:rsid w:val="00810D37"/>
    <w:rsid w:val="008113CA"/>
    <w:rsid w:val="008133F4"/>
    <w:rsid w:val="00813F76"/>
    <w:rsid w:val="008145DB"/>
    <w:rsid w:val="008171BC"/>
    <w:rsid w:val="0082149D"/>
    <w:rsid w:val="00821587"/>
    <w:rsid w:val="00822CD9"/>
    <w:rsid w:val="008231C5"/>
    <w:rsid w:val="008254FD"/>
    <w:rsid w:val="00825864"/>
    <w:rsid w:val="008279FE"/>
    <w:rsid w:val="008312D1"/>
    <w:rsid w:val="00831E44"/>
    <w:rsid w:val="008329C5"/>
    <w:rsid w:val="00834983"/>
    <w:rsid w:val="00834A98"/>
    <w:rsid w:val="00834D54"/>
    <w:rsid w:val="00834F93"/>
    <w:rsid w:val="00835C0F"/>
    <w:rsid w:val="00840FEC"/>
    <w:rsid w:val="0084118E"/>
    <w:rsid w:val="0084269C"/>
    <w:rsid w:val="00843406"/>
    <w:rsid w:val="008447FB"/>
    <w:rsid w:val="0084511C"/>
    <w:rsid w:val="008461C8"/>
    <w:rsid w:val="0084665E"/>
    <w:rsid w:val="0084685B"/>
    <w:rsid w:val="00850E4B"/>
    <w:rsid w:val="008510CD"/>
    <w:rsid w:val="008554EB"/>
    <w:rsid w:val="0085556A"/>
    <w:rsid w:val="00855FFB"/>
    <w:rsid w:val="008560D9"/>
    <w:rsid w:val="00860A78"/>
    <w:rsid w:val="00861EC5"/>
    <w:rsid w:val="00863083"/>
    <w:rsid w:val="008630BA"/>
    <w:rsid w:val="00865708"/>
    <w:rsid w:val="008677D2"/>
    <w:rsid w:val="00870CB2"/>
    <w:rsid w:val="008738DE"/>
    <w:rsid w:val="00875DAB"/>
    <w:rsid w:val="00875EB7"/>
    <w:rsid w:val="008764A6"/>
    <w:rsid w:val="00880262"/>
    <w:rsid w:val="008823A4"/>
    <w:rsid w:val="00883784"/>
    <w:rsid w:val="00883F45"/>
    <w:rsid w:val="0088433D"/>
    <w:rsid w:val="0088504A"/>
    <w:rsid w:val="008860E9"/>
    <w:rsid w:val="008863C6"/>
    <w:rsid w:val="00886C2A"/>
    <w:rsid w:val="00887293"/>
    <w:rsid w:val="00890223"/>
    <w:rsid w:val="008903A4"/>
    <w:rsid w:val="008939E6"/>
    <w:rsid w:val="00893B40"/>
    <w:rsid w:val="00893EBD"/>
    <w:rsid w:val="00895666"/>
    <w:rsid w:val="008972B8"/>
    <w:rsid w:val="008973F4"/>
    <w:rsid w:val="0089780C"/>
    <w:rsid w:val="00897871"/>
    <w:rsid w:val="008A0377"/>
    <w:rsid w:val="008A0B35"/>
    <w:rsid w:val="008A0CCD"/>
    <w:rsid w:val="008A1CD0"/>
    <w:rsid w:val="008A29E5"/>
    <w:rsid w:val="008A3573"/>
    <w:rsid w:val="008A3A04"/>
    <w:rsid w:val="008A3F48"/>
    <w:rsid w:val="008A40BD"/>
    <w:rsid w:val="008A44FB"/>
    <w:rsid w:val="008A5726"/>
    <w:rsid w:val="008B0221"/>
    <w:rsid w:val="008B0417"/>
    <w:rsid w:val="008B1563"/>
    <w:rsid w:val="008B1B5D"/>
    <w:rsid w:val="008B1D5B"/>
    <w:rsid w:val="008B28F4"/>
    <w:rsid w:val="008B4310"/>
    <w:rsid w:val="008B51AB"/>
    <w:rsid w:val="008B581E"/>
    <w:rsid w:val="008B60B3"/>
    <w:rsid w:val="008B720C"/>
    <w:rsid w:val="008C0405"/>
    <w:rsid w:val="008C0ACD"/>
    <w:rsid w:val="008C2103"/>
    <w:rsid w:val="008C34FB"/>
    <w:rsid w:val="008C3FB8"/>
    <w:rsid w:val="008C4299"/>
    <w:rsid w:val="008C70B2"/>
    <w:rsid w:val="008C7587"/>
    <w:rsid w:val="008D066F"/>
    <w:rsid w:val="008D07A8"/>
    <w:rsid w:val="008D15DF"/>
    <w:rsid w:val="008D2377"/>
    <w:rsid w:val="008D24C1"/>
    <w:rsid w:val="008D24DE"/>
    <w:rsid w:val="008D32DA"/>
    <w:rsid w:val="008D487A"/>
    <w:rsid w:val="008D56FF"/>
    <w:rsid w:val="008D5B5F"/>
    <w:rsid w:val="008D5FF9"/>
    <w:rsid w:val="008D7040"/>
    <w:rsid w:val="008E1012"/>
    <w:rsid w:val="008E239B"/>
    <w:rsid w:val="008E34E6"/>
    <w:rsid w:val="008E3BE9"/>
    <w:rsid w:val="008E467C"/>
    <w:rsid w:val="008E5194"/>
    <w:rsid w:val="008F004A"/>
    <w:rsid w:val="008F0A60"/>
    <w:rsid w:val="008F20FC"/>
    <w:rsid w:val="008F46A8"/>
    <w:rsid w:val="008F5251"/>
    <w:rsid w:val="008F5816"/>
    <w:rsid w:val="008F5C0F"/>
    <w:rsid w:val="00901691"/>
    <w:rsid w:val="00902A02"/>
    <w:rsid w:val="00903ED9"/>
    <w:rsid w:val="00905FF4"/>
    <w:rsid w:val="0090601B"/>
    <w:rsid w:val="0090665C"/>
    <w:rsid w:val="00906676"/>
    <w:rsid w:val="00906BED"/>
    <w:rsid w:val="00910871"/>
    <w:rsid w:val="00910ED8"/>
    <w:rsid w:val="009118B8"/>
    <w:rsid w:val="00911B60"/>
    <w:rsid w:val="00913023"/>
    <w:rsid w:val="009204A0"/>
    <w:rsid w:val="00921C74"/>
    <w:rsid w:val="00921DF0"/>
    <w:rsid w:val="00921E81"/>
    <w:rsid w:val="0092291F"/>
    <w:rsid w:val="00922C3E"/>
    <w:rsid w:val="0092379D"/>
    <w:rsid w:val="00924488"/>
    <w:rsid w:val="009244CE"/>
    <w:rsid w:val="00924F74"/>
    <w:rsid w:val="00925573"/>
    <w:rsid w:val="00927E37"/>
    <w:rsid w:val="00927EE3"/>
    <w:rsid w:val="009308B4"/>
    <w:rsid w:val="00932DBC"/>
    <w:rsid w:val="009420C0"/>
    <w:rsid w:val="009427DF"/>
    <w:rsid w:val="00942B0D"/>
    <w:rsid w:val="00942F95"/>
    <w:rsid w:val="00943B17"/>
    <w:rsid w:val="00944D8E"/>
    <w:rsid w:val="0094517E"/>
    <w:rsid w:val="0094644E"/>
    <w:rsid w:val="0094656E"/>
    <w:rsid w:val="00946C81"/>
    <w:rsid w:val="00946F20"/>
    <w:rsid w:val="0095065F"/>
    <w:rsid w:val="00950D77"/>
    <w:rsid w:val="009532F2"/>
    <w:rsid w:val="00953E76"/>
    <w:rsid w:val="00954189"/>
    <w:rsid w:val="00960CDB"/>
    <w:rsid w:val="00961A8C"/>
    <w:rsid w:val="009628AD"/>
    <w:rsid w:val="00962F5F"/>
    <w:rsid w:val="00963CDC"/>
    <w:rsid w:val="00963F9F"/>
    <w:rsid w:val="00964CD9"/>
    <w:rsid w:val="0096504B"/>
    <w:rsid w:val="00965717"/>
    <w:rsid w:val="009666C5"/>
    <w:rsid w:val="00966A00"/>
    <w:rsid w:val="00970A9D"/>
    <w:rsid w:val="00971250"/>
    <w:rsid w:val="0097232A"/>
    <w:rsid w:val="00973086"/>
    <w:rsid w:val="009757B2"/>
    <w:rsid w:val="00976C16"/>
    <w:rsid w:val="00976FF7"/>
    <w:rsid w:val="009776AE"/>
    <w:rsid w:val="00980A4C"/>
    <w:rsid w:val="00982104"/>
    <w:rsid w:val="00982281"/>
    <w:rsid w:val="009836A3"/>
    <w:rsid w:val="009846C4"/>
    <w:rsid w:val="009858A6"/>
    <w:rsid w:val="00985C94"/>
    <w:rsid w:val="00985E06"/>
    <w:rsid w:val="00986116"/>
    <w:rsid w:val="00986747"/>
    <w:rsid w:val="00986800"/>
    <w:rsid w:val="00987656"/>
    <w:rsid w:val="00991B6A"/>
    <w:rsid w:val="009921DE"/>
    <w:rsid w:val="00993BE1"/>
    <w:rsid w:val="00993C04"/>
    <w:rsid w:val="009A11A3"/>
    <w:rsid w:val="009A171F"/>
    <w:rsid w:val="009A19EA"/>
    <w:rsid w:val="009A1D01"/>
    <w:rsid w:val="009A2AEE"/>
    <w:rsid w:val="009A2EFD"/>
    <w:rsid w:val="009A42BC"/>
    <w:rsid w:val="009A4E31"/>
    <w:rsid w:val="009A5BA0"/>
    <w:rsid w:val="009A5CE1"/>
    <w:rsid w:val="009B0FBB"/>
    <w:rsid w:val="009B2A50"/>
    <w:rsid w:val="009B3316"/>
    <w:rsid w:val="009B39E9"/>
    <w:rsid w:val="009B50B3"/>
    <w:rsid w:val="009B650A"/>
    <w:rsid w:val="009B77F4"/>
    <w:rsid w:val="009C085F"/>
    <w:rsid w:val="009C18CA"/>
    <w:rsid w:val="009C3E2F"/>
    <w:rsid w:val="009C62A8"/>
    <w:rsid w:val="009C688D"/>
    <w:rsid w:val="009C7031"/>
    <w:rsid w:val="009C7ABE"/>
    <w:rsid w:val="009C7BC8"/>
    <w:rsid w:val="009D0870"/>
    <w:rsid w:val="009D1248"/>
    <w:rsid w:val="009D328D"/>
    <w:rsid w:val="009D39FC"/>
    <w:rsid w:val="009D41FE"/>
    <w:rsid w:val="009D531B"/>
    <w:rsid w:val="009D71E2"/>
    <w:rsid w:val="009E1BC3"/>
    <w:rsid w:val="009E5822"/>
    <w:rsid w:val="009E63F4"/>
    <w:rsid w:val="009E64BD"/>
    <w:rsid w:val="009F13A7"/>
    <w:rsid w:val="009F3C38"/>
    <w:rsid w:val="009F3ECE"/>
    <w:rsid w:val="009F5AEC"/>
    <w:rsid w:val="00A0630C"/>
    <w:rsid w:val="00A07E09"/>
    <w:rsid w:val="00A107EF"/>
    <w:rsid w:val="00A1086C"/>
    <w:rsid w:val="00A10EBE"/>
    <w:rsid w:val="00A112D4"/>
    <w:rsid w:val="00A1302D"/>
    <w:rsid w:val="00A14224"/>
    <w:rsid w:val="00A14529"/>
    <w:rsid w:val="00A212C7"/>
    <w:rsid w:val="00A223E7"/>
    <w:rsid w:val="00A23A4F"/>
    <w:rsid w:val="00A25E10"/>
    <w:rsid w:val="00A26C0E"/>
    <w:rsid w:val="00A27E53"/>
    <w:rsid w:val="00A300EB"/>
    <w:rsid w:val="00A311AF"/>
    <w:rsid w:val="00A32E06"/>
    <w:rsid w:val="00A32F90"/>
    <w:rsid w:val="00A3430B"/>
    <w:rsid w:val="00A344F4"/>
    <w:rsid w:val="00A35E0E"/>
    <w:rsid w:val="00A374F5"/>
    <w:rsid w:val="00A37965"/>
    <w:rsid w:val="00A40CD7"/>
    <w:rsid w:val="00A41C3F"/>
    <w:rsid w:val="00A430F3"/>
    <w:rsid w:val="00A44B04"/>
    <w:rsid w:val="00A44B1D"/>
    <w:rsid w:val="00A4697A"/>
    <w:rsid w:val="00A51A97"/>
    <w:rsid w:val="00A51E5C"/>
    <w:rsid w:val="00A55E89"/>
    <w:rsid w:val="00A56016"/>
    <w:rsid w:val="00A60621"/>
    <w:rsid w:val="00A61D48"/>
    <w:rsid w:val="00A64175"/>
    <w:rsid w:val="00A6495E"/>
    <w:rsid w:val="00A64C87"/>
    <w:rsid w:val="00A6538B"/>
    <w:rsid w:val="00A655CD"/>
    <w:rsid w:val="00A66331"/>
    <w:rsid w:val="00A6646C"/>
    <w:rsid w:val="00A664C0"/>
    <w:rsid w:val="00A67ECD"/>
    <w:rsid w:val="00A7212F"/>
    <w:rsid w:val="00A72FE2"/>
    <w:rsid w:val="00A740B0"/>
    <w:rsid w:val="00A74605"/>
    <w:rsid w:val="00A74EF2"/>
    <w:rsid w:val="00A7537A"/>
    <w:rsid w:val="00A75841"/>
    <w:rsid w:val="00A75ACE"/>
    <w:rsid w:val="00A76073"/>
    <w:rsid w:val="00A767FF"/>
    <w:rsid w:val="00A76BEC"/>
    <w:rsid w:val="00A774E6"/>
    <w:rsid w:val="00A80807"/>
    <w:rsid w:val="00A82A56"/>
    <w:rsid w:val="00A82F14"/>
    <w:rsid w:val="00A836D8"/>
    <w:rsid w:val="00A83D17"/>
    <w:rsid w:val="00A8503B"/>
    <w:rsid w:val="00A86176"/>
    <w:rsid w:val="00A86BFF"/>
    <w:rsid w:val="00A90D0A"/>
    <w:rsid w:val="00A90F86"/>
    <w:rsid w:val="00A91C4B"/>
    <w:rsid w:val="00A91C50"/>
    <w:rsid w:val="00A920A5"/>
    <w:rsid w:val="00A93435"/>
    <w:rsid w:val="00A964B3"/>
    <w:rsid w:val="00AA3B0C"/>
    <w:rsid w:val="00AA3C07"/>
    <w:rsid w:val="00AA5C35"/>
    <w:rsid w:val="00AA614E"/>
    <w:rsid w:val="00AA62B9"/>
    <w:rsid w:val="00AA6841"/>
    <w:rsid w:val="00AA74FF"/>
    <w:rsid w:val="00AB0A8C"/>
    <w:rsid w:val="00AB12D6"/>
    <w:rsid w:val="00AB3168"/>
    <w:rsid w:val="00AB361A"/>
    <w:rsid w:val="00AB4546"/>
    <w:rsid w:val="00AB66E9"/>
    <w:rsid w:val="00AC0561"/>
    <w:rsid w:val="00AC2BC3"/>
    <w:rsid w:val="00AC5584"/>
    <w:rsid w:val="00AC7544"/>
    <w:rsid w:val="00AD06B4"/>
    <w:rsid w:val="00AD170B"/>
    <w:rsid w:val="00AD1C9A"/>
    <w:rsid w:val="00AD23B8"/>
    <w:rsid w:val="00AD4A7A"/>
    <w:rsid w:val="00AD64A0"/>
    <w:rsid w:val="00AE2153"/>
    <w:rsid w:val="00AE2230"/>
    <w:rsid w:val="00AE3B15"/>
    <w:rsid w:val="00AE69EF"/>
    <w:rsid w:val="00AF0E4D"/>
    <w:rsid w:val="00AF4015"/>
    <w:rsid w:val="00AF46DA"/>
    <w:rsid w:val="00AF76CF"/>
    <w:rsid w:val="00B00209"/>
    <w:rsid w:val="00B009AC"/>
    <w:rsid w:val="00B02D69"/>
    <w:rsid w:val="00B04874"/>
    <w:rsid w:val="00B0579E"/>
    <w:rsid w:val="00B05CB4"/>
    <w:rsid w:val="00B113DC"/>
    <w:rsid w:val="00B1153A"/>
    <w:rsid w:val="00B12259"/>
    <w:rsid w:val="00B1261B"/>
    <w:rsid w:val="00B12626"/>
    <w:rsid w:val="00B13102"/>
    <w:rsid w:val="00B14117"/>
    <w:rsid w:val="00B216C6"/>
    <w:rsid w:val="00B261F0"/>
    <w:rsid w:val="00B268DA"/>
    <w:rsid w:val="00B2714B"/>
    <w:rsid w:val="00B331B4"/>
    <w:rsid w:val="00B34749"/>
    <w:rsid w:val="00B350A7"/>
    <w:rsid w:val="00B36949"/>
    <w:rsid w:val="00B431C2"/>
    <w:rsid w:val="00B46A60"/>
    <w:rsid w:val="00B46C45"/>
    <w:rsid w:val="00B47B4E"/>
    <w:rsid w:val="00B47E3A"/>
    <w:rsid w:val="00B50A3C"/>
    <w:rsid w:val="00B50BB3"/>
    <w:rsid w:val="00B50D04"/>
    <w:rsid w:val="00B5216D"/>
    <w:rsid w:val="00B563CC"/>
    <w:rsid w:val="00B56D4D"/>
    <w:rsid w:val="00B57747"/>
    <w:rsid w:val="00B5796C"/>
    <w:rsid w:val="00B61A5D"/>
    <w:rsid w:val="00B63444"/>
    <w:rsid w:val="00B6365E"/>
    <w:rsid w:val="00B642C3"/>
    <w:rsid w:val="00B64392"/>
    <w:rsid w:val="00B64EBA"/>
    <w:rsid w:val="00B65C73"/>
    <w:rsid w:val="00B66CD5"/>
    <w:rsid w:val="00B677AA"/>
    <w:rsid w:val="00B701D8"/>
    <w:rsid w:val="00B70DEC"/>
    <w:rsid w:val="00B7365B"/>
    <w:rsid w:val="00B74D0B"/>
    <w:rsid w:val="00B8055A"/>
    <w:rsid w:val="00B87B98"/>
    <w:rsid w:val="00B922AE"/>
    <w:rsid w:val="00B9328E"/>
    <w:rsid w:val="00B93B83"/>
    <w:rsid w:val="00B93FF4"/>
    <w:rsid w:val="00B94510"/>
    <w:rsid w:val="00B94F8D"/>
    <w:rsid w:val="00B972EE"/>
    <w:rsid w:val="00B9746D"/>
    <w:rsid w:val="00BA152E"/>
    <w:rsid w:val="00BA2282"/>
    <w:rsid w:val="00BA52BB"/>
    <w:rsid w:val="00BA54AD"/>
    <w:rsid w:val="00BA5534"/>
    <w:rsid w:val="00BA556A"/>
    <w:rsid w:val="00BA6054"/>
    <w:rsid w:val="00BA7901"/>
    <w:rsid w:val="00BB0252"/>
    <w:rsid w:val="00BB15D0"/>
    <w:rsid w:val="00BB1EDF"/>
    <w:rsid w:val="00BB3195"/>
    <w:rsid w:val="00BB4B6C"/>
    <w:rsid w:val="00BB5A27"/>
    <w:rsid w:val="00BB666E"/>
    <w:rsid w:val="00BB7C39"/>
    <w:rsid w:val="00BC0855"/>
    <w:rsid w:val="00BC0F32"/>
    <w:rsid w:val="00BC1590"/>
    <w:rsid w:val="00BC2304"/>
    <w:rsid w:val="00BC3067"/>
    <w:rsid w:val="00BC45C7"/>
    <w:rsid w:val="00BC4EDA"/>
    <w:rsid w:val="00BC5ABE"/>
    <w:rsid w:val="00BC669F"/>
    <w:rsid w:val="00BC7CD3"/>
    <w:rsid w:val="00BD20F3"/>
    <w:rsid w:val="00BD4EE7"/>
    <w:rsid w:val="00BD5E6E"/>
    <w:rsid w:val="00BD64D6"/>
    <w:rsid w:val="00BD751F"/>
    <w:rsid w:val="00BE16D1"/>
    <w:rsid w:val="00BE1C44"/>
    <w:rsid w:val="00BE27BF"/>
    <w:rsid w:val="00BE2C01"/>
    <w:rsid w:val="00BE41EF"/>
    <w:rsid w:val="00BE4C13"/>
    <w:rsid w:val="00BE4EAC"/>
    <w:rsid w:val="00BE5FFA"/>
    <w:rsid w:val="00BE69A2"/>
    <w:rsid w:val="00BE6BDD"/>
    <w:rsid w:val="00BE70B2"/>
    <w:rsid w:val="00BE7456"/>
    <w:rsid w:val="00BF4ECF"/>
    <w:rsid w:val="00C00C90"/>
    <w:rsid w:val="00C0335C"/>
    <w:rsid w:val="00C03C7A"/>
    <w:rsid w:val="00C0623F"/>
    <w:rsid w:val="00C068A4"/>
    <w:rsid w:val="00C07808"/>
    <w:rsid w:val="00C07F96"/>
    <w:rsid w:val="00C11339"/>
    <w:rsid w:val="00C11AE7"/>
    <w:rsid w:val="00C14163"/>
    <w:rsid w:val="00C14ECA"/>
    <w:rsid w:val="00C1547E"/>
    <w:rsid w:val="00C16D1F"/>
    <w:rsid w:val="00C1745F"/>
    <w:rsid w:val="00C17E0B"/>
    <w:rsid w:val="00C22DB5"/>
    <w:rsid w:val="00C23A53"/>
    <w:rsid w:val="00C244C0"/>
    <w:rsid w:val="00C25508"/>
    <w:rsid w:val="00C261FF"/>
    <w:rsid w:val="00C2652F"/>
    <w:rsid w:val="00C269F9"/>
    <w:rsid w:val="00C27066"/>
    <w:rsid w:val="00C27127"/>
    <w:rsid w:val="00C275BA"/>
    <w:rsid w:val="00C30270"/>
    <w:rsid w:val="00C30545"/>
    <w:rsid w:val="00C305B6"/>
    <w:rsid w:val="00C3132A"/>
    <w:rsid w:val="00C35A85"/>
    <w:rsid w:val="00C4041B"/>
    <w:rsid w:val="00C40BA4"/>
    <w:rsid w:val="00C41A0B"/>
    <w:rsid w:val="00C41A6C"/>
    <w:rsid w:val="00C41B06"/>
    <w:rsid w:val="00C43843"/>
    <w:rsid w:val="00C43D5D"/>
    <w:rsid w:val="00C4402D"/>
    <w:rsid w:val="00C448EC"/>
    <w:rsid w:val="00C4793D"/>
    <w:rsid w:val="00C47DB8"/>
    <w:rsid w:val="00C509E0"/>
    <w:rsid w:val="00C523E1"/>
    <w:rsid w:val="00C52809"/>
    <w:rsid w:val="00C5398C"/>
    <w:rsid w:val="00C53C06"/>
    <w:rsid w:val="00C547EB"/>
    <w:rsid w:val="00C549C4"/>
    <w:rsid w:val="00C553BD"/>
    <w:rsid w:val="00C56500"/>
    <w:rsid w:val="00C56FE8"/>
    <w:rsid w:val="00C57632"/>
    <w:rsid w:val="00C627D9"/>
    <w:rsid w:val="00C628C5"/>
    <w:rsid w:val="00C63231"/>
    <w:rsid w:val="00C63AD2"/>
    <w:rsid w:val="00C67FE1"/>
    <w:rsid w:val="00C70239"/>
    <w:rsid w:val="00C748E3"/>
    <w:rsid w:val="00C74DCE"/>
    <w:rsid w:val="00C754EF"/>
    <w:rsid w:val="00C75CDC"/>
    <w:rsid w:val="00C80C4E"/>
    <w:rsid w:val="00C8138A"/>
    <w:rsid w:val="00C82709"/>
    <w:rsid w:val="00C832D7"/>
    <w:rsid w:val="00C8391D"/>
    <w:rsid w:val="00C84893"/>
    <w:rsid w:val="00C848D1"/>
    <w:rsid w:val="00C855F1"/>
    <w:rsid w:val="00C879CB"/>
    <w:rsid w:val="00C90E18"/>
    <w:rsid w:val="00C90E4D"/>
    <w:rsid w:val="00C91817"/>
    <w:rsid w:val="00C92705"/>
    <w:rsid w:val="00C934AA"/>
    <w:rsid w:val="00C93BF5"/>
    <w:rsid w:val="00CA11DB"/>
    <w:rsid w:val="00CA2ECB"/>
    <w:rsid w:val="00CA414A"/>
    <w:rsid w:val="00CA43EB"/>
    <w:rsid w:val="00CA4BAA"/>
    <w:rsid w:val="00CA5C10"/>
    <w:rsid w:val="00CA5C6E"/>
    <w:rsid w:val="00CA5DA9"/>
    <w:rsid w:val="00CA62C8"/>
    <w:rsid w:val="00CA6670"/>
    <w:rsid w:val="00CB0A25"/>
    <w:rsid w:val="00CB5BA7"/>
    <w:rsid w:val="00CB61DA"/>
    <w:rsid w:val="00CB67B8"/>
    <w:rsid w:val="00CC0643"/>
    <w:rsid w:val="00CC0764"/>
    <w:rsid w:val="00CC07D2"/>
    <w:rsid w:val="00CC07D3"/>
    <w:rsid w:val="00CC1969"/>
    <w:rsid w:val="00CC5042"/>
    <w:rsid w:val="00CC6AE6"/>
    <w:rsid w:val="00CC6C8E"/>
    <w:rsid w:val="00CD2235"/>
    <w:rsid w:val="00CD3498"/>
    <w:rsid w:val="00CD3743"/>
    <w:rsid w:val="00CD39D9"/>
    <w:rsid w:val="00CD5892"/>
    <w:rsid w:val="00CD6A34"/>
    <w:rsid w:val="00CD7896"/>
    <w:rsid w:val="00CD7967"/>
    <w:rsid w:val="00CD7DE4"/>
    <w:rsid w:val="00CE0750"/>
    <w:rsid w:val="00CE1959"/>
    <w:rsid w:val="00CE2E0B"/>
    <w:rsid w:val="00CE344C"/>
    <w:rsid w:val="00CE4B33"/>
    <w:rsid w:val="00CE640C"/>
    <w:rsid w:val="00CF1499"/>
    <w:rsid w:val="00CF1573"/>
    <w:rsid w:val="00CF1A7F"/>
    <w:rsid w:val="00CF25EB"/>
    <w:rsid w:val="00CF4A2D"/>
    <w:rsid w:val="00CF4CB4"/>
    <w:rsid w:val="00CF54E3"/>
    <w:rsid w:val="00D00D62"/>
    <w:rsid w:val="00D00DBC"/>
    <w:rsid w:val="00D019BB"/>
    <w:rsid w:val="00D02290"/>
    <w:rsid w:val="00D0242C"/>
    <w:rsid w:val="00D0418F"/>
    <w:rsid w:val="00D045AB"/>
    <w:rsid w:val="00D0487C"/>
    <w:rsid w:val="00D05E4B"/>
    <w:rsid w:val="00D07D64"/>
    <w:rsid w:val="00D118FC"/>
    <w:rsid w:val="00D12E03"/>
    <w:rsid w:val="00D2287F"/>
    <w:rsid w:val="00D22DAF"/>
    <w:rsid w:val="00D24311"/>
    <w:rsid w:val="00D2481A"/>
    <w:rsid w:val="00D2525E"/>
    <w:rsid w:val="00D26281"/>
    <w:rsid w:val="00D26C21"/>
    <w:rsid w:val="00D2701F"/>
    <w:rsid w:val="00D2723D"/>
    <w:rsid w:val="00D31EED"/>
    <w:rsid w:val="00D335F2"/>
    <w:rsid w:val="00D33E78"/>
    <w:rsid w:val="00D34486"/>
    <w:rsid w:val="00D358A7"/>
    <w:rsid w:val="00D35935"/>
    <w:rsid w:val="00D41668"/>
    <w:rsid w:val="00D426EC"/>
    <w:rsid w:val="00D433B1"/>
    <w:rsid w:val="00D448B3"/>
    <w:rsid w:val="00D46294"/>
    <w:rsid w:val="00D465A4"/>
    <w:rsid w:val="00D46C2D"/>
    <w:rsid w:val="00D47A7B"/>
    <w:rsid w:val="00D47B51"/>
    <w:rsid w:val="00D47FEF"/>
    <w:rsid w:val="00D52295"/>
    <w:rsid w:val="00D56E4B"/>
    <w:rsid w:val="00D61EEF"/>
    <w:rsid w:val="00D6252D"/>
    <w:rsid w:val="00D63852"/>
    <w:rsid w:val="00D64E8B"/>
    <w:rsid w:val="00D75F73"/>
    <w:rsid w:val="00D76BC7"/>
    <w:rsid w:val="00D77BA8"/>
    <w:rsid w:val="00D77BDF"/>
    <w:rsid w:val="00D80691"/>
    <w:rsid w:val="00D824C6"/>
    <w:rsid w:val="00D8323D"/>
    <w:rsid w:val="00D83BBE"/>
    <w:rsid w:val="00D84EE4"/>
    <w:rsid w:val="00D868F1"/>
    <w:rsid w:val="00D8761E"/>
    <w:rsid w:val="00D87794"/>
    <w:rsid w:val="00D87A63"/>
    <w:rsid w:val="00D90817"/>
    <w:rsid w:val="00D9083A"/>
    <w:rsid w:val="00D914E3"/>
    <w:rsid w:val="00D92179"/>
    <w:rsid w:val="00D93FD5"/>
    <w:rsid w:val="00D9435F"/>
    <w:rsid w:val="00D9464B"/>
    <w:rsid w:val="00D9685A"/>
    <w:rsid w:val="00D97DD3"/>
    <w:rsid w:val="00DA0A2C"/>
    <w:rsid w:val="00DA0E4F"/>
    <w:rsid w:val="00DA1139"/>
    <w:rsid w:val="00DA5EE8"/>
    <w:rsid w:val="00DB0EC1"/>
    <w:rsid w:val="00DB2114"/>
    <w:rsid w:val="00DB26B1"/>
    <w:rsid w:val="00DB33A5"/>
    <w:rsid w:val="00DB4206"/>
    <w:rsid w:val="00DB6367"/>
    <w:rsid w:val="00DC106E"/>
    <w:rsid w:val="00DC321E"/>
    <w:rsid w:val="00DC44E1"/>
    <w:rsid w:val="00DC4AD5"/>
    <w:rsid w:val="00DC51D7"/>
    <w:rsid w:val="00DC66B9"/>
    <w:rsid w:val="00DC6D04"/>
    <w:rsid w:val="00DC7531"/>
    <w:rsid w:val="00DC7752"/>
    <w:rsid w:val="00DD008D"/>
    <w:rsid w:val="00DD0B86"/>
    <w:rsid w:val="00DD11FC"/>
    <w:rsid w:val="00DD1C4A"/>
    <w:rsid w:val="00DD1CEA"/>
    <w:rsid w:val="00DD2B8E"/>
    <w:rsid w:val="00DD3EDF"/>
    <w:rsid w:val="00DD47A0"/>
    <w:rsid w:val="00DD5EAE"/>
    <w:rsid w:val="00DD7FAB"/>
    <w:rsid w:val="00DE2EB2"/>
    <w:rsid w:val="00DE3C01"/>
    <w:rsid w:val="00DE4B0C"/>
    <w:rsid w:val="00DE5724"/>
    <w:rsid w:val="00DE5EEE"/>
    <w:rsid w:val="00DE6DDA"/>
    <w:rsid w:val="00DF05B1"/>
    <w:rsid w:val="00DF0B58"/>
    <w:rsid w:val="00DF4477"/>
    <w:rsid w:val="00DF69AA"/>
    <w:rsid w:val="00DF73E1"/>
    <w:rsid w:val="00DF79C8"/>
    <w:rsid w:val="00E00F6A"/>
    <w:rsid w:val="00E01B97"/>
    <w:rsid w:val="00E0339B"/>
    <w:rsid w:val="00E05F7C"/>
    <w:rsid w:val="00E06F49"/>
    <w:rsid w:val="00E10C80"/>
    <w:rsid w:val="00E11793"/>
    <w:rsid w:val="00E12CFC"/>
    <w:rsid w:val="00E14430"/>
    <w:rsid w:val="00E147F3"/>
    <w:rsid w:val="00E1596E"/>
    <w:rsid w:val="00E168DE"/>
    <w:rsid w:val="00E169A1"/>
    <w:rsid w:val="00E17182"/>
    <w:rsid w:val="00E17471"/>
    <w:rsid w:val="00E20228"/>
    <w:rsid w:val="00E20585"/>
    <w:rsid w:val="00E21424"/>
    <w:rsid w:val="00E22722"/>
    <w:rsid w:val="00E22D17"/>
    <w:rsid w:val="00E24127"/>
    <w:rsid w:val="00E241C3"/>
    <w:rsid w:val="00E249DF"/>
    <w:rsid w:val="00E33A40"/>
    <w:rsid w:val="00E342F8"/>
    <w:rsid w:val="00E35F20"/>
    <w:rsid w:val="00E40172"/>
    <w:rsid w:val="00E40C9A"/>
    <w:rsid w:val="00E41162"/>
    <w:rsid w:val="00E414A7"/>
    <w:rsid w:val="00E41992"/>
    <w:rsid w:val="00E425DF"/>
    <w:rsid w:val="00E42BA5"/>
    <w:rsid w:val="00E42C8C"/>
    <w:rsid w:val="00E438B3"/>
    <w:rsid w:val="00E43D9A"/>
    <w:rsid w:val="00E45090"/>
    <w:rsid w:val="00E46760"/>
    <w:rsid w:val="00E47379"/>
    <w:rsid w:val="00E50EDA"/>
    <w:rsid w:val="00E5232B"/>
    <w:rsid w:val="00E52968"/>
    <w:rsid w:val="00E52ADE"/>
    <w:rsid w:val="00E531FD"/>
    <w:rsid w:val="00E54B99"/>
    <w:rsid w:val="00E573BC"/>
    <w:rsid w:val="00E57ED0"/>
    <w:rsid w:val="00E628DB"/>
    <w:rsid w:val="00E62BF0"/>
    <w:rsid w:val="00E65062"/>
    <w:rsid w:val="00E65E71"/>
    <w:rsid w:val="00E66078"/>
    <w:rsid w:val="00E70CC9"/>
    <w:rsid w:val="00E71D40"/>
    <w:rsid w:val="00E7265C"/>
    <w:rsid w:val="00E73000"/>
    <w:rsid w:val="00E737B5"/>
    <w:rsid w:val="00E738C1"/>
    <w:rsid w:val="00E74629"/>
    <w:rsid w:val="00E748D3"/>
    <w:rsid w:val="00E74D91"/>
    <w:rsid w:val="00E75347"/>
    <w:rsid w:val="00E75CF4"/>
    <w:rsid w:val="00E763ED"/>
    <w:rsid w:val="00E80A7C"/>
    <w:rsid w:val="00E80F86"/>
    <w:rsid w:val="00E81490"/>
    <w:rsid w:val="00E83499"/>
    <w:rsid w:val="00E8350C"/>
    <w:rsid w:val="00E854B8"/>
    <w:rsid w:val="00E85E7F"/>
    <w:rsid w:val="00E862EE"/>
    <w:rsid w:val="00E8678E"/>
    <w:rsid w:val="00E86FA8"/>
    <w:rsid w:val="00E87450"/>
    <w:rsid w:val="00E90C21"/>
    <w:rsid w:val="00E91982"/>
    <w:rsid w:val="00E93B15"/>
    <w:rsid w:val="00EA198B"/>
    <w:rsid w:val="00EA19F5"/>
    <w:rsid w:val="00EA2A5C"/>
    <w:rsid w:val="00EA73F5"/>
    <w:rsid w:val="00EB270C"/>
    <w:rsid w:val="00EB32E5"/>
    <w:rsid w:val="00EB4362"/>
    <w:rsid w:val="00EB57C1"/>
    <w:rsid w:val="00EB6A7B"/>
    <w:rsid w:val="00EC13FF"/>
    <w:rsid w:val="00EC1A28"/>
    <w:rsid w:val="00EC2D24"/>
    <w:rsid w:val="00EC6B5E"/>
    <w:rsid w:val="00ED3264"/>
    <w:rsid w:val="00ED372A"/>
    <w:rsid w:val="00ED55B3"/>
    <w:rsid w:val="00ED665B"/>
    <w:rsid w:val="00EE15CA"/>
    <w:rsid w:val="00EE173B"/>
    <w:rsid w:val="00EE2F0E"/>
    <w:rsid w:val="00EE3DC2"/>
    <w:rsid w:val="00EE4430"/>
    <w:rsid w:val="00EE6ECE"/>
    <w:rsid w:val="00EF4969"/>
    <w:rsid w:val="00EF5434"/>
    <w:rsid w:val="00EF7323"/>
    <w:rsid w:val="00EF7ECC"/>
    <w:rsid w:val="00F00310"/>
    <w:rsid w:val="00F0054A"/>
    <w:rsid w:val="00F02CE5"/>
    <w:rsid w:val="00F03A3D"/>
    <w:rsid w:val="00F05DEB"/>
    <w:rsid w:val="00F12CCF"/>
    <w:rsid w:val="00F130EA"/>
    <w:rsid w:val="00F139F8"/>
    <w:rsid w:val="00F20736"/>
    <w:rsid w:val="00F22407"/>
    <w:rsid w:val="00F23525"/>
    <w:rsid w:val="00F245F5"/>
    <w:rsid w:val="00F25348"/>
    <w:rsid w:val="00F25A6F"/>
    <w:rsid w:val="00F26520"/>
    <w:rsid w:val="00F265B0"/>
    <w:rsid w:val="00F26C35"/>
    <w:rsid w:val="00F309E1"/>
    <w:rsid w:val="00F30BFE"/>
    <w:rsid w:val="00F31393"/>
    <w:rsid w:val="00F31C8E"/>
    <w:rsid w:val="00F32FF8"/>
    <w:rsid w:val="00F33EDE"/>
    <w:rsid w:val="00F3452F"/>
    <w:rsid w:val="00F351F0"/>
    <w:rsid w:val="00F4114A"/>
    <w:rsid w:val="00F43236"/>
    <w:rsid w:val="00F43848"/>
    <w:rsid w:val="00F45C83"/>
    <w:rsid w:val="00F46440"/>
    <w:rsid w:val="00F4648F"/>
    <w:rsid w:val="00F473CC"/>
    <w:rsid w:val="00F4786D"/>
    <w:rsid w:val="00F50D13"/>
    <w:rsid w:val="00F51455"/>
    <w:rsid w:val="00F52D35"/>
    <w:rsid w:val="00F532B6"/>
    <w:rsid w:val="00F53681"/>
    <w:rsid w:val="00F55424"/>
    <w:rsid w:val="00F55CDC"/>
    <w:rsid w:val="00F560DD"/>
    <w:rsid w:val="00F5785C"/>
    <w:rsid w:val="00F57CB0"/>
    <w:rsid w:val="00F57EFD"/>
    <w:rsid w:val="00F60CBD"/>
    <w:rsid w:val="00F627DB"/>
    <w:rsid w:val="00F62C3F"/>
    <w:rsid w:val="00F65DD5"/>
    <w:rsid w:val="00F7197D"/>
    <w:rsid w:val="00F71A4C"/>
    <w:rsid w:val="00F71B7C"/>
    <w:rsid w:val="00F7361A"/>
    <w:rsid w:val="00F740A4"/>
    <w:rsid w:val="00F743A1"/>
    <w:rsid w:val="00F744E8"/>
    <w:rsid w:val="00F774C1"/>
    <w:rsid w:val="00F77AD3"/>
    <w:rsid w:val="00F814F3"/>
    <w:rsid w:val="00F82FF6"/>
    <w:rsid w:val="00F84CA3"/>
    <w:rsid w:val="00F87B69"/>
    <w:rsid w:val="00F87E99"/>
    <w:rsid w:val="00F87F99"/>
    <w:rsid w:val="00F92933"/>
    <w:rsid w:val="00F96239"/>
    <w:rsid w:val="00F96E2C"/>
    <w:rsid w:val="00F974A7"/>
    <w:rsid w:val="00FA0A2D"/>
    <w:rsid w:val="00FA0BFE"/>
    <w:rsid w:val="00FA1F48"/>
    <w:rsid w:val="00FA3C51"/>
    <w:rsid w:val="00FA53B9"/>
    <w:rsid w:val="00FB00AC"/>
    <w:rsid w:val="00FB0258"/>
    <w:rsid w:val="00FB05B8"/>
    <w:rsid w:val="00FB0F81"/>
    <w:rsid w:val="00FB0F83"/>
    <w:rsid w:val="00FB10CB"/>
    <w:rsid w:val="00FB5470"/>
    <w:rsid w:val="00FB6F48"/>
    <w:rsid w:val="00FB7099"/>
    <w:rsid w:val="00FC0CFA"/>
    <w:rsid w:val="00FC23AB"/>
    <w:rsid w:val="00FC3E18"/>
    <w:rsid w:val="00FC498E"/>
    <w:rsid w:val="00FC612F"/>
    <w:rsid w:val="00FC72DF"/>
    <w:rsid w:val="00FD491A"/>
    <w:rsid w:val="00FD5AAC"/>
    <w:rsid w:val="00FE0254"/>
    <w:rsid w:val="00FE1586"/>
    <w:rsid w:val="00FE1633"/>
    <w:rsid w:val="00FE18CE"/>
    <w:rsid w:val="00FE1DC2"/>
    <w:rsid w:val="00FE794B"/>
    <w:rsid w:val="00FF1F19"/>
    <w:rsid w:val="00FF2F84"/>
    <w:rsid w:val="00FF3DF0"/>
    <w:rsid w:val="00FF4BAD"/>
    <w:rsid w:val="00FF62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A5F45"/>
  <w15:chartTrackingRefBased/>
  <w15:docId w15:val="{FB8526E9-6B4A-46AD-A98F-43CEFF4A2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75B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0A565E"/>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qFormat/>
    <w:rsid w:val="00B331B4"/>
    <w:pPr>
      <w:keepNext/>
      <w:widowControl/>
      <w:autoSpaceDE/>
      <w:autoSpaceDN/>
      <w:adjustRightInd/>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565E"/>
    <w:rPr>
      <w:rFonts w:ascii="Times New Roman" w:eastAsia="Times New Roman" w:hAnsi="Times New Roman" w:cs="Times New Roman"/>
      <w:b/>
      <w:bCs/>
      <w:kern w:val="36"/>
      <w:sz w:val="48"/>
      <w:szCs w:val="48"/>
      <w:lang w:eastAsia="ru-RU"/>
    </w:rPr>
  </w:style>
  <w:style w:type="character" w:customStyle="1" w:styleId="FontStyle22">
    <w:name w:val="Font Style22"/>
    <w:rsid w:val="00943B17"/>
    <w:rPr>
      <w:rFonts w:ascii="Times New Roman" w:hAnsi="Times New Roman" w:cs="Times New Roman"/>
      <w:sz w:val="22"/>
      <w:szCs w:val="22"/>
    </w:rPr>
  </w:style>
  <w:style w:type="character" w:customStyle="1" w:styleId="FontStyle23">
    <w:name w:val="Font Style23"/>
    <w:rsid w:val="00943B17"/>
    <w:rPr>
      <w:rFonts w:ascii="Times New Roman" w:hAnsi="Times New Roman" w:cs="Times New Roman"/>
      <w:b/>
      <w:bCs/>
      <w:sz w:val="22"/>
      <w:szCs w:val="22"/>
    </w:rPr>
  </w:style>
  <w:style w:type="paragraph" w:styleId="a3">
    <w:name w:val="List Paragraph"/>
    <w:basedOn w:val="a"/>
    <w:uiPriority w:val="34"/>
    <w:qFormat/>
    <w:rsid w:val="004750DD"/>
    <w:pPr>
      <w:ind w:left="720"/>
      <w:contextualSpacing/>
    </w:pPr>
  </w:style>
  <w:style w:type="paragraph" w:styleId="21">
    <w:name w:val="Body Text 2"/>
    <w:basedOn w:val="a"/>
    <w:link w:val="22"/>
    <w:uiPriority w:val="99"/>
    <w:rsid w:val="007D7A3C"/>
    <w:pPr>
      <w:widowControl/>
      <w:autoSpaceDE/>
      <w:autoSpaceDN/>
      <w:adjustRightInd/>
      <w:jc w:val="center"/>
    </w:pPr>
    <w:rPr>
      <w:szCs w:val="20"/>
    </w:rPr>
  </w:style>
  <w:style w:type="character" w:customStyle="1" w:styleId="22">
    <w:name w:val="Основной текст 2 Знак"/>
    <w:basedOn w:val="a0"/>
    <w:link w:val="21"/>
    <w:uiPriority w:val="99"/>
    <w:rsid w:val="007D7A3C"/>
    <w:rPr>
      <w:rFonts w:ascii="Times New Roman" w:eastAsia="Times New Roman" w:hAnsi="Times New Roman" w:cs="Times New Roman"/>
      <w:sz w:val="24"/>
      <w:szCs w:val="20"/>
      <w:lang w:eastAsia="ru-RU"/>
    </w:rPr>
  </w:style>
  <w:style w:type="paragraph" w:styleId="a4">
    <w:name w:val="Balloon Text"/>
    <w:basedOn w:val="a"/>
    <w:link w:val="a5"/>
    <w:semiHidden/>
    <w:unhideWhenUsed/>
    <w:rsid w:val="0006586A"/>
    <w:rPr>
      <w:rFonts w:ascii="Segoe UI" w:hAnsi="Segoe UI" w:cs="Segoe UI"/>
      <w:sz w:val="18"/>
      <w:szCs w:val="18"/>
    </w:rPr>
  </w:style>
  <w:style w:type="character" w:customStyle="1" w:styleId="a5">
    <w:name w:val="Текст выноски Знак"/>
    <w:basedOn w:val="a0"/>
    <w:link w:val="a4"/>
    <w:semiHidden/>
    <w:rsid w:val="0006586A"/>
    <w:rPr>
      <w:rFonts w:ascii="Segoe UI" w:eastAsia="Times New Roman" w:hAnsi="Segoe UI" w:cs="Segoe UI"/>
      <w:sz w:val="18"/>
      <w:szCs w:val="18"/>
      <w:lang w:eastAsia="ru-RU"/>
    </w:rPr>
  </w:style>
  <w:style w:type="table" w:styleId="a6">
    <w:name w:val="Table Grid"/>
    <w:basedOn w:val="a1"/>
    <w:uiPriority w:val="39"/>
    <w:rsid w:val="00730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endnote text"/>
    <w:basedOn w:val="a"/>
    <w:link w:val="a8"/>
    <w:uiPriority w:val="99"/>
    <w:semiHidden/>
    <w:unhideWhenUsed/>
    <w:rsid w:val="00EF7323"/>
    <w:rPr>
      <w:sz w:val="20"/>
      <w:szCs w:val="20"/>
    </w:rPr>
  </w:style>
  <w:style w:type="character" w:customStyle="1" w:styleId="a8">
    <w:name w:val="Текст концевой сноски Знак"/>
    <w:basedOn w:val="a0"/>
    <w:link w:val="a7"/>
    <w:uiPriority w:val="99"/>
    <w:semiHidden/>
    <w:rsid w:val="00EF7323"/>
    <w:rPr>
      <w:rFonts w:ascii="Times New Roman" w:eastAsia="Times New Roman" w:hAnsi="Times New Roman" w:cs="Times New Roman"/>
      <w:sz w:val="20"/>
      <w:szCs w:val="20"/>
      <w:lang w:eastAsia="ru-RU"/>
    </w:rPr>
  </w:style>
  <w:style w:type="character" w:styleId="a9">
    <w:name w:val="endnote reference"/>
    <w:basedOn w:val="a0"/>
    <w:uiPriority w:val="99"/>
    <w:semiHidden/>
    <w:unhideWhenUsed/>
    <w:rsid w:val="00EF7323"/>
    <w:rPr>
      <w:vertAlign w:val="superscript"/>
    </w:rPr>
  </w:style>
  <w:style w:type="paragraph" w:styleId="aa">
    <w:name w:val="footnote text"/>
    <w:basedOn w:val="a"/>
    <w:link w:val="ab"/>
    <w:uiPriority w:val="99"/>
    <w:semiHidden/>
    <w:unhideWhenUsed/>
    <w:rsid w:val="00CE1959"/>
    <w:rPr>
      <w:sz w:val="20"/>
      <w:szCs w:val="20"/>
    </w:rPr>
  </w:style>
  <w:style w:type="character" w:customStyle="1" w:styleId="ab">
    <w:name w:val="Текст сноски Знак"/>
    <w:basedOn w:val="a0"/>
    <w:link w:val="aa"/>
    <w:uiPriority w:val="99"/>
    <w:semiHidden/>
    <w:rsid w:val="00CE1959"/>
    <w:rPr>
      <w:rFonts w:ascii="Times New Roman" w:eastAsia="Times New Roman" w:hAnsi="Times New Roman" w:cs="Times New Roman"/>
      <w:sz w:val="20"/>
      <w:szCs w:val="20"/>
      <w:lang w:eastAsia="ru-RU"/>
    </w:rPr>
  </w:style>
  <w:style w:type="character" w:styleId="ac">
    <w:name w:val="footnote reference"/>
    <w:basedOn w:val="a0"/>
    <w:uiPriority w:val="99"/>
    <w:semiHidden/>
    <w:unhideWhenUsed/>
    <w:rsid w:val="00CE1959"/>
    <w:rPr>
      <w:vertAlign w:val="superscript"/>
    </w:rPr>
  </w:style>
  <w:style w:type="paragraph" w:styleId="ad">
    <w:name w:val="Body Text Indent"/>
    <w:basedOn w:val="a"/>
    <w:link w:val="ae"/>
    <w:uiPriority w:val="99"/>
    <w:semiHidden/>
    <w:unhideWhenUsed/>
    <w:rsid w:val="001D3810"/>
    <w:pPr>
      <w:spacing w:after="120"/>
      <w:ind w:left="283"/>
    </w:pPr>
  </w:style>
  <w:style w:type="character" w:customStyle="1" w:styleId="ae">
    <w:name w:val="Основной текст с отступом Знак"/>
    <w:basedOn w:val="a0"/>
    <w:link w:val="ad"/>
    <w:uiPriority w:val="99"/>
    <w:semiHidden/>
    <w:rsid w:val="001D3810"/>
    <w:rPr>
      <w:rFonts w:ascii="Times New Roman" w:eastAsia="Times New Roman" w:hAnsi="Times New Roman" w:cs="Times New Roman"/>
      <w:sz w:val="24"/>
      <w:szCs w:val="24"/>
      <w:lang w:eastAsia="ru-RU"/>
    </w:rPr>
  </w:style>
  <w:style w:type="paragraph" w:styleId="af">
    <w:name w:val="Body Text"/>
    <w:basedOn w:val="a"/>
    <w:link w:val="af0"/>
    <w:unhideWhenUsed/>
    <w:rsid w:val="009921DE"/>
    <w:pPr>
      <w:spacing w:after="120"/>
    </w:pPr>
  </w:style>
  <w:style w:type="character" w:customStyle="1" w:styleId="af0">
    <w:name w:val="Основной текст Знак"/>
    <w:basedOn w:val="a0"/>
    <w:link w:val="af"/>
    <w:rsid w:val="009921DE"/>
    <w:rPr>
      <w:rFonts w:ascii="Times New Roman" w:eastAsia="Times New Roman" w:hAnsi="Times New Roman" w:cs="Times New Roman"/>
      <w:sz w:val="24"/>
      <w:szCs w:val="24"/>
      <w:lang w:eastAsia="ru-RU"/>
    </w:rPr>
  </w:style>
  <w:style w:type="table" w:customStyle="1" w:styleId="11">
    <w:name w:val="Сетка таблицы1"/>
    <w:basedOn w:val="a1"/>
    <w:next w:val="a6"/>
    <w:uiPriority w:val="59"/>
    <w:rsid w:val="00BA7901"/>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415438"/>
    <w:rPr>
      <w:color w:val="0563C1" w:themeColor="hyperlink"/>
      <w:u w:val="single"/>
    </w:rPr>
  </w:style>
  <w:style w:type="character" w:customStyle="1" w:styleId="12">
    <w:name w:val="Неразрешенное упоминание1"/>
    <w:basedOn w:val="a0"/>
    <w:uiPriority w:val="99"/>
    <w:semiHidden/>
    <w:unhideWhenUsed/>
    <w:rsid w:val="00415438"/>
    <w:rPr>
      <w:color w:val="605E5C"/>
      <w:shd w:val="clear" w:color="auto" w:fill="E1DFDD"/>
    </w:rPr>
  </w:style>
  <w:style w:type="character" w:customStyle="1" w:styleId="20">
    <w:name w:val="Заголовок 2 Знак"/>
    <w:basedOn w:val="a0"/>
    <w:link w:val="2"/>
    <w:rsid w:val="00B331B4"/>
    <w:rPr>
      <w:rFonts w:ascii="Arial" w:eastAsia="Times New Roman" w:hAnsi="Arial" w:cs="Arial"/>
      <w:b/>
      <w:bCs/>
      <w:i/>
      <w:iCs/>
      <w:sz w:val="28"/>
      <w:szCs w:val="28"/>
      <w:lang w:eastAsia="ru-RU"/>
    </w:rPr>
  </w:style>
  <w:style w:type="numbering" w:customStyle="1" w:styleId="13">
    <w:name w:val="Нет списка1"/>
    <w:next w:val="a2"/>
    <w:uiPriority w:val="99"/>
    <w:semiHidden/>
    <w:unhideWhenUsed/>
    <w:rsid w:val="00B331B4"/>
  </w:style>
  <w:style w:type="paragraph" w:styleId="HTML">
    <w:name w:val="HTML Preformatted"/>
    <w:basedOn w:val="a"/>
    <w:link w:val="HTML0"/>
    <w:rsid w:val="00B331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0"/>
    <w:link w:val="HTML"/>
    <w:rsid w:val="00B331B4"/>
    <w:rPr>
      <w:rFonts w:ascii="Courier New" w:eastAsia="Times New Roman" w:hAnsi="Courier New" w:cs="Courier New"/>
      <w:sz w:val="20"/>
      <w:szCs w:val="20"/>
      <w:lang w:eastAsia="ru-RU"/>
    </w:rPr>
  </w:style>
  <w:style w:type="character" w:styleId="af2">
    <w:name w:val="Strong"/>
    <w:qFormat/>
    <w:rsid w:val="00B331B4"/>
    <w:rPr>
      <w:b/>
      <w:bCs/>
    </w:rPr>
  </w:style>
  <w:style w:type="paragraph" w:styleId="af3">
    <w:name w:val="footer"/>
    <w:basedOn w:val="a"/>
    <w:link w:val="af4"/>
    <w:rsid w:val="00B331B4"/>
    <w:pPr>
      <w:widowControl/>
      <w:tabs>
        <w:tab w:val="center" w:pos="4677"/>
        <w:tab w:val="right" w:pos="9355"/>
      </w:tabs>
      <w:autoSpaceDE/>
      <w:autoSpaceDN/>
      <w:adjustRightInd/>
    </w:pPr>
  </w:style>
  <w:style w:type="character" w:customStyle="1" w:styleId="af4">
    <w:name w:val="Нижний колонтитул Знак"/>
    <w:basedOn w:val="a0"/>
    <w:link w:val="af3"/>
    <w:rsid w:val="00B331B4"/>
    <w:rPr>
      <w:rFonts w:ascii="Times New Roman" w:eastAsia="Times New Roman" w:hAnsi="Times New Roman" w:cs="Times New Roman"/>
      <w:sz w:val="24"/>
      <w:szCs w:val="24"/>
      <w:lang w:eastAsia="ru-RU"/>
    </w:rPr>
  </w:style>
  <w:style w:type="character" w:styleId="af5">
    <w:name w:val="page number"/>
    <w:basedOn w:val="a0"/>
    <w:rsid w:val="00B331B4"/>
  </w:style>
  <w:style w:type="paragraph" w:customStyle="1" w:styleId="af6">
    <w:basedOn w:val="a"/>
    <w:next w:val="af7"/>
    <w:link w:val="af8"/>
    <w:unhideWhenUsed/>
    <w:rsid w:val="00B331B4"/>
    <w:pPr>
      <w:widowControl/>
      <w:autoSpaceDE/>
      <w:autoSpaceDN/>
      <w:adjustRightInd/>
      <w:spacing w:before="100" w:beforeAutospacing="1" w:after="100" w:afterAutospacing="1"/>
    </w:pPr>
    <w:rPr>
      <w:b/>
      <w:bCs/>
      <w:sz w:val="28"/>
    </w:rPr>
  </w:style>
  <w:style w:type="character" w:customStyle="1" w:styleId="af8">
    <w:name w:val="Название Знак"/>
    <w:link w:val="af6"/>
    <w:rsid w:val="00B331B4"/>
    <w:rPr>
      <w:rFonts w:ascii="Times New Roman" w:eastAsia="Times New Roman" w:hAnsi="Times New Roman" w:cs="Times New Roman"/>
      <w:b/>
      <w:bCs/>
      <w:sz w:val="28"/>
      <w:szCs w:val="24"/>
      <w:lang w:eastAsia="ru-RU"/>
    </w:rPr>
  </w:style>
  <w:style w:type="paragraph" w:styleId="af9">
    <w:name w:val="No Spacing"/>
    <w:aliases w:val="Обя,мелкий,норма,мой рабочий,No Spacing,Без интервала1,свой,Айгерим,Без интеБез интервала,Без интервала11,Елжан,No Spacing1,14 TNR,МОЙ СТИЛЬ,No Spacing11,Без интервала111,исполнитель,Без интервала2,No SpaciБез интервала14,без интервала,ААА"/>
    <w:link w:val="afa"/>
    <w:uiPriority w:val="1"/>
    <w:qFormat/>
    <w:rsid w:val="00B331B4"/>
    <w:pPr>
      <w:spacing w:after="0" w:line="240" w:lineRule="auto"/>
    </w:pPr>
    <w:rPr>
      <w:rFonts w:ascii="Calibri" w:eastAsia="Calibri" w:hAnsi="Calibri" w:cs="Times New Roman"/>
    </w:rPr>
  </w:style>
  <w:style w:type="paragraph" w:customStyle="1" w:styleId="14">
    <w:name w:val="Обычный1"/>
    <w:rsid w:val="00B331B4"/>
    <w:pPr>
      <w:widowControl w:val="0"/>
      <w:snapToGrid w:val="0"/>
      <w:spacing w:after="0" w:line="240" w:lineRule="auto"/>
    </w:pPr>
    <w:rPr>
      <w:rFonts w:ascii="Courier New" w:eastAsia="Times New Roman" w:hAnsi="Courier New" w:cs="Times New Roman"/>
      <w:sz w:val="20"/>
      <w:szCs w:val="20"/>
      <w:lang w:eastAsia="ru-RU"/>
    </w:rPr>
  </w:style>
  <w:style w:type="table" w:customStyle="1" w:styleId="23">
    <w:name w:val="Сетка таблицы2"/>
    <w:basedOn w:val="a1"/>
    <w:next w:val="a6"/>
    <w:uiPriority w:val="59"/>
    <w:rsid w:val="00B331B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rmattext">
    <w:name w:val="formattext"/>
    <w:basedOn w:val="a"/>
    <w:rsid w:val="00B331B4"/>
    <w:pPr>
      <w:widowControl/>
      <w:autoSpaceDE/>
      <w:autoSpaceDN/>
      <w:adjustRightInd/>
      <w:spacing w:before="100" w:beforeAutospacing="1" w:after="100" w:afterAutospacing="1"/>
    </w:pPr>
  </w:style>
  <w:style w:type="character" w:customStyle="1" w:styleId="afa">
    <w:name w:val="Без интервала Знак"/>
    <w:aliases w:val="Обя Знак,мелкий Знак,норма Знак,мой рабочий Знак,No Spacing Знак,Без интервала1 Знак,свой Знак,Айгерим Знак,Без интеБез интервала Знак,Без интервала11 Знак,Елжан Знак,No Spacing1 Знак,14 TNR Знак,МОЙ СТИЛЬ Знак,No Spacing11 Знак"/>
    <w:link w:val="af9"/>
    <w:uiPriority w:val="1"/>
    <w:locked/>
    <w:rsid w:val="00B331B4"/>
    <w:rPr>
      <w:rFonts w:ascii="Calibri" w:eastAsia="Calibri" w:hAnsi="Calibri" w:cs="Times New Roman"/>
    </w:rPr>
  </w:style>
  <w:style w:type="paragraph" w:styleId="afb">
    <w:name w:val="Title"/>
    <w:basedOn w:val="a"/>
    <w:next w:val="a"/>
    <w:link w:val="afc"/>
    <w:uiPriority w:val="10"/>
    <w:qFormat/>
    <w:rsid w:val="00B331B4"/>
    <w:pPr>
      <w:contextualSpacing/>
    </w:pPr>
    <w:rPr>
      <w:rFonts w:asciiTheme="majorHAnsi" w:eastAsiaTheme="majorEastAsia" w:hAnsiTheme="majorHAnsi" w:cstheme="majorBidi"/>
      <w:spacing w:val="-10"/>
      <w:kern w:val="28"/>
      <w:sz w:val="56"/>
      <w:szCs w:val="56"/>
    </w:rPr>
  </w:style>
  <w:style w:type="character" w:customStyle="1" w:styleId="afc">
    <w:name w:val="Заголовок Знак"/>
    <w:basedOn w:val="a0"/>
    <w:link w:val="afb"/>
    <w:uiPriority w:val="10"/>
    <w:rsid w:val="00B331B4"/>
    <w:rPr>
      <w:rFonts w:asciiTheme="majorHAnsi" w:eastAsiaTheme="majorEastAsia" w:hAnsiTheme="majorHAnsi" w:cstheme="majorBidi"/>
      <w:spacing w:val="-10"/>
      <w:kern w:val="28"/>
      <w:sz w:val="56"/>
      <w:szCs w:val="56"/>
      <w:lang w:eastAsia="ru-RU"/>
    </w:rPr>
  </w:style>
  <w:style w:type="paragraph" w:styleId="af7">
    <w:name w:val="Normal (Web)"/>
    <w:basedOn w:val="a"/>
    <w:uiPriority w:val="99"/>
    <w:semiHidden/>
    <w:unhideWhenUsed/>
    <w:rsid w:val="00B331B4"/>
  </w:style>
  <w:style w:type="paragraph" w:styleId="3">
    <w:name w:val="Body Text 3"/>
    <w:basedOn w:val="a"/>
    <w:link w:val="30"/>
    <w:uiPriority w:val="99"/>
    <w:semiHidden/>
    <w:unhideWhenUsed/>
    <w:rsid w:val="00466AD8"/>
    <w:pPr>
      <w:spacing w:after="120"/>
    </w:pPr>
    <w:rPr>
      <w:sz w:val="16"/>
      <w:szCs w:val="16"/>
    </w:rPr>
  </w:style>
  <w:style w:type="character" w:customStyle="1" w:styleId="30">
    <w:name w:val="Основной текст 3 Знак"/>
    <w:basedOn w:val="a0"/>
    <w:link w:val="3"/>
    <w:uiPriority w:val="99"/>
    <w:semiHidden/>
    <w:rsid w:val="00466AD8"/>
    <w:rPr>
      <w:rFonts w:ascii="Times New Roman" w:eastAsia="Times New Roman" w:hAnsi="Times New Roman" w:cs="Times New Roman"/>
      <w:sz w:val="16"/>
      <w:szCs w:val="16"/>
      <w:lang w:eastAsia="ru-RU"/>
    </w:rPr>
  </w:style>
  <w:style w:type="table" w:customStyle="1" w:styleId="31">
    <w:name w:val="Сетка таблицы3"/>
    <w:basedOn w:val="a1"/>
    <w:next w:val="a6"/>
    <w:uiPriority w:val="59"/>
    <w:rsid w:val="00466AD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6"/>
    <w:uiPriority w:val="59"/>
    <w:rsid w:val="00E90C2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6"/>
    <w:uiPriority w:val="59"/>
    <w:rsid w:val="00E90C2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Emphasis"/>
    <w:basedOn w:val="a0"/>
    <w:uiPriority w:val="20"/>
    <w:qFormat/>
    <w:rsid w:val="00D914E3"/>
    <w:rPr>
      <w:i/>
      <w:iCs/>
    </w:rPr>
  </w:style>
  <w:style w:type="table" w:customStyle="1" w:styleId="6">
    <w:name w:val="Сетка таблицы6"/>
    <w:basedOn w:val="a1"/>
    <w:next w:val="a6"/>
    <w:uiPriority w:val="59"/>
    <w:rsid w:val="00293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header"/>
    <w:basedOn w:val="a"/>
    <w:link w:val="aff"/>
    <w:uiPriority w:val="99"/>
    <w:unhideWhenUsed/>
    <w:rsid w:val="0017555B"/>
    <w:pPr>
      <w:tabs>
        <w:tab w:val="center" w:pos="4677"/>
        <w:tab w:val="right" w:pos="9355"/>
      </w:tabs>
    </w:pPr>
  </w:style>
  <w:style w:type="character" w:customStyle="1" w:styleId="aff">
    <w:name w:val="Верхний колонтитул Знак"/>
    <w:basedOn w:val="a0"/>
    <w:link w:val="afe"/>
    <w:uiPriority w:val="99"/>
    <w:rsid w:val="0017555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1591">
      <w:bodyDiv w:val="1"/>
      <w:marLeft w:val="0"/>
      <w:marRight w:val="0"/>
      <w:marTop w:val="0"/>
      <w:marBottom w:val="0"/>
      <w:divBdr>
        <w:top w:val="none" w:sz="0" w:space="0" w:color="auto"/>
        <w:left w:val="none" w:sz="0" w:space="0" w:color="auto"/>
        <w:bottom w:val="none" w:sz="0" w:space="0" w:color="auto"/>
        <w:right w:val="none" w:sz="0" w:space="0" w:color="auto"/>
      </w:divBdr>
    </w:div>
    <w:div w:id="8063581">
      <w:bodyDiv w:val="1"/>
      <w:marLeft w:val="0"/>
      <w:marRight w:val="0"/>
      <w:marTop w:val="0"/>
      <w:marBottom w:val="0"/>
      <w:divBdr>
        <w:top w:val="none" w:sz="0" w:space="0" w:color="auto"/>
        <w:left w:val="none" w:sz="0" w:space="0" w:color="auto"/>
        <w:bottom w:val="none" w:sz="0" w:space="0" w:color="auto"/>
        <w:right w:val="none" w:sz="0" w:space="0" w:color="auto"/>
      </w:divBdr>
    </w:div>
    <w:div w:id="15159155">
      <w:bodyDiv w:val="1"/>
      <w:marLeft w:val="0"/>
      <w:marRight w:val="0"/>
      <w:marTop w:val="0"/>
      <w:marBottom w:val="0"/>
      <w:divBdr>
        <w:top w:val="none" w:sz="0" w:space="0" w:color="auto"/>
        <w:left w:val="none" w:sz="0" w:space="0" w:color="auto"/>
        <w:bottom w:val="none" w:sz="0" w:space="0" w:color="auto"/>
        <w:right w:val="none" w:sz="0" w:space="0" w:color="auto"/>
      </w:divBdr>
    </w:div>
    <w:div w:id="17507827">
      <w:bodyDiv w:val="1"/>
      <w:marLeft w:val="0"/>
      <w:marRight w:val="0"/>
      <w:marTop w:val="0"/>
      <w:marBottom w:val="0"/>
      <w:divBdr>
        <w:top w:val="none" w:sz="0" w:space="0" w:color="auto"/>
        <w:left w:val="none" w:sz="0" w:space="0" w:color="auto"/>
        <w:bottom w:val="none" w:sz="0" w:space="0" w:color="auto"/>
        <w:right w:val="none" w:sz="0" w:space="0" w:color="auto"/>
      </w:divBdr>
    </w:div>
    <w:div w:id="20059475">
      <w:bodyDiv w:val="1"/>
      <w:marLeft w:val="0"/>
      <w:marRight w:val="0"/>
      <w:marTop w:val="0"/>
      <w:marBottom w:val="0"/>
      <w:divBdr>
        <w:top w:val="none" w:sz="0" w:space="0" w:color="auto"/>
        <w:left w:val="none" w:sz="0" w:space="0" w:color="auto"/>
        <w:bottom w:val="none" w:sz="0" w:space="0" w:color="auto"/>
        <w:right w:val="none" w:sz="0" w:space="0" w:color="auto"/>
      </w:divBdr>
    </w:div>
    <w:div w:id="23754673">
      <w:bodyDiv w:val="1"/>
      <w:marLeft w:val="0"/>
      <w:marRight w:val="0"/>
      <w:marTop w:val="0"/>
      <w:marBottom w:val="0"/>
      <w:divBdr>
        <w:top w:val="none" w:sz="0" w:space="0" w:color="auto"/>
        <w:left w:val="none" w:sz="0" w:space="0" w:color="auto"/>
        <w:bottom w:val="none" w:sz="0" w:space="0" w:color="auto"/>
        <w:right w:val="none" w:sz="0" w:space="0" w:color="auto"/>
      </w:divBdr>
    </w:div>
    <w:div w:id="30767047">
      <w:bodyDiv w:val="1"/>
      <w:marLeft w:val="0"/>
      <w:marRight w:val="0"/>
      <w:marTop w:val="0"/>
      <w:marBottom w:val="0"/>
      <w:divBdr>
        <w:top w:val="none" w:sz="0" w:space="0" w:color="auto"/>
        <w:left w:val="none" w:sz="0" w:space="0" w:color="auto"/>
        <w:bottom w:val="none" w:sz="0" w:space="0" w:color="auto"/>
        <w:right w:val="none" w:sz="0" w:space="0" w:color="auto"/>
      </w:divBdr>
    </w:div>
    <w:div w:id="44456111">
      <w:bodyDiv w:val="1"/>
      <w:marLeft w:val="0"/>
      <w:marRight w:val="0"/>
      <w:marTop w:val="0"/>
      <w:marBottom w:val="0"/>
      <w:divBdr>
        <w:top w:val="none" w:sz="0" w:space="0" w:color="auto"/>
        <w:left w:val="none" w:sz="0" w:space="0" w:color="auto"/>
        <w:bottom w:val="none" w:sz="0" w:space="0" w:color="auto"/>
        <w:right w:val="none" w:sz="0" w:space="0" w:color="auto"/>
      </w:divBdr>
    </w:div>
    <w:div w:id="46491004">
      <w:bodyDiv w:val="1"/>
      <w:marLeft w:val="0"/>
      <w:marRight w:val="0"/>
      <w:marTop w:val="0"/>
      <w:marBottom w:val="0"/>
      <w:divBdr>
        <w:top w:val="none" w:sz="0" w:space="0" w:color="auto"/>
        <w:left w:val="none" w:sz="0" w:space="0" w:color="auto"/>
        <w:bottom w:val="none" w:sz="0" w:space="0" w:color="auto"/>
        <w:right w:val="none" w:sz="0" w:space="0" w:color="auto"/>
      </w:divBdr>
    </w:div>
    <w:div w:id="50428663">
      <w:bodyDiv w:val="1"/>
      <w:marLeft w:val="0"/>
      <w:marRight w:val="0"/>
      <w:marTop w:val="0"/>
      <w:marBottom w:val="0"/>
      <w:divBdr>
        <w:top w:val="none" w:sz="0" w:space="0" w:color="auto"/>
        <w:left w:val="none" w:sz="0" w:space="0" w:color="auto"/>
        <w:bottom w:val="none" w:sz="0" w:space="0" w:color="auto"/>
        <w:right w:val="none" w:sz="0" w:space="0" w:color="auto"/>
      </w:divBdr>
    </w:div>
    <w:div w:id="50691437">
      <w:bodyDiv w:val="1"/>
      <w:marLeft w:val="0"/>
      <w:marRight w:val="0"/>
      <w:marTop w:val="0"/>
      <w:marBottom w:val="0"/>
      <w:divBdr>
        <w:top w:val="none" w:sz="0" w:space="0" w:color="auto"/>
        <w:left w:val="none" w:sz="0" w:space="0" w:color="auto"/>
        <w:bottom w:val="none" w:sz="0" w:space="0" w:color="auto"/>
        <w:right w:val="none" w:sz="0" w:space="0" w:color="auto"/>
      </w:divBdr>
    </w:div>
    <w:div w:id="51852867">
      <w:bodyDiv w:val="1"/>
      <w:marLeft w:val="0"/>
      <w:marRight w:val="0"/>
      <w:marTop w:val="0"/>
      <w:marBottom w:val="0"/>
      <w:divBdr>
        <w:top w:val="none" w:sz="0" w:space="0" w:color="auto"/>
        <w:left w:val="none" w:sz="0" w:space="0" w:color="auto"/>
        <w:bottom w:val="none" w:sz="0" w:space="0" w:color="auto"/>
        <w:right w:val="none" w:sz="0" w:space="0" w:color="auto"/>
      </w:divBdr>
    </w:div>
    <w:div w:id="53242539">
      <w:bodyDiv w:val="1"/>
      <w:marLeft w:val="0"/>
      <w:marRight w:val="0"/>
      <w:marTop w:val="0"/>
      <w:marBottom w:val="0"/>
      <w:divBdr>
        <w:top w:val="none" w:sz="0" w:space="0" w:color="auto"/>
        <w:left w:val="none" w:sz="0" w:space="0" w:color="auto"/>
        <w:bottom w:val="none" w:sz="0" w:space="0" w:color="auto"/>
        <w:right w:val="none" w:sz="0" w:space="0" w:color="auto"/>
      </w:divBdr>
    </w:div>
    <w:div w:id="62921260">
      <w:bodyDiv w:val="1"/>
      <w:marLeft w:val="0"/>
      <w:marRight w:val="0"/>
      <w:marTop w:val="0"/>
      <w:marBottom w:val="0"/>
      <w:divBdr>
        <w:top w:val="none" w:sz="0" w:space="0" w:color="auto"/>
        <w:left w:val="none" w:sz="0" w:space="0" w:color="auto"/>
        <w:bottom w:val="none" w:sz="0" w:space="0" w:color="auto"/>
        <w:right w:val="none" w:sz="0" w:space="0" w:color="auto"/>
      </w:divBdr>
    </w:div>
    <w:div w:id="67315579">
      <w:bodyDiv w:val="1"/>
      <w:marLeft w:val="0"/>
      <w:marRight w:val="0"/>
      <w:marTop w:val="0"/>
      <w:marBottom w:val="0"/>
      <w:divBdr>
        <w:top w:val="none" w:sz="0" w:space="0" w:color="auto"/>
        <w:left w:val="none" w:sz="0" w:space="0" w:color="auto"/>
        <w:bottom w:val="none" w:sz="0" w:space="0" w:color="auto"/>
        <w:right w:val="none" w:sz="0" w:space="0" w:color="auto"/>
      </w:divBdr>
    </w:div>
    <w:div w:id="68701826">
      <w:bodyDiv w:val="1"/>
      <w:marLeft w:val="0"/>
      <w:marRight w:val="0"/>
      <w:marTop w:val="0"/>
      <w:marBottom w:val="0"/>
      <w:divBdr>
        <w:top w:val="none" w:sz="0" w:space="0" w:color="auto"/>
        <w:left w:val="none" w:sz="0" w:space="0" w:color="auto"/>
        <w:bottom w:val="none" w:sz="0" w:space="0" w:color="auto"/>
        <w:right w:val="none" w:sz="0" w:space="0" w:color="auto"/>
      </w:divBdr>
    </w:div>
    <w:div w:id="73748164">
      <w:bodyDiv w:val="1"/>
      <w:marLeft w:val="0"/>
      <w:marRight w:val="0"/>
      <w:marTop w:val="0"/>
      <w:marBottom w:val="0"/>
      <w:divBdr>
        <w:top w:val="none" w:sz="0" w:space="0" w:color="auto"/>
        <w:left w:val="none" w:sz="0" w:space="0" w:color="auto"/>
        <w:bottom w:val="none" w:sz="0" w:space="0" w:color="auto"/>
        <w:right w:val="none" w:sz="0" w:space="0" w:color="auto"/>
      </w:divBdr>
    </w:div>
    <w:div w:id="81420425">
      <w:bodyDiv w:val="1"/>
      <w:marLeft w:val="0"/>
      <w:marRight w:val="0"/>
      <w:marTop w:val="0"/>
      <w:marBottom w:val="0"/>
      <w:divBdr>
        <w:top w:val="none" w:sz="0" w:space="0" w:color="auto"/>
        <w:left w:val="none" w:sz="0" w:space="0" w:color="auto"/>
        <w:bottom w:val="none" w:sz="0" w:space="0" w:color="auto"/>
        <w:right w:val="none" w:sz="0" w:space="0" w:color="auto"/>
      </w:divBdr>
    </w:div>
    <w:div w:id="91049687">
      <w:bodyDiv w:val="1"/>
      <w:marLeft w:val="0"/>
      <w:marRight w:val="0"/>
      <w:marTop w:val="0"/>
      <w:marBottom w:val="0"/>
      <w:divBdr>
        <w:top w:val="none" w:sz="0" w:space="0" w:color="auto"/>
        <w:left w:val="none" w:sz="0" w:space="0" w:color="auto"/>
        <w:bottom w:val="none" w:sz="0" w:space="0" w:color="auto"/>
        <w:right w:val="none" w:sz="0" w:space="0" w:color="auto"/>
      </w:divBdr>
    </w:div>
    <w:div w:id="93399862">
      <w:bodyDiv w:val="1"/>
      <w:marLeft w:val="0"/>
      <w:marRight w:val="0"/>
      <w:marTop w:val="0"/>
      <w:marBottom w:val="0"/>
      <w:divBdr>
        <w:top w:val="none" w:sz="0" w:space="0" w:color="auto"/>
        <w:left w:val="none" w:sz="0" w:space="0" w:color="auto"/>
        <w:bottom w:val="none" w:sz="0" w:space="0" w:color="auto"/>
        <w:right w:val="none" w:sz="0" w:space="0" w:color="auto"/>
      </w:divBdr>
    </w:div>
    <w:div w:id="99375114">
      <w:bodyDiv w:val="1"/>
      <w:marLeft w:val="0"/>
      <w:marRight w:val="0"/>
      <w:marTop w:val="0"/>
      <w:marBottom w:val="0"/>
      <w:divBdr>
        <w:top w:val="none" w:sz="0" w:space="0" w:color="auto"/>
        <w:left w:val="none" w:sz="0" w:space="0" w:color="auto"/>
        <w:bottom w:val="none" w:sz="0" w:space="0" w:color="auto"/>
        <w:right w:val="none" w:sz="0" w:space="0" w:color="auto"/>
      </w:divBdr>
    </w:div>
    <w:div w:id="104927756">
      <w:bodyDiv w:val="1"/>
      <w:marLeft w:val="0"/>
      <w:marRight w:val="0"/>
      <w:marTop w:val="0"/>
      <w:marBottom w:val="0"/>
      <w:divBdr>
        <w:top w:val="none" w:sz="0" w:space="0" w:color="auto"/>
        <w:left w:val="none" w:sz="0" w:space="0" w:color="auto"/>
        <w:bottom w:val="none" w:sz="0" w:space="0" w:color="auto"/>
        <w:right w:val="none" w:sz="0" w:space="0" w:color="auto"/>
      </w:divBdr>
    </w:div>
    <w:div w:id="105007055">
      <w:bodyDiv w:val="1"/>
      <w:marLeft w:val="0"/>
      <w:marRight w:val="0"/>
      <w:marTop w:val="0"/>
      <w:marBottom w:val="0"/>
      <w:divBdr>
        <w:top w:val="none" w:sz="0" w:space="0" w:color="auto"/>
        <w:left w:val="none" w:sz="0" w:space="0" w:color="auto"/>
        <w:bottom w:val="none" w:sz="0" w:space="0" w:color="auto"/>
        <w:right w:val="none" w:sz="0" w:space="0" w:color="auto"/>
      </w:divBdr>
    </w:div>
    <w:div w:id="124810649">
      <w:bodyDiv w:val="1"/>
      <w:marLeft w:val="0"/>
      <w:marRight w:val="0"/>
      <w:marTop w:val="0"/>
      <w:marBottom w:val="0"/>
      <w:divBdr>
        <w:top w:val="none" w:sz="0" w:space="0" w:color="auto"/>
        <w:left w:val="none" w:sz="0" w:space="0" w:color="auto"/>
        <w:bottom w:val="none" w:sz="0" w:space="0" w:color="auto"/>
        <w:right w:val="none" w:sz="0" w:space="0" w:color="auto"/>
      </w:divBdr>
    </w:div>
    <w:div w:id="126120671">
      <w:bodyDiv w:val="1"/>
      <w:marLeft w:val="0"/>
      <w:marRight w:val="0"/>
      <w:marTop w:val="0"/>
      <w:marBottom w:val="0"/>
      <w:divBdr>
        <w:top w:val="none" w:sz="0" w:space="0" w:color="auto"/>
        <w:left w:val="none" w:sz="0" w:space="0" w:color="auto"/>
        <w:bottom w:val="none" w:sz="0" w:space="0" w:color="auto"/>
        <w:right w:val="none" w:sz="0" w:space="0" w:color="auto"/>
      </w:divBdr>
    </w:div>
    <w:div w:id="128519819">
      <w:bodyDiv w:val="1"/>
      <w:marLeft w:val="0"/>
      <w:marRight w:val="0"/>
      <w:marTop w:val="0"/>
      <w:marBottom w:val="0"/>
      <w:divBdr>
        <w:top w:val="none" w:sz="0" w:space="0" w:color="auto"/>
        <w:left w:val="none" w:sz="0" w:space="0" w:color="auto"/>
        <w:bottom w:val="none" w:sz="0" w:space="0" w:color="auto"/>
        <w:right w:val="none" w:sz="0" w:space="0" w:color="auto"/>
      </w:divBdr>
    </w:div>
    <w:div w:id="134685038">
      <w:bodyDiv w:val="1"/>
      <w:marLeft w:val="0"/>
      <w:marRight w:val="0"/>
      <w:marTop w:val="0"/>
      <w:marBottom w:val="0"/>
      <w:divBdr>
        <w:top w:val="none" w:sz="0" w:space="0" w:color="auto"/>
        <w:left w:val="none" w:sz="0" w:space="0" w:color="auto"/>
        <w:bottom w:val="none" w:sz="0" w:space="0" w:color="auto"/>
        <w:right w:val="none" w:sz="0" w:space="0" w:color="auto"/>
      </w:divBdr>
    </w:div>
    <w:div w:id="137844098">
      <w:bodyDiv w:val="1"/>
      <w:marLeft w:val="0"/>
      <w:marRight w:val="0"/>
      <w:marTop w:val="0"/>
      <w:marBottom w:val="0"/>
      <w:divBdr>
        <w:top w:val="none" w:sz="0" w:space="0" w:color="auto"/>
        <w:left w:val="none" w:sz="0" w:space="0" w:color="auto"/>
        <w:bottom w:val="none" w:sz="0" w:space="0" w:color="auto"/>
        <w:right w:val="none" w:sz="0" w:space="0" w:color="auto"/>
      </w:divBdr>
    </w:div>
    <w:div w:id="139927653">
      <w:bodyDiv w:val="1"/>
      <w:marLeft w:val="0"/>
      <w:marRight w:val="0"/>
      <w:marTop w:val="0"/>
      <w:marBottom w:val="0"/>
      <w:divBdr>
        <w:top w:val="none" w:sz="0" w:space="0" w:color="auto"/>
        <w:left w:val="none" w:sz="0" w:space="0" w:color="auto"/>
        <w:bottom w:val="none" w:sz="0" w:space="0" w:color="auto"/>
        <w:right w:val="none" w:sz="0" w:space="0" w:color="auto"/>
      </w:divBdr>
    </w:div>
    <w:div w:id="145971548">
      <w:bodyDiv w:val="1"/>
      <w:marLeft w:val="0"/>
      <w:marRight w:val="0"/>
      <w:marTop w:val="0"/>
      <w:marBottom w:val="0"/>
      <w:divBdr>
        <w:top w:val="none" w:sz="0" w:space="0" w:color="auto"/>
        <w:left w:val="none" w:sz="0" w:space="0" w:color="auto"/>
        <w:bottom w:val="none" w:sz="0" w:space="0" w:color="auto"/>
        <w:right w:val="none" w:sz="0" w:space="0" w:color="auto"/>
      </w:divBdr>
    </w:div>
    <w:div w:id="160316457">
      <w:bodyDiv w:val="1"/>
      <w:marLeft w:val="0"/>
      <w:marRight w:val="0"/>
      <w:marTop w:val="0"/>
      <w:marBottom w:val="0"/>
      <w:divBdr>
        <w:top w:val="none" w:sz="0" w:space="0" w:color="auto"/>
        <w:left w:val="none" w:sz="0" w:space="0" w:color="auto"/>
        <w:bottom w:val="none" w:sz="0" w:space="0" w:color="auto"/>
        <w:right w:val="none" w:sz="0" w:space="0" w:color="auto"/>
      </w:divBdr>
    </w:div>
    <w:div w:id="169564357">
      <w:bodyDiv w:val="1"/>
      <w:marLeft w:val="0"/>
      <w:marRight w:val="0"/>
      <w:marTop w:val="0"/>
      <w:marBottom w:val="0"/>
      <w:divBdr>
        <w:top w:val="none" w:sz="0" w:space="0" w:color="auto"/>
        <w:left w:val="none" w:sz="0" w:space="0" w:color="auto"/>
        <w:bottom w:val="none" w:sz="0" w:space="0" w:color="auto"/>
        <w:right w:val="none" w:sz="0" w:space="0" w:color="auto"/>
      </w:divBdr>
    </w:div>
    <w:div w:id="175847775">
      <w:bodyDiv w:val="1"/>
      <w:marLeft w:val="0"/>
      <w:marRight w:val="0"/>
      <w:marTop w:val="0"/>
      <w:marBottom w:val="0"/>
      <w:divBdr>
        <w:top w:val="none" w:sz="0" w:space="0" w:color="auto"/>
        <w:left w:val="none" w:sz="0" w:space="0" w:color="auto"/>
        <w:bottom w:val="none" w:sz="0" w:space="0" w:color="auto"/>
        <w:right w:val="none" w:sz="0" w:space="0" w:color="auto"/>
      </w:divBdr>
    </w:div>
    <w:div w:id="186261601">
      <w:bodyDiv w:val="1"/>
      <w:marLeft w:val="0"/>
      <w:marRight w:val="0"/>
      <w:marTop w:val="0"/>
      <w:marBottom w:val="0"/>
      <w:divBdr>
        <w:top w:val="none" w:sz="0" w:space="0" w:color="auto"/>
        <w:left w:val="none" w:sz="0" w:space="0" w:color="auto"/>
        <w:bottom w:val="none" w:sz="0" w:space="0" w:color="auto"/>
        <w:right w:val="none" w:sz="0" w:space="0" w:color="auto"/>
      </w:divBdr>
    </w:div>
    <w:div w:id="190456464">
      <w:bodyDiv w:val="1"/>
      <w:marLeft w:val="0"/>
      <w:marRight w:val="0"/>
      <w:marTop w:val="0"/>
      <w:marBottom w:val="0"/>
      <w:divBdr>
        <w:top w:val="none" w:sz="0" w:space="0" w:color="auto"/>
        <w:left w:val="none" w:sz="0" w:space="0" w:color="auto"/>
        <w:bottom w:val="none" w:sz="0" w:space="0" w:color="auto"/>
        <w:right w:val="none" w:sz="0" w:space="0" w:color="auto"/>
      </w:divBdr>
    </w:div>
    <w:div w:id="206645559">
      <w:bodyDiv w:val="1"/>
      <w:marLeft w:val="0"/>
      <w:marRight w:val="0"/>
      <w:marTop w:val="0"/>
      <w:marBottom w:val="0"/>
      <w:divBdr>
        <w:top w:val="none" w:sz="0" w:space="0" w:color="auto"/>
        <w:left w:val="none" w:sz="0" w:space="0" w:color="auto"/>
        <w:bottom w:val="none" w:sz="0" w:space="0" w:color="auto"/>
        <w:right w:val="none" w:sz="0" w:space="0" w:color="auto"/>
      </w:divBdr>
    </w:div>
    <w:div w:id="207649775">
      <w:bodyDiv w:val="1"/>
      <w:marLeft w:val="0"/>
      <w:marRight w:val="0"/>
      <w:marTop w:val="0"/>
      <w:marBottom w:val="0"/>
      <w:divBdr>
        <w:top w:val="none" w:sz="0" w:space="0" w:color="auto"/>
        <w:left w:val="none" w:sz="0" w:space="0" w:color="auto"/>
        <w:bottom w:val="none" w:sz="0" w:space="0" w:color="auto"/>
        <w:right w:val="none" w:sz="0" w:space="0" w:color="auto"/>
      </w:divBdr>
    </w:div>
    <w:div w:id="210767747">
      <w:bodyDiv w:val="1"/>
      <w:marLeft w:val="0"/>
      <w:marRight w:val="0"/>
      <w:marTop w:val="0"/>
      <w:marBottom w:val="0"/>
      <w:divBdr>
        <w:top w:val="none" w:sz="0" w:space="0" w:color="auto"/>
        <w:left w:val="none" w:sz="0" w:space="0" w:color="auto"/>
        <w:bottom w:val="none" w:sz="0" w:space="0" w:color="auto"/>
        <w:right w:val="none" w:sz="0" w:space="0" w:color="auto"/>
      </w:divBdr>
    </w:div>
    <w:div w:id="212426160">
      <w:bodyDiv w:val="1"/>
      <w:marLeft w:val="0"/>
      <w:marRight w:val="0"/>
      <w:marTop w:val="0"/>
      <w:marBottom w:val="0"/>
      <w:divBdr>
        <w:top w:val="none" w:sz="0" w:space="0" w:color="auto"/>
        <w:left w:val="none" w:sz="0" w:space="0" w:color="auto"/>
        <w:bottom w:val="none" w:sz="0" w:space="0" w:color="auto"/>
        <w:right w:val="none" w:sz="0" w:space="0" w:color="auto"/>
      </w:divBdr>
    </w:div>
    <w:div w:id="212811052">
      <w:bodyDiv w:val="1"/>
      <w:marLeft w:val="0"/>
      <w:marRight w:val="0"/>
      <w:marTop w:val="0"/>
      <w:marBottom w:val="0"/>
      <w:divBdr>
        <w:top w:val="none" w:sz="0" w:space="0" w:color="auto"/>
        <w:left w:val="none" w:sz="0" w:space="0" w:color="auto"/>
        <w:bottom w:val="none" w:sz="0" w:space="0" w:color="auto"/>
        <w:right w:val="none" w:sz="0" w:space="0" w:color="auto"/>
      </w:divBdr>
    </w:div>
    <w:div w:id="213977492">
      <w:bodyDiv w:val="1"/>
      <w:marLeft w:val="0"/>
      <w:marRight w:val="0"/>
      <w:marTop w:val="0"/>
      <w:marBottom w:val="0"/>
      <w:divBdr>
        <w:top w:val="none" w:sz="0" w:space="0" w:color="auto"/>
        <w:left w:val="none" w:sz="0" w:space="0" w:color="auto"/>
        <w:bottom w:val="none" w:sz="0" w:space="0" w:color="auto"/>
        <w:right w:val="none" w:sz="0" w:space="0" w:color="auto"/>
      </w:divBdr>
    </w:div>
    <w:div w:id="214658157">
      <w:bodyDiv w:val="1"/>
      <w:marLeft w:val="0"/>
      <w:marRight w:val="0"/>
      <w:marTop w:val="0"/>
      <w:marBottom w:val="0"/>
      <w:divBdr>
        <w:top w:val="none" w:sz="0" w:space="0" w:color="auto"/>
        <w:left w:val="none" w:sz="0" w:space="0" w:color="auto"/>
        <w:bottom w:val="none" w:sz="0" w:space="0" w:color="auto"/>
        <w:right w:val="none" w:sz="0" w:space="0" w:color="auto"/>
      </w:divBdr>
    </w:div>
    <w:div w:id="215170306">
      <w:bodyDiv w:val="1"/>
      <w:marLeft w:val="0"/>
      <w:marRight w:val="0"/>
      <w:marTop w:val="0"/>
      <w:marBottom w:val="0"/>
      <w:divBdr>
        <w:top w:val="none" w:sz="0" w:space="0" w:color="auto"/>
        <w:left w:val="none" w:sz="0" w:space="0" w:color="auto"/>
        <w:bottom w:val="none" w:sz="0" w:space="0" w:color="auto"/>
        <w:right w:val="none" w:sz="0" w:space="0" w:color="auto"/>
      </w:divBdr>
    </w:div>
    <w:div w:id="224071393">
      <w:bodyDiv w:val="1"/>
      <w:marLeft w:val="0"/>
      <w:marRight w:val="0"/>
      <w:marTop w:val="0"/>
      <w:marBottom w:val="0"/>
      <w:divBdr>
        <w:top w:val="none" w:sz="0" w:space="0" w:color="auto"/>
        <w:left w:val="none" w:sz="0" w:space="0" w:color="auto"/>
        <w:bottom w:val="none" w:sz="0" w:space="0" w:color="auto"/>
        <w:right w:val="none" w:sz="0" w:space="0" w:color="auto"/>
      </w:divBdr>
    </w:div>
    <w:div w:id="230651868">
      <w:bodyDiv w:val="1"/>
      <w:marLeft w:val="0"/>
      <w:marRight w:val="0"/>
      <w:marTop w:val="0"/>
      <w:marBottom w:val="0"/>
      <w:divBdr>
        <w:top w:val="none" w:sz="0" w:space="0" w:color="auto"/>
        <w:left w:val="none" w:sz="0" w:space="0" w:color="auto"/>
        <w:bottom w:val="none" w:sz="0" w:space="0" w:color="auto"/>
        <w:right w:val="none" w:sz="0" w:space="0" w:color="auto"/>
      </w:divBdr>
    </w:div>
    <w:div w:id="243035906">
      <w:bodyDiv w:val="1"/>
      <w:marLeft w:val="0"/>
      <w:marRight w:val="0"/>
      <w:marTop w:val="0"/>
      <w:marBottom w:val="0"/>
      <w:divBdr>
        <w:top w:val="none" w:sz="0" w:space="0" w:color="auto"/>
        <w:left w:val="none" w:sz="0" w:space="0" w:color="auto"/>
        <w:bottom w:val="none" w:sz="0" w:space="0" w:color="auto"/>
        <w:right w:val="none" w:sz="0" w:space="0" w:color="auto"/>
      </w:divBdr>
    </w:div>
    <w:div w:id="243152476">
      <w:bodyDiv w:val="1"/>
      <w:marLeft w:val="0"/>
      <w:marRight w:val="0"/>
      <w:marTop w:val="0"/>
      <w:marBottom w:val="0"/>
      <w:divBdr>
        <w:top w:val="none" w:sz="0" w:space="0" w:color="auto"/>
        <w:left w:val="none" w:sz="0" w:space="0" w:color="auto"/>
        <w:bottom w:val="none" w:sz="0" w:space="0" w:color="auto"/>
        <w:right w:val="none" w:sz="0" w:space="0" w:color="auto"/>
      </w:divBdr>
    </w:div>
    <w:div w:id="246230763">
      <w:bodyDiv w:val="1"/>
      <w:marLeft w:val="0"/>
      <w:marRight w:val="0"/>
      <w:marTop w:val="0"/>
      <w:marBottom w:val="0"/>
      <w:divBdr>
        <w:top w:val="none" w:sz="0" w:space="0" w:color="auto"/>
        <w:left w:val="none" w:sz="0" w:space="0" w:color="auto"/>
        <w:bottom w:val="none" w:sz="0" w:space="0" w:color="auto"/>
        <w:right w:val="none" w:sz="0" w:space="0" w:color="auto"/>
      </w:divBdr>
    </w:div>
    <w:div w:id="250819647">
      <w:bodyDiv w:val="1"/>
      <w:marLeft w:val="0"/>
      <w:marRight w:val="0"/>
      <w:marTop w:val="0"/>
      <w:marBottom w:val="0"/>
      <w:divBdr>
        <w:top w:val="none" w:sz="0" w:space="0" w:color="auto"/>
        <w:left w:val="none" w:sz="0" w:space="0" w:color="auto"/>
        <w:bottom w:val="none" w:sz="0" w:space="0" w:color="auto"/>
        <w:right w:val="none" w:sz="0" w:space="0" w:color="auto"/>
      </w:divBdr>
    </w:div>
    <w:div w:id="253100612">
      <w:bodyDiv w:val="1"/>
      <w:marLeft w:val="0"/>
      <w:marRight w:val="0"/>
      <w:marTop w:val="0"/>
      <w:marBottom w:val="0"/>
      <w:divBdr>
        <w:top w:val="none" w:sz="0" w:space="0" w:color="auto"/>
        <w:left w:val="none" w:sz="0" w:space="0" w:color="auto"/>
        <w:bottom w:val="none" w:sz="0" w:space="0" w:color="auto"/>
        <w:right w:val="none" w:sz="0" w:space="0" w:color="auto"/>
      </w:divBdr>
    </w:div>
    <w:div w:id="254897593">
      <w:bodyDiv w:val="1"/>
      <w:marLeft w:val="0"/>
      <w:marRight w:val="0"/>
      <w:marTop w:val="0"/>
      <w:marBottom w:val="0"/>
      <w:divBdr>
        <w:top w:val="none" w:sz="0" w:space="0" w:color="auto"/>
        <w:left w:val="none" w:sz="0" w:space="0" w:color="auto"/>
        <w:bottom w:val="none" w:sz="0" w:space="0" w:color="auto"/>
        <w:right w:val="none" w:sz="0" w:space="0" w:color="auto"/>
      </w:divBdr>
    </w:div>
    <w:div w:id="255555573">
      <w:bodyDiv w:val="1"/>
      <w:marLeft w:val="0"/>
      <w:marRight w:val="0"/>
      <w:marTop w:val="0"/>
      <w:marBottom w:val="0"/>
      <w:divBdr>
        <w:top w:val="none" w:sz="0" w:space="0" w:color="auto"/>
        <w:left w:val="none" w:sz="0" w:space="0" w:color="auto"/>
        <w:bottom w:val="none" w:sz="0" w:space="0" w:color="auto"/>
        <w:right w:val="none" w:sz="0" w:space="0" w:color="auto"/>
      </w:divBdr>
    </w:div>
    <w:div w:id="264122710">
      <w:bodyDiv w:val="1"/>
      <w:marLeft w:val="0"/>
      <w:marRight w:val="0"/>
      <w:marTop w:val="0"/>
      <w:marBottom w:val="0"/>
      <w:divBdr>
        <w:top w:val="none" w:sz="0" w:space="0" w:color="auto"/>
        <w:left w:val="none" w:sz="0" w:space="0" w:color="auto"/>
        <w:bottom w:val="none" w:sz="0" w:space="0" w:color="auto"/>
        <w:right w:val="none" w:sz="0" w:space="0" w:color="auto"/>
      </w:divBdr>
    </w:div>
    <w:div w:id="264725961">
      <w:bodyDiv w:val="1"/>
      <w:marLeft w:val="0"/>
      <w:marRight w:val="0"/>
      <w:marTop w:val="0"/>
      <w:marBottom w:val="0"/>
      <w:divBdr>
        <w:top w:val="none" w:sz="0" w:space="0" w:color="auto"/>
        <w:left w:val="none" w:sz="0" w:space="0" w:color="auto"/>
        <w:bottom w:val="none" w:sz="0" w:space="0" w:color="auto"/>
        <w:right w:val="none" w:sz="0" w:space="0" w:color="auto"/>
      </w:divBdr>
    </w:div>
    <w:div w:id="265190546">
      <w:bodyDiv w:val="1"/>
      <w:marLeft w:val="0"/>
      <w:marRight w:val="0"/>
      <w:marTop w:val="0"/>
      <w:marBottom w:val="0"/>
      <w:divBdr>
        <w:top w:val="none" w:sz="0" w:space="0" w:color="auto"/>
        <w:left w:val="none" w:sz="0" w:space="0" w:color="auto"/>
        <w:bottom w:val="none" w:sz="0" w:space="0" w:color="auto"/>
        <w:right w:val="none" w:sz="0" w:space="0" w:color="auto"/>
      </w:divBdr>
    </w:div>
    <w:div w:id="265843069">
      <w:bodyDiv w:val="1"/>
      <w:marLeft w:val="0"/>
      <w:marRight w:val="0"/>
      <w:marTop w:val="0"/>
      <w:marBottom w:val="0"/>
      <w:divBdr>
        <w:top w:val="none" w:sz="0" w:space="0" w:color="auto"/>
        <w:left w:val="none" w:sz="0" w:space="0" w:color="auto"/>
        <w:bottom w:val="none" w:sz="0" w:space="0" w:color="auto"/>
        <w:right w:val="none" w:sz="0" w:space="0" w:color="auto"/>
      </w:divBdr>
    </w:div>
    <w:div w:id="272322497">
      <w:bodyDiv w:val="1"/>
      <w:marLeft w:val="0"/>
      <w:marRight w:val="0"/>
      <w:marTop w:val="0"/>
      <w:marBottom w:val="0"/>
      <w:divBdr>
        <w:top w:val="none" w:sz="0" w:space="0" w:color="auto"/>
        <w:left w:val="none" w:sz="0" w:space="0" w:color="auto"/>
        <w:bottom w:val="none" w:sz="0" w:space="0" w:color="auto"/>
        <w:right w:val="none" w:sz="0" w:space="0" w:color="auto"/>
      </w:divBdr>
    </w:div>
    <w:div w:id="281150757">
      <w:bodyDiv w:val="1"/>
      <w:marLeft w:val="0"/>
      <w:marRight w:val="0"/>
      <w:marTop w:val="0"/>
      <w:marBottom w:val="0"/>
      <w:divBdr>
        <w:top w:val="none" w:sz="0" w:space="0" w:color="auto"/>
        <w:left w:val="none" w:sz="0" w:space="0" w:color="auto"/>
        <w:bottom w:val="none" w:sz="0" w:space="0" w:color="auto"/>
        <w:right w:val="none" w:sz="0" w:space="0" w:color="auto"/>
      </w:divBdr>
    </w:div>
    <w:div w:id="283272078">
      <w:bodyDiv w:val="1"/>
      <w:marLeft w:val="0"/>
      <w:marRight w:val="0"/>
      <w:marTop w:val="0"/>
      <w:marBottom w:val="0"/>
      <w:divBdr>
        <w:top w:val="none" w:sz="0" w:space="0" w:color="auto"/>
        <w:left w:val="none" w:sz="0" w:space="0" w:color="auto"/>
        <w:bottom w:val="none" w:sz="0" w:space="0" w:color="auto"/>
        <w:right w:val="none" w:sz="0" w:space="0" w:color="auto"/>
      </w:divBdr>
    </w:div>
    <w:div w:id="286206903">
      <w:bodyDiv w:val="1"/>
      <w:marLeft w:val="0"/>
      <w:marRight w:val="0"/>
      <w:marTop w:val="0"/>
      <w:marBottom w:val="0"/>
      <w:divBdr>
        <w:top w:val="none" w:sz="0" w:space="0" w:color="auto"/>
        <w:left w:val="none" w:sz="0" w:space="0" w:color="auto"/>
        <w:bottom w:val="none" w:sz="0" w:space="0" w:color="auto"/>
        <w:right w:val="none" w:sz="0" w:space="0" w:color="auto"/>
      </w:divBdr>
    </w:div>
    <w:div w:id="295188458">
      <w:bodyDiv w:val="1"/>
      <w:marLeft w:val="0"/>
      <w:marRight w:val="0"/>
      <w:marTop w:val="0"/>
      <w:marBottom w:val="0"/>
      <w:divBdr>
        <w:top w:val="none" w:sz="0" w:space="0" w:color="auto"/>
        <w:left w:val="none" w:sz="0" w:space="0" w:color="auto"/>
        <w:bottom w:val="none" w:sz="0" w:space="0" w:color="auto"/>
        <w:right w:val="none" w:sz="0" w:space="0" w:color="auto"/>
      </w:divBdr>
    </w:div>
    <w:div w:id="313294081">
      <w:bodyDiv w:val="1"/>
      <w:marLeft w:val="0"/>
      <w:marRight w:val="0"/>
      <w:marTop w:val="0"/>
      <w:marBottom w:val="0"/>
      <w:divBdr>
        <w:top w:val="none" w:sz="0" w:space="0" w:color="auto"/>
        <w:left w:val="none" w:sz="0" w:space="0" w:color="auto"/>
        <w:bottom w:val="none" w:sz="0" w:space="0" w:color="auto"/>
        <w:right w:val="none" w:sz="0" w:space="0" w:color="auto"/>
      </w:divBdr>
    </w:div>
    <w:div w:id="313998293">
      <w:bodyDiv w:val="1"/>
      <w:marLeft w:val="0"/>
      <w:marRight w:val="0"/>
      <w:marTop w:val="0"/>
      <w:marBottom w:val="0"/>
      <w:divBdr>
        <w:top w:val="none" w:sz="0" w:space="0" w:color="auto"/>
        <w:left w:val="none" w:sz="0" w:space="0" w:color="auto"/>
        <w:bottom w:val="none" w:sz="0" w:space="0" w:color="auto"/>
        <w:right w:val="none" w:sz="0" w:space="0" w:color="auto"/>
      </w:divBdr>
    </w:div>
    <w:div w:id="327832469">
      <w:bodyDiv w:val="1"/>
      <w:marLeft w:val="0"/>
      <w:marRight w:val="0"/>
      <w:marTop w:val="0"/>
      <w:marBottom w:val="0"/>
      <w:divBdr>
        <w:top w:val="none" w:sz="0" w:space="0" w:color="auto"/>
        <w:left w:val="none" w:sz="0" w:space="0" w:color="auto"/>
        <w:bottom w:val="none" w:sz="0" w:space="0" w:color="auto"/>
        <w:right w:val="none" w:sz="0" w:space="0" w:color="auto"/>
      </w:divBdr>
    </w:div>
    <w:div w:id="328288367">
      <w:bodyDiv w:val="1"/>
      <w:marLeft w:val="0"/>
      <w:marRight w:val="0"/>
      <w:marTop w:val="0"/>
      <w:marBottom w:val="0"/>
      <w:divBdr>
        <w:top w:val="none" w:sz="0" w:space="0" w:color="auto"/>
        <w:left w:val="none" w:sz="0" w:space="0" w:color="auto"/>
        <w:bottom w:val="none" w:sz="0" w:space="0" w:color="auto"/>
        <w:right w:val="none" w:sz="0" w:space="0" w:color="auto"/>
      </w:divBdr>
    </w:div>
    <w:div w:id="333652676">
      <w:bodyDiv w:val="1"/>
      <w:marLeft w:val="0"/>
      <w:marRight w:val="0"/>
      <w:marTop w:val="0"/>
      <w:marBottom w:val="0"/>
      <w:divBdr>
        <w:top w:val="none" w:sz="0" w:space="0" w:color="auto"/>
        <w:left w:val="none" w:sz="0" w:space="0" w:color="auto"/>
        <w:bottom w:val="none" w:sz="0" w:space="0" w:color="auto"/>
        <w:right w:val="none" w:sz="0" w:space="0" w:color="auto"/>
      </w:divBdr>
    </w:div>
    <w:div w:id="335160035">
      <w:bodyDiv w:val="1"/>
      <w:marLeft w:val="0"/>
      <w:marRight w:val="0"/>
      <w:marTop w:val="0"/>
      <w:marBottom w:val="0"/>
      <w:divBdr>
        <w:top w:val="none" w:sz="0" w:space="0" w:color="auto"/>
        <w:left w:val="none" w:sz="0" w:space="0" w:color="auto"/>
        <w:bottom w:val="none" w:sz="0" w:space="0" w:color="auto"/>
        <w:right w:val="none" w:sz="0" w:space="0" w:color="auto"/>
      </w:divBdr>
    </w:div>
    <w:div w:id="335963652">
      <w:bodyDiv w:val="1"/>
      <w:marLeft w:val="0"/>
      <w:marRight w:val="0"/>
      <w:marTop w:val="0"/>
      <w:marBottom w:val="0"/>
      <w:divBdr>
        <w:top w:val="none" w:sz="0" w:space="0" w:color="auto"/>
        <w:left w:val="none" w:sz="0" w:space="0" w:color="auto"/>
        <w:bottom w:val="none" w:sz="0" w:space="0" w:color="auto"/>
        <w:right w:val="none" w:sz="0" w:space="0" w:color="auto"/>
      </w:divBdr>
    </w:div>
    <w:div w:id="336077621">
      <w:bodyDiv w:val="1"/>
      <w:marLeft w:val="0"/>
      <w:marRight w:val="0"/>
      <w:marTop w:val="0"/>
      <w:marBottom w:val="0"/>
      <w:divBdr>
        <w:top w:val="none" w:sz="0" w:space="0" w:color="auto"/>
        <w:left w:val="none" w:sz="0" w:space="0" w:color="auto"/>
        <w:bottom w:val="none" w:sz="0" w:space="0" w:color="auto"/>
        <w:right w:val="none" w:sz="0" w:space="0" w:color="auto"/>
      </w:divBdr>
    </w:div>
    <w:div w:id="338429806">
      <w:bodyDiv w:val="1"/>
      <w:marLeft w:val="0"/>
      <w:marRight w:val="0"/>
      <w:marTop w:val="0"/>
      <w:marBottom w:val="0"/>
      <w:divBdr>
        <w:top w:val="none" w:sz="0" w:space="0" w:color="auto"/>
        <w:left w:val="none" w:sz="0" w:space="0" w:color="auto"/>
        <w:bottom w:val="none" w:sz="0" w:space="0" w:color="auto"/>
        <w:right w:val="none" w:sz="0" w:space="0" w:color="auto"/>
      </w:divBdr>
    </w:div>
    <w:div w:id="348062921">
      <w:bodyDiv w:val="1"/>
      <w:marLeft w:val="0"/>
      <w:marRight w:val="0"/>
      <w:marTop w:val="0"/>
      <w:marBottom w:val="0"/>
      <w:divBdr>
        <w:top w:val="none" w:sz="0" w:space="0" w:color="auto"/>
        <w:left w:val="none" w:sz="0" w:space="0" w:color="auto"/>
        <w:bottom w:val="none" w:sz="0" w:space="0" w:color="auto"/>
        <w:right w:val="none" w:sz="0" w:space="0" w:color="auto"/>
      </w:divBdr>
    </w:div>
    <w:div w:id="348799235">
      <w:bodyDiv w:val="1"/>
      <w:marLeft w:val="0"/>
      <w:marRight w:val="0"/>
      <w:marTop w:val="0"/>
      <w:marBottom w:val="0"/>
      <w:divBdr>
        <w:top w:val="none" w:sz="0" w:space="0" w:color="auto"/>
        <w:left w:val="none" w:sz="0" w:space="0" w:color="auto"/>
        <w:bottom w:val="none" w:sz="0" w:space="0" w:color="auto"/>
        <w:right w:val="none" w:sz="0" w:space="0" w:color="auto"/>
      </w:divBdr>
    </w:div>
    <w:div w:id="351808072">
      <w:bodyDiv w:val="1"/>
      <w:marLeft w:val="0"/>
      <w:marRight w:val="0"/>
      <w:marTop w:val="0"/>
      <w:marBottom w:val="0"/>
      <w:divBdr>
        <w:top w:val="none" w:sz="0" w:space="0" w:color="auto"/>
        <w:left w:val="none" w:sz="0" w:space="0" w:color="auto"/>
        <w:bottom w:val="none" w:sz="0" w:space="0" w:color="auto"/>
        <w:right w:val="none" w:sz="0" w:space="0" w:color="auto"/>
      </w:divBdr>
    </w:div>
    <w:div w:id="352658568">
      <w:bodyDiv w:val="1"/>
      <w:marLeft w:val="0"/>
      <w:marRight w:val="0"/>
      <w:marTop w:val="0"/>
      <w:marBottom w:val="0"/>
      <w:divBdr>
        <w:top w:val="none" w:sz="0" w:space="0" w:color="auto"/>
        <w:left w:val="none" w:sz="0" w:space="0" w:color="auto"/>
        <w:bottom w:val="none" w:sz="0" w:space="0" w:color="auto"/>
        <w:right w:val="none" w:sz="0" w:space="0" w:color="auto"/>
      </w:divBdr>
    </w:div>
    <w:div w:id="357321212">
      <w:bodyDiv w:val="1"/>
      <w:marLeft w:val="0"/>
      <w:marRight w:val="0"/>
      <w:marTop w:val="0"/>
      <w:marBottom w:val="0"/>
      <w:divBdr>
        <w:top w:val="none" w:sz="0" w:space="0" w:color="auto"/>
        <w:left w:val="none" w:sz="0" w:space="0" w:color="auto"/>
        <w:bottom w:val="none" w:sz="0" w:space="0" w:color="auto"/>
        <w:right w:val="none" w:sz="0" w:space="0" w:color="auto"/>
      </w:divBdr>
    </w:div>
    <w:div w:id="362170880">
      <w:bodyDiv w:val="1"/>
      <w:marLeft w:val="0"/>
      <w:marRight w:val="0"/>
      <w:marTop w:val="0"/>
      <w:marBottom w:val="0"/>
      <w:divBdr>
        <w:top w:val="none" w:sz="0" w:space="0" w:color="auto"/>
        <w:left w:val="none" w:sz="0" w:space="0" w:color="auto"/>
        <w:bottom w:val="none" w:sz="0" w:space="0" w:color="auto"/>
        <w:right w:val="none" w:sz="0" w:space="0" w:color="auto"/>
      </w:divBdr>
    </w:div>
    <w:div w:id="380327964">
      <w:bodyDiv w:val="1"/>
      <w:marLeft w:val="0"/>
      <w:marRight w:val="0"/>
      <w:marTop w:val="0"/>
      <w:marBottom w:val="0"/>
      <w:divBdr>
        <w:top w:val="none" w:sz="0" w:space="0" w:color="auto"/>
        <w:left w:val="none" w:sz="0" w:space="0" w:color="auto"/>
        <w:bottom w:val="none" w:sz="0" w:space="0" w:color="auto"/>
        <w:right w:val="none" w:sz="0" w:space="0" w:color="auto"/>
      </w:divBdr>
    </w:div>
    <w:div w:id="381637345">
      <w:bodyDiv w:val="1"/>
      <w:marLeft w:val="0"/>
      <w:marRight w:val="0"/>
      <w:marTop w:val="0"/>
      <w:marBottom w:val="0"/>
      <w:divBdr>
        <w:top w:val="none" w:sz="0" w:space="0" w:color="auto"/>
        <w:left w:val="none" w:sz="0" w:space="0" w:color="auto"/>
        <w:bottom w:val="none" w:sz="0" w:space="0" w:color="auto"/>
        <w:right w:val="none" w:sz="0" w:space="0" w:color="auto"/>
      </w:divBdr>
    </w:div>
    <w:div w:id="382369667">
      <w:bodyDiv w:val="1"/>
      <w:marLeft w:val="0"/>
      <w:marRight w:val="0"/>
      <w:marTop w:val="0"/>
      <w:marBottom w:val="0"/>
      <w:divBdr>
        <w:top w:val="none" w:sz="0" w:space="0" w:color="auto"/>
        <w:left w:val="none" w:sz="0" w:space="0" w:color="auto"/>
        <w:bottom w:val="none" w:sz="0" w:space="0" w:color="auto"/>
        <w:right w:val="none" w:sz="0" w:space="0" w:color="auto"/>
      </w:divBdr>
    </w:div>
    <w:div w:id="382947176">
      <w:bodyDiv w:val="1"/>
      <w:marLeft w:val="0"/>
      <w:marRight w:val="0"/>
      <w:marTop w:val="0"/>
      <w:marBottom w:val="0"/>
      <w:divBdr>
        <w:top w:val="none" w:sz="0" w:space="0" w:color="auto"/>
        <w:left w:val="none" w:sz="0" w:space="0" w:color="auto"/>
        <w:bottom w:val="none" w:sz="0" w:space="0" w:color="auto"/>
        <w:right w:val="none" w:sz="0" w:space="0" w:color="auto"/>
      </w:divBdr>
    </w:div>
    <w:div w:id="387455746">
      <w:bodyDiv w:val="1"/>
      <w:marLeft w:val="0"/>
      <w:marRight w:val="0"/>
      <w:marTop w:val="0"/>
      <w:marBottom w:val="0"/>
      <w:divBdr>
        <w:top w:val="none" w:sz="0" w:space="0" w:color="auto"/>
        <w:left w:val="none" w:sz="0" w:space="0" w:color="auto"/>
        <w:bottom w:val="none" w:sz="0" w:space="0" w:color="auto"/>
        <w:right w:val="none" w:sz="0" w:space="0" w:color="auto"/>
      </w:divBdr>
    </w:div>
    <w:div w:id="389228586">
      <w:bodyDiv w:val="1"/>
      <w:marLeft w:val="0"/>
      <w:marRight w:val="0"/>
      <w:marTop w:val="0"/>
      <w:marBottom w:val="0"/>
      <w:divBdr>
        <w:top w:val="none" w:sz="0" w:space="0" w:color="auto"/>
        <w:left w:val="none" w:sz="0" w:space="0" w:color="auto"/>
        <w:bottom w:val="none" w:sz="0" w:space="0" w:color="auto"/>
        <w:right w:val="none" w:sz="0" w:space="0" w:color="auto"/>
      </w:divBdr>
    </w:div>
    <w:div w:id="403573615">
      <w:bodyDiv w:val="1"/>
      <w:marLeft w:val="0"/>
      <w:marRight w:val="0"/>
      <w:marTop w:val="0"/>
      <w:marBottom w:val="0"/>
      <w:divBdr>
        <w:top w:val="none" w:sz="0" w:space="0" w:color="auto"/>
        <w:left w:val="none" w:sz="0" w:space="0" w:color="auto"/>
        <w:bottom w:val="none" w:sz="0" w:space="0" w:color="auto"/>
        <w:right w:val="none" w:sz="0" w:space="0" w:color="auto"/>
      </w:divBdr>
    </w:div>
    <w:div w:id="414130939">
      <w:bodyDiv w:val="1"/>
      <w:marLeft w:val="0"/>
      <w:marRight w:val="0"/>
      <w:marTop w:val="0"/>
      <w:marBottom w:val="0"/>
      <w:divBdr>
        <w:top w:val="none" w:sz="0" w:space="0" w:color="auto"/>
        <w:left w:val="none" w:sz="0" w:space="0" w:color="auto"/>
        <w:bottom w:val="none" w:sz="0" w:space="0" w:color="auto"/>
        <w:right w:val="none" w:sz="0" w:space="0" w:color="auto"/>
      </w:divBdr>
    </w:div>
    <w:div w:id="415060203">
      <w:bodyDiv w:val="1"/>
      <w:marLeft w:val="0"/>
      <w:marRight w:val="0"/>
      <w:marTop w:val="0"/>
      <w:marBottom w:val="0"/>
      <w:divBdr>
        <w:top w:val="none" w:sz="0" w:space="0" w:color="auto"/>
        <w:left w:val="none" w:sz="0" w:space="0" w:color="auto"/>
        <w:bottom w:val="none" w:sz="0" w:space="0" w:color="auto"/>
        <w:right w:val="none" w:sz="0" w:space="0" w:color="auto"/>
      </w:divBdr>
    </w:div>
    <w:div w:id="418213204">
      <w:bodyDiv w:val="1"/>
      <w:marLeft w:val="0"/>
      <w:marRight w:val="0"/>
      <w:marTop w:val="0"/>
      <w:marBottom w:val="0"/>
      <w:divBdr>
        <w:top w:val="none" w:sz="0" w:space="0" w:color="auto"/>
        <w:left w:val="none" w:sz="0" w:space="0" w:color="auto"/>
        <w:bottom w:val="none" w:sz="0" w:space="0" w:color="auto"/>
        <w:right w:val="none" w:sz="0" w:space="0" w:color="auto"/>
      </w:divBdr>
    </w:div>
    <w:div w:id="419254136">
      <w:bodyDiv w:val="1"/>
      <w:marLeft w:val="0"/>
      <w:marRight w:val="0"/>
      <w:marTop w:val="0"/>
      <w:marBottom w:val="0"/>
      <w:divBdr>
        <w:top w:val="none" w:sz="0" w:space="0" w:color="auto"/>
        <w:left w:val="none" w:sz="0" w:space="0" w:color="auto"/>
        <w:bottom w:val="none" w:sz="0" w:space="0" w:color="auto"/>
        <w:right w:val="none" w:sz="0" w:space="0" w:color="auto"/>
      </w:divBdr>
    </w:div>
    <w:div w:id="422603761">
      <w:bodyDiv w:val="1"/>
      <w:marLeft w:val="0"/>
      <w:marRight w:val="0"/>
      <w:marTop w:val="0"/>
      <w:marBottom w:val="0"/>
      <w:divBdr>
        <w:top w:val="none" w:sz="0" w:space="0" w:color="auto"/>
        <w:left w:val="none" w:sz="0" w:space="0" w:color="auto"/>
        <w:bottom w:val="none" w:sz="0" w:space="0" w:color="auto"/>
        <w:right w:val="none" w:sz="0" w:space="0" w:color="auto"/>
      </w:divBdr>
    </w:div>
    <w:div w:id="424570781">
      <w:bodyDiv w:val="1"/>
      <w:marLeft w:val="0"/>
      <w:marRight w:val="0"/>
      <w:marTop w:val="0"/>
      <w:marBottom w:val="0"/>
      <w:divBdr>
        <w:top w:val="none" w:sz="0" w:space="0" w:color="auto"/>
        <w:left w:val="none" w:sz="0" w:space="0" w:color="auto"/>
        <w:bottom w:val="none" w:sz="0" w:space="0" w:color="auto"/>
        <w:right w:val="none" w:sz="0" w:space="0" w:color="auto"/>
      </w:divBdr>
    </w:div>
    <w:div w:id="429551675">
      <w:bodyDiv w:val="1"/>
      <w:marLeft w:val="0"/>
      <w:marRight w:val="0"/>
      <w:marTop w:val="0"/>
      <w:marBottom w:val="0"/>
      <w:divBdr>
        <w:top w:val="none" w:sz="0" w:space="0" w:color="auto"/>
        <w:left w:val="none" w:sz="0" w:space="0" w:color="auto"/>
        <w:bottom w:val="none" w:sz="0" w:space="0" w:color="auto"/>
        <w:right w:val="none" w:sz="0" w:space="0" w:color="auto"/>
      </w:divBdr>
    </w:div>
    <w:div w:id="429738501">
      <w:bodyDiv w:val="1"/>
      <w:marLeft w:val="0"/>
      <w:marRight w:val="0"/>
      <w:marTop w:val="0"/>
      <w:marBottom w:val="0"/>
      <w:divBdr>
        <w:top w:val="none" w:sz="0" w:space="0" w:color="auto"/>
        <w:left w:val="none" w:sz="0" w:space="0" w:color="auto"/>
        <w:bottom w:val="none" w:sz="0" w:space="0" w:color="auto"/>
        <w:right w:val="none" w:sz="0" w:space="0" w:color="auto"/>
      </w:divBdr>
    </w:div>
    <w:div w:id="434520034">
      <w:bodyDiv w:val="1"/>
      <w:marLeft w:val="0"/>
      <w:marRight w:val="0"/>
      <w:marTop w:val="0"/>
      <w:marBottom w:val="0"/>
      <w:divBdr>
        <w:top w:val="none" w:sz="0" w:space="0" w:color="auto"/>
        <w:left w:val="none" w:sz="0" w:space="0" w:color="auto"/>
        <w:bottom w:val="none" w:sz="0" w:space="0" w:color="auto"/>
        <w:right w:val="none" w:sz="0" w:space="0" w:color="auto"/>
      </w:divBdr>
    </w:div>
    <w:div w:id="443305667">
      <w:bodyDiv w:val="1"/>
      <w:marLeft w:val="0"/>
      <w:marRight w:val="0"/>
      <w:marTop w:val="0"/>
      <w:marBottom w:val="0"/>
      <w:divBdr>
        <w:top w:val="none" w:sz="0" w:space="0" w:color="auto"/>
        <w:left w:val="none" w:sz="0" w:space="0" w:color="auto"/>
        <w:bottom w:val="none" w:sz="0" w:space="0" w:color="auto"/>
        <w:right w:val="none" w:sz="0" w:space="0" w:color="auto"/>
      </w:divBdr>
    </w:div>
    <w:div w:id="449519020">
      <w:bodyDiv w:val="1"/>
      <w:marLeft w:val="0"/>
      <w:marRight w:val="0"/>
      <w:marTop w:val="0"/>
      <w:marBottom w:val="0"/>
      <w:divBdr>
        <w:top w:val="none" w:sz="0" w:space="0" w:color="auto"/>
        <w:left w:val="none" w:sz="0" w:space="0" w:color="auto"/>
        <w:bottom w:val="none" w:sz="0" w:space="0" w:color="auto"/>
        <w:right w:val="none" w:sz="0" w:space="0" w:color="auto"/>
      </w:divBdr>
    </w:div>
    <w:div w:id="450127487">
      <w:bodyDiv w:val="1"/>
      <w:marLeft w:val="0"/>
      <w:marRight w:val="0"/>
      <w:marTop w:val="0"/>
      <w:marBottom w:val="0"/>
      <w:divBdr>
        <w:top w:val="none" w:sz="0" w:space="0" w:color="auto"/>
        <w:left w:val="none" w:sz="0" w:space="0" w:color="auto"/>
        <w:bottom w:val="none" w:sz="0" w:space="0" w:color="auto"/>
        <w:right w:val="none" w:sz="0" w:space="0" w:color="auto"/>
      </w:divBdr>
    </w:div>
    <w:div w:id="452990414">
      <w:bodyDiv w:val="1"/>
      <w:marLeft w:val="0"/>
      <w:marRight w:val="0"/>
      <w:marTop w:val="0"/>
      <w:marBottom w:val="0"/>
      <w:divBdr>
        <w:top w:val="none" w:sz="0" w:space="0" w:color="auto"/>
        <w:left w:val="none" w:sz="0" w:space="0" w:color="auto"/>
        <w:bottom w:val="none" w:sz="0" w:space="0" w:color="auto"/>
        <w:right w:val="none" w:sz="0" w:space="0" w:color="auto"/>
      </w:divBdr>
    </w:div>
    <w:div w:id="463352075">
      <w:bodyDiv w:val="1"/>
      <w:marLeft w:val="0"/>
      <w:marRight w:val="0"/>
      <w:marTop w:val="0"/>
      <w:marBottom w:val="0"/>
      <w:divBdr>
        <w:top w:val="none" w:sz="0" w:space="0" w:color="auto"/>
        <w:left w:val="none" w:sz="0" w:space="0" w:color="auto"/>
        <w:bottom w:val="none" w:sz="0" w:space="0" w:color="auto"/>
        <w:right w:val="none" w:sz="0" w:space="0" w:color="auto"/>
      </w:divBdr>
    </w:div>
    <w:div w:id="466749551">
      <w:bodyDiv w:val="1"/>
      <w:marLeft w:val="0"/>
      <w:marRight w:val="0"/>
      <w:marTop w:val="0"/>
      <w:marBottom w:val="0"/>
      <w:divBdr>
        <w:top w:val="none" w:sz="0" w:space="0" w:color="auto"/>
        <w:left w:val="none" w:sz="0" w:space="0" w:color="auto"/>
        <w:bottom w:val="none" w:sz="0" w:space="0" w:color="auto"/>
        <w:right w:val="none" w:sz="0" w:space="0" w:color="auto"/>
      </w:divBdr>
    </w:div>
    <w:div w:id="469400722">
      <w:bodyDiv w:val="1"/>
      <w:marLeft w:val="0"/>
      <w:marRight w:val="0"/>
      <w:marTop w:val="0"/>
      <w:marBottom w:val="0"/>
      <w:divBdr>
        <w:top w:val="none" w:sz="0" w:space="0" w:color="auto"/>
        <w:left w:val="none" w:sz="0" w:space="0" w:color="auto"/>
        <w:bottom w:val="none" w:sz="0" w:space="0" w:color="auto"/>
        <w:right w:val="none" w:sz="0" w:space="0" w:color="auto"/>
      </w:divBdr>
    </w:div>
    <w:div w:id="472022440">
      <w:bodyDiv w:val="1"/>
      <w:marLeft w:val="0"/>
      <w:marRight w:val="0"/>
      <w:marTop w:val="0"/>
      <w:marBottom w:val="0"/>
      <w:divBdr>
        <w:top w:val="none" w:sz="0" w:space="0" w:color="auto"/>
        <w:left w:val="none" w:sz="0" w:space="0" w:color="auto"/>
        <w:bottom w:val="none" w:sz="0" w:space="0" w:color="auto"/>
        <w:right w:val="none" w:sz="0" w:space="0" w:color="auto"/>
      </w:divBdr>
    </w:div>
    <w:div w:id="483549303">
      <w:bodyDiv w:val="1"/>
      <w:marLeft w:val="0"/>
      <w:marRight w:val="0"/>
      <w:marTop w:val="0"/>
      <w:marBottom w:val="0"/>
      <w:divBdr>
        <w:top w:val="none" w:sz="0" w:space="0" w:color="auto"/>
        <w:left w:val="none" w:sz="0" w:space="0" w:color="auto"/>
        <w:bottom w:val="none" w:sz="0" w:space="0" w:color="auto"/>
        <w:right w:val="none" w:sz="0" w:space="0" w:color="auto"/>
      </w:divBdr>
    </w:div>
    <w:div w:id="484585481">
      <w:bodyDiv w:val="1"/>
      <w:marLeft w:val="0"/>
      <w:marRight w:val="0"/>
      <w:marTop w:val="0"/>
      <w:marBottom w:val="0"/>
      <w:divBdr>
        <w:top w:val="none" w:sz="0" w:space="0" w:color="auto"/>
        <w:left w:val="none" w:sz="0" w:space="0" w:color="auto"/>
        <w:bottom w:val="none" w:sz="0" w:space="0" w:color="auto"/>
        <w:right w:val="none" w:sz="0" w:space="0" w:color="auto"/>
      </w:divBdr>
    </w:div>
    <w:div w:id="487331306">
      <w:bodyDiv w:val="1"/>
      <w:marLeft w:val="0"/>
      <w:marRight w:val="0"/>
      <w:marTop w:val="0"/>
      <w:marBottom w:val="0"/>
      <w:divBdr>
        <w:top w:val="none" w:sz="0" w:space="0" w:color="auto"/>
        <w:left w:val="none" w:sz="0" w:space="0" w:color="auto"/>
        <w:bottom w:val="none" w:sz="0" w:space="0" w:color="auto"/>
        <w:right w:val="none" w:sz="0" w:space="0" w:color="auto"/>
      </w:divBdr>
    </w:div>
    <w:div w:id="489490103">
      <w:bodyDiv w:val="1"/>
      <w:marLeft w:val="0"/>
      <w:marRight w:val="0"/>
      <w:marTop w:val="0"/>
      <w:marBottom w:val="0"/>
      <w:divBdr>
        <w:top w:val="none" w:sz="0" w:space="0" w:color="auto"/>
        <w:left w:val="none" w:sz="0" w:space="0" w:color="auto"/>
        <w:bottom w:val="none" w:sz="0" w:space="0" w:color="auto"/>
        <w:right w:val="none" w:sz="0" w:space="0" w:color="auto"/>
      </w:divBdr>
    </w:div>
    <w:div w:id="490488795">
      <w:bodyDiv w:val="1"/>
      <w:marLeft w:val="0"/>
      <w:marRight w:val="0"/>
      <w:marTop w:val="0"/>
      <w:marBottom w:val="0"/>
      <w:divBdr>
        <w:top w:val="none" w:sz="0" w:space="0" w:color="auto"/>
        <w:left w:val="none" w:sz="0" w:space="0" w:color="auto"/>
        <w:bottom w:val="none" w:sz="0" w:space="0" w:color="auto"/>
        <w:right w:val="none" w:sz="0" w:space="0" w:color="auto"/>
      </w:divBdr>
    </w:div>
    <w:div w:id="496582524">
      <w:bodyDiv w:val="1"/>
      <w:marLeft w:val="0"/>
      <w:marRight w:val="0"/>
      <w:marTop w:val="0"/>
      <w:marBottom w:val="0"/>
      <w:divBdr>
        <w:top w:val="none" w:sz="0" w:space="0" w:color="auto"/>
        <w:left w:val="none" w:sz="0" w:space="0" w:color="auto"/>
        <w:bottom w:val="none" w:sz="0" w:space="0" w:color="auto"/>
        <w:right w:val="none" w:sz="0" w:space="0" w:color="auto"/>
      </w:divBdr>
    </w:div>
    <w:div w:id="498156982">
      <w:bodyDiv w:val="1"/>
      <w:marLeft w:val="0"/>
      <w:marRight w:val="0"/>
      <w:marTop w:val="0"/>
      <w:marBottom w:val="0"/>
      <w:divBdr>
        <w:top w:val="none" w:sz="0" w:space="0" w:color="auto"/>
        <w:left w:val="none" w:sz="0" w:space="0" w:color="auto"/>
        <w:bottom w:val="none" w:sz="0" w:space="0" w:color="auto"/>
        <w:right w:val="none" w:sz="0" w:space="0" w:color="auto"/>
      </w:divBdr>
    </w:div>
    <w:div w:id="498271436">
      <w:bodyDiv w:val="1"/>
      <w:marLeft w:val="0"/>
      <w:marRight w:val="0"/>
      <w:marTop w:val="0"/>
      <w:marBottom w:val="0"/>
      <w:divBdr>
        <w:top w:val="none" w:sz="0" w:space="0" w:color="auto"/>
        <w:left w:val="none" w:sz="0" w:space="0" w:color="auto"/>
        <w:bottom w:val="none" w:sz="0" w:space="0" w:color="auto"/>
        <w:right w:val="none" w:sz="0" w:space="0" w:color="auto"/>
      </w:divBdr>
    </w:div>
    <w:div w:id="499586488">
      <w:bodyDiv w:val="1"/>
      <w:marLeft w:val="0"/>
      <w:marRight w:val="0"/>
      <w:marTop w:val="0"/>
      <w:marBottom w:val="0"/>
      <w:divBdr>
        <w:top w:val="none" w:sz="0" w:space="0" w:color="auto"/>
        <w:left w:val="none" w:sz="0" w:space="0" w:color="auto"/>
        <w:bottom w:val="none" w:sz="0" w:space="0" w:color="auto"/>
        <w:right w:val="none" w:sz="0" w:space="0" w:color="auto"/>
      </w:divBdr>
    </w:div>
    <w:div w:id="506289382">
      <w:bodyDiv w:val="1"/>
      <w:marLeft w:val="0"/>
      <w:marRight w:val="0"/>
      <w:marTop w:val="0"/>
      <w:marBottom w:val="0"/>
      <w:divBdr>
        <w:top w:val="none" w:sz="0" w:space="0" w:color="auto"/>
        <w:left w:val="none" w:sz="0" w:space="0" w:color="auto"/>
        <w:bottom w:val="none" w:sz="0" w:space="0" w:color="auto"/>
        <w:right w:val="none" w:sz="0" w:space="0" w:color="auto"/>
      </w:divBdr>
    </w:div>
    <w:div w:id="509292650">
      <w:bodyDiv w:val="1"/>
      <w:marLeft w:val="0"/>
      <w:marRight w:val="0"/>
      <w:marTop w:val="0"/>
      <w:marBottom w:val="0"/>
      <w:divBdr>
        <w:top w:val="none" w:sz="0" w:space="0" w:color="auto"/>
        <w:left w:val="none" w:sz="0" w:space="0" w:color="auto"/>
        <w:bottom w:val="none" w:sz="0" w:space="0" w:color="auto"/>
        <w:right w:val="none" w:sz="0" w:space="0" w:color="auto"/>
      </w:divBdr>
    </w:div>
    <w:div w:id="512765713">
      <w:bodyDiv w:val="1"/>
      <w:marLeft w:val="0"/>
      <w:marRight w:val="0"/>
      <w:marTop w:val="0"/>
      <w:marBottom w:val="0"/>
      <w:divBdr>
        <w:top w:val="none" w:sz="0" w:space="0" w:color="auto"/>
        <w:left w:val="none" w:sz="0" w:space="0" w:color="auto"/>
        <w:bottom w:val="none" w:sz="0" w:space="0" w:color="auto"/>
        <w:right w:val="none" w:sz="0" w:space="0" w:color="auto"/>
      </w:divBdr>
    </w:div>
    <w:div w:id="517625667">
      <w:bodyDiv w:val="1"/>
      <w:marLeft w:val="0"/>
      <w:marRight w:val="0"/>
      <w:marTop w:val="0"/>
      <w:marBottom w:val="0"/>
      <w:divBdr>
        <w:top w:val="none" w:sz="0" w:space="0" w:color="auto"/>
        <w:left w:val="none" w:sz="0" w:space="0" w:color="auto"/>
        <w:bottom w:val="none" w:sz="0" w:space="0" w:color="auto"/>
        <w:right w:val="none" w:sz="0" w:space="0" w:color="auto"/>
      </w:divBdr>
    </w:div>
    <w:div w:id="531260823">
      <w:bodyDiv w:val="1"/>
      <w:marLeft w:val="0"/>
      <w:marRight w:val="0"/>
      <w:marTop w:val="0"/>
      <w:marBottom w:val="0"/>
      <w:divBdr>
        <w:top w:val="none" w:sz="0" w:space="0" w:color="auto"/>
        <w:left w:val="none" w:sz="0" w:space="0" w:color="auto"/>
        <w:bottom w:val="none" w:sz="0" w:space="0" w:color="auto"/>
        <w:right w:val="none" w:sz="0" w:space="0" w:color="auto"/>
      </w:divBdr>
    </w:div>
    <w:div w:id="531959809">
      <w:bodyDiv w:val="1"/>
      <w:marLeft w:val="0"/>
      <w:marRight w:val="0"/>
      <w:marTop w:val="0"/>
      <w:marBottom w:val="0"/>
      <w:divBdr>
        <w:top w:val="none" w:sz="0" w:space="0" w:color="auto"/>
        <w:left w:val="none" w:sz="0" w:space="0" w:color="auto"/>
        <w:bottom w:val="none" w:sz="0" w:space="0" w:color="auto"/>
        <w:right w:val="none" w:sz="0" w:space="0" w:color="auto"/>
      </w:divBdr>
    </w:div>
    <w:div w:id="533734400">
      <w:bodyDiv w:val="1"/>
      <w:marLeft w:val="0"/>
      <w:marRight w:val="0"/>
      <w:marTop w:val="0"/>
      <w:marBottom w:val="0"/>
      <w:divBdr>
        <w:top w:val="none" w:sz="0" w:space="0" w:color="auto"/>
        <w:left w:val="none" w:sz="0" w:space="0" w:color="auto"/>
        <w:bottom w:val="none" w:sz="0" w:space="0" w:color="auto"/>
        <w:right w:val="none" w:sz="0" w:space="0" w:color="auto"/>
      </w:divBdr>
    </w:div>
    <w:div w:id="535243581">
      <w:bodyDiv w:val="1"/>
      <w:marLeft w:val="0"/>
      <w:marRight w:val="0"/>
      <w:marTop w:val="0"/>
      <w:marBottom w:val="0"/>
      <w:divBdr>
        <w:top w:val="none" w:sz="0" w:space="0" w:color="auto"/>
        <w:left w:val="none" w:sz="0" w:space="0" w:color="auto"/>
        <w:bottom w:val="none" w:sz="0" w:space="0" w:color="auto"/>
        <w:right w:val="none" w:sz="0" w:space="0" w:color="auto"/>
      </w:divBdr>
    </w:div>
    <w:div w:id="535970090">
      <w:bodyDiv w:val="1"/>
      <w:marLeft w:val="0"/>
      <w:marRight w:val="0"/>
      <w:marTop w:val="0"/>
      <w:marBottom w:val="0"/>
      <w:divBdr>
        <w:top w:val="none" w:sz="0" w:space="0" w:color="auto"/>
        <w:left w:val="none" w:sz="0" w:space="0" w:color="auto"/>
        <w:bottom w:val="none" w:sz="0" w:space="0" w:color="auto"/>
        <w:right w:val="none" w:sz="0" w:space="0" w:color="auto"/>
      </w:divBdr>
    </w:div>
    <w:div w:id="542520698">
      <w:bodyDiv w:val="1"/>
      <w:marLeft w:val="0"/>
      <w:marRight w:val="0"/>
      <w:marTop w:val="0"/>
      <w:marBottom w:val="0"/>
      <w:divBdr>
        <w:top w:val="none" w:sz="0" w:space="0" w:color="auto"/>
        <w:left w:val="none" w:sz="0" w:space="0" w:color="auto"/>
        <w:bottom w:val="none" w:sz="0" w:space="0" w:color="auto"/>
        <w:right w:val="none" w:sz="0" w:space="0" w:color="auto"/>
      </w:divBdr>
    </w:div>
    <w:div w:id="542984604">
      <w:bodyDiv w:val="1"/>
      <w:marLeft w:val="0"/>
      <w:marRight w:val="0"/>
      <w:marTop w:val="0"/>
      <w:marBottom w:val="0"/>
      <w:divBdr>
        <w:top w:val="none" w:sz="0" w:space="0" w:color="auto"/>
        <w:left w:val="none" w:sz="0" w:space="0" w:color="auto"/>
        <w:bottom w:val="none" w:sz="0" w:space="0" w:color="auto"/>
        <w:right w:val="none" w:sz="0" w:space="0" w:color="auto"/>
      </w:divBdr>
    </w:div>
    <w:div w:id="544491008">
      <w:bodyDiv w:val="1"/>
      <w:marLeft w:val="0"/>
      <w:marRight w:val="0"/>
      <w:marTop w:val="0"/>
      <w:marBottom w:val="0"/>
      <w:divBdr>
        <w:top w:val="none" w:sz="0" w:space="0" w:color="auto"/>
        <w:left w:val="none" w:sz="0" w:space="0" w:color="auto"/>
        <w:bottom w:val="none" w:sz="0" w:space="0" w:color="auto"/>
        <w:right w:val="none" w:sz="0" w:space="0" w:color="auto"/>
      </w:divBdr>
    </w:div>
    <w:div w:id="545220960">
      <w:bodyDiv w:val="1"/>
      <w:marLeft w:val="0"/>
      <w:marRight w:val="0"/>
      <w:marTop w:val="0"/>
      <w:marBottom w:val="0"/>
      <w:divBdr>
        <w:top w:val="none" w:sz="0" w:space="0" w:color="auto"/>
        <w:left w:val="none" w:sz="0" w:space="0" w:color="auto"/>
        <w:bottom w:val="none" w:sz="0" w:space="0" w:color="auto"/>
        <w:right w:val="none" w:sz="0" w:space="0" w:color="auto"/>
      </w:divBdr>
    </w:div>
    <w:div w:id="545459003">
      <w:bodyDiv w:val="1"/>
      <w:marLeft w:val="0"/>
      <w:marRight w:val="0"/>
      <w:marTop w:val="0"/>
      <w:marBottom w:val="0"/>
      <w:divBdr>
        <w:top w:val="none" w:sz="0" w:space="0" w:color="auto"/>
        <w:left w:val="none" w:sz="0" w:space="0" w:color="auto"/>
        <w:bottom w:val="none" w:sz="0" w:space="0" w:color="auto"/>
        <w:right w:val="none" w:sz="0" w:space="0" w:color="auto"/>
      </w:divBdr>
    </w:div>
    <w:div w:id="550918215">
      <w:bodyDiv w:val="1"/>
      <w:marLeft w:val="0"/>
      <w:marRight w:val="0"/>
      <w:marTop w:val="0"/>
      <w:marBottom w:val="0"/>
      <w:divBdr>
        <w:top w:val="none" w:sz="0" w:space="0" w:color="auto"/>
        <w:left w:val="none" w:sz="0" w:space="0" w:color="auto"/>
        <w:bottom w:val="none" w:sz="0" w:space="0" w:color="auto"/>
        <w:right w:val="none" w:sz="0" w:space="0" w:color="auto"/>
      </w:divBdr>
    </w:div>
    <w:div w:id="554201326">
      <w:bodyDiv w:val="1"/>
      <w:marLeft w:val="0"/>
      <w:marRight w:val="0"/>
      <w:marTop w:val="0"/>
      <w:marBottom w:val="0"/>
      <w:divBdr>
        <w:top w:val="none" w:sz="0" w:space="0" w:color="auto"/>
        <w:left w:val="none" w:sz="0" w:space="0" w:color="auto"/>
        <w:bottom w:val="none" w:sz="0" w:space="0" w:color="auto"/>
        <w:right w:val="none" w:sz="0" w:space="0" w:color="auto"/>
      </w:divBdr>
    </w:div>
    <w:div w:id="555042959">
      <w:bodyDiv w:val="1"/>
      <w:marLeft w:val="0"/>
      <w:marRight w:val="0"/>
      <w:marTop w:val="0"/>
      <w:marBottom w:val="0"/>
      <w:divBdr>
        <w:top w:val="none" w:sz="0" w:space="0" w:color="auto"/>
        <w:left w:val="none" w:sz="0" w:space="0" w:color="auto"/>
        <w:bottom w:val="none" w:sz="0" w:space="0" w:color="auto"/>
        <w:right w:val="none" w:sz="0" w:space="0" w:color="auto"/>
      </w:divBdr>
    </w:div>
    <w:div w:id="555629249">
      <w:bodyDiv w:val="1"/>
      <w:marLeft w:val="0"/>
      <w:marRight w:val="0"/>
      <w:marTop w:val="0"/>
      <w:marBottom w:val="0"/>
      <w:divBdr>
        <w:top w:val="none" w:sz="0" w:space="0" w:color="auto"/>
        <w:left w:val="none" w:sz="0" w:space="0" w:color="auto"/>
        <w:bottom w:val="none" w:sz="0" w:space="0" w:color="auto"/>
        <w:right w:val="none" w:sz="0" w:space="0" w:color="auto"/>
      </w:divBdr>
    </w:div>
    <w:div w:id="556278412">
      <w:bodyDiv w:val="1"/>
      <w:marLeft w:val="0"/>
      <w:marRight w:val="0"/>
      <w:marTop w:val="0"/>
      <w:marBottom w:val="0"/>
      <w:divBdr>
        <w:top w:val="none" w:sz="0" w:space="0" w:color="auto"/>
        <w:left w:val="none" w:sz="0" w:space="0" w:color="auto"/>
        <w:bottom w:val="none" w:sz="0" w:space="0" w:color="auto"/>
        <w:right w:val="none" w:sz="0" w:space="0" w:color="auto"/>
      </w:divBdr>
    </w:div>
    <w:div w:id="560403748">
      <w:bodyDiv w:val="1"/>
      <w:marLeft w:val="0"/>
      <w:marRight w:val="0"/>
      <w:marTop w:val="0"/>
      <w:marBottom w:val="0"/>
      <w:divBdr>
        <w:top w:val="none" w:sz="0" w:space="0" w:color="auto"/>
        <w:left w:val="none" w:sz="0" w:space="0" w:color="auto"/>
        <w:bottom w:val="none" w:sz="0" w:space="0" w:color="auto"/>
        <w:right w:val="none" w:sz="0" w:space="0" w:color="auto"/>
      </w:divBdr>
    </w:div>
    <w:div w:id="562645820">
      <w:bodyDiv w:val="1"/>
      <w:marLeft w:val="0"/>
      <w:marRight w:val="0"/>
      <w:marTop w:val="0"/>
      <w:marBottom w:val="0"/>
      <w:divBdr>
        <w:top w:val="none" w:sz="0" w:space="0" w:color="auto"/>
        <w:left w:val="none" w:sz="0" w:space="0" w:color="auto"/>
        <w:bottom w:val="none" w:sz="0" w:space="0" w:color="auto"/>
        <w:right w:val="none" w:sz="0" w:space="0" w:color="auto"/>
      </w:divBdr>
    </w:div>
    <w:div w:id="564606767">
      <w:bodyDiv w:val="1"/>
      <w:marLeft w:val="0"/>
      <w:marRight w:val="0"/>
      <w:marTop w:val="0"/>
      <w:marBottom w:val="0"/>
      <w:divBdr>
        <w:top w:val="none" w:sz="0" w:space="0" w:color="auto"/>
        <w:left w:val="none" w:sz="0" w:space="0" w:color="auto"/>
        <w:bottom w:val="none" w:sz="0" w:space="0" w:color="auto"/>
        <w:right w:val="none" w:sz="0" w:space="0" w:color="auto"/>
      </w:divBdr>
    </w:div>
    <w:div w:id="565192028">
      <w:bodyDiv w:val="1"/>
      <w:marLeft w:val="0"/>
      <w:marRight w:val="0"/>
      <w:marTop w:val="0"/>
      <w:marBottom w:val="0"/>
      <w:divBdr>
        <w:top w:val="none" w:sz="0" w:space="0" w:color="auto"/>
        <w:left w:val="none" w:sz="0" w:space="0" w:color="auto"/>
        <w:bottom w:val="none" w:sz="0" w:space="0" w:color="auto"/>
        <w:right w:val="none" w:sz="0" w:space="0" w:color="auto"/>
      </w:divBdr>
    </w:div>
    <w:div w:id="568341685">
      <w:bodyDiv w:val="1"/>
      <w:marLeft w:val="0"/>
      <w:marRight w:val="0"/>
      <w:marTop w:val="0"/>
      <w:marBottom w:val="0"/>
      <w:divBdr>
        <w:top w:val="none" w:sz="0" w:space="0" w:color="auto"/>
        <w:left w:val="none" w:sz="0" w:space="0" w:color="auto"/>
        <w:bottom w:val="none" w:sz="0" w:space="0" w:color="auto"/>
        <w:right w:val="none" w:sz="0" w:space="0" w:color="auto"/>
      </w:divBdr>
    </w:div>
    <w:div w:id="569121016">
      <w:bodyDiv w:val="1"/>
      <w:marLeft w:val="0"/>
      <w:marRight w:val="0"/>
      <w:marTop w:val="0"/>
      <w:marBottom w:val="0"/>
      <w:divBdr>
        <w:top w:val="none" w:sz="0" w:space="0" w:color="auto"/>
        <w:left w:val="none" w:sz="0" w:space="0" w:color="auto"/>
        <w:bottom w:val="none" w:sz="0" w:space="0" w:color="auto"/>
        <w:right w:val="none" w:sz="0" w:space="0" w:color="auto"/>
      </w:divBdr>
    </w:div>
    <w:div w:id="577204604">
      <w:bodyDiv w:val="1"/>
      <w:marLeft w:val="0"/>
      <w:marRight w:val="0"/>
      <w:marTop w:val="0"/>
      <w:marBottom w:val="0"/>
      <w:divBdr>
        <w:top w:val="none" w:sz="0" w:space="0" w:color="auto"/>
        <w:left w:val="none" w:sz="0" w:space="0" w:color="auto"/>
        <w:bottom w:val="none" w:sz="0" w:space="0" w:color="auto"/>
        <w:right w:val="none" w:sz="0" w:space="0" w:color="auto"/>
      </w:divBdr>
    </w:div>
    <w:div w:id="577783894">
      <w:bodyDiv w:val="1"/>
      <w:marLeft w:val="0"/>
      <w:marRight w:val="0"/>
      <w:marTop w:val="0"/>
      <w:marBottom w:val="0"/>
      <w:divBdr>
        <w:top w:val="none" w:sz="0" w:space="0" w:color="auto"/>
        <w:left w:val="none" w:sz="0" w:space="0" w:color="auto"/>
        <w:bottom w:val="none" w:sz="0" w:space="0" w:color="auto"/>
        <w:right w:val="none" w:sz="0" w:space="0" w:color="auto"/>
      </w:divBdr>
    </w:div>
    <w:div w:id="577785090">
      <w:bodyDiv w:val="1"/>
      <w:marLeft w:val="0"/>
      <w:marRight w:val="0"/>
      <w:marTop w:val="0"/>
      <w:marBottom w:val="0"/>
      <w:divBdr>
        <w:top w:val="none" w:sz="0" w:space="0" w:color="auto"/>
        <w:left w:val="none" w:sz="0" w:space="0" w:color="auto"/>
        <w:bottom w:val="none" w:sz="0" w:space="0" w:color="auto"/>
        <w:right w:val="none" w:sz="0" w:space="0" w:color="auto"/>
      </w:divBdr>
    </w:div>
    <w:div w:id="577792372">
      <w:bodyDiv w:val="1"/>
      <w:marLeft w:val="0"/>
      <w:marRight w:val="0"/>
      <w:marTop w:val="0"/>
      <w:marBottom w:val="0"/>
      <w:divBdr>
        <w:top w:val="none" w:sz="0" w:space="0" w:color="auto"/>
        <w:left w:val="none" w:sz="0" w:space="0" w:color="auto"/>
        <w:bottom w:val="none" w:sz="0" w:space="0" w:color="auto"/>
        <w:right w:val="none" w:sz="0" w:space="0" w:color="auto"/>
      </w:divBdr>
    </w:div>
    <w:div w:id="578297829">
      <w:bodyDiv w:val="1"/>
      <w:marLeft w:val="0"/>
      <w:marRight w:val="0"/>
      <w:marTop w:val="0"/>
      <w:marBottom w:val="0"/>
      <w:divBdr>
        <w:top w:val="none" w:sz="0" w:space="0" w:color="auto"/>
        <w:left w:val="none" w:sz="0" w:space="0" w:color="auto"/>
        <w:bottom w:val="none" w:sz="0" w:space="0" w:color="auto"/>
        <w:right w:val="none" w:sz="0" w:space="0" w:color="auto"/>
      </w:divBdr>
    </w:div>
    <w:div w:id="579295068">
      <w:bodyDiv w:val="1"/>
      <w:marLeft w:val="0"/>
      <w:marRight w:val="0"/>
      <w:marTop w:val="0"/>
      <w:marBottom w:val="0"/>
      <w:divBdr>
        <w:top w:val="none" w:sz="0" w:space="0" w:color="auto"/>
        <w:left w:val="none" w:sz="0" w:space="0" w:color="auto"/>
        <w:bottom w:val="none" w:sz="0" w:space="0" w:color="auto"/>
        <w:right w:val="none" w:sz="0" w:space="0" w:color="auto"/>
      </w:divBdr>
    </w:div>
    <w:div w:id="584387727">
      <w:bodyDiv w:val="1"/>
      <w:marLeft w:val="0"/>
      <w:marRight w:val="0"/>
      <w:marTop w:val="0"/>
      <w:marBottom w:val="0"/>
      <w:divBdr>
        <w:top w:val="none" w:sz="0" w:space="0" w:color="auto"/>
        <w:left w:val="none" w:sz="0" w:space="0" w:color="auto"/>
        <w:bottom w:val="none" w:sz="0" w:space="0" w:color="auto"/>
        <w:right w:val="none" w:sz="0" w:space="0" w:color="auto"/>
      </w:divBdr>
    </w:div>
    <w:div w:id="607545680">
      <w:bodyDiv w:val="1"/>
      <w:marLeft w:val="0"/>
      <w:marRight w:val="0"/>
      <w:marTop w:val="0"/>
      <w:marBottom w:val="0"/>
      <w:divBdr>
        <w:top w:val="none" w:sz="0" w:space="0" w:color="auto"/>
        <w:left w:val="none" w:sz="0" w:space="0" w:color="auto"/>
        <w:bottom w:val="none" w:sz="0" w:space="0" w:color="auto"/>
        <w:right w:val="none" w:sz="0" w:space="0" w:color="auto"/>
      </w:divBdr>
    </w:div>
    <w:div w:id="618879033">
      <w:bodyDiv w:val="1"/>
      <w:marLeft w:val="0"/>
      <w:marRight w:val="0"/>
      <w:marTop w:val="0"/>
      <w:marBottom w:val="0"/>
      <w:divBdr>
        <w:top w:val="none" w:sz="0" w:space="0" w:color="auto"/>
        <w:left w:val="none" w:sz="0" w:space="0" w:color="auto"/>
        <w:bottom w:val="none" w:sz="0" w:space="0" w:color="auto"/>
        <w:right w:val="none" w:sz="0" w:space="0" w:color="auto"/>
      </w:divBdr>
    </w:div>
    <w:div w:id="623082111">
      <w:bodyDiv w:val="1"/>
      <w:marLeft w:val="0"/>
      <w:marRight w:val="0"/>
      <w:marTop w:val="0"/>
      <w:marBottom w:val="0"/>
      <w:divBdr>
        <w:top w:val="none" w:sz="0" w:space="0" w:color="auto"/>
        <w:left w:val="none" w:sz="0" w:space="0" w:color="auto"/>
        <w:bottom w:val="none" w:sz="0" w:space="0" w:color="auto"/>
        <w:right w:val="none" w:sz="0" w:space="0" w:color="auto"/>
      </w:divBdr>
    </w:div>
    <w:div w:id="627317703">
      <w:bodyDiv w:val="1"/>
      <w:marLeft w:val="0"/>
      <w:marRight w:val="0"/>
      <w:marTop w:val="0"/>
      <w:marBottom w:val="0"/>
      <w:divBdr>
        <w:top w:val="none" w:sz="0" w:space="0" w:color="auto"/>
        <w:left w:val="none" w:sz="0" w:space="0" w:color="auto"/>
        <w:bottom w:val="none" w:sz="0" w:space="0" w:color="auto"/>
        <w:right w:val="none" w:sz="0" w:space="0" w:color="auto"/>
      </w:divBdr>
    </w:div>
    <w:div w:id="636496056">
      <w:bodyDiv w:val="1"/>
      <w:marLeft w:val="0"/>
      <w:marRight w:val="0"/>
      <w:marTop w:val="0"/>
      <w:marBottom w:val="0"/>
      <w:divBdr>
        <w:top w:val="none" w:sz="0" w:space="0" w:color="auto"/>
        <w:left w:val="none" w:sz="0" w:space="0" w:color="auto"/>
        <w:bottom w:val="none" w:sz="0" w:space="0" w:color="auto"/>
        <w:right w:val="none" w:sz="0" w:space="0" w:color="auto"/>
      </w:divBdr>
    </w:div>
    <w:div w:id="637757534">
      <w:bodyDiv w:val="1"/>
      <w:marLeft w:val="0"/>
      <w:marRight w:val="0"/>
      <w:marTop w:val="0"/>
      <w:marBottom w:val="0"/>
      <w:divBdr>
        <w:top w:val="none" w:sz="0" w:space="0" w:color="auto"/>
        <w:left w:val="none" w:sz="0" w:space="0" w:color="auto"/>
        <w:bottom w:val="none" w:sz="0" w:space="0" w:color="auto"/>
        <w:right w:val="none" w:sz="0" w:space="0" w:color="auto"/>
      </w:divBdr>
    </w:div>
    <w:div w:id="641739167">
      <w:bodyDiv w:val="1"/>
      <w:marLeft w:val="0"/>
      <w:marRight w:val="0"/>
      <w:marTop w:val="0"/>
      <w:marBottom w:val="0"/>
      <w:divBdr>
        <w:top w:val="none" w:sz="0" w:space="0" w:color="auto"/>
        <w:left w:val="none" w:sz="0" w:space="0" w:color="auto"/>
        <w:bottom w:val="none" w:sz="0" w:space="0" w:color="auto"/>
        <w:right w:val="none" w:sz="0" w:space="0" w:color="auto"/>
      </w:divBdr>
    </w:div>
    <w:div w:id="642585897">
      <w:bodyDiv w:val="1"/>
      <w:marLeft w:val="0"/>
      <w:marRight w:val="0"/>
      <w:marTop w:val="0"/>
      <w:marBottom w:val="0"/>
      <w:divBdr>
        <w:top w:val="none" w:sz="0" w:space="0" w:color="auto"/>
        <w:left w:val="none" w:sz="0" w:space="0" w:color="auto"/>
        <w:bottom w:val="none" w:sz="0" w:space="0" w:color="auto"/>
        <w:right w:val="none" w:sz="0" w:space="0" w:color="auto"/>
      </w:divBdr>
    </w:div>
    <w:div w:id="647514129">
      <w:bodyDiv w:val="1"/>
      <w:marLeft w:val="0"/>
      <w:marRight w:val="0"/>
      <w:marTop w:val="0"/>
      <w:marBottom w:val="0"/>
      <w:divBdr>
        <w:top w:val="none" w:sz="0" w:space="0" w:color="auto"/>
        <w:left w:val="none" w:sz="0" w:space="0" w:color="auto"/>
        <w:bottom w:val="none" w:sz="0" w:space="0" w:color="auto"/>
        <w:right w:val="none" w:sz="0" w:space="0" w:color="auto"/>
      </w:divBdr>
    </w:div>
    <w:div w:id="655493362">
      <w:bodyDiv w:val="1"/>
      <w:marLeft w:val="0"/>
      <w:marRight w:val="0"/>
      <w:marTop w:val="0"/>
      <w:marBottom w:val="0"/>
      <w:divBdr>
        <w:top w:val="none" w:sz="0" w:space="0" w:color="auto"/>
        <w:left w:val="none" w:sz="0" w:space="0" w:color="auto"/>
        <w:bottom w:val="none" w:sz="0" w:space="0" w:color="auto"/>
        <w:right w:val="none" w:sz="0" w:space="0" w:color="auto"/>
      </w:divBdr>
    </w:div>
    <w:div w:id="657344997">
      <w:bodyDiv w:val="1"/>
      <w:marLeft w:val="0"/>
      <w:marRight w:val="0"/>
      <w:marTop w:val="0"/>
      <w:marBottom w:val="0"/>
      <w:divBdr>
        <w:top w:val="none" w:sz="0" w:space="0" w:color="auto"/>
        <w:left w:val="none" w:sz="0" w:space="0" w:color="auto"/>
        <w:bottom w:val="none" w:sz="0" w:space="0" w:color="auto"/>
        <w:right w:val="none" w:sz="0" w:space="0" w:color="auto"/>
      </w:divBdr>
    </w:div>
    <w:div w:id="673384055">
      <w:bodyDiv w:val="1"/>
      <w:marLeft w:val="0"/>
      <w:marRight w:val="0"/>
      <w:marTop w:val="0"/>
      <w:marBottom w:val="0"/>
      <w:divBdr>
        <w:top w:val="none" w:sz="0" w:space="0" w:color="auto"/>
        <w:left w:val="none" w:sz="0" w:space="0" w:color="auto"/>
        <w:bottom w:val="none" w:sz="0" w:space="0" w:color="auto"/>
        <w:right w:val="none" w:sz="0" w:space="0" w:color="auto"/>
      </w:divBdr>
    </w:div>
    <w:div w:id="677543210">
      <w:bodyDiv w:val="1"/>
      <w:marLeft w:val="0"/>
      <w:marRight w:val="0"/>
      <w:marTop w:val="0"/>
      <w:marBottom w:val="0"/>
      <w:divBdr>
        <w:top w:val="none" w:sz="0" w:space="0" w:color="auto"/>
        <w:left w:val="none" w:sz="0" w:space="0" w:color="auto"/>
        <w:bottom w:val="none" w:sz="0" w:space="0" w:color="auto"/>
        <w:right w:val="none" w:sz="0" w:space="0" w:color="auto"/>
      </w:divBdr>
    </w:div>
    <w:div w:id="702249948">
      <w:bodyDiv w:val="1"/>
      <w:marLeft w:val="0"/>
      <w:marRight w:val="0"/>
      <w:marTop w:val="0"/>
      <w:marBottom w:val="0"/>
      <w:divBdr>
        <w:top w:val="none" w:sz="0" w:space="0" w:color="auto"/>
        <w:left w:val="none" w:sz="0" w:space="0" w:color="auto"/>
        <w:bottom w:val="none" w:sz="0" w:space="0" w:color="auto"/>
        <w:right w:val="none" w:sz="0" w:space="0" w:color="auto"/>
      </w:divBdr>
    </w:div>
    <w:div w:id="702629415">
      <w:bodyDiv w:val="1"/>
      <w:marLeft w:val="0"/>
      <w:marRight w:val="0"/>
      <w:marTop w:val="0"/>
      <w:marBottom w:val="0"/>
      <w:divBdr>
        <w:top w:val="none" w:sz="0" w:space="0" w:color="auto"/>
        <w:left w:val="none" w:sz="0" w:space="0" w:color="auto"/>
        <w:bottom w:val="none" w:sz="0" w:space="0" w:color="auto"/>
        <w:right w:val="none" w:sz="0" w:space="0" w:color="auto"/>
      </w:divBdr>
    </w:div>
    <w:div w:id="704058221">
      <w:bodyDiv w:val="1"/>
      <w:marLeft w:val="0"/>
      <w:marRight w:val="0"/>
      <w:marTop w:val="0"/>
      <w:marBottom w:val="0"/>
      <w:divBdr>
        <w:top w:val="none" w:sz="0" w:space="0" w:color="auto"/>
        <w:left w:val="none" w:sz="0" w:space="0" w:color="auto"/>
        <w:bottom w:val="none" w:sz="0" w:space="0" w:color="auto"/>
        <w:right w:val="none" w:sz="0" w:space="0" w:color="auto"/>
      </w:divBdr>
    </w:div>
    <w:div w:id="704402975">
      <w:bodyDiv w:val="1"/>
      <w:marLeft w:val="0"/>
      <w:marRight w:val="0"/>
      <w:marTop w:val="0"/>
      <w:marBottom w:val="0"/>
      <w:divBdr>
        <w:top w:val="none" w:sz="0" w:space="0" w:color="auto"/>
        <w:left w:val="none" w:sz="0" w:space="0" w:color="auto"/>
        <w:bottom w:val="none" w:sz="0" w:space="0" w:color="auto"/>
        <w:right w:val="none" w:sz="0" w:space="0" w:color="auto"/>
      </w:divBdr>
    </w:div>
    <w:div w:id="710155521">
      <w:bodyDiv w:val="1"/>
      <w:marLeft w:val="0"/>
      <w:marRight w:val="0"/>
      <w:marTop w:val="0"/>
      <w:marBottom w:val="0"/>
      <w:divBdr>
        <w:top w:val="none" w:sz="0" w:space="0" w:color="auto"/>
        <w:left w:val="none" w:sz="0" w:space="0" w:color="auto"/>
        <w:bottom w:val="none" w:sz="0" w:space="0" w:color="auto"/>
        <w:right w:val="none" w:sz="0" w:space="0" w:color="auto"/>
      </w:divBdr>
    </w:div>
    <w:div w:id="720591245">
      <w:bodyDiv w:val="1"/>
      <w:marLeft w:val="0"/>
      <w:marRight w:val="0"/>
      <w:marTop w:val="0"/>
      <w:marBottom w:val="0"/>
      <w:divBdr>
        <w:top w:val="none" w:sz="0" w:space="0" w:color="auto"/>
        <w:left w:val="none" w:sz="0" w:space="0" w:color="auto"/>
        <w:bottom w:val="none" w:sz="0" w:space="0" w:color="auto"/>
        <w:right w:val="none" w:sz="0" w:space="0" w:color="auto"/>
      </w:divBdr>
    </w:div>
    <w:div w:id="724913160">
      <w:bodyDiv w:val="1"/>
      <w:marLeft w:val="0"/>
      <w:marRight w:val="0"/>
      <w:marTop w:val="0"/>
      <w:marBottom w:val="0"/>
      <w:divBdr>
        <w:top w:val="none" w:sz="0" w:space="0" w:color="auto"/>
        <w:left w:val="none" w:sz="0" w:space="0" w:color="auto"/>
        <w:bottom w:val="none" w:sz="0" w:space="0" w:color="auto"/>
        <w:right w:val="none" w:sz="0" w:space="0" w:color="auto"/>
      </w:divBdr>
    </w:div>
    <w:div w:id="726074952">
      <w:bodyDiv w:val="1"/>
      <w:marLeft w:val="0"/>
      <w:marRight w:val="0"/>
      <w:marTop w:val="0"/>
      <w:marBottom w:val="0"/>
      <w:divBdr>
        <w:top w:val="none" w:sz="0" w:space="0" w:color="auto"/>
        <w:left w:val="none" w:sz="0" w:space="0" w:color="auto"/>
        <w:bottom w:val="none" w:sz="0" w:space="0" w:color="auto"/>
        <w:right w:val="none" w:sz="0" w:space="0" w:color="auto"/>
      </w:divBdr>
    </w:div>
    <w:div w:id="726612034">
      <w:bodyDiv w:val="1"/>
      <w:marLeft w:val="0"/>
      <w:marRight w:val="0"/>
      <w:marTop w:val="0"/>
      <w:marBottom w:val="0"/>
      <w:divBdr>
        <w:top w:val="none" w:sz="0" w:space="0" w:color="auto"/>
        <w:left w:val="none" w:sz="0" w:space="0" w:color="auto"/>
        <w:bottom w:val="none" w:sz="0" w:space="0" w:color="auto"/>
        <w:right w:val="none" w:sz="0" w:space="0" w:color="auto"/>
      </w:divBdr>
    </w:div>
    <w:div w:id="728385595">
      <w:bodyDiv w:val="1"/>
      <w:marLeft w:val="0"/>
      <w:marRight w:val="0"/>
      <w:marTop w:val="0"/>
      <w:marBottom w:val="0"/>
      <w:divBdr>
        <w:top w:val="none" w:sz="0" w:space="0" w:color="auto"/>
        <w:left w:val="none" w:sz="0" w:space="0" w:color="auto"/>
        <w:bottom w:val="none" w:sz="0" w:space="0" w:color="auto"/>
        <w:right w:val="none" w:sz="0" w:space="0" w:color="auto"/>
      </w:divBdr>
    </w:div>
    <w:div w:id="730270605">
      <w:bodyDiv w:val="1"/>
      <w:marLeft w:val="0"/>
      <w:marRight w:val="0"/>
      <w:marTop w:val="0"/>
      <w:marBottom w:val="0"/>
      <w:divBdr>
        <w:top w:val="none" w:sz="0" w:space="0" w:color="auto"/>
        <w:left w:val="none" w:sz="0" w:space="0" w:color="auto"/>
        <w:bottom w:val="none" w:sz="0" w:space="0" w:color="auto"/>
        <w:right w:val="none" w:sz="0" w:space="0" w:color="auto"/>
      </w:divBdr>
    </w:div>
    <w:div w:id="739601939">
      <w:bodyDiv w:val="1"/>
      <w:marLeft w:val="0"/>
      <w:marRight w:val="0"/>
      <w:marTop w:val="0"/>
      <w:marBottom w:val="0"/>
      <w:divBdr>
        <w:top w:val="none" w:sz="0" w:space="0" w:color="auto"/>
        <w:left w:val="none" w:sz="0" w:space="0" w:color="auto"/>
        <w:bottom w:val="none" w:sz="0" w:space="0" w:color="auto"/>
        <w:right w:val="none" w:sz="0" w:space="0" w:color="auto"/>
      </w:divBdr>
    </w:div>
    <w:div w:id="742526792">
      <w:bodyDiv w:val="1"/>
      <w:marLeft w:val="0"/>
      <w:marRight w:val="0"/>
      <w:marTop w:val="0"/>
      <w:marBottom w:val="0"/>
      <w:divBdr>
        <w:top w:val="none" w:sz="0" w:space="0" w:color="auto"/>
        <w:left w:val="none" w:sz="0" w:space="0" w:color="auto"/>
        <w:bottom w:val="none" w:sz="0" w:space="0" w:color="auto"/>
        <w:right w:val="none" w:sz="0" w:space="0" w:color="auto"/>
      </w:divBdr>
    </w:div>
    <w:div w:id="744423551">
      <w:bodyDiv w:val="1"/>
      <w:marLeft w:val="0"/>
      <w:marRight w:val="0"/>
      <w:marTop w:val="0"/>
      <w:marBottom w:val="0"/>
      <w:divBdr>
        <w:top w:val="none" w:sz="0" w:space="0" w:color="auto"/>
        <w:left w:val="none" w:sz="0" w:space="0" w:color="auto"/>
        <w:bottom w:val="none" w:sz="0" w:space="0" w:color="auto"/>
        <w:right w:val="none" w:sz="0" w:space="0" w:color="auto"/>
      </w:divBdr>
    </w:div>
    <w:div w:id="748817135">
      <w:bodyDiv w:val="1"/>
      <w:marLeft w:val="0"/>
      <w:marRight w:val="0"/>
      <w:marTop w:val="0"/>
      <w:marBottom w:val="0"/>
      <w:divBdr>
        <w:top w:val="none" w:sz="0" w:space="0" w:color="auto"/>
        <w:left w:val="none" w:sz="0" w:space="0" w:color="auto"/>
        <w:bottom w:val="none" w:sz="0" w:space="0" w:color="auto"/>
        <w:right w:val="none" w:sz="0" w:space="0" w:color="auto"/>
      </w:divBdr>
    </w:div>
    <w:div w:id="750464348">
      <w:bodyDiv w:val="1"/>
      <w:marLeft w:val="0"/>
      <w:marRight w:val="0"/>
      <w:marTop w:val="0"/>
      <w:marBottom w:val="0"/>
      <w:divBdr>
        <w:top w:val="none" w:sz="0" w:space="0" w:color="auto"/>
        <w:left w:val="none" w:sz="0" w:space="0" w:color="auto"/>
        <w:bottom w:val="none" w:sz="0" w:space="0" w:color="auto"/>
        <w:right w:val="none" w:sz="0" w:space="0" w:color="auto"/>
      </w:divBdr>
    </w:div>
    <w:div w:id="756564019">
      <w:bodyDiv w:val="1"/>
      <w:marLeft w:val="0"/>
      <w:marRight w:val="0"/>
      <w:marTop w:val="0"/>
      <w:marBottom w:val="0"/>
      <w:divBdr>
        <w:top w:val="none" w:sz="0" w:space="0" w:color="auto"/>
        <w:left w:val="none" w:sz="0" w:space="0" w:color="auto"/>
        <w:bottom w:val="none" w:sz="0" w:space="0" w:color="auto"/>
        <w:right w:val="none" w:sz="0" w:space="0" w:color="auto"/>
      </w:divBdr>
    </w:div>
    <w:div w:id="757211202">
      <w:bodyDiv w:val="1"/>
      <w:marLeft w:val="0"/>
      <w:marRight w:val="0"/>
      <w:marTop w:val="0"/>
      <w:marBottom w:val="0"/>
      <w:divBdr>
        <w:top w:val="none" w:sz="0" w:space="0" w:color="auto"/>
        <w:left w:val="none" w:sz="0" w:space="0" w:color="auto"/>
        <w:bottom w:val="none" w:sz="0" w:space="0" w:color="auto"/>
        <w:right w:val="none" w:sz="0" w:space="0" w:color="auto"/>
      </w:divBdr>
    </w:div>
    <w:div w:id="758021484">
      <w:bodyDiv w:val="1"/>
      <w:marLeft w:val="0"/>
      <w:marRight w:val="0"/>
      <w:marTop w:val="0"/>
      <w:marBottom w:val="0"/>
      <w:divBdr>
        <w:top w:val="none" w:sz="0" w:space="0" w:color="auto"/>
        <w:left w:val="none" w:sz="0" w:space="0" w:color="auto"/>
        <w:bottom w:val="none" w:sz="0" w:space="0" w:color="auto"/>
        <w:right w:val="none" w:sz="0" w:space="0" w:color="auto"/>
      </w:divBdr>
    </w:div>
    <w:div w:id="758715979">
      <w:bodyDiv w:val="1"/>
      <w:marLeft w:val="0"/>
      <w:marRight w:val="0"/>
      <w:marTop w:val="0"/>
      <w:marBottom w:val="0"/>
      <w:divBdr>
        <w:top w:val="none" w:sz="0" w:space="0" w:color="auto"/>
        <w:left w:val="none" w:sz="0" w:space="0" w:color="auto"/>
        <w:bottom w:val="none" w:sz="0" w:space="0" w:color="auto"/>
        <w:right w:val="none" w:sz="0" w:space="0" w:color="auto"/>
      </w:divBdr>
    </w:div>
    <w:div w:id="765425974">
      <w:bodyDiv w:val="1"/>
      <w:marLeft w:val="0"/>
      <w:marRight w:val="0"/>
      <w:marTop w:val="0"/>
      <w:marBottom w:val="0"/>
      <w:divBdr>
        <w:top w:val="none" w:sz="0" w:space="0" w:color="auto"/>
        <w:left w:val="none" w:sz="0" w:space="0" w:color="auto"/>
        <w:bottom w:val="none" w:sz="0" w:space="0" w:color="auto"/>
        <w:right w:val="none" w:sz="0" w:space="0" w:color="auto"/>
      </w:divBdr>
    </w:div>
    <w:div w:id="768430581">
      <w:bodyDiv w:val="1"/>
      <w:marLeft w:val="0"/>
      <w:marRight w:val="0"/>
      <w:marTop w:val="0"/>
      <w:marBottom w:val="0"/>
      <w:divBdr>
        <w:top w:val="none" w:sz="0" w:space="0" w:color="auto"/>
        <w:left w:val="none" w:sz="0" w:space="0" w:color="auto"/>
        <w:bottom w:val="none" w:sz="0" w:space="0" w:color="auto"/>
        <w:right w:val="none" w:sz="0" w:space="0" w:color="auto"/>
      </w:divBdr>
    </w:div>
    <w:div w:id="769207104">
      <w:bodyDiv w:val="1"/>
      <w:marLeft w:val="0"/>
      <w:marRight w:val="0"/>
      <w:marTop w:val="0"/>
      <w:marBottom w:val="0"/>
      <w:divBdr>
        <w:top w:val="none" w:sz="0" w:space="0" w:color="auto"/>
        <w:left w:val="none" w:sz="0" w:space="0" w:color="auto"/>
        <w:bottom w:val="none" w:sz="0" w:space="0" w:color="auto"/>
        <w:right w:val="none" w:sz="0" w:space="0" w:color="auto"/>
      </w:divBdr>
    </w:div>
    <w:div w:id="769350054">
      <w:bodyDiv w:val="1"/>
      <w:marLeft w:val="0"/>
      <w:marRight w:val="0"/>
      <w:marTop w:val="0"/>
      <w:marBottom w:val="0"/>
      <w:divBdr>
        <w:top w:val="none" w:sz="0" w:space="0" w:color="auto"/>
        <w:left w:val="none" w:sz="0" w:space="0" w:color="auto"/>
        <w:bottom w:val="none" w:sz="0" w:space="0" w:color="auto"/>
        <w:right w:val="none" w:sz="0" w:space="0" w:color="auto"/>
      </w:divBdr>
    </w:div>
    <w:div w:id="778064428">
      <w:bodyDiv w:val="1"/>
      <w:marLeft w:val="0"/>
      <w:marRight w:val="0"/>
      <w:marTop w:val="0"/>
      <w:marBottom w:val="0"/>
      <w:divBdr>
        <w:top w:val="none" w:sz="0" w:space="0" w:color="auto"/>
        <w:left w:val="none" w:sz="0" w:space="0" w:color="auto"/>
        <w:bottom w:val="none" w:sz="0" w:space="0" w:color="auto"/>
        <w:right w:val="none" w:sz="0" w:space="0" w:color="auto"/>
      </w:divBdr>
    </w:div>
    <w:div w:id="779569649">
      <w:bodyDiv w:val="1"/>
      <w:marLeft w:val="0"/>
      <w:marRight w:val="0"/>
      <w:marTop w:val="0"/>
      <w:marBottom w:val="0"/>
      <w:divBdr>
        <w:top w:val="none" w:sz="0" w:space="0" w:color="auto"/>
        <w:left w:val="none" w:sz="0" w:space="0" w:color="auto"/>
        <w:bottom w:val="none" w:sz="0" w:space="0" w:color="auto"/>
        <w:right w:val="none" w:sz="0" w:space="0" w:color="auto"/>
      </w:divBdr>
    </w:div>
    <w:div w:id="780297447">
      <w:bodyDiv w:val="1"/>
      <w:marLeft w:val="0"/>
      <w:marRight w:val="0"/>
      <w:marTop w:val="0"/>
      <w:marBottom w:val="0"/>
      <w:divBdr>
        <w:top w:val="none" w:sz="0" w:space="0" w:color="auto"/>
        <w:left w:val="none" w:sz="0" w:space="0" w:color="auto"/>
        <w:bottom w:val="none" w:sz="0" w:space="0" w:color="auto"/>
        <w:right w:val="none" w:sz="0" w:space="0" w:color="auto"/>
      </w:divBdr>
    </w:div>
    <w:div w:id="780998009">
      <w:bodyDiv w:val="1"/>
      <w:marLeft w:val="0"/>
      <w:marRight w:val="0"/>
      <w:marTop w:val="0"/>
      <w:marBottom w:val="0"/>
      <w:divBdr>
        <w:top w:val="none" w:sz="0" w:space="0" w:color="auto"/>
        <w:left w:val="none" w:sz="0" w:space="0" w:color="auto"/>
        <w:bottom w:val="none" w:sz="0" w:space="0" w:color="auto"/>
        <w:right w:val="none" w:sz="0" w:space="0" w:color="auto"/>
      </w:divBdr>
    </w:div>
    <w:div w:id="784234474">
      <w:bodyDiv w:val="1"/>
      <w:marLeft w:val="0"/>
      <w:marRight w:val="0"/>
      <w:marTop w:val="0"/>
      <w:marBottom w:val="0"/>
      <w:divBdr>
        <w:top w:val="none" w:sz="0" w:space="0" w:color="auto"/>
        <w:left w:val="none" w:sz="0" w:space="0" w:color="auto"/>
        <w:bottom w:val="none" w:sz="0" w:space="0" w:color="auto"/>
        <w:right w:val="none" w:sz="0" w:space="0" w:color="auto"/>
      </w:divBdr>
    </w:div>
    <w:div w:id="785466555">
      <w:bodyDiv w:val="1"/>
      <w:marLeft w:val="0"/>
      <w:marRight w:val="0"/>
      <w:marTop w:val="0"/>
      <w:marBottom w:val="0"/>
      <w:divBdr>
        <w:top w:val="none" w:sz="0" w:space="0" w:color="auto"/>
        <w:left w:val="none" w:sz="0" w:space="0" w:color="auto"/>
        <w:bottom w:val="none" w:sz="0" w:space="0" w:color="auto"/>
        <w:right w:val="none" w:sz="0" w:space="0" w:color="auto"/>
      </w:divBdr>
    </w:div>
    <w:div w:id="787285816">
      <w:bodyDiv w:val="1"/>
      <w:marLeft w:val="0"/>
      <w:marRight w:val="0"/>
      <w:marTop w:val="0"/>
      <w:marBottom w:val="0"/>
      <w:divBdr>
        <w:top w:val="none" w:sz="0" w:space="0" w:color="auto"/>
        <w:left w:val="none" w:sz="0" w:space="0" w:color="auto"/>
        <w:bottom w:val="none" w:sz="0" w:space="0" w:color="auto"/>
        <w:right w:val="none" w:sz="0" w:space="0" w:color="auto"/>
      </w:divBdr>
    </w:div>
    <w:div w:id="790366109">
      <w:bodyDiv w:val="1"/>
      <w:marLeft w:val="0"/>
      <w:marRight w:val="0"/>
      <w:marTop w:val="0"/>
      <w:marBottom w:val="0"/>
      <w:divBdr>
        <w:top w:val="none" w:sz="0" w:space="0" w:color="auto"/>
        <w:left w:val="none" w:sz="0" w:space="0" w:color="auto"/>
        <w:bottom w:val="none" w:sz="0" w:space="0" w:color="auto"/>
        <w:right w:val="none" w:sz="0" w:space="0" w:color="auto"/>
      </w:divBdr>
    </w:div>
    <w:div w:id="793518219">
      <w:bodyDiv w:val="1"/>
      <w:marLeft w:val="0"/>
      <w:marRight w:val="0"/>
      <w:marTop w:val="0"/>
      <w:marBottom w:val="0"/>
      <w:divBdr>
        <w:top w:val="none" w:sz="0" w:space="0" w:color="auto"/>
        <w:left w:val="none" w:sz="0" w:space="0" w:color="auto"/>
        <w:bottom w:val="none" w:sz="0" w:space="0" w:color="auto"/>
        <w:right w:val="none" w:sz="0" w:space="0" w:color="auto"/>
      </w:divBdr>
    </w:div>
    <w:div w:id="794252371">
      <w:bodyDiv w:val="1"/>
      <w:marLeft w:val="0"/>
      <w:marRight w:val="0"/>
      <w:marTop w:val="0"/>
      <w:marBottom w:val="0"/>
      <w:divBdr>
        <w:top w:val="none" w:sz="0" w:space="0" w:color="auto"/>
        <w:left w:val="none" w:sz="0" w:space="0" w:color="auto"/>
        <w:bottom w:val="none" w:sz="0" w:space="0" w:color="auto"/>
        <w:right w:val="none" w:sz="0" w:space="0" w:color="auto"/>
      </w:divBdr>
    </w:div>
    <w:div w:id="796340448">
      <w:bodyDiv w:val="1"/>
      <w:marLeft w:val="0"/>
      <w:marRight w:val="0"/>
      <w:marTop w:val="0"/>
      <w:marBottom w:val="0"/>
      <w:divBdr>
        <w:top w:val="none" w:sz="0" w:space="0" w:color="auto"/>
        <w:left w:val="none" w:sz="0" w:space="0" w:color="auto"/>
        <w:bottom w:val="none" w:sz="0" w:space="0" w:color="auto"/>
        <w:right w:val="none" w:sz="0" w:space="0" w:color="auto"/>
      </w:divBdr>
    </w:div>
    <w:div w:id="798567662">
      <w:bodyDiv w:val="1"/>
      <w:marLeft w:val="0"/>
      <w:marRight w:val="0"/>
      <w:marTop w:val="0"/>
      <w:marBottom w:val="0"/>
      <w:divBdr>
        <w:top w:val="none" w:sz="0" w:space="0" w:color="auto"/>
        <w:left w:val="none" w:sz="0" w:space="0" w:color="auto"/>
        <w:bottom w:val="none" w:sz="0" w:space="0" w:color="auto"/>
        <w:right w:val="none" w:sz="0" w:space="0" w:color="auto"/>
      </w:divBdr>
    </w:div>
    <w:div w:id="801310830">
      <w:bodyDiv w:val="1"/>
      <w:marLeft w:val="0"/>
      <w:marRight w:val="0"/>
      <w:marTop w:val="0"/>
      <w:marBottom w:val="0"/>
      <w:divBdr>
        <w:top w:val="none" w:sz="0" w:space="0" w:color="auto"/>
        <w:left w:val="none" w:sz="0" w:space="0" w:color="auto"/>
        <w:bottom w:val="none" w:sz="0" w:space="0" w:color="auto"/>
        <w:right w:val="none" w:sz="0" w:space="0" w:color="auto"/>
      </w:divBdr>
    </w:div>
    <w:div w:id="802427286">
      <w:bodyDiv w:val="1"/>
      <w:marLeft w:val="0"/>
      <w:marRight w:val="0"/>
      <w:marTop w:val="0"/>
      <w:marBottom w:val="0"/>
      <w:divBdr>
        <w:top w:val="none" w:sz="0" w:space="0" w:color="auto"/>
        <w:left w:val="none" w:sz="0" w:space="0" w:color="auto"/>
        <w:bottom w:val="none" w:sz="0" w:space="0" w:color="auto"/>
        <w:right w:val="none" w:sz="0" w:space="0" w:color="auto"/>
      </w:divBdr>
    </w:div>
    <w:div w:id="804200502">
      <w:bodyDiv w:val="1"/>
      <w:marLeft w:val="0"/>
      <w:marRight w:val="0"/>
      <w:marTop w:val="0"/>
      <w:marBottom w:val="0"/>
      <w:divBdr>
        <w:top w:val="none" w:sz="0" w:space="0" w:color="auto"/>
        <w:left w:val="none" w:sz="0" w:space="0" w:color="auto"/>
        <w:bottom w:val="none" w:sz="0" w:space="0" w:color="auto"/>
        <w:right w:val="none" w:sz="0" w:space="0" w:color="auto"/>
      </w:divBdr>
    </w:div>
    <w:div w:id="805243223">
      <w:bodyDiv w:val="1"/>
      <w:marLeft w:val="0"/>
      <w:marRight w:val="0"/>
      <w:marTop w:val="0"/>
      <w:marBottom w:val="0"/>
      <w:divBdr>
        <w:top w:val="none" w:sz="0" w:space="0" w:color="auto"/>
        <w:left w:val="none" w:sz="0" w:space="0" w:color="auto"/>
        <w:bottom w:val="none" w:sz="0" w:space="0" w:color="auto"/>
        <w:right w:val="none" w:sz="0" w:space="0" w:color="auto"/>
      </w:divBdr>
    </w:div>
    <w:div w:id="805855486">
      <w:bodyDiv w:val="1"/>
      <w:marLeft w:val="0"/>
      <w:marRight w:val="0"/>
      <w:marTop w:val="0"/>
      <w:marBottom w:val="0"/>
      <w:divBdr>
        <w:top w:val="none" w:sz="0" w:space="0" w:color="auto"/>
        <w:left w:val="none" w:sz="0" w:space="0" w:color="auto"/>
        <w:bottom w:val="none" w:sz="0" w:space="0" w:color="auto"/>
        <w:right w:val="none" w:sz="0" w:space="0" w:color="auto"/>
      </w:divBdr>
    </w:div>
    <w:div w:id="810100572">
      <w:bodyDiv w:val="1"/>
      <w:marLeft w:val="0"/>
      <w:marRight w:val="0"/>
      <w:marTop w:val="0"/>
      <w:marBottom w:val="0"/>
      <w:divBdr>
        <w:top w:val="none" w:sz="0" w:space="0" w:color="auto"/>
        <w:left w:val="none" w:sz="0" w:space="0" w:color="auto"/>
        <w:bottom w:val="none" w:sz="0" w:space="0" w:color="auto"/>
        <w:right w:val="none" w:sz="0" w:space="0" w:color="auto"/>
      </w:divBdr>
    </w:div>
    <w:div w:id="813565906">
      <w:bodyDiv w:val="1"/>
      <w:marLeft w:val="0"/>
      <w:marRight w:val="0"/>
      <w:marTop w:val="0"/>
      <w:marBottom w:val="0"/>
      <w:divBdr>
        <w:top w:val="none" w:sz="0" w:space="0" w:color="auto"/>
        <w:left w:val="none" w:sz="0" w:space="0" w:color="auto"/>
        <w:bottom w:val="none" w:sz="0" w:space="0" w:color="auto"/>
        <w:right w:val="none" w:sz="0" w:space="0" w:color="auto"/>
      </w:divBdr>
    </w:div>
    <w:div w:id="815611860">
      <w:bodyDiv w:val="1"/>
      <w:marLeft w:val="0"/>
      <w:marRight w:val="0"/>
      <w:marTop w:val="0"/>
      <w:marBottom w:val="0"/>
      <w:divBdr>
        <w:top w:val="none" w:sz="0" w:space="0" w:color="auto"/>
        <w:left w:val="none" w:sz="0" w:space="0" w:color="auto"/>
        <w:bottom w:val="none" w:sz="0" w:space="0" w:color="auto"/>
        <w:right w:val="none" w:sz="0" w:space="0" w:color="auto"/>
      </w:divBdr>
    </w:div>
    <w:div w:id="820580277">
      <w:bodyDiv w:val="1"/>
      <w:marLeft w:val="0"/>
      <w:marRight w:val="0"/>
      <w:marTop w:val="0"/>
      <w:marBottom w:val="0"/>
      <w:divBdr>
        <w:top w:val="none" w:sz="0" w:space="0" w:color="auto"/>
        <w:left w:val="none" w:sz="0" w:space="0" w:color="auto"/>
        <w:bottom w:val="none" w:sz="0" w:space="0" w:color="auto"/>
        <w:right w:val="none" w:sz="0" w:space="0" w:color="auto"/>
      </w:divBdr>
    </w:div>
    <w:div w:id="821117170">
      <w:bodyDiv w:val="1"/>
      <w:marLeft w:val="0"/>
      <w:marRight w:val="0"/>
      <w:marTop w:val="0"/>
      <w:marBottom w:val="0"/>
      <w:divBdr>
        <w:top w:val="none" w:sz="0" w:space="0" w:color="auto"/>
        <w:left w:val="none" w:sz="0" w:space="0" w:color="auto"/>
        <w:bottom w:val="none" w:sz="0" w:space="0" w:color="auto"/>
        <w:right w:val="none" w:sz="0" w:space="0" w:color="auto"/>
      </w:divBdr>
    </w:div>
    <w:div w:id="822820084">
      <w:bodyDiv w:val="1"/>
      <w:marLeft w:val="0"/>
      <w:marRight w:val="0"/>
      <w:marTop w:val="0"/>
      <w:marBottom w:val="0"/>
      <w:divBdr>
        <w:top w:val="none" w:sz="0" w:space="0" w:color="auto"/>
        <w:left w:val="none" w:sz="0" w:space="0" w:color="auto"/>
        <w:bottom w:val="none" w:sz="0" w:space="0" w:color="auto"/>
        <w:right w:val="none" w:sz="0" w:space="0" w:color="auto"/>
      </w:divBdr>
    </w:div>
    <w:div w:id="828519546">
      <w:bodyDiv w:val="1"/>
      <w:marLeft w:val="0"/>
      <w:marRight w:val="0"/>
      <w:marTop w:val="0"/>
      <w:marBottom w:val="0"/>
      <w:divBdr>
        <w:top w:val="none" w:sz="0" w:space="0" w:color="auto"/>
        <w:left w:val="none" w:sz="0" w:space="0" w:color="auto"/>
        <w:bottom w:val="none" w:sz="0" w:space="0" w:color="auto"/>
        <w:right w:val="none" w:sz="0" w:space="0" w:color="auto"/>
      </w:divBdr>
    </w:div>
    <w:div w:id="830368456">
      <w:bodyDiv w:val="1"/>
      <w:marLeft w:val="0"/>
      <w:marRight w:val="0"/>
      <w:marTop w:val="0"/>
      <w:marBottom w:val="0"/>
      <w:divBdr>
        <w:top w:val="none" w:sz="0" w:space="0" w:color="auto"/>
        <w:left w:val="none" w:sz="0" w:space="0" w:color="auto"/>
        <w:bottom w:val="none" w:sz="0" w:space="0" w:color="auto"/>
        <w:right w:val="none" w:sz="0" w:space="0" w:color="auto"/>
      </w:divBdr>
    </w:div>
    <w:div w:id="831674800">
      <w:bodyDiv w:val="1"/>
      <w:marLeft w:val="0"/>
      <w:marRight w:val="0"/>
      <w:marTop w:val="0"/>
      <w:marBottom w:val="0"/>
      <w:divBdr>
        <w:top w:val="none" w:sz="0" w:space="0" w:color="auto"/>
        <w:left w:val="none" w:sz="0" w:space="0" w:color="auto"/>
        <w:bottom w:val="none" w:sz="0" w:space="0" w:color="auto"/>
        <w:right w:val="none" w:sz="0" w:space="0" w:color="auto"/>
      </w:divBdr>
    </w:div>
    <w:div w:id="831726528">
      <w:bodyDiv w:val="1"/>
      <w:marLeft w:val="0"/>
      <w:marRight w:val="0"/>
      <w:marTop w:val="0"/>
      <w:marBottom w:val="0"/>
      <w:divBdr>
        <w:top w:val="none" w:sz="0" w:space="0" w:color="auto"/>
        <w:left w:val="none" w:sz="0" w:space="0" w:color="auto"/>
        <w:bottom w:val="none" w:sz="0" w:space="0" w:color="auto"/>
        <w:right w:val="none" w:sz="0" w:space="0" w:color="auto"/>
      </w:divBdr>
    </w:div>
    <w:div w:id="833956558">
      <w:bodyDiv w:val="1"/>
      <w:marLeft w:val="0"/>
      <w:marRight w:val="0"/>
      <w:marTop w:val="0"/>
      <w:marBottom w:val="0"/>
      <w:divBdr>
        <w:top w:val="none" w:sz="0" w:space="0" w:color="auto"/>
        <w:left w:val="none" w:sz="0" w:space="0" w:color="auto"/>
        <w:bottom w:val="none" w:sz="0" w:space="0" w:color="auto"/>
        <w:right w:val="none" w:sz="0" w:space="0" w:color="auto"/>
      </w:divBdr>
    </w:div>
    <w:div w:id="845746587">
      <w:bodyDiv w:val="1"/>
      <w:marLeft w:val="0"/>
      <w:marRight w:val="0"/>
      <w:marTop w:val="0"/>
      <w:marBottom w:val="0"/>
      <w:divBdr>
        <w:top w:val="none" w:sz="0" w:space="0" w:color="auto"/>
        <w:left w:val="none" w:sz="0" w:space="0" w:color="auto"/>
        <w:bottom w:val="none" w:sz="0" w:space="0" w:color="auto"/>
        <w:right w:val="none" w:sz="0" w:space="0" w:color="auto"/>
      </w:divBdr>
    </w:div>
    <w:div w:id="847715473">
      <w:bodyDiv w:val="1"/>
      <w:marLeft w:val="0"/>
      <w:marRight w:val="0"/>
      <w:marTop w:val="0"/>
      <w:marBottom w:val="0"/>
      <w:divBdr>
        <w:top w:val="none" w:sz="0" w:space="0" w:color="auto"/>
        <w:left w:val="none" w:sz="0" w:space="0" w:color="auto"/>
        <w:bottom w:val="none" w:sz="0" w:space="0" w:color="auto"/>
        <w:right w:val="none" w:sz="0" w:space="0" w:color="auto"/>
      </w:divBdr>
    </w:div>
    <w:div w:id="850679576">
      <w:bodyDiv w:val="1"/>
      <w:marLeft w:val="0"/>
      <w:marRight w:val="0"/>
      <w:marTop w:val="0"/>
      <w:marBottom w:val="0"/>
      <w:divBdr>
        <w:top w:val="none" w:sz="0" w:space="0" w:color="auto"/>
        <w:left w:val="none" w:sz="0" w:space="0" w:color="auto"/>
        <w:bottom w:val="none" w:sz="0" w:space="0" w:color="auto"/>
        <w:right w:val="none" w:sz="0" w:space="0" w:color="auto"/>
      </w:divBdr>
    </w:div>
    <w:div w:id="851379981">
      <w:bodyDiv w:val="1"/>
      <w:marLeft w:val="0"/>
      <w:marRight w:val="0"/>
      <w:marTop w:val="0"/>
      <w:marBottom w:val="0"/>
      <w:divBdr>
        <w:top w:val="none" w:sz="0" w:space="0" w:color="auto"/>
        <w:left w:val="none" w:sz="0" w:space="0" w:color="auto"/>
        <w:bottom w:val="none" w:sz="0" w:space="0" w:color="auto"/>
        <w:right w:val="none" w:sz="0" w:space="0" w:color="auto"/>
      </w:divBdr>
    </w:div>
    <w:div w:id="854419814">
      <w:bodyDiv w:val="1"/>
      <w:marLeft w:val="0"/>
      <w:marRight w:val="0"/>
      <w:marTop w:val="0"/>
      <w:marBottom w:val="0"/>
      <w:divBdr>
        <w:top w:val="none" w:sz="0" w:space="0" w:color="auto"/>
        <w:left w:val="none" w:sz="0" w:space="0" w:color="auto"/>
        <w:bottom w:val="none" w:sz="0" w:space="0" w:color="auto"/>
        <w:right w:val="none" w:sz="0" w:space="0" w:color="auto"/>
      </w:divBdr>
    </w:div>
    <w:div w:id="865405069">
      <w:bodyDiv w:val="1"/>
      <w:marLeft w:val="0"/>
      <w:marRight w:val="0"/>
      <w:marTop w:val="0"/>
      <w:marBottom w:val="0"/>
      <w:divBdr>
        <w:top w:val="none" w:sz="0" w:space="0" w:color="auto"/>
        <w:left w:val="none" w:sz="0" w:space="0" w:color="auto"/>
        <w:bottom w:val="none" w:sz="0" w:space="0" w:color="auto"/>
        <w:right w:val="none" w:sz="0" w:space="0" w:color="auto"/>
      </w:divBdr>
    </w:div>
    <w:div w:id="884944737">
      <w:bodyDiv w:val="1"/>
      <w:marLeft w:val="0"/>
      <w:marRight w:val="0"/>
      <w:marTop w:val="0"/>
      <w:marBottom w:val="0"/>
      <w:divBdr>
        <w:top w:val="none" w:sz="0" w:space="0" w:color="auto"/>
        <w:left w:val="none" w:sz="0" w:space="0" w:color="auto"/>
        <w:bottom w:val="none" w:sz="0" w:space="0" w:color="auto"/>
        <w:right w:val="none" w:sz="0" w:space="0" w:color="auto"/>
      </w:divBdr>
    </w:div>
    <w:div w:id="892039526">
      <w:bodyDiv w:val="1"/>
      <w:marLeft w:val="0"/>
      <w:marRight w:val="0"/>
      <w:marTop w:val="0"/>
      <w:marBottom w:val="0"/>
      <w:divBdr>
        <w:top w:val="none" w:sz="0" w:space="0" w:color="auto"/>
        <w:left w:val="none" w:sz="0" w:space="0" w:color="auto"/>
        <w:bottom w:val="none" w:sz="0" w:space="0" w:color="auto"/>
        <w:right w:val="none" w:sz="0" w:space="0" w:color="auto"/>
      </w:divBdr>
    </w:div>
    <w:div w:id="894239659">
      <w:bodyDiv w:val="1"/>
      <w:marLeft w:val="0"/>
      <w:marRight w:val="0"/>
      <w:marTop w:val="0"/>
      <w:marBottom w:val="0"/>
      <w:divBdr>
        <w:top w:val="none" w:sz="0" w:space="0" w:color="auto"/>
        <w:left w:val="none" w:sz="0" w:space="0" w:color="auto"/>
        <w:bottom w:val="none" w:sz="0" w:space="0" w:color="auto"/>
        <w:right w:val="none" w:sz="0" w:space="0" w:color="auto"/>
      </w:divBdr>
    </w:div>
    <w:div w:id="908078260">
      <w:bodyDiv w:val="1"/>
      <w:marLeft w:val="0"/>
      <w:marRight w:val="0"/>
      <w:marTop w:val="0"/>
      <w:marBottom w:val="0"/>
      <w:divBdr>
        <w:top w:val="none" w:sz="0" w:space="0" w:color="auto"/>
        <w:left w:val="none" w:sz="0" w:space="0" w:color="auto"/>
        <w:bottom w:val="none" w:sz="0" w:space="0" w:color="auto"/>
        <w:right w:val="none" w:sz="0" w:space="0" w:color="auto"/>
      </w:divBdr>
    </w:div>
    <w:div w:id="909925244">
      <w:bodyDiv w:val="1"/>
      <w:marLeft w:val="0"/>
      <w:marRight w:val="0"/>
      <w:marTop w:val="0"/>
      <w:marBottom w:val="0"/>
      <w:divBdr>
        <w:top w:val="none" w:sz="0" w:space="0" w:color="auto"/>
        <w:left w:val="none" w:sz="0" w:space="0" w:color="auto"/>
        <w:bottom w:val="none" w:sz="0" w:space="0" w:color="auto"/>
        <w:right w:val="none" w:sz="0" w:space="0" w:color="auto"/>
      </w:divBdr>
    </w:div>
    <w:div w:id="911281172">
      <w:bodyDiv w:val="1"/>
      <w:marLeft w:val="0"/>
      <w:marRight w:val="0"/>
      <w:marTop w:val="0"/>
      <w:marBottom w:val="0"/>
      <w:divBdr>
        <w:top w:val="none" w:sz="0" w:space="0" w:color="auto"/>
        <w:left w:val="none" w:sz="0" w:space="0" w:color="auto"/>
        <w:bottom w:val="none" w:sz="0" w:space="0" w:color="auto"/>
        <w:right w:val="none" w:sz="0" w:space="0" w:color="auto"/>
      </w:divBdr>
    </w:div>
    <w:div w:id="913130228">
      <w:bodyDiv w:val="1"/>
      <w:marLeft w:val="0"/>
      <w:marRight w:val="0"/>
      <w:marTop w:val="0"/>
      <w:marBottom w:val="0"/>
      <w:divBdr>
        <w:top w:val="none" w:sz="0" w:space="0" w:color="auto"/>
        <w:left w:val="none" w:sz="0" w:space="0" w:color="auto"/>
        <w:bottom w:val="none" w:sz="0" w:space="0" w:color="auto"/>
        <w:right w:val="none" w:sz="0" w:space="0" w:color="auto"/>
      </w:divBdr>
    </w:div>
    <w:div w:id="917448886">
      <w:bodyDiv w:val="1"/>
      <w:marLeft w:val="0"/>
      <w:marRight w:val="0"/>
      <w:marTop w:val="0"/>
      <w:marBottom w:val="0"/>
      <w:divBdr>
        <w:top w:val="none" w:sz="0" w:space="0" w:color="auto"/>
        <w:left w:val="none" w:sz="0" w:space="0" w:color="auto"/>
        <w:bottom w:val="none" w:sz="0" w:space="0" w:color="auto"/>
        <w:right w:val="none" w:sz="0" w:space="0" w:color="auto"/>
      </w:divBdr>
    </w:div>
    <w:div w:id="919675171">
      <w:bodyDiv w:val="1"/>
      <w:marLeft w:val="0"/>
      <w:marRight w:val="0"/>
      <w:marTop w:val="0"/>
      <w:marBottom w:val="0"/>
      <w:divBdr>
        <w:top w:val="none" w:sz="0" w:space="0" w:color="auto"/>
        <w:left w:val="none" w:sz="0" w:space="0" w:color="auto"/>
        <w:bottom w:val="none" w:sz="0" w:space="0" w:color="auto"/>
        <w:right w:val="none" w:sz="0" w:space="0" w:color="auto"/>
      </w:divBdr>
    </w:div>
    <w:div w:id="928925278">
      <w:bodyDiv w:val="1"/>
      <w:marLeft w:val="0"/>
      <w:marRight w:val="0"/>
      <w:marTop w:val="0"/>
      <w:marBottom w:val="0"/>
      <w:divBdr>
        <w:top w:val="none" w:sz="0" w:space="0" w:color="auto"/>
        <w:left w:val="none" w:sz="0" w:space="0" w:color="auto"/>
        <w:bottom w:val="none" w:sz="0" w:space="0" w:color="auto"/>
        <w:right w:val="none" w:sz="0" w:space="0" w:color="auto"/>
      </w:divBdr>
    </w:div>
    <w:div w:id="941886130">
      <w:bodyDiv w:val="1"/>
      <w:marLeft w:val="0"/>
      <w:marRight w:val="0"/>
      <w:marTop w:val="0"/>
      <w:marBottom w:val="0"/>
      <w:divBdr>
        <w:top w:val="none" w:sz="0" w:space="0" w:color="auto"/>
        <w:left w:val="none" w:sz="0" w:space="0" w:color="auto"/>
        <w:bottom w:val="none" w:sz="0" w:space="0" w:color="auto"/>
        <w:right w:val="none" w:sz="0" w:space="0" w:color="auto"/>
      </w:divBdr>
    </w:div>
    <w:div w:id="942570920">
      <w:bodyDiv w:val="1"/>
      <w:marLeft w:val="0"/>
      <w:marRight w:val="0"/>
      <w:marTop w:val="0"/>
      <w:marBottom w:val="0"/>
      <w:divBdr>
        <w:top w:val="none" w:sz="0" w:space="0" w:color="auto"/>
        <w:left w:val="none" w:sz="0" w:space="0" w:color="auto"/>
        <w:bottom w:val="none" w:sz="0" w:space="0" w:color="auto"/>
        <w:right w:val="none" w:sz="0" w:space="0" w:color="auto"/>
      </w:divBdr>
    </w:div>
    <w:div w:id="954486635">
      <w:bodyDiv w:val="1"/>
      <w:marLeft w:val="0"/>
      <w:marRight w:val="0"/>
      <w:marTop w:val="0"/>
      <w:marBottom w:val="0"/>
      <w:divBdr>
        <w:top w:val="none" w:sz="0" w:space="0" w:color="auto"/>
        <w:left w:val="none" w:sz="0" w:space="0" w:color="auto"/>
        <w:bottom w:val="none" w:sz="0" w:space="0" w:color="auto"/>
        <w:right w:val="none" w:sz="0" w:space="0" w:color="auto"/>
      </w:divBdr>
    </w:div>
    <w:div w:id="966472490">
      <w:bodyDiv w:val="1"/>
      <w:marLeft w:val="0"/>
      <w:marRight w:val="0"/>
      <w:marTop w:val="0"/>
      <w:marBottom w:val="0"/>
      <w:divBdr>
        <w:top w:val="none" w:sz="0" w:space="0" w:color="auto"/>
        <w:left w:val="none" w:sz="0" w:space="0" w:color="auto"/>
        <w:bottom w:val="none" w:sz="0" w:space="0" w:color="auto"/>
        <w:right w:val="none" w:sz="0" w:space="0" w:color="auto"/>
      </w:divBdr>
    </w:div>
    <w:div w:id="969241226">
      <w:bodyDiv w:val="1"/>
      <w:marLeft w:val="0"/>
      <w:marRight w:val="0"/>
      <w:marTop w:val="0"/>
      <w:marBottom w:val="0"/>
      <w:divBdr>
        <w:top w:val="none" w:sz="0" w:space="0" w:color="auto"/>
        <w:left w:val="none" w:sz="0" w:space="0" w:color="auto"/>
        <w:bottom w:val="none" w:sz="0" w:space="0" w:color="auto"/>
        <w:right w:val="none" w:sz="0" w:space="0" w:color="auto"/>
      </w:divBdr>
    </w:div>
    <w:div w:id="984968492">
      <w:bodyDiv w:val="1"/>
      <w:marLeft w:val="0"/>
      <w:marRight w:val="0"/>
      <w:marTop w:val="0"/>
      <w:marBottom w:val="0"/>
      <w:divBdr>
        <w:top w:val="none" w:sz="0" w:space="0" w:color="auto"/>
        <w:left w:val="none" w:sz="0" w:space="0" w:color="auto"/>
        <w:bottom w:val="none" w:sz="0" w:space="0" w:color="auto"/>
        <w:right w:val="none" w:sz="0" w:space="0" w:color="auto"/>
      </w:divBdr>
    </w:div>
    <w:div w:id="987438937">
      <w:bodyDiv w:val="1"/>
      <w:marLeft w:val="0"/>
      <w:marRight w:val="0"/>
      <w:marTop w:val="0"/>
      <w:marBottom w:val="0"/>
      <w:divBdr>
        <w:top w:val="none" w:sz="0" w:space="0" w:color="auto"/>
        <w:left w:val="none" w:sz="0" w:space="0" w:color="auto"/>
        <w:bottom w:val="none" w:sz="0" w:space="0" w:color="auto"/>
        <w:right w:val="none" w:sz="0" w:space="0" w:color="auto"/>
      </w:divBdr>
    </w:div>
    <w:div w:id="989208047">
      <w:bodyDiv w:val="1"/>
      <w:marLeft w:val="0"/>
      <w:marRight w:val="0"/>
      <w:marTop w:val="0"/>
      <w:marBottom w:val="0"/>
      <w:divBdr>
        <w:top w:val="none" w:sz="0" w:space="0" w:color="auto"/>
        <w:left w:val="none" w:sz="0" w:space="0" w:color="auto"/>
        <w:bottom w:val="none" w:sz="0" w:space="0" w:color="auto"/>
        <w:right w:val="none" w:sz="0" w:space="0" w:color="auto"/>
      </w:divBdr>
    </w:div>
    <w:div w:id="991251302">
      <w:bodyDiv w:val="1"/>
      <w:marLeft w:val="0"/>
      <w:marRight w:val="0"/>
      <w:marTop w:val="0"/>
      <w:marBottom w:val="0"/>
      <w:divBdr>
        <w:top w:val="none" w:sz="0" w:space="0" w:color="auto"/>
        <w:left w:val="none" w:sz="0" w:space="0" w:color="auto"/>
        <w:bottom w:val="none" w:sz="0" w:space="0" w:color="auto"/>
        <w:right w:val="none" w:sz="0" w:space="0" w:color="auto"/>
      </w:divBdr>
    </w:div>
    <w:div w:id="997656848">
      <w:bodyDiv w:val="1"/>
      <w:marLeft w:val="0"/>
      <w:marRight w:val="0"/>
      <w:marTop w:val="0"/>
      <w:marBottom w:val="0"/>
      <w:divBdr>
        <w:top w:val="none" w:sz="0" w:space="0" w:color="auto"/>
        <w:left w:val="none" w:sz="0" w:space="0" w:color="auto"/>
        <w:bottom w:val="none" w:sz="0" w:space="0" w:color="auto"/>
        <w:right w:val="none" w:sz="0" w:space="0" w:color="auto"/>
      </w:divBdr>
    </w:div>
    <w:div w:id="1000815463">
      <w:bodyDiv w:val="1"/>
      <w:marLeft w:val="0"/>
      <w:marRight w:val="0"/>
      <w:marTop w:val="0"/>
      <w:marBottom w:val="0"/>
      <w:divBdr>
        <w:top w:val="none" w:sz="0" w:space="0" w:color="auto"/>
        <w:left w:val="none" w:sz="0" w:space="0" w:color="auto"/>
        <w:bottom w:val="none" w:sz="0" w:space="0" w:color="auto"/>
        <w:right w:val="none" w:sz="0" w:space="0" w:color="auto"/>
      </w:divBdr>
    </w:div>
    <w:div w:id="1016618823">
      <w:bodyDiv w:val="1"/>
      <w:marLeft w:val="0"/>
      <w:marRight w:val="0"/>
      <w:marTop w:val="0"/>
      <w:marBottom w:val="0"/>
      <w:divBdr>
        <w:top w:val="none" w:sz="0" w:space="0" w:color="auto"/>
        <w:left w:val="none" w:sz="0" w:space="0" w:color="auto"/>
        <w:bottom w:val="none" w:sz="0" w:space="0" w:color="auto"/>
        <w:right w:val="none" w:sz="0" w:space="0" w:color="auto"/>
      </w:divBdr>
    </w:div>
    <w:div w:id="1037587097">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59522152">
      <w:bodyDiv w:val="1"/>
      <w:marLeft w:val="0"/>
      <w:marRight w:val="0"/>
      <w:marTop w:val="0"/>
      <w:marBottom w:val="0"/>
      <w:divBdr>
        <w:top w:val="none" w:sz="0" w:space="0" w:color="auto"/>
        <w:left w:val="none" w:sz="0" w:space="0" w:color="auto"/>
        <w:bottom w:val="none" w:sz="0" w:space="0" w:color="auto"/>
        <w:right w:val="none" w:sz="0" w:space="0" w:color="auto"/>
      </w:divBdr>
    </w:div>
    <w:div w:id="1067076313">
      <w:bodyDiv w:val="1"/>
      <w:marLeft w:val="0"/>
      <w:marRight w:val="0"/>
      <w:marTop w:val="0"/>
      <w:marBottom w:val="0"/>
      <w:divBdr>
        <w:top w:val="none" w:sz="0" w:space="0" w:color="auto"/>
        <w:left w:val="none" w:sz="0" w:space="0" w:color="auto"/>
        <w:bottom w:val="none" w:sz="0" w:space="0" w:color="auto"/>
        <w:right w:val="none" w:sz="0" w:space="0" w:color="auto"/>
      </w:divBdr>
    </w:div>
    <w:div w:id="1071346495">
      <w:bodyDiv w:val="1"/>
      <w:marLeft w:val="0"/>
      <w:marRight w:val="0"/>
      <w:marTop w:val="0"/>
      <w:marBottom w:val="0"/>
      <w:divBdr>
        <w:top w:val="none" w:sz="0" w:space="0" w:color="auto"/>
        <w:left w:val="none" w:sz="0" w:space="0" w:color="auto"/>
        <w:bottom w:val="none" w:sz="0" w:space="0" w:color="auto"/>
        <w:right w:val="none" w:sz="0" w:space="0" w:color="auto"/>
      </w:divBdr>
    </w:div>
    <w:div w:id="1072965201">
      <w:bodyDiv w:val="1"/>
      <w:marLeft w:val="0"/>
      <w:marRight w:val="0"/>
      <w:marTop w:val="0"/>
      <w:marBottom w:val="0"/>
      <w:divBdr>
        <w:top w:val="none" w:sz="0" w:space="0" w:color="auto"/>
        <w:left w:val="none" w:sz="0" w:space="0" w:color="auto"/>
        <w:bottom w:val="none" w:sz="0" w:space="0" w:color="auto"/>
        <w:right w:val="none" w:sz="0" w:space="0" w:color="auto"/>
      </w:divBdr>
    </w:div>
    <w:div w:id="1073039625">
      <w:bodyDiv w:val="1"/>
      <w:marLeft w:val="0"/>
      <w:marRight w:val="0"/>
      <w:marTop w:val="0"/>
      <w:marBottom w:val="0"/>
      <w:divBdr>
        <w:top w:val="none" w:sz="0" w:space="0" w:color="auto"/>
        <w:left w:val="none" w:sz="0" w:space="0" w:color="auto"/>
        <w:bottom w:val="none" w:sz="0" w:space="0" w:color="auto"/>
        <w:right w:val="none" w:sz="0" w:space="0" w:color="auto"/>
      </w:divBdr>
    </w:div>
    <w:div w:id="1074158155">
      <w:bodyDiv w:val="1"/>
      <w:marLeft w:val="0"/>
      <w:marRight w:val="0"/>
      <w:marTop w:val="0"/>
      <w:marBottom w:val="0"/>
      <w:divBdr>
        <w:top w:val="none" w:sz="0" w:space="0" w:color="auto"/>
        <w:left w:val="none" w:sz="0" w:space="0" w:color="auto"/>
        <w:bottom w:val="none" w:sz="0" w:space="0" w:color="auto"/>
        <w:right w:val="none" w:sz="0" w:space="0" w:color="auto"/>
      </w:divBdr>
    </w:div>
    <w:div w:id="1074624310">
      <w:bodyDiv w:val="1"/>
      <w:marLeft w:val="0"/>
      <w:marRight w:val="0"/>
      <w:marTop w:val="0"/>
      <w:marBottom w:val="0"/>
      <w:divBdr>
        <w:top w:val="none" w:sz="0" w:space="0" w:color="auto"/>
        <w:left w:val="none" w:sz="0" w:space="0" w:color="auto"/>
        <w:bottom w:val="none" w:sz="0" w:space="0" w:color="auto"/>
        <w:right w:val="none" w:sz="0" w:space="0" w:color="auto"/>
      </w:divBdr>
    </w:div>
    <w:div w:id="1081634987">
      <w:bodyDiv w:val="1"/>
      <w:marLeft w:val="0"/>
      <w:marRight w:val="0"/>
      <w:marTop w:val="0"/>
      <w:marBottom w:val="0"/>
      <w:divBdr>
        <w:top w:val="none" w:sz="0" w:space="0" w:color="auto"/>
        <w:left w:val="none" w:sz="0" w:space="0" w:color="auto"/>
        <w:bottom w:val="none" w:sz="0" w:space="0" w:color="auto"/>
        <w:right w:val="none" w:sz="0" w:space="0" w:color="auto"/>
      </w:divBdr>
    </w:div>
    <w:div w:id="1085499051">
      <w:bodyDiv w:val="1"/>
      <w:marLeft w:val="0"/>
      <w:marRight w:val="0"/>
      <w:marTop w:val="0"/>
      <w:marBottom w:val="0"/>
      <w:divBdr>
        <w:top w:val="none" w:sz="0" w:space="0" w:color="auto"/>
        <w:left w:val="none" w:sz="0" w:space="0" w:color="auto"/>
        <w:bottom w:val="none" w:sz="0" w:space="0" w:color="auto"/>
        <w:right w:val="none" w:sz="0" w:space="0" w:color="auto"/>
      </w:divBdr>
    </w:div>
    <w:div w:id="1100637162">
      <w:bodyDiv w:val="1"/>
      <w:marLeft w:val="0"/>
      <w:marRight w:val="0"/>
      <w:marTop w:val="0"/>
      <w:marBottom w:val="0"/>
      <w:divBdr>
        <w:top w:val="none" w:sz="0" w:space="0" w:color="auto"/>
        <w:left w:val="none" w:sz="0" w:space="0" w:color="auto"/>
        <w:bottom w:val="none" w:sz="0" w:space="0" w:color="auto"/>
        <w:right w:val="none" w:sz="0" w:space="0" w:color="auto"/>
      </w:divBdr>
    </w:div>
    <w:div w:id="1105424478">
      <w:bodyDiv w:val="1"/>
      <w:marLeft w:val="0"/>
      <w:marRight w:val="0"/>
      <w:marTop w:val="0"/>
      <w:marBottom w:val="0"/>
      <w:divBdr>
        <w:top w:val="none" w:sz="0" w:space="0" w:color="auto"/>
        <w:left w:val="none" w:sz="0" w:space="0" w:color="auto"/>
        <w:bottom w:val="none" w:sz="0" w:space="0" w:color="auto"/>
        <w:right w:val="none" w:sz="0" w:space="0" w:color="auto"/>
      </w:divBdr>
    </w:div>
    <w:div w:id="1106577531">
      <w:bodyDiv w:val="1"/>
      <w:marLeft w:val="0"/>
      <w:marRight w:val="0"/>
      <w:marTop w:val="0"/>
      <w:marBottom w:val="0"/>
      <w:divBdr>
        <w:top w:val="none" w:sz="0" w:space="0" w:color="auto"/>
        <w:left w:val="none" w:sz="0" w:space="0" w:color="auto"/>
        <w:bottom w:val="none" w:sz="0" w:space="0" w:color="auto"/>
        <w:right w:val="none" w:sz="0" w:space="0" w:color="auto"/>
      </w:divBdr>
    </w:div>
    <w:div w:id="1110315224">
      <w:bodyDiv w:val="1"/>
      <w:marLeft w:val="0"/>
      <w:marRight w:val="0"/>
      <w:marTop w:val="0"/>
      <w:marBottom w:val="0"/>
      <w:divBdr>
        <w:top w:val="none" w:sz="0" w:space="0" w:color="auto"/>
        <w:left w:val="none" w:sz="0" w:space="0" w:color="auto"/>
        <w:bottom w:val="none" w:sz="0" w:space="0" w:color="auto"/>
        <w:right w:val="none" w:sz="0" w:space="0" w:color="auto"/>
      </w:divBdr>
    </w:div>
    <w:div w:id="1121847488">
      <w:bodyDiv w:val="1"/>
      <w:marLeft w:val="0"/>
      <w:marRight w:val="0"/>
      <w:marTop w:val="0"/>
      <w:marBottom w:val="0"/>
      <w:divBdr>
        <w:top w:val="none" w:sz="0" w:space="0" w:color="auto"/>
        <w:left w:val="none" w:sz="0" w:space="0" w:color="auto"/>
        <w:bottom w:val="none" w:sz="0" w:space="0" w:color="auto"/>
        <w:right w:val="none" w:sz="0" w:space="0" w:color="auto"/>
      </w:divBdr>
    </w:div>
    <w:div w:id="1123839431">
      <w:bodyDiv w:val="1"/>
      <w:marLeft w:val="0"/>
      <w:marRight w:val="0"/>
      <w:marTop w:val="0"/>
      <w:marBottom w:val="0"/>
      <w:divBdr>
        <w:top w:val="none" w:sz="0" w:space="0" w:color="auto"/>
        <w:left w:val="none" w:sz="0" w:space="0" w:color="auto"/>
        <w:bottom w:val="none" w:sz="0" w:space="0" w:color="auto"/>
        <w:right w:val="none" w:sz="0" w:space="0" w:color="auto"/>
      </w:divBdr>
    </w:div>
    <w:div w:id="1130824870">
      <w:bodyDiv w:val="1"/>
      <w:marLeft w:val="0"/>
      <w:marRight w:val="0"/>
      <w:marTop w:val="0"/>
      <w:marBottom w:val="0"/>
      <w:divBdr>
        <w:top w:val="none" w:sz="0" w:space="0" w:color="auto"/>
        <w:left w:val="none" w:sz="0" w:space="0" w:color="auto"/>
        <w:bottom w:val="none" w:sz="0" w:space="0" w:color="auto"/>
        <w:right w:val="none" w:sz="0" w:space="0" w:color="auto"/>
      </w:divBdr>
    </w:div>
    <w:div w:id="1131091429">
      <w:bodyDiv w:val="1"/>
      <w:marLeft w:val="0"/>
      <w:marRight w:val="0"/>
      <w:marTop w:val="0"/>
      <w:marBottom w:val="0"/>
      <w:divBdr>
        <w:top w:val="none" w:sz="0" w:space="0" w:color="auto"/>
        <w:left w:val="none" w:sz="0" w:space="0" w:color="auto"/>
        <w:bottom w:val="none" w:sz="0" w:space="0" w:color="auto"/>
        <w:right w:val="none" w:sz="0" w:space="0" w:color="auto"/>
      </w:divBdr>
    </w:div>
    <w:div w:id="1134788378">
      <w:bodyDiv w:val="1"/>
      <w:marLeft w:val="0"/>
      <w:marRight w:val="0"/>
      <w:marTop w:val="0"/>
      <w:marBottom w:val="0"/>
      <w:divBdr>
        <w:top w:val="none" w:sz="0" w:space="0" w:color="auto"/>
        <w:left w:val="none" w:sz="0" w:space="0" w:color="auto"/>
        <w:bottom w:val="none" w:sz="0" w:space="0" w:color="auto"/>
        <w:right w:val="none" w:sz="0" w:space="0" w:color="auto"/>
      </w:divBdr>
    </w:div>
    <w:div w:id="1138689188">
      <w:bodyDiv w:val="1"/>
      <w:marLeft w:val="0"/>
      <w:marRight w:val="0"/>
      <w:marTop w:val="0"/>
      <w:marBottom w:val="0"/>
      <w:divBdr>
        <w:top w:val="none" w:sz="0" w:space="0" w:color="auto"/>
        <w:left w:val="none" w:sz="0" w:space="0" w:color="auto"/>
        <w:bottom w:val="none" w:sz="0" w:space="0" w:color="auto"/>
        <w:right w:val="none" w:sz="0" w:space="0" w:color="auto"/>
      </w:divBdr>
    </w:div>
    <w:div w:id="1144201482">
      <w:bodyDiv w:val="1"/>
      <w:marLeft w:val="0"/>
      <w:marRight w:val="0"/>
      <w:marTop w:val="0"/>
      <w:marBottom w:val="0"/>
      <w:divBdr>
        <w:top w:val="none" w:sz="0" w:space="0" w:color="auto"/>
        <w:left w:val="none" w:sz="0" w:space="0" w:color="auto"/>
        <w:bottom w:val="none" w:sz="0" w:space="0" w:color="auto"/>
        <w:right w:val="none" w:sz="0" w:space="0" w:color="auto"/>
      </w:divBdr>
    </w:div>
    <w:div w:id="1146124902">
      <w:bodyDiv w:val="1"/>
      <w:marLeft w:val="0"/>
      <w:marRight w:val="0"/>
      <w:marTop w:val="0"/>
      <w:marBottom w:val="0"/>
      <w:divBdr>
        <w:top w:val="none" w:sz="0" w:space="0" w:color="auto"/>
        <w:left w:val="none" w:sz="0" w:space="0" w:color="auto"/>
        <w:bottom w:val="none" w:sz="0" w:space="0" w:color="auto"/>
        <w:right w:val="none" w:sz="0" w:space="0" w:color="auto"/>
      </w:divBdr>
    </w:div>
    <w:div w:id="1147431506">
      <w:bodyDiv w:val="1"/>
      <w:marLeft w:val="0"/>
      <w:marRight w:val="0"/>
      <w:marTop w:val="0"/>
      <w:marBottom w:val="0"/>
      <w:divBdr>
        <w:top w:val="none" w:sz="0" w:space="0" w:color="auto"/>
        <w:left w:val="none" w:sz="0" w:space="0" w:color="auto"/>
        <w:bottom w:val="none" w:sz="0" w:space="0" w:color="auto"/>
        <w:right w:val="none" w:sz="0" w:space="0" w:color="auto"/>
      </w:divBdr>
    </w:div>
    <w:div w:id="1148399693">
      <w:bodyDiv w:val="1"/>
      <w:marLeft w:val="0"/>
      <w:marRight w:val="0"/>
      <w:marTop w:val="0"/>
      <w:marBottom w:val="0"/>
      <w:divBdr>
        <w:top w:val="none" w:sz="0" w:space="0" w:color="auto"/>
        <w:left w:val="none" w:sz="0" w:space="0" w:color="auto"/>
        <w:bottom w:val="none" w:sz="0" w:space="0" w:color="auto"/>
        <w:right w:val="none" w:sz="0" w:space="0" w:color="auto"/>
      </w:divBdr>
    </w:div>
    <w:div w:id="1155340667">
      <w:bodyDiv w:val="1"/>
      <w:marLeft w:val="0"/>
      <w:marRight w:val="0"/>
      <w:marTop w:val="0"/>
      <w:marBottom w:val="0"/>
      <w:divBdr>
        <w:top w:val="none" w:sz="0" w:space="0" w:color="auto"/>
        <w:left w:val="none" w:sz="0" w:space="0" w:color="auto"/>
        <w:bottom w:val="none" w:sz="0" w:space="0" w:color="auto"/>
        <w:right w:val="none" w:sz="0" w:space="0" w:color="auto"/>
      </w:divBdr>
    </w:div>
    <w:div w:id="1159540405">
      <w:bodyDiv w:val="1"/>
      <w:marLeft w:val="0"/>
      <w:marRight w:val="0"/>
      <w:marTop w:val="0"/>
      <w:marBottom w:val="0"/>
      <w:divBdr>
        <w:top w:val="none" w:sz="0" w:space="0" w:color="auto"/>
        <w:left w:val="none" w:sz="0" w:space="0" w:color="auto"/>
        <w:bottom w:val="none" w:sz="0" w:space="0" w:color="auto"/>
        <w:right w:val="none" w:sz="0" w:space="0" w:color="auto"/>
      </w:divBdr>
    </w:div>
    <w:div w:id="1162500345">
      <w:bodyDiv w:val="1"/>
      <w:marLeft w:val="0"/>
      <w:marRight w:val="0"/>
      <w:marTop w:val="0"/>
      <w:marBottom w:val="0"/>
      <w:divBdr>
        <w:top w:val="none" w:sz="0" w:space="0" w:color="auto"/>
        <w:left w:val="none" w:sz="0" w:space="0" w:color="auto"/>
        <w:bottom w:val="none" w:sz="0" w:space="0" w:color="auto"/>
        <w:right w:val="none" w:sz="0" w:space="0" w:color="auto"/>
      </w:divBdr>
    </w:div>
    <w:div w:id="1166554189">
      <w:bodyDiv w:val="1"/>
      <w:marLeft w:val="0"/>
      <w:marRight w:val="0"/>
      <w:marTop w:val="0"/>
      <w:marBottom w:val="0"/>
      <w:divBdr>
        <w:top w:val="none" w:sz="0" w:space="0" w:color="auto"/>
        <w:left w:val="none" w:sz="0" w:space="0" w:color="auto"/>
        <w:bottom w:val="none" w:sz="0" w:space="0" w:color="auto"/>
        <w:right w:val="none" w:sz="0" w:space="0" w:color="auto"/>
      </w:divBdr>
    </w:div>
    <w:div w:id="1168642174">
      <w:bodyDiv w:val="1"/>
      <w:marLeft w:val="0"/>
      <w:marRight w:val="0"/>
      <w:marTop w:val="0"/>
      <w:marBottom w:val="0"/>
      <w:divBdr>
        <w:top w:val="none" w:sz="0" w:space="0" w:color="auto"/>
        <w:left w:val="none" w:sz="0" w:space="0" w:color="auto"/>
        <w:bottom w:val="none" w:sz="0" w:space="0" w:color="auto"/>
        <w:right w:val="none" w:sz="0" w:space="0" w:color="auto"/>
      </w:divBdr>
    </w:div>
    <w:div w:id="1175026622">
      <w:bodyDiv w:val="1"/>
      <w:marLeft w:val="0"/>
      <w:marRight w:val="0"/>
      <w:marTop w:val="0"/>
      <w:marBottom w:val="0"/>
      <w:divBdr>
        <w:top w:val="none" w:sz="0" w:space="0" w:color="auto"/>
        <w:left w:val="none" w:sz="0" w:space="0" w:color="auto"/>
        <w:bottom w:val="none" w:sz="0" w:space="0" w:color="auto"/>
        <w:right w:val="none" w:sz="0" w:space="0" w:color="auto"/>
      </w:divBdr>
    </w:div>
    <w:div w:id="1180700050">
      <w:bodyDiv w:val="1"/>
      <w:marLeft w:val="0"/>
      <w:marRight w:val="0"/>
      <w:marTop w:val="0"/>
      <w:marBottom w:val="0"/>
      <w:divBdr>
        <w:top w:val="none" w:sz="0" w:space="0" w:color="auto"/>
        <w:left w:val="none" w:sz="0" w:space="0" w:color="auto"/>
        <w:bottom w:val="none" w:sz="0" w:space="0" w:color="auto"/>
        <w:right w:val="none" w:sz="0" w:space="0" w:color="auto"/>
      </w:divBdr>
    </w:div>
    <w:div w:id="1181704754">
      <w:bodyDiv w:val="1"/>
      <w:marLeft w:val="0"/>
      <w:marRight w:val="0"/>
      <w:marTop w:val="0"/>
      <w:marBottom w:val="0"/>
      <w:divBdr>
        <w:top w:val="none" w:sz="0" w:space="0" w:color="auto"/>
        <w:left w:val="none" w:sz="0" w:space="0" w:color="auto"/>
        <w:bottom w:val="none" w:sz="0" w:space="0" w:color="auto"/>
        <w:right w:val="none" w:sz="0" w:space="0" w:color="auto"/>
      </w:divBdr>
    </w:div>
    <w:div w:id="1183476857">
      <w:bodyDiv w:val="1"/>
      <w:marLeft w:val="0"/>
      <w:marRight w:val="0"/>
      <w:marTop w:val="0"/>
      <w:marBottom w:val="0"/>
      <w:divBdr>
        <w:top w:val="none" w:sz="0" w:space="0" w:color="auto"/>
        <w:left w:val="none" w:sz="0" w:space="0" w:color="auto"/>
        <w:bottom w:val="none" w:sz="0" w:space="0" w:color="auto"/>
        <w:right w:val="none" w:sz="0" w:space="0" w:color="auto"/>
      </w:divBdr>
    </w:div>
    <w:div w:id="1184900554">
      <w:bodyDiv w:val="1"/>
      <w:marLeft w:val="0"/>
      <w:marRight w:val="0"/>
      <w:marTop w:val="0"/>
      <w:marBottom w:val="0"/>
      <w:divBdr>
        <w:top w:val="none" w:sz="0" w:space="0" w:color="auto"/>
        <w:left w:val="none" w:sz="0" w:space="0" w:color="auto"/>
        <w:bottom w:val="none" w:sz="0" w:space="0" w:color="auto"/>
        <w:right w:val="none" w:sz="0" w:space="0" w:color="auto"/>
      </w:divBdr>
    </w:div>
    <w:div w:id="1205100142">
      <w:bodyDiv w:val="1"/>
      <w:marLeft w:val="0"/>
      <w:marRight w:val="0"/>
      <w:marTop w:val="0"/>
      <w:marBottom w:val="0"/>
      <w:divBdr>
        <w:top w:val="none" w:sz="0" w:space="0" w:color="auto"/>
        <w:left w:val="none" w:sz="0" w:space="0" w:color="auto"/>
        <w:bottom w:val="none" w:sz="0" w:space="0" w:color="auto"/>
        <w:right w:val="none" w:sz="0" w:space="0" w:color="auto"/>
      </w:divBdr>
    </w:div>
    <w:div w:id="1207181910">
      <w:bodyDiv w:val="1"/>
      <w:marLeft w:val="0"/>
      <w:marRight w:val="0"/>
      <w:marTop w:val="0"/>
      <w:marBottom w:val="0"/>
      <w:divBdr>
        <w:top w:val="none" w:sz="0" w:space="0" w:color="auto"/>
        <w:left w:val="none" w:sz="0" w:space="0" w:color="auto"/>
        <w:bottom w:val="none" w:sz="0" w:space="0" w:color="auto"/>
        <w:right w:val="none" w:sz="0" w:space="0" w:color="auto"/>
      </w:divBdr>
    </w:div>
    <w:div w:id="1224944161">
      <w:bodyDiv w:val="1"/>
      <w:marLeft w:val="0"/>
      <w:marRight w:val="0"/>
      <w:marTop w:val="0"/>
      <w:marBottom w:val="0"/>
      <w:divBdr>
        <w:top w:val="none" w:sz="0" w:space="0" w:color="auto"/>
        <w:left w:val="none" w:sz="0" w:space="0" w:color="auto"/>
        <w:bottom w:val="none" w:sz="0" w:space="0" w:color="auto"/>
        <w:right w:val="none" w:sz="0" w:space="0" w:color="auto"/>
      </w:divBdr>
    </w:div>
    <w:div w:id="1228761344">
      <w:bodyDiv w:val="1"/>
      <w:marLeft w:val="0"/>
      <w:marRight w:val="0"/>
      <w:marTop w:val="0"/>
      <w:marBottom w:val="0"/>
      <w:divBdr>
        <w:top w:val="none" w:sz="0" w:space="0" w:color="auto"/>
        <w:left w:val="none" w:sz="0" w:space="0" w:color="auto"/>
        <w:bottom w:val="none" w:sz="0" w:space="0" w:color="auto"/>
        <w:right w:val="none" w:sz="0" w:space="0" w:color="auto"/>
      </w:divBdr>
    </w:div>
    <w:div w:id="1241327591">
      <w:bodyDiv w:val="1"/>
      <w:marLeft w:val="0"/>
      <w:marRight w:val="0"/>
      <w:marTop w:val="0"/>
      <w:marBottom w:val="0"/>
      <w:divBdr>
        <w:top w:val="none" w:sz="0" w:space="0" w:color="auto"/>
        <w:left w:val="none" w:sz="0" w:space="0" w:color="auto"/>
        <w:bottom w:val="none" w:sz="0" w:space="0" w:color="auto"/>
        <w:right w:val="none" w:sz="0" w:space="0" w:color="auto"/>
      </w:divBdr>
    </w:div>
    <w:div w:id="1246454260">
      <w:bodyDiv w:val="1"/>
      <w:marLeft w:val="0"/>
      <w:marRight w:val="0"/>
      <w:marTop w:val="0"/>
      <w:marBottom w:val="0"/>
      <w:divBdr>
        <w:top w:val="none" w:sz="0" w:space="0" w:color="auto"/>
        <w:left w:val="none" w:sz="0" w:space="0" w:color="auto"/>
        <w:bottom w:val="none" w:sz="0" w:space="0" w:color="auto"/>
        <w:right w:val="none" w:sz="0" w:space="0" w:color="auto"/>
      </w:divBdr>
    </w:div>
    <w:div w:id="1248265941">
      <w:bodyDiv w:val="1"/>
      <w:marLeft w:val="0"/>
      <w:marRight w:val="0"/>
      <w:marTop w:val="0"/>
      <w:marBottom w:val="0"/>
      <w:divBdr>
        <w:top w:val="none" w:sz="0" w:space="0" w:color="auto"/>
        <w:left w:val="none" w:sz="0" w:space="0" w:color="auto"/>
        <w:bottom w:val="none" w:sz="0" w:space="0" w:color="auto"/>
        <w:right w:val="none" w:sz="0" w:space="0" w:color="auto"/>
      </w:divBdr>
    </w:div>
    <w:div w:id="1250965747">
      <w:bodyDiv w:val="1"/>
      <w:marLeft w:val="0"/>
      <w:marRight w:val="0"/>
      <w:marTop w:val="0"/>
      <w:marBottom w:val="0"/>
      <w:divBdr>
        <w:top w:val="none" w:sz="0" w:space="0" w:color="auto"/>
        <w:left w:val="none" w:sz="0" w:space="0" w:color="auto"/>
        <w:bottom w:val="none" w:sz="0" w:space="0" w:color="auto"/>
        <w:right w:val="none" w:sz="0" w:space="0" w:color="auto"/>
      </w:divBdr>
    </w:div>
    <w:div w:id="1251423906">
      <w:bodyDiv w:val="1"/>
      <w:marLeft w:val="0"/>
      <w:marRight w:val="0"/>
      <w:marTop w:val="0"/>
      <w:marBottom w:val="0"/>
      <w:divBdr>
        <w:top w:val="none" w:sz="0" w:space="0" w:color="auto"/>
        <w:left w:val="none" w:sz="0" w:space="0" w:color="auto"/>
        <w:bottom w:val="none" w:sz="0" w:space="0" w:color="auto"/>
        <w:right w:val="none" w:sz="0" w:space="0" w:color="auto"/>
      </w:divBdr>
    </w:div>
    <w:div w:id="1256549095">
      <w:bodyDiv w:val="1"/>
      <w:marLeft w:val="0"/>
      <w:marRight w:val="0"/>
      <w:marTop w:val="0"/>
      <w:marBottom w:val="0"/>
      <w:divBdr>
        <w:top w:val="none" w:sz="0" w:space="0" w:color="auto"/>
        <w:left w:val="none" w:sz="0" w:space="0" w:color="auto"/>
        <w:bottom w:val="none" w:sz="0" w:space="0" w:color="auto"/>
        <w:right w:val="none" w:sz="0" w:space="0" w:color="auto"/>
      </w:divBdr>
    </w:div>
    <w:div w:id="1259370052">
      <w:bodyDiv w:val="1"/>
      <w:marLeft w:val="0"/>
      <w:marRight w:val="0"/>
      <w:marTop w:val="0"/>
      <w:marBottom w:val="0"/>
      <w:divBdr>
        <w:top w:val="none" w:sz="0" w:space="0" w:color="auto"/>
        <w:left w:val="none" w:sz="0" w:space="0" w:color="auto"/>
        <w:bottom w:val="none" w:sz="0" w:space="0" w:color="auto"/>
        <w:right w:val="none" w:sz="0" w:space="0" w:color="auto"/>
      </w:divBdr>
    </w:div>
    <w:div w:id="1262027538">
      <w:bodyDiv w:val="1"/>
      <w:marLeft w:val="0"/>
      <w:marRight w:val="0"/>
      <w:marTop w:val="0"/>
      <w:marBottom w:val="0"/>
      <w:divBdr>
        <w:top w:val="none" w:sz="0" w:space="0" w:color="auto"/>
        <w:left w:val="none" w:sz="0" w:space="0" w:color="auto"/>
        <w:bottom w:val="none" w:sz="0" w:space="0" w:color="auto"/>
        <w:right w:val="none" w:sz="0" w:space="0" w:color="auto"/>
      </w:divBdr>
    </w:div>
    <w:div w:id="1262374540">
      <w:bodyDiv w:val="1"/>
      <w:marLeft w:val="0"/>
      <w:marRight w:val="0"/>
      <w:marTop w:val="0"/>
      <w:marBottom w:val="0"/>
      <w:divBdr>
        <w:top w:val="none" w:sz="0" w:space="0" w:color="auto"/>
        <w:left w:val="none" w:sz="0" w:space="0" w:color="auto"/>
        <w:bottom w:val="none" w:sz="0" w:space="0" w:color="auto"/>
        <w:right w:val="none" w:sz="0" w:space="0" w:color="auto"/>
      </w:divBdr>
    </w:div>
    <w:div w:id="1263565958">
      <w:bodyDiv w:val="1"/>
      <w:marLeft w:val="0"/>
      <w:marRight w:val="0"/>
      <w:marTop w:val="0"/>
      <w:marBottom w:val="0"/>
      <w:divBdr>
        <w:top w:val="none" w:sz="0" w:space="0" w:color="auto"/>
        <w:left w:val="none" w:sz="0" w:space="0" w:color="auto"/>
        <w:bottom w:val="none" w:sz="0" w:space="0" w:color="auto"/>
        <w:right w:val="none" w:sz="0" w:space="0" w:color="auto"/>
      </w:divBdr>
    </w:div>
    <w:div w:id="1264069442">
      <w:bodyDiv w:val="1"/>
      <w:marLeft w:val="0"/>
      <w:marRight w:val="0"/>
      <w:marTop w:val="0"/>
      <w:marBottom w:val="0"/>
      <w:divBdr>
        <w:top w:val="none" w:sz="0" w:space="0" w:color="auto"/>
        <w:left w:val="none" w:sz="0" w:space="0" w:color="auto"/>
        <w:bottom w:val="none" w:sz="0" w:space="0" w:color="auto"/>
        <w:right w:val="none" w:sz="0" w:space="0" w:color="auto"/>
      </w:divBdr>
    </w:div>
    <w:div w:id="1266421605">
      <w:bodyDiv w:val="1"/>
      <w:marLeft w:val="0"/>
      <w:marRight w:val="0"/>
      <w:marTop w:val="0"/>
      <w:marBottom w:val="0"/>
      <w:divBdr>
        <w:top w:val="none" w:sz="0" w:space="0" w:color="auto"/>
        <w:left w:val="none" w:sz="0" w:space="0" w:color="auto"/>
        <w:bottom w:val="none" w:sz="0" w:space="0" w:color="auto"/>
        <w:right w:val="none" w:sz="0" w:space="0" w:color="auto"/>
      </w:divBdr>
    </w:div>
    <w:div w:id="1272005836">
      <w:bodyDiv w:val="1"/>
      <w:marLeft w:val="0"/>
      <w:marRight w:val="0"/>
      <w:marTop w:val="0"/>
      <w:marBottom w:val="0"/>
      <w:divBdr>
        <w:top w:val="none" w:sz="0" w:space="0" w:color="auto"/>
        <w:left w:val="none" w:sz="0" w:space="0" w:color="auto"/>
        <w:bottom w:val="none" w:sz="0" w:space="0" w:color="auto"/>
        <w:right w:val="none" w:sz="0" w:space="0" w:color="auto"/>
      </w:divBdr>
    </w:div>
    <w:div w:id="1283267107">
      <w:bodyDiv w:val="1"/>
      <w:marLeft w:val="0"/>
      <w:marRight w:val="0"/>
      <w:marTop w:val="0"/>
      <w:marBottom w:val="0"/>
      <w:divBdr>
        <w:top w:val="none" w:sz="0" w:space="0" w:color="auto"/>
        <w:left w:val="none" w:sz="0" w:space="0" w:color="auto"/>
        <w:bottom w:val="none" w:sz="0" w:space="0" w:color="auto"/>
        <w:right w:val="none" w:sz="0" w:space="0" w:color="auto"/>
      </w:divBdr>
    </w:div>
    <w:div w:id="1300263806">
      <w:bodyDiv w:val="1"/>
      <w:marLeft w:val="0"/>
      <w:marRight w:val="0"/>
      <w:marTop w:val="0"/>
      <w:marBottom w:val="0"/>
      <w:divBdr>
        <w:top w:val="none" w:sz="0" w:space="0" w:color="auto"/>
        <w:left w:val="none" w:sz="0" w:space="0" w:color="auto"/>
        <w:bottom w:val="none" w:sz="0" w:space="0" w:color="auto"/>
        <w:right w:val="none" w:sz="0" w:space="0" w:color="auto"/>
      </w:divBdr>
    </w:div>
    <w:div w:id="1302494348">
      <w:bodyDiv w:val="1"/>
      <w:marLeft w:val="0"/>
      <w:marRight w:val="0"/>
      <w:marTop w:val="0"/>
      <w:marBottom w:val="0"/>
      <w:divBdr>
        <w:top w:val="none" w:sz="0" w:space="0" w:color="auto"/>
        <w:left w:val="none" w:sz="0" w:space="0" w:color="auto"/>
        <w:bottom w:val="none" w:sz="0" w:space="0" w:color="auto"/>
        <w:right w:val="none" w:sz="0" w:space="0" w:color="auto"/>
      </w:divBdr>
    </w:div>
    <w:div w:id="1306080608">
      <w:bodyDiv w:val="1"/>
      <w:marLeft w:val="0"/>
      <w:marRight w:val="0"/>
      <w:marTop w:val="0"/>
      <w:marBottom w:val="0"/>
      <w:divBdr>
        <w:top w:val="none" w:sz="0" w:space="0" w:color="auto"/>
        <w:left w:val="none" w:sz="0" w:space="0" w:color="auto"/>
        <w:bottom w:val="none" w:sz="0" w:space="0" w:color="auto"/>
        <w:right w:val="none" w:sz="0" w:space="0" w:color="auto"/>
      </w:divBdr>
    </w:div>
    <w:div w:id="1306474702">
      <w:bodyDiv w:val="1"/>
      <w:marLeft w:val="0"/>
      <w:marRight w:val="0"/>
      <w:marTop w:val="0"/>
      <w:marBottom w:val="0"/>
      <w:divBdr>
        <w:top w:val="none" w:sz="0" w:space="0" w:color="auto"/>
        <w:left w:val="none" w:sz="0" w:space="0" w:color="auto"/>
        <w:bottom w:val="none" w:sz="0" w:space="0" w:color="auto"/>
        <w:right w:val="none" w:sz="0" w:space="0" w:color="auto"/>
      </w:divBdr>
    </w:div>
    <w:div w:id="1323895077">
      <w:bodyDiv w:val="1"/>
      <w:marLeft w:val="0"/>
      <w:marRight w:val="0"/>
      <w:marTop w:val="0"/>
      <w:marBottom w:val="0"/>
      <w:divBdr>
        <w:top w:val="none" w:sz="0" w:space="0" w:color="auto"/>
        <w:left w:val="none" w:sz="0" w:space="0" w:color="auto"/>
        <w:bottom w:val="none" w:sz="0" w:space="0" w:color="auto"/>
        <w:right w:val="none" w:sz="0" w:space="0" w:color="auto"/>
      </w:divBdr>
    </w:div>
    <w:div w:id="1324119337">
      <w:bodyDiv w:val="1"/>
      <w:marLeft w:val="0"/>
      <w:marRight w:val="0"/>
      <w:marTop w:val="0"/>
      <w:marBottom w:val="0"/>
      <w:divBdr>
        <w:top w:val="none" w:sz="0" w:space="0" w:color="auto"/>
        <w:left w:val="none" w:sz="0" w:space="0" w:color="auto"/>
        <w:bottom w:val="none" w:sz="0" w:space="0" w:color="auto"/>
        <w:right w:val="none" w:sz="0" w:space="0" w:color="auto"/>
      </w:divBdr>
    </w:div>
    <w:div w:id="1330014892">
      <w:bodyDiv w:val="1"/>
      <w:marLeft w:val="0"/>
      <w:marRight w:val="0"/>
      <w:marTop w:val="0"/>
      <w:marBottom w:val="0"/>
      <w:divBdr>
        <w:top w:val="none" w:sz="0" w:space="0" w:color="auto"/>
        <w:left w:val="none" w:sz="0" w:space="0" w:color="auto"/>
        <w:bottom w:val="none" w:sz="0" w:space="0" w:color="auto"/>
        <w:right w:val="none" w:sz="0" w:space="0" w:color="auto"/>
      </w:divBdr>
    </w:div>
    <w:div w:id="1333023827">
      <w:bodyDiv w:val="1"/>
      <w:marLeft w:val="0"/>
      <w:marRight w:val="0"/>
      <w:marTop w:val="0"/>
      <w:marBottom w:val="0"/>
      <w:divBdr>
        <w:top w:val="none" w:sz="0" w:space="0" w:color="auto"/>
        <w:left w:val="none" w:sz="0" w:space="0" w:color="auto"/>
        <w:bottom w:val="none" w:sz="0" w:space="0" w:color="auto"/>
        <w:right w:val="none" w:sz="0" w:space="0" w:color="auto"/>
      </w:divBdr>
    </w:div>
    <w:div w:id="1335261386">
      <w:bodyDiv w:val="1"/>
      <w:marLeft w:val="0"/>
      <w:marRight w:val="0"/>
      <w:marTop w:val="0"/>
      <w:marBottom w:val="0"/>
      <w:divBdr>
        <w:top w:val="none" w:sz="0" w:space="0" w:color="auto"/>
        <w:left w:val="none" w:sz="0" w:space="0" w:color="auto"/>
        <w:bottom w:val="none" w:sz="0" w:space="0" w:color="auto"/>
        <w:right w:val="none" w:sz="0" w:space="0" w:color="auto"/>
      </w:divBdr>
    </w:div>
    <w:div w:id="1346521733">
      <w:bodyDiv w:val="1"/>
      <w:marLeft w:val="0"/>
      <w:marRight w:val="0"/>
      <w:marTop w:val="0"/>
      <w:marBottom w:val="0"/>
      <w:divBdr>
        <w:top w:val="none" w:sz="0" w:space="0" w:color="auto"/>
        <w:left w:val="none" w:sz="0" w:space="0" w:color="auto"/>
        <w:bottom w:val="none" w:sz="0" w:space="0" w:color="auto"/>
        <w:right w:val="none" w:sz="0" w:space="0" w:color="auto"/>
      </w:divBdr>
    </w:div>
    <w:div w:id="1348212556">
      <w:bodyDiv w:val="1"/>
      <w:marLeft w:val="0"/>
      <w:marRight w:val="0"/>
      <w:marTop w:val="0"/>
      <w:marBottom w:val="0"/>
      <w:divBdr>
        <w:top w:val="none" w:sz="0" w:space="0" w:color="auto"/>
        <w:left w:val="none" w:sz="0" w:space="0" w:color="auto"/>
        <w:bottom w:val="none" w:sz="0" w:space="0" w:color="auto"/>
        <w:right w:val="none" w:sz="0" w:space="0" w:color="auto"/>
      </w:divBdr>
    </w:div>
    <w:div w:id="1349134291">
      <w:bodyDiv w:val="1"/>
      <w:marLeft w:val="0"/>
      <w:marRight w:val="0"/>
      <w:marTop w:val="0"/>
      <w:marBottom w:val="0"/>
      <w:divBdr>
        <w:top w:val="none" w:sz="0" w:space="0" w:color="auto"/>
        <w:left w:val="none" w:sz="0" w:space="0" w:color="auto"/>
        <w:bottom w:val="none" w:sz="0" w:space="0" w:color="auto"/>
        <w:right w:val="none" w:sz="0" w:space="0" w:color="auto"/>
      </w:divBdr>
    </w:div>
    <w:div w:id="1355302226">
      <w:bodyDiv w:val="1"/>
      <w:marLeft w:val="0"/>
      <w:marRight w:val="0"/>
      <w:marTop w:val="0"/>
      <w:marBottom w:val="0"/>
      <w:divBdr>
        <w:top w:val="none" w:sz="0" w:space="0" w:color="auto"/>
        <w:left w:val="none" w:sz="0" w:space="0" w:color="auto"/>
        <w:bottom w:val="none" w:sz="0" w:space="0" w:color="auto"/>
        <w:right w:val="none" w:sz="0" w:space="0" w:color="auto"/>
      </w:divBdr>
    </w:div>
    <w:div w:id="1359693772">
      <w:bodyDiv w:val="1"/>
      <w:marLeft w:val="0"/>
      <w:marRight w:val="0"/>
      <w:marTop w:val="0"/>
      <w:marBottom w:val="0"/>
      <w:divBdr>
        <w:top w:val="none" w:sz="0" w:space="0" w:color="auto"/>
        <w:left w:val="none" w:sz="0" w:space="0" w:color="auto"/>
        <w:bottom w:val="none" w:sz="0" w:space="0" w:color="auto"/>
        <w:right w:val="none" w:sz="0" w:space="0" w:color="auto"/>
      </w:divBdr>
    </w:div>
    <w:div w:id="1359771255">
      <w:bodyDiv w:val="1"/>
      <w:marLeft w:val="0"/>
      <w:marRight w:val="0"/>
      <w:marTop w:val="0"/>
      <w:marBottom w:val="0"/>
      <w:divBdr>
        <w:top w:val="none" w:sz="0" w:space="0" w:color="auto"/>
        <w:left w:val="none" w:sz="0" w:space="0" w:color="auto"/>
        <w:bottom w:val="none" w:sz="0" w:space="0" w:color="auto"/>
        <w:right w:val="none" w:sz="0" w:space="0" w:color="auto"/>
      </w:divBdr>
    </w:div>
    <w:div w:id="1376271068">
      <w:bodyDiv w:val="1"/>
      <w:marLeft w:val="0"/>
      <w:marRight w:val="0"/>
      <w:marTop w:val="0"/>
      <w:marBottom w:val="0"/>
      <w:divBdr>
        <w:top w:val="none" w:sz="0" w:space="0" w:color="auto"/>
        <w:left w:val="none" w:sz="0" w:space="0" w:color="auto"/>
        <w:bottom w:val="none" w:sz="0" w:space="0" w:color="auto"/>
        <w:right w:val="none" w:sz="0" w:space="0" w:color="auto"/>
      </w:divBdr>
    </w:div>
    <w:div w:id="1381049088">
      <w:bodyDiv w:val="1"/>
      <w:marLeft w:val="0"/>
      <w:marRight w:val="0"/>
      <w:marTop w:val="0"/>
      <w:marBottom w:val="0"/>
      <w:divBdr>
        <w:top w:val="none" w:sz="0" w:space="0" w:color="auto"/>
        <w:left w:val="none" w:sz="0" w:space="0" w:color="auto"/>
        <w:bottom w:val="none" w:sz="0" w:space="0" w:color="auto"/>
        <w:right w:val="none" w:sz="0" w:space="0" w:color="auto"/>
      </w:divBdr>
    </w:div>
    <w:div w:id="1387222207">
      <w:bodyDiv w:val="1"/>
      <w:marLeft w:val="0"/>
      <w:marRight w:val="0"/>
      <w:marTop w:val="0"/>
      <w:marBottom w:val="0"/>
      <w:divBdr>
        <w:top w:val="none" w:sz="0" w:space="0" w:color="auto"/>
        <w:left w:val="none" w:sz="0" w:space="0" w:color="auto"/>
        <w:bottom w:val="none" w:sz="0" w:space="0" w:color="auto"/>
        <w:right w:val="none" w:sz="0" w:space="0" w:color="auto"/>
      </w:divBdr>
    </w:div>
    <w:div w:id="1395157752">
      <w:bodyDiv w:val="1"/>
      <w:marLeft w:val="0"/>
      <w:marRight w:val="0"/>
      <w:marTop w:val="0"/>
      <w:marBottom w:val="0"/>
      <w:divBdr>
        <w:top w:val="none" w:sz="0" w:space="0" w:color="auto"/>
        <w:left w:val="none" w:sz="0" w:space="0" w:color="auto"/>
        <w:bottom w:val="none" w:sz="0" w:space="0" w:color="auto"/>
        <w:right w:val="none" w:sz="0" w:space="0" w:color="auto"/>
      </w:divBdr>
    </w:div>
    <w:div w:id="1412702381">
      <w:bodyDiv w:val="1"/>
      <w:marLeft w:val="0"/>
      <w:marRight w:val="0"/>
      <w:marTop w:val="0"/>
      <w:marBottom w:val="0"/>
      <w:divBdr>
        <w:top w:val="none" w:sz="0" w:space="0" w:color="auto"/>
        <w:left w:val="none" w:sz="0" w:space="0" w:color="auto"/>
        <w:bottom w:val="none" w:sz="0" w:space="0" w:color="auto"/>
        <w:right w:val="none" w:sz="0" w:space="0" w:color="auto"/>
      </w:divBdr>
    </w:div>
    <w:div w:id="1422339882">
      <w:bodyDiv w:val="1"/>
      <w:marLeft w:val="0"/>
      <w:marRight w:val="0"/>
      <w:marTop w:val="0"/>
      <w:marBottom w:val="0"/>
      <w:divBdr>
        <w:top w:val="none" w:sz="0" w:space="0" w:color="auto"/>
        <w:left w:val="none" w:sz="0" w:space="0" w:color="auto"/>
        <w:bottom w:val="none" w:sz="0" w:space="0" w:color="auto"/>
        <w:right w:val="none" w:sz="0" w:space="0" w:color="auto"/>
      </w:divBdr>
    </w:div>
    <w:div w:id="1425760740">
      <w:bodyDiv w:val="1"/>
      <w:marLeft w:val="0"/>
      <w:marRight w:val="0"/>
      <w:marTop w:val="0"/>
      <w:marBottom w:val="0"/>
      <w:divBdr>
        <w:top w:val="none" w:sz="0" w:space="0" w:color="auto"/>
        <w:left w:val="none" w:sz="0" w:space="0" w:color="auto"/>
        <w:bottom w:val="none" w:sz="0" w:space="0" w:color="auto"/>
        <w:right w:val="none" w:sz="0" w:space="0" w:color="auto"/>
      </w:divBdr>
    </w:div>
    <w:div w:id="1427582130">
      <w:bodyDiv w:val="1"/>
      <w:marLeft w:val="0"/>
      <w:marRight w:val="0"/>
      <w:marTop w:val="0"/>
      <w:marBottom w:val="0"/>
      <w:divBdr>
        <w:top w:val="none" w:sz="0" w:space="0" w:color="auto"/>
        <w:left w:val="none" w:sz="0" w:space="0" w:color="auto"/>
        <w:bottom w:val="none" w:sz="0" w:space="0" w:color="auto"/>
        <w:right w:val="none" w:sz="0" w:space="0" w:color="auto"/>
      </w:divBdr>
    </w:div>
    <w:div w:id="1432699747">
      <w:bodyDiv w:val="1"/>
      <w:marLeft w:val="0"/>
      <w:marRight w:val="0"/>
      <w:marTop w:val="0"/>
      <w:marBottom w:val="0"/>
      <w:divBdr>
        <w:top w:val="none" w:sz="0" w:space="0" w:color="auto"/>
        <w:left w:val="none" w:sz="0" w:space="0" w:color="auto"/>
        <w:bottom w:val="none" w:sz="0" w:space="0" w:color="auto"/>
        <w:right w:val="none" w:sz="0" w:space="0" w:color="auto"/>
      </w:divBdr>
    </w:div>
    <w:div w:id="1438908746">
      <w:bodyDiv w:val="1"/>
      <w:marLeft w:val="0"/>
      <w:marRight w:val="0"/>
      <w:marTop w:val="0"/>
      <w:marBottom w:val="0"/>
      <w:divBdr>
        <w:top w:val="none" w:sz="0" w:space="0" w:color="auto"/>
        <w:left w:val="none" w:sz="0" w:space="0" w:color="auto"/>
        <w:bottom w:val="none" w:sz="0" w:space="0" w:color="auto"/>
        <w:right w:val="none" w:sz="0" w:space="0" w:color="auto"/>
      </w:divBdr>
    </w:div>
    <w:div w:id="1445733897">
      <w:bodyDiv w:val="1"/>
      <w:marLeft w:val="0"/>
      <w:marRight w:val="0"/>
      <w:marTop w:val="0"/>
      <w:marBottom w:val="0"/>
      <w:divBdr>
        <w:top w:val="none" w:sz="0" w:space="0" w:color="auto"/>
        <w:left w:val="none" w:sz="0" w:space="0" w:color="auto"/>
        <w:bottom w:val="none" w:sz="0" w:space="0" w:color="auto"/>
        <w:right w:val="none" w:sz="0" w:space="0" w:color="auto"/>
      </w:divBdr>
    </w:div>
    <w:div w:id="1448161584">
      <w:bodyDiv w:val="1"/>
      <w:marLeft w:val="0"/>
      <w:marRight w:val="0"/>
      <w:marTop w:val="0"/>
      <w:marBottom w:val="0"/>
      <w:divBdr>
        <w:top w:val="none" w:sz="0" w:space="0" w:color="auto"/>
        <w:left w:val="none" w:sz="0" w:space="0" w:color="auto"/>
        <w:bottom w:val="none" w:sz="0" w:space="0" w:color="auto"/>
        <w:right w:val="none" w:sz="0" w:space="0" w:color="auto"/>
      </w:divBdr>
    </w:div>
    <w:div w:id="1459881082">
      <w:bodyDiv w:val="1"/>
      <w:marLeft w:val="0"/>
      <w:marRight w:val="0"/>
      <w:marTop w:val="0"/>
      <w:marBottom w:val="0"/>
      <w:divBdr>
        <w:top w:val="none" w:sz="0" w:space="0" w:color="auto"/>
        <w:left w:val="none" w:sz="0" w:space="0" w:color="auto"/>
        <w:bottom w:val="none" w:sz="0" w:space="0" w:color="auto"/>
        <w:right w:val="none" w:sz="0" w:space="0" w:color="auto"/>
      </w:divBdr>
    </w:div>
    <w:div w:id="1461997012">
      <w:bodyDiv w:val="1"/>
      <w:marLeft w:val="0"/>
      <w:marRight w:val="0"/>
      <w:marTop w:val="0"/>
      <w:marBottom w:val="0"/>
      <w:divBdr>
        <w:top w:val="none" w:sz="0" w:space="0" w:color="auto"/>
        <w:left w:val="none" w:sz="0" w:space="0" w:color="auto"/>
        <w:bottom w:val="none" w:sz="0" w:space="0" w:color="auto"/>
        <w:right w:val="none" w:sz="0" w:space="0" w:color="auto"/>
      </w:divBdr>
    </w:div>
    <w:div w:id="1464156560">
      <w:bodyDiv w:val="1"/>
      <w:marLeft w:val="0"/>
      <w:marRight w:val="0"/>
      <w:marTop w:val="0"/>
      <w:marBottom w:val="0"/>
      <w:divBdr>
        <w:top w:val="none" w:sz="0" w:space="0" w:color="auto"/>
        <w:left w:val="none" w:sz="0" w:space="0" w:color="auto"/>
        <w:bottom w:val="none" w:sz="0" w:space="0" w:color="auto"/>
        <w:right w:val="none" w:sz="0" w:space="0" w:color="auto"/>
      </w:divBdr>
    </w:div>
    <w:div w:id="1472359207">
      <w:bodyDiv w:val="1"/>
      <w:marLeft w:val="0"/>
      <w:marRight w:val="0"/>
      <w:marTop w:val="0"/>
      <w:marBottom w:val="0"/>
      <w:divBdr>
        <w:top w:val="none" w:sz="0" w:space="0" w:color="auto"/>
        <w:left w:val="none" w:sz="0" w:space="0" w:color="auto"/>
        <w:bottom w:val="none" w:sz="0" w:space="0" w:color="auto"/>
        <w:right w:val="none" w:sz="0" w:space="0" w:color="auto"/>
      </w:divBdr>
    </w:div>
    <w:div w:id="1475486075">
      <w:bodyDiv w:val="1"/>
      <w:marLeft w:val="0"/>
      <w:marRight w:val="0"/>
      <w:marTop w:val="0"/>
      <w:marBottom w:val="0"/>
      <w:divBdr>
        <w:top w:val="none" w:sz="0" w:space="0" w:color="auto"/>
        <w:left w:val="none" w:sz="0" w:space="0" w:color="auto"/>
        <w:bottom w:val="none" w:sz="0" w:space="0" w:color="auto"/>
        <w:right w:val="none" w:sz="0" w:space="0" w:color="auto"/>
      </w:divBdr>
    </w:div>
    <w:div w:id="1475560928">
      <w:bodyDiv w:val="1"/>
      <w:marLeft w:val="0"/>
      <w:marRight w:val="0"/>
      <w:marTop w:val="0"/>
      <w:marBottom w:val="0"/>
      <w:divBdr>
        <w:top w:val="none" w:sz="0" w:space="0" w:color="auto"/>
        <w:left w:val="none" w:sz="0" w:space="0" w:color="auto"/>
        <w:bottom w:val="none" w:sz="0" w:space="0" w:color="auto"/>
        <w:right w:val="none" w:sz="0" w:space="0" w:color="auto"/>
      </w:divBdr>
    </w:div>
    <w:div w:id="1482498951">
      <w:bodyDiv w:val="1"/>
      <w:marLeft w:val="0"/>
      <w:marRight w:val="0"/>
      <w:marTop w:val="0"/>
      <w:marBottom w:val="0"/>
      <w:divBdr>
        <w:top w:val="none" w:sz="0" w:space="0" w:color="auto"/>
        <w:left w:val="none" w:sz="0" w:space="0" w:color="auto"/>
        <w:bottom w:val="none" w:sz="0" w:space="0" w:color="auto"/>
        <w:right w:val="none" w:sz="0" w:space="0" w:color="auto"/>
      </w:divBdr>
    </w:div>
    <w:div w:id="1487014647">
      <w:bodyDiv w:val="1"/>
      <w:marLeft w:val="0"/>
      <w:marRight w:val="0"/>
      <w:marTop w:val="0"/>
      <w:marBottom w:val="0"/>
      <w:divBdr>
        <w:top w:val="none" w:sz="0" w:space="0" w:color="auto"/>
        <w:left w:val="none" w:sz="0" w:space="0" w:color="auto"/>
        <w:bottom w:val="none" w:sz="0" w:space="0" w:color="auto"/>
        <w:right w:val="none" w:sz="0" w:space="0" w:color="auto"/>
      </w:divBdr>
    </w:div>
    <w:div w:id="1497115634">
      <w:bodyDiv w:val="1"/>
      <w:marLeft w:val="0"/>
      <w:marRight w:val="0"/>
      <w:marTop w:val="0"/>
      <w:marBottom w:val="0"/>
      <w:divBdr>
        <w:top w:val="none" w:sz="0" w:space="0" w:color="auto"/>
        <w:left w:val="none" w:sz="0" w:space="0" w:color="auto"/>
        <w:bottom w:val="none" w:sz="0" w:space="0" w:color="auto"/>
        <w:right w:val="none" w:sz="0" w:space="0" w:color="auto"/>
      </w:divBdr>
    </w:div>
    <w:div w:id="1497304448">
      <w:bodyDiv w:val="1"/>
      <w:marLeft w:val="0"/>
      <w:marRight w:val="0"/>
      <w:marTop w:val="0"/>
      <w:marBottom w:val="0"/>
      <w:divBdr>
        <w:top w:val="none" w:sz="0" w:space="0" w:color="auto"/>
        <w:left w:val="none" w:sz="0" w:space="0" w:color="auto"/>
        <w:bottom w:val="none" w:sz="0" w:space="0" w:color="auto"/>
        <w:right w:val="none" w:sz="0" w:space="0" w:color="auto"/>
      </w:divBdr>
    </w:div>
    <w:div w:id="1502816095">
      <w:bodyDiv w:val="1"/>
      <w:marLeft w:val="0"/>
      <w:marRight w:val="0"/>
      <w:marTop w:val="0"/>
      <w:marBottom w:val="0"/>
      <w:divBdr>
        <w:top w:val="none" w:sz="0" w:space="0" w:color="auto"/>
        <w:left w:val="none" w:sz="0" w:space="0" w:color="auto"/>
        <w:bottom w:val="none" w:sz="0" w:space="0" w:color="auto"/>
        <w:right w:val="none" w:sz="0" w:space="0" w:color="auto"/>
      </w:divBdr>
    </w:div>
    <w:div w:id="1509061383">
      <w:bodyDiv w:val="1"/>
      <w:marLeft w:val="0"/>
      <w:marRight w:val="0"/>
      <w:marTop w:val="0"/>
      <w:marBottom w:val="0"/>
      <w:divBdr>
        <w:top w:val="none" w:sz="0" w:space="0" w:color="auto"/>
        <w:left w:val="none" w:sz="0" w:space="0" w:color="auto"/>
        <w:bottom w:val="none" w:sz="0" w:space="0" w:color="auto"/>
        <w:right w:val="none" w:sz="0" w:space="0" w:color="auto"/>
      </w:divBdr>
    </w:div>
    <w:div w:id="1514953171">
      <w:bodyDiv w:val="1"/>
      <w:marLeft w:val="0"/>
      <w:marRight w:val="0"/>
      <w:marTop w:val="0"/>
      <w:marBottom w:val="0"/>
      <w:divBdr>
        <w:top w:val="none" w:sz="0" w:space="0" w:color="auto"/>
        <w:left w:val="none" w:sz="0" w:space="0" w:color="auto"/>
        <w:bottom w:val="none" w:sz="0" w:space="0" w:color="auto"/>
        <w:right w:val="none" w:sz="0" w:space="0" w:color="auto"/>
      </w:divBdr>
    </w:div>
    <w:div w:id="1537431472">
      <w:bodyDiv w:val="1"/>
      <w:marLeft w:val="0"/>
      <w:marRight w:val="0"/>
      <w:marTop w:val="0"/>
      <w:marBottom w:val="0"/>
      <w:divBdr>
        <w:top w:val="none" w:sz="0" w:space="0" w:color="auto"/>
        <w:left w:val="none" w:sz="0" w:space="0" w:color="auto"/>
        <w:bottom w:val="none" w:sz="0" w:space="0" w:color="auto"/>
        <w:right w:val="none" w:sz="0" w:space="0" w:color="auto"/>
      </w:divBdr>
    </w:div>
    <w:div w:id="1541016996">
      <w:bodyDiv w:val="1"/>
      <w:marLeft w:val="0"/>
      <w:marRight w:val="0"/>
      <w:marTop w:val="0"/>
      <w:marBottom w:val="0"/>
      <w:divBdr>
        <w:top w:val="none" w:sz="0" w:space="0" w:color="auto"/>
        <w:left w:val="none" w:sz="0" w:space="0" w:color="auto"/>
        <w:bottom w:val="none" w:sz="0" w:space="0" w:color="auto"/>
        <w:right w:val="none" w:sz="0" w:space="0" w:color="auto"/>
      </w:divBdr>
    </w:div>
    <w:div w:id="1543712112">
      <w:bodyDiv w:val="1"/>
      <w:marLeft w:val="0"/>
      <w:marRight w:val="0"/>
      <w:marTop w:val="0"/>
      <w:marBottom w:val="0"/>
      <w:divBdr>
        <w:top w:val="none" w:sz="0" w:space="0" w:color="auto"/>
        <w:left w:val="none" w:sz="0" w:space="0" w:color="auto"/>
        <w:bottom w:val="none" w:sz="0" w:space="0" w:color="auto"/>
        <w:right w:val="none" w:sz="0" w:space="0" w:color="auto"/>
      </w:divBdr>
    </w:div>
    <w:div w:id="1548681901">
      <w:bodyDiv w:val="1"/>
      <w:marLeft w:val="0"/>
      <w:marRight w:val="0"/>
      <w:marTop w:val="0"/>
      <w:marBottom w:val="0"/>
      <w:divBdr>
        <w:top w:val="none" w:sz="0" w:space="0" w:color="auto"/>
        <w:left w:val="none" w:sz="0" w:space="0" w:color="auto"/>
        <w:bottom w:val="none" w:sz="0" w:space="0" w:color="auto"/>
        <w:right w:val="none" w:sz="0" w:space="0" w:color="auto"/>
      </w:divBdr>
    </w:div>
    <w:div w:id="1562445612">
      <w:bodyDiv w:val="1"/>
      <w:marLeft w:val="0"/>
      <w:marRight w:val="0"/>
      <w:marTop w:val="0"/>
      <w:marBottom w:val="0"/>
      <w:divBdr>
        <w:top w:val="none" w:sz="0" w:space="0" w:color="auto"/>
        <w:left w:val="none" w:sz="0" w:space="0" w:color="auto"/>
        <w:bottom w:val="none" w:sz="0" w:space="0" w:color="auto"/>
        <w:right w:val="none" w:sz="0" w:space="0" w:color="auto"/>
      </w:divBdr>
    </w:div>
    <w:div w:id="1562793465">
      <w:bodyDiv w:val="1"/>
      <w:marLeft w:val="0"/>
      <w:marRight w:val="0"/>
      <w:marTop w:val="0"/>
      <w:marBottom w:val="0"/>
      <w:divBdr>
        <w:top w:val="none" w:sz="0" w:space="0" w:color="auto"/>
        <w:left w:val="none" w:sz="0" w:space="0" w:color="auto"/>
        <w:bottom w:val="none" w:sz="0" w:space="0" w:color="auto"/>
        <w:right w:val="none" w:sz="0" w:space="0" w:color="auto"/>
      </w:divBdr>
    </w:div>
    <w:div w:id="1567568194">
      <w:bodyDiv w:val="1"/>
      <w:marLeft w:val="0"/>
      <w:marRight w:val="0"/>
      <w:marTop w:val="0"/>
      <w:marBottom w:val="0"/>
      <w:divBdr>
        <w:top w:val="none" w:sz="0" w:space="0" w:color="auto"/>
        <w:left w:val="none" w:sz="0" w:space="0" w:color="auto"/>
        <w:bottom w:val="none" w:sz="0" w:space="0" w:color="auto"/>
        <w:right w:val="none" w:sz="0" w:space="0" w:color="auto"/>
      </w:divBdr>
    </w:div>
    <w:div w:id="1572232496">
      <w:bodyDiv w:val="1"/>
      <w:marLeft w:val="0"/>
      <w:marRight w:val="0"/>
      <w:marTop w:val="0"/>
      <w:marBottom w:val="0"/>
      <w:divBdr>
        <w:top w:val="none" w:sz="0" w:space="0" w:color="auto"/>
        <w:left w:val="none" w:sz="0" w:space="0" w:color="auto"/>
        <w:bottom w:val="none" w:sz="0" w:space="0" w:color="auto"/>
        <w:right w:val="none" w:sz="0" w:space="0" w:color="auto"/>
      </w:divBdr>
    </w:div>
    <w:div w:id="1575748436">
      <w:bodyDiv w:val="1"/>
      <w:marLeft w:val="0"/>
      <w:marRight w:val="0"/>
      <w:marTop w:val="0"/>
      <w:marBottom w:val="0"/>
      <w:divBdr>
        <w:top w:val="none" w:sz="0" w:space="0" w:color="auto"/>
        <w:left w:val="none" w:sz="0" w:space="0" w:color="auto"/>
        <w:bottom w:val="none" w:sz="0" w:space="0" w:color="auto"/>
        <w:right w:val="none" w:sz="0" w:space="0" w:color="auto"/>
      </w:divBdr>
    </w:div>
    <w:div w:id="1577128755">
      <w:bodyDiv w:val="1"/>
      <w:marLeft w:val="0"/>
      <w:marRight w:val="0"/>
      <w:marTop w:val="0"/>
      <w:marBottom w:val="0"/>
      <w:divBdr>
        <w:top w:val="none" w:sz="0" w:space="0" w:color="auto"/>
        <w:left w:val="none" w:sz="0" w:space="0" w:color="auto"/>
        <w:bottom w:val="none" w:sz="0" w:space="0" w:color="auto"/>
        <w:right w:val="none" w:sz="0" w:space="0" w:color="auto"/>
      </w:divBdr>
    </w:div>
    <w:div w:id="1581136536">
      <w:bodyDiv w:val="1"/>
      <w:marLeft w:val="0"/>
      <w:marRight w:val="0"/>
      <w:marTop w:val="0"/>
      <w:marBottom w:val="0"/>
      <w:divBdr>
        <w:top w:val="none" w:sz="0" w:space="0" w:color="auto"/>
        <w:left w:val="none" w:sz="0" w:space="0" w:color="auto"/>
        <w:bottom w:val="none" w:sz="0" w:space="0" w:color="auto"/>
        <w:right w:val="none" w:sz="0" w:space="0" w:color="auto"/>
      </w:divBdr>
    </w:div>
    <w:div w:id="1591767016">
      <w:bodyDiv w:val="1"/>
      <w:marLeft w:val="0"/>
      <w:marRight w:val="0"/>
      <w:marTop w:val="0"/>
      <w:marBottom w:val="0"/>
      <w:divBdr>
        <w:top w:val="none" w:sz="0" w:space="0" w:color="auto"/>
        <w:left w:val="none" w:sz="0" w:space="0" w:color="auto"/>
        <w:bottom w:val="none" w:sz="0" w:space="0" w:color="auto"/>
        <w:right w:val="none" w:sz="0" w:space="0" w:color="auto"/>
      </w:divBdr>
    </w:div>
    <w:div w:id="1600139601">
      <w:bodyDiv w:val="1"/>
      <w:marLeft w:val="0"/>
      <w:marRight w:val="0"/>
      <w:marTop w:val="0"/>
      <w:marBottom w:val="0"/>
      <w:divBdr>
        <w:top w:val="none" w:sz="0" w:space="0" w:color="auto"/>
        <w:left w:val="none" w:sz="0" w:space="0" w:color="auto"/>
        <w:bottom w:val="none" w:sz="0" w:space="0" w:color="auto"/>
        <w:right w:val="none" w:sz="0" w:space="0" w:color="auto"/>
      </w:divBdr>
    </w:div>
    <w:div w:id="1606233319">
      <w:bodyDiv w:val="1"/>
      <w:marLeft w:val="0"/>
      <w:marRight w:val="0"/>
      <w:marTop w:val="0"/>
      <w:marBottom w:val="0"/>
      <w:divBdr>
        <w:top w:val="none" w:sz="0" w:space="0" w:color="auto"/>
        <w:left w:val="none" w:sz="0" w:space="0" w:color="auto"/>
        <w:bottom w:val="none" w:sz="0" w:space="0" w:color="auto"/>
        <w:right w:val="none" w:sz="0" w:space="0" w:color="auto"/>
      </w:divBdr>
    </w:div>
    <w:div w:id="1611475458">
      <w:bodyDiv w:val="1"/>
      <w:marLeft w:val="0"/>
      <w:marRight w:val="0"/>
      <w:marTop w:val="0"/>
      <w:marBottom w:val="0"/>
      <w:divBdr>
        <w:top w:val="none" w:sz="0" w:space="0" w:color="auto"/>
        <w:left w:val="none" w:sz="0" w:space="0" w:color="auto"/>
        <w:bottom w:val="none" w:sz="0" w:space="0" w:color="auto"/>
        <w:right w:val="none" w:sz="0" w:space="0" w:color="auto"/>
      </w:divBdr>
    </w:div>
    <w:div w:id="1618832649">
      <w:bodyDiv w:val="1"/>
      <w:marLeft w:val="0"/>
      <w:marRight w:val="0"/>
      <w:marTop w:val="0"/>
      <w:marBottom w:val="0"/>
      <w:divBdr>
        <w:top w:val="none" w:sz="0" w:space="0" w:color="auto"/>
        <w:left w:val="none" w:sz="0" w:space="0" w:color="auto"/>
        <w:bottom w:val="none" w:sz="0" w:space="0" w:color="auto"/>
        <w:right w:val="none" w:sz="0" w:space="0" w:color="auto"/>
      </w:divBdr>
    </w:div>
    <w:div w:id="1618950246">
      <w:bodyDiv w:val="1"/>
      <w:marLeft w:val="0"/>
      <w:marRight w:val="0"/>
      <w:marTop w:val="0"/>
      <w:marBottom w:val="0"/>
      <w:divBdr>
        <w:top w:val="none" w:sz="0" w:space="0" w:color="auto"/>
        <w:left w:val="none" w:sz="0" w:space="0" w:color="auto"/>
        <w:bottom w:val="none" w:sz="0" w:space="0" w:color="auto"/>
        <w:right w:val="none" w:sz="0" w:space="0" w:color="auto"/>
      </w:divBdr>
    </w:div>
    <w:div w:id="1623262977">
      <w:bodyDiv w:val="1"/>
      <w:marLeft w:val="0"/>
      <w:marRight w:val="0"/>
      <w:marTop w:val="0"/>
      <w:marBottom w:val="0"/>
      <w:divBdr>
        <w:top w:val="none" w:sz="0" w:space="0" w:color="auto"/>
        <w:left w:val="none" w:sz="0" w:space="0" w:color="auto"/>
        <w:bottom w:val="none" w:sz="0" w:space="0" w:color="auto"/>
        <w:right w:val="none" w:sz="0" w:space="0" w:color="auto"/>
      </w:divBdr>
    </w:div>
    <w:div w:id="1631666503">
      <w:bodyDiv w:val="1"/>
      <w:marLeft w:val="0"/>
      <w:marRight w:val="0"/>
      <w:marTop w:val="0"/>
      <w:marBottom w:val="0"/>
      <w:divBdr>
        <w:top w:val="none" w:sz="0" w:space="0" w:color="auto"/>
        <w:left w:val="none" w:sz="0" w:space="0" w:color="auto"/>
        <w:bottom w:val="none" w:sz="0" w:space="0" w:color="auto"/>
        <w:right w:val="none" w:sz="0" w:space="0" w:color="auto"/>
      </w:divBdr>
    </w:div>
    <w:div w:id="1632979817">
      <w:bodyDiv w:val="1"/>
      <w:marLeft w:val="0"/>
      <w:marRight w:val="0"/>
      <w:marTop w:val="0"/>
      <w:marBottom w:val="0"/>
      <w:divBdr>
        <w:top w:val="none" w:sz="0" w:space="0" w:color="auto"/>
        <w:left w:val="none" w:sz="0" w:space="0" w:color="auto"/>
        <w:bottom w:val="none" w:sz="0" w:space="0" w:color="auto"/>
        <w:right w:val="none" w:sz="0" w:space="0" w:color="auto"/>
      </w:divBdr>
    </w:div>
    <w:div w:id="1636908929">
      <w:bodyDiv w:val="1"/>
      <w:marLeft w:val="0"/>
      <w:marRight w:val="0"/>
      <w:marTop w:val="0"/>
      <w:marBottom w:val="0"/>
      <w:divBdr>
        <w:top w:val="none" w:sz="0" w:space="0" w:color="auto"/>
        <w:left w:val="none" w:sz="0" w:space="0" w:color="auto"/>
        <w:bottom w:val="none" w:sz="0" w:space="0" w:color="auto"/>
        <w:right w:val="none" w:sz="0" w:space="0" w:color="auto"/>
      </w:divBdr>
    </w:div>
    <w:div w:id="1637178936">
      <w:bodyDiv w:val="1"/>
      <w:marLeft w:val="0"/>
      <w:marRight w:val="0"/>
      <w:marTop w:val="0"/>
      <w:marBottom w:val="0"/>
      <w:divBdr>
        <w:top w:val="none" w:sz="0" w:space="0" w:color="auto"/>
        <w:left w:val="none" w:sz="0" w:space="0" w:color="auto"/>
        <w:bottom w:val="none" w:sz="0" w:space="0" w:color="auto"/>
        <w:right w:val="none" w:sz="0" w:space="0" w:color="auto"/>
      </w:divBdr>
    </w:div>
    <w:div w:id="1649554287">
      <w:bodyDiv w:val="1"/>
      <w:marLeft w:val="0"/>
      <w:marRight w:val="0"/>
      <w:marTop w:val="0"/>
      <w:marBottom w:val="0"/>
      <w:divBdr>
        <w:top w:val="none" w:sz="0" w:space="0" w:color="auto"/>
        <w:left w:val="none" w:sz="0" w:space="0" w:color="auto"/>
        <w:bottom w:val="none" w:sz="0" w:space="0" w:color="auto"/>
        <w:right w:val="none" w:sz="0" w:space="0" w:color="auto"/>
      </w:divBdr>
    </w:div>
    <w:div w:id="1653290302">
      <w:bodyDiv w:val="1"/>
      <w:marLeft w:val="0"/>
      <w:marRight w:val="0"/>
      <w:marTop w:val="0"/>
      <w:marBottom w:val="0"/>
      <w:divBdr>
        <w:top w:val="none" w:sz="0" w:space="0" w:color="auto"/>
        <w:left w:val="none" w:sz="0" w:space="0" w:color="auto"/>
        <w:bottom w:val="none" w:sz="0" w:space="0" w:color="auto"/>
        <w:right w:val="none" w:sz="0" w:space="0" w:color="auto"/>
      </w:divBdr>
    </w:div>
    <w:div w:id="1655836136">
      <w:bodyDiv w:val="1"/>
      <w:marLeft w:val="0"/>
      <w:marRight w:val="0"/>
      <w:marTop w:val="0"/>
      <w:marBottom w:val="0"/>
      <w:divBdr>
        <w:top w:val="none" w:sz="0" w:space="0" w:color="auto"/>
        <w:left w:val="none" w:sz="0" w:space="0" w:color="auto"/>
        <w:bottom w:val="none" w:sz="0" w:space="0" w:color="auto"/>
        <w:right w:val="none" w:sz="0" w:space="0" w:color="auto"/>
      </w:divBdr>
    </w:div>
    <w:div w:id="1668820875">
      <w:bodyDiv w:val="1"/>
      <w:marLeft w:val="0"/>
      <w:marRight w:val="0"/>
      <w:marTop w:val="0"/>
      <w:marBottom w:val="0"/>
      <w:divBdr>
        <w:top w:val="none" w:sz="0" w:space="0" w:color="auto"/>
        <w:left w:val="none" w:sz="0" w:space="0" w:color="auto"/>
        <w:bottom w:val="none" w:sz="0" w:space="0" w:color="auto"/>
        <w:right w:val="none" w:sz="0" w:space="0" w:color="auto"/>
      </w:divBdr>
    </w:div>
    <w:div w:id="1683240689">
      <w:bodyDiv w:val="1"/>
      <w:marLeft w:val="0"/>
      <w:marRight w:val="0"/>
      <w:marTop w:val="0"/>
      <w:marBottom w:val="0"/>
      <w:divBdr>
        <w:top w:val="none" w:sz="0" w:space="0" w:color="auto"/>
        <w:left w:val="none" w:sz="0" w:space="0" w:color="auto"/>
        <w:bottom w:val="none" w:sz="0" w:space="0" w:color="auto"/>
        <w:right w:val="none" w:sz="0" w:space="0" w:color="auto"/>
      </w:divBdr>
    </w:div>
    <w:div w:id="1689066702">
      <w:bodyDiv w:val="1"/>
      <w:marLeft w:val="0"/>
      <w:marRight w:val="0"/>
      <w:marTop w:val="0"/>
      <w:marBottom w:val="0"/>
      <w:divBdr>
        <w:top w:val="none" w:sz="0" w:space="0" w:color="auto"/>
        <w:left w:val="none" w:sz="0" w:space="0" w:color="auto"/>
        <w:bottom w:val="none" w:sz="0" w:space="0" w:color="auto"/>
        <w:right w:val="none" w:sz="0" w:space="0" w:color="auto"/>
      </w:divBdr>
    </w:div>
    <w:div w:id="1695383249">
      <w:bodyDiv w:val="1"/>
      <w:marLeft w:val="0"/>
      <w:marRight w:val="0"/>
      <w:marTop w:val="0"/>
      <w:marBottom w:val="0"/>
      <w:divBdr>
        <w:top w:val="none" w:sz="0" w:space="0" w:color="auto"/>
        <w:left w:val="none" w:sz="0" w:space="0" w:color="auto"/>
        <w:bottom w:val="none" w:sz="0" w:space="0" w:color="auto"/>
        <w:right w:val="none" w:sz="0" w:space="0" w:color="auto"/>
      </w:divBdr>
    </w:div>
    <w:div w:id="1698970084">
      <w:bodyDiv w:val="1"/>
      <w:marLeft w:val="0"/>
      <w:marRight w:val="0"/>
      <w:marTop w:val="0"/>
      <w:marBottom w:val="0"/>
      <w:divBdr>
        <w:top w:val="none" w:sz="0" w:space="0" w:color="auto"/>
        <w:left w:val="none" w:sz="0" w:space="0" w:color="auto"/>
        <w:bottom w:val="none" w:sz="0" w:space="0" w:color="auto"/>
        <w:right w:val="none" w:sz="0" w:space="0" w:color="auto"/>
      </w:divBdr>
    </w:div>
    <w:div w:id="1704554368">
      <w:bodyDiv w:val="1"/>
      <w:marLeft w:val="0"/>
      <w:marRight w:val="0"/>
      <w:marTop w:val="0"/>
      <w:marBottom w:val="0"/>
      <w:divBdr>
        <w:top w:val="none" w:sz="0" w:space="0" w:color="auto"/>
        <w:left w:val="none" w:sz="0" w:space="0" w:color="auto"/>
        <w:bottom w:val="none" w:sz="0" w:space="0" w:color="auto"/>
        <w:right w:val="none" w:sz="0" w:space="0" w:color="auto"/>
      </w:divBdr>
    </w:div>
    <w:div w:id="1705592896">
      <w:bodyDiv w:val="1"/>
      <w:marLeft w:val="0"/>
      <w:marRight w:val="0"/>
      <w:marTop w:val="0"/>
      <w:marBottom w:val="0"/>
      <w:divBdr>
        <w:top w:val="none" w:sz="0" w:space="0" w:color="auto"/>
        <w:left w:val="none" w:sz="0" w:space="0" w:color="auto"/>
        <w:bottom w:val="none" w:sz="0" w:space="0" w:color="auto"/>
        <w:right w:val="none" w:sz="0" w:space="0" w:color="auto"/>
      </w:divBdr>
    </w:div>
    <w:div w:id="1705668580">
      <w:bodyDiv w:val="1"/>
      <w:marLeft w:val="0"/>
      <w:marRight w:val="0"/>
      <w:marTop w:val="0"/>
      <w:marBottom w:val="0"/>
      <w:divBdr>
        <w:top w:val="none" w:sz="0" w:space="0" w:color="auto"/>
        <w:left w:val="none" w:sz="0" w:space="0" w:color="auto"/>
        <w:bottom w:val="none" w:sz="0" w:space="0" w:color="auto"/>
        <w:right w:val="none" w:sz="0" w:space="0" w:color="auto"/>
      </w:divBdr>
    </w:div>
    <w:div w:id="1709137803">
      <w:bodyDiv w:val="1"/>
      <w:marLeft w:val="0"/>
      <w:marRight w:val="0"/>
      <w:marTop w:val="0"/>
      <w:marBottom w:val="0"/>
      <w:divBdr>
        <w:top w:val="none" w:sz="0" w:space="0" w:color="auto"/>
        <w:left w:val="none" w:sz="0" w:space="0" w:color="auto"/>
        <w:bottom w:val="none" w:sz="0" w:space="0" w:color="auto"/>
        <w:right w:val="none" w:sz="0" w:space="0" w:color="auto"/>
      </w:divBdr>
    </w:div>
    <w:div w:id="1723748909">
      <w:bodyDiv w:val="1"/>
      <w:marLeft w:val="0"/>
      <w:marRight w:val="0"/>
      <w:marTop w:val="0"/>
      <w:marBottom w:val="0"/>
      <w:divBdr>
        <w:top w:val="none" w:sz="0" w:space="0" w:color="auto"/>
        <w:left w:val="none" w:sz="0" w:space="0" w:color="auto"/>
        <w:bottom w:val="none" w:sz="0" w:space="0" w:color="auto"/>
        <w:right w:val="none" w:sz="0" w:space="0" w:color="auto"/>
      </w:divBdr>
    </w:div>
    <w:div w:id="1725563715">
      <w:bodyDiv w:val="1"/>
      <w:marLeft w:val="0"/>
      <w:marRight w:val="0"/>
      <w:marTop w:val="0"/>
      <w:marBottom w:val="0"/>
      <w:divBdr>
        <w:top w:val="none" w:sz="0" w:space="0" w:color="auto"/>
        <w:left w:val="none" w:sz="0" w:space="0" w:color="auto"/>
        <w:bottom w:val="none" w:sz="0" w:space="0" w:color="auto"/>
        <w:right w:val="none" w:sz="0" w:space="0" w:color="auto"/>
      </w:divBdr>
    </w:div>
    <w:div w:id="1732002091">
      <w:bodyDiv w:val="1"/>
      <w:marLeft w:val="0"/>
      <w:marRight w:val="0"/>
      <w:marTop w:val="0"/>
      <w:marBottom w:val="0"/>
      <w:divBdr>
        <w:top w:val="none" w:sz="0" w:space="0" w:color="auto"/>
        <w:left w:val="none" w:sz="0" w:space="0" w:color="auto"/>
        <w:bottom w:val="none" w:sz="0" w:space="0" w:color="auto"/>
        <w:right w:val="none" w:sz="0" w:space="0" w:color="auto"/>
      </w:divBdr>
    </w:div>
    <w:div w:id="1739933994">
      <w:bodyDiv w:val="1"/>
      <w:marLeft w:val="0"/>
      <w:marRight w:val="0"/>
      <w:marTop w:val="0"/>
      <w:marBottom w:val="0"/>
      <w:divBdr>
        <w:top w:val="none" w:sz="0" w:space="0" w:color="auto"/>
        <w:left w:val="none" w:sz="0" w:space="0" w:color="auto"/>
        <w:bottom w:val="none" w:sz="0" w:space="0" w:color="auto"/>
        <w:right w:val="none" w:sz="0" w:space="0" w:color="auto"/>
      </w:divBdr>
    </w:div>
    <w:div w:id="1744714539">
      <w:bodyDiv w:val="1"/>
      <w:marLeft w:val="0"/>
      <w:marRight w:val="0"/>
      <w:marTop w:val="0"/>
      <w:marBottom w:val="0"/>
      <w:divBdr>
        <w:top w:val="none" w:sz="0" w:space="0" w:color="auto"/>
        <w:left w:val="none" w:sz="0" w:space="0" w:color="auto"/>
        <w:bottom w:val="none" w:sz="0" w:space="0" w:color="auto"/>
        <w:right w:val="none" w:sz="0" w:space="0" w:color="auto"/>
      </w:divBdr>
    </w:div>
    <w:div w:id="1749770841">
      <w:bodyDiv w:val="1"/>
      <w:marLeft w:val="0"/>
      <w:marRight w:val="0"/>
      <w:marTop w:val="0"/>
      <w:marBottom w:val="0"/>
      <w:divBdr>
        <w:top w:val="none" w:sz="0" w:space="0" w:color="auto"/>
        <w:left w:val="none" w:sz="0" w:space="0" w:color="auto"/>
        <w:bottom w:val="none" w:sz="0" w:space="0" w:color="auto"/>
        <w:right w:val="none" w:sz="0" w:space="0" w:color="auto"/>
      </w:divBdr>
    </w:div>
    <w:div w:id="1754081403">
      <w:bodyDiv w:val="1"/>
      <w:marLeft w:val="0"/>
      <w:marRight w:val="0"/>
      <w:marTop w:val="0"/>
      <w:marBottom w:val="0"/>
      <w:divBdr>
        <w:top w:val="none" w:sz="0" w:space="0" w:color="auto"/>
        <w:left w:val="none" w:sz="0" w:space="0" w:color="auto"/>
        <w:bottom w:val="none" w:sz="0" w:space="0" w:color="auto"/>
        <w:right w:val="none" w:sz="0" w:space="0" w:color="auto"/>
      </w:divBdr>
    </w:div>
    <w:div w:id="1755785017">
      <w:bodyDiv w:val="1"/>
      <w:marLeft w:val="0"/>
      <w:marRight w:val="0"/>
      <w:marTop w:val="0"/>
      <w:marBottom w:val="0"/>
      <w:divBdr>
        <w:top w:val="none" w:sz="0" w:space="0" w:color="auto"/>
        <w:left w:val="none" w:sz="0" w:space="0" w:color="auto"/>
        <w:bottom w:val="none" w:sz="0" w:space="0" w:color="auto"/>
        <w:right w:val="none" w:sz="0" w:space="0" w:color="auto"/>
      </w:divBdr>
    </w:div>
    <w:div w:id="1763333409">
      <w:bodyDiv w:val="1"/>
      <w:marLeft w:val="0"/>
      <w:marRight w:val="0"/>
      <w:marTop w:val="0"/>
      <w:marBottom w:val="0"/>
      <w:divBdr>
        <w:top w:val="none" w:sz="0" w:space="0" w:color="auto"/>
        <w:left w:val="none" w:sz="0" w:space="0" w:color="auto"/>
        <w:bottom w:val="none" w:sz="0" w:space="0" w:color="auto"/>
        <w:right w:val="none" w:sz="0" w:space="0" w:color="auto"/>
      </w:divBdr>
    </w:div>
    <w:div w:id="1763449533">
      <w:bodyDiv w:val="1"/>
      <w:marLeft w:val="0"/>
      <w:marRight w:val="0"/>
      <w:marTop w:val="0"/>
      <w:marBottom w:val="0"/>
      <w:divBdr>
        <w:top w:val="none" w:sz="0" w:space="0" w:color="auto"/>
        <w:left w:val="none" w:sz="0" w:space="0" w:color="auto"/>
        <w:bottom w:val="none" w:sz="0" w:space="0" w:color="auto"/>
        <w:right w:val="none" w:sz="0" w:space="0" w:color="auto"/>
      </w:divBdr>
    </w:div>
    <w:div w:id="1771393931">
      <w:bodyDiv w:val="1"/>
      <w:marLeft w:val="0"/>
      <w:marRight w:val="0"/>
      <w:marTop w:val="0"/>
      <w:marBottom w:val="0"/>
      <w:divBdr>
        <w:top w:val="none" w:sz="0" w:space="0" w:color="auto"/>
        <w:left w:val="none" w:sz="0" w:space="0" w:color="auto"/>
        <w:bottom w:val="none" w:sz="0" w:space="0" w:color="auto"/>
        <w:right w:val="none" w:sz="0" w:space="0" w:color="auto"/>
      </w:divBdr>
    </w:div>
    <w:div w:id="1773815360">
      <w:bodyDiv w:val="1"/>
      <w:marLeft w:val="0"/>
      <w:marRight w:val="0"/>
      <w:marTop w:val="0"/>
      <w:marBottom w:val="0"/>
      <w:divBdr>
        <w:top w:val="none" w:sz="0" w:space="0" w:color="auto"/>
        <w:left w:val="none" w:sz="0" w:space="0" w:color="auto"/>
        <w:bottom w:val="none" w:sz="0" w:space="0" w:color="auto"/>
        <w:right w:val="none" w:sz="0" w:space="0" w:color="auto"/>
      </w:divBdr>
    </w:div>
    <w:div w:id="1781148682">
      <w:bodyDiv w:val="1"/>
      <w:marLeft w:val="0"/>
      <w:marRight w:val="0"/>
      <w:marTop w:val="0"/>
      <w:marBottom w:val="0"/>
      <w:divBdr>
        <w:top w:val="none" w:sz="0" w:space="0" w:color="auto"/>
        <w:left w:val="none" w:sz="0" w:space="0" w:color="auto"/>
        <w:bottom w:val="none" w:sz="0" w:space="0" w:color="auto"/>
        <w:right w:val="none" w:sz="0" w:space="0" w:color="auto"/>
      </w:divBdr>
    </w:div>
    <w:div w:id="1784764884">
      <w:bodyDiv w:val="1"/>
      <w:marLeft w:val="0"/>
      <w:marRight w:val="0"/>
      <w:marTop w:val="0"/>
      <w:marBottom w:val="0"/>
      <w:divBdr>
        <w:top w:val="none" w:sz="0" w:space="0" w:color="auto"/>
        <w:left w:val="none" w:sz="0" w:space="0" w:color="auto"/>
        <w:bottom w:val="none" w:sz="0" w:space="0" w:color="auto"/>
        <w:right w:val="none" w:sz="0" w:space="0" w:color="auto"/>
      </w:divBdr>
    </w:div>
    <w:div w:id="1784958700">
      <w:bodyDiv w:val="1"/>
      <w:marLeft w:val="0"/>
      <w:marRight w:val="0"/>
      <w:marTop w:val="0"/>
      <w:marBottom w:val="0"/>
      <w:divBdr>
        <w:top w:val="none" w:sz="0" w:space="0" w:color="auto"/>
        <w:left w:val="none" w:sz="0" w:space="0" w:color="auto"/>
        <w:bottom w:val="none" w:sz="0" w:space="0" w:color="auto"/>
        <w:right w:val="none" w:sz="0" w:space="0" w:color="auto"/>
      </w:divBdr>
    </w:div>
    <w:div w:id="1787191265">
      <w:bodyDiv w:val="1"/>
      <w:marLeft w:val="0"/>
      <w:marRight w:val="0"/>
      <w:marTop w:val="0"/>
      <w:marBottom w:val="0"/>
      <w:divBdr>
        <w:top w:val="none" w:sz="0" w:space="0" w:color="auto"/>
        <w:left w:val="none" w:sz="0" w:space="0" w:color="auto"/>
        <w:bottom w:val="none" w:sz="0" w:space="0" w:color="auto"/>
        <w:right w:val="none" w:sz="0" w:space="0" w:color="auto"/>
      </w:divBdr>
    </w:div>
    <w:div w:id="1791825214">
      <w:bodyDiv w:val="1"/>
      <w:marLeft w:val="0"/>
      <w:marRight w:val="0"/>
      <w:marTop w:val="0"/>
      <w:marBottom w:val="0"/>
      <w:divBdr>
        <w:top w:val="none" w:sz="0" w:space="0" w:color="auto"/>
        <w:left w:val="none" w:sz="0" w:space="0" w:color="auto"/>
        <w:bottom w:val="none" w:sz="0" w:space="0" w:color="auto"/>
        <w:right w:val="none" w:sz="0" w:space="0" w:color="auto"/>
      </w:divBdr>
    </w:div>
    <w:div w:id="1793010529">
      <w:bodyDiv w:val="1"/>
      <w:marLeft w:val="0"/>
      <w:marRight w:val="0"/>
      <w:marTop w:val="0"/>
      <w:marBottom w:val="0"/>
      <w:divBdr>
        <w:top w:val="none" w:sz="0" w:space="0" w:color="auto"/>
        <w:left w:val="none" w:sz="0" w:space="0" w:color="auto"/>
        <w:bottom w:val="none" w:sz="0" w:space="0" w:color="auto"/>
        <w:right w:val="none" w:sz="0" w:space="0" w:color="auto"/>
      </w:divBdr>
    </w:div>
    <w:div w:id="1795555498">
      <w:bodyDiv w:val="1"/>
      <w:marLeft w:val="0"/>
      <w:marRight w:val="0"/>
      <w:marTop w:val="0"/>
      <w:marBottom w:val="0"/>
      <w:divBdr>
        <w:top w:val="none" w:sz="0" w:space="0" w:color="auto"/>
        <w:left w:val="none" w:sz="0" w:space="0" w:color="auto"/>
        <w:bottom w:val="none" w:sz="0" w:space="0" w:color="auto"/>
        <w:right w:val="none" w:sz="0" w:space="0" w:color="auto"/>
      </w:divBdr>
    </w:div>
    <w:div w:id="1795559394">
      <w:bodyDiv w:val="1"/>
      <w:marLeft w:val="0"/>
      <w:marRight w:val="0"/>
      <w:marTop w:val="0"/>
      <w:marBottom w:val="0"/>
      <w:divBdr>
        <w:top w:val="none" w:sz="0" w:space="0" w:color="auto"/>
        <w:left w:val="none" w:sz="0" w:space="0" w:color="auto"/>
        <w:bottom w:val="none" w:sz="0" w:space="0" w:color="auto"/>
        <w:right w:val="none" w:sz="0" w:space="0" w:color="auto"/>
      </w:divBdr>
    </w:div>
    <w:div w:id="1796484462">
      <w:bodyDiv w:val="1"/>
      <w:marLeft w:val="0"/>
      <w:marRight w:val="0"/>
      <w:marTop w:val="0"/>
      <w:marBottom w:val="0"/>
      <w:divBdr>
        <w:top w:val="none" w:sz="0" w:space="0" w:color="auto"/>
        <w:left w:val="none" w:sz="0" w:space="0" w:color="auto"/>
        <w:bottom w:val="none" w:sz="0" w:space="0" w:color="auto"/>
        <w:right w:val="none" w:sz="0" w:space="0" w:color="auto"/>
      </w:divBdr>
    </w:div>
    <w:div w:id="1798912147">
      <w:bodyDiv w:val="1"/>
      <w:marLeft w:val="0"/>
      <w:marRight w:val="0"/>
      <w:marTop w:val="0"/>
      <w:marBottom w:val="0"/>
      <w:divBdr>
        <w:top w:val="none" w:sz="0" w:space="0" w:color="auto"/>
        <w:left w:val="none" w:sz="0" w:space="0" w:color="auto"/>
        <w:bottom w:val="none" w:sz="0" w:space="0" w:color="auto"/>
        <w:right w:val="none" w:sz="0" w:space="0" w:color="auto"/>
      </w:divBdr>
    </w:div>
    <w:div w:id="1801800804">
      <w:bodyDiv w:val="1"/>
      <w:marLeft w:val="0"/>
      <w:marRight w:val="0"/>
      <w:marTop w:val="0"/>
      <w:marBottom w:val="0"/>
      <w:divBdr>
        <w:top w:val="none" w:sz="0" w:space="0" w:color="auto"/>
        <w:left w:val="none" w:sz="0" w:space="0" w:color="auto"/>
        <w:bottom w:val="none" w:sz="0" w:space="0" w:color="auto"/>
        <w:right w:val="none" w:sz="0" w:space="0" w:color="auto"/>
      </w:divBdr>
    </w:div>
    <w:div w:id="1804494044">
      <w:bodyDiv w:val="1"/>
      <w:marLeft w:val="0"/>
      <w:marRight w:val="0"/>
      <w:marTop w:val="0"/>
      <w:marBottom w:val="0"/>
      <w:divBdr>
        <w:top w:val="none" w:sz="0" w:space="0" w:color="auto"/>
        <w:left w:val="none" w:sz="0" w:space="0" w:color="auto"/>
        <w:bottom w:val="none" w:sz="0" w:space="0" w:color="auto"/>
        <w:right w:val="none" w:sz="0" w:space="0" w:color="auto"/>
      </w:divBdr>
    </w:div>
    <w:div w:id="1805082160">
      <w:bodyDiv w:val="1"/>
      <w:marLeft w:val="0"/>
      <w:marRight w:val="0"/>
      <w:marTop w:val="0"/>
      <w:marBottom w:val="0"/>
      <w:divBdr>
        <w:top w:val="none" w:sz="0" w:space="0" w:color="auto"/>
        <w:left w:val="none" w:sz="0" w:space="0" w:color="auto"/>
        <w:bottom w:val="none" w:sz="0" w:space="0" w:color="auto"/>
        <w:right w:val="none" w:sz="0" w:space="0" w:color="auto"/>
      </w:divBdr>
    </w:div>
    <w:div w:id="1809320865">
      <w:bodyDiv w:val="1"/>
      <w:marLeft w:val="0"/>
      <w:marRight w:val="0"/>
      <w:marTop w:val="0"/>
      <w:marBottom w:val="0"/>
      <w:divBdr>
        <w:top w:val="none" w:sz="0" w:space="0" w:color="auto"/>
        <w:left w:val="none" w:sz="0" w:space="0" w:color="auto"/>
        <w:bottom w:val="none" w:sz="0" w:space="0" w:color="auto"/>
        <w:right w:val="none" w:sz="0" w:space="0" w:color="auto"/>
      </w:divBdr>
    </w:div>
    <w:div w:id="1814366337">
      <w:bodyDiv w:val="1"/>
      <w:marLeft w:val="0"/>
      <w:marRight w:val="0"/>
      <w:marTop w:val="0"/>
      <w:marBottom w:val="0"/>
      <w:divBdr>
        <w:top w:val="none" w:sz="0" w:space="0" w:color="auto"/>
        <w:left w:val="none" w:sz="0" w:space="0" w:color="auto"/>
        <w:bottom w:val="none" w:sz="0" w:space="0" w:color="auto"/>
        <w:right w:val="none" w:sz="0" w:space="0" w:color="auto"/>
      </w:divBdr>
    </w:div>
    <w:div w:id="1818301099">
      <w:bodyDiv w:val="1"/>
      <w:marLeft w:val="0"/>
      <w:marRight w:val="0"/>
      <w:marTop w:val="0"/>
      <w:marBottom w:val="0"/>
      <w:divBdr>
        <w:top w:val="none" w:sz="0" w:space="0" w:color="auto"/>
        <w:left w:val="none" w:sz="0" w:space="0" w:color="auto"/>
        <w:bottom w:val="none" w:sz="0" w:space="0" w:color="auto"/>
        <w:right w:val="none" w:sz="0" w:space="0" w:color="auto"/>
      </w:divBdr>
    </w:div>
    <w:div w:id="1840651569">
      <w:bodyDiv w:val="1"/>
      <w:marLeft w:val="0"/>
      <w:marRight w:val="0"/>
      <w:marTop w:val="0"/>
      <w:marBottom w:val="0"/>
      <w:divBdr>
        <w:top w:val="none" w:sz="0" w:space="0" w:color="auto"/>
        <w:left w:val="none" w:sz="0" w:space="0" w:color="auto"/>
        <w:bottom w:val="none" w:sz="0" w:space="0" w:color="auto"/>
        <w:right w:val="none" w:sz="0" w:space="0" w:color="auto"/>
      </w:divBdr>
    </w:div>
    <w:div w:id="1845705838">
      <w:bodyDiv w:val="1"/>
      <w:marLeft w:val="0"/>
      <w:marRight w:val="0"/>
      <w:marTop w:val="0"/>
      <w:marBottom w:val="0"/>
      <w:divBdr>
        <w:top w:val="none" w:sz="0" w:space="0" w:color="auto"/>
        <w:left w:val="none" w:sz="0" w:space="0" w:color="auto"/>
        <w:bottom w:val="none" w:sz="0" w:space="0" w:color="auto"/>
        <w:right w:val="none" w:sz="0" w:space="0" w:color="auto"/>
      </w:divBdr>
    </w:div>
    <w:div w:id="1858233196">
      <w:bodyDiv w:val="1"/>
      <w:marLeft w:val="0"/>
      <w:marRight w:val="0"/>
      <w:marTop w:val="0"/>
      <w:marBottom w:val="0"/>
      <w:divBdr>
        <w:top w:val="none" w:sz="0" w:space="0" w:color="auto"/>
        <w:left w:val="none" w:sz="0" w:space="0" w:color="auto"/>
        <w:bottom w:val="none" w:sz="0" w:space="0" w:color="auto"/>
        <w:right w:val="none" w:sz="0" w:space="0" w:color="auto"/>
      </w:divBdr>
    </w:div>
    <w:div w:id="1864780803">
      <w:bodyDiv w:val="1"/>
      <w:marLeft w:val="0"/>
      <w:marRight w:val="0"/>
      <w:marTop w:val="0"/>
      <w:marBottom w:val="0"/>
      <w:divBdr>
        <w:top w:val="none" w:sz="0" w:space="0" w:color="auto"/>
        <w:left w:val="none" w:sz="0" w:space="0" w:color="auto"/>
        <w:bottom w:val="none" w:sz="0" w:space="0" w:color="auto"/>
        <w:right w:val="none" w:sz="0" w:space="0" w:color="auto"/>
      </w:divBdr>
    </w:div>
    <w:div w:id="1871263230">
      <w:bodyDiv w:val="1"/>
      <w:marLeft w:val="0"/>
      <w:marRight w:val="0"/>
      <w:marTop w:val="0"/>
      <w:marBottom w:val="0"/>
      <w:divBdr>
        <w:top w:val="none" w:sz="0" w:space="0" w:color="auto"/>
        <w:left w:val="none" w:sz="0" w:space="0" w:color="auto"/>
        <w:bottom w:val="none" w:sz="0" w:space="0" w:color="auto"/>
        <w:right w:val="none" w:sz="0" w:space="0" w:color="auto"/>
      </w:divBdr>
    </w:div>
    <w:div w:id="1875799866">
      <w:bodyDiv w:val="1"/>
      <w:marLeft w:val="0"/>
      <w:marRight w:val="0"/>
      <w:marTop w:val="0"/>
      <w:marBottom w:val="0"/>
      <w:divBdr>
        <w:top w:val="none" w:sz="0" w:space="0" w:color="auto"/>
        <w:left w:val="none" w:sz="0" w:space="0" w:color="auto"/>
        <w:bottom w:val="none" w:sz="0" w:space="0" w:color="auto"/>
        <w:right w:val="none" w:sz="0" w:space="0" w:color="auto"/>
      </w:divBdr>
    </w:div>
    <w:div w:id="1876456910">
      <w:bodyDiv w:val="1"/>
      <w:marLeft w:val="0"/>
      <w:marRight w:val="0"/>
      <w:marTop w:val="0"/>
      <w:marBottom w:val="0"/>
      <w:divBdr>
        <w:top w:val="none" w:sz="0" w:space="0" w:color="auto"/>
        <w:left w:val="none" w:sz="0" w:space="0" w:color="auto"/>
        <w:bottom w:val="none" w:sz="0" w:space="0" w:color="auto"/>
        <w:right w:val="none" w:sz="0" w:space="0" w:color="auto"/>
      </w:divBdr>
    </w:div>
    <w:div w:id="1887839167">
      <w:bodyDiv w:val="1"/>
      <w:marLeft w:val="0"/>
      <w:marRight w:val="0"/>
      <w:marTop w:val="0"/>
      <w:marBottom w:val="0"/>
      <w:divBdr>
        <w:top w:val="none" w:sz="0" w:space="0" w:color="auto"/>
        <w:left w:val="none" w:sz="0" w:space="0" w:color="auto"/>
        <w:bottom w:val="none" w:sz="0" w:space="0" w:color="auto"/>
        <w:right w:val="none" w:sz="0" w:space="0" w:color="auto"/>
      </w:divBdr>
    </w:div>
    <w:div w:id="1890220028">
      <w:bodyDiv w:val="1"/>
      <w:marLeft w:val="0"/>
      <w:marRight w:val="0"/>
      <w:marTop w:val="0"/>
      <w:marBottom w:val="0"/>
      <w:divBdr>
        <w:top w:val="none" w:sz="0" w:space="0" w:color="auto"/>
        <w:left w:val="none" w:sz="0" w:space="0" w:color="auto"/>
        <w:bottom w:val="none" w:sz="0" w:space="0" w:color="auto"/>
        <w:right w:val="none" w:sz="0" w:space="0" w:color="auto"/>
      </w:divBdr>
    </w:div>
    <w:div w:id="1894778279">
      <w:bodyDiv w:val="1"/>
      <w:marLeft w:val="0"/>
      <w:marRight w:val="0"/>
      <w:marTop w:val="0"/>
      <w:marBottom w:val="0"/>
      <w:divBdr>
        <w:top w:val="none" w:sz="0" w:space="0" w:color="auto"/>
        <w:left w:val="none" w:sz="0" w:space="0" w:color="auto"/>
        <w:bottom w:val="none" w:sz="0" w:space="0" w:color="auto"/>
        <w:right w:val="none" w:sz="0" w:space="0" w:color="auto"/>
      </w:divBdr>
    </w:div>
    <w:div w:id="1898473726">
      <w:bodyDiv w:val="1"/>
      <w:marLeft w:val="0"/>
      <w:marRight w:val="0"/>
      <w:marTop w:val="0"/>
      <w:marBottom w:val="0"/>
      <w:divBdr>
        <w:top w:val="none" w:sz="0" w:space="0" w:color="auto"/>
        <w:left w:val="none" w:sz="0" w:space="0" w:color="auto"/>
        <w:bottom w:val="none" w:sz="0" w:space="0" w:color="auto"/>
        <w:right w:val="none" w:sz="0" w:space="0" w:color="auto"/>
      </w:divBdr>
    </w:div>
    <w:div w:id="1898586096">
      <w:bodyDiv w:val="1"/>
      <w:marLeft w:val="0"/>
      <w:marRight w:val="0"/>
      <w:marTop w:val="0"/>
      <w:marBottom w:val="0"/>
      <w:divBdr>
        <w:top w:val="none" w:sz="0" w:space="0" w:color="auto"/>
        <w:left w:val="none" w:sz="0" w:space="0" w:color="auto"/>
        <w:bottom w:val="none" w:sz="0" w:space="0" w:color="auto"/>
        <w:right w:val="none" w:sz="0" w:space="0" w:color="auto"/>
      </w:divBdr>
    </w:div>
    <w:div w:id="1906640317">
      <w:bodyDiv w:val="1"/>
      <w:marLeft w:val="0"/>
      <w:marRight w:val="0"/>
      <w:marTop w:val="0"/>
      <w:marBottom w:val="0"/>
      <w:divBdr>
        <w:top w:val="none" w:sz="0" w:space="0" w:color="auto"/>
        <w:left w:val="none" w:sz="0" w:space="0" w:color="auto"/>
        <w:bottom w:val="none" w:sz="0" w:space="0" w:color="auto"/>
        <w:right w:val="none" w:sz="0" w:space="0" w:color="auto"/>
      </w:divBdr>
    </w:div>
    <w:div w:id="1908497240">
      <w:bodyDiv w:val="1"/>
      <w:marLeft w:val="0"/>
      <w:marRight w:val="0"/>
      <w:marTop w:val="0"/>
      <w:marBottom w:val="0"/>
      <w:divBdr>
        <w:top w:val="none" w:sz="0" w:space="0" w:color="auto"/>
        <w:left w:val="none" w:sz="0" w:space="0" w:color="auto"/>
        <w:bottom w:val="none" w:sz="0" w:space="0" w:color="auto"/>
        <w:right w:val="none" w:sz="0" w:space="0" w:color="auto"/>
      </w:divBdr>
    </w:div>
    <w:div w:id="1920165274">
      <w:bodyDiv w:val="1"/>
      <w:marLeft w:val="0"/>
      <w:marRight w:val="0"/>
      <w:marTop w:val="0"/>
      <w:marBottom w:val="0"/>
      <w:divBdr>
        <w:top w:val="none" w:sz="0" w:space="0" w:color="auto"/>
        <w:left w:val="none" w:sz="0" w:space="0" w:color="auto"/>
        <w:bottom w:val="none" w:sz="0" w:space="0" w:color="auto"/>
        <w:right w:val="none" w:sz="0" w:space="0" w:color="auto"/>
      </w:divBdr>
    </w:div>
    <w:div w:id="1920216709">
      <w:bodyDiv w:val="1"/>
      <w:marLeft w:val="0"/>
      <w:marRight w:val="0"/>
      <w:marTop w:val="0"/>
      <w:marBottom w:val="0"/>
      <w:divBdr>
        <w:top w:val="none" w:sz="0" w:space="0" w:color="auto"/>
        <w:left w:val="none" w:sz="0" w:space="0" w:color="auto"/>
        <w:bottom w:val="none" w:sz="0" w:space="0" w:color="auto"/>
        <w:right w:val="none" w:sz="0" w:space="0" w:color="auto"/>
      </w:divBdr>
    </w:div>
    <w:div w:id="1929150236">
      <w:bodyDiv w:val="1"/>
      <w:marLeft w:val="0"/>
      <w:marRight w:val="0"/>
      <w:marTop w:val="0"/>
      <w:marBottom w:val="0"/>
      <w:divBdr>
        <w:top w:val="none" w:sz="0" w:space="0" w:color="auto"/>
        <w:left w:val="none" w:sz="0" w:space="0" w:color="auto"/>
        <w:bottom w:val="none" w:sz="0" w:space="0" w:color="auto"/>
        <w:right w:val="none" w:sz="0" w:space="0" w:color="auto"/>
      </w:divBdr>
    </w:div>
    <w:div w:id="1938438822">
      <w:bodyDiv w:val="1"/>
      <w:marLeft w:val="0"/>
      <w:marRight w:val="0"/>
      <w:marTop w:val="0"/>
      <w:marBottom w:val="0"/>
      <w:divBdr>
        <w:top w:val="none" w:sz="0" w:space="0" w:color="auto"/>
        <w:left w:val="none" w:sz="0" w:space="0" w:color="auto"/>
        <w:bottom w:val="none" w:sz="0" w:space="0" w:color="auto"/>
        <w:right w:val="none" w:sz="0" w:space="0" w:color="auto"/>
      </w:divBdr>
    </w:div>
    <w:div w:id="1942030484">
      <w:bodyDiv w:val="1"/>
      <w:marLeft w:val="0"/>
      <w:marRight w:val="0"/>
      <w:marTop w:val="0"/>
      <w:marBottom w:val="0"/>
      <w:divBdr>
        <w:top w:val="none" w:sz="0" w:space="0" w:color="auto"/>
        <w:left w:val="none" w:sz="0" w:space="0" w:color="auto"/>
        <w:bottom w:val="none" w:sz="0" w:space="0" w:color="auto"/>
        <w:right w:val="none" w:sz="0" w:space="0" w:color="auto"/>
      </w:divBdr>
    </w:div>
    <w:div w:id="1943754550">
      <w:bodyDiv w:val="1"/>
      <w:marLeft w:val="0"/>
      <w:marRight w:val="0"/>
      <w:marTop w:val="0"/>
      <w:marBottom w:val="0"/>
      <w:divBdr>
        <w:top w:val="none" w:sz="0" w:space="0" w:color="auto"/>
        <w:left w:val="none" w:sz="0" w:space="0" w:color="auto"/>
        <w:bottom w:val="none" w:sz="0" w:space="0" w:color="auto"/>
        <w:right w:val="none" w:sz="0" w:space="0" w:color="auto"/>
      </w:divBdr>
    </w:div>
    <w:div w:id="1948270631">
      <w:bodyDiv w:val="1"/>
      <w:marLeft w:val="0"/>
      <w:marRight w:val="0"/>
      <w:marTop w:val="0"/>
      <w:marBottom w:val="0"/>
      <w:divBdr>
        <w:top w:val="none" w:sz="0" w:space="0" w:color="auto"/>
        <w:left w:val="none" w:sz="0" w:space="0" w:color="auto"/>
        <w:bottom w:val="none" w:sz="0" w:space="0" w:color="auto"/>
        <w:right w:val="none" w:sz="0" w:space="0" w:color="auto"/>
      </w:divBdr>
    </w:div>
    <w:div w:id="1968122834">
      <w:bodyDiv w:val="1"/>
      <w:marLeft w:val="0"/>
      <w:marRight w:val="0"/>
      <w:marTop w:val="0"/>
      <w:marBottom w:val="0"/>
      <w:divBdr>
        <w:top w:val="none" w:sz="0" w:space="0" w:color="auto"/>
        <w:left w:val="none" w:sz="0" w:space="0" w:color="auto"/>
        <w:bottom w:val="none" w:sz="0" w:space="0" w:color="auto"/>
        <w:right w:val="none" w:sz="0" w:space="0" w:color="auto"/>
      </w:divBdr>
    </w:div>
    <w:div w:id="1970209953">
      <w:bodyDiv w:val="1"/>
      <w:marLeft w:val="0"/>
      <w:marRight w:val="0"/>
      <w:marTop w:val="0"/>
      <w:marBottom w:val="0"/>
      <w:divBdr>
        <w:top w:val="none" w:sz="0" w:space="0" w:color="auto"/>
        <w:left w:val="none" w:sz="0" w:space="0" w:color="auto"/>
        <w:bottom w:val="none" w:sz="0" w:space="0" w:color="auto"/>
        <w:right w:val="none" w:sz="0" w:space="0" w:color="auto"/>
      </w:divBdr>
    </w:div>
    <w:div w:id="1974826009">
      <w:bodyDiv w:val="1"/>
      <w:marLeft w:val="0"/>
      <w:marRight w:val="0"/>
      <w:marTop w:val="0"/>
      <w:marBottom w:val="0"/>
      <w:divBdr>
        <w:top w:val="none" w:sz="0" w:space="0" w:color="auto"/>
        <w:left w:val="none" w:sz="0" w:space="0" w:color="auto"/>
        <w:bottom w:val="none" w:sz="0" w:space="0" w:color="auto"/>
        <w:right w:val="none" w:sz="0" w:space="0" w:color="auto"/>
      </w:divBdr>
    </w:div>
    <w:div w:id="1981422223">
      <w:bodyDiv w:val="1"/>
      <w:marLeft w:val="0"/>
      <w:marRight w:val="0"/>
      <w:marTop w:val="0"/>
      <w:marBottom w:val="0"/>
      <w:divBdr>
        <w:top w:val="none" w:sz="0" w:space="0" w:color="auto"/>
        <w:left w:val="none" w:sz="0" w:space="0" w:color="auto"/>
        <w:bottom w:val="none" w:sz="0" w:space="0" w:color="auto"/>
        <w:right w:val="none" w:sz="0" w:space="0" w:color="auto"/>
      </w:divBdr>
    </w:div>
    <w:div w:id="1983581612">
      <w:bodyDiv w:val="1"/>
      <w:marLeft w:val="0"/>
      <w:marRight w:val="0"/>
      <w:marTop w:val="0"/>
      <w:marBottom w:val="0"/>
      <w:divBdr>
        <w:top w:val="none" w:sz="0" w:space="0" w:color="auto"/>
        <w:left w:val="none" w:sz="0" w:space="0" w:color="auto"/>
        <w:bottom w:val="none" w:sz="0" w:space="0" w:color="auto"/>
        <w:right w:val="none" w:sz="0" w:space="0" w:color="auto"/>
      </w:divBdr>
    </w:div>
    <w:div w:id="1987514861">
      <w:bodyDiv w:val="1"/>
      <w:marLeft w:val="0"/>
      <w:marRight w:val="0"/>
      <w:marTop w:val="0"/>
      <w:marBottom w:val="0"/>
      <w:divBdr>
        <w:top w:val="none" w:sz="0" w:space="0" w:color="auto"/>
        <w:left w:val="none" w:sz="0" w:space="0" w:color="auto"/>
        <w:bottom w:val="none" w:sz="0" w:space="0" w:color="auto"/>
        <w:right w:val="none" w:sz="0" w:space="0" w:color="auto"/>
      </w:divBdr>
    </w:div>
    <w:div w:id="1990355067">
      <w:bodyDiv w:val="1"/>
      <w:marLeft w:val="0"/>
      <w:marRight w:val="0"/>
      <w:marTop w:val="0"/>
      <w:marBottom w:val="0"/>
      <w:divBdr>
        <w:top w:val="none" w:sz="0" w:space="0" w:color="auto"/>
        <w:left w:val="none" w:sz="0" w:space="0" w:color="auto"/>
        <w:bottom w:val="none" w:sz="0" w:space="0" w:color="auto"/>
        <w:right w:val="none" w:sz="0" w:space="0" w:color="auto"/>
      </w:divBdr>
    </w:div>
    <w:div w:id="1998223885">
      <w:bodyDiv w:val="1"/>
      <w:marLeft w:val="0"/>
      <w:marRight w:val="0"/>
      <w:marTop w:val="0"/>
      <w:marBottom w:val="0"/>
      <w:divBdr>
        <w:top w:val="none" w:sz="0" w:space="0" w:color="auto"/>
        <w:left w:val="none" w:sz="0" w:space="0" w:color="auto"/>
        <w:bottom w:val="none" w:sz="0" w:space="0" w:color="auto"/>
        <w:right w:val="none" w:sz="0" w:space="0" w:color="auto"/>
      </w:divBdr>
    </w:div>
    <w:div w:id="1998802755">
      <w:bodyDiv w:val="1"/>
      <w:marLeft w:val="0"/>
      <w:marRight w:val="0"/>
      <w:marTop w:val="0"/>
      <w:marBottom w:val="0"/>
      <w:divBdr>
        <w:top w:val="none" w:sz="0" w:space="0" w:color="auto"/>
        <w:left w:val="none" w:sz="0" w:space="0" w:color="auto"/>
        <w:bottom w:val="none" w:sz="0" w:space="0" w:color="auto"/>
        <w:right w:val="none" w:sz="0" w:space="0" w:color="auto"/>
      </w:divBdr>
    </w:div>
    <w:div w:id="2007318410">
      <w:bodyDiv w:val="1"/>
      <w:marLeft w:val="0"/>
      <w:marRight w:val="0"/>
      <w:marTop w:val="0"/>
      <w:marBottom w:val="0"/>
      <w:divBdr>
        <w:top w:val="none" w:sz="0" w:space="0" w:color="auto"/>
        <w:left w:val="none" w:sz="0" w:space="0" w:color="auto"/>
        <w:bottom w:val="none" w:sz="0" w:space="0" w:color="auto"/>
        <w:right w:val="none" w:sz="0" w:space="0" w:color="auto"/>
      </w:divBdr>
    </w:div>
    <w:div w:id="2011326055">
      <w:bodyDiv w:val="1"/>
      <w:marLeft w:val="0"/>
      <w:marRight w:val="0"/>
      <w:marTop w:val="0"/>
      <w:marBottom w:val="0"/>
      <w:divBdr>
        <w:top w:val="none" w:sz="0" w:space="0" w:color="auto"/>
        <w:left w:val="none" w:sz="0" w:space="0" w:color="auto"/>
        <w:bottom w:val="none" w:sz="0" w:space="0" w:color="auto"/>
        <w:right w:val="none" w:sz="0" w:space="0" w:color="auto"/>
      </w:divBdr>
    </w:div>
    <w:div w:id="2011592014">
      <w:bodyDiv w:val="1"/>
      <w:marLeft w:val="0"/>
      <w:marRight w:val="0"/>
      <w:marTop w:val="0"/>
      <w:marBottom w:val="0"/>
      <w:divBdr>
        <w:top w:val="none" w:sz="0" w:space="0" w:color="auto"/>
        <w:left w:val="none" w:sz="0" w:space="0" w:color="auto"/>
        <w:bottom w:val="none" w:sz="0" w:space="0" w:color="auto"/>
        <w:right w:val="none" w:sz="0" w:space="0" w:color="auto"/>
      </w:divBdr>
    </w:div>
    <w:div w:id="2011638393">
      <w:bodyDiv w:val="1"/>
      <w:marLeft w:val="0"/>
      <w:marRight w:val="0"/>
      <w:marTop w:val="0"/>
      <w:marBottom w:val="0"/>
      <w:divBdr>
        <w:top w:val="none" w:sz="0" w:space="0" w:color="auto"/>
        <w:left w:val="none" w:sz="0" w:space="0" w:color="auto"/>
        <w:bottom w:val="none" w:sz="0" w:space="0" w:color="auto"/>
        <w:right w:val="none" w:sz="0" w:space="0" w:color="auto"/>
      </w:divBdr>
    </w:div>
    <w:div w:id="2012173834">
      <w:bodyDiv w:val="1"/>
      <w:marLeft w:val="0"/>
      <w:marRight w:val="0"/>
      <w:marTop w:val="0"/>
      <w:marBottom w:val="0"/>
      <w:divBdr>
        <w:top w:val="none" w:sz="0" w:space="0" w:color="auto"/>
        <w:left w:val="none" w:sz="0" w:space="0" w:color="auto"/>
        <w:bottom w:val="none" w:sz="0" w:space="0" w:color="auto"/>
        <w:right w:val="none" w:sz="0" w:space="0" w:color="auto"/>
      </w:divBdr>
    </w:div>
    <w:div w:id="2020958422">
      <w:bodyDiv w:val="1"/>
      <w:marLeft w:val="0"/>
      <w:marRight w:val="0"/>
      <w:marTop w:val="0"/>
      <w:marBottom w:val="0"/>
      <w:divBdr>
        <w:top w:val="none" w:sz="0" w:space="0" w:color="auto"/>
        <w:left w:val="none" w:sz="0" w:space="0" w:color="auto"/>
        <w:bottom w:val="none" w:sz="0" w:space="0" w:color="auto"/>
        <w:right w:val="none" w:sz="0" w:space="0" w:color="auto"/>
      </w:divBdr>
    </w:div>
    <w:div w:id="2028175000">
      <w:bodyDiv w:val="1"/>
      <w:marLeft w:val="0"/>
      <w:marRight w:val="0"/>
      <w:marTop w:val="0"/>
      <w:marBottom w:val="0"/>
      <w:divBdr>
        <w:top w:val="none" w:sz="0" w:space="0" w:color="auto"/>
        <w:left w:val="none" w:sz="0" w:space="0" w:color="auto"/>
        <w:bottom w:val="none" w:sz="0" w:space="0" w:color="auto"/>
        <w:right w:val="none" w:sz="0" w:space="0" w:color="auto"/>
      </w:divBdr>
    </w:div>
    <w:div w:id="2035690187">
      <w:bodyDiv w:val="1"/>
      <w:marLeft w:val="0"/>
      <w:marRight w:val="0"/>
      <w:marTop w:val="0"/>
      <w:marBottom w:val="0"/>
      <w:divBdr>
        <w:top w:val="none" w:sz="0" w:space="0" w:color="auto"/>
        <w:left w:val="none" w:sz="0" w:space="0" w:color="auto"/>
        <w:bottom w:val="none" w:sz="0" w:space="0" w:color="auto"/>
        <w:right w:val="none" w:sz="0" w:space="0" w:color="auto"/>
      </w:divBdr>
    </w:div>
    <w:div w:id="2053068092">
      <w:bodyDiv w:val="1"/>
      <w:marLeft w:val="0"/>
      <w:marRight w:val="0"/>
      <w:marTop w:val="0"/>
      <w:marBottom w:val="0"/>
      <w:divBdr>
        <w:top w:val="none" w:sz="0" w:space="0" w:color="auto"/>
        <w:left w:val="none" w:sz="0" w:space="0" w:color="auto"/>
        <w:bottom w:val="none" w:sz="0" w:space="0" w:color="auto"/>
        <w:right w:val="none" w:sz="0" w:space="0" w:color="auto"/>
      </w:divBdr>
    </w:div>
    <w:div w:id="2053768650">
      <w:bodyDiv w:val="1"/>
      <w:marLeft w:val="0"/>
      <w:marRight w:val="0"/>
      <w:marTop w:val="0"/>
      <w:marBottom w:val="0"/>
      <w:divBdr>
        <w:top w:val="none" w:sz="0" w:space="0" w:color="auto"/>
        <w:left w:val="none" w:sz="0" w:space="0" w:color="auto"/>
        <w:bottom w:val="none" w:sz="0" w:space="0" w:color="auto"/>
        <w:right w:val="none" w:sz="0" w:space="0" w:color="auto"/>
      </w:divBdr>
    </w:div>
    <w:div w:id="2061663352">
      <w:bodyDiv w:val="1"/>
      <w:marLeft w:val="0"/>
      <w:marRight w:val="0"/>
      <w:marTop w:val="0"/>
      <w:marBottom w:val="0"/>
      <w:divBdr>
        <w:top w:val="none" w:sz="0" w:space="0" w:color="auto"/>
        <w:left w:val="none" w:sz="0" w:space="0" w:color="auto"/>
        <w:bottom w:val="none" w:sz="0" w:space="0" w:color="auto"/>
        <w:right w:val="none" w:sz="0" w:space="0" w:color="auto"/>
      </w:divBdr>
    </w:div>
    <w:div w:id="2067021569">
      <w:bodyDiv w:val="1"/>
      <w:marLeft w:val="0"/>
      <w:marRight w:val="0"/>
      <w:marTop w:val="0"/>
      <w:marBottom w:val="0"/>
      <w:divBdr>
        <w:top w:val="none" w:sz="0" w:space="0" w:color="auto"/>
        <w:left w:val="none" w:sz="0" w:space="0" w:color="auto"/>
        <w:bottom w:val="none" w:sz="0" w:space="0" w:color="auto"/>
        <w:right w:val="none" w:sz="0" w:space="0" w:color="auto"/>
      </w:divBdr>
    </w:div>
    <w:div w:id="2080204189">
      <w:bodyDiv w:val="1"/>
      <w:marLeft w:val="0"/>
      <w:marRight w:val="0"/>
      <w:marTop w:val="0"/>
      <w:marBottom w:val="0"/>
      <w:divBdr>
        <w:top w:val="none" w:sz="0" w:space="0" w:color="auto"/>
        <w:left w:val="none" w:sz="0" w:space="0" w:color="auto"/>
        <w:bottom w:val="none" w:sz="0" w:space="0" w:color="auto"/>
        <w:right w:val="none" w:sz="0" w:space="0" w:color="auto"/>
      </w:divBdr>
    </w:div>
    <w:div w:id="2085909040">
      <w:bodyDiv w:val="1"/>
      <w:marLeft w:val="0"/>
      <w:marRight w:val="0"/>
      <w:marTop w:val="0"/>
      <w:marBottom w:val="0"/>
      <w:divBdr>
        <w:top w:val="none" w:sz="0" w:space="0" w:color="auto"/>
        <w:left w:val="none" w:sz="0" w:space="0" w:color="auto"/>
        <w:bottom w:val="none" w:sz="0" w:space="0" w:color="auto"/>
        <w:right w:val="none" w:sz="0" w:space="0" w:color="auto"/>
      </w:divBdr>
    </w:div>
    <w:div w:id="2090038068">
      <w:bodyDiv w:val="1"/>
      <w:marLeft w:val="0"/>
      <w:marRight w:val="0"/>
      <w:marTop w:val="0"/>
      <w:marBottom w:val="0"/>
      <w:divBdr>
        <w:top w:val="none" w:sz="0" w:space="0" w:color="auto"/>
        <w:left w:val="none" w:sz="0" w:space="0" w:color="auto"/>
        <w:bottom w:val="none" w:sz="0" w:space="0" w:color="auto"/>
        <w:right w:val="none" w:sz="0" w:space="0" w:color="auto"/>
      </w:divBdr>
    </w:div>
    <w:div w:id="2090349679">
      <w:bodyDiv w:val="1"/>
      <w:marLeft w:val="0"/>
      <w:marRight w:val="0"/>
      <w:marTop w:val="0"/>
      <w:marBottom w:val="0"/>
      <w:divBdr>
        <w:top w:val="none" w:sz="0" w:space="0" w:color="auto"/>
        <w:left w:val="none" w:sz="0" w:space="0" w:color="auto"/>
        <w:bottom w:val="none" w:sz="0" w:space="0" w:color="auto"/>
        <w:right w:val="none" w:sz="0" w:space="0" w:color="auto"/>
      </w:divBdr>
    </w:div>
    <w:div w:id="2095589438">
      <w:bodyDiv w:val="1"/>
      <w:marLeft w:val="0"/>
      <w:marRight w:val="0"/>
      <w:marTop w:val="0"/>
      <w:marBottom w:val="0"/>
      <w:divBdr>
        <w:top w:val="none" w:sz="0" w:space="0" w:color="auto"/>
        <w:left w:val="none" w:sz="0" w:space="0" w:color="auto"/>
        <w:bottom w:val="none" w:sz="0" w:space="0" w:color="auto"/>
        <w:right w:val="none" w:sz="0" w:space="0" w:color="auto"/>
      </w:divBdr>
    </w:div>
    <w:div w:id="2095782273">
      <w:bodyDiv w:val="1"/>
      <w:marLeft w:val="0"/>
      <w:marRight w:val="0"/>
      <w:marTop w:val="0"/>
      <w:marBottom w:val="0"/>
      <w:divBdr>
        <w:top w:val="none" w:sz="0" w:space="0" w:color="auto"/>
        <w:left w:val="none" w:sz="0" w:space="0" w:color="auto"/>
        <w:bottom w:val="none" w:sz="0" w:space="0" w:color="auto"/>
        <w:right w:val="none" w:sz="0" w:space="0" w:color="auto"/>
      </w:divBdr>
    </w:div>
    <w:div w:id="2096854187">
      <w:bodyDiv w:val="1"/>
      <w:marLeft w:val="0"/>
      <w:marRight w:val="0"/>
      <w:marTop w:val="0"/>
      <w:marBottom w:val="0"/>
      <w:divBdr>
        <w:top w:val="none" w:sz="0" w:space="0" w:color="auto"/>
        <w:left w:val="none" w:sz="0" w:space="0" w:color="auto"/>
        <w:bottom w:val="none" w:sz="0" w:space="0" w:color="auto"/>
        <w:right w:val="none" w:sz="0" w:space="0" w:color="auto"/>
      </w:divBdr>
    </w:div>
    <w:div w:id="2106918260">
      <w:bodyDiv w:val="1"/>
      <w:marLeft w:val="0"/>
      <w:marRight w:val="0"/>
      <w:marTop w:val="0"/>
      <w:marBottom w:val="0"/>
      <w:divBdr>
        <w:top w:val="none" w:sz="0" w:space="0" w:color="auto"/>
        <w:left w:val="none" w:sz="0" w:space="0" w:color="auto"/>
        <w:bottom w:val="none" w:sz="0" w:space="0" w:color="auto"/>
        <w:right w:val="none" w:sz="0" w:space="0" w:color="auto"/>
      </w:divBdr>
    </w:div>
    <w:div w:id="2109886733">
      <w:bodyDiv w:val="1"/>
      <w:marLeft w:val="0"/>
      <w:marRight w:val="0"/>
      <w:marTop w:val="0"/>
      <w:marBottom w:val="0"/>
      <w:divBdr>
        <w:top w:val="none" w:sz="0" w:space="0" w:color="auto"/>
        <w:left w:val="none" w:sz="0" w:space="0" w:color="auto"/>
        <w:bottom w:val="none" w:sz="0" w:space="0" w:color="auto"/>
        <w:right w:val="none" w:sz="0" w:space="0" w:color="auto"/>
      </w:divBdr>
    </w:div>
    <w:div w:id="2114475258">
      <w:bodyDiv w:val="1"/>
      <w:marLeft w:val="0"/>
      <w:marRight w:val="0"/>
      <w:marTop w:val="0"/>
      <w:marBottom w:val="0"/>
      <w:divBdr>
        <w:top w:val="none" w:sz="0" w:space="0" w:color="auto"/>
        <w:left w:val="none" w:sz="0" w:space="0" w:color="auto"/>
        <w:bottom w:val="none" w:sz="0" w:space="0" w:color="auto"/>
        <w:right w:val="none" w:sz="0" w:space="0" w:color="auto"/>
      </w:divBdr>
    </w:div>
    <w:div w:id="2117408377">
      <w:bodyDiv w:val="1"/>
      <w:marLeft w:val="0"/>
      <w:marRight w:val="0"/>
      <w:marTop w:val="0"/>
      <w:marBottom w:val="0"/>
      <w:divBdr>
        <w:top w:val="none" w:sz="0" w:space="0" w:color="auto"/>
        <w:left w:val="none" w:sz="0" w:space="0" w:color="auto"/>
        <w:bottom w:val="none" w:sz="0" w:space="0" w:color="auto"/>
        <w:right w:val="none" w:sz="0" w:space="0" w:color="auto"/>
      </w:divBdr>
    </w:div>
    <w:div w:id="2119257611">
      <w:bodyDiv w:val="1"/>
      <w:marLeft w:val="0"/>
      <w:marRight w:val="0"/>
      <w:marTop w:val="0"/>
      <w:marBottom w:val="0"/>
      <w:divBdr>
        <w:top w:val="none" w:sz="0" w:space="0" w:color="auto"/>
        <w:left w:val="none" w:sz="0" w:space="0" w:color="auto"/>
        <w:bottom w:val="none" w:sz="0" w:space="0" w:color="auto"/>
        <w:right w:val="none" w:sz="0" w:space="0" w:color="auto"/>
      </w:divBdr>
    </w:div>
    <w:div w:id="2119517448">
      <w:bodyDiv w:val="1"/>
      <w:marLeft w:val="0"/>
      <w:marRight w:val="0"/>
      <w:marTop w:val="0"/>
      <w:marBottom w:val="0"/>
      <w:divBdr>
        <w:top w:val="none" w:sz="0" w:space="0" w:color="auto"/>
        <w:left w:val="none" w:sz="0" w:space="0" w:color="auto"/>
        <w:bottom w:val="none" w:sz="0" w:space="0" w:color="auto"/>
        <w:right w:val="none" w:sz="0" w:space="0" w:color="auto"/>
      </w:divBdr>
    </w:div>
    <w:div w:id="2119523635">
      <w:bodyDiv w:val="1"/>
      <w:marLeft w:val="0"/>
      <w:marRight w:val="0"/>
      <w:marTop w:val="0"/>
      <w:marBottom w:val="0"/>
      <w:divBdr>
        <w:top w:val="none" w:sz="0" w:space="0" w:color="auto"/>
        <w:left w:val="none" w:sz="0" w:space="0" w:color="auto"/>
        <w:bottom w:val="none" w:sz="0" w:space="0" w:color="auto"/>
        <w:right w:val="none" w:sz="0" w:space="0" w:color="auto"/>
      </w:divBdr>
    </w:div>
    <w:div w:id="2126730599">
      <w:bodyDiv w:val="1"/>
      <w:marLeft w:val="0"/>
      <w:marRight w:val="0"/>
      <w:marTop w:val="0"/>
      <w:marBottom w:val="0"/>
      <w:divBdr>
        <w:top w:val="none" w:sz="0" w:space="0" w:color="auto"/>
        <w:left w:val="none" w:sz="0" w:space="0" w:color="auto"/>
        <w:bottom w:val="none" w:sz="0" w:space="0" w:color="auto"/>
        <w:right w:val="none" w:sz="0" w:space="0" w:color="auto"/>
      </w:divBdr>
    </w:div>
    <w:div w:id="2128816063">
      <w:bodyDiv w:val="1"/>
      <w:marLeft w:val="0"/>
      <w:marRight w:val="0"/>
      <w:marTop w:val="0"/>
      <w:marBottom w:val="0"/>
      <w:divBdr>
        <w:top w:val="none" w:sz="0" w:space="0" w:color="auto"/>
        <w:left w:val="none" w:sz="0" w:space="0" w:color="auto"/>
        <w:bottom w:val="none" w:sz="0" w:space="0" w:color="auto"/>
        <w:right w:val="none" w:sz="0" w:space="0" w:color="auto"/>
      </w:divBdr>
    </w:div>
    <w:div w:id="2133089383">
      <w:bodyDiv w:val="1"/>
      <w:marLeft w:val="0"/>
      <w:marRight w:val="0"/>
      <w:marTop w:val="0"/>
      <w:marBottom w:val="0"/>
      <w:divBdr>
        <w:top w:val="none" w:sz="0" w:space="0" w:color="auto"/>
        <w:left w:val="none" w:sz="0" w:space="0" w:color="auto"/>
        <w:bottom w:val="none" w:sz="0" w:space="0" w:color="auto"/>
        <w:right w:val="none" w:sz="0" w:space="0" w:color="auto"/>
      </w:divBdr>
    </w:div>
    <w:div w:id="2134521659">
      <w:bodyDiv w:val="1"/>
      <w:marLeft w:val="0"/>
      <w:marRight w:val="0"/>
      <w:marTop w:val="0"/>
      <w:marBottom w:val="0"/>
      <w:divBdr>
        <w:top w:val="none" w:sz="0" w:space="0" w:color="auto"/>
        <w:left w:val="none" w:sz="0" w:space="0" w:color="auto"/>
        <w:bottom w:val="none" w:sz="0" w:space="0" w:color="auto"/>
        <w:right w:val="none" w:sz="0" w:space="0" w:color="auto"/>
      </w:divBdr>
    </w:div>
    <w:div w:id="2140217716">
      <w:bodyDiv w:val="1"/>
      <w:marLeft w:val="0"/>
      <w:marRight w:val="0"/>
      <w:marTop w:val="0"/>
      <w:marBottom w:val="0"/>
      <w:divBdr>
        <w:top w:val="none" w:sz="0" w:space="0" w:color="auto"/>
        <w:left w:val="none" w:sz="0" w:space="0" w:color="auto"/>
        <w:bottom w:val="none" w:sz="0" w:space="0" w:color="auto"/>
        <w:right w:val="none" w:sz="0" w:space="0" w:color="auto"/>
      </w:divBdr>
    </w:div>
    <w:div w:id="2141603856">
      <w:bodyDiv w:val="1"/>
      <w:marLeft w:val="0"/>
      <w:marRight w:val="0"/>
      <w:marTop w:val="0"/>
      <w:marBottom w:val="0"/>
      <w:divBdr>
        <w:top w:val="none" w:sz="0" w:space="0" w:color="auto"/>
        <w:left w:val="none" w:sz="0" w:space="0" w:color="auto"/>
        <w:bottom w:val="none" w:sz="0" w:space="0" w:color="auto"/>
        <w:right w:val="none" w:sz="0" w:space="0" w:color="auto"/>
      </w:divBdr>
    </w:div>
    <w:div w:id="214600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aluminiumleader.ru/economics/how_aluminium_market_works/" TargetMode="External"/><Relationship Id="rId3" Type="http://schemas.openxmlformats.org/officeDocument/2006/relationships/hyperlink" Target="https://inlnk.ru/AKPgdD" TargetMode="External"/><Relationship Id="rId7" Type="http://schemas.openxmlformats.org/officeDocument/2006/relationships/hyperlink" Target="https://www.gov.kz/memleket/entities/mti/press/news/details/146199?lang=ru" TargetMode="External"/><Relationship Id="rId2" Type="http://schemas.openxmlformats.org/officeDocument/2006/relationships/hyperlink" Target="https://w.wiki/4gi5" TargetMode="External"/><Relationship Id="rId1" Type="http://schemas.openxmlformats.org/officeDocument/2006/relationships/hyperlink" Target="https://pcmet.su/usefull/stati/item101756/" TargetMode="External"/><Relationship Id="rId6" Type="http://schemas.openxmlformats.org/officeDocument/2006/relationships/hyperlink" Target="https://w.wiki/68LZ" TargetMode="External"/><Relationship Id="rId5" Type="http://schemas.openxmlformats.org/officeDocument/2006/relationships/hyperlink" Target="https://www.erg.kz/ru/content/deyatel-nost/vidy-produkcii-predpriyatiy-gruppy" TargetMode="External"/><Relationship Id="rId10" Type="http://schemas.openxmlformats.org/officeDocument/2006/relationships/hyperlink" Target="https://forbes.kz/ranking/object/958" TargetMode="External"/><Relationship Id="rId4" Type="http://schemas.openxmlformats.org/officeDocument/2006/relationships/hyperlink" Target="https://cutt.ly/g0KtWBl" TargetMode="External"/><Relationship Id="rId9" Type="http://schemas.openxmlformats.org/officeDocument/2006/relationships/hyperlink" Target="https://halykgm.kz/uploads/common/files/LUAr8SRM.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CF93D-B9E0-4D35-98E1-CA945689A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11464</TotalTime>
  <Pages>15</Pages>
  <Words>3787</Words>
  <Characters>21590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Айдияр Алкеев</cp:lastModifiedBy>
  <cp:revision>1600</cp:revision>
  <cp:lastPrinted>2021-04-09T05:15:00Z</cp:lastPrinted>
  <dcterms:created xsi:type="dcterms:W3CDTF">2018-10-26T05:06:00Z</dcterms:created>
  <dcterms:modified xsi:type="dcterms:W3CDTF">2023-01-18T06:26:00Z</dcterms:modified>
</cp:coreProperties>
</file>