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A35D28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</w:t>
      </w:r>
      <w:r>
        <w:rPr>
          <w:color w:val="3399FF"/>
          <w:lang w:val="kk-KZ"/>
        </w:rPr>
        <w:t xml:space="preserve">  </w:t>
      </w:r>
      <w:r w:rsidR="00EF4E93">
        <w:rPr>
          <w:color w:val="3399FF"/>
          <w:lang w:val="kk-KZ"/>
        </w:rPr>
        <w:t xml:space="preserve"> город </w:t>
      </w:r>
      <w:r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1D60DB" w:rsidRDefault="001D60DB" w:rsidP="00C946B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557CEF" w:rsidRDefault="00557CEF" w:rsidP="00C946B1">
      <w:pPr>
        <w:tabs>
          <w:tab w:val="left" w:pos="4111"/>
          <w:tab w:val="left" w:pos="4678"/>
        </w:tabs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kk-KZ"/>
        </w:rPr>
      </w:pPr>
    </w:p>
    <w:p w:rsidR="00557CEF" w:rsidRPr="00557CEF" w:rsidRDefault="003D7E97" w:rsidP="00C946B1">
      <w:pPr>
        <w:tabs>
          <w:tab w:val="left" w:pos="3402"/>
          <w:tab w:val="left" w:pos="4820"/>
        </w:tabs>
        <w:overflowPunct/>
        <w:autoSpaceDE/>
        <w:autoSpaceDN/>
        <w:adjustRightInd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>О внесении</w:t>
      </w:r>
      <w:r w:rsidR="008A0400">
        <w:rPr>
          <w:rFonts w:eastAsia="Calibri"/>
          <w:b/>
          <w:sz w:val="28"/>
          <w:szCs w:val="28"/>
          <w:lang w:val="kk-KZ"/>
        </w:rPr>
        <w:t xml:space="preserve"> </w:t>
      </w:r>
      <w:r w:rsidR="008A0400">
        <w:rPr>
          <w:rFonts w:eastAsia="Calibri"/>
          <w:b/>
          <w:sz w:val="28"/>
          <w:szCs w:val="28"/>
        </w:rPr>
        <w:t xml:space="preserve">изменений </w:t>
      </w:r>
      <w:r w:rsidR="002D6E60">
        <w:rPr>
          <w:rFonts w:eastAsia="Calibri"/>
          <w:b/>
          <w:sz w:val="28"/>
          <w:szCs w:val="28"/>
        </w:rPr>
        <w:t>и дополнени</w:t>
      </w:r>
      <w:bookmarkStart w:id="0" w:name="_GoBack"/>
      <w:bookmarkEnd w:id="0"/>
      <w:r w:rsidR="008B6F99">
        <w:rPr>
          <w:rFonts w:eastAsia="Calibri"/>
          <w:b/>
          <w:sz w:val="28"/>
          <w:szCs w:val="28"/>
        </w:rPr>
        <w:t>я</w:t>
      </w:r>
      <w:r w:rsidR="002D6E60">
        <w:rPr>
          <w:rFonts w:eastAsia="Calibri"/>
          <w:b/>
          <w:sz w:val="28"/>
          <w:szCs w:val="28"/>
        </w:rPr>
        <w:t xml:space="preserve"> </w:t>
      </w:r>
      <w:r w:rsidR="0088393D">
        <w:rPr>
          <w:rFonts w:eastAsia="Calibri"/>
          <w:b/>
          <w:sz w:val="28"/>
          <w:szCs w:val="28"/>
          <w:lang w:val="kk-KZ"/>
        </w:rPr>
        <w:t xml:space="preserve">в приказ Министра энергетики Республики Казахстан от </w:t>
      </w:r>
      <w:r w:rsidR="00FE0A81">
        <w:rPr>
          <w:rFonts w:eastAsia="Calibri"/>
          <w:b/>
          <w:sz w:val="28"/>
          <w:szCs w:val="28"/>
          <w:lang w:val="kk-KZ"/>
        </w:rPr>
        <w:t xml:space="preserve">20 февраля 2015 года </w:t>
      </w:r>
      <w:r w:rsidR="00A35D28">
        <w:rPr>
          <w:rFonts w:eastAsia="Calibri"/>
          <w:b/>
          <w:sz w:val="28"/>
          <w:szCs w:val="28"/>
          <w:lang w:val="kk-KZ"/>
        </w:rPr>
        <w:t>№</w:t>
      </w:r>
      <w:r w:rsidR="00FE0A81">
        <w:rPr>
          <w:rFonts w:eastAsia="Calibri"/>
          <w:b/>
          <w:sz w:val="28"/>
          <w:szCs w:val="28"/>
          <w:lang w:val="kk-KZ"/>
        </w:rPr>
        <w:t>118</w:t>
      </w:r>
      <w:r w:rsidR="0088393D">
        <w:rPr>
          <w:rFonts w:eastAsia="Calibri"/>
          <w:b/>
          <w:sz w:val="28"/>
          <w:szCs w:val="28"/>
          <w:lang w:val="kk-KZ"/>
        </w:rPr>
        <w:t xml:space="preserve"> «</w:t>
      </w:r>
      <w:r w:rsidR="007A4FBE" w:rsidRPr="007A4FBE">
        <w:rPr>
          <w:rFonts w:eastAsia="Calibri"/>
          <w:b/>
          <w:sz w:val="28"/>
          <w:szCs w:val="28"/>
          <w:lang w:val="kk-KZ"/>
        </w:rPr>
        <w:t>Об утверждении Правил определения тарифа на поддержку возобновляемых источников энергии</w:t>
      </w:r>
      <w:r w:rsidR="0088393D">
        <w:rPr>
          <w:rFonts w:eastAsia="Calibri"/>
          <w:b/>
          <w:sz w:val="28"/>
          <w:szCs w:val="28"/>
          <w:lang w:val="kk-KZ"/>
        </w:rPr>
        <w:t>»</w:t>
      </w:r>
    </w:p>
    <w:p w:rsidR="00557CEF" w:rsidRPr="009C5F7B" w:rsidRDefault="00557CEF" w:rsidP="00557CEF">
      <w:pPr>
        <w:overflowPunct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7CEF" w:rsidRPr="00557CEF" w:rsidRDefault="00557CEF" w:rsidP="00A35D28">
      <w:pPr>
        <w:overflowPunct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7CEF">
        <w:rPr>
          <w:rFonts w:eastAsia="Calibri"/>
          <w:b/>
          <w:color w:val="000000"/>
          <w:sz w:val="28"/>
          <w:szCs w:val="28"/>
          <w:lang w:eastAsia="en-US"/>
        </w:rPr>
        <w:t>ПРИКАЗЫВАЮ</w:t>
      </w:r>
      <w:r w:rsidRPr="00557CE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E0A81" w:rsidRDefault="00557CEF" w:rsidP="00557CEF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CEF">
        <w:rPr>
          <w:rFonts w:eastAsia="Calibri"/>
          <w:sz w:val="28"/>
          <w:szCs w:val="28"/>
          <w:lang w:eastAsia="en-US"/>
        </w:rPr>
        <w:t>1.</w:t>
      </w:r>
      <w:r w:rsidRPr="00557CEF">
        <w:rPr>
          <w:rFonts w:ascii="Calibri" w:eastAsia="Calibri" w:hAnsi="Calibri"/>
          <w:sz w:val="28"/>
          <w:szCs w:val="28"/>
          <w:lang w:eastAsia="en-US"/>
        </w:rPr>
        <w:t> </w:t>
      </w:r>
      <w:r w:rsidR="0088393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FE0A81">
        <w:rPr>
          <w:rFonts w:eastAsia="Calibri"/>
          <w:sz w:val="28"/>
          <w:szCs w:val="28"/>
          <w:lang w:val="kk-KZ" w:eastAsia="en-US"/>
        </w:rPr>
        <w:t>Внести в прика</w:t>
      </w:r>
      <w:r w:rsidR="007A4FBE">
        <w:rPr>
          <w:rFonts w:eastAsia="Calibri"/>
          <w:sz w:val="28"/>
          <w:szCs w:val="28"/>
          <w:lang w:val="kk-KZ" w:eastAsia="en-US"/>
        </w:rPr>
        <w:t xml:space="preserve">з </w:t>
      </w:r>
      <w:r w:rsidR="00FE0A81" w:rsidRPr="00FE0A81">
        <w:rPr>
          <w:rFonts w:eastAsia="Calibri"/>
          <w:sz w:val="28"/>
          <w:szCs w:val="28"/>
          <w:lang w:val="kk-KZ" w:eastAsia="en-US"/>
        </w:rPr>
        <w:t xml:space="preserve">Министра энергетики Республики Казахстан </w:t>
      </w:r>
      <w:r w:rsidR="0069553D">
        <w:rPr>
          <w:rFonts w:eastAsia="Calibri"/>
          <w:sz w:val="28"/>
          <w:szCs w:val="28"/>
          <w:lang w:val="kk-KZ" w:eastAsia="en-US"/>
        </w:rPr>
        <w:br/>
      </w:r>
      <w:r w:rsidR="00FE0A81" w:rsidRPr="00FE0A81">
        <w:rPr>
          <w:rFonts w:eastAsia="Calibri"/>
          <w:sz w:val="28"/>
          <w:szCs w:val="28"/>
          <w:lang w:val="kk-KZ" w:eastAsia="en-US"/>
        </w:rPr>
        <w:t>от 20 февраля 2015 года №118 «</w:t>
      </w:r>
      <w:r w:rsidR="0069553D">
        <w:rPr>
          <w:rFonts w:eastAsia="Calibri"/>
          <w:sz w:val="28"/>
          <w:szCs w:val="28"/>
          <w:lang w:val="kk-KZ" w:eastAsia="en-US"/>
        </w:rPr>
        <w:t xml:space="preserve">Об утверждении </w:t>
      </w:r>
      <w:r w:rsidR="00FE0A81" w:rsidRPr="00FE0A81">
        <w:rPr>
          <w:rFonts w:eastAsia="Calibri"/>
          <w:sz w:val="28"/>
          <w:szCs w:val="28"/>
          <w:lang w:val="kk-KZ" w:eastAsia="en-US"/>
        </w:rPr>
        <w:t>Правил определения тарифа на поддержку возобновляемых источников энергии»</w:t>
      </w:r>
      <w:r w:rsidR="00FE0A81">
        <w:rPr>
          <w:rFonts w:eastAsia="Calibri"/>
          <w:sz w:val="28"/>
          <w:szCs w:val="28"/>
          <w:lang w:val="kk-KZ" w:eastAsia="en-US"/>
        </w:rPr>
        <w:t xml:space="preserve"> </w:t>
      </w:r>
      <w:r w:rsidR="007A4FBE" w:rsidRPr="007A4FBE">
        <w:rPr>
          <w:rFonts w:eastAsia="Calibri"/>
          <w:sz w:val="28"/>
          <w:szCs w:val="28"/>
          <w:lang w:val="kk-KZ" w:eastAsia="en-US"/>
        </w:rPr>
        <w:t>(зарегистрирован в Реестре государственной регистрации нормативных правовых актов за № 10622)</w:t>
      </w:r>
      <w:r w:rsidR="007A4FBE">
        <w:rPr>
          <w:rFonts w:eastAsia="Calibri"/>
          <w:sz w:val="28"/>
          <w:szCs w:val="28"/>
          <w:lang w:val="kk-KZ" w:eastAsia="en-US"/>
        </w:rPr>
        <w:t xml:space="preserve"> </w:t>
      </w:r>
      <w:r w:rsidR="00FE0A81">
        <w:rPr>
          <w:rFonts w:eastAsia="Calibri"/>
          <w:sz w:val="28"/>
          <w:szCs w:val="28"/>
          <w:lang w:val="kk-KZ" w:eastAsia="en-US"/>
        </w:rPr>
        <w:t>следующие изменения</w:t>
      </w:r>
      <w:r w:rsidR="002D6E60">
        <w:rPr>
          <w:rFonts w:eastAsia="Calibri"/>
          <w:sz w:val="28"/>
          <w:szCs w:val="28"/>
          <w:lang w:val="kk-KZ" w:eastAsia="en-US"/>
        </w:rPr>
        <w:t xml:space="preserve"> и дополнени</w:t>
      </w:r>
      <w:r w:rsidR="008B6F99">
        <w:rPr>
          <w:rFonts w:eastAsia="Calibri"/>
          <w:sz w:val="28"/>
          <w:szCs w:val="28"/>
          <w:lang w:val="kk-KZ" w:eastAsia="en-US"/>
        </w:rPr>
        <w:t>е</w:t>
      </w:r>
      <w:r w:rsidR="00FE0A81">
        <w:rPr>
          <w:rFonts w:eastAsia="Calibri"/>
          <w:sz w:val="28"/>
          <w:szCs w:val="28"/>
          <w:lang w:eastAsia="en-US"/>
        </w:rPr>
        <w:t>:</w:t>
      </w:r>
    </w:p>
    <w:p w:rsidR="00CD6232" w:rsidRDefault="00CD6232" w:rsidP="00557CEF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232">
        <w:rPr>
          <w:rFonts w:eastAsia="Calibri"/>
          <w:sz w:val="28"/>
          <w:szCs w:val="28"/>
          <w:lang w:eastAsia="en-US"/>
        </w:rPr>
        <w:t xml:space="preserve">в Правилах определения тарифа на поддержку возобновляемых источников энергии, </w:t>
      </w:r>
      <w:r w:rsidR="0069553D" w:rsidRPr="00CD6232">
        <w:rPr>
          <w:rFonts w:eastAsia="Calibri"/>
          <w:sz w:val="28"/>
          <w:szCs w:val="28"/>
          <w:lang w:eastAsia="en-US"/>
        </w:rPr>
        <w:t>утвержденны</w:t>
      </w:r>
      <w:r w:rsidR="0069553D">
        <w:rPr>
          <w:rFonts w:eastAsia="Calibri"/>
          <w:sz w:val="28"/>
          <w:szCs w:val="28"/>
          <w:lang w:eastAsia="en-US"/>
        </w:rPr>
        <w:t>х</w:t>
      </w:r>
      <w:r w:rsidR="0069553D" w:rsidRPr="00CD6232">
        <w:rPr>
          <w:rFonts w:eastAsia="Calibri"/>
          <w:sz w:val="28"/>
          <w:szCs w:val="28"/>
          <w:lang w:eastAsia="en-US"/>
        </w:rPr>
        <w:t xml:space="preserve"> </w:t>
      </w:r>
      <w:r w:rsidRPr="00CD6232">
        <w:rPr>
          <w:rFonts w:eastAsia="Calibri"/>
          <w:sz w:val="28"/>
          <w:szCs w:val="28"/>
          <w:lang w:eastAsia="en-US"/>
        </w:rPr>
        <w:t>указанным приказом:</w:t>
      </w:r>
    </w:p>
    <w:p w:rsidR="00557C63" w:rsidRPr="00557C63" w:rsidRDefault="00557C63" w:rsidP="00557CEF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«10) 2. В</w:t>
      </w:r>
      <w:r w:rsidRPr="00557C63">
        <w:rPr>
          <w:rFonts w:eastAsia="Calibri"/>
          <w:sz w:val="28"/>
          <w:szCs w:val="28"/>
          <w:lang w:eastAsia="en-US"/>
        </w:rPr>
        <w:t>торичные энергетические ресурсы – энергетические ресурсы, образующиеся в качестве побочного продукта в процессе промышленного производства в части использования ферросплавных, коксовых и доменных газов, используемых для производства электрической энергии;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11CF7" w:rsidRDefault="00E06A28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CD6232" w:rsidRPr="00CD6232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ом</w:t>
      </w:r>
      <w:r w:rsidR="00CD6232" w:rsidRPr="00CD6232">
        <w:rPr>
          <w:rFonts w:eastAsia="Calibri"/>
          <w:sz w:val="28"/>
          <w:szCs w:val="28"/>
          <w:lang w:eastAsia="en-US"/>
        </w:rPr>
        <w:t xml:space="preserve"> </w:t>
      </w:r>
      <w:r w:rsidR="00CD6232">
        <w:rPr>
          <w:rFonts w:eastAsia="Calibri"/>
          <w:sz w:val="28"/>
          <w:szCs w:val="28"/>
          <w:lang w:val="kk-KZ" w:eastAsia="en-US"/>
        </w:rPr>
        <w:t>4-1</w:t>
      </w:r>
      <w:r w:rsidR="00CD6232" w:rsidRPr="00CD623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следующего содержания</w:t>
      </w:r>
      <w:r w:rsidR="00211CF7">
        <w:rPr>
          <w:rFonts w:eastAsia="Calibri"/>
          <w:sz w:val="28"/>
          <w:szCs w:val="28"/>
          <w:lang w:eastAsia="en-US"/>
        </w:rPr>
        <w:t>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9553D">
        <w:rPr>
          <w:rFonts w:eastAsia="Calibri"/>
          <w:sz w:val="28"/>
          <w:szCs w:val="28"/>
          <w:lang w:eastAsia="en-US"/>
        </w:rPr>
        <w:t xml:space="preserve">4-1.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Энергопроизводящие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организации, являющиеся условными потребителями либо квалифицированными условными потребителями, ежегодно к пятнадцатому октября направляют расчетно-финансовому центру и уполномоченному органу информацию о прогнозных объемах отпуска в сети электрической энергии на прогнозируемый год по форме согласно </w:t>
      </w:r>
      <w:proofErr w:type="gramStart"/>
      <w:r w:rsidRPr="00211CF7">
        <w:rPr>
          <w:rFonts w:eastAsia="Calibri"/>
          <w:sz w:val="28"/>
          <w:szCs w:val="28"/>
          <w:lang w:eastAsia="en-US"/>
        </w:rPr>
        <w:t>приложению  к</w:t>
      </w:r>
      <w:proofErr w:type="gramEnd"/>
      <w:r w:rsidRPr="00211CF7">
        <w:rPr>
          <w:rFonts w:eastAsia="Calibri"/>
          <w:sz w:val="28"/>
          <w:szCs w:val="28"/>
          <w:lang w:eastAsia="en-US"/>
        </w:rPr>
        <w:t xml:space="preserve"> настоящим Правилам.</w:t>
      </w:r>
    </w:p>
    <w:p w:rsid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При этом квалифицированные условные потребители ежегодно к пятнадцатому октября направляют расчетно-финансовому центру информацию о прогнозных объемах отпуска в сети электрической энергии на прогнозируемый год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организациями, использующими возобновляемые источники энергии, вторичные энергетические ресурсы, входящими в их состав по форме согласно приложению 1 к настоящим Правилам.</w:t>
      </w:r>
      <w:r>
        <w:rPr>
          <w:rFonts w:eastAsia="Calibri"/>
          <w:sz w:val="28"/>
          <w:szCs w:val="28"/>
          <w:lang w:eastAsia="en-US"/>
        </w:rPr>
        <w:t>»;</w:t>
      </w:r>
    </w:p>
    <w:p w:rsidR="00211CF7" w:rsidRDefault="00CD6232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_Hlk122951069"/>
      <w:r w:rsidRPr="00CD6232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val="kk-KZ" w:eastAsia="en-US"/>
        </w:rPr>
        <w:t>6</w:t>
      </w:r>
      <w:r w:rsidRPr="00CD6232">
        <w:rPr>
          <w:rFonts w:eastAsia="Calibri"/>
          <w:sz w:val="28"/>
          <w:szCs w:val="28"/>
          <w:lang w:eastAsia="en-US"/>
        </w:rPr>
        <w:t xml:space="preserve"> изложить в новой редакции</w:t>
      </w:r>
      <w:r w:rsidR="00211CF7">
        <w:rPr>
          <w:rFonts w:eastAsia="Calibri"/>
          <w:sz w:val="28"/>
          <w:szCs w:val="28"/>
          <w:lang w:eastAsia="en-US"/>
        </w:rPr>
        <w:t>:</w:t>
      </w:r>
    </w:p>
    <w:bookmarkEnd w:id="1"/>
    <w:p w:rsidR="00211CF7" w:rsidRPr="00211CF7" w:rsidRDefault="00E06A28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="00211CF7" w:rsidRPr="00211CF7">
        <w:rPr>
          <w:rFonts w:eastAsia="Calibri"/>
          <w:sz w:val="28"/>
          <w:szCs w:val="28"/>
          <w:lang w:eastAsia="en-US"/>
        </w:rPr>
        <w:t xml:space="preserve">Расчетно-финансовый центр ежегодно до пятнадцатого января прогнозируемого года на основе фактических данных для действующих </w:t>
      </w:r>
      <w:proofErr w:type="spellStart"/>
      <w:r w:rsidR="00211CF7"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="00211CF7"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</w:t>
      </w:r>
      <w:r w:rsidR="00211CF7" w:rsidRPr="00211CF7">
        <w:rPr>
          <w:rFonts w:eastAsia="Calibri"/>
          <w:sz w:val="28"/>
          <w:szCs w:val="28"/>
          <w:lang w:eastAsia="en-US"/>
        </w:rPr>
        <w:lastRenderedPageBreak/>
        <w:t xml:space="preserve">энергии, энергетическую утилизацию отходов, и прогнозных данных для планируемых к вводу </w:t>
      </w:r>
      <w:proofErr w:type="spellStart"/>
      <w:r w:rsidR="00211CF7"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="00211CF7"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отходов, осуществляет: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1) расчет прогнозного совокупного производства электрической энергии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 и паводковую электрическую энергию на прогнозируемый год по зонам потребления электрической энергии в разрезе по месяцам;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1-1) расчет прогнозного совокупного объема электроэнергии, планируемого к отпуску в сеть условными потребителями, на прогнозируемый год по зонам потребления электрической энергии в разрезе по месяцам;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2) расчет прогнозируемых затрат на поддержку использования возобновляемых источников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энергиив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расчете на один киловатт-час электрической энергии, произведенной из всех видов возобновляемых источников энергии, энергетической утилизацией отходов и паводковой электрической энергии и поставленной в единую электроэнергетическую систему Республики Казахстан в разрезе по месяцам.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При этом, прогнозные объемы производства электрической энергии для действующих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отходов, на основании фактических данных в соответствии с настоящим пунктом определяются как среднее по каждому месяцу за предыдущие годы значение фактического производства электроэнергии. Данное значение рассчитывается для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отходов, введенных в эксплуатацию на полную установленную мощность и отработавших не менее одного календарного года.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Прогнозные объемы производства электрической энергии для действующих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отходов, введенных в эксплуатацию на не полную установленную мощность и (или) отработавших менее одного календарного года, определяются на основании предоставленных писем.</w:t>
      </w:r>
    </w:p>
    <w:p w:rsidR="00FE0A81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Прогнозные объемы производства электрической энергии для планируемых к вводу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отходов, определяются на основании сроков предоставления актов ввода в эксплуатацию по заключенным договорам или предоставленных писем.</w:t>
      </w:r>
      <w:r w:rsidR="00E06A28">
        <w:rPr>
          <w:rFonts w:eastAsia="Calibri"/>
          <w:sz w:val="28"/>
          <w:szCs w:val="28"/>
          <w:lang w:eastAsia="en-US"/>
        </w:rPr>
        <w:t>»</w:t>
      </w:r>
      <w:r w:rsidR="002D6E60">
        <w:rPr>
          <w:rFonts w:eastAsia="Calibri"/>
          <w:sz w:val="28"/>
          <w:szCs w:val="28"/>
          <w:lang w:eastAsia="en-US"/>
        </w:rPr>
        <w:t>;</w:t>
      </w:r>
    </w:p>
    <w:p w:rsidR="00FE0A81" w:rsidRPr="00CD6232" w:rsidRDefault="00211CF7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7 </w:t>
      </w:r>
      <w:r w:rsidR="00CD6232" w:rsidRPr="00CD6232">
        <w:rPr>
          <w:rFonts w:eastAsia="Calibri"/>
          <w:sz w:val="28"/>
          <w:szCs w:val="28"/>
          <w:lang w:eastAsia="en-US"/>
        </w:rPr>
        <w:t>изложить в новой редакции</w:t>
      </w:r>
      <w:r w:rsidR="008B6F99">
        <w:rPr>
          <w:rFonts w:eastAsia="Calibri"/>
          <w:sz w:val="28"/>
          <w:szCs w:val="28"/>
          <w:lang w:eastAsia="en-US"/>
        </w:rPr>
        <w:t>:</w:t>
      </w:r>
    </w:p>
    <w:p w:rsidR="00211CF7" w:rsidRPr="00211CF7" w:rsidRDefault="002D6E60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B6F99">
        <w:rPr>
          <w:rFonts w:eastAsia="Calibri"/>
          <w:sz w:val="28"/>
          <w:szCs w:val="28"/>
          <w:lang w:eastAsia="en-US"/>
        </w:rPr>
        <w:t xml:space="preserve">7. </w:t>
      </w:r>
      <w:r w:rsidR="00211CF7" w:rsidRPr="00211CF7">
        <w:rPr>
          <w:rFonts w:eastAsia="Calibri"/>
          <w:sz w:val="28"/>
          <w:szCs w:val="28"/>
          <w:lang w:eastAsia="en-US"/>
        </w:rPr>
        <w:t>Расчетно-финансовый центр не позднее пятнадцатого января прогнозируемого года публикует следующую информацию: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1) прогнозные величины тарифов на поддержку возобновляемых источников энергии по зонам потребления электрической энергии в разрезе по месяцам, рассчитанные по формуле: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lastRenderedPageBreak/>
        <w:t>Для условных потребителей: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ТZiУП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NZiУП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*(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))/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, где: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TZiУП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тариф на поддержку возобновляемых источников энергии, рассчитанный для условных потребителей зоны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NZi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надбавка на поддержку использования возобновляемых источников энергии для условных потребителей, определяемая согласно подпункту 5) пункта 14 настоящих Правил;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объем электроэнергии на прогнозный месяц, планируемый к отпуску в сеть условными потребителями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FC2510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VвиэУПмесi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объем электрической энергии, планируемый к отпуску в сеть на прогнозный месяц объектами по использованию возобновляемых источников энергии, энергетической утилизации отходов и паводковой электрической энергии, распределяемый на условных потребителей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согласно подпункту 3) пункта 14 настоящих Правил.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Для квалифицированного условного потребителя: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ТZiКУП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NZiКУП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*(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VКУПмесi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VвиэКУПмесi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))/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VвиэКУПмесi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, где: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TZiКУП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тариф на поддержку возобновляемых источников энергии, рассчитанный для квалифицированного условного потребителя зоны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NZiКУП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надбавка на поддержку использования возобновляемых источников энергии для квалифицированного условного потребителя, определяемая согласно подпункту 5) пункта 14 настоящих Правил;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VКУПмесi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объем электроэнергии на прогнозный месяц, планируемый к отпуску в сеть квалифицированным условным потребителем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FC2510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VвиэКУПмесi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объем электрической энергии, планируемый к отпуску в сеть на прогнозный месяц объектами по использованию возобновляемых источников энергии, энергетической утилизации отходов и паводковой электрической энергии,  распределяемый на квалифицированного условного потребителя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согласно подпункту 3) пункта 14 настоящих Правил.</w:t>
      </w:r>
    </w:p>
    <w:p w:rsid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2) список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использующих возобновляемые источники энергии, энергетическую утилизацию отходов и </w:t>
      </w:r>
      <w:proofErr w:type="gramStart"/>
      <w:r w:rsidRPr="00211CF7">
        <w:rPr>
          <w:rFonts w:eastAsia="Calibri"/>
          <w:sz w:val="28"/>
          <w:szCs w:val="28"/>
          <w:lang w:eastAsia="en-US"/>
        </w:rPr>
        <w:t>паводковую электрическую энергию</w:t>
      </w:r>
      <w:proofErr w:type="gramEnd"/>
      <w:r w:rsidRPr="00211CF7">
        <w:rPr>
          <w:rFonts w:eastAsia="Calibri"/>
          <w:sz w:val="28"/>
          <w:szCs w:val="28"/>
          <w:lang w:eastAsia="en-US"/>
        </w:rPr>
        <w:t xml:space="preserve"> и годовые затраты расчетно-финансового центра на покупку электрической энергии по объектам по использованию возобновляемых источников энергии, энергетической утилизации отходов и паводковой электрической энергии.</w:t>
      </w:r>
      <w:r w:rsidR="008B6F99">
        <w:rPr>
          <w:rFonts w:eastAsia="Calibri"/>
          <w:sz w:val="28"/>
          <w:szCs w:val="28"/>
          <w:lang w:eastAsia="en-US"/>
        </w:rPr>
        <w:t>»;</w:t>
      </w:r>
    </w:p>
    <w:p w:rsidR="00FE0A81" w:rsidRPr="00CD6232" w:rsidRDefault="00CD6232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CD6232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val="kk-KZ" w:eastAsia="en-US"/>
        </w:rPr>
        <w:t>8</w:t>
      </w:r>
      <w:r w:rsidRPr="00CD6232">
        <w:rPr>
          <w:rFonts w:eastAsia="Calibri"/>
          <w:sz w:val="28"/>
          <w:szCs w:val="28"/>
          <w:lang w:eastAsia="en-US"/>
        </w:rPr>
        <w:t xml:space="preserve"> изложить в новой редакции</w:t>
      </w:r>
      <w:r>
        <w:rPr>
          <w:rFonts w:eastAsia="Calibri"/>
          <w:sz w:val="28"/>
          <w:szCs w:val="28"/>
          <w:lang w:val="kk-KZ" w:eastAsia="en-US"/>
        </w:rPr>
        <w:t>:</w:t>
      </w:r>
    </w:p>
    <w:p w:rsidR="00211CF7" w:rsidRPr="00211CF7" w:rsidRDefault="008B6F99" w:rsidP="00FC2510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«8. </w:t>
      </w:r>
      <w:r w:rsidR="00211CF7" w:rsidRPr="00211CF7">
        <w:rPr>
          <w:rFonts w:eastAsia="Calibri"/>
          <w:sz w:val="28"/>
          <w:szCs w:val="28"/>
          <w:lang w:eastAsia="en-US"/>
        </w:rPr>
        <w:t>Тариф на поддержку возобновляемых источников энергии за расчетный месяц определяется в соответствии с фактическими данными за расчетный месяц по формулам:</w:t>
      </w:r>
    </w:p>
    <w:p w:rsidR="00211CF7" w:rsidRPr="00211CF7" w:rsidRDefault="00211CF7" w:rsidP="00186848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Для условных </w:t>
      </w:r>
      <w:proofErr w:type="spellStart"/>
      <w:proofErr w:type="gramStart"/>
      <w:r w:rsidRPr="00211CF7">
        <w:rPr>
          <w:rFonts w:eastAsia="Calibri"/>
          <w:sz w:val="28"/>
          <w:szCs w:val="28"/>
          <w:lang w:eastAsia="en-US"/>
        </w:rPr>
        <w:t>потребителей:</w:t>
      </w:r>
      <w:r w:rsidR="008B6F99">
        <w:rPr>
          <w:rFonts w:eastAsia="Calibri"/>
          <w:sz w:val="28"/>
          <w:szCs w:val="28"/>
          <w:lang w:eastAsia="en-US"/>
        </w:rPr>
        <w:t>пробел</w:t>
      </w:r>
      <w:proofErr w:type="spellEnd"/>
      <w:proofErr w:type="gramEnd"/>
      <w:r w:rsidR="008B6F99">
        <w:rPr>
          <w:rFonts w:eastAsia="Calibri"/>
          <w:sz w:val="28"/>
          <w:szCs w:val="28"/>
          <w:lang w:eastAsia="en-US"/>
        </w:rPr>
        <w:t xml:space="preserve"> убрать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ТZiУП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NZiУП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*(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))/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VвиэУП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, где: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lastRenderedPageBreak/>
        <w:t>TZiУП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тариф на поддержку возобновляемых источников энергии, рассчитанный для условных потребителей зоны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NZiУП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надбавка на поддержку использования возобновляемых источников энергии для условных потребителей, определяемая согласно подпункту 5) пункта 14 настоящих Правил;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фактический объем электроэнергии за расчетный месяц, отпущенный в сеть условными потребителями согласно фактическому балансу производства-потребления электрической энергии на оптовом рынке электрической энергии Республики Казахстан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VвиэУП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совокупный фактический объем электрической энергии, отпущенный в сеть объектами по использованию возобновляемых источников энергии, энергетической утилизации отходов и паводковой электрической энергии распределяемый на условных потребителей, в порядке установленном Правилами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года, утвержденных приказом Министра энергетики Республики Казахстан от 2 марта 2015 года № 164 (далее –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энергии) согласно фактическому балансу производства-потребления электрической энергии на оптовом рынке электрической энергии Республики Казахстан в соответствии с зоной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.</w:t>
      </w:r>
    </w:p>
    <w:p w:rsid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В случае возникновения ограничений технического характера, препятствующих потреблению электрической энергии, произведенной объектом по использованию возобновляемых источников энергии, объектом по энергетической утилизации отходов, и паводковой электрической энергии в части ЕЭС РК, при расчете тарифа на поддержку возобновляемых источников энергии, распределение затрат на поддержку возобновляемых источников энергии, энергетическую утилизацию отходов и паводковой электрической энергии на условных потребителей производится по каждому условному потребителю согласно объемов распределения электрической энергии, выработанной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 использующими возобновляемые источники энергии, энергетическую утилизацию отходов и паводковую электрическую энергию,  на основании фактического баланса производства-потребления электрической энергии на оптовом рынке Республики Казахстан, сформированного Системным оператором.</w:t>
      </w:r>
      <w:r w:rsidR="008B6F99">
        <w:rPr>
          <w:rFonts w:eastAsia="Calibri"/>
          <w:sz w:val="28"/>
          <w:szCs w:val="28"/>
          <w:lang w:eastAsia="en-US"/>
        </w:rPr>
        <w:t>»;</w:t>
      </w:r>
    </w:p>
    <w:p w:rsidR="00CD6232" w:rsidRDefault="00CD6232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п</w:t>
      </w:r>
      <w:proofErr w:type="spellStart"/>
      <w:r w:rsidR="00211CF7">
        <w:rPr>
          <w:rFonts w:eastAsia="Calibri"/>
          <w:sz w:val="28"/>
          <w:szCs w:val="28"/>
          <w:lang w:eastAsia="en-US"/>
        </w:rPr>
        <w:t>ункт</w:t>
      </w:r>
      <w:r w:rsidR="00E06A28">
        <w:rPr>
          <w:rFonts w:eastAsia="Calibri"/>
          <w:sz w:val="28"/>
          <w:szCs w:val="28"/>
          <w:lang w:eastAsia="en-US"/>
        </w:rPr>
        <w:t>ы</w:t>
      </w:r>
      <w:proofErr w:type="spellEnd"/>
      <w:r w:rsidR="00211CF7">
        <w:rPr>
          <w:rFonts w:eastAsia="Calibri"/>
          <w:sz w:val="28"/>
          <w:szCs w:val="28"/>
          <w:lang w:eastAsia="en-US"/>
        </w:rPr>
        <w:t xml:space="preserve"> 10</w:t>
      </w:r>
      <w:r w:rsidR="00E06A28">
        <w:rPr>
          <w:rFonts w:eastAsia="Calibri"/>
          <w:sz w:val="28"/>
          <w:szCs w:val="28"/>
          <w:lang w:eastAsia="en-US"/>
        </w:rPr>
        <w:t>, 11, 15, 16, 22, 23, 24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CD6232">
        <w:rPr>
          <w:rFonts w:eastAsia="Calibri"/>
          <w:sz w:val="28"/>
          <w:szCs w:val="28"/>
          <w:lang w:eastAsia="en-US"/>
        </w:rPr>
        <w:t>исключить;</w:t>
      </w:r>
    </w:p>
    <w:p w:rsidR="00211CF7" w:rsidRPr="00186848" w:rsidRDefault="00211CF7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848">
        <w:rPr>
          <w:rFonts w:eastAsia="Calibri"/>
          <w:sz w:val="28"/>
          <w:szCs w:val="28"/>
          <w:lang w:eastAsia="en-US"/>
        </w:rPr>
        <w:t xml:space="preserve">пункт 12 </w:t>
      </w:r>
      <w:r w:rsidR="008B6F99" w:rsidRPr="00186848">
        <w:rPr>
          <w:rFonts w:eastAsia="Calibri"/>
          <w:sz w:val="28"/>
          <w:szCs w:val="28"/>
          <w:lang w:eastAsia="en-US"/>
        </w:rPr>
        <w:t>изложить в новой редакции</w:t>
      </w:r>
      <w:r w:rsidRPr="00186848">
        <w:rPr>
          <w:rFonts w:eastAsia="Calibri"/>
          <w:sz w:val="28"/>
          <w:szCs w:val="28"/>
          <w:lang w:eastAsia="en-US"/>
        </w:rPr>
        <w:t>:</w:t>
      </w:r>
    </w:p>
    <w:p w:rsidR="00211CF7" w:rsidRPr="00186848" w:rsidRDefault="00211CF7" w:rsidP="004362C4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848">
        <w:rPr>
          <w:rFonts w:eastAsia="Calibri"/>
          <w:sz w:val="28"/>
          <w:szCs w:val="28"/>
          <w:lang w:eastAsia="en-US"/>
        </w:rPr>
        <w:t>«</w:t>
      </w:r>
      <w:r w:rsidR="008B6F99" w:rsidRPr="00186848">
        <w:rPr>
          <w:rFonts w:eastAsia="Calibri"/>
          <w:sz w:val="28"/>
          <w:szCs w:val="28"/>
          <w:lang w:eastAsia="en-US"/>
        </w:rPr>
        <w:t xml:space="preserve">12. </w:t>
      </w:r>
      <w:r w:rsidRPr="00186848">
        <w:rPr>
          <w:rFonts w:eastAsia="Calibri"/>
          <w:sz w:val="28"/>
          <w:szCs w:val="28"/>
          <w:lang w:eastAsia="en-US"/>
        </w:rPr>
        <w:t>Предоставление информации, предусмотренной пунктами 4, 4-1, 5 настоящих Правил, осуществляется за подписью первого руководителя либо соответствующего уполномоченного лица.»</w:t>
      </w:r>
      <w:r w:rsidR="008B6F99" w:rsidRPr="00186848">
        <w:rPr>
          <w:rFonts w:eastAsia="Calibri"/>
          <w:sz w:val="28"/>
          <w:szCs w:val="28"/>
          <w:lang w:eastAsia="en-US"/>
        </w:rPr>
        <w:t>;</w:t>
      </w:r>
    </w:p>
    <w:p w:rsidR="006775AA" w:rsidRDefault="006775AA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5AA">
        <w:rPr>
          <w:rFonts w:eastAsia="Calibri"/>
          <w:sz w:val="28"/>
          <w:szCs w:val="28"/>
          <w:lang w:eastAsia="en-US"/>
        </w:rPr>
        <w:lastRenderedPageBreak/>
        <w:t xml:space="preserve">пункт </w:t>
      </w:r>
      <w:r>
        <w:rPr>
          <w:rFonts w:eastAsia="Calibri"/>
          <w:sz w:val="28"/>
          <w:szCs w:val="28"/>
          <w:lang w:val="kk-KZ" w:eastAsia="en-US"/>
        </w:rPr>
        <w:t>14</w:t>
      </w:r>
      <w:r w:rsidRPr="006775AA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211CF7" w:rsidRPr="00211CF7" w:rsidRDefault="008B6F99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«14. </w:t>
      </w:r>
      <w:r w:rsidR="00211CF7" w:rsidRPr="00211CF7">
        <w:rPr>
          <w:rFonts w:eastAsia="Calibri"/>
          <w:sz w:val="28"/>
          <w:szCs w:val="28"/>
          <w:lang w:eastAsia="en-US"/>
        </w:rPr>
        <w:t>Надбавка на поддержку использования возобновляемых источников энергии на прогнозируемый год рассчитывается расчетно-финансовым центром в зависимости от зоны потребления в следующем порядке: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1) определение прогнозного объема покупки электрической энергии, выработанной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организациями, использующими возобновляемые источники энергии, энергетическую утилизацию отходов и паводковую электрическую энергию;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2) определение суммарных прогнозных затрат на поддержку использования возобновляемых источников энергии, в соответствии с пунктом 19 настоящих Правил с учетом финансового результата, подтвержденного аудиторским отчетом, по деятельности расчетно-финансового центра по централизованной покупке и продаже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Казахстан, за год, предшествующий году, в котором осуществляется расчет надбавки на поддержку использования возобновляемых источников энергии по соответствующей зоне потребления.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Финансовый результат отчетного года для расчета надбавки на поддержку использования возобновляемых источников энергии рассчитывается по формуле: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Резфин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Резвал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Зопер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Зрф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Зкпн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11CF7">
        <w:rPr>
          <w:rFonts w:eastAsia="Calibri"/>
          <w:sz w:val="28"/>
          <w:szCs w:val="28"/>
          <w:lang w:eastAsia="en-US"/>
        </w:rPr>
        <w:t xml:space="preserve">+ 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Резтар</w:t>
      </w:r>
      <w:proofErr w:type="spellEnd"/>
      <w:proofErr w:type="gramEnd"/>
      <w:r w:rsidRPr="00211CF7">
        <w:rPr>
          <w:rFonts w:eastAsia="Calibri"/>
          <w:sz w:val="28"/>
          <w:szCs w:val="28"/>
          <w:lang w:eastAsia="en-US"/>
        </w:rPr>
        <w:t>, где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Резфин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финансовый результат отчетного года для расчета надбавки на поддержку использования возобновляемых источников энергии;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Резвал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валовый результат от деятельности расчетно-финансового центра по централизованной покупке и продаже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Зопер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фактически понесенные операционные затраты расчетно-финансового центра в отчетном году;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Зрф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затраты на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донакопление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резервного фонда за отчетный год;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Зкпн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расчетный корпоративный подоходный налог;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Резтар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- финансовый результат, учтенный при расчете надбавки на поддержку использования возобновляемых источников энергии в отчетном году. 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3) распределение прогнозного объема электрической энергии, выработанной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организациями, использующими возобновляемые источники энергии между условными потребителями и квалифицированными условными потребителями электрической энергии в порядке, установленном Правилами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lastRenderedPageBreak/>
        <w:t>4) распределение затрат на поддержку использования возобновляемых источников энергии между условными потребителями и квалифицированными условными потребителями электрической энергии согласно доле, определенной согласно подпункту 3) настоящего пункта;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5) расчет надбавки на поддержку использования возобновляемых источников энергии для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энергопроизводящих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организаций, являющихся условными потребителями либо квалифицированными условными потребителями на прогнозируемый год с учетом зоны потребления, по формулам: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Для условных потребителей: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NУП =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ЗподВИЭУП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/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Vотп_прогУП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,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NУП – надбавка на поддержку использования возобновляемых источников энергии для условных потребителей;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ЗподВИЭУП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суммарные значения прогнозных затрат на поддержку возобновляемых источников энергии на предстоящий год, рассчитанные для условных потребителей по соответствующей зоне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согласно подпункту 2 настоящего пункта;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Vотп_прогУП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сумма прогнозных объемов электроэнергии на предстоящий год, планируемых к отпуску в сеть условными потребителями и объема электрической энергии, выработанной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организациями, использующими возобновляемые источники энергии, энергетическую утилизацию отходов и паводковую электрическую энергию, распределяемого на условных потребителей, в зоне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.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Для квалифицированных условных потребителей: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 xml:space="preserve">N КУП =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ЗподВИЭКУПi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/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Vотп_прогКУП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>,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CF7">
        <w:rPr>
          <w:rFonts w:eastAsia="Calibri"/>
          <w:sz w:val="28"/>
          <w:szCs w:val="28"/>
          <w:lang w:eastAsia="en-US"/>
        </w:rPr>
        <w:t>NКУП – надбавка на поддержку использования возобновляемых источников энергии для квалифицированного условного потребителя;</w:t>
      </w:r>
    </w:p>
    <w:p w:rsidR="00211CF7" w:rsidRP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ЗподВИЭКУПi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суммарные значения прогнозных затрат на поддержку возобновляемых источников энергии на предстоящий год, рассчитанные для каждого квалифицированного условного потребителя;</w:t>
      </w:r>
    </w:p>
    <w:p w:rsidR="00211CF7" w:rsidRDefault="00211CF7" w:rsidP="00211CF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11CF7">
        <w:rPr>
          <w:rFonts w:eastAsia="Calibri"/>
          <w:sz w:val="28"/>
          <w:szCs w:val="28"/>
          <w:lang w:eastAsia="en-US"/>
        </w:rPr>
        <w:t>Vотп_прогКУП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– сумма прогнозных объемов электроэнергии на предстоящий год, планируемых к отпуску в сеть квалифицированным условным потребителем и объема электрической энергии, выработанной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энергопроизводящими</w:t>
      </w:r>
      <w:proofErr w:type="spellEnd"/>
      <w:r w:rsidRPr="00211CF7">
        <w:rPr>
          <w:rFonts w:eastAsia="Calibri"/>
          <w:sz w:val="28"/>
          <w:szCs w:val="28"/>
          <w:lang w:eastAsia="en-US"/>
        </w:rPr>
        <w:t xml:space="preserve"> организациями, использующими возобновляемые источники энергии, энергетическую утилизацию отходов и паводковую электрическую энергию, распределяемого на квалифицированного условного потребителя, в зоне потребления </w:t>
      </w:r>
      <w:proofErr w:type="spellStart"/>
      <w:r w:rsidRPr="00211CF7">
        <w:rPr>
          <w:rFonts w:eastAsia="Calibri"/>
          <w:sz w:val="28"/>
          <w:szCs w:val="28"/>
          <w:lang w:eastAsia="en-US"/>
        </w:rPr>
        <w:t>Zi</w:t>
      </w:r>
      <w:proofErr w:type="spellEnd"/>
      <w:r w:rsidRPr="00211CF7">
        <w:rPr>
          <w:rFonts w:eastAsia="Calibri"/>
          <w:sz w:val="28"/>
          <w:szCs w:val="28"/>
          <w:lang w:eastAsia="en-US"/>
        </w:rPr>
        <w:t>.</w:t>
      </w:r>
      <w:r w:rsidR="008B6F99">
        <w:rPr>
          <w:rFonts w:eastAsia="Calibri"/>
          <w:sz w:val="28"/>
          <w:szCs w:val="28"/>
          <w:lang w:eastAsia="en-US"/>
        </w:rPr>
        <w:t>»;</w:t>
      </w:r>
    </w:p>
    <w:p w:rsidR="00FE0A81" w:rsidRDefault="006775AA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5AA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val="kk-KZ" w:eastAsia="en-US"/>
        </w:rPr>
        <w:t>21</w:t>
      </w:r>
      <w:r w:rsidRPr="006775AA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  <w:r w:rsidR="00211CF7">
        <w:rPr>
          <w:rFonts w:eastAsia="Calibri"/>
          <w:sz w:val="28"/>
          <w:szCs w:val="28"/>
          <w:lang w:eastAsia="en-US"/>
        </w:rPr>
        <w:t xml:space="preserve"> </w:t>
      </w:r>
    </w:p>
    <w:p w:rsidR="00211CF7" w:rsidRDefault="00496D0E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B6F99">
        <w:rPr>
          <w:rFonts w:eastAsia="Calibri"/>
          <w:sz w:val="28"/>
          <w:szCs w:val="28"/>
          <w:lang w:eastAsia="en-US"/>
        </w:rPr>
        <w:t xml:space="preserve">21. </w:t>
      </w:r>
      <w:r w:rsidR="00211CF7" w:rsidRPr="00211CF7">
        <w:rPr>
          <w:rFonts w:eastAsia="Calibri"/>
          <w:sz w:val="28"/>
          <w:szCs w:val="28"/>
          <w:lang w:eastAsia="en-US"/>
        </w:rPr>
        <w:t xml:space="preserve">Затраты на услуги по организации балансирования производства-потребления электрической энергии расчетно-финансовым центром рассчитываются по тарифу системного оператора на основании ежегодных планируемых объемов покупки расчетно-финансовым центром электроэнергии, произведенной объектами, использующими возобновляемые источники </w:t>
      </w:r>
      <w:proofErr w:type="spellStart"/>
      <w:r w:rsidR="00211CF7" w:rsidRPr="00211CF7">
        <w:rPr>
          <w:rFonts w:eastAsia="Calibri"/>
          <w:sz w:val="28"/>
          <w:szCs w:val="28"/>
          <w:lang w:eastAsia="en-US"/>
        </w:rPr>
        <w:t>энергиии</w:t>
      </w:r>
      <w:proofErr w:type="spellEnd"/>
      <w:r w:rsidR="00211CF7" w:rsidRPr="00211CF7">
        <w:rPr>
          <w:rFonts w:eastAsia="Calibri"/>
          <w:sz w:val="28"/>
          <w:szCs w:val="28"/>
          <w:lang w:eastAsia="en-US"/>
        </w:rPr>
        <w:t xml:space="preserve"> продажи ее условным потребителям и квалифицированным условным потребителям.</w:t>
      </w:r>
      <w:r>
        <w:rPr>
          <w:rFonts w:eastAsia="Calibri"/>
          <w:sz w:val="28"/>
          <w:szCs w:val="28"/>
          <w:lang w:eastAsia="en-US"/>
        </w:rPr>
        <w:t>».</w:t>
      </w:r>
    </w:p>
    <w:p w:rsidR="001D50E8" w:rsidRDefault="001D50E8" w:rsidP="00557CEF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0E8">
        <w:rPr>
          <w:rFonts w:eastAsia="Calibri"/>
          <w:sz w:val="28"/>
          <w:szCs w:val="28"/>
          <w:lang w:eastAsia="en-US"/>
        </w:rPr>
        <w:lastRenderedPageBreak/>
        <w:t xml:space="preserve">в приложении 1 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Pr="00E06A28">
        <w:rPr>
          <w:rFonts w:eastAsia="Calibri"/>
          <w:sz w:val="28"/>
          <w:szCs w:val="28"/>
          <w:lang w:eastAsia="en-US"/>
        </w:rPr>
        <w:t>Правилам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A28">
        <w:rPr>
          <w:rFonts w:eastAsia="Calibri"/>
          <w:sz w:val="28"/>
          <w:szCs w:val="28"/>
          <w:lang w:eastAsia="en-US"/>
        </w:rPr>
        <w:t>определения тарифа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A28">
        <w:rPr>
          <w:rFonts w:eastAsia="Calibri"/>
          <w:sz w:val="28"/>
          <w:szCs w:val="28"/>
          <w:lang w:eastAsia="en-US"/>
        </w:rPr>
        <w:t>поддержку возобновляемых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A28">
        <w:rPr>
          <w:rFonts w:eastAsia="Calibri"/>
          <w:sz w:val="28"/>
          <w:szCs w:val="28"/>
          <w:lang w:eastAsia="en-US"/>
        </w:rPr>
        <w:t>источников энергии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D50E8">
        <w:rPr>
          <w:rFonts w:eastAsia="Calibri"/>
          <w:sz w:val="28"/>
          <w:szCs w:val="28"/>
          <w:lang w:eastAsia="en-US"/>
        </w:rPr>
        <w:t>правый верхний угол изложить в следующей редакции:</w:t>
      </w:r>
    </w:p>
    <w:p w:rsidR="001D50E8" w:rsidRPr="00496D0E" w:rsidRDefault="001D50E8" w:rsidP="001D50E8">
      <w:pPr>
        <w:overflowPunct/>
        <w:autoSpaceDE/>
        <w:autoSpaceDN/>
        <w:adjustRightInd/>
        <w:ind w:firstLine="567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</w:t>
      </w:r>
      <w:r w:rsidRPr="00496D0E">
        <w:rPr>
          <w:rFonts w:eastAsia="Calibri"/>
          <w:sz w:val="28"/>
          <w:szCs w:val="28"/>
          <w:lang w:eastAsia="en-US"/>
        </w:rPr>
        <w:t xml:space="preserve"> к Правилам</w:t>
      </w:r>
    </w:p>
    <w:p w:rsidR="001D50E8" w:rsidRPr="00496D0E" w:rsidRDefault="001D50E8" w:rsidP="001D50E8">
      <w:pPr>
        <w:overflowPunct/>
        <w:autoSpaceDE/>
        <w:autoSpaceDN/>
        <w:adjustRightInd/>
        <w:ind w:firstLine="5670"/>
        <w:jc w:val="center"/>
        <w:rPr>
          <w:rFonts w:eastAsia="Calibri"/>
          <w:sz w:val="28"/>
          <w:szCs w:val="28"/>
          <w:lang w:eastAsia="en-US"/>
        </w:rPr>
      </w:pPr>
      <w:r w:rsidRPr="00496D0E">
        <w:rPr>
          <w:rFonts w:eastAsia="Calibri"/>
          <w:sz w:val="28"/>
          <w:szCs w:val="28"/>
          <w:lang w:eastAsia="en-US"/>
        </w:rPr>
        <w:t>определения тарифа на</w:t>
      </w:r>
    </w:p>
    <w:p w:rsidR="001D50E8" w:rsidRPr="00496D0E" w:rsidRDefault="001D50E8" w:rsidP="001D50E8">
      <w:pPr>
        <w:overflowPunct/>
        <w:autoSpaceDE/>
        <w:autoSpaceDN/>
        <w:adjustRightInd/>
        <w:ind w:firstLine="5670"/>
        <w:jc w:val="center"/>
        <w:rPr>
          <w:rFonts w:eastAsia="Calibri"/>
          <w:sz w:val="28"/>
          <w:szCs w:val="28"/>
          <w:lang w:eastAsia="en-US"/>
        </w:rPr>
      </w:pPr>
      <w:r w:rsidRPr="00496D0E">
        <w:rPr>
          <w:rFonts w:eastAsia="Calibri"/>
          <w:sz w:val="28"/>
          <w:szCs w:val="28"/>
          <w:lang w:eastAsia="en-US"/>
        </w:rPr>
        <w:t>поддержку возобновляемых</w:t>
      </w:r>
    </w:p>
    <w:p w:rsidR="001D50E8" w:rsidRDefault="001D50E8" w:rsidP="00186848">
      <w:pPr>
        <w:overflowPunct/>
        <w:autoSpaceDE/>
        <w:autoSpaceDN/>
        <w:adjustRightInd/>
        <w:ind w:firstLine="5670"/>
        <w:jc w:val="center"/>
        <w:rPr>
          <w:rFonts w:eastAsia="Calibri"/>
          <w:sz w:val="28"/>
          <w:szCs w:val="28"/>
          <w:lang w:eastAsia="en-US"/>
        </w:rPr>
      </w:pPr>
      <w:r w:rsidRPr="00496D0E">
        <w:rPr>
          <w:rFonts w:eastAsia="Calibri"/>
          <w:sz w:val="28"/>
          <w:szCs w:val="28"/>
          <w:lang w:eastAsia="en-US"/>
        </w:rPr>
        <w:t>источников энергии</w:t>
      </w:r>
      <w:r>
        <w:rPr>
          <w:rFonts w:eastAsia="Calibri"/>
          <w:sz w:val="28"/>
          <w:szCs w:val="28"/>
          <w:lang w:eastAsia="en-US"/>
        </w:rPr>
        <w:t>»;</w:t>
      </w:r>
    </w:p>
    <w:p w:rsidR="007822A9" w:rsidRDefault="007822A9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822A9" w:rsidRDefault="007822A9" w:rsidP="007822A9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заголовок приложения к </w:t>
      </w:r>
      <w:r w:rsidRPr="007822A9">
        <w:rPr>
          <w:rFonts w:eastAsia="Calibri"/>
          <w:sz w:val="28"/>
          <w:szCs w:val="28"/>
          <w:lang w:eastAsia="en-US"/>
        </w:rPr>
        <w:t>Правилам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2A9">
        <w:rPr>
          <w:rFonts w:eastAsia="Calibri"/>
          <w:sz w:val="28"/>
          <w:szCs w:val="28"/>
          <w:lang w:eastAsia="en-US"/>
        </w:rPr>
        <w:t>определения тарифа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2A9">
        <w:rPr>
          <w:rFonts w:eastAsia="Calibri"/>
          <w:sz w:val="28"/>
          <w:szCs w:val="28"/>
          <w:lang w:eastAsia="en-US"/>
        </w:rPr>
        <w:t>поддержку возобновляемых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2A9">
        <w:rPr>
          <w:rFonts w:eastAsia="Calibri"/>
          <w:sz w:val="28"/>
          <w:szCs w:val="28"/>
          <w:lang w:eastAsia="en-US"/>
        </w:rPr>
        <w:t>источников энергии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7822A9" w:rsidRDefault="007822A9" w:rsidP="007822A9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822A9">
        <w:rPr>
          <w:rFonts w:eastAsia="Calibri"/>
          <w:sz w:val="28"/>
          <w:szCs w:val="28"/>
          <w:lang w:eastAsia="en-US"/>
        </w:rPr>
        <w:t>Прогнозные объемы выработки, отпуска в сети электрической энергии______ на 202__ год (</w:t>
      </w:r>
      <w:r>
        <w:rPr>
          <w:rFonts w:eastAsia="Calibri"/>
          <w:sz w:val="28"/>
          <w:szCs w:val="28"/>
          <w:lang w:eastAsia="en-US"/>
        </w:rPr>
        <w:t>н</w:t>
      </w:r>
      <w:r w:rsidRPr="007822A9">
        <w:rPr>
          <w:rFonts w:eastAsia="Calibri"/>
          <w:sz w:val="28"/>
          <w:szCs w:val="28"/>
          <w:lang w:eastAsia="en-US"/>
        </w:rPr>
        <w:t xml:space="preserve">аименование </w:t>
      </w:r>
      <w:proofErr w:type="spellStart"/>
      <w:r w:rsidRPr="007822A9">
        <w:rPr>
          <w:rFonts w:eastAsia="Calibri"/>
          <w:sz w:val="28"/>
          <w:szCs w:val="28"/>
          <w:lang w:eastAsia="en-US"/>
        </w:rPr>
        <w:t>энергопроизводящей</w:t>
      </w:r>
      <w:proofErr w:type="spellEnd"/>
      <w:r w:rsidRPr="007822A9">
        <w:rPr>
          <w:rFonts w:eastAsia="Calibri"/>
          <w:sz w:val="28"/>
          <w:szCs w:val="28"/>
          <w:lang w:eastAsia="en-US"/>
        </w:rPr>
        <w:t xml:space="preserve"> организации, использующие возобновляемые источники энергии и (или) энергетическую утилизацию о</w:t>
      </w:r>
      <w:r>
        <w:rPr>
          <w:rFonts w:eastAsia="Calibri"/>
          <w:sz w:val="28"/>
          <w:szCs w:val="28"/>
          <w:lang w:eastAsia="en-US"/>
        </w:rPr>
        <w:t xml:space="preserve">тходов, условного потребителя, </w:t>
      </w:r>
      <w:r w:rsidRPr="007822A9">
        <w:rPr>
          <w:rFonts w:eastAsia="Calibri"/>
          <w:sz w:val="28"/>
          <w:szCs w:val="28"/>
          <w:lang w:eastAsia="en-US"/>
        </w:rPr>
        <w:t xml:space="preserve">квалифицированного условного </w:t>
      </w:r>
      <w:proofErr w:type="gramStart"/>
      <w:r w:rsidRPr="007822A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требителя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юридического лица)».</w:t>
      </w:r>
    </w:p>
    <w:p w:rsidR="00E72817" w:rsidRDefault="00E72817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CEF">
        <w:rPr>
          <w:rFonts w:eastAsia="Calibri"/>
          <w:sz w:val="28"/>
          <w:szCs w:val="28"/>
          <w:lang w:eastAsia="en-US"/>
        </w:rPr>
        <w:t>2. Департаменту по возобновляемым источникам энергии Министерства энергетики Республики Казахстан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6775AA">
        <w:rPr>
          <w:rFonts w:eastAsia="Calibri"/>
          <w:sz w:val="28"/>
          <w:szCs w:val="28"/>
          <w:lang w:val="kk-KZ" w:eastAsia="en-US"/>
        </w:rPr>
        <w:t>в установленном законодательством Республики Казахстан порядке обеспечить</w:t>
      </w:r>
      <w:r w:rsidRPr="00557CEF">
        <w:rPr>
          <w:rFonts w:eastAsia="Calibri"/>
          <w:sz w:val="28"/>
          <w:szCs w:val="28"/>
          <w:lang w:eastAsia="en-US"/>
        </w:rPr>
        <w:t>:</w:t>
      </w:r>
    </w:p>
    <w:p w:rsidR="00E72817" w:rsidRPr="00557CEF" w:rsidRDefault="00E72817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1</w:t>
      </w:r>
      <w:r w:rsidRPr="006775AA">
        <w:rPr>
          <w:rFonts w:eastAsia="Calibri"/>
          <w:sz w:val="28"/>
          <w:szCs w:val="28"/>
          <w:lang w:eastAsia="en-US"/>
        </w:rPr>
        <w:t>) государственную регистрацию настоящего приказа в Министерстве юстиции Республики Казахстан;</w:t>
      </w:r>
    </w:p>
    <w:p w:rsidR="00E72817" w:rsidRPr="00557CEF" w:rsidRDefault="00E72817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2</w:t>
      </w:r>
      <w:r w:rsidRPr="00557CEF">
        <w:rPr>
          <w:rFonts w:eastAsia="Calibri"/>
          <w:sz w:val="28"/>
          <w:szCs w:val="28"/>
          <w:lang w:eastAsia="en-US"/>
        </w:rPr>
        <w:t xml:space="preserve">) </w:t>
      </w:r>
      <w:r w:rsidR="008B6F99" w:rsidRPr="008B6F99">
        <w:rPr>
          <w:rFonts w:eastAsia="Calibri"/>
          <w:sz w:val="28"/>
          <w:szCs w:val="28"/>
          <w:lang w:eastAsia="en-US"/>
        </w:rPr>
        <w:t>размещение настоящего приказа на интернет-ресурсе Министерства энергетики Республики Казахстан;</w:t>
      </w:r>
      <w:r w:rsidR="008B6F99">
        <w:rPr>
          <w:rFonts w:eastAsia="Calibri"/>
          <w:sz w:val="28"/>
          <w:szCs w:val="28"/>
          <w:lang w:eastAsia="en-US"/>
        </w:rPr>
        <w:t xml:space="preserve"> </w:t>
      </w:r>
    </w:p>
    <w:p w:rsidR="00E72817" w:rsidRPr="00557CEF" w:rsidRDefault="00E72817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3</w:t>
      </w:r>
      <w:r w:rsidRPr="00557CEF">
        <w:rPr>
          <w:rFonts w:eastAsia="Calibri"/>
          <w:sz w:val="28"/>
          <w:szCs w:val="28"/>
          <w:lang w:eastAsia="en-US"/>
        </w:rPr>
        <w:t xml:space="preserve">) </w:t>
      </w:r>
      <w:r w:rsidR="008B6F99" w:rsidRPr="008B6F99">
        <w:rPr>
          <w:rFonts w:eastAsia="Calibri"/>
          <w:sz w:val="28"/>
          <w:szCs w:val="28"/>
          <w:lang w:eastAsia="en-US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  <w:r w:rsidR="008B6F99">
        <w:rPr>
          <w:rFonts w:eastAsia="Calibri"/>
          <w:sz w:val="28"/>
          <w:szCs w:val="28"/>
          <w:lang w:eastAsia="en-US"/>
        </w:rPr>
        <w:t xml:space="preserve"> </w:t>
      </w:r>
    </w:p>
    <w:p w:rsidR="00E72817" w:rsidRPr="00557CEF" w:rsidRDefault="00E72817" w:rsidP="00E72817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557CEF">
        <w:rPr>
          <w:rFonts w:eastAsia="Calibri"/>
          <w:sz w:val="28"/>
          <w:szCs w:val="28"/>
          <w:lang w:eastAsia="en-US"/>
        </w:rPr>
        <w:t>3. Контроль за исполнением</w:t>
      </w:r>
      <w:r w:rsidRPr="00557CEF">
        <w:rPr>
          <w:rFonts w:eastAsia="Calibri"/>
          <w:sz w:val="28"/>
          <w:szCs w:val="28"/>
        </w:rPr>
        <w:t xml:space="preserve"> настоящего приказа возложить на                      </w:t>
      </w:r>
      <w:r w:rsidRPr="007A65DE">
        <w:rPr>
          <w:rFonts w:eastAsia="Calibri"/>
          <w:sz w:val="28"/>
          <w:szCs w:val="28"/>
        </w:rPr>
        <w:t xml:space="preserve">курирующего </w:t>
      </w:r>
      <w:r w:rsidRPr="00557CEF">
        <w:rPr>
          <w:rFonts w:eastAsia="Calibri"/>
          <w:sz w:val="28"/>
          <w:szCs w:val="28"/>
        </w:rPr>
        <w:t xml:space="preserve">вице-министра энергетики </w:t>
      </w:r>
      <w:r w:rsidRPr="00557CEF">
        <w:rPr>
          <w:rFonts w:eastAsia="Calibri"/>
          <w:sz w:val="28"/>
          <w:szCs w:val="28"/>
          <w:lang w:eastAsia="en-US"/>
        </w:rPr>
        <w:t>Республики Казахстан</w:t>
      </w:r>
      <w:r w:rsidRPr="00557CEF">
        <w:rPr>
          <w:rFonts w:eastAsia="Calibri"/>
          <w:sz w:val="28"/>
          <w:szCs w:val="28"/>
        </w:rPr>
        <w:t>.</w:t>
      </w:r>
    </w:p>
    <w:p w:rsidR="00E72817" w:rsidRPr="00557CEF" w:rsidRDefault="00E72817" w:rsidP="00E72817">
      <w:pPr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557CEF">
        <w:rPr>
          <w:rFonts w:eastAsia="Calibri"/>
          <w:sz w:val="28"/>
          <w:szCs w:val="28"/>
        </w:rPr>
        <w:t xml:space="preserve">          </w:t>
      </w:r>
      <w:r w:rsidRPr="00557CEF">
        <w:rPr>
          <w:rFonts w:eastAsia="Calibri"/>
          <w:sz w:val="28"/>
          <w:szCs w:val="28"/>
          <w:lang w:val="kk-KZ"/>
        </w:rPr>
        <w:t>4</w:t>
      </w:r>
      <w:r w:rsidRPr="00557CEF">
        <w:rPr>
          <w:rFonts w:eastAsia="Calibri"/>
          <w:sz w:val="28"/>
          <w:szCs w:val="28"/>
        </w:rPr>
        <w:t xml:space="preserve">. </w:t>
      </w:r>
      <w:r w:rsidRPr="006775AA">
        <w:rPr>
          <w:rFonts w:eastAsia="Calibri"/>
          <w:sz w:val="28"/>
          <w:szCs w:val="28"/>
        </w:rPr>
        <w:t>Настоящий приказ вводится в действие по истечении шестидесяти календарного дня после дня его первого официального опубликования</w:t>
      </w:r>
      <w:r w:rsidRPr="00557CEF">
        <w:rPr>
          <w:rFonts w:eastAsia="Calibri"/>
          <w:sz w:val="28"/>
          <w:szCs w:val="28"/>
        </w:rPr>
        <w:t xml:space="preserve">. </w:t>
      </w:r>
    </w:p>
    <w:p w:rsidR="00E72817" w:rsidRDefault="00E72817" w:rsidP="00E06A28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2817" w:rsidRDefault="00E72817" w:rsidP="00E06A28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2817" w:rsidRPr="00186848" w:rsidRDefault="00E72817" w:rsidP="00E06A28">
      <w:pPr>
        <w:overflowPunct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86848">
        <w:rPr>
          <w:rFonts w:eastAsia="Calibri"/>
          <w:b/>
          <w:sz w:val="28"/>
          <w:szCs w:val="28"/>
          <w:lang w:eastAsia="en-US"/>
        </w:rPr>
        <w:t>Должность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ФИО</w:t>
      </w:r>
    </w:p>
    <w:p w:rsidR="00557CEF" w:rsidRPr="00557CEF" w:rsidRDefault="00557CEF" w:rsidP="00557CEF">
      <w:pPr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557CEF" w:rsidRPr="00557CEF" w:rsidRDefault="00557CEF" w:rsidP="00557CEF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557CEF" w:rsidRPr="00557CEF" w:rsidRDefault="00557CEF" w:rsidP="00557CEF">
      <w:pPr>
        <w:overflowPunct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557CEF">
        <w:rPr>
          <w:rFonts w:eastAsia="Calibri"/>
          <w:b/>
          <w:sz w:val="28"/>
          <w:szCs w:val="28"/>
          <w:lang w:eastAsia="en-US"/>
        </w:rPr>
        <w:tab/>
      </w:r>
      <w:r w:rsidR="009C5F7B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r w:rsidR="009C5F7B">
        <w:rPr>
          <w:rFonts w:eastAsia="Calibri"/>
          <w:b/>
          <w:sz w:val="28"/>
          <w:szCs w:val="28"/>
          <w:lang w:eastAsia="en-US"/>
        </w:rPr>
        <w:tab/>
      </w:r>
      <w:r w:rsidR="009C5F7B">
        <w:rPr>
          <w:rFonts w:eastAsia="Calibri"/>
          <w:b/>
          <w:sz w:val="28"/>
          <w:szCs w:val="28"/>
          <w:lang w:eastAsia="en-US"/>
        </w:rPr>
        <w:tab/>
      </w:r>
      <w:r w:rsidR="009C5F7B">
        <w:rPr>
          <w:rFonts w:eastAsia="Calibri"/>
          <w:b/>
          <w:sz w:val="28"/>
          <w:szCs w:val="28"/>
          <w:lang w:eastAsia="en-US"/>
        </w:rPr>
        <w:tab/>
      </w:r>
    </w:p>
    <w:p w:rsidR="00557CEF" w:rsidRPr="00557CEF" w:rsidRDefault="00557CEF" w:rsidP="00557CEF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7CEF" w:rsidRPr="00557CEF" w:rsidRDefault="00557CEF" w:rsidP="00557CEF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sectPr w:rsidR="00557CEF" w:rsidRPr="00557CEF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53" w:rsidRDefault="00E03853">
      <w:r>
        <w:separator/>
      </w:r>
    </w:p>
  </w:endnote>
  <w:endnote w:type="continuationSeparator" w:id="0">
    <w:p w:rsidR="00E03853" w:rsidRDefault="00E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53" w:rsidRDefault="00E03853">
      <w:r>
        <w:separator/>
      </w:r>
    </w:p>
  </w:footnote>
  <w:footnote w:type="continuationSeparator" w:id="0">
    <w:p w:rsidR="00E03853" w:rsidRDefault="00E0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4FD2">
      <w:rPr>
        <w:rStyle w:val="af0"/>
        <w:noProof/>
      </w:rPr>
      <w:t>7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1D60D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D60DB">
            <w:rPr>
              <w:b/>
              <w:bCs/>
              <w:color w:val="3399FF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1D60D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1D60DB"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F7D354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</w:t>
    </w:r>
    <w:r w:rsidR="003342A9">
      <w:rPr>
        <w:b/>
        <w:bCs/>
        <w:color w:val="3399FF"/>
        <w:sz w:val="22"/>
        <w:szCs w:val="22"/>
        <w:lang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C5B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86848"/>
    <w:rsid w:val="001A1881"/>
    <w:rsid w:val="001B61C1"/>
    <w:rsid w:val="001D50E8"/>
    <w:rsid w:val="001D60DB"/>
    <w:rsid w:val="001F4925"/>
    <w:rsid w:val="001F64CB"/>
    <w:rsid w:val="002000F4"/>
    <w:rsid w:val="00211CF7"/>
    <w:rsid w:val="0022101F"/>
    <w:rsid w:val="0023374B"/>
    <w:rsid w:val="00251F3F"/>
    <w:rsid w:val="002A394A"/>
    <w:rsid w:val="002B783B"/>
    <w:rsid w:val="002D6E60"/>
    <w:rsid w:val="002F0C0F"/>
    <w:rsid w:val="0032278C"/>
    <w:rsid w:val="00330B0F"/>
    <w:rsid w:val="003342A9"/>
    <w:rsid w:val="00364E0B"/>
    <w:rsid w:val="0038799B"/>
    <w:rsid w:val="003C67A0"/>
    <w:rsid w:val="003D090F"/>
    <w:rsid w:val="003D781A"/>
    <w:rsid w:val="003D7E97"/>
    <w:rsid w:val="003F241E"/>
    <w:rsid w:val="00423754"/>
    <w:rsid w:val="00424FD2"/>
    <w:rsid w:val="00430E89"/>
    <w:rsid w:val="004362C4"/>
    <w:rsid w:val="004726FE"/>
    <w:rsid w:val="00482913"/>
    <w:rsid w:val="0049623C"/>
    <w:rsid w:val="00496D0E"/>
    <w:rsid w:val="004B400D"/>
    <w:rsid w:val="004C34B8"/>
    <w:rsid w:val="004C4C4E"/>
    <w:rsid w:val="004C5DBA"/>
    <w:rsid w:val="004E49BE"/>
    <w:rsid w:val="004F3375"/>
    <w:rsid w:val="00534CDD"/>
    <w:rsid w:val="00557C63"/>
    <w:rsid w:val="00557CEF"/>
    <w:rsid w:val="005B39D4"/>
    <w:rsid w:val="005C14F1"/>
    <w:rsid w:val="005F582C"/>
    <w:rsid w:val="00630A1D"/>
    <w:rsid w:val="00642211"/>
    <w:rsid w:val="0067146E"/>
    <w:rsid w:val="006775AA"/>
    <w:rsid w:val="0069553D"/>
    <w:rsid w:val="006B6938"/>
    <w:rsid w:val="006B6E37"/>
    <w:rsid w:val="006D7FD9"/>
    <w:rsid w:val="007006E3"/>
    <w:rsid w:val="007111E8"/>
    <w:rsid w:val="00731B2A"/>
    <w:rsid w:val="00740441"/>
    <w:rsid w:val="00762CF7"/>
    <w:rsid w:val="007767CD"/>
    <w:rsid w:val="007822A9"/>
    <w:rsid w:val="00782A16"/>
    <w:rsid w:val="00787A78"/>
    <w:rsid w:val="007A4FBE"/>
    <w:rsid w:val="007A65DE"/>
    <w:rsid w:val="007D5C5B"/>
    <w:rsid w:val="007E588D"/>
    <w:rsid w:val="0081000A"/>
    <w:rsid w:val="008436CA"/>
    <w:rsid w:val="00843858"/>
    <w:rsid w:val="00844B23"/>
    <w:rsid w:val="00866964"/>
    <w:rsid w:val="00867FA4"/>
    <w:rsid w:val="0088393D"/>
    <w:rsid w:val="00891C1A"/>
    <w:rsid w:val="008A0400"/>
    <w:rsid w:val="008B6F99"/>
    <w:rsid w:val="009139A9"/>
    <w:rsid w:val="00914138"/>
    <w:rsid w:val="00915A4B"/>
    <w:rsid w:val="00934587"/>
    <w:rsid w:val="0094678B"/>
    <w:rsid w:val="00973895"/>
    <w:rsid w:val="009924CE"/>
    <w:rsid w:val="009B69F4"/>
    <w:rsid w:val="009C5F7B"/>
    <w:rsid w:val="00A10052"/>
    <w:rsid w:val="00A17FE7"/>
    <w:rsid w:val="00A25494"/>
    <w:rsid w:val="00A338BC"/>
    <w:rsid w:val="00A35D28"/>
    <w:rsid w:val="00A43EC1"/>
    <w:rsid w:val="00A47D62"/>
    <w:rsid w:val="00A646AF"/>
    <w:rsid w:val="00A721B9"/>
    <w:rsid w:val="00AA225A"/>
    <w:rsid w:val="00AC76FB"/>
    <w:rsid w:val="00AD462C"/>
    <w:rsid w:val="00B54BF2"/>
    <w:rsid w:val="00B86340"/>
    <w:rsid w:val="00BB0DEA"/>
    <w:rsid w:val="00BD42EA"/>
    <w:rsid w:val="00BE1D89"/>
    <w:rsid w:val="00BE3CFA"/>
    <w:rsid w:val="00BE78CA"/>
    <w:rsid w:val="00C32B3B"/>
    <w:rsid w:val="00C7780A"/>
    <w:rsid w:val="00C946B1"/>
    <w:rsid w:val="00CA1875"/>
    <w:rsid w:val="00CC7D90"/>
    <w:rsid w:val="00CD6232"/>
    <w:rsid w:val="00CE6A1B"/>
    <w:rsid w:val="00D02BDF"/>
    <w:rsid w:val="00D03D0C"/>
    <w:rsid w:val="00D11982"/>
    <w:rsid w:val="00D14F06"/>
    <w:rsid w:val="00D42C93"/>
    <w:rsid w:val="00D52DE8"/>
    <w:rsid w:val="00D74BA5"/>
    <w:rsid w:val="00E03853"/>
    <w:rsid w:val="00E06A28"/>
    <w:rsid w:val="00E43190"/>
    <w:rsid w:val="00E57A5B"/>
    <w:rsid w:val="00E64DA4"/>
    <w:rsid w:val="00E72817"/>
    <w:rsid w:val="00E8227B"/>
    <w:rsid w:val="00E866E0"/>
    <w:rsid w:val="00EB54A3"/>
    <w:rsid w:val="00EC3C11"/>
    <w:rsid w:val="00EC6599"/>
    <w:rsid w:val="00EE1A39"/>
    <w:rsid w:val="00EF4E93"/>
    <w:rsid w:val="00F0021F"/>
    <w:rsid w:val="00F22932"/>
    <w:rsid w:val="00F316C7"/>
    <w:rsid w:val="00F525B9"/>
    <w:rsid w:val="00F64017"/>
    <w:rsid w:val="00F66167"/>
    <w:rsid w:val="00F6683D"/>
    <w:rsid w:val="00F93EE0"/>
    <w:rsid w:val="00FA7E02"/>
    <w:rsid w:val="00FC2510"/>
    <w:rsid w:val="00FE0A8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1FE7B37-CE0E-497B-A477-631CA5E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35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57C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57C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5D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1857</Words>
  <Characters>15448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4</cp:revision>
  <cp:lastPrinted>2022-10-01T04:42:00Z</cp:lastPrinted>
  <dcterms:created xsi:type="dcterms:W3CDTF">2023-01-19T10:27:00Z</dcterms:created>
  <dcterms:modified xsi:type="dcterms:W3CDTF">2023-01-19T12:30:00Z</dcterms:modified>
</cp:coreProperties>
</file>