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5459" w14:textId="3B1E1AE2" w:rsidR="00295708" w:rsidRPr="00176740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76740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A127D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1767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59B2BF" w14:textId="77777777" w:rsidR="00295708" w:rsidRPr="00176740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76740">
        <w:rPr>
          <w:rFonts w:ascii="Times New Roman" w:hAnsi="Times New Roman" w:cs="Times New Roman"/>
          <w:sz w:val="24"/>
          <w:szCs w:val="24"/>
          <w:lang w:val="ru-RU"/>
        </w:rPr>
        <w:t xml:space="preserve">к распоряжению </w:t>
      </w:r>
      <w:proofErr w:type="spellStart"/>
      <w:r w:rsidRPr="00176740">
        <w:rPr>
          <w:rFonts w:ascii="Times New Roman" w:hAnsi="Times New Roman" w:cs="Times New Roman"/>
          <w:sz w:val="24"/>
          <w:szCs w:val="24"/>
          <w:lang w:val="ru-RU"/>
        </w:rPr>
        <w:t>акима</w:t>
      </w:r>
      <w:proofErr w:type="spellEnd"/>
      <w:r w:rsidRPr="00176740">
        <w:rPr>
          <w:rFonts w:ascii="Times New Roman" w:hAnsi="Times New Roman" w:cs="Times New Roman"/>
          <w:sz w:val="24"/>
          <w:szCs w:val="24"/>
          <w:lang w:val="ru-RU"/>
        </w:rPr>
        <w:t xml:space="preserve"> города Алматы</w:t>
      </w:r>
    </w:p>
    <w:p w14:paraId="3E2B301D" w14:textId="77777777" w:rsidR="00295708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76740">
        <w:rPr>
          <w:rFonts w:ascii="Times New Roman" w:hAnsi="Times New Roman" w:cs="Times New Roman"/>
          <w:sz w:val="24"/>
          <w:szCs w:val="24"/>
          <w:lang w:val="ru-RU"/>
        </w:rPr>
        <w:t>от «___</w:t>
      </w:r>
      <w:proofErr w:type="gramStart"/>
      <w:r w:rsidRPr="00176740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176740">
        <w:rPr>
          <w:rFonts w:ascii="Times New Roman" w:hAnsi="Times New Roman" w:cs="Times New Roman"/>
          <w:sz w:val="24"/>
          <w:szCs w:val="24"/>
          <w:lang w:val="ru-RU"/>
        </w:rPr>
        <w:t>_________2022 года №___</w:t>
      </w:r>
    </w:p>
    <w:p w14:paraId="19E1A380" w14:textId="77777777" w:rsidR="00295708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04A2C9C" w14:textId="77777777" w:rsidR="00295708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89E1E9C" w14:textId="4DB090F2" w:rsidR="00295708" w:rsidRPr="00176740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7674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25091A85" w14:textId="77777777" w:rsidR="00295708" w:rsidRPr="00176740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76740">
        <w:rPr>
          <w:rFonts w:ascii="Times New Roman" w:hAnsi="Times New Roman" w:cs="Times New Roman"/>
          <w:sz w:val="24"/>
          <w:szCs w:val="24"/>
          <w:lang w:val="ru-RU"/>
        </w:rPr>
        <w:t xml:space="preserve">к распоряжению </w:t>
      </w:r>
      <w:proofErr w:type="spellStart"/>
      <w:r w:rsidRPr="00176740">
        <w:rPr>
          <w:rFonts w:ascii="Times New Roman" w:hAnsi="Times New Roman" w:cs="Times New Roman"/>
          <w:sz w:val="24"/>
          <w:szCs w:val="24"/>
          <w:lang w:val="ru-RU"/>
        </w:rPr>
        <w:t>акима</w:t>
      </w:r>
      <w:proofErr w:type="spellEnd"/>
      <w:r w:rsidRPr="00176740">
        <w:rPr>
          <w:rFonts w:ascii="Times New Roman" w:hAnsi="Times New Roman" w:cs="Times New Roman"/>
          <w:sz w:val="24"/>
          <w:szCs w:val="24"/>
          <w:lang w:val="ru-RU"/>
        </w:rPr>
        <w:t xml:space="preserve"> города Алматы</w:t>
      </w:r>
    </w:p>
    <w:p w14:paraId="694B2BFE" w14:textId="77777777" w:rsidR="00295708" w:rsidRDefault="00295708" w:rsidP="00295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76740">
        <w:rPr>
          <w:rFonts w:ascii="Times New Roman" w:hAnsi="Times New Roman" w:cs="Times New Roman"/>
          <w:sz w:val="24"/>
          <w:szCs w:val="24"/>
          <w:lang w:val="ru-RU"/>
        </w:rPr>
        <w:t>от «</w:t>
      </w: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17674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Pr="00176740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76740">
        <w:rPr>
          <w:rFonts w:ascii="Times New Roman" w:hAnsi="Times New Roman" w:cs="Times New Roman"/>
          <w:sz w:val="24"/>
          <w:szCs w:val="24"/>
          <w:lang w:val="ru-RU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168р</w:t>
      </w:r>
    </w:p>
    <w:p w14:paraId="285B06A6" w14:textId="471ACAB2" w:rsidR="005E3FC1" w:rsidRDefault="005E3FC1" w:rsidP="005E3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138C29E" w14:textId="77777777" w:rsidR="00F46EDC" w:rsidRDefault="00F46EDC" w:rsidP="005E3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DDA608" w14:textId="1E615463" w:rsidR="00F46EDC" w:rsidRDefault="00F46EDC" w:rsidP="005E3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F2918" w14:textId="77777777" w:rsidR="007A55CB" w:rsidRDefault="007A55CB" w:rsidP="005E3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FE849D" w14:textId="298F2DD2" w:rsidR="005E3FC1" w:rsidRPr="000764E2" w:rsidRDefault="005E3FC1" w:rsidP="005E3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</w:t>
      </w:r>
    </w:p>
    <w:p w14:paraId="6A999D95" w14:textId="77777777" w:rsidR="00D97249" w:rsidRPr="000764E2" w:rsidRDefault="005E3FC1" w:rsidP="005E3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комиссии по делам женщин и </w:t>
      </w:r>
    </w:p>
    <w:p w14:paraId="69DEF7F0" w14:textId="223F3ED6" w:rsidR="005E3FC1" w:rsidRPr="000764E2" w:rsidRDefault="005E3FC1" w:rsidP="005E3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семейно-демографической политике при </w:t>
      </w:r>
      <w:proofErr w:type="spellStart"/>
      <w:r w:rsidRPr="000764E2">
        <w:rPr>
          <w:rFonts w:ascii="Times New Roman" w:hAnsi="Times New Roman" w:cs="Times New Roman"/>
          <w:b/>
          <w:sz w:val="28"/>
          <w:szCs w:val="28"/>
          <w:lang w:val="ru-RU"/>
        </w:rPr>
        <w:t>акиме</w:t>
      </w:r>
      <w:proofErr w:type="spellEnd"/>
      <w:r w:rsidRPr="00076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города Алматы</w:t>
      </w:r>
    </w:p>
    <w:p w14:paraId="6F5A6C2F" w14:textId="7AF53C1C" w:rsidR="00D97249" w:rsidRDefault="00D97249" w:rsidP="005E3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0FF3E3" w14:textId="616496EF" w:rsidR="00D97249" w:rsidRPr="004A1A93" w:rsidRDefault="00D97249" w:rsidP="00D97249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A93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6AFF3F5D" w14:textId="77777777" w:rsidR="00626B1B" w:rsidRDefault="00626B1B" w:rsidP="00626B1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8A61E3C" w14:textId="396CC68F" w:rsidR="00D97249" w:rsidRDefault="00D97249" w:rsidP="008F0C4E">
      <w:pPr>
        <w:pStyle w:val="a4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Комиссия по делам женщин и семейно-демографической политике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 (далее - Комиссия) является ко</w:t>
      </w:r>
      <w:r w:rsidR="002C5752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сультативно-совещательным органом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Алматы.</w:t>
      </w:r>
    </w:p>
    <w:p w14:paraId="64C4290C" w14:textId="70082A00" w:rsidR="00D97249" w:rsidRPr="007A55CB" w:rsidRDefault="004A6B3A" w:rsidP="008F0C4E">
      <w:pPr>
        <w:pStyle w:val="a4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44">
        <w:rPr>
          <w:rFonts w:ascii="Times New Roman" w:hAnsi="Times New Roman" w:cs="Times New Roman"/>
          <w:sz w:val="28"/>
          <w:szCs w:val="28"/>
          <w:lang w:val="ru-RU"/>
        </w:rPr>
        <w:t>Правовую основу деятельности Комиссии составляют</w:t>
      </w:r>
      <w:r w:rsidR="0049047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42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044" w:rsidRPr="00642044">
        <w:rPr>
          <w:rFonts w:ascii="Times New Roman" w:hAnsi="Times New Roman" w:cs="Times New Roman"/>
          <w:sz w:val="28"/>
          <w:szCs w:val="28"/>
        </w:rPr>
        <w:t>Конституци</w:t>
      </w:r>
      <w:proofErr w:type="spellEnd"/>
      <w:r w:rsidR="00642044" w:rsidRPr="00642044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642044" w:rsidRPr="00642044">
        <w:rPr>
          <w:rFonts w:ascii="Times New Roman" w:hAnsi="Times New Roman" w:cs="Times New Roman"/>
          <w:sz w:val="28"/>
          <w:szCs w:val="28"/>
        </w:rPr>
        <w:t>Республики Казахстан, Закон</w:t>
      </w:r>
      <w:r w:rsidR="00BD25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42044" w:rsidRPr="00642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="006420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642044" w:rsidRPr="0064204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42044" w:rsidRPr="00642044">
        <w:rPr>
          <w:rFonts w:ascii="Times New Roman" w:hAnsi="Times New Roman" w:cs="Times New Roman"/>
          <w:sz w:val="28"/>
          <w:szCs w:val="28"/>
        </w:rPr>
        <w:t>О государственной службе Республики Казахстан</w:t>
      </w:r>
      <w:r w:rsidR="00642044" w:rsidRPr="00642044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 Закон Республики Казахстан </w:t>
      </w:r>
      <w:r w:rsidR="00642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«О профилактике бытового насилия», </w:t>
      </w:r>
      <w:r w:rsidR="0049047F" w:rsidRPr="00642044">
        <w:rPr>
          <w:rFonts w:ascii="Times New Roman" w:hAnsi="Times New Roman" w:cs="Times New Roman"/>
          <w:sz w:val="28"/>
          <w:szCs w:val="28"/>
        </w:rPr>
        <w:t>Закон</w:t>
      </w:r>
      <w:r w:rsidR="00490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47F" w:rsidRPr="00642044">
        <w:rPr>
          <w:rFonts w:ascii="Times New Roman" w:hAnsi="Times New Roman" w:cs="Times New Roman"/>
          <w:sz w:val="28"/>
          <w:szCs w:val="28"/>
        </w:rPr>
        <w:t>Республики Казахстан «О правах ребенка</w:t>
      </w:r>
      <w:r w:rsidR="00CC63A6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CC63A6">
        <w:rPr>
          <w:rFonts w:ascii="Times New Roman" w:hAnsi="Times New Roman" w:cs="Times New Roman"/>
          <w:sz w:val="28"/>
          <w:szCs w:val="28"/>
          <w:lang w:val="kk-KZ"/>
        </w:rPr>
        <w:t>Республике</w:t>
      </w:r>
      <w:proofErr w:type="spellEnd"/>
      <w:r w:rsidR="00CC63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C63A6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="0049047F" w:rsidRPr="00642044">
        <w:rPr>
          <w:rFonts w:ascii="Times New Roman" w:hAnsi="Times New Roman" w:cs="Times New Roman"/>
          <w:sz w:val="28"/>
          <w:szCs w:val="28"/>
        </w:rPr>
        <w:t xml:space="preserve">», </w:t>
      </w:r>
      <w:r w:rsidR="00BD254D" w:rsidRPr="00642044">
        <w:rPr>
          <w:rFonts w:ascii="Times New Roman" w:hAnsi="Times New Roman" w:cs="Times New Roman"/>
          <w:sz w:val="28"/>
          <w:szCs w:val="28"/>
        </w:rPr>
        <w:t xml:space="preserve">Указ Президента Республики Казахстан «О Национальной комиссии по делам женщин и семейно-демографической политике при Президенте Республике Казахстан», </w:t>
      </w:r>
      <w:proofErr w:type="spellStart"/>
      <w:r w:rsidR="00642044" w:rsidRPr="00642044">
        <w:rPr>
          <w:rFonts w:ascii="Times New Roman" w:hAnsi="Times New Roman" w:cs="Times New Roman"/>
          <w:sz w:val="28"/>
          <w:szCs w:val="28"/>
        </w:rPr>
        <w:t>Концепци</w:t>
      </w:r>
      <w:proofErr w:type="spellEnd"/>
      <w:r w:rsidR="00315AE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 семейной и гендерной политики в Республике Казахстан до </w:t>
      </w:r>
      <w:r w:rsidR="00BD254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42044" w:rsidRPr="00642044">
        <w:rPr>
          <w:rFonts w:ascii="Times New Roman" w:hAnsi="Times New Roman" w:cs="Times New Roman"/>
          <w:sz w:val="28"/>
          <w:szCs w:val="28"/>
        </w:rPr>
        <w:t>2030 года</w:t>
      </w:r>
      <w:r w:rsidR="004904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Республики Казахстан, постановлениями, решениями</w:t>
      </w:r>
      <w:r w:rsidR="00642044" w:rsidRPr="00642044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 распоряжениями </w:t>
      </w:r>
      <w:proofErr w:type="spellStart"/>
      <w:r w:rsidR="00642044" w:rsidRPr="00642044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642044" w:rsidRPr="0064204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9047F">
        <w:rPr>
          <w:rFonts w:ascii="Times New Roman" w:hAnsi="Times New Roman" w:cs="Times New Roman"/>
          <w:sz w:val="28"/>
          <w:szCs w:val="28"/>
          <w:lang w:val="ru-RU"/>
        </w:rPr>
        <w:t xml:space="preserve"> Алматы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, Регламентом работы </w:t>
      </w:r>
      <w:proofErr w:type="spellStart"/>
      <w:r w:rsidR="00642044" w:rsidRPr="00642044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BD254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9047F">
        <w:rPr>
          <w:rFonts w:ascii="Times New Roman" w:hAnsi="Times New Roman" w:cs="Times New Roman"/>
          <w:sz w:val="28"/>
          <w:szCs w:val="28"/>
          <w:lang w:val="ru-RU"/>
        </w:rPr>
        <w:t xml:space="preserve">Алматы </w:t>
      </w:r>
      <w:r w:rsidR="00642044" w:rsidRPr="0064204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42044" w:rsidRPr="00642044">
        <w:rPr>
          <w:rFonts w:ascii="Times New Roman" w:hAnsi="Times New Roman" w:cs="Times New Roman"/>
          <w:sz w:val="28"/>
          <w:szCs w:val="28"/>
        </w:rPr>
        <w:t>настоящ</w:t>
      </w:r>
      <w:proofErr w:type="spellEnd"/>
      <w:r w:rsidR="0049047F">
        <w:rPr>
          <w:rFonts w:ascii="Times New Roman" w:hAnsi="Times New Roman" w:cs="Times New Roman"/>
          <w:sz w:val="28"/>
          <w:szCs w:val="28"/>
          <w:lang w:val="ru-RU"/>
        </w:rPr>
        <w:t>им положением</w:t>
      </w:r>
      <w:r w:rsidR="00642044" w:rsidRPr="00642044">
        <w:rPr>
          <w:rFonts w:ascii="Times New Roman" w:hAnsi="Times New Roman" w:cs="Times New Roman"/>
          <w:sz w:val="28"/>
          <w:szCs w:val="28"/>
        </w:rPr>
        <w:t>.</w:t>
      </w:r>
    </w:p>
    <w:p w14:paraId="04402941" w14:textId="77777777" w:rsidR="007A55CB" w:rsidRPr="00947D2D" w:rsidRDefault="007A55CB" w:rsidP="007A55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4A943F58" w14:textId="344EFD25" w:rsidR="004A6B3A" w:rsidRDefault="004A6B3A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5236AD" w14:textId="77200C7D" w:rsidR="004A6B3A" w:rsidRPr="00200AFF" w:rsidRDefault="00200AFF" w:rsidP="00200A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2. О</w:t>
      </w:r>
      <w:r w:rsidR="00626B1B" w:rsidRPr="00200AFF">
        <w:rPr>
          <w:rFonts w:ascii="Times New Roman" w:hAnsi="Times New Roman" w:cs="Times New Roman"/>
          <w:b/>
          <w:sz w:val="28"/>
          <w:szCs w:val="28"/>
          <w:lang w:val="ru-RU"/>
        </w:rPr>
        <w:t>сновные задачи Комиссии</w:t>
      </w:r>
    </w:p>
    <w:p w14:paraId="092BBBD6" w14:textId="6DD1B9AF" w:rsidR="00626B1B" w:rsidRDefault="00626B1B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CD7094" w14:textId="336714EB" w:rsidR="00626B1B" w:rsidRDefault="00626B1B" w:rsidP="006732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задачами Комиссии являются:</w:t>
      </w:r>
    </w:p>
    <w:p w14:paraId="2E1E5BB1" w14:textId="74CDFAE5" w:rsidR="00947D2D" w:rsidRPr="0067325A" w:rsidRDefault="000F59EA" w:rsidP="0067325A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7325A">
        <w:rPr>
          <w:sz w:val="28"/>
          <w:szCs w:val="28"/>
          <w:lang w:val="ru-RU"/>
        </w:rPr>
        <w:t>1)</w:t>
      </w:r>
      <w:r w:rsidR="009F789E" w:rsidRPr="0067325A">
        <w:rPr>
          <w:sz w:val="28"/>
          <w:szCs w:val="28"/>
          <w:lang w:val="ru-RU"/>
        </w:rPr>
        <w:t xml:space="preserve"> </w:t>
      </w:r>
      <w:r w:rsidR="00507F94" w:rsidRPr="0067325A">
        <w:rPr>
          <w:rStyle w:val="s0"/>
          <w:color w:val="000000"/>
          <w:sz w:val="28"/>
          <w:szCs w:val="28"/>
        </w:rPr>
        <w:t>взаимодействие с государственными органами и институтами гражданского общества по вопросам защиты интересов семьи</w:t>
      </w:r>
      <w:r w:rsidR="00507F94" w:rsidRPr="0067325A">
        <w:rPr>
          <w:sz w:val="28"/>
          <w:szCs w:val="28"/>
          <w:lang w:val="ru-RU"/>
        </w:rPr>
        <w:t xml:space="preserve"> для реализации</w:t>
      </w:r>
      <w:r w:rsidR="00626B1B" w:rsidRPr="0067325A">
        <w:rPr>
          <w:sz w:val="28"/>
          <w:szCs w:val="28"/>
          <w:lang w:val="ru-RU"/>
        </w:rPr>
        <w:t xml:space="preserve"> </w:t>
      </w:r>
      <w:r w:rsidR="00507F94" w:rsidRPr="0067325A">
        <w:rPr>
          <w:rStyle w:val="s0"/>
          <w:color w:val="000000"/>
          <w:sz w:val="28"/>
          <w:szCs w:val="28"/>
        </w:rPr>
        <w:t>рекомендаций по определению приоритетов</w:t>
      </w:r>
      <w:r w:rsidR="00507F94" w:rsidRPr="0067325A">
        <w:rPr>
          <w:rStyle w:val="s0"/>
          <w:color w:val="000000"/>
          <w:sz w:val="28"/>
          <w:szCs w:val="28"/>
          <w:lang w:val="kk-KZ"/>
        </w:rPr>
        <w:t xml:space="preserve"> </w:t>
      </w:r>
      <w:r w:rsidR="00507F94" w:rsidRPr="0067325A">
        <w:rPr>
          <w:rStyle w:val="s0"/>
          <w:color w:val="000000"/>
          <w:sz w:val="28"/>
          <w:szCs w:val="28"/>
          <w:lang w:val="kk-KZ"/>
        </w:rPr>
        <w:t xml:space="preserve">в </w:t>
      </w:r>
      <w:r w:rsidR="00507F94" w:rsidRPr="0067325A">
        <w:rPr>
          <w:rStyle w:val="s0"/>
          <w:color w:val="000000"/>
          <w:sz w:val="28"/>
          <w:szCs w:val="28"/>
        </w:rPr>
        <w:t>вопроса</w:t>
      </w:r>
      <w:r w:rsidR="00507F94" w:rsidRPr="0067325A">
        <w:rPr>
          <w:rStyle w:val="s0"/>
          <w:color w:val="000000"/>
          <w:sz w:val="28"/>
          <w:szCs w:val="28"/>
          <w:lang w:val="kk-KZ"/>
        </w:rPr>
        <w:t>х</w:t>
      </w:r>
      <w:r w:rsidR="00507F94" w:rsidRPr="0067325A">
        <w:rPr>
          <w:rStyle w:val="s0"/>
          <w:color w:val="000000"/>
          <w:sz w:val="28"/>
          <w:szCs w:val="28"/>
        </w:rPr>
        <w:t xml:space="preserve"> семьи и гендерного равенства</w:t>
      </w:r>
      <w:r w:rsidR="00507F94" w:rsidRPr="0067325A">
        <w:rPr>
          <w:rStyle w:val="s0"/>
          <w:color w:val="000000"/>
          <w:sz w:val="28"/>
          <w:szCs w:val="28"/>
          <w:lang w:val="kk-KZ"/>
        </w:rPr>
        <w:t xml:space="preserve"> </w:t>
      </w:r>
      <w:r w:rsidR="00626B1B" w:rsidRPr="0067325A">
        <w:rPr>
          <w:sz w:val="28"/>
          <w:szCs w:val="28"/>
          <w:lang w:val="ru-RU"/>
        </w:rPr>
        <w:t xml:space="preserve">в соответствии с рекомендациями </w:t>
      </w:r>
      <w:r w:rsidR="00200AFF" w:rsidRPr="0067325A">
        <w:rPr>
          <w:sz w:val="28"/>
          <w:szCs w:val="28"/>
          <w:lang w:val="ru-RU"/>
        </w:rPr>
        <w:t>Н</w:t>
      </w:r>
      <w:r w:rsidR="00626B1B" w:rsidRPr="0067325A">
        <w:rPr>
          <w:sz w:val="28"/>
          <w:szCs w:val="28"/>
          <w:lang w:val="ru-RU"/>
        </w:rPr>
        <w:t>ациональной комиссии</w:t>
      </w:r>
      <w:r w:rsidRPr="0067325A">
        <w:rPr>
          <w:sz w:val="28"/>
          <w:szCs w:val="28"/>
          <w:lang w:val="ru-RU"/>
        </w:rPr>
        <w:t xml:space="preserve"> по делам женщин и семейно-демографической политике при </w:t>
      </w:r>
      <w:r w:rsidR="00322DC6" w:rsidRPr="0067325A">
        <w:rPr>
          <w:sz w:val="28"/>
          <w:szCs w:val="28"/>
          <w:lang w:val="ru-RU"/>
        </w:rPr>
        <w:t>Президенте Республики Казахстан</w:t>
      </w:r>
      <w:r w:rsidR="004C019B">
        <w:rPr>
          <w:sz w:val="28"/>
          <w:szCs w:val="28"/>
          <w:lang w:val="ru-RU"/>
        </w:rPr>
        <w:t>,</w:t>
      </w:r>
      <w:r w:rsidR="0067325A" w:rsidRPr="0067325A">
        <w:rPr>
          <w:sz w:val="28"/>
          <w:szCs w:val="28"/>
          <w:lang w:val="ru-RU"/>
        </w:rPr>
        <w:t xml:space="preserve"> </w:t>
      </w:r>
      <w:r w:rsidR="00322DC6" w:rsidRPr="0067325A">
        <w:rPr>
          <w:sz w:val="28"/>
          <w:szCs w:val="28"/>
          <w:lang w:val="ru-RU"/>
        </w:rPr>
        <w:t xml:space="preserve">в контексте </w:t>
      </w:r>
      <w:r w:rsidR="000158C5" w:rsidRPr="0067325A">
        <w:rPr>
          <w:sz w:val="28"/>
          <w:szCs w:val="28"/>
          <w:lang w:val="ru-RU"/>
        </w:rPr>
        <w:t>Концепции семейной и гендерной политики Республики Казахстан до 2030 года</w:t>
      </w:r>
      <w:r w:rsidR="002023ED">
        <w:rPr>
          <w:sz w:val="28"/>
          <w:szCs w:val="28"/>
          <w:lang w:val="ru-RU"/>
        </w:rPr>
        <w:t>;</w:t>
      </w:r>
    </w:p>
    <w:bookmarkEnd w:id="0"/>
    <w:p w14:paraId="2F8D7714" w14:textId="45A9A20A" w:rsidR="00762A36" w:rsidRDefault="00F96881" w:rsidP="008F0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762A3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76F7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62A36">
        <w:rPr>
          <w:rFonts w:ascii="Times New Roman" w:hAnsi="Times New Roman" w:cs="Times New Roman"/>
          <w:sz w:val="28"/>
          <w:szCs w:val="28"/>
          <w:lang w:val="ru-RU"/>
        </w:rPr>
        <w:t>нализ гендерной ситуации в городе Алматы, выработка предложений и рекомендаций по основным направлениям гендерной полит</w:t>
      </w:r>
      <w:r w:rsidR="00CE56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62A3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7AC5">
        <w:rPr>
          <w:rFonts w:ascii="Times New Roman" w:hAnsi="Times New Roman" w:cs="Times New Roman"/>
          <w:sz w:val="28"/>
          <w:szCs w:val="28"/>
          <w:lang w:val="ru-RU"/>
        </w:rPr>
        <w:t>и;</w:t>
      </w:r>
    </w:p>
    <w:p w14:paraId="707B6554" w14:textId="5FD67DCA" w:rsidR="00FB6FA9" w:rsidRPr="009928A2" w:rsidRDefault="00F96881" w:rsidP="00567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55B57" w:rsidRPr="00FB6FA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B6FA9" w:rsidRPr="009928A2"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  <w:t>участие в разработке концепций, государственных и отраслевых (секторальных) программ по вопросам женщин, семьи и демографии;</w:t>
      </w:r>
    </w:p>
    <w:p w14:paraId="26CFBBB0" w14:textId="52D18C92" w:rsidR="00FB6FA9" w:rsidRDefault="00F96881" w:rsidP="00567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B6FA9">
        <w:rPr>
          <w:rFonts w:ascii="Times New Roman" w:hAnsi="Times New Roman" w:cs="Times New Roman"/>
          <w:sz w:val="28"/>
          <w:szCs w:val="28"/>
          <w:lang w:val="ru-RU"/>
        </w:rPr>
        <w:t>) изучение проблемы и внесение предложений по сохранению и укреплению здоровья</w:t>
      </w:r>
      <w:r w:rsidR="0049047F" w:rsidRPr="00490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47F">
        <w:rPr>
          <w:rFonts w:ascii="Times New Roman" w:hAnsi="Times New Roman" w:cs="Times New Roman"/>
          <w:sz w:val="28"/>
          <w:szCs w:val="28"/>
          <w:lang w:val="ru-RU"/>
        </w:rPr>
        <w:t>мужчин, женщин и детей,</w:t>
      </w:r>
      <w:r w:rsidR="00FB6FA9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репродуктивного</w:t>
      </w:r>
      <w:r w:rsidR="0049047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A6025B5" w14:textId="58DCC029" w:rsidR="00FB6FA9" w:rsidRPr="00A74659" w:rsidRDefault="00F96881" w:rsidP="00FB6F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B6FA9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r w:rsidR="00FB6FA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B6FA9">
        <w:rPr>
          <w:rFonts w:ascii="Times New Roman" w:hAnsi="Times New Roman" w:cs="Times New Roman"/>
          <w:sz w:val="28"/>
          <w:szCs w:val="28"/>
          <w:lang w:val="ru-RU"/>
        </w:rPr>
        <w:t>отрудничество</w:t>
      </w:r>
      <w:proofErr w:type="spellEnd"/>
      <w:r w:rsidR="00FB6FA9">
        <w:rPr>
          <w:rFonts w:ascii="Times New Roman" w:hAnsi="Times New Roman" w:cs="Times New Roman"/>
          <w:sz w:val="28"/>
          <w:szCs w:val="28"/>
          <w:lang w:val="ru-RU"/>
        </w:rPr>
        <w:t xml:space="preserve"> с местными исполнительными и представительными органами города Алматы, территориальными подразделениями центральных государственных органов, юридическими лицами, гражданами, средствами массовой информации и международными организациями, участие в конференциях, совещаниях, семинарах </w:t>
      </w:r>
      <w:r w:rsidR="00FB6FA9" w:rsidRPr="00F52531">
        <w:rPr>
          <w:rFonts w:ascii="Times New Roman" w:hAnsi="Times New Roman" w:cs="Times New Roman"/>
          <w:sz w:val="28"/>
          <w:szCs w:val="28"/>
          <w:lang w:val="ru-RU"/>
        </w:rPr>
        <w:t>по вопроса</w:t>
      </w:r>
      <w:r w:rsidR="00FB6FA9" w:rsidRPr="00A74659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FB6FA9" w:rsidRPr="009928A2"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  <w:t>положения женщин, семьи и демографии</w:t>
      </w:r>
      <w:r w:rsidR="00FB6FA9">
        <w:rPr>
          <w:rFonts w:ascii="Times New Roman" w:eastAsia="Times New Roman" w:hAnsi="Times New Roman" w:cs="Times New Roman"/>
          <w:color w:val="181B31"/>
          <w:sz w:val="28"/>
          <w:szCs w:val="28"/>
          <w:lang w:val="ru-RU" w:eastAsia="ru-KZ"/>
        </w:rPr>
        <w:t>;</w:t>
      </w:r>
    </w:p>
    <w:p w14:paraId="25935145" w14:textId="42405F2F" w:rsidR="00FB6FA9" w:rsidRDefault="00F96881" w:rsidP="00F9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B6FA9">
        <w:rPr>
          <w:rFonts w:ascii="Times New Roman" w:hAnsi="Times New Roman" w:cs="Times New Roman"/>
          <w:sz w:val="28"/>
          <w:szCs w:val="28"/>
          <w:lang w:val="ru-RU"/>
        </w:rPr>
        <w:t xml:space="preserve">) рассмотрение предложений исполнительных органов, финансируемых из местного бюджета, территориальных подразделений центральных государственных органов, юридических лиц, средств массовой информации и международных организаций по проблемам, входящим в компетенцию Комиссии, подготовка соответствующих рекомендаций </w:t>
      </w:r>
      <w:proofErr w:type="spellStart"/>
      <w:r w:rsidR="00FB6FA9">
        <w:rPr>
          <w:rFonts w:ascii="Times New Roman" w:hAnsi="Times New Roman" w:cs="Times New Roman"/>
          <w:sz w:val="28"/>
          <w:szCs w:val="28"/>
          <w:lang w:val="ru-RU"/>
        </w:rPr>
        <w:t>акиму</w:t>
      </w:r>
      <w:proofErr w:type="spellEnd"/>
      <w:r w:rsidR="00FB6FA9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Алматы, а также предложений Национальной комиссии по делам</w:t>
      </w:r>
      <w:r w:rsidR="00FB6FA9" w:rsidRPr="00F52531">
        <w:rPr>
          <w:rFonts w:ascii="Times New Roman" w:hAnsi="Times New Roman" w:cs="Times New Roman"/>
          <w:sz w:val="28"/>
          <w:szCs w:val="28"/>
          <w:lang w:val="ru-RU"/>
        </w:rPr>
        <w:t xml:space="preserve"> женщин и семейно-демографической политике</w:t>
      </w:r>
      <w:r w:rsidR="00FB6FA9">
        <w:rPr>
          <w:rFonts w:ascii="Times New Roman" w:hAnsi="Times New Roman" w:cs="Times New Roman"/>
          <w:sz w:val="28"/>
          <w:szCs w:val="28"/>
          <w:lang w:val="ru-RU"/>
        </w:rPr>
        <w:t xml:space="preserve"> при Президенте Республики Казахстан;</w:t>
      </w:r>
    </w:p>
    <w:p w14:paraId="1FA1869B" w14:textId="51036CC6" w:rsidR="00FB6FA9" w:rsidRPr="009928A2" w:rsidRDefault="00F96881" w:rsidP="00F96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B6FA9" w:rsidRPr="000D2D4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B6FA9" w:rsidRPr="009928A2"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  <w:t>рассмотрение обращений граждан, сообщений средств массовой информации, касающихся вопросов семьи, несоблюдения равноправия полов;</w:t>
      </w:r>
    </w:p>
    <w:p w14:paraId="12B5A72D" w14:textId="01224498" w:rsidR="00FB6FA9" w:rsidRPr="009928A2" w:rsidRDefault="00F96881" w:rsidP="00F96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B6FA9" w:rsidRPr="00FB6FA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B6FA9" w:rsidRPr="009928A2"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  <w:t xml:space="preserve">взаимодействие со средствами массовой информации с целью более полного отражения аспектов положения семьи и гендерного равенства в </w:t>
      </w:r>
      <w:r w:rsidR="00FB6FA9" w:rsidRPr="00FB6FA9">
        <w:rPr>
          <w:rFonts w:ascii="Times New Roman" w:eastAsia="Times New Roman" w:hAnsi="Times New Roman" w:cs="Times New Roman"/>
          <w:color w:val="181B31"/>
          <w:sz w:val="28"/>
          <w:szCs w:val="28"/>
          <w:lang w:val="ru-RU" w:eastAsia="ru-KZ"/>
        </w:rPr>
        <w:t>городе</w:t>
      </w:r>
      <w:r w:rsidR="00FB6FA9" w:rsidRPr="009928A2">
        <w:rPr>
          <w:rFonts w:ascii="Times New Roman" w:eastAsia="Times New Roman" w:hAnsi="Times New Roman" w:cs="Times New Roman"/>
          <w:color w:val="181B31"/>
          <w:sz w:val="28"/>
          <w:szCs w:val="28"/>
          <w:lang w:eastAsia="ru-KZ"/>
        </w:rPr>
        <w:t>;</w:t>
      </w:r>
    </w:p>
    <w:p w14:paraId="7519C566" w14:textId="2733D4FC" w:rsidR="00176F7E" w:rsidRDefault="00F96881" w:rsidP="00F9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55B5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76F7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55B57">
        <w:rPr>
          <w:rFonts w:ascii="Times New Roman" w:hAnsi="Times New Roman" w:cs="Times New Roman"/>
          <w:sz w:val="28"/>
          <w:szCs w:val="28"/>
          <w:lang w:val="ru-RU"/>
        </w:rPr>
        <w:t>одействие</w:t>
      </w:r>
      <w:r w:rsidR="0044435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55B5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7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6536D8" w14:textId="55BCD1BA" w:rsidR="00873EC2" w:rsidRPr="00BD254D" w:rsidRDefault="006E2108" w:rsidP="00BD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>достижении равенства возможностей женщин и мужчин в экономической сфере, дальнейшему развитию предпринимательства среди женщин, повышению конкурентоспособности женщин на рынке труда;</w:t>
      </w:r>
    </w:p>
    <w:p w14:paraId="47C6A06A" w14:textId="005C2D18" w:rsidR="006E2108" w:rsidRPr="00BD254D" w:rsidRDefault="00E40013" w:rsidP="00BD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692" w:rsidRPr="00BD254D">
        <w:rPr>
          <w:rFonts w:ascii="Times New Roman" w:hAnsi="Times New Roman" w:cs="Times New Roman"/>
          <w:sz w:val="28"/>
          <w:szCs w:val="28"/>
          <w:lang w:val="ru-RU"/>
        </w:rPr>
        <w:t>укреплении института семьи, достижению равенства возможностей женщин и мужчин в семейных отношениях;</w:t>
      </w:r>
    </w:p>
    <w:p w14:paraId="6B3A9096" w14:textId="56F6394E" w:rsidR="00323692" w:rsidRPr="00BD254D" w:rsidRDefault="00323692" w:rsidP="00BD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 xml:space="preserve">принятии мер по сохранению и укреплению здоровья </w:t>
      </w:r>
      <w:r w:rsidR="005E6F4D" w:rsidRPr="00BD254D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 w:rsidRPr="00BD254D">
        <w:rPr>
          <w:rFonts w:ascii="Times New Roman" w:hAnsi="Times New Roman" w:cs="Times New Roman"/>
          <w:sz w:val="28"/>
          <w:szCs w:val="28"/>
          <w:lang w:val="ru-RU"/>
        </w:rPr>
        <w:t>, в том числе репродуктивного</w:t>
      </w:r>
      <w:r w:rsidR="005E6F4D" w:rsidRPr="00BD25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0149D1" w14:textId="5B26B917" w:rsidR="005E6F4D" w:rsidRPr="00BD254D" w:rsidRDefault="005E6F4D" w:rsidP="00BD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>искоренении насилия в семье и на рабочем месте в отношении женщин и детей;</w:t>
      </w:r>
    </w:p>
    <w:p w14:paraId="7797969F" w14:textId="47C67C2A" w:rsidR="005E6F4D" w:rsidRPr="00BD254D" w:rsidRDefault="005E6F4D" w:rsidP="00BD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 xml:space="preserve">повышении качества жизни, </w:t>
      </w:r>
      <w:r w:rsidR="00FA6060" w:rsidRPr="00BD254D">
        <w:rPr>
          <w:rFonts w:ascii="Times New Roman" w:hAnsi="Times New Roman" w:cs="Times New Roman"/>
          <w:sz w:val="28"/>
          <w:szCs w:val="28"/>
          <w:lang w:val="ru-RU"/>
        </w:rPr>
        <w:t>развитии гендерного образования населения;</w:t>
      </w:r>
    </w:p>
    <w:p w14:paraId="773F9910" w14:textId="77777777" w:rsidR="00801284" w:rsidRPr="00BD254D" w:rsidRDefault="00FA6060" w:rsidP="00BD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>формировании информационной базы в целях анализа реального положения семьи, равенства возможностей женщин и мужчин в экономической</w:t>
      </w:r>
      <w:r w:rsidR="00801284" w:rsidRPr="00BD254D">
        <w:rPr>
          <w:rFonts w:ascii="Times New Roman" w:hAnsi="Times New Roman" w:cs="Times New Roman"/>
          <w:sz w:val="28"/>
          <w:szCs w:val="28"/>
          <w:lang w:val="ru-RU"/>
        </w:rPr>
        <w:t>, социальной, политической и культурной жизни общества;</w:t>
      </w:r>
    </w:p>
    <w:p w14:paraId="249636F1" w14:textId="420C95E9" w:rsidR="00FA6060" w:rsidRPr="006E2108" w:rsidRDefault="00FA6060" w:rsidP="00F968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0FFA58" w14:textId="2C7B61C8" w:rsidR="001C55E9" w:rsidRDefault="001C55E9" w:rsidP="008F0C4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62EDDB" w14:textId="324BA6E1" w:rsidR="007A55CB" w:rsidRDefault="007A55CB" w:rsidP="008F0C4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4DC1AF" w14:textId="77777777" w:rsidR="007A55CB" w:rsidRPr="001C55E9" w:rsidRDefault="007A55CB" w:rsidP="008F0C4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8D1759" w14:textId="0AD5AF2D" w:rsidR="00EB465E" w:rsidRPr="00567521" w:rsidRDefault="008A3054" w:rsidP="008F0C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5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</w:t>
      </w:r>
      <w:r w:rsidR="00567521" w:rsidRPr="00567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7521">
        <w:rPr>
          <w:rFonts w:ascii="Times New Roman" w:hAnsi="Times New Roman" w:cs="Times New Roman"/>
          <w:b/>
          <w:sz w:val="28"/>
          <w:szCs w:val="28"/>
          <w:lang w:val="ru-RU"/>
        </w:rPr>
        <w:t>Полномочия Комиссии</w:t>
      </w:r>
    </w:p>
    <w:p w14:paraId="1034A015" w14:textId="4DEE09E3" w:rsidR="008A3054" w:rsidRDefault="008A3054" w:rsidP="008F0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FE3583" w14:textId="465454CD" w:rsidR="008A3054" w:rsidRDefault="00D536D2" w:rsidP="00F968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Комиссия в пределах своей компетенции вправе:</w:t>
      </w:r>
    </w:p>
    <w:p w14:paraId="3CEB2321" w14:textId="68418712" w:rsidR="000168A2" w:rsidRDefault="00D536D2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992565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аслушивать на своих заседаниях пред</w:t>
      </w:r>
      <w:r w:rsidR="00D7363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тавителей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635">
        <w:rPr>
          <w:rFonts w:ascii="Times New Roman" w:hAnsi="Times New Roman" w:cs="Times New Roman"/>
          <w:sz w:val="28"/>
          <w:szCs w:val="28"/>
          <w:lang w:val="ru-RU"/>
        </w:rPr>
        <w:t>исполнительных органов, финансируемых из местного бюджета, территориальных</w:t>
      </w:r>
      <w:r w:rsidR="0001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635">
        <w:rPr>
          <w:rFonts w:ascii="Times New Roman" w:hAnsi="Times New Roman" w:cs="Times New Roman"/>
          <w:sz w:val="28"/>
          <w:szCs w:val="28"/>
          <w:lang w:val="ru-RU"/>
        </w:rPr>
        <w:t>подразделений центральных государственных органов</w:t>
      </w:r>
      <w:r w:rsidR="000168A2">
        <w:rPr>
          <w:rFonts w:ascii="Times New Roman" w:hAnsi="Times New Roman" w:cs="Times New Roman"/>
          <w:sz w:val="28"/>
          <w:szCs w:val="28"/>
          <w:lang w:val="ru-RU"/>
        </w:rPr>
        <w:t>, юридических лиц, средств массовой информации</w:t>
      </w:r>
      <w:r w:rsidR="00F96881">
        <w:rPr>
          <w:rFonts w:ascii="Times New Roman" w:hAnsi="Times New Roman" w:cs="Times New Roman"/>
          <w:sz w:val="28"/>
          <w:szCs w:val="28"/>
          <w:lang w:val="ru-RU"/>
        </w:rPr>
        <w:t xml:space="preserve"> о проделанной работе</w:t>
      </w:r>
      <w:r w:rsidR="00381423">
        <w:rPr>
          <w:rFonts w:ascii="Times New Roman" w:hAnsi="Times New Roman" w:cs="Times New Roman"/>
          <w:sz w:val="28"/>
          <w:szCs w:val="28"/>
          <w:lang w:val="ru-RU"/>
        </w:rPr>
        <w:t xml:space="preserve"> по реализации задач </w:t>
      </w:r>
      <w:r w:rsidR="00381423" w:rsidRPr="00381423">
        <w:rPr>
          <w:rFonts w:ascii="Times New Roman" w:hAnsi="Times New Roman" w:cs="Times New Roman"/>
          <w:sz w:val="28"/>
          <w:szCs w:val="28"/>
          <w:lang w:val="ru-RU"/>
        </w:rPr>
        <w:t>Концепции семейной и гендерной политики Республики Казахстан до 2030 года</w:t>
      </w:r>
      <w:r w:rsidR="007978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462586" w14:textId="37C62673" w:rsidR="00D536D2" w:rsidRDefault="000168A2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81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запрашивать и получать от исполнительных органов, финансируемых из местного бюджета, территориальных подразделений центральных государственных органов, юридических лиц</w:t>
      </w:r>
      <w:r w:rsidR="00673ED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 документы, материалы и информацию</w:t>
      </w:r>
      <w:r w:rsidR="007978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09C3B4" w14:textId="5850F2E9" w:rsidR="00673ED4" w:rsidRDefault="00673ED4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81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8D1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бращаться в исполнительные органы, финансируемых из местного бюджета, территориальные подразделения центральных государственных органов о необходимости проведения проверок и служебных расследований по фактам нарушения</w:t>
      </w:r>
      <w:r w:rsidR="007978D1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нормативных правовых актов по вопросам равноправия полов, семьи и демографии;</w:t>
      </w:r>
    </w:p>
    <w:p w14:paraId="619AA391" w14:textId="7D9F6E23" w:rsidR="007978D1" w:rsidRDefault="007978D1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381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42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носить предложения по проектам актов акимата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Алматы, затрагивающих интересы равноправия полов, семьи и демографии;</w:t>
      </w:r>
    </w:p>
    <w:p w14:paraId="25B6AE4B" w14:textId="4F8BCD9E" w:rsidR="007978D1" w:rsidRDefault="007B6A02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D36E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81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EF7" w:rsidRPr="00381423">
        <w:rPr>
          <w:rFonts w:ascii="Times New Roman" w:hAnsi="Times New Roman" w:cs="Times New Roman"/>
          <w:sz w:val="28"/>
          <w:szCs w:val="28"/>
        </w:rPr>
        <w:t xml:space="preserve">привлекать к рассмотрению вопросов, отнесенных к ведению Комиссии, </w:t>
      </w:r>
      <w:r w:rsidR="002A3EF7" w:rsidRPr="003814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D36EE" w:rsidRPr="00381423">
        <w:rPr>
          <w:rFonts w:ascii="Times New Roman" w:hAnsi="Times New Roman" w:cs="Times New Roman"/>
          <w:sz w:val="28"/>
          <w:szCs w:val="28"/>
          <w:lang w:val="ru-RU"/>
        </w:rPr>
        <w:t xml:space="preserve">риглашать на заседание комиссий представителей территориальных подразделений центральных государственных органов и юридических лиц </w:t>
      </w:r>
      <w:r w:rsidR="00C21C54" w:rsidRPr="00381423">
        <w:rPr>
          <w:rFonts w:ascii="Times New Roman" w:hAnsi="Times New Roman" w:cs="Times New Roman"/>
          <w:sz w:val="28"/>
          <w:szCs w:val="28"/>
          <w:lang w:val="ru-RU"/>
        </w:rPr>
        <w:t>по городу Алматы;</w:t>
      </w:r>
    </w:p>
    <w:p w14:paraId="38A91D82" w14:textId="42460BEE" w:rsidR="006D36EE" w:rsidRDefault="00423E7C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381423">
        <w:rPr>
          <w:rFonts w:ascii="Times New Roman" w:hAnsi="Times New Roman" w:cs="Times New Roman"/>
          <w:sz w:val="28"/>
          <w:szCs w:val="28"/>
          <w:lang w:val="ru-RU"/>
        </w:rPr>
        <w:t xml:space="preserve"> направлять материалы на рассмотрение исполнительных органов, финансируемых из местного бюджета, территориальных подразделений центральных государственных органов</w:t>
      </w:r>
      <w:r w:rsidR="005A1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AE0">
        <w:rPr>
          <w:rFonts w:ascii="Times New Roman" w:hAnsi="Times New Roman" w:cs="Times New Roman"/>
          <w:sz w:val="28"/>
          <w:szCs w:val="28"/>
          <w:lang w:val="ru-RU"/>
        </w:rPr>
        <w:t>обращени</w:t>
      </w:r>
      <w:r w:rsidR="005A1B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95AE0">
        <w:rPr>
          <w:rFonts w:ascii="Times New Roman" w:hAnsi="Times New Roman" w:cs="Times New Roman"/>
          <w:sz w:val="28"/>
          <w:szCs w:val="28"/>
          <w:lang w:val="ru-RU"/>
        </w:rPr>
        <w:t xml:space="preserve"> граждан</w:t>
      </w:r>
      <w:r w:rsidR="00E21A75">
        <w:rPr>
          <w:rFonts w:ascii="Times New Roman" w:hAnsi="Times New Roman" w:cs="Times New Roman"/>
          <w:sz w:val="28"/>
          <w:szCs w:val="28"/>
          <w:lang w:val="ru-RU"/>
        </w:rPr>
        <w:t xml:space="preserve"> и сообщени</w:t>
      </w:r>
      <w:r w:rsidR="005A1B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21A75">
        <w:rPr>
          <w:rFonts w:ascii="Times New Roman" w:hAnsi="Times New Roman" w:cs="Times New Roman"/>
          <w:sz w:val="28"/>
          <w:szCs w:val="28"/>
          <w:lang w:val="ru-RU"/>
        </w:rPr>
        <w:t xml:space="preserve"> средств массовой информации Комиссия может для принятия решений по существу</w:t>
      </w:r>
      <w:r w:rsidR="005A1B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C666B9" w14:textId="3BF70B28" w:rsidR="000E4790" w:rsidRPr="005A1B29" w:rsidRDefault="000E4790" w:rsidP="005A1B2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F96881">
        <w:rPr>
          <w:rFonts w:ascii="Times New Roman" w:hAnsi="Times New Roman" w:cs="Times New Roman"/>
          <w:sz w:val="28"/>
          <w:szCs w:val="28"/>
          <w:lang w:val="ru-RU"/>
        </w:rPr>
        <w:t>координ</w:t>
      </w:r>
      <w:r w:rsidR="005A1B29">
        <w:rPr>
          <w:rFonts w:ascii="Times New Roman" w:hAnsi="Times New Roman" w:cs="Times New Roman"/>
          <w:sz w:val="28"/>
          <w:szCs w:val="28"/>
          <w:lang w:val="ru-RU"/>
        </w:rPr>
        <w:t>ировать</w:t>
      </w:r>
      <w:r w:rsidR="00F9688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 w:rsidR="005A1B2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96881">
        <w:rPr>
          <w:rFonts w:ascii="Times New Roman" w:hAnsi="Times New Roman" w:cs="Times New Roman"/>
          <w:sz w:val="28"/>
          <w:szCs w:val="28"/>
          <w:lang w:val="ru-RU"/>
        </w:rPr>
        <w:t xml:space="preserve"> комиссий по делам женщин и семейно-демографической политике при </w:t>
      </w:r>
      <w:proofErr w:type="spellStart"/>
      <w:r w:rsidR="00F96881">
        <w:rPr>
          <w:rFonts w:ascii="Times New Roman" w:hAnsi="Times New Roman" w:cs="Times New Roman"/>
          <w:sz w:val="28"/>
          <w:szCs w:val="28"/>
          <w:lang w:val="ru-RU"/>
        </w:rPr>
        <w:t>акимах</w:t>
      </w:r>
      <w:proofErr w:type="spellEnd"/>
      <w:r w:rsidR="00F96881">
        <w:rPr>
          <w:rFonts w:ascii="Times New Roman" w:hAnsi="Times New Roman" w:cs="Times New Roman"/>
          <w:sz w:val="28"/>
          <w:szCs w:val="28"/>
          <w:lang w:val="ru-RU"/>
        </w:rPr>
        <w:t xml:space="preserve"> районов города Алматы, институт</w:t>
      </w:r>
      <w:r w:rsidR="00B44B6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F96881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общества по вопросам защиты интересов семьи в рамках </w:t>
      </w:r>
      <w:r w:rsidR="00F96881" w:rsidRPr="005A1B29">
        <w:rPr>
          <w:rFonts w:ascii="Times New Roman" w:hAnsi="Times New Roman" w:cs="Times New Roman"/>
          <w:sz w:val="28"/>
          <w:szCs w:val="28"/>
          <w:lang w:val="ru-RU"/>
        </w:rPr>
        <w:t>реализации Концепции семейной и гендерной политики Республики Казахстан до 2030 года;</w:t>
      </w:r>
    </w:p>
    <w:p w14:paraId="6E177B00" w14:textId="77777777" w:rsidR="005A1B29" w:rsidRPr="005A1B29" w:rsidRDefault="005A1B29" w:rsidP="005A1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29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Pr="005A1B29">
        <w:rPr>
          <w:rFonts w:ascii="Times New Roman" w:hAnsi="Times New Roman" w:cs="Times New Roman"/>
          <w:sz w:val="28"/>
          <w:szCs w:val="28"/>
        </w:rPr>
        <w:t>содействовать выдвижению кандидатур женщин на руководящие должности.</w:t>
      </w:r>
    </w:p>
    <w:p w14:paraId="5748234C" w14:textId="4526DBD9" w:rsidR="00E21A75" w:rsidRPr="009928A2" w:rsidRDefault="00E21A75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B9AE58" w14:textId="53823B14" w:rsidR="00E21A75" w:rsidRPr="005013FC" w:rsidRDefault="005013FC" w:rsidP="005013F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013214" w:rsidRPr="005013FC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работы Комиссии</w:t>
      </w:r>
    </w:p>
    <w:p w14:paraId="15BCEB80" w14:textId="77777777" w:rsidR="00013214" w:rsidRPr="009928A2" w:rsidRDefault="00013214" w:rsidP="00A8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997FC1" w14:textId="5E9684C0" w:rsidR="00176F7E" w:rsidRPr="009928A2" w:rsidRDefault="00013214" w:rsidP="00A87D0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28A2">
        <w:rPr>
          <w:rFonts w:ascii="Times New Roman" w:hAnsi="Times New Roman" w:cs="Times New Roman"/>
          <w:sz w:val="28"/>
          <w:szCs w:val="28"/>
          <w:lang w:val="ru-RU"/>
        </w:rPr>
        <w:t xml:space="preserve">Комиссия осуществляет свою работу на основании </w:t>
      </w:r>
      <w:r w:rsidR="007A55CB">
        <w:rPr>
          <w:rFonts w:ascii="Times New Roman" w:hAnsi="Times New Roman" w:cs="Times New Roman"/>
          <w:sz w:val="28"/>
          <w:szCs w:val="28"/>
          <w:lang w:val="ru-RU"/>
        </w:rPr>
        <w:t xml:space="preserve">данного </w:t>
      </w:r>
      <w:r w:rsidRPr="009928A2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="007A55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178C40" w14:textId="0B1E2440" w:rsidR="00013214" w:rsidRPr="009928A2" w:rsidRDefault="003E0A45" w:rsidP="00A87D0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28A2">
        <w:rPr>
          <w:rFonts w:ascii="Times New Roman" w:hAnsi="Times New Roman" w:cs="Times New Roman"/>
          <w:sz w:val="28"/>
          <w:szCs w:val="28"/>
          <w:lang w:val="ru-RU"/>
        </w:rPr>
        <w:t xml:space="preserve">Комиссию возглавляет председатель, назначаемый </w:t>
      </w:r>
      <w:proofErr w:type="spellStart"/>
      <w:r w:rsidRPr="009928A2">
        <w:rPr>
          <w:rFonts w:ascii="Times New Roman" w:hAnsi="Times New Roman" w:cs="Times New Roman"/>
          <w:sz w:val="28"/>
          <w:szCs w:val="28"/>
          <w:lang w:val="ru-RU"/>
        </w:rPr>
        <w:t>акимом</w:t>
      </w:r>
      <w:proofErr w:type="spellEnd"/>
      <w:r w:rsidRPr="00992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3FC">
        <w:rPr>
          <w:rFonts w:ascii="Times New Roman" w:hAnsi="Times New Roman" w:cs="Times New Roman"/>
          <w:sz w:val="28"/>
          <w:szCs w:val="28"/>
          <w:lang w:val="ru-RU"/>
        </w:rPr>
        <w:t>города Алматы</w:t>
      </w:r>
      <w:r w:rsidR="007A55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1981DA" w14:textId="016567A2" w:rsidR="00D73FD8" w:rsidRDefault="00D73FD8" w:rsidP="00A87D0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28A2">
        <w:rPr>
          <w:rFonts w:ascii="Times New Roman" w:hAnsi="Times New Roman" w:cs="Times New Roman"/>
          <w:sz w:val="28"/>
          <w:szCs w:val="28"/>
          <w:lang w:val="ru-RU"/>
        </w:rPr>
        <w:lastRenderedPageBreak/>
        <w:t>В Комиссию</w:t>
      </w:r>
      <w:r w:rsidR="005013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28A2">
        <w:rPr>
          <w:rFonts w:ascii="Times New Roman" w:hAnsi="Times New Roman" w:cs="Times New Roman"/>
          <w:sz w:val="28"/>
          <w:szCs w:val="28"/>
          <w:lang w:val="ru-RU"/>
        </w:rPr>
        <w:t>входят представители исполнит</w:t>
      </w:r>
      <w:r>
        <w:rPr>
          <w:rFonts w:ascii="Times New Roman" w:hAnsi="Times New Roman" w:cs="Times New Roman"/>
          <w:sz w:val="28"/>
          <w:szCs w:val="28"/>
          <w:lang w:val="ru-RU"/>
        </w:rPr>
        <w:t>ельных органов, финансируемых из местного бюджета, территориальных подразделений</w:t>
      </w:r>
      <w:r w:rsidR="000B767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центральных государственных органов и юридических лиц</w:t>
      </w:r>
      <w:r w:rsidR="005013FC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представители неправительственных организаций, средств массовой информации, </w:t>
      </w:r>
      <w:r w:rsidR="00DF4CA9">
        <w:rPr>
          <w:rFonts w:ascii="Times New Roman" w:hAnsi="Times New Roman" w:cs="Times New Roman"/>
          <w:sz w:val="28"/>
          <w:szCs w:val="28"/>
          <w:lang w:val="ru-RU"/>
        </w:rPr>
        <w:t xml:space="preserve">видные </w:t>
      </w:r>
      <w:r w:rsidR="00AB56BE">
        <w:rPr>
          <w:rFonts w:ascii="Times New Roman" w:hAnsi="Times New Roman" w:cs="Times New Roman"/>
          <w:sz w:val="28"/>
          <w:szCs w:val="28"/>
          <w:lang w:val="ru-RU"/>
        </w:rPr>
        <w:t xml:space="preserve">заслуженные и </w:t>
      </w:r>
      <w:r w:rsidR="00DF4CA9">
        <w:rPr>
          <w:rFonts w:ascii="Times New Roman" w:hAnsi="Times New Roman" w:cs="Times New Roman"/>
          <w:sz w:val="28"/>
          <w:szCs w:val="28"/>
          <w:lang w:val="ru-RU"/>
        </w:rPr>
        <w:t>общественные деятели.</w:t>
      </w:r>
    </w:p>
    <w:p w14:paraId="5B874DD9" w14:textId="5C2A7BF0" w:rsidR="000B7677" w:rsidRDefault="000B7677" w:rsidP="008B1E8F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Качественный и персональный состав Комиссии определяется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акимом</w:t>
      </w:r>
      <w:proofErr w:type="spellEnd"/>
      <w:r w:rsidR="00DF4CA9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63E8">
        <w:rPr>
          <w:rFonts w:ascii="Times New Roman" w:hAnsi="Times New Roman" w:cs="Times New Roman"/>
          <w:sz w:val="28"/>
          <w:szCs w:val="28"/>
          <w:lang w:val="ru-RU"/>
        </w:rPr>
        <w:t>по предложению председателя Комиссии.</w:t>
      </w:r>
    </w:p>
    <w:p w14:paraId="0261A4EB" w14:textId="34251326" w:rsidR="001D1B4E" w:rsidRDefault="001D1B4E" w:rsidP="008B1E8F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Комиссии проводятся по мере необходимости, но не реже одного раза в квартал.</w:t>
      </w:r>
    </w:p>
    <w:p w14:paraId="0D5C73D9" w14:textId="6F020A13" w:rsidR="001D1B4E" w:rsidRDefault="001D1B4E" w:rsidP="008B1E8F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Комиссия принимает ре</w:t>
      </w:r>
      <w:r w:rsidR="00126AA8"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ения простым большинством голосов от числ</w:t>
      </w:r>
      <w:r w:rsidR="00126AA8">
        <w:rPr>
          <w:rFonts w:ascii="Times New Roman" w:hAnsi="Times New Roman" w:cs="Times New Roman"/>
          <w:sz w:val="28"/>
          <w:szCs w:val="28"/>
          <w:lang w:val="ru-RU"/>
        </w:rPr>
        <w:t>и присутствующих на заседании ее членов. При равенстве голосов голос председательствующего является решающим.</w:t>
      </w:r>
    </w:p>
    <w:p w14:paraId="3C4966A6" w14:textId="3E8476A6" w:rsidR="00126AA8" w:rsidRDefault="00126AA8" w:rsidP="008B1E8F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60EA2498" w14:textId="7B2E645F" w:rsidR="00380B19" w:rsidRDefault="00B44B64" w:rsidP="008B1E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380B19">
        <w:rPr>
          <w:rFonts w:ascii="Times New Roman" w:hAnsi="Times New Roman" w:cs="Times New Roman"/>
          <w:sz w:val="28"/>
          <w:szCs w:val="28"/>
          <w:lang w:val="ru-RU"/>
        </w:rPr>
        <w:t>Решения Комиссии оформляются протоколом.</w:t>
      </w:r>
    </w:p>
    <w:p w14:paraId="64D625F5" w14:textId="54030288" w:rsidR="00380B19" w:rsidRPr="00B44B64" w:rsidRDefault="00B44B64" w:rsidP="008B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380B19" w:rsidRPr="00B44B64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Председатель Комиссии:</w:t>
      </w:r>
    </w:p>
    <w:p w14:paraId="6F36228A" w14:textId="77777777" w:rsidR="00DF4CA9" w:rsidRDefault="00423E7C" w:rsidP="007A55C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CA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86436" w:rsidRPr="00DF4CA9">
        <w:rPr>
          <w:rFonts w:ascii="Times New Roman" w:hAnsi="Times New Roman" w:cs="Times New Roman"/>
          <w:sz w:val="28"/>
          <w:szCs w:val="28"/>
          <w:lang w:val="ru-RU"/>
        </w:rPr>
        <w:t>рганизует и осуществляет руководство деятельностью Комиссии;</w:t>
      </w:r>
    </w:p>
    <w:p w14:paraId="29974BA7" w14:textId="77777777" w:rsidR="00DF4CA9" w:rsidRPr="00BD254D" w:rsidRDefault="00423E7C" w:rsidP="007A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86436" w:rsidRPr="00BD254D">
        <w:rPr>
          <w:rFonts w:ascii="Times New Roman" w:hAnsi="Times New Roman" w:cs="Times New Roman"/>
          <w:sz w:val="28"/>
          <w:szCs w:val="28"/>
          <w:lang w:val="ru-RU"/>
        </w:rPr>
        <w:t>ормирует повестки дня заседаний Комиссии;</w:t>
      </w:r>
    </w:p>
    <w:p w14:paraId="2FE4012D" w14:textId="77777777" w:rsidR="003241C1" w:rsidRPr="00BD254D" w:rsidRDefault="00423E7C" w:rsidP="007A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86436" w:rsidRPr="00BD254D">
        <w:rPr>
          <w:rFonts w:ascii="Times New Roman" w:hAnsi="Times New Roman" w:cs="Times New Roman"/>
          <w:sz w:val="28"/>
          <w:szCs w:val="28"/>
          <w:lang w:val="ru-RU"/>
        </w:rPr>
        <w:t>озывает заседания</w:t>
      </w:r>
      <w:r w:rsidR="00BB18D8" w:rsidRPr="00BD254D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и председательствует на них;</w:t>
      </w:r>
      <w:r w:rsidR="003241C1" w:rsidRPr="00BD2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01D166" w14:textId="77777777" w:rsidR="003241C1" w:rsidRPr="00BD254D" w:rsidRDefault="00EF7373" w:rsidP="007A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18D8" w:rsidRPr="00BD254D">
        <w:rPr>
          <w:rFonts w:ascii="Times New Roman" w:hAnsi="Times New Roman" w:cs="Times New Roman"/>
          <w:sz w:val="28"/>
          <w:szCs w:val="28"/>
          <w:lang w:val="ru-RU"/>
        </w:rPr>
        <w:t>з числа членов Комиссии определяет докладчика по вопросу, включенному в повестку дня заседания Комиссии;</w:t>
      </w:r>
    </w:p>
    <w:p w14:paraId="4616E469" w14:textId="77777777" w:rsidR="003241C1" w:rsidRDefault="00DF4CA9" w:rsidP="007A55C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1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B18D8" w:rsidRPr="003241C1">
        <w:rPr>
          <w:rFonts w:ascii="Times New Roman" w:hAnsi="Times New Roman" w:cs="Times New Roman"/>
          <w:sz w:val="28"/>
          <w:szCs w:val="28"/>
          <w:lang w:val="ru-RU"/>
        </w:rPr>
        <w:t xml:space="preserve">жеквартально отчитывается перед </w:t>
      </w:r>
      <w:proofErr w:type="spellStart"/>
      <w:r w:rsidR="00BB18D8" w:rsidRPr="003241C1">
        <w:rPr>
          <w:rFonts w:ascii="Times New Roman" w:hAnsi="Times New Roman" w:cs="Times New Roman"/>
          <w:sz w:val="28"/>
          <w:szCs w:val="28"/>
          <w:lang w:val="ru-RU"/>
        </w:rPr>
        <w:t>акимом</w:t>
      </w:r>
      <w:proofErr w:type="spellEnd"/>
      <w:r w:rsidRPr="003241C1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</w:t>
      </w:r>
      <w:r w:rsidR="00BB18D8" w:rsidRPr="003241C1">
        <w:rPr>
          <w:rFonts w:ascii="Times New Roman" w:hAnsi="Times New Roman" w:cs="Times New Roman"/>
          <w:sz w:val="28"/>
          <w:szCs w:val="28"/>
          <w:lang w:val="ru-RU"/>
        </w:rPr>
        <w:t xml:space="preserve"> и председателем Национальной комиссии при Президенте</w:t>
      </w:r>
      <w:r w:rsidR="00A45D64" w:rsidRPr="003241C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об итогах работы Комиссии;</w:t>
      </w:r>
    </w:p>
    <w:p w14:paraId="5F554B48" w14:textId="2377CD97" w:rsidR="00A45D64" w:rsidRPr="00BD254D" w:rsidRDefault="00EF7373" w:rsidP="007A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54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45D64" w:rsidRPr="00BD254D">
        <w:rPr>
          <w:rFonts w:ascii="Times New Roman" w:hAnsi="Times New Roman" w:cs="Times New Roman"/>
          <w:sz w:val="28"/>
          <w:szCs w:val="28"/>
          <w:lang w:val="ru-RU"/>
        </w:rPr>
        <w:t>существляет общий контроль над реализацией ее решений и несет ответственность за деятельность, осуществляемую Комиссией.</w:t>
      </w:r>
    </w:p>
    <w:p w14:paraId="3C53AA5C" w14:textId="6D837A42" w:rsidR="00774108" w:rsidRDefault="00B44B64" w:rsidP="008B1E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F4CA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74108">
        <w:rPr>
          <w:rFonts w:ascii="Times New Roman" w:hAnsi="Times New Roman" w:cs="Times New Roman"/>
          <w:sz w:val="28"/>
          <w:szCs w:val="28"/>
          <w:lang w:val="ru-RU"/>
        </w:rPr>
        <w:t>В отсутствие председателя</w:t>
      </w:r>
      <w:r w:rsidR="001159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4108">
        <w:rPr>
          <w:rFonts w:ascii="Times New Roman" w:hAnsi="Times New Roman" w:cs="Times New Roman"/>
          <w:sz w:val="28"/>
          <w:szCs w:val="28"/>
          <w:lang w:val="ru-RU"/>
        </w:rPr>
        <w:t xml:space="preserve"> по его поручению</w:t>
      </w:r>
      <w:r w:rsidR="001159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4108"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заседаниях Комиссии председательствует заместитель</w:t>
      </w:r>
      <w:r w:rsidR="00115940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председателя Комиссии</w:t>
      </w:r>
      <w:r w:rsidR="007741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F8217B" w14:textId="35F91B6C" w:rsidR="00E677C5" w:rsidRDefault="00B44B64" w:rsidP="008B1E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677C5">
        <w:rPr>
          <w:rFonts w:ascii="Times New Roman" w:hAnsi="Times New Roman" w:cs="Times New Roman"/>
          <w:sz w:val="28"/>
          <w:szCs w:val="28"/>
          <w:lang w:val="ru-RU"/>
        </w:rPr>
        <w:t>. Секретарь Комиссии:</w:t>
      </w:r>
    </w:p>
    <w:p w14:paraId="69DDD9D2" w14:textId="407B76AE" w:rsidR="00E677C5" w:rsidRDefault="00E677C5" w:rsidP="008B1E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EF7373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отовит повестку дня заседаний Комиссии;</w:t>
      </w:r>
    </w:p>
    <w:p w14:paraId="04616169" w14:textId="5B84D2D7" w:rsidR="00E677C5" w:rsidRDefault="00E677C5" w:rsidP="008B1E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EF7373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беспечивает и контролирует выполнение решений Комиссии;</w:t>
      </w:r>
    </w:p>
    <w:p w14:paraId="24238AEC" w14:textId="223882C7" w:rsidR="00E677C5" w:rsidRDefault="00E677C5" w:rsidP="008B1E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EF737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оординирует работу Комиссии и привлеченных к ее деятельности </w:t>
      </w:r>
      <w:r w:rsidR="000B2B84">
        <w:rPr>
          <w:rFonts w:ascii="Times New Roman" w:hAnsi="Times New Roman" w:cs="Times New Roman"/>
          <w:sz w:val="28"/>
          <w:szCs w:val="28"/>
          <w:lang w:val="ru-RU"/>
        </w:rPr>
        <w:t>всех структур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9F7EFB" w14:textId="3282A20F" w:rsidR="00E677C5" w:rsidRDefault="00E677C5" w:rsidP="008B1E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44B6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Члены Комиссии лично участвуют в заседаниях Комиссии без права </w:t>
      </w:r>
      <w:r w:rsidR="00F91B48">
        <w:rPr>
          <w:rFonts w:ascii="Times New Roman" w:hAnsi="Times New Roman" w:cs="Times New Roman"/>
          <w:sz w:val="28"/>
          <w:szCs w:val="28"/>
          <w:lang w:val="ru-RU"/>
        </w:rPr>
        <w:t>замены.</w:t>
      </w:r>
    </w:p>
    <w:p w14:paraId="7BC1208A" w14:textId="3B0A46FE" w:rsidR="00F91B48" w:rsidRDefault="00F91B48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5257AA" w14:textId="6333F483" w:rsidR="00F91B48" w:rsidRPr="003241C1" w:rsidRDefault="00F91B48" w:rsidP="003241C1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1C1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деятельности Комиссии</w:t>
      </w:r>
    </w:p>
    <w:p w14:paraId="0275F816" w14:textId="02BB24A9" w:rsidR="00F91B48" w:rsidRDefault="00F91B48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7A1181" w14:textId="22EB8CC9" w:rsidR="00F91B48" w:rsidRPr="00013214" w:rsidRDefault="00F91B48" w:rsidP="008F0C4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44B6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Информационно-аналитическое и организационное обеспечение деятельности Комиссии осуществляет аппарат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Алматы.</w:t>
      </w:r>
    </w:p>
    <w:p w14:paraId="5593830E" w14:textId="6234216A" w:rsidR="00013214" w:rsidRPr="00013214" w:rsidRDefault="00013214" w:rsidP="008F0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30F658" w14:textId="77777777" w:rsidR="008559D8" w:rsidRPr="00215F76" w:rsidRDefault="008559D8" w:rsidP="00215F7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59D8" w:rsidRPr="00215F76" w:rsidSect="009F7FD9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A3199" w14:textId="77777777" w:rsidR="008C3C32" w:rsidRDefault="008C3C32" w:rsidP="008F0C4E">
      <w:pPr>
        <w:spacing w:after="0" w:line="240" w:lineRule="auto"/>
      </w:pPr>
      <w:r>
        <w:separator/>
      </w:r>
    </w:p>
  </w:endnote>
  <w:endnote w:type="continuationSeparator" w:id="0">
    <w:p w14:paraId="3409F079" w14:textId="77777777" w:rsidR="008C3C32" w:rsidRDefault="008C3C32" w:rsidP="008F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CBF9" w14:textId="77777777" w:rsidR="008C3C32" w:rsidRDefault="008C3C32" w:rsidP="008F0C4E">
      <w:pPr>
        <w:spacing w:after="0" w:line="240" w:lineRule="auto"/>
      </w:pPr>
      <w:r>
        <w:separator/>
      </w:r>
    </w:p>
  </w:footnote>
  <w:footnote w:type="continuationSeparator" w:id="0">
    <w:p w14:paraId="7A99DE9B" w14:textId="77777777" w:rsidR="008C3C32" w:rsidRDefault="008C3C32" w:rsidP="008F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8608261"/>
      <w:docPartObj>
        <w:docPartGallery w:val="Page Numbers (Top of Page)"/>
        <w:docPartUnique/>
      </w:docPartObj>
    </w:sdtPr>
    <w:sdtEndPr/>
    <w:sdtContent>
      <w:p w14:paraId="7284F276" w14:textId="20834D26" w:rsidR="009F7FD9" w:rsidRDefault="009F7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2631E2F" w14:textId="77777777" w:rsidR="008F0C4E" w:rsidRDefault="008F0C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129671"/>
      <w:docPartObj>
        <w:docPartGallery w:val="Page Numbers (Top of Page)"/>
        <w:docPartUnique/>
      </w:docPartObj>
    </w:sdtPr>
    <w:sdtEndPr/>
    <w:sdtContent>
      <w:p w14:paraId="44FC5731" w14:textId="4F9B2712" w:rsidR="009F7FD9" w:rsidRDefault="009F7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962C132" w14:textId="77777777" w:rsidR="009F7FD9" w:rsidRDefault="009F7F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1FD"/>
    <w:multiLevelType w:val="hybridMultilevel"/>
    <w:tmpl w:val="807EC6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29E"/>
    <w:multiLevelType w:val="multilevel"/>
    <w:tmpl w:val="6602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E156A"/>
    <w:multiLevelType w:val="hybridMultilevel"/>
    <w:tmpl w:val="85EC1272"/>
    <w:lvl w:ilvl="0" w:tplc="B4E42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C1224"/>
    <w:multiLevelType w:val="multilevel"/>
    <w:tmpl w:val="4956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D14B7"/>
    <w:multiLevelType w:val="hybridMultilevel"/>
    <w:tmpl w:val="3C54C9C6"/>
    <w:lvl w:ilvl="0" w:tplc="30AC7F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49117E0"/>
    <w:multiLevelType w:val="multilevel"/>
    <w:tmpl w:val="4F80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26BBC"/>
    <w:multiLevelType w:val="multilevel"/>
    <w:tmpl w:val="B8F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A15E5"/>
    <w:multiLevelType w:val="hybridMultilevel"/>
    <w:tmpl w:val="E488EB4E"/>
    <w:lvl w:ilvl="0" w:tplc="2A7C1FC4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458528E"/>
    <w:multiLevelType w:val="multilevel"/>
    <w:tmpl w:val="ADA4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471E64"/>
    <w:multiLevelType w:val="multilevel"/>
    <w:tmpl w:val="38B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2F2201"/>
    <w:multiLevelType w:val="multilevel"/>
    <w:tmpl w:val="4CB4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E666C"/>
    <w:multiLevelType w:val="multilevel"/>
    <w:tmpl w:val="0AC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43790E"/>
    <w:multiLevelType w:val="multilevel"/>
    <w:tmpl w:val="AD06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32FB9"/>
    <w:multiLevelType w:val="multilevel"/>
    <w:tmpl w:val="FB0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B0C78"/>
    <w:multiLevelType w:val="hybridMultilevel"/>
    <w:tmpl w:val="0AB6238E"/>
    <w:lvl w:ilvl="0" w:tplc="B4E42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A1BB0"/>
    <w:multiLevelType w:val="multilevel"/>
    <w:tmpl w:val="BC8A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07DBC"/>
    <w:multiLevelType w:val="hybridMultilevel"/>
    <w:tmpl w:val="7FF8CC9A"/>
    <w:lvl w:ilvl="0" w:tplc="0A3E4A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B371741"/>
    <w:multiLevelType w:val="hybridMultilevel"/>
    <w:tmpl w:val="1BF6F1C8"/>
    <w:lvl w:ilvl="0" w:tplc="6E04EBEA">
      <w:start w:val="5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13" w:hanging="360"/>
      </w:pPr>
    </w:lvl>
    <w:lvl w:ilvl="2" w:tplc="2000001B" w:tentative="1">
      <w:start w:val="1"/>
      <w:numFmt w:val="lowerRoman"/>
      <w:lvlText w:val="%3."/>
      <w:lvlJc w:val="right"/>
      <w:pPr>
        <w:ind w:left="1733" w:hanging="180"/>
      </w:pPr>
    </w:lvl>
    <w:lvl w:ilvl="3" w:tplc="2000000F" w:tentative="1">
      <w:start w:val="1"/>
      <w:numFmt w:val="decimal"/>
      <w:lvlText w:val="%4."/>
      <w:lvlJc w:val="left"/>
      <w:pPr>
        <w:ind w:left="2453" w:hanging="360"/>
      </w:pPr>
    </w:lvl>
    <w:lvl w:ilvl="4" w:tplc="20000019" w:tentative="1">
      <w:start w:val="1"/>
      <w:numFmt w:val="lowerLetter"/>
      <w:lvlText w:val="%5."/>
      <w:lvlJc w:val="left"/>
      <w:pPr>
        <w:ind w:left="3173" w:hanging="360"/>
      </w:pPr>
    </w:lvl>
    <w:lvl w:ilvl="5" w:tplc="2000001B" w:tentative="1">
      <w:start w:val="1"/>
      <w:numFmt w:val="lowerRoman"/>
      <w:lvlText w:val="%6."/>
      <w:lvlJc w:val="right"/>
      <w:pPr>
        <w:ind w:left="3893" w:hanging="180"/>
      </w:pPr>
    </w:lvl>
    <w:lvl w:ilvl="6" w:tplc="2000000F" w:tentative="1">
      <w:start w:val="1"/>
      <w:numFmt w:val="decimal"/>
      <w:lvlText w:val="%7."/>
      <w:lvlJc w:val="left"/>
      <w:pPr>
        <w:ind w:left="4613" w:hanging="360"/>
      </w:pPr>
    </w:lvl>
    <w:lvl w:ilvl="7" w:tplc="20000019" w:tentative="1">
      <w:start w:val="1"/>
      <w:numFmt w:val="lowerLetter"/>
      <w:lvlText w:val="%8."/>
      <w:lvlJc w:val="left"/>
      <w:pPr>
        <w:ind w:left="5333" w:hanging="360"/>
      </w:pPr>
    </w:lvl>
    <w:lvl w:ilvl="8" w:tplc="2000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8" w15:restartNumberingAfterBreak="0">
    <w:nsid w:val="5FEA5C29"/>
    <w:multiLevelType w:val="multilevel"/>
    <w:tmpl w:val="CE6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C4EAD"/>
    <w:multiLevelType w:val="multilevel"/>
    <w:tmpl w:val="EB9E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9E2E47"/>
    <w:multiLevelType w:val="multilevel"/>
    <w:tmpl w:val="114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B50E51"/>
    <w:multiLevelType w:val="multilevel"/>
    <w:tmpl w:val="C854E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6"/>
  </w:num>
  <w:num w:numId="5">
    <w:abstractNumId w:val="19"/>
  </w:num>
  <w:num w:numId="6">
    <w:abstractNumId w:val="1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  <w:num w:numId="16">
    <w:abstractNumId w:val="18"/>
  </w:num>
  <w:num w:numId="17">
    <w:abstractNumId w:val="12"/>
  </w:num>
  <w:num w:numId="18">
    <w:abstractNumId w:val="15"/>
  </w:num>
  <w:num w:numId="19">
    <w:abstractNumId w:val="21"/>
  </w:num>
  <w:num w:numId="20">
    <w:abstractNumId w:val="1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72"/>
    <w:rsid w:val="00013214"/>
    <w:rsid w:val="000158C5"/>
    <w:rsid w:val="000168A2"/>
    <w:rsid w:val="000764E2"/>
    <w:rsid w:val="00091726"/>
    <w:rsid w:val="00092F9B"/>
    <w:rsid w:val="000B2B84"/>
    <w:rsid w:val="000B7677"/>
    <w:rsid w:val="000D19E5"/>
    <w:rsid w:val="000D2D4F"/>
    <w:rsid w:val="000D4B49"/>
    <w:rsid w:val="000E4790"/>
    <w:rsid w:val="000F59EA"/>
    <w:rsid w:val="001124D6"/>
    <w:rsid w:val="00115940"/>
    <w:rsid w:val="00126AA8"/>
    <w:rsid w:val="00157486"/>
    <w:rsid w:val="00176F7E"/>
    <w:rsid w:val="001C55E9"/>
    <w:rsid w:val="001D1B4E"/>
    <w:rsid w:val="001D4579"/>
    <w:rsid w:val="00200AFF"/>
    <w:rsid w:val="002023ED"/>
    <w:rsid w:val="00205477"/>
    <w:rsid w:val="00215F76"/>
    <w:rsid w:val="00255B57"/>
    <w:rsid w:val="00287D8C"/>
    <w:rsid w:val="00295708"/>
    <w:rsid w:val="002A3EF7"/>
    <w:rsid w:val="002C5752"/>
    <w:rsid w:val="00315AE7"/>
    <w:rsid w:val="00322DC6"/>
    <w:rsid w:val="00323692"/>
    <w:rsid w:val="003241C1"/>
    <w:rsid w:val="00362242"/>
    <w:rsid w:val="0037297D"/>
    <w:rsid w:val="00380B19"/>
    <w:rsid w:val="00381423"/>
    <w:rsid w:val="003A61BF"/>
    <w:rsid w:val="003D4261"/>
    <w:rsid w:val="003E0A45"/>
    <w:rsid w:val="004114CF"/>
    <w:rsid w:val="00423E7C"/>
    <w:rsid w:val="00424489"/>
    <w:rsid w:val="0042586C"/>
    <w:rsid w:val="00435AFE"/>
    <w:rsid w:val="00444351"/>
    <w:rsid w:val="00473FCF"/>
    <w:rsid w:val="0049047F"/>
    <w:rsid w:val="004A127D"/>
    <w:rsid w:val="004A1A93"/>
    <w:rsid w:val="004A6B3A"/>
    <w:rsid w:val="004C019B"/>
    <w:rsid w:val="00500026"/>
    <w:rsid w:val="005013FC"/>
    <w:rsid w:val="00507F94"/>
    <w:rsid w:val="00567521"/>
    <w:rsid w:val="005748B2"/>
    <w:rsid w:val="00587AC5"/>
    <w:rsid w:val="005A1B29"/>
    <w:rsid w:val="005D3E65"/>
    <w:rsid w:val="005D57CD"/>
    <w:rsid w:val="005E2F94"/>
    <w:rsid w:val="005E3FC1"/>
    <w:rsid w:val="005E6F4D"/>
    <w:rsid w:val="00626B1B"/>
    <w:rsid w:val="00642044"/>
    <w:rsid w:val="00662FC3"/>
    <w:rsid w:val="0067325A"/>
    <w:rsid w:val="00673ED4"/>
    <w:rsid w:val="00675255"/>
    <w:rsid w:val="006C58C1"/>
    <w:rsid w:val="006D36EE"/>
    <w:rsid w:val="006E2108"/>
    <w:rsid w:val="0070470A"/>
    <w:rsid w:val="007175F5"/>
    <w:rsid w:val="00762A36"/>
    <w:rsid w:val="00774108"/>
    <w:rsid w:val="00796F66"/>
    <w:rsid w:val="007978D1"/>
    <w:rsid w:val="007A55CB"/>
    <w:rsid w:val="007B6A02"/>
    <w:rsid w:val="00801284"/>
    <w:rsid w:val="00803090"/>
    <w:rsid w:val="008559D8"/>
    <w:rsid w:val="00865D6F"/>
    <w:rsid w:val="00873EC2"/>
    <w:rsid w:val="008A3054"/>
    <w:rsid w:val="008B1E8F"/>
    <w:rsid w:val="008C3C32"/>
    <w:rsid w:val="008F0C4E"/>
    <w:rsid w:val="00904179"/>
    <w:rsid w:val="00911092"/>
    <w:rsid w:val="009321B5"/>
    <w:rsid w:val="00947D2D"/>
    <w:rsid w:val="00952D20"/>
    <w:rsid w:val="00992565"/>
    <w:rsid w:val="009928A2"/>
    <w:rsid w:val="009F789E"/>
    <w:rsid w:val="009F7FD9"/>
    <w:rsid w:val="00A45D64"/>
    <w:rsid w:val="00A74659"/>
    <w:rsid w:val="00A74E46"/>
    <w:rsid w:val="00A87D07"/>
    <w:rsid w:val="00AB56BE"/>
    <w:rsid w:val="00AF6072"/>
    <w:rsid w:val="00B204C7"/>
    <w:rsid w:val="00B35AC4"/>
    <w:rsid w:val="00B44B64"/>
    <w:rsid w:val="00B663E8"/>
    <w:rsid w:val="00BB18D8"/>
    <w:rsid w:val="00BC07AA"/>
    <w:rsid w:val="00BD254D"/>
    <w:rsid w:val="00BD4E84"/>
    <w:rsid w:val="00C0434D"/>
    <w:rsid w:val="00C21C54"/>
    <w:rsid w:val="00CC540E"/>
    <w:rsid w:val="00CC5B3D"/>
    <w:rsid w:val="00CC63A6"/>
    <w:rsid w:val="00CD0B2C"/>
    <w:rsid w:val="00CD2C3A"/>
    <w:rsid w:val="00CE5608"/>
    <w:rsid w:val="00D06BCF"/>
    <w:rsid w:val="00D536D2"/>
    <w:rsid w:val="00D73635"/>
    <w:rsid w:val="00D73FD8"/>
    <w:rsid w:val="00D85D65"/>
    <w:rsid w:val="00D86436"/>
    <w:rsid w:val="00D97249"/>
    <w:rsid w:val="00DF09D1"/>
    <w:rsid w:val="00DF4CA9"/>
    <w:rsid w:val="00E21A75"/>
    <w:rsid w:val="00E32DA4"/>
    <w:rsid w:val="00E37C52"/>
    <w:rsid w:val="00E40013"/>
    <w:rsid w:val="00E42948"/>
    <w:rsid w:val="00E677C5"/>
    <w:rsid w:val="00EB465E"/>
    <w:rsid w:val="00EF7373"/>
    <w:rsid w:val="00F26E14"/>
    <w:rsid w:val="00F46EDC"/>
    <w:rsid w:val="00F52531"/>
    <w:rsid w:val="00F85B62"/>
    <w:rsid w:val="00F91B48"/>
    <w:rsid w:val="00F91C26"/>
    <w:rsid w:val="00F95AE0"/>
    <w:rsid w:val="00F96881"/>
    <w:rsid w:val="00FA6060"/>
    <w:rsid w:val="00FB6FA9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7BBF"/>
  <w15:chartTrackingRefBased/>
  <w15:docId w15:val="{D099B04E-62F0-4CBE-A1C4-199C2D68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2">
    <w:name w:val="heading 2"/>
    <w:basedOn w:val="a"/>
    <w:link w:val="20"/>
    <w:uiPriority w:val="9"/>
    <w:qFormat/>
    <w:rsid w:val="00157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486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20">
    <w:name w:val="Заголовок 2 Знак"/>
    <w:basedOn w:val="a0"/>
    <w:link w:val="2"/>
    <w:uiPriority w:val="9"/>
    <w:rsid w:val="00157486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customStyle="1" w:styleId="articlereactions-value-0-2-102">
    <w:name w:val="articlereactions-value-0-2-102"/>
    <w:basedOn w:val="a0"/>
    <w:rsid w:val="00157486"/>
  </w:style>
  <w:style w:type="paragraph" w:styleId="a3">
    <w:name w:val="Normal (Web)"/>
    <w:basedOn w:val="a"/>
    <w:uiPriority w:val="99"/>
    <w:semiHidden/>
    <w:unhideWhenUsed/>
    <w:rsid w:val="0015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articlesharebuttons-item-0-2-133">
    <w:name w:val="articlesharebuttons-item-0-2-133"/>
    <w:basedOn w:val="a"/>
    <w:rsid w:val="0015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basedOn w:val="a"/>
    <w:uiPriority w:val="34"/>
    <w:qFormat/>
    <w:rsid w:val="00D972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C4E"/>
  </w:style>
  <w:style w:type="paragraph" w:styleId="a7">
    <w:name w:val="footer"/>
    <w:basedOn w:val="a"/>
    <w:link w:val="a8"/>
    <w:uiPriority w:val="99"/>
    <w:unhideWhenUsed/>
    <w:rsid w:val="008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C4E"/>
  </w:style>
  <w:style w:type="character" w:styleId="a9">
    <w:name w:val="Strong"/>
    <w:basedOn w:val="a0"/>
    <w:uiPriority w:val="22"/>
    <w:qFormat/>
    <w:rsid w:val="001C55E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9928A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90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4179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94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s0">
    <w:name w:val="s0"/>
    <w:basedOn w:val="a0"/>
    <w:rsid w:val="0094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43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0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5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945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4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5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9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</dc:creator>
  <cp:keywords/>
  <dc:description/>
  <cp:lastModifiedBy>Аппарат Акима</cp:lastModifiedBy>
  <cp:revision>9</cp:revision>
  <cp:lastPrinted>2022-06-23T11:40:00Z</cp:lastPrinted>
  <dcterms:created xsi:type="dcterms:W3CDTF">2022-06-22T09:57:00Z</dcterms:created>
  <dcterms:modified xsi:type="dcterms:W3CDTF">2022-11-24T11:14:00Z</dcterms:modified>
</cp:coreProperties>
</file>