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49D7" w14:textId="77777777" w:rsidR="006325F6" w:rsidRDefault="006325F6" w:rsidP="009C1F02"/>
    <w:p w14:paraId="39A47F0B" w14:textId="77777777" w:rsidR="006325F6" w:rsidRDefault="006325F6" w:rsidP="006325F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</w:t>
      </w:r>
      <w:r w:rsidRPr="004E0B3A">
        <w:rPr>
          <w:sz w:val="28"/>
          <w:szCs w:val="28"/>
        </w:rPr>
        <w:t>хотничьи</w:t>
      </w:r>
      <w:r>
        <w:rPr>
          <w:sz w:val="28"/>
          <w:szCs w:val="28"/>
        </w:rPr>
        <w:t>х</w:t>
      </w:r>
      <w:r w:rsidRPr="004E0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угодий резервного фонда Северо-Казахстанской области </w:t>
      </w:r>
    </w:p>
    <w:p w14:paraId="76AA9CD6" w14:textId="77777777" w:rsidR="006325F6" w:rsidRDefault="006325F6" w:rsidP="006325F6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4961"/>
      </w:tblGrid>
      <w:tr w:rsidR="006325F6" w:rsidRPr="00B927A7" w14:paraId="73019502" w14:textId="77777777" w:rsidTr="00652FB8">
        <w:tc>
          <w:tcPr>
            <w:tcW w:w="534" w:type="dxa"/>
          </w:tcPr>
          <w:p w14:paraId="0A4FC7C4" w14:textId="77777777" w:rsidR="006325F6" w:rsidRPr="00B927A7" w:rsidRDefault="006325F6" w:rsidP="00652FB8">
            <w:pPr>
              <w:jc w:val="center"/>
            </w:pPr>
            <w:r w:rsidRPr="00B927A7">
              <w:t>№</w:t>
            </w:r>
          </w:p>
        </w:tc>
        <w:tc>
          <w:tcPr>
            <w:tcW w:w="1842" w:type="dxa"/>
          </w:tcPr>
          <w:p w14:paraId="31AF4DCC" w14:textId="77777777" w:rsidR="006325F6" w:rsidRPr="00B927A7" w:rsidRDefault="006325F6" w:rsidP="00652FB8">
            <w:pPr>
              <w:jc w:val="center"/>
            </w:pPr>
            <w:r w:rsidRPr="00B927A7">
              <w:t xml:space="preserve">Наименование </w:t>
            </w:r>
            <w:r>
              <w:t>охотничьего угодья</w:t>
            </w:r>
          </w:p>
        </w:tc>
        <w:tc>
          <w:tcPr>
            <w:tcW w:w="2694" w:type="dxa"/>
          </w:tcPr>
          <w:p w14:paraId="2D48494D" w14:textId="77777777" w:rsidR="006325F6" w:rsidRPr="00B927A7" w:rsidRDefault="006325F6" w:rsidP="00652FB8">
            <w:pPr>
              <w:jc w:val="center"/>
            </w:pPr>
            <w:r w:rsidRPr="00B927A7">
              <w:t>Месторасположени</w:t>
            </w:r>
            <w:r>
              <w:t>е</w:t>
            </w:r>
            <w:r w:rsidRPr="00B927A7">
              <w:t xml:space="preserve"> (район)</w:t>
            </w:r>
          </w:p>
        </w:tc>
        <w:tc>
          <w:tcPr>
            <w:tcW w:w="4961" w:type="dxa"/>
          </w:tcPr>
          <w:p w14:paraId="4930DFAC" w14:textId="77777777" w:rsidR="006325F6" w:rsidRPr="00B927A7" w:rsidRDefault="006325F6" w:rsidP="00652FB8">
            <w:pPr>
              <w:jc w:val="center"/>
            </w:pPr>
            <w:r w:rsidRPr="00B927A7">
              <w:t>Информация об охотничьем угодье</w:t>
            </w:r>
          </w:p>
        </w:tc>
      </w:tr>
      <w:tr w:rsidR="006325F6" w:rsidRPr="00B927A7" w14:paraId="56CD3A10" w14:textId="77777777" w:rsidTr="00652FB8">
        <w:tc>
          <w:tcPr>
            <w:tcW w:w="534" w:type="dxa"/>
          </w:tcPr>
          <w:p w14:paraId="1EBE7187" w14:textId="77777777" w:rsidR="006325F6" w:rsidRPr="00B927A7" w:rsidRDefault="006325F6" w:rsidP="00652FB8">
            <w:r w:rsidRPr="00B927A7">
              <w:t>1</w:t>
            </w:r>
          </w:p>
        </w:tc>
        <w:tc>
          <w:tcPr>
            <w:tcW w:w="1842" w:type="dxa"/>
          </w:tcPr>
          <w:p w14:paraId="0B160F01" w14:textId="77777777" w:rsidR="006325F6" w:rsidRPr="00B927A7" w:rsidRDefault="006325F6" w:rsidP="00652FB8">
            <w:r w:rsidRPr="00B927A7">
              <w:t>Айдос-09</w:t>
            </w:r>
          </w:p>
        </w:tc>
        <w:tc>
          <w:tcPr>
            <w:tcW w:w="2694" w:type="dxa"/>
          </w:tcPr>
          <w:p w14:paraId="684A4D5D" w14:textId="77777777" w:rsidR="006325F6" w:rsidRPr="00B927A7" w:rsidRDefault="006325F6" w:rsidP="00652FB8">
            <w:r w:rsidRPr="00B927A7">
              <w:t xml:space="preserve">Северо-Казахстанская область, Тайыншинский район </w:t>
            </w:r>
          </w:p>
          <w:p w14:paraId="0586C4E0" w14:textId="77777777" w:rsidR="006325F6" w:rsidRPr="00B927A7" w:rsidRDefault="006325F6" w:rsidP="00652FB8"/>
        </w:tc>
        <w:tc>
          <w:tcPr>
            <w:tcW w:w="4961" w:type="dxa"/>
          </w:tcPr>
          <w:p w14:paraId="1E3B81EB" w14:textId="77777777" w:rsidR="006325F6" w:rsidRPr="00B927A7" w:rsidRDefault="006325F6" w:rsidP="00652FB8">
            <w:pPr>
              <w:ind w:left="-54"/>
            </w:pPr>
            <w:r w:rsidRPr="00B927A7">
              <w:t xml:space="preserve">Площадь хозяйства </w:t>
            </w:r>
            <w:smartTag w:uri="urn:schemas-microsoft-com:office:smarttags" w:element="metricconverter">
              <w:smartTagPr>
                <w:attr w:name="ProductID" w:val="5799 га"/>
              </w:smartTagPr>
              <w:r w:rsidRPr="00B927A7">
                <w:t>5799 га</w:t>
              </w:r>
            </w:smartTag>
            <w:r w:rsidRPr="00B927A7">
              <w:t xml:space="preserve">, в том числе: земли гослесфонда </w:t>
            </w:r>
            <w:smartTag w:uri="urn:schemas-microsoft-com:office:smarttags" w:element="metricconverter">
              <w:smartTagPr>
                <w:attr w:name="ProductID" w:val="504 га"/>
              </w:smartTagPr>
              <w:r w:rsidRPr="00B927A7">
                <w:t>504 га</w:t>
              </w:r>
            </w:smartTag>
            <w:r w:rsidRPr="00B927A7">
              <w:t xml:space="preserve">, земли сельскохозяйственного назначения </w:t>
            </w:r>
            <w:smartTag w:uri="urn:schemas-microsoft-com:office:smarttags" w:element="metricconverter">
              <w:smartTagPr>
                <w:attr w:name="ProductID" w:val="5292 га"/>
              </w:smartTagPr>
              <w:r w:rsidRPr="00B927A7">
                <w:t>5292 га</w:t>
              </w:r>
            </w:smartTag>
            <w:r w:rsidRPr="00B927A7">
              <w:t xml:space="preserve">, водоемы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B927A7">
                <w:t>3 га</w:t>
              </w:r>
            </w:smartTag>
            <w:r w:rsidRPr="00B927A7">
              <w:t>.</w:t>
            </w:r>
          </w:p>
          <w:p w14:paraId="6BF3E537" w14:textId="77777777" w:rsidR="006325F6" w:rsidRPr="00B927A7" w:rsidRDefault="006325F6" w:rsidP="00652FB8">
            <w:pPr>
              <w:ind w:left="-54"/>
            </w:pPr>
            <w:r w:rsidRPr="00B927A7">
              <w:t>Основные виды охотничьих животных, обитающих на территории о</w:t>
            </w:r>
            <w:r>
              <w:t xml:space="preserve"> охотничьего угодья</w:t>
            </w:r>
            <w:r w:rsidRPr="00B927A7">
              <w:t xml:space="preserve">: сибирская косуля - 19, лисица - 14, корсак - 10, степной хорь - 13, сурок - 62, зайцы - 18, куропатки - 31. </w:t>
            </w:r>
          </w:p>
          <w:p w14:paraId="06AD6ED0" w14:textId="77777777" w:rsidR="006325F6" w:rsidRDefault="006325F6" w:rsidP="00652FB8">
            <w:pPr>
              <w:ind w:left="-54"/>
            </w:pPr>
            <w:r w:rsidRPr="00B927A7">
              <w:t>Категория охотничьего хозяйства - 1.</w:t>
            </w:r>
          </w:p>
          <w:p w14:paraId="4680D08B" w14:textId="77777777" w:rsidR="006325F6" w:rsidRPr="00B927A7" w:rsidRDefault="006325F6" w:rsidP="00652FB8">
            <w:pPr>
              <w:ind w:left="-54"/>
            </w:pPr>
            <w:r w:rsidRPr="00B927A7">
              <w:t>Рекомендуемый срок закрепления охотничьих угодий - 49 лет.</w:t>
            </w:r>
          </w:p>
        </w:tc>
      </w:tr>
      <w:tr w:rsidR="006325F6" w:rsidRPr="00B927A7" w14:paraId="059D2D72" w14:textId="77777777" w:rsidTr="00652FB8">
        <w:tc>
          <w:tcPr>
            <w:tcW w:w="534" w:type="dxa"/>
          </w:tcPr>
          <w:p w14:paraId="1A39624A" w14:textId="77777777" w:rsidR="006325F6" w:rsidRPr="003808B2" w:rsidRDefault="006325F6" w:rsidP="00652FB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42" w:type="dxa"/>
          </w:tcPr>
          <w:p w14:paraId="267C68A2" w14:textId="77777777" w:rsidR="006325F6" w:rsidRPr="00B927A7" w:rsidRDefault="006325F6" w:rsidP="00652FB8">
            <w:r w:rsidRPr="00B927A7">
              <w:t>Ленинградское</w:t>
            </w:r>
          </w:p>
        </w:tc>
        <w:tc>
          <w:tcPr>
            <w:tcW w:w="2694" w:type="dxa"/>
          </w:tcPr>
          <w:p w14:paraId="0DC6C7BA" w14:textId="77777777" w:rsidR="006325F6" w:rsidRPr="00B927A7" w:rsidRDefault="006325F6" w:rsidP="00652FB8">
            <w:r w:rsidRPr="00B927A7">
              <w:t xml:space="preserve">Северо-Казахстанская область, </w:t>
            </w:r>
            <w:smartTag w:uri="urn:schemas-microsoft-com:office:smarttags" w:element="metricconverter">
              <w:smartTagPr>
                <w:attr w:name="ProductID" w:val="106850 га"/>
              </w:smartTagPr>
              <w:r w:rsidRPr="00B927A7">
                <w:t>Акжарский</w:t>
              </w:r>
            </w:smartTag>
            <w:r w:rsidRPr="00B927A7">
              <w:t xml:space="preserve"> район </w:t>
            </w:r>
          </w:p>
          <w:p w14:paraId="1DE8D8E1" w14:textId="77777777" w:rsidR="006325F6" w:rsidRPr="00B927A7" w:rsidRDefault="006325F6" w:rsidP="00652FB8"/>
        </w:tc>
        <w:tc>
          <w:tcPr>
            <w:tcW w:w="4961" w:type="dxa"/>
          </w:tcPr>
          <w:p w14:paraId="08D4ECF5" w14:textId="77777777" w:rsidR="006325F6" w:rsidRPr="00B927A7" w:rsidRDefault="006325F6" w:rsidP="00652FB8">
            <w:r w:rsidRPr="00B927A7">
              <w:t xml:space="preserve">Площадь хозяйства </w:t>
            </w:r>
            <w:smartTag w:uri="urn:schemas-microsoft-com:office:smarttags" w:element="metricconverter">
              <w:smartTagPr>
                <w:attr w:name="ProductID" w:val="106850 га"/>
              </w:smartTagPr>
              <w:r w:rsidRPr="00B927A7">
                <w:t>96559 га</w:t>
              </w:r>
            </w:smartTag>
            <w:r w:rsidRPr="00B927A7">
              <w:t xml:space="preserve">, в том числе: земли гослесфонда </w:t>
            </w:r>
            <w:smartTag w:uri="urn:schemas-microsoft-com:office:smarttags" w:element="metricconverter">
              <w:smartTagPr>
                <w:attr w:name="ProductID" w:val="106850 га"/>
              </w:smartTagPr>
              <w:r w:rsidRPr="00B927A7">
                <w:t>983 га</w:t>
              </w:r>
            </w:smartTag>
            <w:r w:rsidRPr="00B927A7">
              <w:t xml:space="preserve">, земли сельскохозяйственного назначения </w:t>
            </w:r>
            <w:smartTag w:uri="urn:schemas-microsoft-com:office:smarttags" w:element="metricconverter">
              <w:smartTagPr>
                <w:attr w:name="ProductID" w:val="106850 га"/>
              </w:smartTagPr>
              <w:r w:rsidRPr="00B927A7">
                <w:t>55744 га</w:t>
              </w:r>
            </w:smartTag>
            <w:r w:rsidRPr="00B927A7">
              <w:t xml:space="preserve">, водоемы </w:t>
            </w:r>
            <w:smartTag w:uri="urn:schemas-microsoft-com:office:smarttags" w:element="metricconverter">
              <w:smartTagPr>
                <w:attr w:name="ProductID" w:val="106850 га"/>
              </w:smartTagPr>
              <w:r w:rsidRPr="00B927A7">
                <w:t>81 га</w:t>
              </w:r>
            </w:smartTag>
            <w:r w:rsidRPr="00B927A7">
              <w:t xml:space="preserve">, земли госземзапаса </w:t>
            </w:r>
            <w:smartTag w:uri="urn:schemas-microsoft-com:office:smarttags" w:element="metricconverter">
              <w:smartTagPr>
                <w:attr w:name="ProductID" w:val="39721 га"/>
              </w:smartTagPr>
              <w:r w:rsidRPr="00B927A7">
                <w:t>39721 га.</w:t>
              </w:r>
            </w:smartTag>
          </w:p>
          <w:p w14:paraId="6B9335D6" w14:textId="77777777" w:rsidR="006325F6" w:rsidRPr="00B927A7" w:rsidRDefault="006325F6" w:rsidP="00652FB8">
            <w:r w:rsidRPr="00B927A7">
              <w:t xml:space="preserve">Основные виды охотничьих животных, обитающих на территории </w:t>
            </w:r>
            <w:r>
              <w:t>охотничьего угодья</w:t>
            </w:r>
            <w:r w:rsidRPr="00B927A7">
              <w:t xml:space="preserve">: сибирская косуля - 83, лисица – 103, корсак - 54, степной хорь - 58, барсук - 25, сурок - 301, ондатра - 192, зайцы - 102, куропатка – 124, перепел - 144, голуби – 134, утки - 392, лысуха - 266, гуси - 153, кулики - 320. </w:t>
            </w:r>
          </w:p>
          <w:p w14:paraId="098553D9" w14:textId="77777777" w:rsidR="006325F6" w:rsidRDefault="006325F6" w:rsidP="00652FB8">
            <w:r w:rsidRPr="00B927A7">
              <w:t xml:space="preserve">Категория охотничьего хозяйства - 4. </w:t>
            </w:r>
          </w:p>
          <w:p w14:paraId="5AEE5E1C" w14:textId="77777777" w:rsidR="006325F6" w:rsidRPr="00B927A7" w:rsidRDefault="006325F6" w:rsidP="00652FB8">
            <w:r w:rsidRPr="00B927A7">
              <w:t>Рекомендуемый срок закрепления охотничьих угодий- 20 лет.</w:t>
            </w:r>
          </w:p>
        </w:tc>
      </w:tr>
      <w:tr w:rsidR="006325F6" w:rsidRPr="00B927A7" w14:paraId="21DA6624" w14:textId="77777777" w:rsidTr="00652FB8">
        <w:tc>
          <w:tcPr>
            <w:tcW w:w="534" w:type="dxa"/>
          </w:tcPr>
          <w:p w14:paraId="0B505B2C" w14:textId="4418590E" w:rsidR="006325F6" w:rsidRPr="003808B2" w:rsidRDefault="00226F57" w:rsidP="00652FB8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42" w:type="dxa"/>
          </w:tcPr>
          <w:p w14:paraId="24C66E9E" w14:textId="77777777" w:rsidR="006325F6" w:rsidRPr="00B927A7" w:rsidRDefault="006325F6" w:rsidP="00652FB8">
            <w:r w:rsidRPr="00B927A7">
              <w:t>Талшикское</w:t>
            </w:r>
          </w:p>
        </w:tc>
        <w:tc>
          <w:tcPr>
            <w:tcW w:w="2694" w:type="dxa"/>
          </w:tcPr>
          <w:p w14:paraId="6B8E6FBF" w14:textId="77777777" w:rsidR="006325F6" w:rsidRPr="00B927A7" w:rsidRDefault="006325F6" w:rsidP="00652FB8">
            <w:r w:rsidRPr="00B927A7">
              <w:t xml:space="preserve">Северо-Казахстанская область, </w:t>
            </w:r>
            <w:smartTag w:uri="urn:schemas-microsoft-com:office:smarttags" w:element="metricconverter">
              <w:smartTagPr>
                <w:attr w:name="ProductID" w:val="243193 га"/>
              </w:smartTagPr>
              <w:r w:rsidRPr="00B927A7">
                <w:t>Акжарский</w:t>
              </w:r>
            </w:smartTag>
            <w:r w:rsidRPr="00B927A7">
              <w:t xml:space="preserve"> район </w:t>
            </w:r>
          </w:p>
          <w:p w14:paraId="5261F61C" w14:textId="77777777" w:rsidR="006325F6" w:rsidRPr="00B927A7" w:rsidRDefault="006325F6" w:rsidP="00652FB8"/>
        </w:tc>
        <w:tc>
          <w:tcPr>
            <w:tcW w:w="4961" w:type="dxa"/>
          </w:tcPr>
          <w:p w14:paraId="132B769A" w14:textId="77777777" w:rsidR="006325F6" w:rsidRPr="00B927A7" w:rsidRDefault="006325F6" w:rsidP="00652FB8">
            <w:r w:rsidRPr="00B927A7">
              <w:t xml:space="preserve">Площадь хозяйства 139343 га, том числе: земли гослесфонда 401 га, земли сельскохозяйственного </w:t>
            </w:r>
            <w:r>
              <w:t>назначения 64200 га, водоемы 81</w:t>
            </w:r>
            <w:r w:rsidRPr="00B927A7">
              <w:t xml:space="preserve"> га, земли госземзапаса 73923 га.</w:t>
            </w:r>
          </w:p>
          <w:p w14:paraId="0571B10A" w14:textId="77777777" w:rsidR="006325F6" w:rsidRPr="00B927A7" w:rsidRDefault="006325F6" w:rsidP="00652FB8">
            <w:r w:rsidRPr="00B927A7">
              <w:t xml:space="preserve">Основные виды охотничьих животных, обитающих на территории </w:t>
            </w:r>
            <w:r>
              <w:t>охотничьего угодья</w:t>
            </w:r>
            <w:r w:rsidRPr="00B927A7">
              <w:t>: сибирская косуля - 50, лисица - 97, корсак - 51, степной хорь - 49, барсук - 63, сурок - 522, зайцы - 147, куропатки – 156, перепел – 111, голуби - 95, утки - 314, лысухи – 355, гуси - 36, кулики - 501.</w:t>
            </w:r>
          </w:p>
          <w:p w14:paraId="75A17DDC" w14:textId="77777777" w:rsidR="006325F6" w:rsidRDefault="006325F6" w:rsidP="00652FB8">
            <w:r w:rsidRPr="00B927A7">
              <w:t xml:space="preserve">Категория охотничьего хозяйства - 4. </w:t>
            </w:r>
          </w:p>
          <w:p w14:paraId="4F6647B9" w14:textId="77777777" w:rsidR="006325F6" w:rsidRPr="00B927A7" w:rsidRDefault="006325F6" w:rsidP="00652FB8">
            <w:r w:rsidRPr="00B927A7">
              <w:t>Рекомендуемый срок закрепления охотничьих угодий- 20 лет.</w:t>
            </w:r>
          </w:p>
        </w:tc>
      </w:tr>
    </w:tbl>
    <w:p w14:paraId="7B42CE6B" w14:textId="77777777" w:rsidR="006325F6" w:rsidRPr="004E0B3A" w:rsidRDefault="006325F6" w:rsidP="006325F6"/>
    <w:p w14:paraId="4CF5DD59" w14:textId="77777777" w:rsidR="006325F6" w:rsidRPr="004E0B3A" w:rsidRDefault="006325F6" w:rsidP="009C1F02"/>
    <w:sectPr w:rsidR="006325F6" w:rsidRPr="004E0B3A" w:rsidSect="00BF0DC2">
      <w:pgSz w:w="11906" w:h="16838"/>
      <w:pgMar w:top="1418" w:right="851" w:bottom="1276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29F5" w14:textId="77777777" w:rsidR="00AD2AA1" w:rsidRDefault="00AD2AA1" w:rsidP="009268C7">
      <w:r>
        <w:separator/>
      </w:r>
    </w:p>
  </w:endnote>
  <w:endnote w:type="continuationSeparator" w:id="0">
    <w:p w14:paraId="5E5BBA90" w14:textId="77777777" w:rsidR="00AD2AA1" w:rsidRDefault="00AD2AA1" w:rsidP="0092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A5D9" w14:textId="77777777" w:rsidR="00AD2AA1" w:rsidRDefault="00AD2AA1" w:rsidP="009268C7">
      <w:r>
        <w:separator/>
      </w:r>
    </w:p>
  </w:footnote>
  <w:footnote w:type="continuationSeparator" w:id="0">
    <w:p w14:paraId="6F1DF405" w14:textId="77777777" w:rsidR="00AD2AA1" w:rsidRDefault="00AD2AA1" w:rsidP="0092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B3A"/>
    <w:rsid w:val="00011E59"/>
    <w:rsid w:val="00012558"/>
    <w:rsid w:val="00014E44"/>
    <w:rsid w:val="000176DB"/>
    <w:rsid w:val="000277C8"/>
    <w:rsid w:val="000357DD"/>
    <w:rsid w:val="00043B9B"/>
    <w:rsid w:val="000517CA"/>
    <w:rsid w:val="0005643A"/>
    <w:rsid w:val="00061314"/>
    <w:rsid w:val="00062B41"/>
    <w:rsid w:val="0008598E"/>
    <w:rsid w:val="000863F6"/>
    <w:rsid w:val="000A311C"/>
    <w:rsid w:val="000B4715"/>
    <w:rsid w:val="000D1651"/>
    <w:rsid w:val="000D50A8"/>
    <w:rsid w:val="000E19DC"/>
    <w:rsid w:val="000E23E6"/>
    <w:rsid w:val="000E5E67"/>
    <w:rsid w:val="000F74FA"/>
    <w:rsid w:val="001041E8"/>
    <w:rsid w:val="0010498F"/>
    <w:rsid w:val="00116F2D"/>
    <w:rsid w:val="00125710"/>
    <w:rsid w:val="00127A87"/>
    <w:rsid w:val="00132847"/>
    <w:rsid w:val="00133DAD"/>
    <w:rsid w:val="0013572C"/>
    <w:rsid w:val="00141B8C"/>
    <w:rsid w:val="00146D55"/>
    <w:rsid w:val="00152F9E"/>
    <w:rsid w:val="001570D7"/>
    <w:rsid w:val="001709DA"/>
    <w:rsid w:val="00183E6D"/>
    <w:rsid w:val="001863AE"/>
    <w:rsid w:val="001C341E"/>
    <w:rsid w:val="001E562B"/>
    <w:rsid w:val="00207DE5"/>
    <w:rsid w:val="00211940"/>
    <w:rsid w:val="00211DBB"/>
    <w:rsid w:val="00213899"/>
    <w:rsid w:val="00226F57"/>
    <w:rsid w:val="00236465"/>
    <w:rsid w:val="002408DD"/>
    <w:rsid w:val="002432C6"/>
    <w:rsid w:val="002629D5"/>
    <w:rsid w:val="00297350"/>
    <w:rsid w:val="002B25BC"/>
    <w:rsid w:val="002C5173"/>
    <w:rsid w:val="002E4F51"/>
    <w:rsid w:val="00325A81"/>
    <w:rsid w:val="00340325"/>
    <w:rsid w:val="00341875"/>
    <w:rsid w:val="00377977"/>
    <w:rsid w:val="003808B2"/>
    <w:rsid w:val="003867A9"/>
    <w:rsid w:val="003B72AA"/>
    <w:rsid w:val="003C1076"/>
    <w:rsid w:val="003E2390"/>
    <w:rsid w:val="003E6B9C"/>
    <w:rsid w:val="00403CEF"/>
    <w:rsid w:val="00425363"/>
    <w:rsid w:val="004264D7"/>
    <w:rsid w:val="00435292"/>
    <w:rsid w:val="00435CE6"/>
    <w:rsid w:val="004401C7"/>
    <w:rsid w:val="00440874"/>
    <w:rsid w:val="004528D3"/>
    <w:rsid w:val="00453D05"/>
    <w:rsid w:val="00460FE3"/>
    <w:rsid w:val="0046125A"/>
    <w:rsid w:val="00484321"/>
    <w:rsid w:val="00486BAD"/>
    <w:rsid w:val="00495ADB"/>
    <w:rsid w:val="004A302A"/>
    <w:rsid w:val="004D3652"/>
    <w:rsid w:val="004D4F83"/>
    <w:rsid w:val="004D5A66"/>
    <w:rsid w:val="004E0B3A"/>
    <w:rsid w:val="004E1A2C"/>
    <w:rsid w:val="004E4F6A"/>
    <w:rsid w:val="004F0C7B"/>
    <w:rsid w:val="005073CE"/>
    <w:rsid w:val="00507939"/>
    <w:rsid w:val="00507B73"/>
    <w:rsid w:val="005166E3"/>
    <w:rsid w:val="00540A87"/>
    <w:rsid w:val="00545463"/>
    <w:rsid w:val="00593AE8"/>
    <w:rsid w:val="00597121"/>
    <w:rsid w:val="005C7EBB"/>
    <w:rsid w:val="00600969"/>
    <w:rsid w:val="006033DB"/>
    <w:rsid w:val="006064C7"/>
    <w:rsid w:val="00620301"/>
    <w:rsid w:val="00623566"/>
    <w:rsid w:val="006325F6"/>
    <w:rsid w:val="00632A0C"/>
    <w:rsid w:val="00634441"/>
    <w:rsid w:val="00647C06"/>
    <w:rsid w:val="00652A58"/>
    <w:rsid w:val="00654BE8"/>
    <w:rsid w:val="00666D76"/>
    <w:rsid w:val="006708AA"/>
    <w:rsid w:val="00681237"/>
    <w:rsid w:val="0068796C"/>
    <w:rsid w:val="006A6E03"/>
    <w:rsid w:val="006B4CD0"/>
    <w:rsid w:val="006D2F74"/>
    <w:rsid w:val="006F6F25"/>
    <w:rsid w:val="006F7EF7"/>
    <w:rsid w:val="007001C9"/>
    <w:rsid w:val="007136F7"/>
    <w:rsid w:val="00715F45"/>
    <w:rsid w:val="00726E29"/>
    <w:rsid w:val="0074448D"/>
    <w:rsid w:val="0075524D"/>
    <w:rsid w:val="00762606"/>
    <w:rsid w:val="00763873"/>
    <w:rsid w:val="00772A99"/>
    <w:rsid w:val="00785595"/>
    <w:rsid w:val="00791ECB"/>
    <w:rsid w:val="007936E2"/>
    <w:rsid w:val="007A0512"/>
    <w:rsid w:val="007A63DC"/>
    <w:rsid w:val="007B18DF"/>
    <w:rsid w:val="007C7F0F"/>
    <w:rsid w:val="007E1D94"/>
    <w:rsid w:val="00816282"/>
    <w:rsid w:val="008334DF"/>
    <w:rsid w:val="00844F8A"/>
    <w:rsid w:val="00854D07"/>
    <w:rsid w:val="00856F8E"/>
    <w:rsid w:val="00862E6C"/>
    <w:rsid w:val="00866435"/>
    <w:rsid w:val="00877DAA"/>
    <w:rsid w:val="00882435"/>
    <w:rsid w:val="00887C00"/>
    <w:rsid w:val="0089117D"/>
    <w:rsid w:val="008A1B7F"/>
    <w:rsid w:val="008B3CE2"/>
    <w:rsid w:val="008E3CFD"/>
    <w:rsid w:val="008E4121"/>
    <w:rsid w:val="00900E80"/>
    <w:rsid w:val="00913210"/>
    <w:rsid w:val="009268C7"/>
    <w:rsid w:val="00927A97"/>
    <w:rsid w:val="009339DD"/>
    <w:rsid w:val="00940B81"/>
    <w:rsid w:val="009712F5"/>
    <w:rsid w:val="009802C8"/>
    <w:rsid w:val="00996E54"/>
    <w:rsid w:val="009C1F02"/>
    <w:rsid w:val="009C4C94"/>
    <w:rsid w:val="009C6625"/>
    <w:rsid w:val="009D1062"/>
    <w:rsid w:val="009E1D0A"/>
    <w:rsid w:val="009E2655"/>
    <w:rsid w:val="009F451B"/>
    <w:rsid w:val="00A123B9"/>
    <w:rsid w:val="00A14AC7"/>
    <w:rsid w:val="00A27E65"/>
    <w:rsid w:val="00A36AA0"/>
    <w:rsid w:val="00A54BC8"/>
    <w:rsid w:val="00A56DC9"/>
    <w:rsid w:val="00A74F9D"/>
    <w:rsid w:val="00A84D02"/>
    <w:rsid w:val="00AA6163"/>
    <w:rsid w:val="00AB2B6B"/>
    <w:rsid w:val="00AC2A83"/>
    <w:rsid w:val="00AD2AA1"/>
    <w:rsid w:val="00AE3EA7"/>
    <w:rsid w:val="00B01977"/>
    <w:rsid w:val="00B01DD7"/>
    <w:rsid w:val="00B10E2C"/>
    <w:rsid w:val="00B36F8D"/>
    <w:rsid w:val="00B378D0"/>
    <w:rsid w:val="00B41A57"/>
    <w:rsid w:val="00B42A5C"/>
    <w:rsid w:val="00B60AF5"/>
    <w:rsid w:val="00B738FE"/>
    <w:rsid w:val="00B86AA8"/>
    <w:rsid w:val="00B927A7"/>
    <w:rsid w:val="00BA15EF"/>
    <w:rsid w:val="00BC3477"/>
    <w:rsid w:val="00BE0DFC"/>
    <w:rsid w:val="00BF0DC2"/>
    <w:rsid w:val="00C04B09"/>
    <w:rsid w:val="00C23BBF"/>
    <w:rsid w:val="00C24070"/>
    <w:rsid w:val="00C24466"/>
    <w:rsid w:val="00C37784"/>
    <w:rsid w:val="00C566D3"/>
    <w:rsid w:val="00C60E88"/>
    <w:rsid w:val="00C70E43"/>
    <w:rsid w:val="00C81A6A"/>
    <w:rsid w:val="00C85E86"/>
    <w:rsid w:val="00C87E42"/>
    <w:rsid w:val="00CC256E"/>
    <w:rsid w:val="00CC3153"/>
    <w:rsid w:val="00CD6C7E"/>
    <w:rsid w:val="00CD72CF"/>
    <w:rsid w:val="00CF64D1"/>
    <w:rsid w:val="00D328BC"/>
    <w:rsid w:val="00D337EE"/>
    <w:rsid w:val="00D4430F"/>
    <w:rsid w:val="00D45DE9"/>
    <w:rsid w:val="00D47FAF"/>
    <w:rsid w:val="00D749F6"/>
    <w:rsid w:val="00D87824"/>
    <w:rsid w:val="00DA24BC"/>
    <w:rsid w:val="00DA676A"/>
    <w:rsid w:val="00DC00C7"/>
    <w:rsid w:val="00DD0E3E"/>
    <w:rsid w:val="00DE59AB"/>
    <w:rsid w:val="00DF278B"/>
    <w:rsid w:val="00DF3AD0"/>
    <w:rsid w:val="00E14311"/>
    <w:rsid w:val="00E2610C"/>
    <w:rsid w:val="00E34CCF"/>
    <w:rsid w:val="00E352EE"/>
    <w:rsid w:val="00E47B0E"/>
    <w:rsid w:val="00E75CEF"/>
    <w:rsid w:val="00E75F06"/>
    <w:rsid w:val="00E86926"/>
    <w:rsid w:val="00EA1970"/>
    <w:rsid w:val="00EB5CFA"/>
    <w:rsid w:val="00EF5B1D"/>
    <w:rsid w:val="00F11F61"/>
    <w:rsid w:val="00F12888"/>
    <w:rsid w:val="00F12B2C"/>
    <w:rsid w:val="00F32662"/>
    <w:rsid w:val="00F4315E"/>
    <w:rsid w:val="00F52F16"/>
    <w:rsid w:val="00F56C7C"/>
    <w:rsid w:val="00F6314E"/>
    <w:rsid w:val="00F713B8"/>
    <w:rsid w:val="00F8511A"/>
    <w:rsid w:val="00FB6DB7"/>
    <w:rsid w:val="00FC633E"/>
    <w:rsid w:val="00FC67CE"/>
    <w:rsid w:val="00FD710D"/>
    <w:rsid w:val="00FE018D"/>
    <w:rsid w:val="00FE63BF"/>
    <w:rsid w:val="00FE69C6"/>
    <w:rsid w:val="00FF08F0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E1F1D"/>
  <w15:docId w15:val="{B74064D0-B13A-44CA-920A-D49ABEA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B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0B3A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E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268C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68C7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rsid w:val="009268C7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268C7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408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 JN</cp:lastModifiedBy>
  <cp:revision>9</cp:revision>
  <cp:lastPrinted>2022-04-25T09:52:00Z</cp:lastPrinted>
  <dcterms:created xsi:type="dcterms:W3CDTF">2022-04-25T09:13:00Z</dcterms:created>
  <dcterms:modified xsi:type="dcterms:W3CDTF">2023-01-10T09:57:00Z</dcterms:modified>
</cp:coreProperties>
</file>